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D26" w:rsidRPr="008F468F" w:rsidRDefault="00C5205B" w:rsidP="00C5205B">
      <w:pPr>
        <w:spacing w:line="240" w:lineRule="auto"/>
        <w:jc w:val="center"/>
        <w:rPr>
          <w:rFonts w:cs="Arial"/>
          <w:sz w:val="24"/>
          <w:szCs w:val="24"/>
        </w:rPr>
      </w:pPr>
      <w:r w:rsidRPr="008F468F">
        <w:rPr>
          <w:rFonts w:cs="Arial"/>
          <w:sz w:val="24"/>
          <w:szCs w:val="24"/>
        </w:rPr>
        <w:t>ПРОЕКТ: “ПРОВЕЖДАНЕ НА СПЕЦИАЛИЗИРАНИ ОБУЧЕНИЯ ЗА УВЕЛИЧАВАНЕ НА СПЕЦИАЛИЗИРАНИТЕ ЗНАНИЯ, ПОДОБРЯВАНЕ НА УМЕНИЯТА И ПОВИШАВАНЕ НА ЕКСПЕРТНИЯ КАПАЦИТЕТ НА СЛУЖИТЕЛИТЕ В ИЗПЪЛНИТЕЛНА АГЕНЦИЯ ПО ОКОЛНА СРЕДА“</w:t>
      </w:r>
    </w:p>
    <w:p w:rsidR="00C5205B" w:rsidRPr="008F468F" w:rsidRDefault="00C5205B" w:rsidP="00C5205B">
      <w:pPr>
        <w:spacing w:line="240" w:lineRule="auto"/>
        <w:jc w:val="center"/>
        <w:rPr>
          <w:rFonts w:cs="Arial"/>
          <w:sz w:val="24"/>
          <w:szCs w:val="24"/>
        </w:rPr>
      </w:pPr>
    </w:p>
    <w:p w:rsidR="008E1F24" w:rsidRPr="008F468F" w:rsidRDefault="008E1F24" w:rsidP="004865C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8F468F">
        <w:rPr>
          <w:rFonts w:cs="Times New Roman"/>
        </w:rPr>
        <w:t xml:space="preserve">по оперативна програма „Добро управление“, приоритетна ос № 2 „Ефективно и професионално управление в партньорство с гражданското общество и бизнеса” се изпълнява съгласно </w:t>
      </w:r>
      <w:r w:rsidRPr="008F468F">
        <w:t>Договор № BG055FOP001-2.006--0028-C01/10.07.2018 г.</w:t>
      </w:r>
      <w:r w:rsidRPr="008F468F">
        <w:rPr>
          <w:rFonts w:cs="Times New Roman"/>
        </w:rPr>
        <w:t xml:space="preserve"> за предоставяне на безвъзмездна финансова помощ по процедура BG05SFOP001-2.006.</w:t>
      </w:r>
    </w:p>
    <w:p w:rsidR="008E1F24" w:rsidRPr="008F468F" w:rsidRDefault="008E1F24" w:rsidP="004865C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:rsidR="008E1F24" w:rsidRPr="008F468F" w:rsidRDefault="008E1F24" w:rsidP="004865C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8F468F">
        <w:rPr>
          <w:rFonts w:cs="Times New Roman"/>
        </w:rPr>
        <w:t xml:space="preserve">Проектът се осъществява с финансовата подкрепа на Оперативна програма „Добро управление“, </w:t>
      </w:r>
      <w:proofErr w:type="spellStart"/>
      <w:r w:rsidRPr="008F468F">
        <w:rPr>
          <w:rFonts w:cs="Times New Roman"/>
        </w:rPr>
        <w:t>съфинансирана</w:t>
      </w:r>
      <w:proofErr w:type="spellEnd"/>
      <w:r w:rsidRPr="008F468F">
        <w:rPr>
          <w:rFonts w:cs="Times New Roman"/>
        </w:rPr>
        <w:t xml:space="preserve"> от Европейския съюз чрез Европейския социален фонд.</w:t>
      </w:r>
    </w:p>
    <w:p w:rsidR="008E1F24" w:rsidRPr="008F468F" w:rsidRDefault="008E1F24" w:rsidP="004865C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:rsidR="004865C1" w:rsidRPr="008F468F" w:rsidRDefault="008E1F24" w:rsidP="004865C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8F468F">
        <w:rPr>
          <w:rFonts w:cs="Times New Roman"/>
        </w:rPr>
        <w:t xml:space="preserve">Проектът цели да се повиши експертният капацитет </w:t>
      </w:r>
      <w:r w:rsidR="004865C1" w:rsidRPr="008F468F">
        <w:rPr>
          <w:rFonts w:cs="Times New Roman"/>
        </w:rPr>
        <w:t xml:space="preserve">на служителите </w:t>
      </w:r>
      <w:r w:rsidRPr="008F468F">
        <w:rPr>
          <w:rFonts w:cs="Times New Roman"/>
        </w:rPr>
        <w:t xml:space="preserve">в ИАОС, чрез предоставяне на </w:t>
      </w:r>
      <w:r w:rsidR="004865C1" w:rsidRPr="008F468F">
        <w:rPr>
          <w:rFonts w:cs="Times New Roman"/>
        </w:rPr>
        <w:t>високо</w:t>
      </w:r>
      <w:r w:rsidRPr="008F468F">
        <w:rPr>
          <w:rFonts w:cs="Times New Roman"/>
        </w:rPr>
        <w:t xml:space="preserve">качествено </w:t>
      </w:r>
      <w:r w:rsidR="004865C1" w:rsidRPr="008F468F">
        <w:rPr>
          <w:rFonts w:cs="Times New Roman"/>
        </w:rPr>
        <w:t xml:space="preserve">специализирано </w:t>
      </w:r>
      <w:r w:rsidRPr="008F468F">
        <w:rPr>
          <w:rFonts w:cs="Times New Roman"/>
        </w:rPr>
        <w:t>обуче</w:t>
      </w:r>
      <w:r w:rsidR="004865C1" w:rsidRPr="008F468F">
        <w:rPr>
          <w:rFonts w:cs="Times New Roman"/>
        </w:rPr>
        <w:t>ние и осигуряване на възможност</w:t>
      </w:r>
      <w:r w:rsidRPr="008F468F">
        <w:rPr>
          <w:rFonts w:cs="Times New Roman"/>
        </w:rPr>
        <w:t xml:space="preserve"> за </w:t>
      </w:r>
      <w:r w:rsidR="004865C1" w:rsidRPr="008F468F">
        <w:rPr>
          <w:rFonts w:cs="Times New Roman"/>
        </w:rPr>
        <w:t>придобиване на знания и умения в работния процес.</w:t>
      </w:r>
      <w:r w:rsidRPr="008F468F">
        <w:rPr>
          <w:rFonts w:cs="Times New Roman"/>
        </w:rPr>
        <w:t xml:space="preserve"> </w:t>
      </w:r>
      <w:r w:rsidR="004865C1" w:rsidRPr="008F468F">
        <w:rPr>
          <w:rFonts w:cs="Times New Roman"/>
        </w:rPr>
        <w:t>О</w:t>
      </w:r>
      <w:r w:rsidRPr="008F468F">
        <w:rPr>
          <w:rFonts w:cs="Times New Roman"/>
        </w:rPr>
        <w:t>бучения</w:t>
      </w:r>
      <w:r w:rsidR="004865C1" w:rsidRPr="008F468F">
        <w:rPr>
          <w:rFonts w:cs="Times New Roman"/>
        </w:rPr>
        <w:t>та</w:t>
      </w:r>
      <w:r w:rsidRPr="008F468F">
        <w:rPr>
          <w:rFonts w:cs="Times New Roman"/>
        </w:rPr>
        <w:t xml:space="preserve"> за служителите</w:t>
      </w:r>
      <w:r w:rsidR="004865C1" w:rsidRPr="008F468F">
        <w:rPr>
          <w:rFonts w:cs="Times New Roman"/>
        </w:rPr>
        <w:t xml:space="preserve"> в общата и</w:t>
      </w:r>
      <w:r w:rsidRPr="008F468F">
        <w:rPr>
          <w:rFonts w:cs="Times New Roman"/>
        </w:rPr>
        <w:t>. специализираната администрация на дирекциите</w:t>
      </w:r>
      <w:r w:rsidR="004865C1" w:rsidRPr="008F468F">
        <w:rPr>
          <w:rFonts w:cs="Times New Roman"/>
        </w:rPr>
        <w:t xml:space="preserve">, в т.ч </w:t>
      </w:r>
      <w:r w:rsidRPr="008F468F">
        <w:rPr>
          <w:rFonts w:cs="Times New Roman"/>
        </w:rPr>
        <w:t>и</w:t>
      </w:r>
      <w:r w:rsidR="004865C1" w:rsidRPr="008F468F">
        <w:rPr>
          <w:rFonts w:cs="Times New Roman"/>
        </w:rPr>
        <w:t xml:space="preserve"> </w:t>
      </w:r>
      <w:r w:rsidRPr="008F468F">
        <w:rPr>
          <w:rFonts w:cs="Times New Roman"/>
        </w:rPr>
        <w:t>Регионалните лаборатории, ще увеличат и надградят техните знания</w:t>
      </w:r>
      <w:r w:rsidR="004865C1" w:rsidRPr="008F468F">
        <w:rPr>
          <w:rFonts w:cs="Times New Roman"/>
        </w:rPr>
        <w:t xml:space="preserve">, </w:t>
      </w:r>
      <w:r w:rsidRPr="008F468F">
        <w:rPr>
          <w:rFonts w:cs="Times New Roman"/>
        </w:rPr>
        <w:t>умения и експертен потенциал.</w:t>
      </w:r>
    </w:p>
    <w:p w:rsidR="00C5205B" w:rsidRPr="008F468F" w:rsidRDefault="008E1F24" w:rsidP="004865C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8F468F">
        <w:rPr>
          <w:rFonts w:cs="Times New Roman"/>
        </w:rPr>
        <w:t>В рамките на проекта</w:t>
      </w:r>
      <w:r w:rsidR="004865C1" w:rsidRPr="008F468F">
        <w:rPr>
          <w:rFonts w:cs="Times New Roman"/>
        </w:rPr>
        <w:t xml:space="preserve">, </w:t>
      </w:r>
      <w:r w:rsidRPr="008F468F">
        <w:rPr>
          <w:rFonts w:cs="Times New Roman"/>
        </w:rPr>
        <w:t>ще бъдат предоставени 3 специализирани обучения в</w:t>
      </w:r>
      <w:r w:rsidR="004865C1" w:rsidRPr="008F468F">
        <w:rPr>
          <w:rFonts w:cs="Times New Roman"/>
        </w:rPr>
        <w:t xml:space="preserve"> 9 </w:t>
      </w:r>
      <w:r w:rsidRPr="008F468F">
        <w:rPr>
          <w:rFonts w:cs="Times New Roman"/>
        </w:rPr>
        <w:t>идентифицирани тематични направления в сферата на дейност</w:t>
      </w:r>
      <w:r w:rsidR="004865C1" w:rsidRPr="008F468F">
        <w:rPr>
          <w:rFonts w:cs="Times New Roman"/>
        </w:rPr>
        <w:t xml:space="preserve">, </w:t>
      </w:r>
      <w:r w:rsidRPr="008F468F">
        <w:rPr>
          <w:rFonts w:cs="Times New Roman"/>
        </w:rPr>
        <w:t>компетенциите и правомощията на ИАОС, през които ще преминат</w:t>
      </w:r>
      <w:r w:rsidR="004865C1" w:rsidRPr="008F468F">
        <w:rPr>
          <w:rFonts w:cs="Times New Roman"/>
        </w:rPr>
        <w:t xml:space="preserve"> </w:t>
      </w:r>
      <w:r w:rsidRPr="008F468F">
        <w:rPr>
          <w:rFonts w:cs="Times New Roman"/>
        </w:rPr>
        <w:t>общо 133 служители с получен сертификат за успешно преминато</w:t>
      </w:r>
      <w:r w:rsidR="004865C1" w:rsidRPr="008F468F">
        <w:rPr>
          <w:rFonts w:cs="Times New Roman"/>
        </w:rPr>
        <w:t xml:space="preserve"> </w:t>
      </w:r>
      <w:r w:rsidRPr="008F468F">
        <w:rPr>
          <w:rFonts w:cs="Times New Roman"/>
        </w:rPr>
        <w:t>обучение.</w:t>
      </w:r>
    </w:p>
    <w:p w:rsidR="008F468F" w:rsidRPr="008F468F" w:rsidRDefault="008F468F" w:rsidP="004865C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</w:p>
    <w:p w:rsidR="008F468F" w:rsidRPr="00D0114B" w:rsidRDefault="002E7512" w:rsidP="008F468F">
      <w:pPr>
        <w:autoSpaceDE w:val="0"/>
        <w:autoSpaceDN w:val="0"/>
        <w:adjustRightInd w:val="0"/>
        <w:spacing w:after="0" w:line="240" w:lineRule="auto"/>
        <w:rPr>
          <w:rFonts w:cs="Times New Roman"/>
        </w:rPr>
      </w:pPr>
      <w:r w:rsidRPr="008F468F">
        <w:rPr>
          <w:rFonts w:cs="Times New Roman"/>
          <w:b/>
          <w:u w:val="single"/>
        </w:rPr>
        <w:t>ДЕЙНОСТ 1:</w:t>
      </w:r>
      <w:r w:rsidRPr="008F468F">
        <w:rPr>
          <w:rFonts w:cs="Times New Roman"/>
        </w:rPr>
        <w:t xml:space="preserve"> </w:t>
      </w:r>
      <w:r w:rsidR="008F468F" w:rsidRPr="00D0114B">
        <w:rPr>
          <w:rFonts w:cs="Times New Roman"/>
        </w:rPr>
        <w:t>„Специализирано обучение за служителите на Главна дирекция „Лабораторно-аналитична дейност“ (ГД ЛАД), включително и Регионалните лаборатории (РЛ)-Благоевград, Бургас, Варна, Велико Търново, Враца, Монтана, Пазарджик, Плевен, Пловдив, Русе, Смолян, Стара Загора, Хасково, Шумен и на Дирекция "Мониторинг и оценка на околната среда”(МООС)“</w:t>
      </w:r>
      <w:r w:rsidR="00D0114B" w:rsidRPr="00D0114B">
        <w:rPr>
          <w:rFonts w:cs="Times New Roman"/>
        </w:rPr>
        <w:t xml:space="preserve"> в четири тематични направления:</w:t>
      </w:r>
    </w:p>
    <w:p w:rsidR="00D0114B" w:rsidRPr="00D0114B" w:rsidRDefault="00D0114B" w:rsidP="00D0114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</w:rPr>
      </w:pPr>
    </w:p>
    <w:p w:rsidR="00D0114B" w:rsidRPr="00D82E0C" w:rsidRDefault="00D0114B" w:rsidP="00D0114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D82E0C">
        <w:rPr>
          <w:rFonts w:ascii="Times New Roman" w:hAnsi="Times New Roman" w:cs="Times New Roman"/>
          <w:b/>
        </w:rPr>
        <w:t>Тема 1.</w:t>
      </w:r>
      <w:proofErr w:type="spellStart"/>
      <w:r w:rsidRPr="00D82E0C">
        <w:rPr>
          <w:rFonts w:ascii="Times New Roman" w:hAnsi="Times New Roman" w:cs="Times New Roman"/>
          <w:b/>
        </w:rPr>
        <w:t>1</w:t>
      </w:r>
      <w:proofErr w:type="spellEnd"/>
      <w:r w:rsidRPr="00D82E0C">
        <w:rPr>
          <w:rFonts w:ascii="Times New Roman" w:hAnsi="Times New Roman" w:cs="Times New Roman"/>
          <w:b/>
        </w:rPr>
        <w:t xml:space="preserve">.Извършване на гама-спектрометричен анализ. </w:t>
      </w:r>
    </w:p>
    <w:p w:rsidR="00D0114B" w:rsidRDefault="00D0114B" w:rsidP="00D0114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</w:rPr>
      </w:pPr>
      <w:r w:rsidRPr="00D82E0C">
        <w:rPr>
          <w:rFonts w:ascii="Times New Roman" w:hAnsi="Times New Roman" w:cs="Times New Roman"/>
          <w:u w:val="single"/>
        </w:rPr>
        <w:t xml:space="preserve">Конкретна целева група: </w:t>
      </w:r>
      <w:r>
        <w:rPr>
          <w:rFonts w:ascii="Times New Roman" w:hAnsi="Times New Roman" w:cs="Times New Roman"/>
        </w:rPr>
        <w:t>служители от специализираната администрация на ГД ЛАД,</w:t>
      </w:r>
    </w:p>
    <w:p w:rsidR="00D0114B" w:rsidRDefault="00D0114B" w:rsidP="004D200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Отдел „Лаборатории за радиационни измервания“ (ЛРИ) и РЛ - Бургас, Варна, Враца, Монтана, Плевен, Пловдив и Ст. Загора. </w:t>
      </w:r>
    </w:p>
    <w:p w:rsidR="00D0114B" w:rsidRDefault="00D0114B" w:rsidP="00D011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0114B" w:rsidRPr="00D82E0C" w:rsidRDefault="00D0114B" w:rsidP="00D0114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D82E0C">
        <w:rPr>
          <w:rFonts w:ascii="Times New Roman" w:hAnsi="Times New Roman" w:cs="Times New Roman"/>
          <w:b/>
        </w:rPr>
        <w:t xml:space="preserve">Тема 1.2. Газова </w:t>
      </w:r>
      <w:proofErr w:type="spellStart"/>
      <w:r w:rsidRPr="00D82E0C">
        <w:rPr>
          <w:rFonts w:ascii="Times New Roman" w:hAnsi="Times New Roman" w:cs="Times New Roman"/>
          <w:b/>
        </w:rPr>
        <w:t>хроматография</w:t>
      </w:r>
      <w:proofErr w:type="spellEnd"/>
      <w:r w:rsidRPr="00D82E0C">
        <w:rPr>
          <w:rFonts w:ascii="Times New Roman" w:hAnsi="Times New Roman" w:cs="Times New Roman"/>
          <w:b/>
        </w:rPr>
        <w:t xml:space="preserve">. </w:t>
      </w:r>
    </w:p>
    <w:p w:rsidR="00D0114B" w:rsidRDefault="00D0114B" w:rsidP="004D200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</w:rPr>
      </w:pPr>
      <w:r w:rsidRPr="00D82E0C">
        <w:rPr>
          <w:rFonts w:ascii="Times New Roman" w:hAnsi="Times New Roman" w:cs="Times New Roman"/>
          <w:u w:val="single"/>
        </w:rPr>
        <w:t xml:space="preserve">Конкретна целева група: </w:t>
      </w:r>
      <w:r>
        <w:rPr>
          <w:rFonts w:ascii="Times New Roman" w:hAnsi="Times New Roman" w:cs="Times New Roman"/>
        </w:rPr>
        <w:t>служители от специализираната администрация на ГД ЛАД ,</w:t>
      </w:r>
    </w:p>
    <w:p w:rsidR="004D2005" w:rsidRDefault="00D0114B" w:rsidP="004D200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Отдел „Лаборатория за инструментални методи за анализ“ и РЛ - Бургас, Варна, В.Търново, Плевен, Пловдив и</w:t>
      </w:r>
      <w:r w:rsidR="004D200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Ст. Загора. </w:t>
      </w:r>
    </w:p>
    <w:p w:rsidR="004D2005" w:rsidRDefault="004D2005" w:rsidP="00D011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35F7" w:rsidRPr="00D82E0C" w:rsidRDefault="00D0114B" w:rsidP="002E35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D82E0C">
        <w:rPr>
          <w:rFonts w:ascii="Times New Roman" w:hAnsi="Times New Roman" w:cs="Times New Roman"/>
          <w:b/>
        </w:rPr>
        <w:t xml:space="preserve">Тема1.3. Течна </w:t>
      </w:r>
      <w:proofErr w:type="spellStart"/>
      <w:r w:rsidRPr="00D82E0C">
        <w:rPr>
          <w:rFonts w:ascii="Times New Roman" w:hAnsi="Times New Roman" w:cs="Times New Roman"/>
          <w:b/>
        </w:rPr>
        <w:t>хроматография</w:t>
      </w:r>
      <w:proofErr w:type="spellEnd"/>
      <w:r w:rsidRPr="00D82E0C">
        <w:rPr>
          <w:rFonts w:ascii="Times New Roman" w:hAnsi="Times New Roman" w:cs="Times New Roman"/>
          <w:b/>
        </w:rPr>
        <w:t xml:space="preserve">. </w:t>
      </w:r>
    </w:p>
    <w:p w:rsidR="00D0114B" w:rsidRDefault="00D0114B" w:rsidP="002E35F7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</w:rPr>
      </w:pPr>
      <w:r w:rsidRPr="00D82E0C">
        <w:rPr>
          <w:rFonts w:ascii="Times New Roman" w:hAnsi="Times New Roman" w:cs="Times New Roman"/>
          <w:u w:val="single"/>
        </w:rPr>
        <w:t>Конкретна целева група:</w:t>
      </w:r>
      <w:r>
        <w:rPr>
          <w:rFonts w:ascii="Times New Roman" w:hAnsi="Times New Roman" w:cs="Times New Roman"/>
        </w:rPr>
        <w:t xml:space="preserve"> служители от специализираната администрация на ГДЛАД, Отдел „Лаборатория за инструментални методи за анализ“ и РЛ - Бургас, Варна, В.Търново, Плевен,</w:t>
      </w:r>
    </w:p>
    <w:p w:rsidR="002E35F7" w:rsidRDefault="00D0114B" w:rsidP="002E35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Пловдив и Ст. Загора. </w:t>
      </w:r>
    </w:p>
    <w:p w:rsidR="002E35F7" w:rsidRDefault="002E35F7" w:rsidP="00D011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0114B" w:rsidRPr="00D82E0C" w:rsidRDefault="00D0114B" w:rsidP="002E35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D82E0C">
        <w:rPr>
          <w:rFonts w:ascii="Times New Roman" w:hAnsi="Times New Roman" w:cs="Times New Roman"/>
          <w:b/>
        </w:rPr>
        <w:lastRenderedPageBreak/>
        <w:t>Тема 1.4. Специализирана статистика.</w:t>
      </w:r>
    </w:p>
    <w:p w:rsidR="002E35F7" w:rsidRDefault="00D0114B" w:rsidP="002E35F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</w:rPr>
      </w:pPr>
      <w:r w:rsidRPr="00D82E0C">
        <w:rPr>
          <w:rFonts w:ascii="Times New Roman" w:hAnsi="Times New Roman" w:cs="Times New Roman"/>
          <w:u w:val="single"/>
        </w:rPr>
        <w:t>Конкретна целева група:</w:t>
      </w:r>
      <w:r w:rsidRPr="00D82E0C">
        <w:rPr>
          <w:rFonts w:ascii="Times New Roman" w:hAnsi="Times New Roman" w:cs="Times New Roman"/>
        </w:rPr>
        <w:t xml:space="preserve"> служители</w:t>
      </w:r>
      <w:r>
        <w:rPr>
          <w:rFonts w:ascii="Times New Roman" w:hAnsi="Times New Roman" w:cs="Times New Roman"/>
        </w:rPr>
        <w:t xml:space="preserve"> от специализираната администрация на ГД ЛАД , ЦЛ и РЛ - Благоевград,</w:t>
      </w:r>
      <w:r w:rsidR="002E35F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Бургас, Варна, Велико Търново, Враца, Монтана, Пазарджик, Плевен, Пловдив, Русе, Смолян, Стара Загора</w:t>
      </w:r>
      <w:r w:rsidR="002E35F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Хасково, Шумен, Дирекция "МООС”, Отдел „Мониторинг на водите” и Отдел „Мониторинг на биологичното</w:t>
      </w:r>
      <w:r w:rsidR="002E35F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разнообразие, горските екосистеми и почвите“</w:t>
      </w:r>
    </w:p>
    <w:p w:rsidR="002E35F7" w:rsidRDefault="002E35F7" w:rsidP="002E35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E35F7" w:rsidRPr="002E35F7" w:rsidRDefault="002E35F7" w:rsidP="002E35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2E35F7">
        <w:rPr>
          <w:rFonts w:ascii="Times New Roman" w:hAnsi="Times New Roman" w:cs="Times New Roman"/>
          <w:b/>
          <w:u w:val="single"/>
        </w:rPr>
        <w:t>Очакван резултат</w:t>
      </w:r>
    </w:p>
    <w:p w:rsidR="002E35F7" w:rsidRDefault="00BB0FDA" w:rsidP="002E35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Проведени специализирани обучения</w:t>
      </w:r>
      <w:r w:rsidR="002E35F7">
        <w:rPr>
          <w:rFonts w:ascii="Times New Roman" w:hAnsi="Times New Roman" w:cs="Times New Roman"/>
        </w:rPr>
        <w:t xml:space="preserve"> за служителите на Главна дирекция „Лабораторно-аналитична дейност“, Регионалните лаборатории-Благоевград, Бургас, Варна, Велико Търново, Враца, Монтана, Пазарджик, Плевен, Пловдив, Русе, Смолян, Стара Загора, Хасково, Шумен и Дирекция „Мониторинг и оценка на околната среда“</w:t>
      </w:r>
    </w:p>
    <w:p w:rsidR="002E35F7" w:rsidRPr="005D3F12" w:rsidRDefault="002E35F7" w:rsidP="002E35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D3F12">
        <w:rPr>
          <w:rFonts w:ascii="Times New Roman" w:hAnsi="Times New Roman" w:cs="Times New Roman"/>
        </w:rPr>
        <w:t>Общ брой обучени служители на ИАОС: 96</w:t>
      </w:r>
    </w:p>
    <w:p w:rsidR="002E35F7" w:rsidRPr="005D3F12" w:rsidRDefault="002E35F7" w:rsidP="002E35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D3F12">
        <w:rPr>
          <w:rFonts w:ascii="Times New Roman" w:hAnsi="Times New Roman" w:cs="Times New Roman"/>
        </w:rPr>
        <w:t>Общ брой служители, успешно преминали специализирано обучение :96</w:t>
      </w:r>
    </w:p>
    <w:p w:rsidR="002E35F7" w:rsidRPr="005D3F12" w:rsidRDefault="002E35F7" w:rsidP="002E35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5D3F12">
        <w:rPr>
          <w:rFonts w:ascii="Times New Roman" w:hAnsi="Times New Roman" w:cs="Times New Roman"/>
        </w:rPr>
        <w:t>Общ брой служители, получили сертификат :96</w:t>
      </w:r>
    </w:p>
    <w:p w:rsidR="005C4AAE" w:rsidRDefault="005C4AAE" w:rsidP="002E35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5C4AAE" w:rsidRDefault="005C4AAE" w:rsidP="005C4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C4AAE">
        <w:rPr>
          <w:rFonts w:ascii="Times New Roman" w:hAnsi="Times New Roman" w:cs="Times New Roman"/>
          <w:b/>
          <w:u w:val="single"/>
        </w:rPr>
        <w:t>ДЕЙНОСТ 2:</w:t>
      </w:r>
      <w:r>
        <w:rPr>
          <w:rFonts w:ascii="Times New Roman" w:hAnsi="Times New Roman" w:cs="Times New Roman"/>
        </w:rPr>
        <w:t xml:space="preserve"> Специализирано обучение за служителите на Дирекция “Информационно обслужване и технологии, международно сътрудничество и връзки с обществеността” (ИОТМСВО) и Дирекция "Мониторинг и оценка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на околната среда”(МООС)</w:t>
      </w:r>
      <w:r>
        <w:rPr>
          <w:rFonts w:ascii="Times New Roman" w:hAnsi="Times New Roman" w:cs="Times New Roman"/>
          <w:lang w:val="en-US"/>
        </w:rPr>
        <w:t xml:space="preserve">, </w:t>
      </w:r>
      <w:r>
        <w:rPr>
          <w:rFonts w:ascii="Times New Roman" w:hAnsi="Times New Roman" w:cs="Times New Roman"/>
        </w:rPr>
        <w:t>в четири тематични направления</w:t>
      </w:r>
    </w:p>
    <w:p w:rsidR="005C4AAE" w:rsidRDefault="005C4AAE" w:rsidP="005C4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C4AAE" w:rsidRPr="00D82E0C" w:rsidRDefault="005C4AAE" w:rsidP="008E290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D82E0C">
        <w:rPr>
          <w:rFonts w:ascii="Times New Roman" w:hAnsi="Times New Roman" w:cs="Times New Roman"/>
          <w:b/>
        </w:rPr>
        <w:t xml:space="preserve">Тема 1. Програмиране с </w:t>
      </w:r>
      <w:proofErr w:type="spellStart"/>
      <w:r w:rsidRPr="00D82E0C">
        <w:rPr>
          <w:rFonts w:ascii="Times New Roman" w:hAnsi="Times New Roman" w:cs="Times New Roman"/>
          <w:b/>
        </w:rPr>
        <w:t>Java</w:t>
      </w:r>
      <w:proofErr w:type="spellEnd"/>
      <w:r w:rsidRPr="00D82E0C">
        <w:rPr>
          <w:rFonts w:ascii="Times New Roman" w:hAnsi="Times New Roman" w:cs="Times New Roman"/>
          <w:b/>
        </w:rPr>
        <w:t xml:space="preserve"> и </w:t>
      </w:r>
      <w:proofErr w:type="spellStart"/>
      <w:r w:rsidRPr="00D82E0C">
        <w:rPr>
          <w:rFonts w:ascii="Times New Roman" w:hAnsi="Times New Roman" w:cs="Times New Roman"/>
          <w:b/>
        </w:rPr>
        <w:t>Java</w:t>
      </w:r>
      <w:proofErr w:type="spellEnd"/>
      <w:r w:rsidRPr="00D82E0C">
        <w:rPr>
          <w:rFonts w:ascii="Times New Roman" w:hAnsi="Times New Roman" w:cs="Times New Roman"/>
          <w:b/>
        </w:rPr>
        <w:t xml:space="preserve"> EE технологии. </w:t>
      </w:r>
    </w:p>
    <w:p w:rsidR="005C4AAE" w:rsidRDefault="005C4AAE" w:rsidP="008E290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</w:rPr>
      </w:pPr>
      <w:r w:rsidRPr="00D82E0C">
        <w:rPr>
          <w:rFonts w:ascii="Times New Roman" w:hAnsi="Times New Roman" w:cs="Times New Roman"/>
          <w:u w:val="single"/>
        </w:rPr>
        <w:t>Конкретна целева група:</w:t>
      </w:r>
      <w:r>
        <w:rPr>
          <w:rFonts w:ascii="Times New Roman" w:hAnsi="Times New Roman" w:cs="Times New Roman"/>
        </w:rPr>
        <w:t xml:space="preserve"> служители от Дирекция ИОТМСВО, отдел „Програмиране и софтуерни технологии“ (ПСТ). </w:t>
      </w:r>
    </w:p>
    <w:p w:rsidR="005C4AAE" w:rsidRDefault="005C4AAE" w:rsidP="005C4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C4AAE" w:rsidRPr="00D82E0C" w:rsidRDefault="005C4AAE" w:rsidP="008E290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D82E0C">
        <w:rPr>
          <w:rFonts w:ascii="Times New Roman" w:hAnsi="Times New Roman" w:cs="Times New Roman"/>
          <w:b/>
        </w:rPr>
        <w:t xml:space="preserve">Тема 2. Работа със Системи за управление на бази данни (СУБД). </w:t>
      </w:r>
    </w:p>
    <w:p w:rsidR="005C4AAE" w:rsidRDefault="005C4AAE" w:rsidP="008E290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</w:rPr>
      </w:pPr>
      <w:r w:rsidRPr="00D82E0C">
        <w:rPr>
          <w:rFonts w:ascii="Times New Roman" w:hAnsi="Times New Roman" w:cs="Times New Roman"/>
          <w:u w:val="single"/>
        </w:rPr>
        <w:t>Конкретна целева група</w:t>
      </w:r>
      <w:r w:rsidRPr="00D82E0C">
        <w:rPr>
          <w:rFonts w:ascii="Times New Roman" w:hAnsi="Times New Roman" w:cs="Times New Roman"/>
          <w:b/>
        </w:rPr>
        <w:t>:</w:t>
      </w:r>
      <w:r w:rsidRPr="00D82E0C">
        <w:rPr>
          <w:rFonts w:ascii="Times New Roman" w:hAnsi="Times New Roman" w:cs="Times New Roman"/>
        </w:rPr>
        <w:t xml:space="preserve"> служители</w:t>
      </w:r>
      <w:r>
        <w:rPr>
          <w:rFonts w:ascii="Times New Roman" w:hAnsi="Times New Roman" w:cs="Times New Roman"/>
        </w:rPr>
        <w:t xml:space="preserve"> от Дирекция ИОТМСВО, отдел ПСТ. </w:t>
      </w:r>
    </w:p>
    <w:p w:rsidR="005C4AAE" w:rsidRDefault="005C4AAE" w:rsidP="005C4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E290F" w:rsidRPr="00D82E0C" w:rsidRDefault="005C4AAE" w:rsidP="008E290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b/>
        </w:rPr>
      </w:pPr>
      <w:r w:rsidRPr="00D82E0C">
        <w:rPr>
          <w:rFonts w:ascii="Times New Roman" w:hAnsi="Times New Roman" w:cs="Times New Roman"/>
          <w:b/>
        </w:rPr>
        <w:t xml:space="preserve">Тема 3. Повишаване на експертния капацитет на служители на ИАОС във връзка с отговорностите по прилагане на Закона за достъп до пространствени данни и Директива INSPIRE, в т.ч. трансформиране и хармонизиране на масивите от пространствени данни, създаване на услуги и работа с ГИС софтуер. </w:t>
      </w:r>
    </w:p>
    <w:p w:rsidR="005C4AAE" w:rsidRDefault="005C4AAE" w:rsidP="008E290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</w:rPr>
      </w:pPr>
      <w:r w:rsidRPr="00D82E0C">
        <w:rPr>
          <w:rFonts w:ascii="Times New Roman" w:hAnsi="Times New Roman" w:cs="Times New Roman"/>
          <w:u w:val="single"/>
        </w:rPr>
        <w:t>Конкретна целева група:</w:t>
      </w:r>
      <w:r>
        <w:rPr>
          <w:rFonts w:ascii="Times New Roman" w:hAnsi="Times New Roman" w:cs="Times New Roman"/>
        </w:rPr>
        <w:t xml:space="preserve"> служители от ИОТМСВО, отдел ПСТ и МООС, Отдел „Мониторинг на водите” (МВ) и Отдел „Мониторинг на биологичното разнообразие, горските екосистеми и почвите“ (МБРГЕП). </w:t>
      </w:r>
    </w:p>
    <w:p w:rsidR="005C4AAE" w:rsidRDefault="005C4AAE" w:rsidP="005C4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E290F" w:rsidRPr="00D82E0C" w:rsidRDefault="005C4AAE" w:rsidP="008E290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b/>
        </w:rPr>
      </w:pPr>
      <w:r w:rsidRPr="00D82E0C">
        <w:rPr>
          <w:rFonts w:ascii="Times New Roman" w:hAnsi="Times New Roman" w:cs="Times New Roman"/>
          <w:b/>
        </w:rPr>
        <w:t>Тема 4. Ефективна комуникация с медиите и обществеността. Създаване и</w:t>
      </w:r>
      <w:r w:rsidR="008E290F" w:rsidRPr="00D82E0C">
        <w:rPr>
          <w:rFonts w:ascii="Times New Roman" w:hAnsi="Times New Roman" w:cs="Times New Roman"/>
          <w:b/>
        </w:rPr>
        <w:t xml:space="preserve"> </w:t>
      </w:r>
      <w:r w:rsidRPr="00D82E0C">
        <w:rPr>
          <w:rFonts w:ascii="Times New Roman" w:hAnsi="Times New Roman" w:cs="Times New Roman"/>
          <w:b/>
        </w:rPr>
        <w:t xml:space="preserve">реализация на ПР кампании. </w:t>
      </w:r>
    </w:p>
    <w:p w:rsidR="008E290F" w:rsidRDefault="005C4AAE" w:rsidP="008E290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</w:rPr>
      </w:pPr>
      <w:r w:rsidRPr="00D82E0C">
        <w:rPr>
          <w:rFonts w:ascii="Times New Roman" w:hAnsi="Times New Roman" w:cs="Times New Roman"/>
          <w:u w:val="single"/>
        </w:rPr>
        <w:t>Конкретна целева група:</w:t>
      </w:r>
      <w:r>
        <w:rPr>
          <w:rFonts w:ascii="Times New Roman" w:hAnsi="Times New Roman" w:cs="Times New Roman"/>
        </w:rPr>
        <w:t xml:space="preserve"> служители от Дирекция ИОТМСВО, отдел</w:t>
      </w:r>
      <w:r w:rsidR="008E290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„Международно сътрудничество и връзки с обществеността“ (МСВО). </w:t>
      </w:r>
    </w:p>
    <w:p w:rsidR="00D82E0C" w:rsidRDefault="00D82E0C" w:rsidP="00D82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82E0C" w:rsidRPr="00D82E0C" w:rsidRDefault="00D82E0C" w:rsidP="00D82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D82E0C">
        <w:rPr>
          <w:rFonts w:ascii="Times New Roman" w:hAnsi="Times New Roman" w:cs="Times New Roman"/>
          <w:b/>
          <w:u w:val="single"/>
        </w:rPr>
        <w:t>Очакван резултат</w:t>
      </w:r>
    </w:p>
    <w:p w:rsidR="00D82E0C" w:rsidRPr="00D82E0C" w:rsidRDefault="00BB0FDA" w:rsidP="00D82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Проведени</w:t>
      </w:r>
      <w:r w:rsidR="00D82E0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специализирани обучения </w:t>
      </w:r>
      <w:r w:rsidR="00D82E0C" w:rsidRPr="00D82E0C">
        <w:rPr>
          <w:rFonts w:ascii="Times New Roman" w:hAnsi="Times New Roman" w:cs="Times New Roman"/>
        </w:rPr>
        <w:t xml:space="preserve"> за служителите на Дирекция “Информационно обслужв</w:t>
      </w:r>
      <w:r w:rsidR="00D82E0C">
        <w:rPr>
          <w:rFonts w:ascii="Times New Roman" w:hAnsi="Times New Roman" w:cs="Times New Roman"/>
        </w:rPr>
        <w:t xml:space="preserve">ане и технологии, </w:t>
      </w:r>
      <w:r w:rsidR="00D82E0C" w:rsidRPr="00D82E0C">
        <w:rPr>
          <w:rFonts w:ascii="Times New Roman" w:hAnsi="Times New Roman" w:cs="Times New Roman"/>
        </w:rPr>
        <w:t xml:space="preserve">международно сътрудничество и връзки с обществеността” </w:t>
      </w:r>
      <w:r w:rsidR="00D82E0C">
        <w:rPr>
          <w:rFonts w:ascii="Times New Roman" w:hAnsi="Times New Roman" w:cs="Times New Roman"/>
        </w:rPr>
        <w:t>и Дирекция "Мониторинг и оценка на околната среда”(МООС)</w:t>
      </w:r>
    </w:p>
    <w:p w:rsidR="00D82E0C" w:rsidRPr="005D3F12" w:rsidRDefault="00D82E0C" w:rsidP="00D82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D3F12">
        <w:rPr>
          <w:rFonts w:ascii="Times New Roman" w:hAnsi="Times New Roman" w:cs="Times New Roman"/>
        </w:rPr>
        <w:t>Общ брой обучени служители на ИАОС: 27</w:t>
      </w:r>
    </w:p>
    <w:p w:rsidR="00D82E0C" w:rsidRPr="005D3F12" w:rsidRDefault="00D82E0C" w:rsidP="00D82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D3F12">
        <w:rPr>
          <w:rFonts w:ascii="Times New Roman" w:hAnsi="Times New Roman" w:cs="Times New Roman"/>
        </w:rPr>
        <w:t>Общ брой служители, успешно преминали специализирано обучение: 27</w:t>
      </w:r>
    </w:p>
    <w:p w:rsidR="008E290F" w:rsidRDefault="00D82E0C" w:rsidP="00D82E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D3F12">
        <w:rPr>
          <w:rFonts w:ascii="Times New Roman" w:hAnsi="Times New Roman" w:cs="Times New Roman"/>
        </w:rPr>
        <w:t>Общ брой служители, получили сертификат: 27</w:t>
      </w:r>
      <w:r w:rsidRPr="00D82E0C">
        <w:rPr>
          <w:rFonts w:ascii="Times New Roman" w:hAnsi="Times New Roman" w:cs="Times New Roman"/>
        </w:rPr>
        <w:t>.</w:t>
      </w:r>
    </w:p>
    <w:p w:rsidR="002D6D26" w:rsidRDefault="002D6D26" w:rsidP="002D6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D6D26">
        <w:rPr>
          <w:rFonts w:ascii="Times New Roman" w:hAnsi="Times New Roman" w:cs="Times New Roman"/>
          <w:b/>
          <w:u w:val="single"/>
        </w:rPr>
        <w:lastRenderedPageBreak/>
        <w:t>ДЕЙНОСТ 3:</w:t>
      </w:r>
      <w:r>
        <w:rPr>
          <w:rFonts w:ascii="Times New Roman" w:hAnsi="Times New Roman" w:cs="Times New Roman"/>
        </w:rPr>
        <w:t xml:space="preserve"> Специализирано обучение за служителите на Дирекция "Мониторинг и оценка на околната среда”, Отдел „Мониторинг на водите” и Отдел „Мониторинг на биологичното разнообразие, горските екосистеми и почвите“</w:t>
      </w:r>
    </w:p>
    <w:p w:rsidR="002D6D26" w:rsidRDefault="002D6D26" w:rsidP="002D6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D6D26" w:rsidRPr="002D6D26" w:rsidRDefault="002D6D26" w:rsidP="002D6D2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b/>
        </w:rPr>
      </w:pPr>
      <w:r w:rsidRPr="002D6D26">
        <w:rPr>
          <w:rFonts w:ascii="Times New Roman" w:hAnsi="Times New Roman" w:cs="Times New Roman"/>
          <w:b/>
        </w:rPr>
        <w:t xml:space="preserve">Тема 1. Оценка на състоянието на екосистемите и </w:t>
      </w:r>
      <w:proofErr w:type="spellStart"/>
      <w:r w:rsidRPr="002D6D26">
        <w:rPr>
          <w:rFonts w:ascii="Times New Roman" w:hAnsi="Times New Roman" w:cs="Times New Roman"/>
          <w:b/>
        </w:rPr>
        <w:t>екосистемните</w:t>
      </w:r>
      <w:proofErr w:type="spellEnd"/>
      <w:r w:rsidRPr="002D6D26">
        <w:rPr>
          <w:rFonts w:ascii="Times New Roman" w:hAnsi="Times New Roman" w:cs="Times New Roman"/>
          <w:b/>
        </w:rPr>
        <w:t xml:space="preserve"> услуги. </w:t>
      </w:r>
    </w:p>
    <w:p w:rsidR="002D6D26" w:rsidRDefault="002D6D26" w:rsidP="002D6D2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</w:rPr>
      </w:pPr>
      <w:r w:rsidRPr="002D6D26">
        <w:rPr>
          <w:rFonts w:ascii="Times New Roman" w:hAnsi="Times New Roman" w:cs="Times New Roman"/>
          <w:u w:val="single"/>
        </w:rPr>
        <w:t>Конкретна целева група:</w:t>
      </w:r>
      <w:r>
        <w:rPr>
          <w:rFonts w:ascii="Times New Roman" w:hAnsi="Times New Roman" w:cs="Times New Roman"/>
        </w:rPr>
        <w:t xml:space="preserve"> служители от специализираната администрация на Дирекция "Мониторинг и оценка на околната среда”, Отдел „Мониторинг на водите” и Отдел „Мониторинг на биологичното разнообразие, горските екосистеми и почвите“.</w:t>
      </w:r>
    </w:p>
    <w:p w:rsidR="002D6D26" w:rsidRDefault="002D6D26" w:rsidP="002D6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u w:val="single"/>
        </w:rPr>
      </w:pPr>
    </w:p>
    <w:p w:rsidR="002D6D26" w:rsidRPr="00BB0FDA" w:rsidRDefault="002D6D26" w:rsidP="002D6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BB0FDA">
        <w:rPr>
          <w:rFonts w:ascii="Times New Roman" w:hAnsi="Times New Roman" w:cs="Times New Roman"/>
          <w:b/>
          <w:u w:val="single"/>
        </w:rPr>
        <w:t>Очакван резултат</w:t>
      </w:r>
    </w:p>
    <w:p w:rsidR="002D6D26" w:rsidRDefault="002D6D26" w:rsidP="002D6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Проведено специализирано обучение за служителите на Дирекция "Мониторинг и оценка на околната среда”, Отдел „Мониторинг на водите” и Отдел „Мониторинг на биологичното разнообразие, горските екосистеми и почвите“ </w:t>
      </w:r>
    </w:p>
    <w:p w:rsidR="002D6D26" w:rsidRDefault="002D6D26" w:rsidP="002D6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 брой обучени служители на ИАОС: 10</w:t>
      </w:r>
    </w:p>
    <w:p w:rsidR="002D6D26" w:rsidRDefault="00BB0FDA" w:rsidP="002D6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 б</w:t>
      </w:r>
      <w:r w:rsidR="002D6D26">
        <w:rPr>
          <w:rFonts w:ascii="Times New Roman" w:hAnsi="Times New Roman" w:cs="Times New Roman"/>
        </w:rPr>
        <w:t>рой служители, успешно преминали специализирано обуче</w:t>
      </w:r>
      <w:r>
        <w:rPr>
          <w:rFonts w:ascii="Times New Roman" w:hAnsi="Times New Roman" w:cs="Times New Roman"/>
        </w:rPr>
        <w:t>ние :</w:t>
      </w:r>
      <w:r w:rsidR="002D6D26">
        <w:rPr>
          <w:rFonts w:ascii="Times New Roman" w:hAnsi="Times New Roman" w:cs="Times New Roman"/>
        </w:rPr>
        <w:t>10</w:t>
      </w:r>
    </w:p>
    <w:p w:rsidR="002D6D26" w:rsidRDefault="00BB0FDA" w:rsidP="002D6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 брой служители, получили сертификат :</w:t>
      </w:r>
      <w:r w:rsidR="00922E00">
        <w:rPr>
          <w:rFonts w:ascii="Times New Roman" w:hAnsi="Times New Roman" w:cs="Times New Roman"/>
        </w:rPr>
        <w:t>10</w:t>
      </w:r>
    </w:p>
    <w:p w:rsidR="00922E00" w:rsidRDefault="00922E00" w:rsidP="002D6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22E00" w:rsidRDefault="00922E00" w:rsidP="002D6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22E00" w:rsidRDefault="00922E00" w:rsidP="00922E00">
      <w:pPr>
        <w:pStyle w:val="NormalWeb"/>
        <w:jc w:val="both"/>
      </w:pPr>
      <w:r>
        <w:rPr>
          <w:rStyle w:val="Strong"/>
        </w:rPr>
        <w:t>Обща стойност на проекта:</w:t>
      </w:r>
      <w:r>
        <w:t xml:space="preserve">  196 726,32 лв.</w:t>
      </w:r>
    </w:p>
    <w:p w:rsidR="00922E00" w:rsidRDefault="00922E00" w:rsidP="00922E00">
      <w:pPr>
        <w:pStyle w:val="NormalWeb"/>
        <w:jc w:val="both"/>
      </w:pPr>
      <w:r>
        <w:rPr>
          <w:rStyle w:val="Strong"/>
        </w:rPr>
        <w:t>Срок за изпълнение:</w:t>
      </w:r>
      <w:r>
        <w:t xml:space="preserve"> 18 месеца</w:t>
      </w:r>
    </w:p>
    <w:p w:rsidR="00922E00" w:rsidRDefault="00922E00" w:rsidP="002D6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922E00" w:rsidRDefault="00922E00" w:rsidP="002D6D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sectPr w:rsidR="00922E00" w:rsidSect="00AE6730">
      <w:headerReference w:type="default" r:id="rId7"/>
      <w:footerReference w:type="default" r:id="rId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D26" w:rsidRDefault="002D6D26" w:rsidP="00AE6730">
      <w:pPr>
        <w:spacing w:after="0" w:line="240" w:lineRule="auto"/>
      </w:pPr>
      <w:r>
        <w:separator/>
      </w:r>
    </w:p>
  </w:endnote>
  <w:endnote w:type="continuationSeparator" w:id="0">
    <w:p w:rsidR="002D6D26" w:rsidRDefault="002D6D26" w:rsidP="00AE6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D26" w:rsidRDefault="002D6D26" w:rsidP="00155547">
    <w:pPr>
      <w:pStyle w:val="Footer"/>
      <w:jc w:val="center"/>
    </w:pPr>
    <w:r>
      <w:t>Проект „Провеждане на специализирани обучения за увеличаване на специализираните знания, подобряване на уменията и повишаване на експертния капацитет на служителите в Изпълнителна агенция по околна среда“,Договор № BG055FOP001-2.006--0028-C01/10.07.2018 г.</w:t>
    </w:r>
  </w:p>
  <w:p w:rsidR="002D6D26" w:rsidRDefault="002D6D26" w:rsidP="00155547">
    <w:pPr>
      <w:pStyle w:val="Footer"/>
      <w:jc w:val="center"/>
    </w:pPr>
  </w:p>
  <w:p w:rsidR="002D6D26" w:rsidRDefault="002D6D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D26" w:rsidRDefault="002D6D26" w:rsidP="00AE6730">
      <w:pPr>
        <w:spacing w:after="0" w:line="240" w:lineRule="auto"/>
      </w:pPr>
      <w:r>
        <w:separator/>
      </w:r>
    </w:p>
  </w:footnote>
  <w:footnote w:type="continuationSeparator" w:id="0">
    <w:p w:rsidR="002D6D26" w:rsidRDefault="002D6D26" w:rsidP="00AE6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1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660"/>
      <w:gridCol w:w="4961"/>
      <w:gridCol w:w="2536"/>
    </w:tblGrid>
    <w:tr w:rsidR="002D6D26" w:rsidTr="00155547">
      <w:trPr>
        <w:trHeight w:val="2117"/>
      </w:trPr>
      <w:tc>
        <w:tcPr>
          <w:tcW w:w="2660" w:type="dxa"/>
        </w:tcPr>
        <w:p w:rsidR="002D6D26" w:rsidRDefault="002D6D26">
          <w:pPr>
            <w:pStyle w:val="Header"/>
          </w:pPr>
          <w:r>
            <w:rPr>
              <w:noProof/>
              <w:lang w:eastAsia="bg-BG"/>
            </w:rPr>
            <w:drawing>
              <wp:inline distT="0" distB="0" distL="0" distR="0" wp14:anchorId="5F7D6927" wp14:editId="6937F1FB">
                <wp:extent cx="1189892" cy="12446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U_SEFdown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443" cy="1243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:rsidR="002D6D26" w:rsidRPr="000404FF" w:rsidRDefault="002D6D26" w:rsidP="00FF1D2C">
          <w:pPr>
            <w:pStyle w:val="Header"/>
            <w:tabs>
              <w:tab w:val="clear" w:pos="4536"/>
              <w:tab w:val="center" w:pos="4443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0404FF">
            <w:rPr>
              <w:rFonts w:ascii="Arial" w:hAnsi="Arial" w:cs="Arial"/>
              <w:noProof/>
              <w:sz w:val="20"/>
              <w:szCs w:val="20"/>
              <w:lang w:eastAsia="bg-BG"/>
            </w:rPr>
            <w:drawing>
              <wp:inline distT="0" distB="0" distL="0" distR="0" wp14:anchorId="224B0AD8" wp14:editId="33EBC015">
                <wp:extent cx="948880" cy="821267"/>
                <wp:effectExtent l="0" t="0" r="381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IAOS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968" cy="824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D6D26" w:rsidRPr="000404FF" w:rsidRDefault="002D6D26">
          <w:pPr>
            <w:pStyle w:val="Header"/>
            <w:rPr>
              <w:rFonts w:ascii="Arial" w:hAnsi="Arial" w:cs="Arial"/>
              <w:sz w:val="20"/>
              <w:szCs w:val="20"/>
            </w:rPr>
          </w:pPr>
        </w:p>
        <w:p w:rsidR="002D6D26" w:rsidRPr="000404FF" w:rsidRDefault="002D6D26">
          <w:pPr>
            <w:pStyle w:val="Header"/>
            <w:rPr>
              <w:rFonts w:ascii="Arial" w:hAnsi="Arial" w:cs="Arial"/>
              <w:sz w:val="20"/>
              <w:szCs w:val="20"/>
            </w:rPr>
          </w:pPr>
          <w:r w:rsidRPr="000404FF">
            <w:rPr>
              <w:rFonts w:ascii="Arial" w:hAnsi="Arial" w:cs="Arial"/>
              <w:sz w:val="20"/>
              <w:szCs w:val="20"/>
            </w:rPr>
            <w:t>ИЗПЪЛНИТЕЛНА АГЕНЦИЯ ПО ОКОЛНА СРЕДА</w:t>
          </w:r>
        </w:p>
        <w:p w:rsidR="002D6D26" w:rsidRPr="000404FF" w:rsidRDefault="002D6D26">
          <w:pPr>
            <w:pStyle w:val="Head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36" w:type="dxa"/>
        </w:tcPr>
        <w:p w:rsidR="002D6D26" w:rsidRPr="000404FF" w:rsidRDefault="002D6D26" w:rsidP="00FF1D2C">
          <w:pPr>
            <w:pStyle w:val="Header"/>
            <w:tabs>
              <w:tab w:val="left" w:pos="1514"/>
            </w:tabs>
            <w:ind w:left="-187" w:firstLine="187"/>
            <w:jc w:val="center"/>
            <w:rPr>
              <w:rFonts w:ascii="Arial" w:hAnsi="Arial" w:cs="Arial"/>
              <w:sz w:val="20"/>
              <w:szCs w:val="20"/>
            </w:rPr>
          </w:pPr>
          <w:r w:rsidRPr="000404FF">
            <w:rPr>
              <w:rFonts w:ascii="Arial" w:hAnsi="Arial" w:cs="Arial"/>
              <w:noProof/>
              <w:sz w:val="20"/>
              <w:szCs w:val="20"/>
              <w:lang w:eastAsia="bg-BG"/>
            </w:rPr>
            <w:drawing>
              <wp:inline distT="0" distB="0" distL="0" distR="0" wp14:anchorId="7634C7A2" wp14:editId="61DB822B">
                <wp:extent cx="1349363" cy="1244600"/>
                <wp:effectExtent l="0" t="0" r="381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bg-center.jpg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68" r="6780"/>
                        <a:stretch/>
                      </pic:blipFill>
                      <pic:spPr bwMode="auto">
                        <a:xfrm>
                          <a:off x="0" y="0"/>
                          <a:ext cx="1355159" cy="12499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2D6D26" w:rsidRDefault="002D6D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730"/>
    <w:rsid w:val="000404FF"/>
    <w:rsid w:val="000F161F"/>
    <w:rsid w:val="00145D97"/>
    <w:rsid w:val="00155547"/>
    <w:rsid w:val="0018479C"/>
    <w:rsid w:val="001D6F33"/>
    <w:rsid w:val="002A49A2"/>
    <w:rsid w:val="002D6D26"/>
    <w:rsid w:val="002E35F7"/>
    <w:rsid w:val="002E7512"/>
    <w:rsid w:val="00347EDB"/>
    <w:rsid w:val="003915EE"/>
    <w:rsid w:val="004760A8"/>
    <w:rsid w:val="004865C1"/>
    <w:rsid w:val="004925C5"/>
    <w:rsid w:val="004D2005"/>
    <w:rsid w:val="00522070"/>
    <w:rsid w:val="005C4AAE"/>
    <w:rsid w:val="005D3F12"/>
    <w:rsid w:val="006F0F24"/>
    <w:rsid w:val="00703B37"/>
    <w:rsid w:val="00717B84"/>
    <w:rsid w:val="00747274"/>
    <w:rsid w:val="007E3956"/>
    <w:rsid w:val="00846606"/>
    <w:rsid w:val="008A09B1"/>
    <w:rsid w:val="008E1F24"/>
    <w:rsid w:val="008E290F"/>
    <w:rsid w:val="008F468F"/>
    <w:rsid w:val="00922E00"/>
    <w:rsid w:val="00AB33EB"/>
    <w:rsid w:val="00AE6730"/>
    <w:rsid w:val="00B674D8"/>
    <w:rsid w:val="00BB0FDA"/>
    <w:rsid w:val="00BC1AC4"/>
    <w:rsid w:val="00C5205B"/>
    <w:rsid w:val="00C7552D"/>
    <w:rsid w:val="00D0114B"/>
    <w:rsid w:val="00D8004D"/>
    <w:rsid w:val="00D82E0C"/>
    <w:rsid w:val="00DB683A"/>
    <w:rsid w:val="00E13175"/>
    <w:rsid w:val="00E87613"/>
    <w:rsid w:val="00EB1EFE"/>
    <w:rsid w:val="00FB5EF5"/>
    <w:rsid w:val="00FF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6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730"/>
  </w:style>
  <w:style w:type="paragraph" w:styleId="Footer">
    <w:name w:val="footer"/>
    <w:basedOn w:val="Normal"/>
    <w:link w:val="FooterChar"/>
    <w:uiPriority w:val="99"/>
    <w:unhideWhenUsed/>
    <w:rsid w:val="00AE6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730"/>
  </w:style>
  <w:style w:type="paragraph" w:styleId="BalloonText">
    <w:name w:val="Balloon Text"/>
    <w:basedOn w:val="Normal"/>
    <w:link w:val="BalloonTextChar"/>
    <w:uiPriority w:val="99"/>
    <w:semiHidden/>
    <w:unhideWhenUsed/>
    <w:rsid w:val="00AE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7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E6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22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Strong">
    <w:name w:val="Strong"/>
    <w:basedOn w:val="DefaultParagraphFont"/>
    <w:uiPriority w:val="22"/>
    <w:qFormat/>
    <w:rsid w:val="00922E0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6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730"/>
  </w:style>
  <w:style w:type="paragraph" w:styleId="Footer">
    <w:name w:val="footer"/>
    <w:basedOn w:val="Normal"/>
    <w:link w:val="FooterChar"/>
    <w:uiPriority w:val="99"/>
    <w:unhideWhenUsed/>
    <w:rsid w:val="00AE6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730"/>
  </w:style>
  <w:style w:type="paragraph" w:styleId="BalloonText">
    <w:name w:val="Balloon Text"/>
    <w:basedOn w:val="Normal"/>
    <w:link w:val="BalloonTextChar"/>
    <w:uiPriority w:val="99"/>
    <w:semiHidden/>
    <w:unhideWhenUsed/>
    <w:rsid w:val="00AE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7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E6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22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Strong">
    <w:name w:val="Strong"/>
    <w:basedOn w:val="DefaultParagraphFont"/>
    <w:uiPriority w:val="22"/>
    <w:qFormat/>
    <w:rsid w:val="00922E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853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16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Росалина Инджиева</dc:creator>
  <cp:lastModifiedBy>Росалина Инджиева</cp:lastModifiedBy>
  <cp:revision>2</cp:revision>
  <dcterms:created xsi:type="dcterms:W3CDTF">2018-07-19T11:23:00Z</dcterms:created>
  <dcterms:modified xsi:type="dcterms:W3CDTF">2018-07-19T11:23:00Z</dcterms:modified>
</cp:coreProperties>
</file>