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B8814" w14:textId="77777777" w:rsidR="00365DAD" w:rsidRDefault="00365DAD">
      <w:pPr>
        <w:spacing w:after="0"/>
        <w:jc w:val="center"/>
        <w:rPr>
          <w:rFonts w:ascii="Times New Roman" w:hAnsi="Times New Roman" w:cs="Times New Roman"/>
          <w:b/>
          <w:sz w:val="32"/>
          <w:szCs w:val="32"/>
        </w:rPr>
      </w:pPr>
    </w:p>
    <w:p w14:paraId="3C3029E1" w14:textId="77777777" w:rsidR="00365DAD" w:rsidRDefault="00365DAD">
      <w:pPr>
        <w:spacing w:after="0"/>
        <w:jc w:val="center"/>
        <w:rPr>
          <w:rFonts w:ascii="Times New Roman" w:hAnsi="Times New Roman" w:cs="Times New Roman"/>
          <w:b/>
          <w:sz w:val="32"/>
          <w:szCs w:val="32"/>
        </w:rPr>
      </w:pPr>
    </w:p>
    <w:p w14:paraId="1EC36293" w14:textId="77777777" w:rsidR="00365DAD" w:rsidRDefault="00365DAD">
      <w:pPr>
        <w:spacing w:after="0"/>
        <w:jc w:val="center"/>
        <w:rPr>
          <w:rFonts w:ascii="Times New Roman" w:hAnsi="Times New Roman" w:cs="Times New Roman"/>
          <w:b/>
          <w:sz w:val="32"/>
          <w:szCs w:val="32"/>
        </w:rPr>
      </w:pPr>
    </w:p>
    <w:p w14:paraId="311E9C74" w14:textId="77777777" w:rsidR="00037B35" w:rsidRDefault="00037B35">
      <w:pPr>
        <w:spacing w:after="0"/>
        <w:jc w:val="center"/>
        <w:rPr>
          <w:rFonts w:ascii="Times New Roman" w:hAnsi="Times New Roman" w:cs="Times New Roman"/>
          <w:b/>
          <w:sz w:val="32"/>
          <w:szCs w:val="32"/>
        </w:rPr>
      </w:pPr>
    </w:p>
    <w:p w14:paraId="7E64E37B" w14:textId="77777777" w:rsidR="00037B35" w:rsidRDefault="00037B35">
      <w:pPr>
        <w:spacing w:after="0"/>
        <w:jc w:val="center"/>
        <w:rPr>
          <w:rFonts w:ascii="Times New Roman" w:hAnsi="Times New Roman" w:cs="Times New Roman"/>
          <w:b/>
          <w:sz w:val="32"/>
          <w:szCs w:val="32"/>
        </w:rPr>
      </w:pPr>
    </w:p>
    <w:p w14:paraId="48A95FF8" w14:textId="089A832B" w:rsidR="00365DAD" w:rsidRDefault="00516395">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МЕТОДИКА ЗА МОНИТОРИНГ НА </w:t>
      </w:r>
      <w:r w:rsidR="00116CE1">
        <w:rPr>
          <w:rFonts w:ascii="Times New Roman" w:hAnsi="Times New Roman" w:cs="Times New Roman"/>
          <w:b/>
          <w:sz w:val="32"/>
          <w:szCs w:val="32"/>
        </w:rPr>
        <w:t>ТОРФИЩНИ</w:t>
      </w:r>
      <w:r w:rsidR="007E6E73">
        <w:rPr>
          <w:rFonts w:ascii="Times New Roman" w:hAnsi="Times New Roman" w:cs="Times New Roman"/>
          <w:b/>
          <w:sz w:val="32"/>
          <w:szCs w:val="32"/>
        </w:rPr>
        <w:t xml:space="preserve"> </w:t>
      </w:r>
      <w:r>
        <w:rPr>
          <w:rFonts w:ascii="Times New Roman" w:hAnsi="Times New Roman" w:cs="Times New Roman"/>
          <w:b/>
          <w:sz w:val="32"/>
          <w:szCs w:val="32"/>
        </w:rPr>
        <w:t xml:space="preserve">МЕСТООБИТАНИЯ </w:t>
      </w:r>
    </w:p>
    <w:p w14:paraId="24D37A46" w14:textId="77777777" w:rsidR="00365DAD" w:rsidRDefault="00365DAD">
      <w:pPr>
        <w:spacing w:after="0"/>
        <w:jc w:val="center"/>
        <w:rPr>
          <w:rFonts w:ascii="Times New Roman" w:hAnsi="Times New Roman" w:cs="Times New Roman"/>
          <w:sz w:val="24"/>
          <w:szCs w:val="24"/>
        </w:rPr>
      </w:pPr>
    </w:p>
    <w:p w14:paraId="6006865A" w14:textId="77777777" w:rsidR="00365DAD" w:rsidRDefault="00365DAD">
      <w:pPr>
        <w:spacing w:after="0"/>
        <w:jc w:val="center"/>
        <w:rPr>
          <w:rFonts w:ascii="Times New Roman" w:hAnsi="Times New Roman" w:cs="Times New Roman"/>
          <w:sz w:val="28"/>
          <w:szCs w:val="28"/>
        </w:rPr>
      </w:pPr>
    </w:p>
    <w:p w14:paraId="755D0A00" w14:textId="77777777" w:rsidR="00365DAD" w:rsidRDefault="00365DAD">
      <w:pPr>
        <w:spacing w:after="0"/>
        <w:jc w:val="center"/>
        <w:rPr>
          <w:rFonts w:ascii="Times New Roman" w:hAnsi="Times New Roman" w:cs="Times New Roman"/>
          <w:sz w:val="28"/>
          <w:szCs w:val="28"/>
        </w:rPr>
      </w:pPr>
    </w:p>
    <w:p w14:paraId="0D55A401" w14:textId="7F2BB635" w:rsidR="00365DAD" w:rsidRDefault="000F079F">
      <w:pPr>
        <w:spacing w:after="0"/>
        <w:jc w:val="center"/>
        <w:rPr>
          <w:rFonts w:ascii="Times New Roman" w:hAnsi="Times New Roman" w:cs="Times New Roman"/>
          <w:sz w:val="28"/>
          <w:szCs w:val="28"/>
        </w:rPr>
      </w:pPr>
      <w:r>
        <w:rPr>
          <w:noProof/>
          <w:lang w:eastAsia="bg-BG"/>
        </w:rPr>
        <w:drawing>
          <wp:inline distT="0" distB="0" distL="0" distR="0" wp14:anchorId="7293237E" wp14:editId="12565B97">
            <wp:extent cx="5760720" cy="4319270"/>
            <wp:effectExtent l="0" t="0" r="0" b="5080"/>
            <wp:docPr id="247459217"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319270"/>
                    </a:xfrm>
                    <a:prstGeom prst="rect">
                      <a:avLst/>
                    </a:prstGeom>
                    <a:noFill/>
                    <a:ln>
                      <a:noFill/>
                    </a:ln>
                  </pic:spPr>
                </pic:pic>
              </a:graphicData>
            </a:graphic>
          </wp:inline>
        </w:drawing>
      </w:r>
    </w:p>
    <w:p w14:paraId="3703A5D1" w14:textId="77777777" w:rsidR="00364E1F" w:rsidRPr="00AC2AFB" w:rsidRDefault="00364E1F" w:rsidP="00364E1F">
      <w:pPr>
        <w:spacing w:after="0"/>
        <w:jc w:val="right"/>
        <w:rPr>
          <w:rFonts w:ascii="Times New Roman" w:hAnsi="Times New Roman" w:cs="Times New Roman"/>
          <w:sz w:val="18"/>
          <w:szCs w:val="18"/>
        </w:rPr>
      </w:pPr>
      <w:bookmarkStart w:id="0" w:name="_Hlk152146497"/>
      <w:r w:rsidRPr="00AC2AFB">
        <w:rPr>
          <w:rFonts w:ascii="Times New Roman" w:hAnsi="Times New Roman" w:cs="Times New Roman"/>
          <w:sz w:val="18"/>
          <w:szCs w:val="18"/>
        </w:rPr>
        <w:t>Снимка: Росен Цонев©</w:t>
      </w:r>
    </w:p>
    <w:bookmarkEnd w:id="0"/>
    <w:p w14:paraId="5DDBF55F" w14:textId="77777777" w:rsidR="00365DAD" w:rsidRDefault="00365DAD">
      <w:pPr>
        <w:spacing w:after="0"/>
        <w:jc w:val="center"/>
        <w:rPr>
          <w:rFonts w:ascii="Times New Roman" w:hAnsi="Times New Roman" w:cs="Times New Roman"/>
          <w:sz w:val="28"/>
          <w:szCs w:val="28"/>
        </w:rPr>
      </w:pPr>
    </w:p>
    <w:p w14:paraId="5A612835" w14:textId="77777777" w:rsidR="00365DAD" w:rsidRDefault="00365DAD">
      <w:pPr>
        <w:spacing w:after="0"/>
        <w:jc w:val="center"/>
        <w:rPr>
          <w:rFonts w:ascii="Times New Roman" w:hAnsi="Times New Roman" w:cs="Times New Roman"/>
          <w:sz w:val="24"/>
          <w:szCs w:val="24"/>
        </w:rPr>
      </w:pPr>
    </w:p>
    <w:p w14:paraId="52614693" w14:textId="77777777" w:rsidR="00037B35" w:rsidRDefault="00037B35">
      <w:pPr>
        <w:spacing w:after="0"/>
        <w:jc w:val="center"/>
        <w:rPr>
          <w:rFonts w:ascii="Times New Roman" w:hAnsi="Times New Roman" w:cs="Times New Roman"/>
          <w:sz w:val="24"/>
          <w:szCs w:val="24"/>
        </w:rPr>
      </w:pPr>
    </w:p>
    <w:p w14:paraId="1A574BD5" w14:textId="77777777" w:rsidR="00037B35" w:rsidRDefault="00037B35">
      <w:pPr>
        <w:spacing w:after="0"/>
        <w:jc w:val="center"/>
        <w:rPr>
          <w:rFonts w:ascii="Times New Roman" w:hAnsi="Times New Roman" w:cs="Times New Roman"/>
          <w:sz w:val="24"/>
          <w:szCs w:val="24"/>
        </w:rPr>
      </w:pPr>
    </w:p>
    <w:p w14:paraId="2204E700" w14:textId="77777777" w:rsidR="00037B35" w:rsidRDefault="00037B35">
      <w:pPr>
        <w:spacing w:after="0"/>
        <w:jc w:val="center"/>
        <w:rPr>
          <w:rFonts w:ascii="Times New Roman" w:hAnsi="Times New Roman" w:cs="Times New Roman"/>
          <w:sz w:val="24"/>
          <w:szCs w:val="24"/>
        </w:rPr>
      </w:pPr>
    </w:p>
    <w:p w14:paraId="31717946" w14:textId="6E131FD7" w:rsidR="00365DAD" w:rsidRDefault="00516395">
      <w:pPr>
        <w:spacing w:after="0"/>
        <w:jc w:val="center"/>
        <w:rPr>
          <w:rFonts w:ascii="Times New Roman" w:hAnsi="Times New Roman" w:cs="Times New Roman"/>
          <w:sz w:val="24"/>
          <w:szCs w:val="24"/>
        </w:rPr>
      </w:pPr>
      <w:r>
        <w:rPr>
          <w:rFonts w:ascii="Times New Roman" w:hAnsi="Times New Roman" w:cs="Times New Roman"/>
          <w:sz w:val="24"/>
          <w:szCs w:val="24"/>
        </w:rPr>
        <w:t>ИАОС</w:t>
      </w:r>
    </w:p>
    <w:p w14:paraId="007EEDFD" w14:textId="77777777" w:rsidR="00365DAD" w:rsidRDefault="00365DAD">
      <w:pPr>
        <w:spacing w:after="0"/>
        <w:jc w:val="center"/>
        <w:rPr>
          <w:rFonts w:ascii="Times New Roman" w:hAnsi="Times New Roman" w:cs="Times New Roman"/>
          <w:sz w:val="24"/>
          <w:szCs w:val="24"/>
        </w:rPr>
      </w:pPr>
    </w:p>
    <w:p w14:paraId="207CC500" w14:textId="77777777" w:rsidR="00365DAD" w:rsidRDefault="00516395">
      <w:pPr>
        <w:spacing w:after="0"/>
        <w:jc w:val="center"/>
        <w:rPr>
          <w:rFonts w:ascii="Times New Roman" w:hAnsi="Times New Roman" w:cs="Times New Roman"/>
          <w:sz w:val="24"/>
          <w:szCs w:val="24"/>
        </w:rPr>
      </w:pPr>
      <w:r>
        <w:rPr>
          <w:rFonts w:ascii="Times New Roman" w:hAnsi="Times New Roman" w:cs="Times New Roman"/>
          <w:sz w:val="24"/>
          <w:szCs w:val="24"/>
        </w:rPr>
        <w:t>Ноември, 2023</w:t>
      </w:r>
    </w:p>
    <w:p w14:paraId="4DA924EB" w14:textId="39FA5336" w:rsidR="00364E1F" w:rsidRDefault="00364E1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5357171B" w14:textId="77777777" w:rsidR="00037B35" w:rsidRDefault="00037B35">
      <w:pPr>
        <w:spacing w:after="0"/>
        <w:jc w:val="both"/>
        <w:rPr>
          <w:rFonts w:ascii="Times New Roman" w:hAnsi="Times New Roman" w:cs="Times New Roman"/>
          <w:sz w:val="24"/>
          <w:szCs w:val="24"/>
        </w:rPr>
      </w:pPr>
    </w:p>
    <w:p w14:paraId="73800BEC" w14:textId="77777777" w:rsidR="000F079F" w:rsidRDefault="000F079F">
      <w:pPr>
        <w:spacing w:after="0"/>
        <w:jc w:val="both"/>
        <w:rPr>
          <w:rFonts w:ascii="Times New Roman" w:hAnsi="Times New Roman" w:cs="Times New Roman"/>
          <w:sz w:val="24"/>
          <w:szCs w:val="24"/>
        </w:rPr>
      </w:pPr>
    </w:p>
    <w:p w14:paraId="452505B4" w14:textId="77777777" w:rsidR="00365DAD" w:rsidRDefault="00516395" w:rsidP="007E6E73">
      <w:pPr>
        <w:spacing w:after="0"/>
        <w:jc w:val="both"/>
        <w:rPr>
          <w:rFonts w:ascii="Times New Roman" w:hAnsi="Times New Roman" w:cs="Times New Roman"/>
          <w:b/>
          <w:sz w:val="24"/>
          <w:szCs w:val="24"/>
          <w:lang w:val="en-US"/>
        </w:rPr>
      </w:pPr>
      <w:r w:rsidRPr="007E6E73">
        <w:rPr>
          <w:rFonts w:ascii="Times New Roman" w:hAnsi="Times New Roman" w:cs="Times New Roman"/>
          <w:b/>
          <w:sz w:val="24"/>
          <w:szCs w:val="24"/>
        </w:rPr>
        <w:t>УВОД</w:t>
      </w:r>
    </w:p>
    <w:p w14:paraId="3BCC5B2B" w14:textId="6D42FD99" w:rsidR="00365DAD" w:rsidRDefault="00516395">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Настоящата методика</w:t>
      </w:r>
      <w:r w:rsidR="00F259BB">
        <w:rPr>
          <w:rFonts w:ascii="Times New Roman" w:hAnsi="Times New Roman" w:cs="Times New Roman"/>
          <w:sz w:val="24"/>
          <w:szCs w:val="24"/>
        </w:rPr>
        <w:t xml:space="preserve"> от рамков тип</w:t>
      </w:r>
      <w:r>
        <w:rPr>
          <w:rFonts w:ascii="Times New Roman" w:hAnsi="Times New Roman" w:cs="Times New Roman"/>
          <w:sz w:val="24"/>
          <w:szCs w:val="24"/>
        </w:rPr>
        <w:t xml:space="preserve"> е предназначена за мониторинг на </w:t>
      </w:r>
      <w:r w:rsidR="00FA1A79">
        <w:rPr>
          <w:rFonts w:ascii="Times New Roman" w:hAnsi="Times New Roman" w:cs="Times New Roman"/>
          <w:sz w:val="24"/>
          <w:szCs w:val="24"/>
        </w:rPr>
        <w:t>т</w:t>
      </w:r>
      <w:r w:rsidR="00116CE1">
        <w:rPr>
          <w:rFonts w:ascii="Times New Roman" w:hAnsi="Times New Roman" w:cs="Times New Roman"/>
          <w:sz w:val="24"/>
          <w:szCs w:val="24"/>
        </w:rPr>
        <w:t>орфищни</w:t>
      </w:r>
      <w:r>
        <w:rPr>
          <w:rFonts w:ascii="Times New Roman" w:hAnsi="Times New Roman" w:cs="Times New Roman"/>
          <w:sz w:val="24"/>
          <w:szCs w:val="24"/>
        </w:rPr>
        <w:t xml:space="preserve"> природни местообитания </w:t>
      </w:r>
      <w:r w:rsidR="007E6E73">
        <w:rPr>
          <w:rFonts w:ascii="Times New Roman" w:hAnsi="Times New Roman" w:cs="Times New Roman"/>
          <w:sz w:val="24"/>
          <w:szCs w:val="24"/>
        </w:rPr>
        <w:t>от Приложение №</w:t>
      </w:r>
      <w:r w:rsidR="00344949">
        <w:rPr>
          <w:rFonts w:ascii="Times New Roman" w:hAnsi="Times New Roman" w:cs="Times New Roman"/>
          <w:sz w:val="24"/>
          <w:szCs w:val="24"/>
        </w:rPr>
        <w:t xml:space="preserve"> </w:t>
      </w:r>
      <w:r w:rsidR="007E6E73">
        <w:rPr>
          <w:rFonts w:ascii="Times New Roman" w:hAnsi="Times New Roman" w:cs="Times New Roman"/>
          <w:sz w:val="24"/>
          <w:szCs w:val="24"/>
        </w:rPr>
        <w:t xml:space="preserve">1 на ДХ и на ЗБР, както </w:t>
      </w:r>
      <w:r w:rsidR="00A5089D">
        <w:rPr>
          <w:rFonts w:ascii="Times New Roman" w:hAnsi="Times New Roman" w:cs="Times New Roman"/>
          <w:sz w:val="24"/>
          <w:szCs w:val="24"/>
        </w:rPr>
        <w:t>с</w:t>
      </w:r>
      <w:r w:rsidR="007E6E73">
        <w:rPr>
          <w:rFonts w:ascii="Times New Roman" w:hAnsi="Times New Roman" w:cs="Times New Roman"/>
          <w:sz w:val="24"/>
          <w:szCs w:val="24"/>
        </w:rPr>
        <w:t xml:space="preserve"> участието на </w:t>
      </w:r>
      <w:r>
        <w:rPr>
          <w:rFonts w:ascii="Times New Roman" w:hAnsi="Times New Roman" w:cs="Times New Roman"/>
          <w:sz w:val="24"/>
          <w:szCs w:val="24"/>
        </w:rPr>
        <w:t>професионални учени</w:t>
      </w:r>
      <w:r w:rsidR="007E6E73">
        <w:rPr>
          <w:rFonts w:ascii="Times New Roman" w:hAnsi="Times New Roman" w:cs="Times New Roman"/>
          <w:sz w:val="24"/>
          <w:szCs w:val="24"/>
        </w:rPr>
        <w:t xml:space="preserve"> и изследователи</w:t>
      </w:r>
      <w:r>
        <w:rPr>
          <w:rFonts w:ascii="Times New Roman" w:hAnsi="Times New Roman" w:cs="Times New Roman"/>
          <w:sz w:val="24"/>
          <w:szCs w:val="24"/>
        </w:rPr>
        <w:t xml:space="preserve">, така и от любители чрез подхода </w:t>
      </w:r>
      <w:r w:rsidR="007E6E73">
        <w:rPr>
          <w:rFonts w:ascii="Times New Roman" w:hAnsi="Times New Roman" w:cs="Times New Roman"/>
          <w:sz w:val="24"/>
          <w:szCs w:val="24"/>
        </w:rPr>
        <w:t>„</w:t>
      </w:r>
      <w:r>
        <w:rPr>
          <w:rFonts w:ascii="Times New Roman" w:hAnsi="Times New Roman" w:cs="Times New Roman"/>
          <w:sz w:val="24"/>
          <w:szCs w:val="24"/>
        </w:rPr>
        <w:t>Гражданска наука</w:t>
      </w:r>
      <w:r w:rsidR="007E6E73">
        <w:rPr>
          <w:rFonts w:ascii="Times New Roman" w:hAnsi="Times New Roman" w:cs="Times New Roman"/>
          <w:sz w:val="24"/>
          <w:szCs w:val="24"/>
        </w:rPr>
        <w:t>“.</w:t>
      </w:r>
      <w:r>
        <w:rPr>
          <w:rFonts w:ascii="Times New Roman" w:hAnsi="Times New Roman" w:cs="Times New Roman"/>
          <w:sz w:val="24"/>
          <w:szCs w:val="24"/>
        </w:rPr>
        <w:t xml:space="preserve"> Тя </w:t>
      </w:r>
      <w:r w:rsidR="007E6E73">
        <w:rPr>
          <w:rFonts w:ascii="Times New Roman" w:hAnsi="Times New Roman" w:cs="Times New Roman"/>
          <w:sz w:val="24"/>
          <w:szCs w:val="24"/>
        </w:rPr>
        <w:t>е съобразена</w:t>
      </w:r>
      <w:r w:rsidR="0026033F">
        <w:rPr>
          <w:rFonts w:ascii="Times New Roman" w:hAnsi="Times New Roman" w:cs="Times New Roman"/>
          <w:sz w:val="24"/>
          <w:szCs w:val="24"/>
        </w:rPr>
        <w:t xml:space="preserve"> с чл.1</w:t>
      </w:r>
      <w:r w:rsidR="00AC2AFB">
        <w:rPr>
          <w:rFonts w:ascii="Times New Roman" w:hAnsi="Times New Roman" w:cs="Times New Roman"/>
          <w:sz w:val="24"/>
          <w:szCs w:val="24"/>
          <w:lang w:val="en-US"/>
        </w:rPr>
        <w:t>1</w:t>
      </w:r>
      <w:r w:rsidR="0026033F">
        <w:rPr>
          <w:rFonts w:ascii="Times New Roman" w:hAnsi="Times New Roman" w:cs="Times New Roman"/>
          <w:sz w:val="24"/>
          <w:szCs w:val="24"/>
        </w:rPr>
        <w:t xml:space="preserve"> и чл. 17 на </w:t>
      </w:r>
      <w:r w:rsidR="0026033F" w:rsidRPr="00CF455C">
        <w:rPr>
          <w:rFonts w:ascii="Times New Roman" w:hAnsi="Times New Roman" w:cs="Times New Roman"/>
          <w:sz w:val="24"/>
          <w:szCs w:val="24"/>
        </w:rPr>
        <w:t xml:space="preserve">Директивата за местообитанията и </w:t>
      </w:r>
      <w:r w:rsidRPr="00CF455C">
        <w:rPr>
          <w:rFonts w:ascii="Times New Roman" w:hAnsi="Times New Roman" w:cs="Times New Roman"/>
          <w:sz w:val="24"/>
          <w:szCs w:val="24"/>
        </w:rPr>
        <w:t xml:space="preserve">включва всички елементи, съгласно </w:t>
      </w:r>
      <w:r w:rsidR="007E6E73" w:rsidRPr="00CF455C">
        <w:rPr>
          <w:rFonts w:ascii="Times New Roman" w:hAnsi="Times New Roman" w:cs="Times New Roman"/>
          <w:sz w:val="24"/>
          <w:szCs w:val="24"/>
        </w:rPr>
        <w:t xml:space="preserve">изискванията на </w:t>
      </w:r>
      <w:r w:rsidRPr="00CF455C">
        <w:rPr>
          <w:rFonts w:ascii="Times New Roman" w:hAnsi="Times New Roman" w:cs="Times New Roman"/>
          <w:sz w:val="24"/>
          <w:szCs w:val="24"/>
        </w:rPr>
        <w:t>Наредба № 2 от 18 декември 2006</w:t>
      </w:r>
      <w:r w:rsidRPr="00CF455C">
        <w:rPr>
          <w:rFonts w:cs="Calibri"/>
          <w:sz w:val="24"/>
          <w:szCs w:val="24"/>
        </w:rPr>
        <w:t xml:space="preserve"> </w:t>
      </w:r>
      <w:r w:rsidRPr="00CF455C">
        <w:rPr>
          <w:rFonts w:ascii="Times New Roman" w:hAnsi="Times New Roman" w:cs="Times New Roman"/>
          <w:sz w:val="24"/>
          <w:szCs w:val="24"/>
        </w:rPr>
        <w:t xml:space="preserve"> за</w:t>
      </w:r>
      <w:r>
        <w:rPr>
          <w:rFonts w:ascii="Times New Roman" w:hAnsi="Times New Roman" w:cs="Times New Roman"/>
          <w:sz w:val="24"/>
          <w:szCs w:val="24"/>
        </w:rPr>
        <w:t xml:space="preserve"> </w:t>
      </w:r>
      <w:r w:rsidR="00661A9A">
        <w:rPr>
          <w:rFonts w:ascii="Times New Roman" w:hAnsi="Times New Roman" w:cs="Times New Roman"/>
          <w:sz w:val="24"/>
          <w:szCs w:val="24"/>
        </w:rPr>
        <w:t xml:space="preserve">условията и реда за създаването и функционирането на </w:t>
      </w:r>
      <w:r w:rsidR="00691B59">
        <w:rPr>
          <w:rFonts w:ascii="Times New Roman" w:hAnsi="Times New Roman" w:cs="Times New Roman"/>
          <w:sz w:val="24"/>
          <w:szCs w:val="24"/>
        </w:rPr>
        <w:t xml:space="preserve">Националната система за мониторинг на състоянието на биологичното разнообразие </w:t>
      </w:r>
      <w:r w:rsidR="00F259BB">
        <w:rPr>
          <w:rFonts w:ascii="Times New Roman" w:hAnsi="Times New Roman" w:cs="Times New Roman"/>
          <w:sz w:val="24"/>
          <w:szCs w:val="24"/>
          <w:lang w:val="en-US"/>
        </w:rPr>
        <w:t>(</w:t>
      </w:r>
      <w:r>
        <w:rPr>
          <w:rFonts w:ascii="Times New Roman" w:hAnsi="Times New Roman" w:cs="Times New Roman"/>
          <w:sz w:val="24"/>
          <w:szCs w:val="24"/>
        </w:rPr>
        <w:t>НСМСБР</w:t>
      </w:r>
      <w:r w:rsidR="00F259BB">
        <w:rPr>
          <w:rFonts w:ascii="Times New Roman" w:hAnsi="Times New Roman" w:cs="Times New Roman"/>
          <w:sz w:val="24"/>
          <w:szCs w:val="24"/>
          <w:lang w:val="en-US"/>
        </w:rPr>
        <w:t>)</w:t>
      </w:r>
      <w:r>
        <w:rPr>
          <w:rFonts w:ascii="Times New Roman" w:hAnsi="Times New Roman" w:cs="Times New Roman"/>
          <w:sz w:val="24"/>
          <w:szCs w:val="24"/>
        </w:rPr>
        <w:t xml:space="preserve"> за </w:t>
      </w:r>
      <w:r w:rsidR="007E6E73">
        <w:rPr>
          <w:rFonts w:ascii="Times New Roman" w:hAnsi="Times New Roman" w:cs="Times New Roman"/>
          <w:sz w:val="24"/>
          <w:szCs w:val="24"/>
        </w:rPr>
        <w:t xml:space="preserve">извършване на </w:t>
      </w:r>
      <w:r>
        <w:rPr>
          <w:rFonts w:ascii="Times New Roman" w:hAnsi="Times New Roman" w:cs="Times New Roman"/>
          <w:sz w:val="24"/>
          <w:szCs w:val="24"/>
        </w:rPr>
        <w:t xml:space="preserve">мониторинг на </w:t>
      </w:r>
      <w:r w:rsidR="00FA1A79">
        <w:rPr>
          <w:rFonts w:ascii="Times New Roman" w:hAnsi="Times New Roman" w:cs="Times New Roman"/>
          <w:sz w:val="24"/>
          <w:szCs w:val="24"/>
        </w:rPr>
        <w:t>т</w:t>
      </w:r>
      <w:r w:rsidR="00116CE1">
        <w:rPr>
          <w:rFonts w:ascii="Times New Roman" w:hAnsi="Times New Roman" w:cs="Times New Roman"/>
          <w:sz w:val="24"/>
          <w:szCs w:val="24"/>
        </w:rPr>
        <w:t>орфищни</w:t>
      </w:r>
      <w:r>
        <w:rPr>
          <w:rFonts w:ascii="Times New Roman" w:hAnsi="Times New Roman" w:cs="Times New Roman"/>
          <w:sz w:val="24"/>
          <w:szCs w:val="24"/>
        </w:rPr>
        <w:t xml:space="preserve">те местообитания: наличната насочваща предварителна информация (описания на местообитанията, </w:t>
      </w:r>
      <w:r w:rsidR="0026033F">
        <w:rPr>
          <w:rFonts w:ascii="Times New Roman" w:hAnsi="Times New Roman" w:cs="Times New Roman"/>
          <w:sz w:val="24"/>
          <w:szCs w:val="24"/>
        </w:rPr>
        <w:t>м</w:t>
      </w:r>
      <w:r>
        <w:rPr>
          <w:rFonts w:ascii="Times New Roman" w:hAnsi="Times New Roman" w:cs="Times New Roman"/>
          <w:sz w:val="24"/>
          <w:szCs w:val="24"/>
        </w:rPr>
        <w:t>еста</w:t>
      </w:r>
      <w:r w:rsidR="007E6E73">
        <w:rPr>
          <w:rFonts w:ascii="Times New Roman" w:hAnsi="Times New Roman" w:cs="Times New Roman"/>
          <w:sz w:val="24"/>
          <w:szCs w:val="24"/>
        </w:rPr>
        <w:t>та</w:t>
      </w:r>
      <w:r>
        <w:rPr>
          <w:rFonts w:ascii="Times New Roman" w:hAnsi="Times New Roman" w:cs="Times New Roman"/>
          <w:sz w:val="24"/>
          <w:szCs w:val="24"/>
        </w:rPr>
        <w:t xml:space="preserve"> за мониторинг</w:t>
      </w:r>
      <w:r w:rsidR="00B010E3">
        <w:rPr>
          <w:rFonts w:ascii="Times New Roman" w:hAnsi="Times New Roman" w:cs="Times New Roman"/>
          <w:sz w:val="24"/>
          <w:szCs w:val="24"/>
          <w:lang w:val="en-US"/>
        </w:rPr>
        <w:t xml:space="preserve"> </w:t>
      </w:r>
      <w:r>
        <w:rPr>
          <w:rFonts w:ascii="Times New Roman" w:hAnsi="Times New Roman" w:cs="Times New Roman"/>
          <w:sz w:val="24"/>
          <w:szCs w:val="24"/>
          <w:lang w:val="en-US"/>
        </w:rPr>
        <w:t>(MM</w:t>
      </w:r>
      <w:r>
        <w:rPr>
          <w:rFonts w:ascii="Times New Roman" w:hAnsi="Times New Roman" w:cs="Times New Roman"/>
          <w:sz w:val="24"/>
          <w:szCs w:val="24"/>
        </w:rPr>
        <w:t>), параметрите за наблюдение на терен</w:t>
      </w:r>
      <w:r w:rsidR="00344949">
        <w:rPr>
          <w:rFonts w:ascii="Times New Roman" w:hAnsi="Times New Roman" w:cs="Times New Roman"/>
          <w:sz w:val="24"/>
          <w:szCs w:val="24"/>
        </w:rPr>
        <w:t>, в т.ч.</w:t>
      </w:r>
      <w:r w:rsidR="00F37204">
        <w:rPr>
          <w:rFonts w:ascii="Times New Roman" w:hAnsi="Times New Roman" w:cs="Times New Roman"/>
          <w:sz w:val="24"/>
          <w:szCs w:val="24"/>
        </w:rPr>
        <w:t xml:space="preserve"> </w:t>
      </w:r>
      <w:r>
        <w:rPr>
          <w:rFonts w:ascii="Times New Roman" w:hAnsi="Times New Roman" w:cs="Times New Roman"/>
          <w:sz w:val="24"/>
          <w:szCs w:val="24"/>
        </w:rPr>
        <w:t>възможните влияния и заплахи;</w:t>
      </w:r>
      <w:r w:rsidR="00E25021">
        <w:rPr>
          <w:rFonts w:ascii="Times New Roman" w:hAnsi="Times New Roman" w:cs="Times New Roman"/>
          <w:sz w:val="24"/>
          <w:szCs w:val="24"/>
        </w:rPr>
        <w:t xml:space="preserve"> </w:t>
      </w:r>
      <w:r w:rsidR="00E03358">
        <w:rPr>
          <w:rFonts w:ascii="Times New Roman" w:hAnsi="Times New Roman" w:cs="Times New Roman"/>
          <w:sz w:val="24"/>
          <w:szCs w:val="24"/>
        </w:rPr>
        <w:t xml:space="preserve">стандартизиран </w:t>
      </w:r>
      <w:r>
        <w:rPr>
          <w:rFonts w:ascii="Times New Roman" w:hAnsi="Times New Roman" w:cs="Times New Roman"/>
          <w:sz w:val="24"/>
          <w:szCs w:val="24"/>
        </w:rPr>
        <w:t>формуляр</w:t>
      </w:r>
      <w:r w:rsidR="00661A9A" w:rsidRPr="00661A9A">
        <w:rPr>
          <w:rFonts w:ascii="Times New Roman" w:hAnsi="Times New Roman" w:cs="Times New Roman"/>
          <w:sz w:val="24"/>
          <w:szCs w:val="24"/>
        </w:rPr>
        <w:t xml:space="preserve"> </w:t>
      </w:r>
      <w:r w:rsidR="00661A9A">
        <w:rPr>
          <w:rFonts w:ascii="Times New Roman" w:hAnsi="Times New Roman" w:cs="Times New Roman"/>
          <w:sz w:val="24"/>
          <w:szCs w:val="24"/>
        </w:rPr>
        <w:t>за събиране на данните</w:t>
      </w:r>
      <w:r w:rsidR="00E03358">
        <w:rPr>
          <w:rFonts w:ascii="Times New Roman" w:hAnsi="Times New Roman" w:cs="Times New Roman"/>
          <w:sz w:val="24"/>
          <w:szCs w:val="24"/>
        </w:rPr>
        <w:t>, ко</w:t>
      </w:r>
      <w:r w:rsidR="00661A9A">
        <w:rPr>
          <w:rFonts w:ascii="Times New Roman" w:hAnsi="Times New Roman" w:cs="Times New Roman"/>
          <w:sz w:val="24"/>
          <w:szCs w:val="24"/>
        </w:rPr>
        <w:t>й</w:t>
      </w:r>
      <w:r w:rsidR="00E03358">
        <w:rPr>
          <w:rFonts w:ascii="Times New Roman" w:hAnsi="Times New Roman" w:cs="Times New Roman"/>
          <w:sz w:val="24"/>
          <w:szCs w:val="24"/>
        </w:rPr>
        <w:t xml:space="preserve">то </w:t>
      </w:r>
      <w:r w:rsidR="00661A9A">
        <w:rPr>
          <w:rFonts w:ascii="Times New Roman" w:hAnsi="Times New Roman" w:cs="Times New Roman"/>
          <w:sz w:val="24"/>
          <w:szCs w:val="24"/>
        </w:rPr>
        <w:t xml:space="preserve">може да </w:t>
      </w:r>
      <w:r w:rsidR="00E03358">
        <w:rPr>
          <w:rFonts w:ascii="Times New Roman" w:hAnsi="Times New Roman" w:cs="Times New Roman"/>
          <w:sz w:val="24"/>
          <w:szCs w:val="24"/>
        </w:rPr>
        <w:t>се ползва</w:t>
      </w:r>
      <w:r w:rsidR="00344949">
        <w:rPr>
          <w:rFonts w:ascii="Times New Roman" w:hAnsi="Times New Roman" w:cs="Times New Roman"/>
          <w:sz w:val="24"/>
          <w:szCs w:val="24"/>
        </w:rPr>
        <w:t xml:space="preserve"> </w:t>
      </w:r>
      <w:r w:rsidR="00E03358">
        <w:rPr>
          <w:rFonts w:ascii="Times New Roman" w:hAnsi="Times New Roman" w:cs="Times New Roman"/>
          <w:sz w:val="24"/>
          <w:szCs w:val="24"/>
        </w:rPr>
        <w:t>в</w:t>
      </w:r>
      <w:r w:rsidR="0026033F">
        <w:rPr>
          <w:rFonts w:ascii="Times New Roman" w:hAnsi="Times New Roman" w:cs="Times New Roman"/>
          <w:sz w:val="24"/>
          <w:szCs w:val="24"/>
        </w:rPr>
        <w:t xml:space="preserve"> електронна </w:t>
      </w:r>
      <w:r w:rsidR="00661A9A" w:rsidRPr="00111824">
        <w:rPr>
          <w:rFonts w:ascii="Times New Roman" w:hAnsi="Times New Roman" w:cs="Times New Roman"/>
          <w:sz w:val="24"/>
          <w:szCs w:val="24"/>
        </w:rPr>
        <w:t>(чрез специализирано мобилно приложение)</w:t>
      </w:r>
      <w:r w:rsidR="00661A9A">
        <w:rPr>
          <w:rFonts w:ascii="Times New Roman" w:hAnsi="Times New Roman" w:cs="Times New Roman"/>
          <w:sz w:val="24"/>
          <w:szCs w:val="24"/>
        </w:rPr>
        <w:t xml:space="preserve"> и хартиена</w:t>
      </w:r>
      <w:r w:rsidR="00661A9A" w:rsidRPr="00111824">
        <w:rPr>
          <w:rFonts w:ascii="Times New Roman" w:hAnsi="Times New Roman" w:cs="Times New Roman"/>
          <w:sz w:val="24"/>
          <w:szCs w:val="24"/>
          <w:lang w:val="en-US"/>
        </w:rPr>
        <w:t xml:space="preserve"> </w:t>
      </w:r>
      <w:r w:rsidR="0026033F">
        <w:rPr>
          <w:rFonts w:ascii="Times New Roman" w:hAnsi="Times New Roman" w:cs="Times New Roman"/>
          <w:sz w:val="24"/>
          <w:szCs w:val="24"/>
        </w:rPr>
        <w:t xml:space="preserve">форма </w:t>
      </w:r>
      <w:r>
        <w:rPr>
          <w:rFonts w:ascii="Times New Roman" w:hAnsi="Times New Roman" w:cs="Times New Roman"/>
          <w:sz w:val="24"/>
          <w:szCs w:val="24"/>
        </w:rPr>
        <w:t xml:space="preserve">за </w:t>
      </w:r>
      <w:r w:rsidR="0026033F">
        <w:rPr>
          <w:rFonts w:ascii="Times New Roman" w:hAnsi="Times New Roman" w:cs="Times New Roman"/>
          <w:sz w:val="24"/>
          <w:szCs w:val="24"/>
        </w:rPr>
        <w:t xml:space="preserve">събиране </w:t>
      </w:r>
      <w:r>
        <w:rPr>
          <w:rFonts w:ascii="Times New Roman" w:hAnsi="Times New Roman" w:cs="Times New Roman"/>
          <w:sz w:val="24"/>
          <w:szCs w:val="24"/>
        </w:rPr>
        <w:t xml:space="preserve">на данните </w:t>
      </w:r>
      <w:r w:rsidR="00344949">
        <w:rPr>
          <w:rFonts w:ascii="Times New Roman" w:hAnsi="Times New Roman" w:cs="Times New Roman"/>
          <w:sz w:val="24"/>
          <w:szCs w:val="24"/>
        </w:rPr>
        <w:t>и</w:t>
      </w:r>
      <w:r>
        <w:rPr>
          <w:rFonts w:ascii="Times New Roman" w:hAnsi="Times New Roman" w:cs="Times New Roman"/>
          <w:sz w:val="24"/>
          <w:szCs w:val="24"/>
        </w:rPr>
        <w:t xml:space="preserve"> необходимото техническо оборудване.</w:t>
      </w:r>
      <w:r w:rsidR="00344949">
        <w:rPr>
          <w:rFonts w:ascii="Times New Roman" w:hAnsi="Times New Roman" w:cs="Times New Roman"/>
          <w:sz w:val="24"/>
          <w:szCs w:val="24"/>
        </w:rPr>
        <w:t xml:space="preserve"> </w:t>
      </w:r>
      <w:r>
        <w:rPr>
          <w:rFonts w:ascii="Times New Roman" w:hAnsi="Times New Roman" w:cs="Times New Roman"/>
          <w:sz w:val="24"/>
          <w:szCs w:val="24"/>
        </w:rPr>
        <w:t>За улеснение на събирането на данни за флористичния състав</w:t>
      </w:r>
      <w:r w:rsidR="00E03358">
        <w:rPr>
          <w:rFonts w:ascii="Times New Roman" w:hAnsi="Times New Roman" w:cs="Times New Roman"/>
          <w:sz w:val="24"/>
          <w:szCs w:val="24"/>
        </w:rPr>
        <w:t xml:space="preserve"> на растителните съобщества</w:t>
      </w:r>
      <w:r w:rsidR="00691B59">
        <w:rPr>
          <w:rFonts w:ascii="Times New Roman" w:hAnsi="Times New Roman" w:cs="Times New Roman"/>
          <w:sz w:val="24"/>
          <w:szCs w:val="24"/>
        </w:rPr>
        <w:t>,</w:t>
      </w:r>
      <w:r>
        <w:rPr>
          <w:rFonts w:ascii="Times New Roman" w:hAnsi="Times New Roman" w:cs="Times New Roman"/>
          <w:sz w:val="24"/>
          <w:szCs w:val="24"/>
        </w:rPr>
        <w:t xml:space="preserve"> мобилното приложение</w:t>
      </w:r>
      <w:r w:rsidR="00E03358">
        <w:rPr>
          <w:rFonts w:ascii="Times New Roman" w:hAnsi="Times New Roman" w:cs="Times New Roman"/>
          <w:sz w:val="24"/>
          <w:szCs w:val="24"/>
        </w:rPr>
        <w:t xml:space="preserve"> </w:t>
      </w:r>
      <w:r w:rsidR="00661A9A">
        <w:rPr>
          <w:rFonts w:ascii="Times New Roman" w:hAnsi="Times New Roman" w:cs="Times New Roman"/>
          <w:sz w:val="24"/>
          <w:szCs w:val="24"/>
        </w:rPr>
        <w:t xml:space="preserve">ще </w:t>
      </w:r>
      <w:r>
        <w:rPr>
          <w:rFonts w:ascii="Times New Roman" w:hAnsi="Times New Roman" w:cs="Times New Roman"/>
          <w:sz w:val="24"/>
          <w:szCs w:val="24"/>
        </w:rPr>
        <w:t>предоставя възможност за визуализиране на илюстрации на типичните</w:t>
      </w:r>
      <w:r w:rsidR="00E03358">
        <w:rPr>
          <w:rFonts w:ascii="Times New Roman" w:hAnsi="Times New Roman" w:cs="Times New Roman"/>
          <w:sz w:val="24"/>
          <w:szCs w:val="24"/>
        </w:rPr>
        <w:t xml:space="preserve"> за местообитанието видове </w:t>
      </w:r>
      <w:r>
        <w:rPr>
          <w:rFonts w:ascii="Times New Roman" w:hAnsi="Times New Roman" w:cs="Times New Roman"/>
          <w:sz w:val="24"/>
          <w:szCs w:val="24"/>
        </w:rPr>
        <w:t>и инвазивните</w:t>
      </w:r>
      <w:r w:rsidR="00E03358">
        <w:rPr>
          <w:rFonts w:ascii="Times New Roman" w:hAnsi="Times New Roman" w:cs="Times New Roman"/>
          <w:sz w:val="24"/>
          <w:szCs w:val="24"/>
        </w:rPr>
        <w:t xml:space="preserve"> чужди</w:t>
      </w:r>
      <w:r>
        <w:rPr>
          <w:rFonts w:ascii="Times New Roman" w:hAnsi="Times New Roman" w:cs="Times New Roman"/>
          <w:sz w:val="24"/>
          <w:szCs w:val="24"/>
        </w:rPr>
        <w:t xml:space="preserve"> видове, които  могат да се срещнат в пробната площадка</w:t>
      </w:r>
      <w:r w:rsidR="00996C22">
        <w:rPr>
          <w:rFonts w:ascii="Times New Roman" w:hAnsi="Times New Roman" w:cs="Times New Roman"/>
          <w:sz w:val="24"/>
          <w:szCs w:val="24"/>
        </w:rPr>
        <w:t>.</w:t>
      </w:r>
    </w:p>
    <w:p w14:paraId="02503BCC" w14:textId="2EC132D1" w:rsidR="00365DAD" w:rsidRDefault="00365DAD">
      <w:pPr>
        <w:pStyle w:val="ListParagraph"/>
        <w:spacing w:after="0"/>
        <w:ind w:left="0"/>
        <w:jc w:val="both"/>
        <w:rPr>
          <w:rFonts w:ascii="Times New Roman" w:hAnsi="Times New Roman" w:cs="Times New Roman"/>
          <w:sz w:val="24"/>
          <w:szCs w:val="24"/>
        </w:rPr>
      </w:pPr>
    </w:p>
    <w:p w14:paraId="5B12BE66" w14:textId="72AD9D28" w:rsidR="00365DAD" w:rsidRDefault="00516395" w:rsidP="007E6E73">
      <w:pPr>
        <w:spacing w:after="0"/>
        <w:jc w:val="both"/>
        <w:rPr>
          <w:rFonts w:ascii="Times New Roman" w:hAnsi="Times New Roman" w:cs="Times New Roman"/>
          <w:b/>
          <w:sz w:val="24"/>
          <w:szCs w:val="24"/>
        </w:rPr>
      </w:pPr>
      <w:r>
        <w:rPr>
          <w:rFonts w:ascii="Times New Roman" w:hAnsi="Times New Roman" w:cs="Times New Roman"/>
          <w:b/>
          <w:sz w:val="24"/>
          <w:szCs w:val="24"/>
        </w:rPr>
        <w:t>ОПИСАНИЕ НА ОБЕКТА</w:t>
      </w:r>
    </w:p>
    <w:p w14:paraId="3EC95B54" w14:textId="3E07B96A" w:rsidR="00365DAD" w:rsidRDefault="00516395">
      <w:pPr>
        <w:spacing w:after="0"/>
        <w:jc w:val="both"/>
        <w:rPr>
          <w:rFonts w:ascii="Times New Roman" w:hAnsi="Times New Roman" w:cs="Times New Roman"/>
          <w:sz w:val="24"/>
          <w:szCs w:val="24"/>
        </w:rPr>
      </w:pPr>
      <w:r>
        <w:rPr>
          <w:rFonts w:ascii="Times New Roman" w:hAnsi="Times New Roman" w:cs="Times New Roman"/>
          <w:sz w:val="24"/>
          <w:szCs w:val="24"/>
        </w:rPr>
        <w:t xml:space="preserve">Обект на </w:t>
      </w:r>
      <w:r w:rsidR="00F259BB">
        <w:rPr>
          <w:rFonts w:ascii="Times New Roman" w:hAnsi="Times New Roman" w:cs="Times New Roman"/>
          <w:sz w:val="24"/>
          <w:szCs w:val="24"/>
        </w:rPr>
        <w:t>НСМСБР</w:t>
      </w:r>
      <w:r w:rsidR="00E03358">
        <w:rPr>
          <w:rFonts w:ascii="Times New Roman" w:hAnsi="Times New Roman" w:cs="Times New Roman"/>
          <w:sz w:val="24"/>
          <w:szCs w:val="24"/>
        </w:rPr>
        <w:t xml:space="preserve"> </w:t>
      </w:r>
      <w:r>
        <w:rPr>
          <w:rFonts w:ascii="Times New Roman" w:hAnsi="Times New Roman" w:cs="Times New Roman"/>
          <w:sz w:val="24"/>
          <w:szCs w:val="24"/>
        </w:rPr>
        <w:t xml:space="preserve">са </w:t>
      </w:r>
      <w:r w:rsidR="00116CE1">
        <w:rPr>
          <w:rFonts w:ascii="Times New Roman" w:hAnsi="Times New Roman" w:cs="Times New Roman"/>
          <w:sz w:val="24"/>
          <w:szCs w:val="24"/>
        </w:rPr>
        <w:t>3</w:t>
      </w:r>
      <w:r w:rsidR="00E03358">
        <w:rPr>
          <w:rFonts w:ascii="Times New Roman" w:hAnsi="Times New Roman" w:cs="Times New Roman"/>
          <w:sz w:val="24"/>
          <w:szCs w:val="24"/>
        </w:rPr>
        <w:t xml:space="preserve"> </w:t>
      </w:r>
      <w:r w:rsidR="00FA1A79">
        <w:rPr>
          <w:rFonts w:ascii="Times New Roman" w:hAnsi="Times New Roman" w:cs="Times New Roman"/>
          <w:sz w:val="24"/>
          <w:szCs w:val="24"/>
        </w:rPr>
        <w:t>т</w:t>
      </w:r>
      <w:r w:rsidR="00116CE1">
        <w:rPr>
          <w:rFonts w:ascii="Times New Roman" w:hAnsi="Times New Roman" w:cs="Times New Roman"/>
          <w:sz w:val="24"/>
          <w:szCs w:val="24"/>
        </w:rPr>
        <w:t>орфищни</w:t>
      </w:r>
      <w:r>
        <w:rPr>
          <w:rFonts w:ascii="Times New Roman" w:hAnsi="Times New Roman" w:cs="Times New Roman"/>
          <w:sz w:val="24"/>
          <w:szCs w:val="24"/>
        </w:rPr>
        <w:t xml:space="preserve"> природни местообитания, които</w:t>
      </w:r>
      <w:r w:rsidR="00F6038F">
        <w:rPr>
          <w:rFonts w:ascii="Times New Roman" w:hAnsi="Times New Roman" w:cs="Times New Roman"/>
          <w:sz w:val="24"/>
          <w:szCs w:val="24"/>
        </w:rPr>
        <w:t xml:space="preserve"> </w:t>
      </w:r>
      <w:r>
        <w:rPr>
          <w:rFonts w:ascii="Times New Roman" w:hAnsi="Times New Roman" w:cs="Times New Roman"/>
          <w:sz w:val="24"/>
          <w:szCs w:val="24"/>
        </w:rPr>
        <w:t xml:space="preserve">се идентифицират въз основа на </w:t>
      </w:r>
      <w:r w:rsidR="00FA1A79">
        <w:rPr>
          <w:rFonts w:ascii="Times New Roman" w:hAnsi="Times New Roman" w:cs="Times New Roman"/>
          <w:sz w:val="24"/>
          <w:szCs w:val="24"/>
        </w:rPr>
        <w:t>т</w:t>
      </w:r>
      <w:r w:rsidR="00116CE1">
        <w:rPr>
          <w:rFonts w:ascii="Times New Roman" w:hAnsi="Times New Roman" w:cs="Times New Roman"/>
          <w:sz w:val="24"/>
          <w:szCs w:val="24"/>
        </w:rPr>
        <w:t>орфищни</w:t>
      </w:r>
      <w:r>
        <w:rPr>
          <w:rFonts w:ascii="Times New Roman" w:hAnsi="Times New Roman" w:cs="Times New Roman"/>
          <w:sz w:val="24"/>
          <w:szCs w:val="24"/>
        </w:rPr>
        <w:t xml:space="preserve"> съобщества. В Приложени</w:t>
      </w:r>
      <w:r w:rsidR="00CF455C">
        <w:rPr>
          <w:rFonts w:ascii="Times New Roman" w:hAnsi="Times New Roman" w:cs="Times New Roman"/>
          <w:sz w:val="24"/>
          <w:szCs w:val="24"/>
          <w:lang w:val="en-US"/>
        </w:rPr>
        <w:t xml:space="preserve">e </w:t>
      </w:r>
      <w:r w:rsidR="00CF455C" w:rsidRPr="00CF455C">
        <w:rPr>
          <w:rFonts w:ascii="Times New Roman" w:hAnsi="Times New Roman" w:cs="Times New Roman"/>
          <w:sz w:val="24"/>
          <w:szCs w:val="24"/>
          <w:lang w:val="en-US"/>
        </w:rPr>
        <w:t>№1 (1.1. – 1.</w:t>
      </w:r>
      <w:r w:rsidR="000F184F">
        <w:rPr>
          <w:rFonts w:ascii="Times New Roman" w:hAnsi="Times New Roman" w:cs="Times New Roman"/>
          <w:sz w:val="24"/>
          <w:szCs w:val="24"/>
        </w:rPr>
        <w:t>3.</w:t>
      </w:r>
      <w:r w:rsidR="00CF455C" w:rsidRPr="00CF455C">
        <w:rPr>
          <w:rFonts w:ascii="Times New Roman" w:hAnsi="Times New Roman" w:cs="Times New Roman"/>
          <w:sz w:val="24"/>
          <w:szCs w:val="24"/>
          <w:lang w:val="en-US"/>
        </w:rPr>
        <w:t>)</w:t>
      </w:r>
      <w:r w:rsidR="00CF455C">
        <w:rPr>
          <w:rFonts w:ascii="Times New Roman" w:hAnsi="Times New Roman" w:cs="Times New Roman"/>
          <w:sz w:val="24"/>
          <w:szCs w:val="24"/>
        </w:rPr>
        <w:t xml:space="preserve"> </w:t>
      </w:r>
      <w:r>
        <w:rPr>
          <w:rFonts w:ascii="Times New Roman" w:hAnsi="Times New Roman" w:cs="Times New Roman"/>
          <w:sz w:val="24"/>
          <w:szCs w:val="24"/>
        </w:rPr>
        <w:t xml:space="preserve">са охарактеризирани </w:t>
      </w:r>
      <w:r>
        <w:rPr>
          <w:rFonts w:ascii="Times New Roman" w:hAnsi="Times New Roman" w:cs="Times New Roman"/>
          <w:sz w:val="24"/>
          <w:szCs w:val="24"/>
          <w:lang w:val="en-US"/>
        </w:rPr>
        <w:t>(</w:t>
      </w:r>
      <w:r>
        <w:rPr>
          <w:rFonts w:ascii="Times New Roman" w:hAnsi="Times New Roman" w:cs="Times New Roman"/>
          <w:sz w:val="24"/>
          <w:szCs w:val="24"/>
        </w:rPr>
        <w:t xml:space="preserve">описание и идентификация, физиономична и екологична характеристика, разпространение в </w:t>
      </w:r>
      <w:r w:rsidR="00661A9A">
        <w:rPr>
          <w:rFonts w:ascii="Times New Roman" w:hAnsi="Times New Roman" w:cs="Times New Roman"/>
          <w:sz w:val="24"/>
          <w:szCs w:val="24"/>
          <w:lang w:val="en-US"/>
        </w:rPr>
        <w:t>ETRS</w:t>
      </w:r>
      <w:r w:rsidR="00584090">
        <w:rPr>
          <w:rFonts w:ascii="Times New Roman" w:hAnsi="Times New Roman" w:cs="Times New Roman"/>
          <w:sz w:val="24"/>
          <w:szCs w:val="24"/>
          <w:lang w:val="en-US"/>
        </w:rPr>
        <w:t xml:space="preserve"> грид 10х</w:t>
      </w:r>
      <w:r>
        <w:rPr>
          <w:rFonts w:ascii="Times New Roman" w:hAnsi="Times New Roman" w:cs="Times New Roman"/>
          <w:sz w:val="24"/>
          <w:szCs w:val="24"/>
          <w:lang w:val="en-US"/>
        </w:rPr>
        <w:t xml:space="preserve">10 </w:t>
      </w:r>
      <w:r w:rsidR="007D5D55">
        <w:rPr>
          <w:rFonts w:ascii="Times New Roman" w:hAnsi="Times New Roman" w:cs="Times New Roman"/>
          <w:sz w:val="24"/>
          <w:szCs w:val="24"/>
          <w:lang w:val="en-US"/>
        </w:rPr>
        <w:t>km</w:t>
      </w:r>
      <w:r>
        <w:rPr>
          <w:rFonts w:ascii="Times New Roman" w:hAnsi="Times New Roman" w:cs="Times New Roman"/>
          <w:sz w:val="24"/>
          <w:szCs w:val="24"/>
        </w:rPr>
        <w:t xml:space="preserve">, типични видове – характеризиращите </w:t>
      </w:r>
      <w:r w:rsidR="00F259BB">
        <w:rPr>
          <w:rFonts w:ascii="Times New Roman" w:hAnsi="Times New Roman" w:cs="Times New Roman"/>
          <w:sz w:val="24"/>
          <w:szCs w:val="24"/>
        </w:rPr>
        <w:t xml:space="preserve">висши </w:t>
      </w:r>
      <w:r>
        <w:rPr>
          <w:rFonts w:ascii="Times New Roman" w:hAnsi="Times New Roman" w:cs="Times New Roman"/>
          <w:sz w:val="24"/>
          <w:szCs w:val="24"/>
        </w:rPr>
        <w:t>растения – едификатори, доминанти и субдоминанти</w:t>
      </w:r>
      <w:r>
        <w:rPr>
          <w:rFonts w:ascii="Times New Roman" w:hAnsi="Times New Roman" w:cs="Times New Roman"/>
          <w:sz w:val="24"/>
          <w:szCs w:val="24"/>
          <w:lang w:val="en-US"/>
        </w:rPr>
        <w:t>)</w:t>
      </w:r>
      <w:r>
        <w:rPr>
          <w:rFonts w:ascii="Times New Roman" w:hAnsi="Times New Roman" w:cs="Times New Roman"/>
          <w:sz w:val="24"/>
          <w:szCs w:val="24"/>
        </w:rPr>
        <w:t xml:space="preserve"> следните </w:t>
      </w:r>
      <w:r w:rsidR="00FA1A79">
        <w:rPr>
          <w:rFonts w:ascii="Times New Roman" w:hAnsi="Times New Roman" w:cs="Times New Roman"/>
          <w:sz w:val="24"/>
          <w:szCs w:val="24"/>
        </w:rPr>
        <w:t>т</w:t>
      </w:r>
      <w:r w:rsidR="00116CE1">
        <w:rPr>
          <w:rFonts w:ascii="Times New Roman" w:hAnsi="Times New Roman" w:cs="Times New Roman"/>
          <w:sz w:val="24"/>
          <w:szCs w:val="24"/>
        </w:rPr>
        <w:t>орфищни</w:t>
      </w:r>
      <w:r>
        <w:rPr>
          <w:rFonts w:ascii="Times New Roman" w:hAnsi="Times New Roman" w:cs="Times New Roman"/>
          <w:sz w:val="24"/>
          <w:szCs w:val="24"/>
        </w:rPr>
        <w:t xml:space="preserve"> природни местообитания:</w:t>
      </w:r>
    </w:p>
    <w:p w14:paraId="40294C06" w14:textId="5D1F0BFE" w:rsidR="00A57778" w:rsidRPr="00A57778" w:rsidRDefault="00A57778" w:rsidP="00A57778">
      <w:pPr>
        <w:pStyle w:val="ListParagraph"/>
        <w:numPr>
          <w:ilvl w:val="0"/>
          <w:numId w:val="12"/>
        </w:numPr>
        <w:spacing w:after="0"/>
        <w:jc w:val="both"/>
        <w:rPr>
          <w:rFonts w:ascii="Times New Roman" w:hAnsi="Times New Roman" w:cs="Times New Roman"/>
          <w:sz w:val="24"/>
          <w:szCs w:val="24"/>
        </w:rPr>
      </w:pPr>
      <w:r w:rsidRPr="00A57778">
        <w:rPr>
          <w:rFonts w:ascii="Times New Roman" w:hAnsi="Times New Roman" w:cs="Times New Roman"/>
          <w:sz w:val="24"/>
          <w:szCs w:val="24"/>
        </w:rPr>
        <w:t>7140 Преходни блата и плаващи подвижни торфища</w:t>
      </w:r>
    </w:p>
    <w:p w14:paraId="0B5656ED" w14:textId="7F2E0A89" w:rsidR="00A57778" w:rsidRPr="00A57778" w:rsidRDefault="00A57778" w:rsidP="00A57778">
      <w:pPr>
        <w:pStyle w:val="ListParagraph"/>
        <w:numPr>
          <w:ilvl w:val="0"/>
          <w:numId w:val="12"/>
        </w:numPr>
        <w:spacing w:after="0"/>
        <w:jc w:val="both"/>
        <w:rPr>
          <w:rFonts w:ascii="Times New Roman" w:hAnsi="Times New Roman" w:cs="Times New Roman"/>
          <w:i/>
          <w:sz w:val="24"/>
          <w:szCs w:val="24"/>
        </w:rPr>
      </w:pPr>
      <w:r w:rsidRPr="00A57778">
        <w:rPr>
          <w:rFonts w:ascii="Times New Roman" w:hAnsi="Times New Roman" w:cs="Times New Roman"/>
          <w:sz w:val="24"/>
          <w:szCs w:val="24"/>
        </w:rPr>
        <w:t>7210*</w:t>
      </w:r>
      <w:r w:rsidR="00116CE1">
        <w:rPr>
          <w:rFonts w:ascii="Times New Roman" w:hAnsi="Times New Roman" w:cs="Times New Roman"/>
          <w:sz w:val="24"/>
          <w:szCs w:val="24"/>
        </w:rPr>
        <w:t xml:space="preserve"> </w:t>
      </w:r>
      <w:r w:rsidRPr="00A57778">
        <w:rPr>
          <w:rFonts w:ascii="Times New Roman" w:hAnsi="Times New Roman" w:cs="Times New Roman"/>
          <w:sz w:val="24"/>
          <w:szCs w:val="24"/>
        </w:rPr>
        <w:t xml:space="preserve">Карбонатни мочурища с </w:t>
      </w:r>
      <w:proofErr w:type="spellStart"/>
      <w:r w:rsidRPr="00A57778">
        <w:rPr>
          <w:rFonts w:ascii="Times New Roman" w:hAnsi="Times New Roman" w:cs="Times New Roman"/>
          <w:i/>
          <w:sz w:val="24"/>
          <w:szCs w:val="24"/>
        </w:rPr>
        <w:t>Cladium</w:t>
      </w:r>
      <w:proofErr w:type="spellEnd"/>
      <w:r w:rsidRPr="00A57778">
        <w:rPr>
          <w:rFonts w:ascii="Times New Roman" w:hAnsi="Times New Roman" w:cs="Times New Roman"/>
          <w:i/>
          <w:sz w:val="24"/>
          <w:szCs w:val="24"/>
        </w:rPr>
        <w:t xml:space="preserve"> </w:t>
      </w:r>
      <w:proofErr w:type="spellStart"/>
      <w:r w:rsidRPr="00A57778">
        <w:rPr>
          <w:rFonts w:ascii="Times New Roman" w:hAnsi="Times New Roman" w:cs="Times New Roman"/>
          <w:i/>
          <w:sz w:val="24"/>
          <w:szCs w:val="24"/>
        </w:rPr>
        <w:t>mariscus</w:t>
      </w:r>
      <w:proofErr w:type="spellEnd"/>
      <w:r w:rsidRPr="00A57778">
        <w:rPr>
          <w:rFonts w:ascii="Times New Roman" w:hAnsi="Times New Roman" w:cs="Times New Roman"/>
          <w:sz w:val="24"/>
          <w:szCs w:val="24"/>
        </w:rPr>
        <w:t xml:space="preserve"> и видове от съюза </w:t>
      </w:r>
      <w:proofErr w:type="spellStart"/>
      <w:r w:rsidRPr="00A57778">
        <w:rPr>
          <w:rFonts w:ascii="Times New Roman" w:hAnsi="Times New Roman" w:cs="Times New Roman"/>
          <w:i/>
          <w:sz w:val="24"/>
          <w:szCs w:val="24"/>
        </w:rPr>
        <w:t>Caricion</w:t>
      </w:r>
      <w:proofErr w:type="spellEnd"/>
      <w:r w:rsidRPr="00A57778">
        <w:rPr>
          <w:rFonts w:ascii="Times New Roman" w:hAnsi="Times New Roman" w:cs="Times New Roman"/>
          <w:i/>
          <w:sz w:val="24"/>
          <w:szCs w:val="24"/>
        </w:rPr>
        <w:t xml:space="preserve"> </w:t>
      </w:r>
      <w:proofErr w:type="spellStart"/>
      <w:r w:rsidRPr="00A57778">
        <w:rPr>
          <w:rFonts w:ascii="Times New Roman" w:hAnsi="Times New Roman" w:cs="Times New Roman"/>
          <w:i/>
          <w:sz w:val="24"/>
          <w:szCs w:val="24"/>
        </w:rPr>
        <w:t>davallianae</w:t>
      </w:r>
      <w:proofErr w:type="spellEnd"/>
    </w:p>
    <w:p w14:paraId="32C653BF" w14:textId="48BC2378" w:rsidR="00365DAD" w:rsidRPr="00A57778" w:rsidRDefault="00A57778" w:rsidP="00A57778">
      <w:pPr>
        <w:pStyle w:val="ListParagraph"/>
        <w:numPr>
          <w:ilvl w:val="0"/>
          <w:numId w:val="12"/>
        </w:numPr>
        <w:spacing w:after="0"/>
        <w:jc w:val="both"/>
        <w:rPr>
          <w:rFonts w:ascii="Times New Roman" w:hAnsi="Times New Roman" w:cs="Times New Roman"/>
          <w:sz w:val="24"/>
          <w:szCs w:val="24"/>
        </w:rPr>
      </w:pPr>
      <w:r w:rsidRPr="00A57778">
        <w:rPr>
          <w:rFonts w:ascii="Times New Roman" w:hAnsi="Times New Roman" w:cs="Times New Roman"/>
          <w:sz w:val="24"/>
          <w:szCs w:val="24"/>
        </w:rPr>
        <w:t>7230 Алкални блата</w:t>
      </w:r>
    </w:p>
    <w:p w14:paraId="4491B2BA" w14:textId="77777777" w:rsidR="00A57778" w:rsidRDefault="00A57778" w:rsidP="007E6E73">
      <w:pPr>
        <w:spacing w:after="0"/>
        <w:jc w:val="both"/>
        <w:rPr>
          <w:rFonts w:ascii="Times New Roman" w:hAnsi="Times New Roman" w:cs="Times New Roman"/>
          <w:b/>
          <w:sz w:val="24"/>
          <w:szCs w:val="24"/>
        </w:rPr>
      </w:pPr>
    </w:p>
    <w:p w14:paraId="7D878B05" w14:textId="4179975D" w:rsidR="00365DAD" w:rsidRDefault="0008222E" w:rsidP="007E6E73">
      <w:pPr>
        <w:spacing w:after="0"/>
        <w:jc w:val="both"/>
        <w:rPr>
          <w:rFonts w:ascii="Times New Roman" w:hAnsi="Times New Roman" w:cs="Times New Roman"/>
          <w:b/>
          <w:sz w:val="24"/>
          <w:szCs w:val="24"/>
        </w:rPr>
      </w:pPr>
      <w:r>
        <w:rPr>
          <w:rFonts w:ascii="Times New Roman" w:hAnsi="Times New Roman" w:cs="Times New Roman"/>
          <w:b/>
          <w:sz w:val="24"/>
          <w:szCs w:val="24"/>
        </w:rPr>
        <w:t>МЕСТА ЗА</w:t>
      </w:r>
      <w:r w:rsidR="00516395">
        <w:rPr>
          <w:rFonts w:ascii="Times New Roman" w:hAnsi="Times New Roman" w:cs="Times New Roman"/>
          <w:b/>
          <w:sz w:val="24"/>
          <w:szCs w:val="24"/>
        </w:rPr>
        <w:t xml:space="preserve"> МОНИТОРИНГ </w:t>
      </w:r>
    </w:p>
    <w:p w14:paraId="4C0B1D6E" w14:textId="75F88647" w:rsidR="00365DAD" w:rsidRPr="00007472" w:rsidRDefault="00516395">
      <w:pPr>
        <w:spacing w:after="0"/>
        <w:jc w:val="both"/>
        <w:rPr>
          <w:rFonts w:ascii="Times New Roman" w:hAnsi="Times New Roman" w:cs="Times New Roman"/>
          <w:sz w:val="24"/>
          <w:szCs w:val="24"/>
        </w:rPr>
      </w:pPr>
      <w:r>
        <w:rPr>
          <w:rFonts w:ascii="Times New Roman" w:hAnsi="Times New Roman" w:cs="Times New Roman"/>
          <w:sz w:val="24"/>
          <w:szCs w:val="24"/>
        </w:rPr>
        <w:t xml:space="preserve">Местата за мониторинг </w:t>
      </w:r>
      <w:r>
        <w:rPr>
          <w:rFonts w:ascii="Times New Roman" w:hAnsi="Times New Roman" w:cs="Times New Roman"/>
          <w:sz w:val="24"/>
          <w:szCs w:val="24"/>
          <w:lang w:val="en-US"/>
        </w:rPr>
        <w:t xml:space="preserve">(ММ) </w:t>
      </w:r>
      <w:r>
        <w:rPr>
          <w:rFonts w:ascii="Times New Roman" w:hAnsi="Times New Roman" w:cs="Times New Roman"/>
          <w:sz w:val="24"/>
          <w:szCs w:val="24"/>
        </w:rPr>
        <w:t xml:space="preserve">на </w:t>
      </w:r>
      <w:r w:rsidR="00116CE1">
        <w:rPr>
          <w:rFonts w:ascii="Times New Roman" w:hAnsi="Times New Roman" w:cs="Times New Roman"/>
          <w:sz w:val="24"/>
          <w:szCs w:val="24"/>
        </w:rPr>
        <w:t>торфищни</w:t>
      </w:r>
      <w:r>
        <w:rPr>
          <w:rFonts w:ascii="Times New Roman" w:hAnsi="Times New Roman" w:cs="Times New Roman"/>
          <w:sz w:val="24"/>
          <w:szCs w:val="24"/>
        </w:rPr>
        <w:t>те природни местообитания са определени чрез предварителен дизайн въз основа на стратифицирана извадка</w:t>
      </w:r>
      <w:r w:rsidR="005B6E8E">
        <w:rPr>
          <w:rFonts w:ascii="Times New Roman" w:hAnsi="Times New Roman" w:cs="Times New Roman"/>
          <w:sz w:val="24"/>
          <w:szCs w:val="24"/>
        </w:rPr>
        <w:t xml:space="preserve"> </w:t>
      </w:r>
      <w:r w:rsidR="005B6E8E" w:rsidRPr="005B6E8E">
        <w:rPr>
          <w:rFonts w:ascii="Times New Roman" w:hAnsi="Times New Roman" w:cs="Times New Roman"/>
          <w:sz w:val="24"/>
          <w:szCs w:val="24"/>
        </w:rPr>
        <w:t xml:space="preserve">по </w:t>
      </w:r>
      <w:r w:rsidR="005B6E8E" w:rsidRPr="004D1EE8">
        <w:rPr>
          <w:rFonts w:ascii="Times New Roman" w:hAnsi="Times New Roman" w:cs="Times New Roman"/>
          <w:sz w:val="24"/>
          <w:szCs w:val="24"/>
        </w:rPr>
        <w:t>Проект BG16M1OP002-3.003-0001 „Анализи и проучвания на видове и природни местообитания, предмет на докладване по чл. 17 от Директивата за местообитанията и чл. 12 от Директивата за птиците“</w:t>
      </w:r>
      <w:r w:rsidR="005B6E8E">
        <w:rPr>
          <w:rFonts w:ascii="Times New Roman" w:hAnsi="Times New Roman" w:cs="Times New Roman"/>
          <w:sz w:val="24"/>
          <w:szCs w:val="24"/>
        </w:rPr>
        <w:t>. Те</w:t>
      </w:r>
      <w:r w:rsidR="00BA4A99">
        <w:rPr>
          <w:rFonts w:ascii="Times New Roman" w:hAnsi="Times New Roman" w:cs="Times New Roman"/>
          <w:sz w:val="24"/>
          <w:szCs w:val="24"/>
        </w:rPr>
        <w:t xml:space="preserve"> </w:t>
      </w:r>
      <w:r>
        <w:rPr>
          <w:rFonts w:ascii="Times New Roman" w:hAnsi="Times New Roman" w:cs="Times New Roman"/>
          <w:sz w:val="24"/>
          <w:szCs w:val="24"/>
        </w:rPr>
        <w:t xml:space="preserve">представляват квадрати от ETRS грид 1х1 </w:t>
      </w:r>
      <w:proofErr w:type="spellStart"/>
      <w:r>
        <w:rPr>
          <w:rFonts w:ascii="Times New Roman" w:hAnsi="Times New Roman" w:cs="Times New Roman"/>
          <w:sz w:val="24"/>
          <w:szCs w:val="24"/>
        </w:rPr>
        <w:t>km</w:t>
      </w:r>
      <w:proofErr w:type="spellEnd"/>
      <w:r>
        <w:rPr>
          <w:rFonts w:ascii="Times New Roman" w:hAnsi="Times New Roman" w:cs="Times New Roman"/>
          <w:sz w:val="24"/>
          <w:szCs w:val="24"/>
        </w:rPr>
        <w:t xml:space="preserve">., които включват полигони с </w:t>
      </w:r>
      <w:r w:rsidR="00116CE1">
        <w:rPr>
          <w:rFonts w:ascii="Times New Roman" w:hAnsi="Times New Roman" w:cs="Times New Roman"/>
          <w:sz w:val="24"/>
          <w:szCs w:val="24"/>
        </w:rPr>
        <w:t>торфищни</w:t>
      </w:r>
      <w:r w:rsidR="005B6E8E">
        <w:rPr>
          <w:rFonts w:ascii="Times New Roman" w:hAnsi="Times New Roman" w:cs="Times New Roman"/>
          <w:sz w:val="24"/>
          <w:szCs w:val="24"/>
        </w:rPr>
        <w:t xml:space="preserve"> природни местообитания</w:t>
      </w:r>
      <w:r>
        <w:rPr>
          <w:rFonts w:ascii="Times New Roman" w:hAnsi="Times New Roman" w:cs="Times New Roman"/>
          <w:sz w:val="24"/>
          <w:szCs w:val="24"/>
        </w:rPr>
        <w:t xml:space="preserve">. </w:t>
      </w:r>
      <w:r w:rsidR="00FF0FFD">
        <w:rPr>
          <w:rFonts w:ascii="Times New Roman" w:hAnsi="Times New Roman" w:cs="Times New Roman"/>
          <w:sz w:val="24"/>
          <w:szCs w:val="24"/>
        </w:rPr>
        <w:t xml:space="preserve">Местата за мониторинг и пробните площи са представени на карти в </w:t>
      </w:r>
      <w:r w:rsidR="00CF455C">
        <w:rPr>
          <w:rFonts w:ascii="Times New Roman" w:hAnsi="Times New Roman" w:cs="Times New Roman"/>
          <w:sz w:val="24"/>
          <w:szCs w:val="24"/>
        </w:rPr>
        <w:t xml:space="preserve">Приложение </w:t>
      </w:r>
      <w:r w:rsidR="00CF455C" w:rsidRPr="00CF455C">
        <w:rPr>
          <w:rFonts w:ascii="Times New Roman" w:hAnsi="Times New Roman" w:cs="Times New Roman"/>
          <w:sz w:val="24"/>
          <w:szCs w:val="24"/>
        </w:rPr>
        <w:t>№1 (1.1. – 1.</w:t>
      </w:r>
      <w:r w:rsidR="007D6F01">
        <w:rPr>
          <w:rFonts w:ascii="Times New Roman" w:hAnsi="Times New Roman" w:cs="Times New Roman"/>
          <w:sz w:val="24"/>
          <w:szCs w:val="24"/>
        </w:rPr>
        <w:t>3</w:t>
      </w:r>
      <w:r w:rsidR="00CF455C" w:rsidRPr="00CF455C">
        <w:rPr>
          <w:rFonts w:ascii="Times New Roman" w:hAnsi="Times New Roman" w:cs="Times New Roman"/>
          <w:sz w:val="24"/>
          <w:szCs w:val="24"/>
        </w:rPr>
        <w:t>)</w:t>
      </w:r>
      <w:r w:rsidR="00FF0FFD">
        <w:rPr>
          <w:rFonts w:ascii="Times New Roman" w:hAnsi="Times New Roman" w:cs="Times New Roman"/>
          <w:sz w:val="24"/>
          <w:szCs w:val="24"/>
        </w:rPr>
        <w:t xml:space="preserve">. </w:t>
      </w:r>
      <w:r>
        <w:rPr>
          <w:rFonts w:ascii="Times New Roman" w:hAnsi="Times New Roman" w:cs="Times New Roman"/>
          <w:sz w:val="24"/>
          <w:szCs w:val="24"/>
        </w:rPr>
        <w:t xml:space="preserve">Броят на ММ </w:t>
      </w:r>
      <w:r w:rsidR="005B6E8E">
        <w:rPr>
          <w:rFonts w:ascii="Times New Roman" w:hAnsi="Times New Roman" w:cs="Times New Roman"/>
          <w:sz w:val="24"/>
          <w:szCs w:val="24"/>
        </w:rPr>
        <w:t xml:space="preserve">и пробните площадки </w:t>
      </w:r>
      <w:r>
        <w:rPr>
          <w:rFonts w:ascii="Times New Roman" w:hAnsi="Times New Roman" w:cs="Times New Roman"/>
          <w:sz w:val="24"/>
          <w:szCs w:val="24"/>
          <w:lang w:val="en-US"/>
        </w:rPr>
        <w:t xml:space="preserve">e </w:t>
      </w:r>
      <w:r>
        <w:rPr>
          <w:rFonts w:ascii="Times New Roman" w:hAnsi="Times New Roman" w:cs="Times New Roman"/>
          <w:sz w:val="24"/>
          <w:szCs w:val="24"/>
        </w:rPr>
        <w:t xml:space="preserve">различен за всеки тип природно местообитание </w:t>
      </w:r>
      <w:r w:rsidR="008140F8">
        <w:rPr>
          <w:rFonts w:ascii="Times New Roman" w:hAnsi="Times New Roman" w:cs="Times New Roman"/>
          <w:sz w:val="24"/>
          <w:szCs w:val="24"/>
        </w:rPr>
        <w:t xml:space="preserve">в </w:t>
      </w:r>
      <w:r>
        <w:rPr>
          <w:rFonts w:ascii="Times New Roman" w:hAnsi="Times New Roman" w:cs="Times New Roman"/>
          <w:sz w:val="24"/>
          <w:szCs w:val="24"/>
        </w:rPr>
        <w:t xml:space="preserve">зависимост от неговото пространствено проявление и националното покритие, представено на карта на разпространението </w:t>
      </w:r>
      <w:r w:rsidR="001E002A">
        <w:rPr>
          <w:rFonts w:ascii="Times New Roman" w:hAnsi="Times New Roman" w:cs="Times New Roman"/>
          <w:sz w:val="24"/>
          <w:szCs w:val="24"/>
          <w:lang w:val="en-US"/>
        </w:rPr>
        <w:t>ETRS грид 10х</w:t>
      </w:r>
      <w:r>
        <w:rPr>
          <w:rFonts w:ascii="Times New Roman" w:hAnsi="Times New Roman" w:cs="Times New Roman"/>
          <w:sz w:val="24"/>
          <w:szCs w:val="24"/>
          <w:lang w:val="en-US"/>
        </w:rPr>
        <w:t xml:space="preserve">10 km, </w:t>
      </w:r>
      <w:r w:rsidR="00FF0FFD">
        <w:rPr>
          <w:rFonts w:ascii="Times New Roman" w:hAnsi="Times New Roman" w:cs="Times New Roman"/>
          <w:sz w:val="24"/>
          <w:szCs w:val="24"/>
        </w:rPr>
        <w:t>въз основа на</w:t>
      </w:r>
      <w:r>
        <w:rPr>
          <w:rFonts w:ascii="Times New Roman" w:hAnsi="Times New Roman" w:cs="Times New Roman"/>
          <w:sz w:val="24"/>
          <w:szCs w:val="24"/>
          <w:lang w:val="en-US"/>
        </w:rPr>
        <w:t xml:space="preserve"> докладван</w:t>
      </w:r>
      <w:r w:rsidR="00FF0FFD">
        <w:rPr>
          <w:rFonts w:ascii="Times New Roman" w:hAnsi="Times New Roman" w:cs="Times New Roman"/>
          <w:sz w:val="24"/>
          <w:szCs w:val="24"/>
        </w:rPr>
        <w:t>ето</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чл</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17</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w:t>
      </w:r>
      <w:proofErr w:type="spellEnd"/>
      <w:r>
        <w:rPr>
          <w:rFonts w:ascii="Times New Roman" w:hAnsi="Times New Roman" w:cs="Times New Roman"/>
          <w:sz w:val="24"/>
          <w:szCs w:val="24"/>
          <w:lang w:val="en-US"/>
        </w:rPr>
        <w:t xml:space="preserve"> периода 2013-2018</w:t>
      </w:r>
      <w:r w:rsidR="008140F8">
        <w:rPr>
          <w:rFonts w:ascii="Times New Roman" w:hAnsi="Times New Roman" w:cs="Times New Roman"/>
          <w:sz w:val="24"/>
          <w:szCs w:val="24"/>
        </w:rPr>
        <w:t xml:space="preserve"> г</w:t>
      </w:r>
      <w:r w:rsidR="00FF0FFD">
        <w:rPr>
          <w:rFonts w:ascii="Times New Roman" w:hAnsi="Times New Roman" w:cs="Times New Roman"/>
          <w:sz w:val="24"/>
          <w:szCs w:val="24"/>
        </w:rPr>
        <w:t>.</w:t>
      </w:r>
      <w:r w:rsidR="00FF0FFD">
        <w:rPr>
          <w:rFonts w:ascii="Times New Roman" w:hAnsi="Times New Roman" w:cs="Times New Roman"/>
          <w:sz w:val="24"/>
          <w:szCs w:val="24"/>
          <w:lang w:val="en-US"/>
        </w:rPr>
        <w:t xml:space="preserve"> </w:t>
      </w:r>
      <w:r w:rsidR="00FF0FFD">
        <w:rPr>
          <w:rFonts w:ascii="Times New Roman" w:hAnsi="Times New Roman" w:cs="Times New Roman"/>
          <w:sz w:val="24"/>
          <w:szCs w:val="24"/>
        </w:rPr>
        <w:t>К</w:t>
      </w:r>
      <w:r>
        <w:rPr>
          <w:rFonts w:ascii="Times New Roman" w:hAnsi="Times New Roman" w:cs="Times New Roman"/>
          <w:sz w:val="24"/>
          <w:szCs w:val="24"/>
        </w:rPr>
        <w:t xml:space="preserve">оординатите на избраните за мониторинг квадранти и потенциалните пробни единици </w:t>
      </w:r>
      <w:r>
        <w:rPr>
          <w:rFonts w:ascii="Times New Roman" w:hAnsi="Times New Roman" w:cs="Times New Roman"/>
          <w:sz w:val="24"/>
          <w:szCs w:val="24"/>
          <w:lang w:val="en-US"/>
        </w:rPr>
        <w:t>(</w:t>
      </w:r>
      <w:r>
        <w:rPr>
          <w:rFonts w:ascii="Times New Roman" w:hAnsi="Times New Roman" w:cs="Times New Roman"/>
          <w:sz w:val="24"/>
          <w:szCs w:val="24"/>
        </w:rPr>
        <w:t>ПЕ</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най-често полигони-площадки, трансекти или точки</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с размер </w:t>
      </w:r>
      <w:r w:rsidR="00A57778">
        <w:rPr>
          <w:rFonts w:ascii="Times New Roman" w:hAnsi="Times New Roman" w:cs="Times New Roman"/>
          <w:sz w:val="24"/>
          <w:szCs w:val="24"/>
        </w:rPr>
        <w:t>15-</w:t>
      </w:r>
      <w:r w:rsidR="00A57778">
        <w:rPr>
          <w:rFonts w:ascii="Times New Roman" w:hAnsi="Times New Roman" w:cs="Times New Roman"/>
          <w:sz w:val="24"/>
          <w:szCs w:val="24"/>
        </w:rPr>
        <w:lastRenderedPageBreak/>
        <w:t>25</w:t>
      </w:r>
      <w:r>
        <w:rPr>
          <w:rFonts w:ascii="Times New Roman" w:hAnsi="Times New Roman" w:cs="Times New Roman"/>
          <w:sz w:val="24"/>
          <w:szCs w:val="24"/>
        </w:rPr>
        <w:t xml:space="preserve">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в които да се събират данни по посочените параметри</w:t>
      </w:r>
      <w:r w:rsidR="000860E7">
        <w:rPr>
          <w:rFonts w:ascii="Times New Roman" w:hAnsi="Times New Roman" w:cs="Times New Roman"/>
          <w:sz w:val="24"/>
          <w:szCs w:val="24"/>
        </w:rPr>
        <w:t xml:space="preserve">  </w:t>
      </w:r>
      <w:r w:rsidR="008140F8">
        <w:rPr>
          <w:rFonts w:ascii="Times New Roman" w:hAnsi="Times New Roman" w:cs="Times New Roman"/>
          <w:sz w:val="24"/>
          <w:szCs w:val="24"/>
        </w:rPr>
        <w:t>з</w:t>
      </w:r>
      <w:r w:rsidR="000F7E2D">
        <w:rPr>
          <w:rFonts w:ascii="Times New Roman" w:hAnsi="Times New Roman" w:cs="Times New Roman"/>
          <w:sz w:val="24"/>
          <w:szCs w:val="24"/>
        </w:rPr>
        <w:t>а всеки тип местообитание</w:t>
      </w:r>
      <w:r w:rsidR="003E0C4E">
        <w:rPr>
          <w:rFonts w:ascii="Times New Roman" w:hAnsi="Times New Roman" w:cs="Times New Roman"/>
          <w:sz w:val="24"/>
          <w:szCs w:val="24"/>
        </w:rPr>
        <w:t>,</w:t>
      </w:r>
      <w:r w:rsidR="000F7E2D">
        <w:rPr>
          <w:rFonts w:ascii="Times New Roman" w:hAnsi="Times New Roman" w:cs="Times New Roman"/>
          <w:sz w:val="24"/>
          <w:szCs w:val="24"/>
        </w:rPr>
        <w:t xml:space="preserve"> са </w:t>
      </w:r>
      <w:r w:rsidR="000860E7">
        <w:rPr>
          <w:rFonts w:ascii="Times New Roman" w:hAnsi="Times New Roman" w:cs="Times New Roman"/>
          <w:sz w:val="24"/>
          <w:szCs w:val="24"/>
        </w:rPr>
        <w:t>представени в таблица</w:t>
      </w:r>
      <w:r>
        <w:rPr>
          <w:rFonts w:ascii="Times New Roman" w:hAnsi="Times New Roman" w:cs="Times New Roman"/>
          <w:sz w:val="24"/>
          <w:szCs w:val="24"/>
        </w:rPr>
        <w:t>. В зависимост от пространствените спе</w:t>
      </w:r>
      <w:r w:rsidR="008D3301">
        <w:rPr>
          <w:rFonts w:ascii="Times New Roman" w:hAnsi="Times New Roman" w:cs="Times New Roman"/>
          <w:sz w:val="24"/>
          <w:szCs w:val="24"/>
        </w:rPr>
        <w:t>цифики на наблюдаваното торфено</w:t>
      </w:r>
      <w:r>
        <w:rPr>
          <w:rFonts w:ascii="Times New Roman" w:hAnsi="Times New Roman" w:cs="Times New Roman"/>
          <w:sz w:val="24"/>
          <w:szCs w:val="24"/>
        </w:rPr>
        <w:t xml:space="preserve"> местообитание в едно ММ може да се „заложат“ </w:t>
      </w:r>
      <w:r>
        <w:rPr>
          <w:rFonts w:ascii="Times New Roman" w:hAnsi="Times New Roman" w:cs="Times New Roman"/>
          <w:sz w:val="24"/>
          <w:szCs w:val="24"/>
          <w:lang w:val="en-US"/>
        </w:rPr>
        <w:t>(</w:t>
      </w:r>
      <w:r>
        <w:rPr>
          <w:rFonts w:ascii="Times New Roman" w:hAnsi="Times New Roman" w:cs="Times New Roman"/>
          <w:sz w:val="24"/>
          <w:szCs w:val="24"/>
        </w:rPr>
        <w:t>проведат наблюдения</w:t>
      </w:r>
      <w:r>
        <w:rPr>
          <w:rFonts w:ascii="Times New Roman" w:hAnsi="Times New Roman" w:cs="Times New Roman"/>
          <w:sz w:val="24"/>
          <w:szCs w:val="24"/>
          <w:lang w:val="en-US"/>
        </w:rPr>
        <w:t>)</w:t>
      </w:r>
      <w:r>
        <w:rPr>
          <w:rFonts w:ascii="Times New Roman" w:hAnsi="Times New Roman" w:cs="Times New Roman"/>
          <w:sz w:val="24"/>
          <w:szCs w:val="24"/>
        </w:rPr>
        <w:t xml:space="preserve"> в повече от една пробна единица – но не повече от 4, като за всяк</w:t>
      </w:r>
      <w:r w:rsidR="000860E7">
        <w:rPr>
          <w:rFonts w:ascii="Times New Roman" w:hAnsi="Times New Roman" w:cs="Times New Roman"/>
          <w:sz w:val="24"/>
          <w:szCs w:val="24"/>
        </w:rPr>
        <w:t>о</w:t>
      </w:r>
      <w:r>
        <w:rPr>
          <w:rFonts w:ascii="Times New Roman" w:hAnsi="Times New Roman" w:cs="Times New Roman"/>
          <w:sz w:val="24"/>
          <w:szCs w:val="24"/>
        </w:rPr>
        <w:t xml:space="preserve"> от тях се </w:t>
      </w:r>
      <w:r w:rsidR="000860E7">
        <w:rPr>
          <w:rFonts w:ascii="Times New Roman" w:hAnsi="Times New Roman" w:cs="Times New Roman"/>
          <w:sz w:val="24"/>
          <w:szCs w:val="24"/>
        </w:rPr>
        <w:t>попълва отделен формуляр</w:t>
      </w:r>
      <w:r>
        <w:rPr>
          <w:rFonts w:ascii="Times New Roman" w:hAnsi="Times New Roman" w:cs="Times New Roman"/>
          <w:sz w:val="24"/>
          <w:szCs w:val="24"/>
        </w:rPr>
        <w:t xml:space="preserve">. Препоръчително е при възможност пробните </w:t>
      </w:r>
      <w:r w:rsidR="000860E7">
        <w:rPr>
          <w:rFonts w:ascii="Times New Roman" w:hAnsi="Times New Roman" w:cs="Times New Roman"/>
          <w:sz w:val="24"/>
          <w:szCs w:val="24"/>
        </w:rPr>
        <w:t>единици/</w:t>
      </w:r>
      <w:r>
        <w:rPr>
          <w:rFonts w:ascii="Times New Roman" w:hAnsi="Times New Roman" w:cs="Times New Roman"/>
          <w:sz w:val="24"/>
          <w:szCs w:val="24"/>
        </w:rPr>
        <w:t>площадки да се фиксират с трайни знаци на терена, ко</w:t>
      </w:r>
      <w:r w:rsidR="00331F50">
        <w:rPr>
          <w:rFonts w:ascii="Times New Roman" w:hAnsi="Times New Roman" w:cs="Times New Roman"/>
          <w:sz w:val="24"/>
          <w:szCs w:val="24"/>
        </w:rPr>
        <w:t>и</w:t>
      </w:r>
      <w:r>
        <w:rPr>
          <w:rFonts w:ascii="Times New Roman" w:hAnsi="Times New Roman" w:cs="Times New Roman"/>
          <w:sz w:val="24"/>
          <w:szCs w:val="24"/>
        </w:rPr>
        <w:t>то да позволят последващите наблюдения и регистрации да се повтарят многократно през годините. При невъзможност за постигане на подобно изискване</w:t>
      </w:r>
      <w:r w:rsidR="000860E7">
        <w:rPr>
          <w:rFonts w:ascii="Times New Roman" w:hAnsi="Times New Roman" w:cs="Times New Roman"/>
          <w:sz w:val="24"/>
          <w:szCs w:val="24"/>
        </w:rPr>
        <w:t>,</w:t>
      </w:r>
      <w:r>
        <w:rPr>
          <w:rFonts w:ascii="Times New Roman" w:hAnsi="Times New Roman" w:cs="Times New Roman"/>
          <w:sz w:val="24"/>
          <w:szCs w:val="24"/>
        </w:rPr>
        <w:t xml:space="preserve"> наблюденията се извършват в други пробни площи с изискваните размери за конкретното местообитание. </w:t>
      </w:r>
    </w:p>
    <w:p w14:paraId="24D5FEFF" w14:textId="77777777" w:rsidR="00BA4A99" w:rsidRDefault="00BA4A99">
      <w:pPr>
        <w:spacing w:after="0"/>
        <w:jc w:val="both"/>
        <w:rPr>
          <w:rFonts w:ascii="Times New Roman" w:hAnsi="Times New Roman" w:cs="Times New Roman"/>
          <w:b/>
          <w:sz w:val="24"/>
          <w:szCs w:val="24"/>
        </w:rPr>
      </w:pPr>
    </w:p>
    <w:p w14:paraId="49423C61" w14:textId="77777777" w:rsidR="00365DAD" w:rsidRDefault="00516395" w:rsidP="007E6E73">
      <w:pPr>
        <w:spacing w:after="0"/>
        <w:jc w:val="both"/>
        <w:rPr>
          <w:rFonts w:ascii="Times New Roman" w:hAnsi="Times New Roman" w:cs="Times New Roman"/>
          <w:b/>
          <w:sz w:val="24"/>
          <w:szCs w:val="24"/>
        </w:rPr>
      </w:pPr>
      <w:r>
        <w:rPr>
          <w:rFonts w:ascii="Times New Roman" w:hAnsi="Times New Roman" w:cs="Times New Roman"/>
          <w:b/>
          <w:sz w:val="24"/>
          <w:szCs w:val="24"/>
        </w:rPr>
        <w:t>ПАРАМЕТРИ</w:t>
      </w:r>
      <w:r w:rsidRPr="007E6E73">
        <w:rPr>
          <w:rFonts w:ascii="Times New Roman" w:hAnsi="Times New Roman" w:cs="Times New Roman"/>
          <w:b/>
          <w:sz w:val="24"/>
          <w:szCs w:val="24"/>
        </w:rPr>
        <w:t xml:space="preserve"> ЗА НАБЛЮДЕНИЕ НА ТЕРЕН</w:t>
      </w:r>
    </w:p>
    <w:p w14:paraId="72BC1796" w14:textId="5A44475B" w:rsidR="0028264F" w:rsidRDefault="00516395">
      <w:pPr>
        <w:jc w:val="both"/>
        <w:rPr>
          <w:rFonts w:ascii="Times New Roman" w:hAnsi="Times New Roman" w:cs="Times New Roman"/>
          <w:sz w:val="24"/>
          <w:szCs w:val="24"/>
        </w:rPr>
      </w:pPr>
      <w:r>
        <w:rPr>
          <w:rFonts w:ascii="Times New Roman" w:hAnsi="Times New Roman" w:cs="Times New Roman"/>
          <w:sz w:val="24"/>
          <w:szCs w:val="24"/>
        </w:rPr>
        <w:t xml:space="preserve">Параметрите за наблюдение са подбрани така, че да позволяват събиране </w:t>
      </w:r>
      <w:r>
        <w:rPr>
          <w:rFonts w:ascii="Times New Roman" w:hAnsi="Times New Roman" w:cs="Times New Roman"/>
          <w:sz w:val="24"/>
          <w:szCs w:val="24"/>
          <w:lang w:val="en-US"/>
        </w:rPr>
        <w:t xml:space="preserve">in situ </w:t>
      </w:r>
      <w:r>
        <w:rPr>
          <w:rFonts w:ascii="Times New Roman" w:hAnsi="Times New Roman" w:cs="Times New Roman"/>
          <w:sz w:val="24"/>
          <w:szCs w:val="24"/>
        </w:rPr>
        <w:t>на необходимите данни</w:t>
      </w:r>
      <w:r>
        <w:rPr>
          <w:rFonts w:ascii="Times New Roman" w:hAnsi="Times New Roman" w:cs="Times New Roman"/>
          <w:sz w:val="24"/>
          <w:szCs w:val="24"/>
          <w:lang w:val="en-US"/>
        </w:rPr>
        <w:t xml:space="preserve"> </w:t>
      </w:r>
      <w:r>
        <w:rPr>
          <w:rFonts w:ascii="Times New Roman" w:hAnsi="Times New Roman" w:cs="Times New Roman"/>
          <w:sz w:val="24"/>
          <w:szCs w:val="24"/>
        </w:rPr>
        <w:t>за извършване на последваща оценка за природозащитното състояние на природното местообитание на локално ниво</w:t>
      </w:r>
      <w:r w:rsidR="00ED1582">
        <w:rPr>
          <w:rFonts w:ascii="Times New Roman" w:hAnsi="Times New Roman" w:cs="Times New Roman"/>
          <w:sz w:val="24"/>
          <w:szCs w:val="24"/>
          <w:lang w:val="en-US"/>
        </w:rPr>
        <w:t xml:space="preserve"> </w:t>
      </w:r>
      <w:r w:rsidR="009F6120">
        <w:rPr>
          <w:rFonts w:ascii="Times New Roman" w:hAnsi="Times New Roman" w:cs="Times New Roman"/>
          <w:sz w:val="24"/>
          <w:szCs w:val="24"/>
        </w:rPr>
        <w:t xml:space="preserve">по </w:t>
      </w:r>
      <w:r w:rsidR="00ED1582">
        <w:rPr>
          <w:rFonts w:ascii="Times New Roman" w:hAnsi="Times New Roman" w:cs="Times New Roman"/>
          <w:sz w:val="24"/>
          <w:szCs w:val="24"/>
        </w:rPr>
        <w:t xml:space="preserve">критериите </w:t>
      </w:r>
      <w:r>
        <w:rPr>
          <w:rFonts w:ascii="Times New Roman" w:hAnsi="Times New Roman" w:cs="Times New Roman"/>
          <w:sz w:val="24"/>
          <w:szCs w:val="24"/>
        </w:rPr>
        <w:t xml:space="preserve">Структура и функции и </w:t>
      </w:r>
      <w:r w:rsidR="00ED1582">
        <w:rPr>
          <w:rFonts w:ascii="Times New Roman" w:hAnsi="Times New Roman" w:cs="Times New Roman"/>
          <w:sz w:val="24"/>
          <w:szCs w:val="24"/>
        </w:rPr>
        <w:t>Б</w:t>
      </w:r>
      <w:r>
        <w:rPr>
          <w:rFonts w:ascii="Times New Roman" w:hAnsi="Times New Roman" w:cs="Times New Roman"/>
          <w:sz w:val="24"/>
          <w:szCs w:val="24"/>
        </w:rPr>
        <w:t xml:space="preserve">ъдещи перспективи на </w:t>
      </w:r>
      <w:r w:rsidR="00116CE1">
        <w:rPr>
          <w:rFonts w:ascii="Times New Roman" w:hAnsi="Times New Roman" w:cs="Times New Roman"/>
          <w:sz w:val="24"/>
          <w:szCs w:val="24"/>
        </w:rPr>
        <w:t>торфищни</w:t>
      </w:r>
      <w:r>
        <w:rPr>
          <w:rFonts w:ascii="Times New Roman" w:hAnsi="Times New Roman" w:cs="Times New Roman"/>
          <w:sz w:val="24"/>
          <w:szCs w:val="24"/>
        </w:rPr>
        <w:t xml:space="preserve">те местообитания. </w:t>
      </w:r>
      <w:r w:rsidR="009F6120">
        <w:rPr>
          <w:rFonts w:ascii="Times New Roman" w:hAnsi="Times New Roman" w:cs="Times New Roman"/>
          <w:sz w:val="24"/>
          <w:szCs w:val="24"/>
        </w:rPr>
        <w:t>При събиране на данните с мобилно</w:t>
      </w:r>
      <w:r>
        <w:rPr>
          <w:rFonts w:ascii="Times New Roman" w:hAnsi="Times New Roman" w:cs="Times New Roman"/>
          <w:sz w:val="24"/>
          <w:szCs w:val="24"/>
        </w:rPr>
        <w:t xml:space="preserve"> приложение </w:t>
      </w:r>
      <w:r w:rsidR="009F6120">
        <w:rPr>
          <w:rFonts w:ascii="Times New Roman" w:hAnsi="Times New Roman" w:cs="Times New Roman"/>
          <w:sz w:val="24"/>
          <w:szCs w:val="24"/>
        </w:rPr>
        <w:t xml:space="preserve">(в електронни формуляри), то ще </w:t>
      </w:r>
      <w:r>
        <w:rPr>
          <w:rFonts w:ascii="Times New Roman" w:hAnsi="Times New Roman" w:cs="Times New Roman"/>
          <w:sz w:val="24"/>
          <w:szCs w:val="24"/>
        </w:rPr>
        <w:t xml:space="preserve">дава възможност за навигация към избрано Място за мониторинг - квадрант ETRS 1х1 </w:t>
      </w:r>
      <w:proofErr w:type="spellStart"/>
      <w:r>
        <w:rPr>
          <w:rFonts w:ascii="Times New Roman" w:hAnsi="Times New Roman" w:cs="Times New Roman"/>
          <w:sz w:val="24"/>
          <w:szCs w:val="24"/>
        </w:rPr>
        <w:t>km</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код на мястото за мониторинг</w:t>
      </w:r>
      <w:r>
        <w:rPr>
          <w:rFonts w:ascii="Times New Roman" w:hAnsi="Times New Roman" w:cs="Times New Roman"/>
          <w:sz w:val="24"/>
          <w:szCs w:val="24"/>
          <w:lang w:val="en-US"/>
        </w:rPr>
        <w:t>)</w:t>
      </w:r>
      <w:r w:rsidR="008D3301">
        <w:rPr>
          <w:rFonts w:ascii="Times New Roman" w:hAnsi="Times New Roman" w:cs="Times New Roman"/>
          <w:sz w:val="24"/>
          <w:szCs w:val="24"/>
        </w:rPr>
        <w:t xml:space="preserve"> на конкретно торфено</w:t>
      </w:r>
      <w:r>
        <w:rPr>
          <w:rFonts w:ascii="Times New Roman" w:hAnsi="Times New Roman" w:cs="Times New Roman"/>
          <w:sz w:val="24"/>
          <w:szCs w:val="24"/>
        </w:rPr>
        <w:t xml:space="preserve"> природно местообитание, както и възможност да се направи корекция на типа</w:t>
      </w:r>
      <w:r w:rsidR="00401F5C">
        <w:rPr>
          <w:rFonts w:ascii="Times New Roman" w:hAnsi="Times New Roman" w:cs="Times New Roman"/>
          <w:sz w:val="24"/>
          <w:szCs w:val="24"/>
        </w:rPr>
        <w:t>/подтипа</w:t>
      </w:r>
      <w:r>
        <w:rPr>
          <w:rFonts w:ascii="Times New Roman" w:hAnsi="Times New Roman" w:cs="Times New Roman"/>
          <w:sz w:val="24"/>
          <w:szCs w:val="24"/>
        </w:rPr>
        <w:t xml:space="preserve"> и кода, ако това е необходимо в резултат на несъответствие </w:t>
      </w:r>
      <w:r>
        <w:rPr>
          <w:rFonts w:ascii="Times New Roman" w:hAnsi="Times New Roman" w:cs="Times New Roman"/>
          <w:sz w:val="24"/>
          <w:szCs w:val="24"/>
          <w:lang w:val="en-US"/>
        </w:rPr>
        <w:t>(</w:t>
      </w:r>
      <w:r>
        <w:rPr>
          <w:rFonts w:ascii="Times New Roman" w:hAnsi="Times New Roman" w:cs="Times New Roman"/>
          <w:sz w:val="24"/>
          <w:szCs w:val="24"/>
        </w:rPr>
        <w:t xml:space="preserve">вж. поле „тип на природното местообитание “ в </w:t>
      </w:r>
      <w:r w:rsidR="000F7E2D">
        <w:rPr>
          <w:rFonts w:ascii="Times New Roman" w:hAnsi="Times New Roman" w:cs="Times New Roman"/>
          <w:sz w:val="24"/>
          <w:szCs w:val="24"/>
        </w:rPr>
        <w:t>Табл.1.</w:t>
      </w:r>
      <w:r w:rsidR="00401F5C">
        <w:rPr>
          <w:rFonts w:ascii="Times New Roman" w:hAnsi="Times New Roman" w:cs="Times New Roman"/>
          <w:sz w:val="24"/>
          <w:szCs w:val="24"/>
        </w:rPr>
        <w:t xml:space="preserve"> </w:t>
      </w:r>
      <w:r w:rsidR="0028264F">
        <w:rPr>
          <w:rFonts w:ascii="Times New Roman" w:hAnsi="Times New Roman" w:cs="Times New Roman"/>
          <w:sz w:val="24"/>
          <w:szCs w:val="24"/>
        </w:rPr>
        <w:t xml:space="preserve">за </w:t>
      </w:r>
      <w:r>
        <w:rPr>
          <w:rFonts w:ascii="Times New Roman" w:hAnsi="Times New Roman" w:cs="Times New Roman"/>
          <w:sz w:val="24"/>
          <w:szCs w:val="24"/>
        </w:rPr>
        <w:t xml:space="preserve">Електронна форма на полеви формуляр за </w:t>
      </w:r>
      <w:r w:rsidR="00116CE1">
        <w:rPr>
          <w:rFonts w:ascii="Times New Roman" w:hAnsi="Times New Roman" w:cs="Times New Roman"/>
          <w:sz w:val="24"/>
          <w:szCs w:val="24"/>
        </w:rPr>
        <w:t>торфищни</w:t>
      </w:r>
      <w:r>
        <w:rPr>
          <w:rFonts w:ascii="Times New Roman" w:hAnsi="Times New Roman" w:cs="Times New Roman"/>
          <w:sz w:val="24"/>
          <w:szCs w:val="24"/>
        </w:rPr>
        <w:t xml:space="preserve"> природни местообитания</w:t>
      </w:r>
      <w:r>
        <w:rPr>
          <w:rFonts w:ascii="Times New Roman" w:hAnsi="Times New Roman" w:cs="Times New Roman"/>
          <w:sz w:val="24"/>
          <w:szCs w:val="24"/>
          <w:lang w:val="en-US"/>
        </w:rPr>
        <w:t>)</w:t>
      </w:r>
      <w:r>
        <w:rPr>
          <w:rFonts w:ascii="Times New Roman" w:hAnsi="Times New Roman" w:cs="Times New Roman"/>
          <w:sz w:val="24"/>
          <w:szCs w:val="24"/>
        </w:rPr>
        <w:t xml:space="preserve">. </w:t>
      </w:r>
    </w:p>
    <w:p w14:paraId="0135EE35" w14:textId="087247C0" w:rsidR="0028264F" w:rsidRDefault="00516395">
      <w:pPr>
        <w:jc w:val="both"/>
        <w:rPr>
          <w:rFonts w:ascii="Times New Roman" w:hAnsi="Times New Roman" w:cs="Times New Roman"/>
          <w:sz w:val="24"/>
          <w:szCs w:val="24"/>
        </w:rPr>
      </w:pPr>
      <w:r>
        <w:rPr>
          <w:rFonts w:ascii="Times New Roman" w:hAnsi="Times New Roman" w:cs="Times New Roman"/>
          <w:sz w:val="24"/>
          <w:szCs w:val="24"/>
        </w:rPr>
        <w:t>Освен това поле, се попълват още административни</w:t>
      </w:r>
      <w:r w:rsidR="0028264F">
        <w:rPr>
          <w:rFonts w:ascii="Times New Roman" w:hAnsi="Times New Roman" w:cs="Times New Roman"/>
          <w:sz w:val="24"/>
          <w:szCs w:val="24"/>
        </w:rPr>
        <w:t>те</w:t>
      </w:r>
      <w:r>
        <w:rPr>
          <w:rFonts w:ascii="Times New Roman" w:hAnsi="Times New Roman" w:cs="Times New Roman"/>
          <w:sz w:val="24"/>
          <w:szCs w:val="24"/>
        </w:rPr>
        <w:t xml:space="preserve"> информационни полета за наблюдател, дата на наблюдение, час на наблюдение, размер на пробната </w:t>
      </w:r>
      <w:r w:rsidRPr="00331F50">
        <w:rPr>
          <w:rFonts w:ascii="Times New Roman" w:hAnsi="Times New Roman" w:cs="Times New Roman"/>
          <w:sz w:val="24"/>
          <w:szCs w:val="24"/>
        </w:rPr>
        <w:t xml:space="preserve">площадка </w:t>
      </w:r>
      <w:r w:rsidRPr="00331F50">
        <w:rPr>
          <w:rFonts w:ascii="Times New Roman" w:hAnsi="Times New Roman" w:cs="Times New Roman"/>
          <w:sz w:val="24"/>
          <w:szCs w:val="24"/>
          <w:lang w:val="en-US"/>
        </w:rPr>
        <w:t>(</w:t>
      </w:r>
      <w:r w:rsidRPr="00331F50">
        <w:rPr>
          <w:rFonts w:ascii="Times New Roman" w:hAnsi="Times New Roman" w:cs="Times New Roman"/>
          <w:sz w:val="24"/>
          <w:szCs w:val="24"/>
        </w:rPr>
        <w:t>единица</w:t>
      </w:r>
      <w:r w:rsidRPr="00331F50">
        <w:rPr>
          <w:rFonts w:ascii="Times New Roman" w:hAnsi="Times New Roman" w:cs="Times New Roman"/>
          <w:sz w:val="24"/>
          <w:szCs w:val="24"/>
          <w:lang w:val="en-US"/>
        </w:rPr>
        <w:t>)</w:t>
      </w:r>
      <w:r w:rsidRPr="00331F50">
        <w:rPr>
          <w:rFonts w:ascii="Times New Roman" w:hAnsi="Times New Roman" w:cs="Times New Roman"/>
          <w:sz w:val="24"/>
          <w:szCs w:val="24"/>
        </w:rPr>
        <w:t xml:space="preserve">, координати. </w:t>
      </w:r>
    </w:p>
    <w:p w14:paraId="16B3A06B" w14:textId="77777777" w:rsidR="0028264F" w:rsidRDefault="001E05C0">
      <w:pPr>
        <w:jc w:val="both"/>
        <w:rPr>
          <w:rFonts w:ascii="Times New Roman" w:hAnsi="Times New Roman" w:cs="Times New Roman"/>
          <w:sz w:val="24"/>
          <w:szCs w:val="24"/>
        </w:rPr>
      </w:pPr>
      <w:r w:rsidRPr="00331F50">
        <w:rPr>
          <w:rFonts w:ascii="Times New Roman" w:hAnsi="Times New Roman" w:cs="Times New Roman"/>
          <w:sz w:val="24"/>
          <w:szCs w:val="24"/>
        </w:rPr>
        <w:t>За измерване на физикохимичните параметри на водата се използват на</w:t>
      </w:r>
      <w:r w:rsidR="00331F50" w:rsidRPr="00331F50">
        <w:rPr>
          <w:rFonts w:ascii="Times New Roman" w:hAnsi="Times New Roman" w:cs="Times New Roman"/>
          <w:sz w:val="24"/>
          <w:szCs w:val="24"/>
        </w:rPr>
        <w:t>д</w:t>
      </w:r>
      <w:r w:rsidRPr="00331F50">
        <w:rPr>
          <w:rFonts w:ascii="Times New Roman" w:hAnsi="Times New Roman" w:cs="Times New Roman"/>
          <w:sz w:val="24"/>
          <w:szCs w:val="24"/>
        </w:rPr>
        <w:t>почвени води в разстояние на или до 10-20 м от нея. При липса на надпо</w:t>
      </w:r>
      <w:r w:rsidR="00116CE1" w:rsidRPr="00331F50">
        <w:rPr>
          <w:rFonts w:ascii="Times New Roman" w:hAnsi="Times New Roman" w:cs="Times New Roman"/>
          <w:sz w:val="24"/>
          <w:szCs w:val="24"/>
        </w:rPr>
        <w:t>ч</w:t>
      </w:r>
      <w:r w:rsidRPr="00331F50">
        <w:rPr>
          <w:rFonts w:ascii="Times New Roman" w:hAnsi="Times New Roman" w:cs="Times New Roman"/>
          <w:sz w:val="24"/>
          <w:szCs w:val="24"/>
        </w:rPr>
        <w:t>вен вод</w:t>
      </w:r>
      <w:r w:rsidR="00116CE1" w:rsidRPr="00331F50">
        <w:rPr>
          <w:rFonts w:ascii="Times New Roman" w:hAnsi="Times New Roman" w:cs="Times New Roman"/>
          <w:sz w:val="24"/>
          <w:szCs w:val="24"/>
        </w:rPr>
        <w:t>ен слой</w:t>
      </w:r>
      <w:r w:rsidRPr="00331F50">
        <w:rPr>
          <w:rFonts w:ascii="Times New Roman" w:hAnsi="Times New Roman" w:cs="Times New Roman"/>
          <w:sz w:val="24"/>
          <w:szCs w:val="24"/>
        </w:rPr>
        <w:t>, с лопатката</w:t>
      </w:r>
      <w:r>
        <w:rPr>
          <w:rFonts w:ascii="Times New Roman" w:hAnsi="Times New Roman" w:cs="Times New Roman"/>
          <w:sz w:val="24"/>
          <w:szCs w:val="24"/>
        </w:rPr>
        <w:t xml:space="preserve"> се изкопава 10 см изкоп и ако </w:t>
      </w:r>
      <w:r w:rsidR="00116CE1">
        <w:rPr>
          <w:rFonts w:ascii="Times New Roman" w:hAnsi="Times New Roman" w:cs="Times New Roman"/>
          <w:sz w:val="24"/>
          <w:szCs w:val="24"/>
        </w:rPr>
        <w:t>се появи на повърхността</w:t>
      </w:r>
      <w:r>
        <w:rPr>
          <w:rFonts w:ascii="Times New Roman" w:hAnsi="Times New Roman" w:cs="Times New Roman"/>
          <w:sz w:val="24"/>
          <w:szCs w:val="24"/>
        </w:rPr>
        <w:t xml:space="preserve"> вода, на това място се правят замерванията. </w:t>
      </w:r>
    </w:p>
    <w:p w14:paraId="0D133992" w14:textId="1AB7C2A9" w:rsidR="00365DAD" w:rsidRDefault="00516395">
      <w:pPr>
        <w:jc w:val="both"/>
        <w:rPr>
          <w:rFonts w:ascii="Times New Roman" w:hAnsi="Times New Roman" w:cs="Times New Roman"/>
          <w:sz w:val="24"/>
          <w:szCs w:val="24"/>
        </w:rPr>
      </w:pPr>
      <w:r>
        <w:rPr>
          <w:rFonts w:ascii="Times New Roman" w:hAnsi="Times New Roman" w:cs="Times New Roman"/>
          <w:sz w:val="24"/>
          <w:szCs w:val="24"/>
        </w:rPr>
        <w:t xml:space="preserve">След това се попълват специфичните за </w:t>
      </w:r>
      <w:r w:rsidR="00116CE1">
        <w:rPr>
          <w:rFonts w:ascii="Times New Roman" w:hAnsi="Times New Roman" w:cs="Times New Roman"/>
          <w:sz w:val="24"/>
          <w:szCs w:val="24"/>
        </w:rPr>
        <w:t>торфищните</w:t>
      </w:r>
      <w:r>
        <w:rPr>
          <w:rFonts w:ascii="Times New Roman" w:hAnsi="Times New Roman" w:cs="Times New Roman"/>
          <w:sz w:val="24"/>
          <w:szCs w:val="24"/>
        </w:rPr>
        <w:t xml:space="preserve"> природни местообитания полета за следните параметри, разпределени в две групи:</w:t>
      </w:r>
    </w:p>
    <w:p w14:paraId="55593851" w14:textId="77777777" w:rsidR="007D6F01" w:rsidRDefault="007D6F01">
      <w:pPr>
        <w:jc w:val="both"/>
        <w:rPr>
          <w:rFonts w:ascii="Times New Roman" w:hAnsi="Times New Roman" w:cs="Times New Roman"/>
          <w:sz w:val="24"/>
          <w:szCs w:val="24"/>
        </w:rPr>
      </w:pPr>
    </w:p>
    <w:p w14:paraId="16143046" w14:textId="02CC2054" w:rsidR="00365DAD" w:rsidRDefault="000860E7" w:rsidP="007E6E73">
      <w:pPr>
        <w:spacing w:after="0" w:line="276"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УСЛОВИЯ НА СРЕДАТА</w:t>
      </w:r>
    </w:p>
    <w:p w14:paraId="716491AF" w14:textId="76BCF1C6" w:rsidR="00365DAD" w:rsidRDefault="00516395" w:rsidP="007E6E73">
      <w:pPr>
        <w:spacing w:after="0" w:line="276" w:lineRule="auto"/>
        <w:jc w:val="both"/>
        <w:rPr>
          <w:rFonts w:ascii="Times New Roman" w:eastAsia="Calibri" w:hAnsi="Times New Roman" w:cs="Times New Roman"/>
          <w:b/>
          <w:sz w:val="24"/>
          <w:szCs w:val="24"/>
        </w:rPr>
      </w:pPr>
      <w:r w:rsidRPr="007E6E73">
        <w:rPr>
          <w:rFonts w:ascii="Times New Roman" w:eastAsia="Calibri" w:hAnsi="Times New Roman" w:cs="Times New Roman"/>
          <w:b/>
          <w:sz w:val="24"/>
          <w:szCs w:val="24"/>
        </w:rPr>
        <w:t>Надморска височина</w:t>
      </w:r>
    </w:p>
    <w:p w14:paraId="3DAFF6F9" w14:textId="5591A869" w:rsidR="00365DAD" w:rsidRDefault="00516395">
      <w:pPr>
        <w:rPr>
          <w:rFonts w:ascii="Times New Roman" w:hAnsi="Times New Roman" w:cs="Times New Roman"/>
          <w:sz w:val="24"/>
          <w:szCs w:val="24"/>
        </w:rPr>
      </w:pPr>
      <w:r>
        <w:rPr>
          <w:rFonts w:ascii="Times New Roman" w:hAnsi="Times New Roman" w:cs="Times New Roman"/>
          <w:sz w:val="24"/>
          <w:szCs w:val="24"/>
        </w:rPr>
        <w:t xml:space="preserve">Надморската височина се определя автоматично на база GPS сензора на използваното устройство. </w:t>
      </w:r>
    </w:p>
    <w:p w14:paraId="22A28706" w14:textId="4FF69A50" w:rsidR="00365DAD" w:rsidRDefault="00516395" w:rsidP="00E83FD3">
      <w:pPr>
        <w:spacing w:after="0"/>
        <w:rPr>
          <w:rFonts w:ascii="Times New Roman" w:hAnsi="Times New Roman" w:cs="Times New Roman"/>
          <w:b/>
          <w:sz w:val="24"/>
          <w:szCs w:val="24"/>
        </w:rPr>
      </w:pPr>
      <w:r w:rsidRPr="007E6E73">
        <w:rPr>
          <w:rFonts w:ascii="Times New Roman" w:hAnsi="Times New Roman" w:cs="Times New Roman"/>
          <w:b/>
          <w:sz w:val="24"/>
          <w:szCs w:val="24"/>
        </w:rPr>
        <w:t>Наклон на терена</w:t>
      </w:r>
    </w:p>
    <w:p w14:paraId="6018A467" w14:textId="2337547D" w:rsidR="00365DAD" w:rsidRDefault="00516395" w:rsidP="008872C6">
      <w:pPr>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Наклонът се определя в градуси по стандартна 5-степенна скала: равно (0-4</w:t>
      </w:r>
      <w:r>
        <w:rPr>
          <w:rFonts w:ascii="Times New Roman" w:eastAsia="Times New Roman" w:hAnsi="Times New Roman" w:cs="Times New Roman"/>
          <w:bCs/>
          <w:sz w:val="24"/>
          <w:szCs w:val="24"/>
          <w:vertAlign w:val="superscript"/>
          <w:lang w:eastAsia="el-GR"/>
        </w:rPr>
        <w:t>о</w:t>
      </w:r>
      <w:r>
        <w:rPr>
          <w:rFonts w:ascii="Times New Roman" w:eastAsia="Times New Roman" w:hAnsi="Times New Roman" w:cs="Times New Roman"/>
          <w:bCs/>
          <w:sz w:val="24"/>
          <w:szCs w:val="24"/>
          <w:lang w:eastAsia="el-GR"/>
        </w:rPr>
        <w:t>), полегато (5-10</w:t>
      </w:r>
      <w:r>
        <w:rPr>
          <w:rFonts w:ascii="Times New Roman" w:eastAsia="Times New Roman" w:hAnsi="Times New Roman" w:cs="Times New Roman"/>
          <w:bCs/>
          <w:sz w:val="24"/>
          <w:szCs w:val="24"/>
          <w:vertAlign w:val="superscript"/>
          <w:lang w:eastAsia="el-GR"/>
        </w:rPr>
        <w:t>о</w:t>
      </w:r>
      <w:r>
        <w:rPr>
          <w:rFonts w:ascii="Times New Roman" w:eastAsia="Times New Roman" w:hAnsi="Times New Roman" w:cs="Times New Roman"/>
          <w:bCs/>
          <w:sz w:val="24"/>
          <w:szCs w:val="24"/>
          <w:lang w:eastAsia="el-GR"/>
        </w:rPr>
        <w:t>), наклонено (11-20</w:t>
      </w:r>
      <w:r>
        <w:rPr>
          <w:rFonts w:ascii="Times New Roman" w:eastAsia="Times New Roman" w:hAnsi="Times New Roman" w:cs="Times New Roman"/>
          <w:bCs/>
          <w:sz w:val="24"/>
          <w:szCs w:val="24"/>
          <w:vertAlign w:val="superscript"/>
          <w:lang w:eastAsia="el-GR"/>
        </w:rPr>
        <w:t>о</w:t>
      </w:r>
      <w:r>
        <w:rPr>
          <w:rFonts w:ascii="Times New Roman" w:eastAsia="Times New Roman" w:hAnsi="Times New Roman" w:cs="Times New Roman"/>
          <w:bCs/>
          <w:sz w:val="24"/>
          <w:szCs w:val="24"/>
          <w:lang w:eastAsia="el-GR"/>
        </w:rPr>
        <w:t>), стръмно</w:t>
      </w:r>
      <w:r w:rsidR="00116CE1">
        <w:rPr>
          <w:rFonts w:ascii="Times New Roman" w:eastAsia="Times New Roman" w:hAnsi="Times New Roman" w:cs="Times New Roman"/>
          <w:bCs/>
          <w:sz w:val="24"/>
          <w:szCs w:val="24"/>
          <w:lang w:eastAsia="el-GR"/>
        </w:rPr>
        <w:t xml:space="preserve"> </w:t>
      </w:r>
      <w:r>
        <w:rPr>
          <w:rFonts w:ascii="Times New Roman" w:eastAsia="Times New Roman" w:hAnsi="Times New Roman" w:cs="Times New Roman"/>
          <w:bCs/>
          <w:sz w:val="24"/>
          <w:szCs w:val="24"/>
          <w:lang w:eastAsia="el-GR"/>
        </w:rPr>
        <w:t>(21-30</w:t>
      </w:r>
      <w:r>
        <w:rPr>
          <w:rFonts w:ascii="Times New Roman" w:eastAsia="Times New Roman" w:hAnsi="Times New Roman" w:cs="Times New Roman"/>
          <w:bCs/>
          <w:sz w:val="24"/>
          <w:szCs w:val="24"/>
          <w:vertAlign w:val="superscript"/>
          <w:lang w:eastAsia="el-GR"/>
        </w:rPr>
        <w:t>о</w:t>
      </w:r>
      <w:r>
        <w:rPr>
          <w:rFonts w:ascii="Times New Roman" w:eastAsia="Times New Roman" w:hAnsi="Times New Roman" w:cs="Times New Roman"/>
          <w:bCs/>
          <w:sz w:val="24"/>
          <w:szCs w:val="24"/>
          <w:lang w:eastAsia="el-GR"/>
        </w:rPr>
        <w:t>), много стръмно (над 30</w:t>
      </w:r>
      <w:r>
        <w:rPr>
          <w:rFonts w:ascii="Times New Roman" w:eastAsia="Times New Roman" w:hAnsi="Times New Roman" w:cs="Times New Roman"/>
          <w:bCs/>
          <w:sz w:val="24"/>
          <w:szCs w:val="24"/>
          <w:vertAlign w:val="superscript"/>
          <w:lang w:eastAsia="el-GR"/>
        </w:rPr>
        <w:t>о</w:t>
      </w:r>
      <w:r>
        <w:rPr>
          <w:rFonts w:ascii="Times New Roman" w:eastAsia="Times New Roman" w:hAnsi="Times New Roman" w:cs="Times New Roman"/>
          <w:bCs/>
          <w:sz w:val="24"/>
          <w:szCs w:val="24"/>
          <w:lang w:eastAsia="el-GR"/>
        </w:rPr>
        <w:t>). Степента се определя в градуси с помощта на инклинометър, транспортир или окомерно</w:t>
      </w:r>
      <w:r w:rsidR="008872C6">
        <w:rPr>
          <w:rFonts w:ascii="Times New Roman" w:eastAsia="Times New Roman" w:hAnsi="Times New Roman" w:cs="Times New Roman"/>
          <w:bCs/>
          <w:sz w:val="24"/>
          <w:szCs w:val="24"/>
          <w:lang w:eastAsia="el-GR"/>
        </w:rPr>
        <w:t>.</w:t>
      </w:r>
      <w:r>
        <w:rPr>
          <w:rFonts w:ascii="Times New Roman" w:eastAsia="Times New Roman" w:hAnsi="Times New Roman" w:cs="Times New Roman"/>
          <w:bCs/>
          <w:sz w:val="24"/>
          <w:szCs w:val="24"/>
          <w:lang w:eastAsia="el-GR"/>
        </w:rPr>
        <w:t xml:space="preserve"> </w:t>
      </w:r>
      <w:r w:rsidR="008872C6">
        <w:rPr>
          <w:rFonts w:ascii="Times New Roman" w:eastAsia="Times New Roman" w:hAnsi="Times New Roman" w:cs="Times New Roman"/>
          <w:bCs/>
          <w:sz w:val="24"/>
          <w:szCs w:val="24"/>
          <w:lang w:eastAsia="el-GR"/>
        </w:rPr>
        <w:t>При попълване на електронен формуляр</w:t>
      </w:r>
      <w:r w:rsidR="008872C6" w:rsidDel="00DB1E81">
        <w:rPr>
          <w:rFonts w:ascii="Times New Roman" w:eastAsia="Times New Roman" w:hAnsi="Times New Roman" w:cs="Times New Roman"/>
          <w:bCs/>
          <w:sz w:val="24"/>
          <w:szCs w:val="24"/>
          <w:lang w:eastAsia="el-GR"/>
        </w:rPr>
        <w:t xml:space="preserve"> </w:t>
      </w:r>
      <w:r w:rsidR="008872C6">
        <w:rPr>
          <w:rFonts w:ascii="Times New Roman" w:eastAsia="Times New Roman" w:hAnsi="Times New Roman" w:cs="Times New Roman"/>
          <w:bCs/>
          <w:sz w:val="24"/>
          <w:szCs w:val="24"/>
          <w:lang w:eastAsia="el-GR"/>
        </w:rPr>
        <w:t xml:space="preserve"> </w:t>
      </w:r>
      <w:r>
        <w:rPr>
          <w:rFonts w:ascii="Times New Roman" w:eastAsia="Times New Roman" w:hAnsi="Times New Roman" w:cs="Times New Roman"/>
          <w:bCs/>
          <w:sz w:val="24"/>
          <w:szCs w:val="24"/>
          <w:lang w:eastAsia="el-GR"/>
        </w:rPr>
        <w:t xml:space="preserve"> се избира от падащо меню</w:t>
      </w:r>
      <w:r w:rsidR="008872C6" w:rsidRPr="008872C6">
        <w:rPr>
          <w:rFonts w:ascii="Times New Roman" w:eastAsia="Times New Roman" w:hAnsi="Times New Roman" w:cs="Times New Roman"/>
          <w:bCs/>
          <w:sz w:val="24"/>
          <w:szCs w:val="24"/>
          <w:lang w:eastAsia="el-GR"/>
        </w:rPr>
        <w:t>, при хартиен формуляр – вярното се подчертава.</w:t>
      </w:r>
    </w:p>
    <w:p w14:paraId="2C67F1A4" w14:textId="77777777" w:rsidR="00365DAD" w:rsidRPr="00331F50" w:rsidRDefault="00516395" w:rsidP="00E83FD3">
      <w:pPr>
        <w:spacing w:after="0"/>
        <w:rPr>
          <w:rFonts w:ascii="Times New Roman" w:hAnsi="Times New Roman" w:cs="Times New Roman"/>
          <w:b/>
          <w:sz w:val="24"/>
          <w:szCs w:val="24"/>
        </w:rPr>
      </w:pPr>
      <w:r w:rsidRPr="00331F50">
        <w:rPr>
          <w:rFonts w:ascii="Times New Roman" w:hAnsi="Times New Roman" w:cs="Times New Roman"/>
          <w:b/>
          <w:sz w:val="24"/>
          <w:szCs w:val="24"/>
        </w:rPr>
        <w:lastRenderedPageBreak/>
        <w:t>Изложение</w:t>
      </w:r>
      <w:r w:rsidRPr="00331F50">
        <w:rPr>
          <w:rFonts w:ascii="Times New Roman" w:eastAsia="Calibri" w:hAnsi="Times New Roman" w:cs="Times New Roman"/>
          <w:b/>
          <w:sz w:val="24"/>
          <w:szCs w:val="24"/>
        </w:rPr>
        <w:t xml:space="preserve"> на терена</w:t>
      </w:r>
    </w:p>
    <w:p w14:paraId="6AC981F4" w14:textId="4C8DB2B0" w:rsidR="00365DAD" w:rsidRPr="00061080" w:rsidRDefault="00061080" w:rsidP="00061080">
      <w:pPr>
        <w:rPr>
          <w:rFonts w:ascii="Times New Roman" w:eastAsia="Times New Roman" w:hAnsi="Times New Roman" w:cs="Times New Roman"/>
          <w:bCs/>
          <w:sz w:val="24"/>
          <w:szCs w:val="24"/>
          <w:lang w:eastAsia="el-GR"/>
        </w:rPr>
      </w:pPr>
      <w:r>
        <w:rPr>
          <w:rFonts w:ascii="Times New Roman" w:hAnsi="Times New Roman" w:cs="Times New Roman"/>
          <w:sz w:val="24"/>
          <w:szCs w:val="24"/>
        </w:rPr>
        <w:t>При попълване на електронен формуляр, и</w:t>
      </w:r>
      <w:r w:rsidR="00516395">
        <w:rPr>
          <w:rFonts w:ascii="Times New Roman" w:hAnsi="Times New Roman" w:cs="Times New Roman"/>
          <w:sz w:val="24"/>
          <w:szCs w:val="24"/>
        </w:rPr>
        <w:t xml:space="preserve">зложението се определя </w:t>
      </w:r>
      <w:r w:rsidR="007A1C22">
        <w:rPr>
          <w:rFonts w:ascii="Times New Roman" w:hAnsi="Times New Roman" w:cs="Times New Roman"/>
          <w:sz w:val="24"/>
          <w:szCs w:val="24"/>
        </w:rPr>
        <w:t>автоматично</w:t>
      </w:r>
      <w:r w:rsidR="00516395">
        <w:rPr>
          <w:rFonts w:ascii="Times New Roman" w:hAnsi="Times New Roman" w:cs="Times New Roman"/>
          <w:sz w:val="24"/>
          <w:szCs w:val="24"/>
        </w:rPr>
        <w:t xml:space="preserve"> и се отбелязват основните и междинните посоки на света, като се избират от падащо меню (–*, С, СИ, СЗ, З, , И, ЮИ, ЮЗ, Ю). * когато теренът е равен.</w:t>
      </w:r>
      <w:r>
        <w:rPr>
          <w:rFonts w:ascii="Times New Roman" w:hAnsi="Times New Roman" w:cs="Times New Roman"/>
          <w:sz w:val="24"/>
          <w:szCs w:val="24"/>
        </w:rPr>
        <w:t xml:space="preserve"> </w:t>
      </w:r>
      <w:r w:rsidRPr="00061080">
        <w:rPr>
          <w:rFonts w:ascii="Times New Roman" w:eastAsia="Times New Roman" w:hAnsi="Times New Roman" w:cs="Times New Roman"/>
          <w:bCs/>
          <w:sz w:val="24"/>
          <w:szCs w:val="24"/>
          <w:lang w:eastAsia="el-GR"/>
        </w:rPr>
        <w:t>При попълване на хартиен формуляр – вярното се подчертава.</w:t>
      </w:r>
    </w:p>
    <w:p w14:paraId="4F8B550B" w14:textId="77777777" w:rsidR="00365DAD" w:rsidRPr="00331F50" w:rsidRDefault="00516395" w:rsidP="00E83FD3">
      <w:pPr>
        <w:spacing w:after="0"/>
        <w:jc w:val="both"/>
        <w:rPr>
          <w:rFonts w:ascii="Times New Roman" w:hAnsi="Times New Roman" w:cs="Times New Roman"/>
          <w:b/>
          <w:sz w:val="24"/>
          <w:szCs w:val="24"/>
        </w:rPr>
      </w:pPr>
      <w:r w:rsidRPr="00331F50">
        <w:rPr>
          <w:rFonts w:ascii="Times New Roman" w:eastAsia="Calibri" w:hAnsi="Times New Roman" w:cs="Times New Roman"/>
          <w:b/>
          <w:sz w:val="24"/>
          <w:szCs w:val="24"/>
        </w:rPr>
        <w:t>Дълбочина на почвата</w:t>
      </w:r>
    </w:p>
    <w:p w14:paraId="518359A8" w14:textId="540AAB2E" w:rsidR="00365DAD" w:rsidRDefault="00516395">
      <w:pPr>
        <w:jc w:val="both"/>
        <w:rPr>
          <w:rFonts w:ascii="Times New Roman" w:hAnsi="Times New Roman" w:cs="Times New Roman"/>
          <w:sz w:val="24"/>
          <w:szCs w:val="24"/>
        </w:rPr>
      </w:pPr>
      <w:r>
        <w:rPr>
          <w:rFonts w:ascii="Times New Roman" w:hAnsi="Times New Roman" w:cs="Times New Roman"/>
          <w:sz w:val="24"/>
          <w:szCs w:val="24"/>
        </w:rPr>
        <w:t xml:space="preserve">Определя се по тристепенна скала: плитка (до 30 </w:t>
      </w:r>
      <w:r>
        <w:rPr>
          <w:rFonts w:ascii="Times New Roman" w:hAnsi="Times New Roman" w:cs="Times New Roman"/>
          <w:sz w:val="24"/>
          <w:szCs w:val="24"/>
          <w:lang w:val="en-US"/>
        </w:rPr>
        <w:t>cm</w:t>
      </w:r>
      <w:r>
        <w:rPr>
          <w:rFonts w:ascii="Times New Roman" w:hAnsi="Times New Roman" w:cs="Times New Roman"/>
          <w:sz w:val="24"/>
          <w:szCs w:val="24"/>
        </w:rPr>
        <w:t>), средно дълбока (до 60</w:t>
      </w:r>
      <w:r>
        <w:rPr>
          <w:rFonts w:ascii="Times New Roman" w:hAnsi="Times New Roman" w:cs="Times New Roman"/>
          <w:sz w:val="24"/>
          <w:szCs w:val="24"/>
          <w:lang w:val="en-US"/>
        </w:rPr>
        <w:t xml:space="preserve"> cm</w:t>
      </w:r>
      <w:r>
        <w:rPr>
          <w:rFonts w:ascii="Times New Roman" w:hAnsi="Times New Roman" w:cs="Times New Roman"/>
          <w:sz w:val="24"/>
          <w:szCs w:val="24"/>
        </w:rPr>
        <w:t xml:space="preserve">), много дълбока (над 60 </w:t>
      </w:r>
      <w:r>
        <w:rPr>
          <w:rFonts w:ascii="Times New Roman" w:hAnsi="Times New Roman" w:cs="Times New Roman"/>
          <w:sz w:val="24"/>
          <w:szCs w:val="24"/>
          <w:lang w:val="en-US"/>
        </w:rPr>
        <w:t>cm</w:t>
      </w:r>
      <w:r>
        <w:rPr>
          <w:rFonts w:ascii="Times New Roman" w:hAnsi="Times New Roman" w:cs="Times New Roman"/>
          <w:sz w:val="24"/>
          <w:szCs w:val="24"/>
        </w:rPr>
        <w:t>), като степента се избира от падащо меню</w:t>
      </w:r>
      <w:r w:rsidR="00061080" w:rsidRPr="00061080">
        <w:rPr>
          <w:rFonts w:ascii="Times New Roman" w:hAnsi="Times New Roman" w:cs="Times New Roman"/>
          <w:sz w:val="24"/>
          <w:szCs w:val="24"/>
        </w:rPr>
        <w:t xml:space="preserve"> </w:t>
      </w:r>
      <w:r w:rsidR="00061080" w:rsidRPr="007A0B04">
        <w:rPr>
          <w:rFonts w:ascii="Times New Roman" w:hAnsi="Times New Roman" w:cs="Times New Roman"/>
          <w:sz w:val="24"/>
          <w:szCs w:val="24"/>
        </w:rPr>
        <w:t>при попълване на електронен формуляр или се подчертава при хартиен формуляр</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Дълбочината се определя с помощта на съществуващи репери (изкопи, канали, пътен шкарп) или окомерно.</w:t>
      </w:r>
      <w:r w:rsidR="00116CE1">
        <w:rPr>
          <w:rFonts w:ascii="Times New Roman" w:hAnsi="Times New Roman" w:cs="Times New Roman"/>
          <w:sz w:val="24"/>
          <w:szCs w:val="24"/>
        </w:rPr>
        <w:t xml:space="preserve"> При някои торфищни местообитания почвата се намира под дебел слой торф и е само торфена почва. </w:t>
      </w:r>
    </w:p>
    <w:p w14:paraId="37136DB4" w14:textId="77777777" w:rsidR="00365DAD" w:rsidRPr="00331F50" w:rsidRDefault="00516395" w:rsidP="00E83FD3">
      <w:pPr>
        <w:spacing w:after="0"/>
        <w:jc w:val="both"/>
        <w:rPr>
          <w:rFonts w:ascii="Times New Roman" w:hAnsi="Times New Roman" w:cs="Times New Roman"/>
          <w:b/>
          <w:sz w:val="24"/>
          <w:szCs w:val="24"/>
        </w:rPr>
      </w:pPr>
      <w:r w:rsidRPr="00331F50">
        <w:rPr>
          <w:rFonts w:ascii="Times New Roman" w:eastAsia="Calibri" w:hAnsi="Times New Roman" w:cs="Times New Roman"/>
          <w:b/>
          <w:sz w:val="24"/>
          <w:szCs w:val="24"/>
        </w:rPr>
        <w:t>Механичен състав на почвата</w:t>
      </w:r>
    </w:p>
    <w:p w14:paraId="4AB2C3F1" w14:textId="3611BCB4" w:rsidR="00365DAD" w:rsidRDefault="00516395">
      <w:pPr>
        <w:jc w:val="both"/>
        <w:rPr>
          <w:rFonts w:ascii="Times New Roman" w:hAnsi="Times New Roman" w:cs="Times New Roman"/>
          <w:sz w:val="24"/>
          <w:szCs w:val="24"/>
        </w:rPr>
      </w:pPr>
      <w:r>
        <w:rPr>
          <w:rFonts w:ascii="Times New Roman" w:hAnsi="Times New Roman" w:cs="Times New Roman"/>
          <w:sz w:val="24"/>
          <w:szCs w:val="24"/>
        </w:rPr>
        <w:t>Определя се от съотношението на глинеста и пясъчна фракция и се избира от падащо меню</w:t>
      </w:r>
      <w:r w:rsidR="00061080" w:rsidRPr="00061080">
        <w:rPr>
          <w:rFonts w:ascii="Times New Roman" w:hAnsi="Times New Roman" w:cs="Times New Roman"/>
          <w:sz w:val="24"/>
          <w:szCs w:val="24"/>
        </w:rPr>
        <w:t xml:space="preserve">, при попълване на електронен формуляр или се подчертава при хартиен формуляр </w:t>
      </w:r>
      <w:r>
        <w:rPr>
          <w:rFonts w:ascii="Times New Roman" w:hAnsi="Times New Roman" w:cs="Times New Roman"/>
          <w:sz w:val="24"/>
          <w:szCs w:val="24"/>
        </w:rPr>
        <w:t xml:space="preserve">(песъчлива, глинесто-песъчлива/песъчливо-глинеста, глинеста). Механичният състав се определя по следния начин. Взема се част от почвата и се трие между дланите. Ако пясъкът не се усеща и се формира стабилен </w:t>
      </w:r>
      <w:r w:rsidR="007A1C22">
        <w:rPr>
          <w:rFonts w:ascii="Times New Roman" w:hAnsi="Times New Roman" w:cs="Times New Roman"/>
          <w:sz w:val="24"/>
          <w:szCs w:val="24"/>
        </w:rPr>
        <w:t>„</w:t>
      </w:r>
      <w:r>
        <w:rPr>
          <w:rFonts w:ascii="Times New Roman" w:hAnsi="Times New Roman" w:cs="Times New Roman"/>
          <w:sz w:val="24"/>
          <w:szCs w:val="24"/>
        </w:rPr>
        <w:t>шнур</w:t>
      </w:r>
      <w:r w:rsidR="007A1C22">
        <w:rPr>
          <w:rFonts w:ascii="Times New Roman" w:hAnsi="Times New Roman" w:cs="Times New Roman"/>
          <w:sz w:val="24"/>
          <w:szCs w:val="24"/>
        </w:rPr>
        <w:t>“</w:t>
      </w:r>
      <w:r>
        <w:rPr>
          <w:rFonts w:ascii="Times New Roman" w:hAnsi="Times New Roman" w:cs="Times New Roman"/>
          <w:sz w:val="24"/>
          <w:szCs w:val="24"/>
        </w:rPr>
        <w:t>, почвата е глинеста, ако се формира нестабилен шнур и пясъкът се усеща слабо – почвата е глинесто-песъчлива/песъчливо-глинеста. Ако не се формира шнур, почвата се разпада, избира се опцията песъчлива.</w:t>
      </w:r>
    </w:p>
    <w:p w14:paraId="4713CF4A" w14:textId="77777777" w:rsidR="00365DAD" w:rsidRPr="00331F50" w:rsidRDefault="00516395" w:rsidP="00E83FD3">
      <w:pPr>
        <w:spacing w:after="0"/>
        <w:jc w:val="both"/>
        <w:rPr>
          <w:rFonts w:ascii="Times New Roman" w:hAnsi="Times New Roman" w:cs="Times New Roman"/>
          <w:b/>
          <w:sz w:val="24"/>
          <w:szCs w:val="24"/>
        </w:rPr>
      </w:pPr>
      <w:r w:rsidRPr="00331F50">
        <w:rPr>
          <w:rFonts w:ascii="Times New Roman" w:eastAsia="Calibri" w:hAnsi="Times New Roman" w:cs="Times New Roman"/>
          <w:b/>
          <w:sz w:val="24"/>
          <w:szCs w:val="24"/>
        </w:rPr>
        <w:t>Влажност на почвата</w:t>
      </w:r>
    </w:p>
    <w:p w14:paraId="5FAA6413" w14:textId="6FCE27E3" w:rsidR="00365DAD" w:rsidRDefault="00516395">
      <w:pPr>
        <w:jc w:val="both"/>
        <w:rPr>
          <w:rFonts w:ascii="Times New Roman" w:hAnsi="Times New Roman" w:cs="Times New Roman"/>
          <w:sz w:val="24"/>
          <w:szCs w:val="24"/>
        </w:rPr>
      </w:pPr>
      <w:r>
        <w:rPr>
          <w:rFonts w:ascii="Times New Roman" w:hAnsi="Times New Roman" w:cs="Times New Roman"/>
          <w:sz w:val="24"/>
          <w:szCs w:val="24"/>
        </w:rPr>
        <w:t xml:space="preserve">Избира се от падащо меню </w:t>
      </w:r>
      <w:r w:rsidR="00061080" w:rsidRPr="007A0B04">
        <w:rPr>
          <w:rFonts w:ascii="Times New Roman" w:hAnsi="Times New Roman" w:cs="Times New Roman"/>
          <w:sz w:val="24"/>
          <w:szCs w:val="24"/>
        </w:rPr>
        <w:t>при попълване на електронен формуляр или се подчертава при хартиен формуляр</w:t>
      </w:r>
      <w:r w:rsidR="00061080">
        <w:rPr>
          <w:rFonts w:ascii="Times New Roman" w:hAnsi="Times New Roman" w:cs="Times New Roman"/>
          <w:sz w:val="24"/>
          <w:szCs w:val="24"/>
        </w:rPr>
        <w:t xml:space="preserve"> </w:t>
      </w:r>
      <w:r>
        <w:rPr>
          <w:rFonts w:ascii="Times New Roman" w:hAnsi="Times New Roman" w:cs="Times New Roman"/>
          <w:sz w:val="24"/>
          <w:szCs w:val="24"/>
        </w:rPr>
        <w:t>(суха, свежа, влажна, много влажна, преовлажнена). Определя се по следния начин. Взема се в ръка малко почва и се разтърква. Ако се разпадне прахообразно е суха. Ако се разпада и не образува буца, то почвата е свежа. Когато почвата се слепва в буца при стискане в ръката, но при хвърляне на земята се разпада, това означава, че е влажна. Когато се образуват плътни буци, които не се разпада и при натиск с ръка почвата леко полепва по пръстите, то тя е много влажна. Преовлажнена е почвата, когато при силно притискане от нея се изстисква вода. Необходимо е да се има предвид, че при леките песъчливи почви образувалите се буци са по-рохкави и по-чупливи при всяка от посочените степени на влажност.</w:t>
      </w:r>
    </w:p>
    <w:p w14:paraId="5A3309E2" w14:textId="77777777" w:rsidR="00F12685" w:rsidRPr="000F7E2D" w:rsidRDefault="00F12685" w:rsidP="00F12685">
      <w:pPr>
        <w:jc w:val="both"/>
        <w:rPr>
          <w:rFonts w:ascii="Times New Roman" w:hAnsi="Times New Roman" w:cs="Times New Roman"/>
          <w:b/>
          <w:sz w:val="24"/>
          <w:szCs w:val="24"/>
        </w:rPr>
      </w:pPr>
      <w:r>
        <w:rPr>
          <w:rFonts w:ascii="Times New Roman" w:eastAsia="Calibri" w:hAnsi="Times New Roman" w:cs="Times New Roman"/>
          <w:b/>
          <w:sz w:val="24"/>
          <w:szCs w:val="24"/>
        </w:rPr>
        <w:t>Почвена ерозия</w:t>
      </w:r>
    </w:p>
    <w:p w14:paraId="730F13A4" w14:textId="730CDCBB" w:rsidR="00F12685" w:rsidRDefault="00F12685" w:rsidP="00F12685">
      <w:pPr>
        <w:jc w:val="both"/>
        <w:rPr>
          <w:rFonts w:ascii="Times New Roman" w:hAnsi="Times New Roman" w:cs="Times New Roman"/>
          <w:sz w:val="24"/>
          <w:szCs w:val="24"/>
        </w:rPr>
      </w:pPr>
      <w:r>
        <w:rPr>
          <w:rFonts w:ascii="Times New Roman" w:hAnsi="Times New Roman" w:cs="Times New Roman"/>
          <w:sz w:val="24"/>
          <w:szCs w:val="24"/>
        </w:rPr>
        <w:t>Изб</w:t>
      </w:r>
      <w:r w:rsidR="001F63BA">
        <w:rPr>
          <w:rFonts w:ascii="Times New Roman" w:hAnsi="Times New Roman" w:cs="Times New Roman"/>
          <w:sz w:val="24"/>
          <w:szCs w:val="24"/>
        </w:rPr>
        <w:t>и</w:t>
      </w:r>
      <w:r>
        <w:rPr>
          <w:rFonts w:ascii="Times New Roman" w:hAnsi="Times New Roman" w:cs="Times New Roman"/>
          <w:sz w:val="24"/>
          <w:szCs w:val="24"/>
        </w:rPr>
        <w:t xml:space="preserve">ра се една от опциите от падащо меню </w:t>
      </w:r>
      <w:r w:rsidR="001F63BA" w:rsidRPr="001F63BA">
        <w:rPr>
          <w:rFonts w:ascii="Times New Roman" w:hAnsi="Times New Roman" w:cs="Times New Roman"/>
          <w:sz w:val="24"/>
          <w:szCs w:val="24"/>
        </w:rPr>
        <w:t xml:space="preserve">при попълване на електронен формуляр или се </w:t>
      </w:r>
      <w:r w:rsidR="001F63BA">
        <w:rPr>
          <w:rFonts w:ascii="Times New Roman" w:hAnsi="Times New Roman" w:cs="Times New Roman"/>
          <w:sz w:val="24"/>
          <w:szCs w:val="24"/>
        </w:rPr>
        <w:t>подчертава при хартиен формуляр</w:t>
      </w:r>
      <w:r>
        <w:rPr>
          <w:rFonts w:ascii="Times New Roman" w:hAnsi="Times New Roman" w:cs="Times New Roman"/>
          <w:sz w:val="24"/>
          <w:szCs w:val="24"/>
        </w:rPr>
        <w:t xml:space="preserve"> (без ерозия, площна ерозия, браздова ерозия, ровинна ерозия). При площната ерозия тънък слой почва се отстранява и не се създават бразди. При браздовата ерозия се създават бразди до 0,3 m в диаметър, а при ровинната ерозия се създават канали, по-големи от 0,3 m.</w:t>
      </w:r>
    </w:p>
    <w:p w14:paraId="2471740A" w14:textId="77777777" w:rsidR="00F12685" w:rsidRPr="000F7E2D" w:rsidRDefault="00F12685" w:rsidP="00F12685">
      <w:pPr>
        <w:rPr>
          <w:rFonts w:ascii="Times New Roman" w:hAnsi="Times New Roman" w:cs="Times New Roman"/>
          <w:sz w:val="24"/>
          <w:szCs w:val="24"/>
        </w:rPr>
      </w:pPr>
      <w:r>
        <w:rPr>
          <w:rFonts w:ascii="Times New Roman" w:eastAsia="Calibri" w:hAnsi="Times New Roman" w:cs="Times New Roman"/>
          <w:b/>
          <w:sz w:val="24"/>
          <w:szCs w:val="24"/>
        </w:rPr>
        <w:t xml:space="preserve">Площ с разкритие на основната скала </w:t>
      </w:r>
    </w:p>
    <w:p w14:paraId="2F7D680B" w14:textId="49E11E00" w:rsidR="00F12685" w:rsidRDefault="00F12685" w:rsidP="00F12685">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Определя се окомерно, като процент от пробната площадка. Избира се от падащото меню</w:t>
      </w:r>
      <w:r w:rsidR="001F63BA" w:rsidRPr="001F63BA">
        <w:rPr>
          <w:rFonts w:ascii="Times New Roman" w:hAnsi="Times New Roman" w:cs="Times New Roman"/>
          <w:sz w:val="24"/>
          <w:szCs w:val="24"/>
        </w:rPr>
        <w:t xml:space="preserve"> </w:t>
      </w:r>
      <w:r w:rsidR="001F63BA" w:rsidRPr="0090100D">
        <w:rPr>
          <w:rFonts w:ascii="Times New Roman" w:hAnsi="Times New Roman" w:cs="Times New Roman"/>
          <w:sz w:val="24"/>
          <w:szCs w:val="24"/>
        </w:rPr>
        <w:t>при попълване на електронен формуляр или се подчертава при хартиен формуляр</w:t>
      </w:r>
      <w:r>
        <w:rPr>
          <w:rFonts w:ascii="Times New Roman" w:eastAsia="Calibri" w:hAnsi="Times New Roman" w:cs="Times New Roman"/>
          <w:sz w:val="24"/>
          <w:szCs w:val="24"/>
        </w:rPr>
        <w:t xml:space="preserve"> (до 10%, 11–30%, над 30%)</w:t>
      </w:r>
    </w:p>
    <w:p w14:paraId="790D419D" w14:textId="77777777" w:rsidR="00F12685" w:rsidRDefault="00F12685" w:rsidP="00F12685">
      <w:pPr>
        <w:spacing w:after="0" w:line="276" w:lineRule="auto"/>
        <w:ind w:left="720"/>
        <w:jc w:val="both"/>
        <w:rPr>
          <w:rFonts w:ascii="Times New Roman" w:eastAsia="Calibri" w:hAnsi="Times New Roman" w:cs="Times New Roman"/>
          <w:b/>
          <w:sz w:val="24"/>
          <w:szCs w:val="24"/>
        </w:rPr>
      </w:pPr>
    </w:p>
    <w:p w14:paraId="26CE25FD" w14:textId="341531E9" w:rsidR="00365DAD" w:rsidRPr="008B4F62" w:rsidRDefault="00F12685" w:rsidP="00E83FD3">
      <w:pPr>
        <w:spacing w:after="0"/>
        <w:jc w:val="both"/>
        <w:rPr>
          <w:rFonts w:ascii="Times New Roman" w:hAnsi="Times New Roman" w:cs="Times New Roman"/>
          <w:b/>
          <w:sz w:val="24"/>
          <w:szCs w:val="24"/>
        </w:rPr>
      </w:pPr>
      <w:r w:rsidRPr="008B4F62">
        <w:rPr>
          <w:rFonts w:ascii="Times New Roman" w:eastAsia="Calibri" w:hAnsi="Times New Roman" w:cs="Times New Roman"/>
          <w:b/>
          <w:sz w:val="24"/>
          <w:szCs w:val="24"/>
        </w:rPr>
        <w:t xml:space="preserve">Дълбочина на </w:t>
      </w:r>
      <w:r w:rsidR="008B4F62" w:rsidRPr="008B4F62">
        <w:rPr>
          <w:rFonts w:ascii="Times New Roman" w:eastAsia="Calibri" w:hAnsi="Times New Roman" w:cs="Times New Roman"/>
          <w:b/>
          <w:sz w:val="24"/>
          <w:szCs w:val="24"/>
        </w:rPr>
        <w:t>водния слой</w:t>
      </w:r>
    </w:p>
    <w:p w14:paraId="774A301C" w14:textId="25A96C0B" w:rsidR="00F12685" w:rsidRDefault="00F12685" w:rsidP="000F7E2D">
      <w:pPr>
        <w:jc w:val="both"/>
        <w:rPr>
          <w:rFonts w:ascii="Times New Roman" w:eastAsia="Calibri" w:hAnsi="Times New Roman" w:cs="Times New Roman"/>
          <w:sz w:val="24"/>
          <w:szCs w:val="24"/>
        </w:rPr>
      </w:pPr>
      <w:r w:rsidRPr="008B4F62">
        <w:rPr>
          <w:rFonts w:ascii="Times New Roman" w:eastAsia="Calibri" w:hAnsi="Times New Roman" w:cs="Times New Roman"/>
          <w:sz w:val="24"/>
          <w:szCs w:val="24"/>
        </w:rPr>
        <w:t>В мястото на отчетната площадка</w:t>
      </w:r>
      <w:r w:rsidRPr="00116CE1">
        <w:rPr>
          <w:rFonts w:ascii="Times New Roman" w:eastAsia="Calibri" w:hAnsi="Times New Roman" w:cs="Times New Roman"/>
          <w:sz w:val="24"/>
          <w:szCs w:val="24"/>
        </w:rPr>
        <w:t xml:space="preserve"> се определя дълбочина</w:t>
      </w:r>
      <w:r w:rsidR="001E05C0" w:rsidRPr="00116CE1">
        <w:rPr>
          <w:rFonts w:ascii="Times New Roman" w:eastAsia="Calibri" w:hAnsi="Times New Roman" w:cs="Times New Roman"/>
          <w:sz w:val="24"/>
          <w:szCs w:val="24"/>
        </w:rPr>
        <w:t>та</w:t>
      </w:r>
      <w:r w:rsidRPr="00116CE1">
        <w:rPr>
          <w:rFonts w:ascii="Times New Roman" w:eastAsia="Calibri" w:hAnsi="Times New Roman" w:cs="Times New Roman"/>
          <w:sz w:val="24"/>
          <w:szCs w:val="24"/>
        </w:rPr>
        <w:t xml:space="preserve"> на водата</w:t>
      </w:r>
      <w:r w:rsidR="00116CE1">
        <w:rPr>
          <w:rFonts w:ascii="Times New Roman" w:eastAsia="Calibri" w:hAnsi="Times New Roman" w:cs="Times New Roman"/>
          <w:sz w:val="24"/>
          <w:szCs w:val="24"/>
        </w:rPr>
        <w:t xml:space="preserve"> (ако има воден слой в момента)</w:t>
      </w:r>
      <w:r w:rsidRPr="00116CE1">
        <w:rPr>
          <w:rFonts w:ascii="Times New Roman" w:eastAsia="Calibri" w:hAnsi="Times New Roman" w:cs="Times New Roman"/>
          <w:sz w:val="24"/>
          <w:szCs w:val="24"/>
        </w:rPr>
        <w:t xml:space="preserve"> в петстепенна скала (в сантиметри), като: </w:t>
      </w:r>
      <w:r w:rsidR="001E05C0" w:rsidRPr="00116CE1">
        <w:rPr>
          <w:rFonts w:ascii="Times New Roman" w:eastAsia="Calibri" w:hAnsi="Times New Roman" w:cs="Times New Roman"/>
          <w:sz w:val="24"/>
          <w:szCs w:val="24"/>
        </w:rPr>
        <w:t>висока подпочвена (до - 10 см под почвата)</w:t>
      </w:r>
      <w:r w:rsidR="00116CE1" w:rsidRPr="00116CE1">
        <w:rPr>
          <w:rFonts w:ascii="Times New Roman" w:eastAsia="Calibri" w:hAnsi="Times New Roman" w:cs="Times New Roman"/>
          <w:sz w:val="24"/>
          <w:szCs w:val="24"/>
        </w:rPr>
        <w:t xml:space="preserve">, </w:t>
      </w:r>
      <w:r w:rsidRPr="00116CE1">
        <w:rPr>
          <w:rFonts w:ascii="Times New Roman" w:eastAsia="Calibri" w:hAnsi="Times New Roman" w:cs="Times New Roman"/>
          <w:sz w:val="24"/>
          <w:szCs w:val="24"/>
        </w:rPr>
        <w:t xml:space="preserve">много плитка (до </w:t>
      </w:r>
      <w:r w:rsidR="001E05C0" w:rsidRPr="00116CE1">
        <w:rPr>
          <w:rFonts w:ascii="Times New Roman" w:eastAsia="Calibri" w:hAnsi="Times New Roman" w:cs="Times New Roman"/>
          <w:sz w:val="24"/>
          <w:szCs w:val="24"/>
        </w:rPr>
        <w:t>1</w:t>
      </w:r>
      <w:r w:rsidRPr="00116CE1">
        <w:rPr>
          <w:rFonts w:ascii="Times New Roman" w:eastAsia="Calibri" w:hAnsi="Times New Roman" w:cs="Times New Roman"/>
          <w:sz w:val="24"/>
          <w:szCs w:val="24"/>
        </w:rPr>
        <w:t>0 см), плитка (</w:t>
      </w:r>
      <w:r w:rsidR="001E05C0" w:rsidRPr="00116CE1">
        <w:rPr>
          <w:rFonts w:ascii="Times New Roman" w:eastAsia="Calibri" w:hAnsi="Times New Roman" w:cs="Times New Roman"/>
          <w:sz w:val="24"/>
          <w:szCs w:val="24"/>
        </w:rPr>
        <w:t>1</w:t>
      </w:r>
      <w:r w:rsidRPr="00116CE1">
        <w:rPr>
          <w:rFonts w:ascii="Times New Roman" w:eastAsia="Calibri" w:hAnsi="Times New Roman" w:cs="Times New Roman"/>
          <w:sz w:val="24"/>
          <w:szCs w:val="24"/>
        </w:rPr>
        <w:t xml:space="preserve">0 см – </w:t>
      </w:r>
      <w:r w:rsidR="001E05C0" w:rsidRPr="00116CE1">
        <w:rPr>
          <w:rFonts w:ascii="Times New Roman" w:eastAsia="Calibri" w:hAnsi="Times New Roman" w:cs="Times New Roman"/>
          <w:sz w:val="24"/>
          <w:szCs w:val="24"/>
        </w:rPr>
        <w:t>3</w:t>
      </w:r>
      <w:r w:rsidRPr="00116CE1">
        <w:rPr>
          <w:rFonts w:ascii="Times New Roman" w:eastAsia="Calibri" w:hAnsi="Times New Roman" w:cs="Times New Roman"/>
          <w:sz w:val="24"/>
          <w:szCs w:val="24"/>
        </w:rPr>
        <w:t>0 см), средно дълбока (</w:t>
      </w:r>
      <w:r w:rsidR="001E05C0" w:rsidRPr="00116CE1">
        <w:rPr>
          <w:rFonts w:ascii="Times New Roman" w:eastAsia="Calibri" w:hAnsi="Times New Roman" w:cs="Times New Roman"/>
          <w:sz w:val="24"/>
          <w:szCs w:val="24"/>
        </w:rPr>
        <w:t>3</w:t>
      </w:r>
      <w:r w:rsidRPr="00116CE1">
        <w:rPr>
          <w:rFonts w:ascii="Times New Roman" w:eastAsia="Calibri" w:hAnsi="Times New Roman" w:cs="Times New Roman"/>
          <w:sz w:val="24"/>
          <w:szCs w:val="24"/>
        </w:rPr>
        <w:t xml:space="preserve">0 см – </w:t>
      </w:r>
      <w:r w:rsidR="001E05C0" w:rsidRPr="00116CE1">
        <w:rPr>
          <w:rFonts w:ascii="Times New Roman" w:eastAsia="Calibri" w:hAnsi="Times New Roman" w:cs="Times New Roman"/>
          <w:sz w:val="24"/>
          <w:szCs w:val="24"/>
        </w:rPr>
        <w:t>50</w:t>
      </w:r>
      <w:r w:rsidRPr="00116CE1">
        <w:rPr>
          <w:rFonts w:ascii="Times New Roman" w:eastAsia="Calibri" w:hAnsi="Times New Roman" w:cs="Times New Roman"/>
          <w:sz w:val="24"/>
          <w:szCs w:val="24"/>
        </w:rPr>
        <w:t xml:space="preserve"> см), дълбока (</w:t>
      </w:r>
      <w:r w:rsidR="001E05C0" w:rsidRPr="00116CE1">
        <w:rPr>
          <w:rFonts w:ascii="Times New Roman" w:eastAsia="Calibri" w:hAnsi="Times New Roman" w:cs="Times New Roman"/>
          <w:sz w:val="24"/>
          <w:szCs w:val="24"/>
        </w:rPr>
        <w:t>50-100</w:t>
      </w:r>
      <w:r w:rsidRPr="00116CE1">
        <w:rPr>
          <w:rFonts w:ascii="Times New Roman" w:eastAsia="Calibri" w:hAnsi="Times New Roman" w:cs="Times New Roman"/>
          <w:sz w:val="24"/>
          <w:szCs w:val="24"/>
        </w:rPr>
        <w:t xml:space="preserve"> см), много дълбока (над 1</w:t>
      </w:r>
      <w:r w:rsidR="001E05C0" w:rsidRPr="00116CE1">
        <w:rPr>
          <w:rFonts w:ascii="Times New Roman" w:eastAsia="Calibri" w:hAnsi="Times New Roman" w:cs="Times New Roman"/>
          <w:sz w:val="24"/>
          <w:szCs w:val="24"/>
        </w:rPr>
        <w:t>00</w:t>
      </w:r>
      <w:r w:rsidRPr="00116CE1">
        <w:rPr>
          <w:rFonts w:ascii="Times New Roman" w:eastAsia="Calibri" w:hAnsi="Times New Roman" w:cs="Times New Roman"/>
          <w:sz w:val="24"/>
          <w:szCs w:val="24"/>
        </w:rPr>
        <w:t xml:space="preserve"> см). Дълбочината се определя с помощта на сгъваем дървен или пластмасов метър или при невъзможност окомерно или по репери.</w:t>
      </w:r>
      <w:r w:rsidR="001E05C0" w:rsidRPr="00116CE1">
        <w:rPr>
          <w:rFonts w:ascii="Times New Roman" w:eastAsia="Calibri" w:hAnsi="Times New Roman" w:cs="Times New Roman"/>
          <w:sz w:val="24"/>
          <w:szCs w:val="24"/>
        </w:rPr>
        <w:t xml:space="preserve"> За висока подпочвена вода се използва лопатка, с която се изкопава десет сантиметрова дупка. Ако </w:t>
      </w:r>
      <w:r w:rsidR="00116CE1" w:rsidRPr="00116CE1">
        <w:rPr>
          <w:rFonts w:ascii="Times New Roman" w:eastAsia="Calibri" w:hAnsi="Times New Roman" w:cs="Times New Roman"/>
          <w:sz w:val="24"/>
          <w:szCs w:val="24"/>
        </w:rPr>
        <w:t>дупката се напълни с вода</w:t>
      </w:r>
      <w:r w:rsidR="001E05C0" w:rsidRPr="00116CE1">
        <w:rPr>
          <w:rFonts w:ascii="Times New Roman" w:eastAsia="Calibri" w:hAnsi="Times New Roman" w:cs="Times New Roman"/>
          <w:sz w:val="24"/>
          <w:szCs w:val="24"/>
        </w:rPr>
        <w:t>, значи има висока подпочвена вода.</w:t>
      </w:r>
      <w:r w:rsidR="001E05C0">
        <w:rPr>
          <w:rFonts w:ascii="Times New Roman" w:eastAsia="Calibri" w:hAnsi="Times New Roman" w:cs="Times New Roman"/>
          <w:sz w:val="24"/>
          <w:szCs w:val="24"/>
        </w:rPr>
        <w:t xml:space="preserve"> </w:t>
      </w:r>
    </w:p>
    <w:p w14:paraId="40308546" w14:textId="77777777" w:rsidR="00F12685" w:rsidRDefault="00F12685" w:rsidP="00F12685">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Температура на водата</w:t>
      </w:r>
    </w:p>
    <w:p w14:paraId="2075A187" w14:textId="63DE706E" w:rsidR="00F12685" w:rsidRDefault="00F12685" w:rsidP="00F12685">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Определя се с термометър в градуси по Целзий (</w:t>
      </w:r>
      <w:r w:rsidRPr="009B72B5">
        <w:rPr>
          <w:rFonts w:ascii="Times New Roman" w:eastAsia="Calibri" w:hAnsi="Times New Roman" w:cs="Times New Roman"/>
          <w:sz w:val="24"/>
          <w:szCs w:val="24"/>
        </w:rPr>
        <w:t>означение °C</w:t>
      </w:r>
      <w:r>
        <w:rPr>
          <w:rFonts w:ascii="Times New Roman" w:eastAsia="Calibri" w:hAnsi="Times New Roman" w:cs="Times New Roman"/>
          <w:sz w:val="24"/>
          <w:szCs w:val="24"/>
        </w:rPr>
        <w:t xml:space="preserve">) и се записва точната стойност до десетичен знак. </w:t>
      </w:r>
      <w:r w:rsidR="001E05C0">
        <w:rPr>
          <w:rFonts w:ascii="Times New Roman" w:eastAsia="Calibri" w:hAnsi="Times New Roman" w:cs="Times New Roman"/>
          <w:sz w:val="24"/>
          <w:szCs w:val="24"/>
        </w:rPr>
        <w:t>Измерва се на надпочвената вода. За подпочвената се прави изкоп</w:t>
      </w:r>
      <w:r w:rsidR="00116CE1">
        <w:rPr>
          <w:rFonts w:ascii="Times New Roman" w:eastAsia="Calibri" w:hAnsi="Times New Roman" w:cs="Times New Roman"/>
          <w:sz w:val="24"/>
          <w:szCs w:val="24"/>
        </w:rPr>
        <w:t xml:space="preserve"> с лопатка до 10 или малко повече см</w:t>
      </w:r>
      <w:r w:rsidR="001E05C0">
        <w:rPr>
          <w:rFonts w:ascii="Times New Roman" w:eastAsia="Calibri" w:hAnsi="Times New Roman" w:cs="Times New Roman"/>
          <w:sz w:val="24"/>
          <w:szCs w:val="24"/>
        </w:rPr>
        <w:t xml:space="preserve"> и в него се поставят датчиците, ако </w:t>
      </w:r>
      <w:r w:rsidR="00116CE1">
        <w:rPr>
          <w:rFonts w:ascii="Times New Roman" w:eastAsia="Calibri" w:hAnsi="Times New Roman" w:cs="Times New Roman"/>
          <w:sz w:val="24"/>
          <w:szCs w:val="24"/>
        </w:rPr>
        <w:t>изкопът се напълни с вода</w:t>
      </w:r>
      <w:r w:rsidR="001E05C0">
        <w:rPr>
          <w:rFonts w:ascii="Times New Roman" w:eastAsia="Calibri" w:hAnsi="Times New Roman" w:cs="Times New Roman"/>
          <w:sz w:val="24"/>
          <w:szCs w:val="24"/>
        </w:rPr>
        <w:t xml:space="preserve">. </w:t>
      </w:r>
    </w:p>
    <w:p w14:paraId="678C13F6" w14:textId="77777777" w:rsidR="00BB38C5" w:rsidRPr="00285503" w:rsidRDefault="00BB38C5" w:rsidP="00F12685">
      <w:pPr>
        <w:spacing w:after="0" w:line="276" w:lineRule="auto"/>
        <w:jc w:val="both"/>
        <w:rPr>
          <w:rFonts w:ascii="Times New Roman" w:eastAsia="Calibri" w:hAnsi="Times New Roman" w:cs="Times New Roman"/>
          <w:sz w:val="24"/>
          <w:szCs w:val="24"/>
        </w:rPr>
      </w:pPr>
    </w:p>
    <w:p w14:paraId="41CDE34E" w14:textId="6BE9425B" w:rsidR="00F12685" w:rsidRPr="00020E86" w:rsidRDefault="00F12685" w:rsidP="00F12685">
      <w:pPr>
        <w:spacing w:after="0" w:line="276" w:lineRule="auto"/>
        <w:jc w:val="both"/>
        <w:rPr>
          <w:rStyle w:val="Strong"/>
          <w:rFonts w:ascii="Times New Roman" w:hAnsi="Times New Roman" w:cs="Times New Roman"/>
          <w:sz w:val="24"/>
          <w:szCs w:val="24"/>
        </w:rPr>
      </w:pPr>
      <w:r w:rsidRPr="00020E86">
        <w:rPr>
          <w:rStyle w:val="Strong"/>
          <w:rFonts w:ascii="Times New Roman" w:hAnsi="Times New Roman" w:cs="Times New Roman"/>
          <w:sz w:val="24"/>
          <w:szCs w:val="24"/>
        </w:rPr>
        <w:t>Активна реакция (рН) </w:t>
      </w:r>
    </w:p>
    <w:p w14:paraId="4638D353" w14:textId="4F7CE71F" w:rsidR="00116CE1" w:rsidRDefault="00F12685" w:rsidP="00F12685">
      <w:pPr>
        <w:spacing w:after="0" w:line="276" w:lineRule="auto"/>
        <w:jc w:val="both"/>
        <w:rPr>
          <w:rFonts w:ascii="Times New Roman" w:hAnsi="Times New Roman" w:cs="Times New Roman"/>
          <w:sz w:val="24"/>
          <w:szCs w:val="24"/>
        </w:rPr>
      </w:pPr>
      <w:r w:rsidRPr="00020E86">
        <w:rPr>
          <w:rFonts w:ascii="Times New Roman" w:hAnsi="Times New Roman" w:cs="Times New Roman"/>
          <w:sz w:val="24"/>
          <w:szCs w:val="24"/>
        </w:rPr>
        <w:t>Активната реакция на водата се определя чрез водород</w:t>
      </w:r>
      <w:r w:rsidR="00BB38C5">
        <w:rPr>
          <w:rFonts w:ascii="Times New Roman" w:hAnsi="Times New Roman" w:cs="Times New Roman"/>
          <w:sz w:val="24"/>
          <w:szCs w:val="24"/>
        </w:rPr>
        <w:t>н</w:t>
      </w:r>
      <w:r w:rsidRPr="00020E86">
        <w:rPr>
          <w:rFonts w:ascii="Times New Roman" w:hAnsi="Times New Roman" w:cs="Times New Roman"/>
          <w:sz w:val="24"/>
          <w:szCs w:val="24"/>
        </w:rPr>
        <w:t xml:space="preserve">ия показател - pH (десетичен логаритъм от концентрацията на водородните йони, взет със знак минус, т.е. pH = - </w:t>
      </w:r>
      <w:proofErr w:type="spellStart"/>
      <w:r w:rsidRPr="00020E86">
        <w:rPr>
          <w:rFonts w:ascii="Times New Roman" w:hAnsi="Times New Roman" w:cs="Times New Roman"/>
          <w:sz w:val="24"/>
          <w:szCs w:val="24"/>
        </w:rPr>
        <w:t>log</w:t>
      </w:r>
      <w:proofErr w:type="spellEnd"/>
      <w:r w:rsidRPr="00020E86">
        <w:rPr>
          <w:rFonts w:ascii="Times New Roman" w:hAnsi="Times New Roman" w:cs="Times New Roman"/>
          <w:sz w:val="24"/>
          <w:szCs w:val="24"/>
        </w:rPr>
        <w:t>[H</w:t>
      </w:r>
      <w:r w:rsidRPr="00020E86">
        <w:rPr>
          <w:rFonts w:ascii="Times New Roman" w:hAnsi="Times New Roman" w:cs="Times New Roman"/>
          <w:sz w:val="24"/>
          <w:szCs w:val="24"/>
          <w:vertAlign w:val="superscript"/>
        </w:rPr>
        <w:t>+</w:t>
      </w:r>
      <w:r w:rsidRPr="00020E86">
        <w:rPr>
          <w:rFonts w:ascii="Times New Roman" w:hAnsi="Times New Roman" w:cs="Times New Roman"/>
          <w:sz w:val="24"/>
          <w:szCs w:val="24"/>
        </w:rPr>
        <w:t xml:space="preserve">]) и показва дали средата е алкална, неутрална или кисела. Измерва се с рН метър и се записва точна стойност до десетичен знак. </w:t>
      </w:r>
      <w:r w:rsidR="001E05C0" w:rsidRPr="001E05C0">
        <w:rPr>
          <w:rFonts w:ascii="Times New Roman" w:hAnsi="Times New Roman" w:cs="Times New Roman"/>
          <w:sz w:val="24"/>
          <w:szCs w:val="24"/>
        </w:rPr>
        <w:t xml:space="preserve">Измерва се на надпочвената вода. </w:t>
      </w:r>
      <w:r w:rsidR="00116CE1" w:rsidRPr="00116CE1">
        <w:rPr>
          <w:rFonts w:ascii="Times New Roman" w:hAnsi="Times New Roman" w:cs="Times New Roman"/>
          <w:sz w:val="24"/>
          <w:szCs w:val="24"/>
        </w:rPr>
        <w:t xml:space="preserve">За подпочвената се прави изкоп с лопатка до 10 или малко повече см и в него се поставят датчиците, ако изкопът се напълни с вода. </w:t>
      </w:r>
    </w:p>
    <w:p w14:paraId="6AFB6D59" w14:textId="77777777" w:rsidR="00BB38C5" w:rsidRDefault="00BB38C5" w:rsidP="00F12685">
      <w:pPr>
        <w:spacing w:after="0" w:line="276" w:lineRule="auto"/>
        <w:jc w:val="both"/>
        <w:rPr>
          <w:rStyle w:val="Strong"/>
          <w:rFonts w:ascii="Times New Roman" w:hAnsi="Times New Roman" w:cs="Times New Roman"/>
          <w:sz w:val="24"/>
          <w:szCs w:val="24"/>
        </w:rPr>
      </w:pPr>
    </w:p>
    <w:p w14:paraId="68580603" w14:textId="4C36BCF2" w:rsidR="00F12685" w:rsidRPr="00020E86" w:rsidRDefault="00F12685" w:rsidP="00F12685">
      <w:pPr>
        <w:spacing w:after="0" w:line="276" w:lineRule="auto"/>
        <w:jc w:val="both"/>
        <w:rPr>
          <w:rStyle w:val="Strong"/>
          <w:rFonts w:ascii="Times New Roman" w:hAnsi="Times New Roman" w:cs="Times New Roman"/>
          <w:sz w:val="24"/>
          <w:szCs w:val="24"/>
        </w:rPr>
      </w:pPr>
      <w:r w:rsidRPr="00020E86">
        <w:rPr>
          <w:rStyle w:val="Strong"/>
          <w:rFonts w:ascii="Times New Roman" w:hAnsi="Times New Roman" w:cs="Times New Roman"/>
          <w:sz w:val="24"/>
          <w:szCs w:val="24"/>
        </w:rPr>
        <w:t>Електропроводимост на водата</w:t>
      </w:r>
    </w:p>
    <w:p w14:paraId="13EB9395" w14:textId="0012A006" w:rsidR="00F12685" w:rsidRPr="00020E86" w:rsidRDefault="00F12685" w:rsidP="00F12685">
      <w:pPr>
        <w:spacing w:after="0" w:line="276" w:lineRule="auto"/>
        <w:jc w:val="both"/>
        <w:rPr>
          <w:rFonts w:ascii="Times New Roman" w:eastAsia="Calibri" w:hAnsi="Times New Roman" w:cs="Times New Roman"/>
          <w:b/>
          <w:sz w:val="24"/>
          <w:szCs w:val="24"/>
          <w:u w:val="single"/>
        </w:rPr>
      </w:pPr>
      <w:r>
        <w:rPr>
          <w:rFonts w:ascii="Times New Roman" w:hAnsi="Times New Roman" w:cs="Times New Roman"/>
          <w:sz w:val="24"/>
          <w:szCs w:val="24"/>
        </w:rPr>
        <w:t xml:space="preserve">Този параметър отразява потенциала на водата да пренася електричество, но в случая се използва за измерване на количеството на разтворени минерални вещества във водата. Измерва се в </w:t>
      </w:r>
      <w:r w:rsidR="0032508B" w:rsidRPr="00020E86">
        <w:rPr>
          <w:rFonts w:ascii="Times New Roman" w:hAnsi="Times New Roman" w:cs="Times New Roman"/>
          <w:sz w:val="24"/>
          <w:szCs w:val="24"/>
        </w:rPr>
        <w:t>мили Сименс</w:t>
      </w:r>
      <w:r w:rsidRPr="00020E86">
        <w:rPr>
          <w:rFonts w:ascii="Times New Roman" w:hAnsi="Times New Roman" w:cs="Times New Roman"/>
          <w:sz w:val="24"/>
          <w:szCs w:val="24"/>
        </w:rPr>
        <w:t xml:space="preserve"> на сантиметър (</w:t>
      </w:r>
      <w:proofErr w:type="spellStart"/>
      <w:r w:rsidRPr="00020E86">
        <w:rPr>
          <w:rFonts w:ascii="Times New Roman" w:hAnsi="Times New Roman" w:cs="Times New Roman"/>
          <w:sz w:val="24"/>
          <w:szCs w:val="24"/>
        </w:rPr>
        <w:t>mS</w:t>
      </w:r>
      <w:proofErr w:type="spellEnd"/>
      <w:r w:rsidRPr="00020E86">
        <w:rPr>
          <w:rFonts w:ascii="Times New Roman" w:hAnsi="Times New Roman" w:cs="Times New Roman"/>
          <w:sz w:val="24"/>
          <w:szCs w:val="24"/>
        </w:rPr>
        <w:t>/cm)</w:t>
      </w:r>
      <w:r>
        <w:rPr>
          <w:rFonts w:ascii="Times New Roman" w:hAnsi="Times New Roman" w:cs="Times New Roman"/>
          <w:sz w:val="24"/>
          <w:szCs w:val="24"/>
        </w:rPr>
        <w:t xml:space="preserve"> с кондукторметър и се записва точна стойност.</w:t>
      </w:r>
      <w:r w:rsidR="001E05C0" w:rsidRPr="001E05C0">
        <w:t xml:space="preserve"> </w:t>
      </w:r>
      <w:r w:rsidR="00116CE1">
        <w:rPr>
          <w:rFonts w:ascii="Times New Roman" w:hAnsi="Times New Roman" w:cs="Times New Roman"/>
          <w:sz w:val="24"/>
          <w:szCs w:val="24"/>
        </w:rPr>
        <w:t xml:space="preserve">Този параметър се измерва само ако има </w:t>
      </w:r>
      <w:r w:rsidR="001E05C0" w:rsidRPr="001E05C0">
        <w:rPr>
          <w:rFonts w:ascii="Times New Roman" w:hAnsi="Times New Roman" w:cs="Times New Roman"/>
          <w:sz w:val="24"/>
          <w:szCs w:val="24"/>
        </w:rPr>
        <w:t>надпочвената вода.</w:t>
      </w:r>
    </w:p>
    <w:p w14:paraId="6603F60F" w14:textId="77777777" w:rsidR="00116CE1" w:rsidRDefault="00116CE1" w:rsidP="007E6E73">
      <w:pPr>
        <w:spacing w:after="0" w:line="276" w:lineRule="auto"/>
        <w:jc w:val="both"/>
        <w:rPr>
          <w:rFonts w:ascii="Times New Roman" w:eastAsia="Calibri" w:hAnsi="Times New Roman" w:cs="Times New Roman"/>
          <w:b/>
          <w:sz w:val="24"/>
          <w:szCs w:val="24"/>
          <w:u w:val="single"/>
        </w:rPr>
      </w:pPr>
    </w:p>
    <w:p w14:paraId="2E7409ED" w14:textId="59DF4918" w:rsidR="00365DAD" w:rsidRDefault="007A1C22" w:rsidP="007E6E73">
      <w:pPr>
        <w:spacing w:after="0" w:line="276"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РАСТИТЕЛНОСТ И РАСТИТЕЛНИ СЪОБЩЕСТВА</w:t>
      </w:r>
    </w:p>
    <w:p w14:paraId="34ADA39D" w14:textId="23405788" w:rsidR="00365DAD" w:rsidRDefault="00516395" w:rsidP="007E6E73">
      <w:pPr>
        <w:spacing w:before="120"/>
        <w:jc w:val="both"/>
        <w:rPr>
          <w:rFonts w:ascii="Times New Roman" w:eastAsia="Nimbus Sans L" w:hAnsi="Times New Roman" w:cs="Times New Roman"/>
          <w:bCs/>
          <w:kern w:val="2"/>
          <w:sz w:val="24"/>
          <w:szCs w:val="24"/>
          <w:lang w:val="en-US" w:eastAsia="ar-SA"/>
        </w:rPr>
      </w:pPr>
      <w:r>
        <w:rPr>
          <w:rFonts w:ascii="Times New Roman" w:eastAsia="Nimbus Sans L" w:hAnsi="Times New Roman" w:cs="Times New Roman"/>
          <w:bCs/>
          <w:kern w:val="2"/>
          <w:sz w:val="24"/>
          <w:szCs w:val="24"/>
          <w:lang w:eastAsia="ar-SA"/>
        </w:rPr>
        <w:t xml:space="preserve">Параметрите свързани с растителността, растителните съобщества и проективното покритие </w:t>
      </w:r>
      <w:r>
        <w:rPr>
          <w:rFonts w:ascii="Times New Roman" w:eastAsia="Nimbus Sans L" w:hAnsi="Times New Roman" w:cs="Times New Roman"/>
          <w:bCs/>
          <w:kern w:val="2"/>
          <w:sz w:val="24"/>
          <w:szCs w:val="24"/>
          <w:lang w:val="en-US" w:eastAsia="ar-SA"/>
        </w:rPr>
        <w:t>(</w:t>
      </w:r>
      <w:r w:rsidRPr="0032508B">
        <w:rPr>
          <w:rFonts w:ascii="Times New Roman" w:eastAsia="Nimbus Sans L" w:hAnsi="Times New Roman" w:cs="Times New Roman"/>
          <w:bCs/>
          <w:kern w:val="2"/>
          <w:sz w:val="24"/>
          <w:szCs w:val="24"/>
          <w:lang w:eastAsia="ar-SA"/>
        </w:rPr>
        <w:t>процент от територията, заета от проекциите на надземните части на цялата фитоценоза</w:t>
      </w:r>
      <w:r>
        <w:rPr>
          <w:rFonts w:ascii="Times New Roman" w:eastAsia="Nimbus Sans L" w:hAnsi="Times New Roman" w:cs="Times New Roman"/>
          <w:bCs/>
          <w:kern w:val="2"/>
          <w:sz w:val="24"/>
          <w:szCs w:val="24"/>
          <w:lang w:eastAsia="ar-SA"/>
        </w:rPr>
        <w:t xml:space="preserve"> </w:t>
      </w:r>
      <w:r>
        <w:rPr>
          <w:rFonts w:ascii="Times New Roman" w:eastAsia="Nimbus Sans L" w:hAnsi="Times New Roman" w:cs="Times New Roman"/>
          <w:bCs/>
          <w:kern w:val="2"/>
          <w:sz w:val="24"/>
          <w:szCs w:val="24"/>
          <w:lang w:val="en-US" w:eastAsia="ar-SA"/>
        </w:rPr>
        <w:t>(</w:t>
      </w:r>
      <w:r>
        <w:rPr>
          <w:rFonts w:ascii="Times New Roman" w:eastAsia="Nimbus Sans L" w:hAnsi="Times New Roman" w:cs="Times New Roman"/>
          <w:bCs/>
          <w:kern w:val="2"/>
          <w:sz w:val="24"/>
          <w:szCs w:val="24"/>
          <w:lang w:eastAsia="ar-SA"/>
        </w:rPr>
        <w:t>общо</w:t>
      </w:r>
      <w:r>
        <w:rPr>
          <w:rFonts w:ascii="Times New Roman" w:eastAsia="Nimbus Sans L" w:hAnsi="Times New Roman" w:cs="Times New Roman"/>
          <w:bCs/>
          <w:kern w:val="2"/>
          <w:sz w:val="24"/>
          <w:szCs w:val="24"/>
          <w:lang w:val="en-US" w:eastAsia="ar-SA"/>
        </w:rPr>
        <w:t>)</w:t>
      </w:r>
      <w:r>
        <w:rPr>
          <w:rFonts w:ascii="Times New Roman" w:eastAsia="Nimbus Sans L" w:hAnsi="Times New Roman" w:cs="Times New Roman"/>
          <w:bCs/>
          <w:kern w:val="2"/>
          <w:sz w:val="24"/>
          <w:szCs w:val="24"/>
          <w:lang w:eastAsia="ar-SA"/>
        </w:rPr>
        <w:t xml:space="preserve"> и на отделни биологични типове </w:t>
      </w:r>
      <w:r>
        <w:rPr>
          <w:rFonts w:ascii="Times New Roman" w:eastAsia="Nimbus Sans L" w:hAnsi="Times New Roman" w:cs="Times New Roman"/>
          <w:bCs/>
          <w:kern w:val="2"/>
          <w:sz w:val="24"/>
          <w:szCs w:val="24"/>
          <w:lang w:val="en-US" w:eastAsia="ar-SA"/>
        </w:rPr>
        <w:t>(</w:t>
      </w:r>
      <w:r w:rsidR="00A9050F">
        <w:rPr>
          <w:rFonts w:ascii="Times New Roman" w:eastAsia="Nimbus Sans L" w:hAnsi="Times New Roman" w:cs="Times New Roman"/>
          <w:bCs/>
          <w:kern w:val="2"/>
          <w:sz w:val="24"/>
          <w:szCs w:val="24"/>
          <w:lang w:eastAsia="ar-SA"/>
        </w:rPr>
        <w:t>ниски дървета</w:t>
      </w:r>
      <w:r>
        <w:rPr>
          <w:rFonts w:ascii="Times New Roman" w:eastAsia="Nimbus Sans L" w:hAnsi="Times New Roman" w:cs="Times New Roman"/>
          <w:bCs/>
          <w:kern w:val="2"/>
          <w:sz w:val="24"/>
          <w:szCs w:val="24"/>
          <w:lang w:eastAsia="ar-SA"/>
        </w:rPr>
        <w:t>, храсти, храстчета, треви, мъхове</w:t>
      </w:r>
      <w:r w:rsidR="00116CE1">
        <w:rPr>
          <w:rFonts w:ascii="Times New Roman" w:eastAsia="Nimbus Sans L" w:hAnsi="Times New Roman" w:cs="Times New Roman"/>
          <w:bCs/>
          <w:kern w:val="2"/>
          <w:sz w:val="24"/>
          <w:szCs w:val="24"/>
          <w:lang w:eastAsia="ar-SA"/>
        </w:rPr>
        <w:t xml:space="preserve"> (вкл. торфени)</w:t>
      </w:r>
      <w:r>
        <w:rPr>
          <w:rFonts w:ascii="Times New Roman" w:eastAsia="Nimbus Sans L" w:hAnsi="Times New Roman" w:cs="Times New Roman"/>
          <w:bCs/>
          <w:kern w:val="2"/>
          <w:sz w:val="24"/>
          <w:szCs w:val="24"/>
          <w:lang w:eastAsia="ar-SA"/>
        </w:rPr>
        <w:t>, лишеи и др.</w:t>
      </w:r>
      <w:r>
        <w:rPr>
          <w:rFonts w:ascii="Times New Roman" w:eastAsia="Nimbus Sans L" w:hAnsi="Times New Roman" w:cs="Times New Roman"/>
          <w:bCs/>
          <w:kern w:val="2"/>
          <w:sz w:val="24"/>
          <w:szCs w:val="24"/>
          <w:lang w:val="en-US" w:eastAsia="ar-SA"/>
        </w:rPr>
        <w:t>)</w:t>
      </w:r>
      <w:r>
        <w:rPr>
          <w:rFonts w:ascii="Times New Roman" w:eastAsia="Nimbus Sans L" w:hAnsi="Times New Roman" w:cs="Times New Roman"/>
          <w:bCs/>
          <w:kern w:val="2"/>
          <w:sz w:val="24"/>
          <w:szCs w:val="24"/>
          <w:lang w:eastAsia="ar-SA"/>
        </w:rPr>
        <w:t xml:space="preserve"> дава информация за структурата на растителните съобщества в пробната площадка и ММ</w:t>
      </w:r>
      <w:r w:rsidR="00A9050F">
        <w:rPr>
          <w:rFonts w:ascii="Times New Roman" w:eastAsia="Nimbus Sans L" w:hAnsi="Times New Roman" w:cs="Times New Roman"/>
          <w:bCs/>
          <w:kern w:val="2"/>
          <w:sz w:val="24"/>
          <w:szCs w:val="24"/>
          <w:lang w:eastAsia="ar-SA"/>
        </w:rPr>
        <w:t xml:space="preserve"> </w:t>
      </w:r>
      <w:r>
        <w:rPr>
          <w:rFonts w:ascii="Times New Roman" w:eastAsia="Nimbus Sans L" w:hAnsi="Times New Roman" w:cs="Times New Roman"/>
          <w:bCs/>
          <w:kern w:val="2"/>
          <w:sz w:val="24"/>
          <w:szCs w:val="24"/>
          <w:lang w:eastAsia="ar-SA"/>
        </w:rPr>
        <w:t>– стабилност и динамични промени с положително или отрицателно значение в зависимост от фитоценотичната специфика неговата свързаност с определен тип фитоценози.</w:t>
      </w:r>
    </w:p>
    <w:p w14:paraId="046A81B3" w14:textId="21D903C8" w:rsidR="00365DAD" w:rsidRPr="004D1EE8" w:rsidRDefault="007A1C22" w:rsidP="007E6E73">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Общо п</w:t>
      </w:r>
      <w:r w:rsidR="00516395" w:rsidRPr="004D1EE8">
        <w:rPr>
          <w:rFonts w:ascii="Times New Roman" w:eastAsia="Calibri" w:hAnsi="Times New Roman" w:cs="Times New Roman"/>
          <w:b/>
          <w:sz w:val="24"/>
          <w:szCs w:val="24"/>
        </w:rPr>
        <w:t>окритие на растителността</w:t>
      </w:r>
    </w:p>
    <w:p w14:paraId="5858CEF9" w14:textId="488F2435" w:rsidR="0032508B" w:rsidRPr="0032508B" w:rsidRDefault="00516395" w:rsidP="0032508B">
      <w:pPr>
        <w:spacing w:after="0" w:line="276" w:lineRule="auto"/>
        <w:jc w:val="both"/>
        <w:rPr>
          <w:rFonts w:ascii="Times New Roman" w:eastAsia="Calibri" w:hAnsi="Times New Roman" w:cs="Times New Roman"/>
          <w:sz w:val="24"/>
          <w:szCs w:val="24"/>
        </w:rPr>
      </w:pPr>
      <w:r w:rsidRPr="007E6E73">
        <w:rPr>
          <w:rFonts w:ascii="Times New Roman" w:eastAsia="Calibri" w:hAnsi="Times New Roman" w:cs="Times New Roman"/>
          <w:sz w:val="24"/>
          <w:szCs w:val="24"/>
        </w:rPr>
        <w:t>Определя се окомерно в проценти спрямо цялата пробна площ, диференцирано за отделните елементи на вертикалната структура на съобществото (етажи). Необходимата точност е до 10%, напр. 10%, 20%, 30% и т.н.</w:t>
      </w:r>
    </w:p>
    <w:p w14:paraId="607C6759" w14:textId="7478C635" w:rsidR="00365DAD" w:rsidRPr="000F7E2D" w:rsidRDefault="00516395" w:rsidP="000F7E2D">
      <w:pPr>
        <w:rPr>
          <w:rFonts w:ascii="Times New Roman" w:hAnsi="Times New Roman" w:cs="Times New Roman"/>
          <w:sz w:val="24"/>
          <w:szCs w:val="24"/>
        </w:rPr>
      </w:pPr>
      <w:r>
        <w:rPr>
          <w:rFonts w:ascii="Times New Roman" w:eastAsia="Calibri" w:hAnsi="Times New Roman" w:cs="Times New Roman"/>
          <w:b/>
          <w:sz w:val="24"/>
          <w:szCs w:val="24"/>
        </w:rPr>
        <w:t>Общо покритие на дървета и храсти (%)</w:t>
      </w:r>
    </w:p>
    <w:p w14:paraId="2F3F3DD1" w14:textId="77777777" w:rsidR="000F7E2D" w:rsidRDefault="00516395" w:rsidP="000F7E2D">
      <w:pPr>
        <w:rPr>
          <w:rFonts w:ascii="Times New Roman" w:hAnsi="Times New Roman" w:cs="Times New Roman"/>
          <w:sz w:val="24"/>
          <w:szCs w:val="24"/>
        </w:rPr>
      </w:pPr>
      <w:r>
        <w:rPr>
          <w:rFonts w:ascii="Times New Roman" w:hAnsi="Times New Roman" w:cs="Times New Roman"/>
          <w:sz w:val="24"/>
          <w:szCs w:val="24"/>
        </w:rPr>
        <w:lastRenderedPageBreak/>
        <w:t>Определя се за храстовия етаж, в който участват и ниски дървета (0,5 - 5 m височина).</w:t>
      </w:r>
    </w:p>
    <w:p w14:paraId="4D03AF67" w14:textId="2833561E" w:rsidR="00365DAD" w:rsidRPr="000F7E2D" w:rsidRDefault="00516395" w:rsidP="000F7E2D">
      <w:pPr>
        <w:rPr>
          <w:rFonts w:ascii="Times New Roman" w:hAnsi="Times New Roman" w:cs="Times New Roman"/>
          <w:sz w:val="24"/>
          <w:szCs w:val="24"/>
        </w:rPr>
      </w:pPr>
      <w:r>
        <w:rPr>
          <w:rFonts w:ascii="Times New Roman" w:eastAsia="Calibri" w:hAnsi="Times New Roman" w:cs="Times New Roman"/>
          <w:b/>
          <w:sz w:val="24"/>
          <w:szCs w:val="24"/>
        </w:rPr>
        <w:t>Общо покритие на тревите, полухрастите и ниските храстчета (%)</w:t>
      </w:r>
    </w:p>
    <w:p w14:paraId="1EE640CC" w14:textId="09ABCF83" w:rsidR="000F7E2D" w:rsidRDefault="00516395" w:rsidP="000F7E2D">
      <w:pPr>
        <w:rPr>
          <w:rFonts w:ascii="Times New Roman" w:hAnsi="Times New Roman" w:cs="Times New Roman"/>
          <w:sz w:val="24"/>
          <w:szCs w:val="24"/>
        </w:rPr>
      </w:pPr>
      <w:r>
        <w:rPr>
          <w:rFonts w:ascii="Times New Roman" w:hAnsi="Times New Roman" w:cs="Times New Roman"/>
          <w:sz w:val="24"/>
          <w:szCs w:val="24"/>
        </w:rPr>
        <w:t xml:space="preserve">Определя се за </w:t>
      </w:r>
      <w:r w:rsidR="00116CE1">
        <w:rPr>
          <w:rFonts w:ascii="Times New Roman" w:hAnsi="Times New Roman" w:cs="Times New Roman"/>
          <w:sz w:val="24"/>
          <w:szCs w:val="24"/>
        </w:rPr>
        <w:t>тревния</w:t>
      </w:r>
      <w:r>
        <w:rPr>
          <w:rFonts w:ascii="Times New Roman" w:hAnsi="Times New Roman" w:cs="Times New Roman"/>
          <w:sz w:val="24"/>
          <w:szCs w:val="24"/>
        </w:rPr>
        <w:t xml:space="preserve"> етаж, в който участват </w:t>
      </w:r>
      <w:r w:rsidR="00116CE1">
        <w:rPr>
          <w:rFonts w:ascii="Times New Roman" w:hAnsi="Times New Roman" w:cs="Times New Roman"/>
          <w:sz w:val="24"/>
          <w:szCs w:val="24"/>
        </w:rPr>
        <w:t>тревисти</w:t>
      </w:r>
      <w:r>
        <w:rPr>
          <w:rFonts w:ascii="Times New Roman" w:hAnsi="Times New Roman" w:cs="Times New Roman"/>
          <w:sz w:val="24"/>
          <w:szCs w:val="24"/>
        </w:rPr>
        <w:t xml:space="preserve"> растения и ниските храсти и храстчета (под 0,5 m височина).</w:t>
      </w:r>
    </w:p>
    <w:p w14:paraId="66AF9424" w14:textId="0250A715" w:rsidR="00365DAD" w:rsidRPr="000F7E2D" w:rsidRDefault="00516395" w:rsidP="000F7E2D">
      <w:pPr>
        <w:rPr>
          <w:rFonts w:ascii="Times New Roman" w:hAnsi="Times New Roman" w:cs="Times New Roman"/>
          <w:sz w:val="24"/>
          <w:szCs w:val="24"/>
        </w:rPr>
      </w:pPr>
      <w:r>
        <w:rPr>
          <w:rFonts w:ascii="Times New Roman" w:eastAsia="Calibri" w:hAnsi="Times New Roman" w:cs="Times New Roman"/>
          <w:b/>
          <w:sz w:val="24"/>
          <w:szCs w:val="24"/>
        </w:rPr>
        <w:t>Общо покритие на мъховете и/или лишеите (%)</w:t>
      </w:r>
    </w:p>
    <w:p w14:paraId="3F8A12C7" w14:textId="77777777" w:rsidR="000F7E2D" w:rsidRDefault="00516395" w:rsidP="00A57778">
      <w:pPr>
        <w:jc w:val="both"/>
        <w:rPr>
          <w:rFonts w:ascii="Times New Roman" w:hAnsi="Times New Roman" w:cs="Times New Roman"/>
          <w:sz w:val="24"/>
          <w:szCs w:val="24"/>
        </w:rPr>
      </w:pPr>
      <w:r>
        <w:rPr>
          <w:rFonts w:ascii="Times New Roman" w:hAnsi="Times New Roman" w:cs="Times New Roman"/>
          <w:sz w:val="24"/>
          <w:szCs w:val="24"/>
        </w:rPr>
        <w:t>Определя се общо за мъховете и лишеите или по отделно за двете групи, ако представители на едната от тях липсват.</w:t>
      </w:r>
    </w:p>
    <w:p w14:paraId="2704B234" w14:textId="77777777" w:rsidR="00863470" w:rsidRDefault="00863470" w:rsidP="007E6E73">
      <w:pPr>
        <w:spacing w:after="0" w:line="276" w:lineRule="auto"/>
        <w:jc w:val="both"/>
        <w:rPr>
          <w:rFonts w:ascii="Times New Roman" w:eastAsia="Calibri" w:hAnsi="Times New Roman" w:cs="Times New Roman"/>
          <w:b/>
          <w:sz w:val="24"/>
          <w:szCs w:val="24"/>
          <w:u w:val="single"/>
        </w:rPr>
      </w:pPr>
    </w:p>
    <w:p w14:paraId="71129987" w14:textId="77777777" w:rsidR="007C1576" w:rsidRDefault="00516395" w:rsidP="007E6E73">
      <w:pPr>
        <w:spacing w:after="0" w:line="276"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Флористичен</w:t>
      </w:r>
      <w:r w:rsidRPr="007E6E73">
        <w:rPr>
          <w:rFonts w:ascii="Times New Roman" w:eastAsia="Calibri" w:hAnsi="Times New Roman" w:cs="Times New Roman"/>
          <w:b/>
          <w:sz w:val="24"/>
          <w:szCs w:val="24"/>
          <w:u w:val="single"/>
        </w:rPr>
        <w:t xml:space="preserve"> състав</w:t>
      </w:r>
    </w:p>
    <w:p w14:paraId="49077436" w14:textId="3584B47C" w:rsidR="00365DAD" w:rsidRPr="007E6E73" w:rsidRDefault="00516395" w:rsidP="007E6E73">
      <w:pPr>
        <w:spacing w:after="0" w:line="276" w:lineRule="auto"/>
        <w:jc w:val="both"/>
        <w:rPr>
          <w:rFonts w:ascii="Times New Roman" w:eastAsia="Calibri" w:hAnsi="Times New Roman" w:cs="Times New Roman"/>
          <w:b/>
          <w:sz w:val="24"/>
          <w:szCs w:val="24"/>
          <w:u w:val="single"/>
        </w:rPr>
      </w:pPr>
      <w:r>
        <w:rPr>
          <w:rFonts w:ascii="Times New Roman" w:eastAsia="Calibri" w:hAnsi="Times New Roman" w:cs="Times New Roman"/>
          <w:sz w:val="24"/>
          <w:szCs w:val="24"/>
        </w:rPr>
        <w:t xml:space="preserve">Параметрите и данните за флористичния състав </w:t>
      </w:r>
      <w:r w:rsidR="007C1576">
        <w:rPr>
          <w:rFonts w:ascii="Times New Roman" w:eastAsia="Calibri" w:hAnsi="Times New Roman" w:cs="Times New Roman"/>
          <w:sz w:val="24"/>
          <w:szCs w:val="24"/>
        </w:rPr>
        <w:t>са водещи</w:t>
      </w:r>
      <w:r>
        <w:rPr>
          <w:rFonts w:ascii="Times New Roman" w:eastAsia="Calibri" w:hAnsi="Times New Roman" w:cs="Times New Roman"/>
          <w:sz w:val="24"/>
          <w:szCs w:val="24"/>
        </w:rPr>
        <w:t xml:space="preserve"> за </w:t>
      </w:r>
      <w:r w:rsidR="007C1576">
        <w:rPr>
          <w:rFonts w:ascii="Times New Roman" w:eastAsia="Calibri" w:hAnsi="Times New Roman" w:cs="Times New Roman"/>
          <w:sz w:val="24"/>
          <w:szCs w:val="24"/>
        </w:rPr>
        <w:t xml:space="preserve">определяне на </w:t>
      </w:r>
      <w:r>
        <w:rPr>
          <w:rFonts w:ascii="Times New Roman" w:eastAsia="Calibri" w:hAnsi="Times New Roman" w:cs="Times New Roman"/>
          <w:sz w:val="24"/>
          <w:szCs w:val="24"/>
        </w:rPr>
        <w:t xml:space="preserve">идентичността, типичността  на природното местообитание и </w:t>
      </w:r>
      <w:r w:rsidR="007C1576">
        <w:rPr>
          <w:rFonts w:ascii="Times New Roman" w:eastAsia="Calibri" w:hAnsi="Times New Roman" w:cs="Times New Roman"/>
          <w:sz w:val="24"/>
          <w:szCs w:val="24"/>
        </w:rPr>
        <w:t xml:space="preserve">оценка на </w:t>
      </w:r>
      <w:r>
        <w:rPr>
          <w:rFonts w:ascii="Times New Roman" w:eastAsia="Calibri" w:hAnsi="Times New Roman" w:cs="Times New Roman"/>
          <w:sz w:val="24"/>
          <w:szCs w:val="24"/>
        </w:rPr>
        <w:t xml:space="preserve"> състоянието на структурата</w:t>
      </w:r>
      <w:r w:rsidR="007C1576">
        <w:rPr>
          <w:rFonts w:ascii="Times New Roman" w:eastAsia="Calibri" w:hAnsi="Times New Roman" w:cs="Times New Roman"/>
          <w:sz w:val="24"/>
          <w:szCs w:val="24"/>
        </w:rPr>
        <w:t xml:space="preserve"> и функциите </w:t>
      </w:r>
      <w:r>
        <w:rPr>
          <w:rFonts w:ascii="Times New Roman" w:eastAsia="Calibri" w:hAnsi="Times New Roman" w:cs="Times New Roman"/>
          <w:sz w:val="24"/>
          <w:szCs w:val="24"/>
        </w:rPr>
        <w:t xml:space="preserve"> на растителните съобщества, които са характерни за природното местообитание.</w:t>
      </w:r>
      <w:r w:rsidR="004D1EE8">
        <w:rPr>
          <w:rFonts w:ascii="Times New Roman" w:eastAsia="Calibri" w:hAnsi="Times New Roman" w:cs="Times New Roman"/>
          <w:sz w:val="24"/>
          <w:szCs w:val="24"/>
        </w:rPr>
        <w:t xml:space="preserve"> Флористичният състав се установява чрез пряко наблюдение и отбелязване в </w:t>
      </w:r>
      <w:r w:rsidR="00523444">
        <w:rPr>
          <w:rFonts w:ascii="Times New Roman" w:eastAsia="Calibri" w:hAnsi="Times New Roman" w:cs="Times New Roman"/>
          <w:sz w:val="24"/>
          <w:szCs w:val="24"/>
        </w:rPr>
        <w:t>три</w:t>
      </w:r>
      <w:r w:rsidR="00F37204">
        <w:rPr>
          <w:rFonts w:ascii="Times New Roman" w:eastAsia="Calibri" w:hAnsi="Times New Roman" w:cs="Times New Roman"/>
          <w:sz w:val="24"/>
          <w:szCs w:val="24"/>
        </w:rPr>
        <w:t xml:space="preserve"> </w:t>
      </w:r>
      <w:r w:rsidR="004D1EE8">
        <w:rPr>
          <w:rFonts w:ascii="Times New Roman" w:eastAsia="Calibri" w:hAnsi="Times New Roman" w:cs="Times New Roman"/>
          <w:sz w:val="24"/>
          <w:szCs w:val="24"/>
        </w:rPr>
        <w:t xml:space="preserve">информационни полета, </w:t>
      </w:r>
      <w:r w:rsidR="00523444">
        <w:rPr>
          <w:rFonts w:ascii="Times New Roman" w:eastAsia="Calibri" w:hAnsi="Times New Roman" w:cs="Times New Roman"/>
          <w:sz w:val="24"/>
          <w:szCs w:val="24"/>
        </w:rPr>
        <w:t>за първите две от</w:t>
      </w:r>
      <w:r w:rsidR="004D1EE8">
        <w:rPr>
          <w:rFonts w:ascii="Times New Roman" w:eastAsia="Calibri" w:hAnsi="Times New Roman" w:cs="Times New Roman"/>
          <w:sz w:val="24"/>
          <w:szCs w:val="24"/>
        </w:rPr>
        <w:t xml:space="preserve"> които</w:t>
      </w:r>
      <w:r w:rsidR="0032508B" w:rsidRPr="008A5D53">
        <w:rPr>
          <w:rFonts w:ascii="Times New Roman" w:eastAsia="Calibri" w:hAnsi="Times New Roman" w:cs="Times New Roman"/>
          <w:sz w:val="24"/>
          <w:szCs w:val="24"/>
        </w:rPr>
        <w:t>, при попълване на електронен формуляр,</w:t>
      </w:r>
      <w:r w:rsidR="0032508B">
        <w:rPr>
          <w:rFonts w:ascii="Times New Roman" w:eastAsia="Calibri" w:hAnsi="Times New Roman" w:cs="Times New Roman"/>
          <w:sz w:val="24"/>
          <w:szCs w:val="24"/>
        </w:rPr>
        <w:t xml:space="preserve"> </w:t>
      </w:r>
      <w:r w:rsidR="004D1EE8">
        <w:rPr>
          <w:rFonts w:ascii="Times New Roman" w:eastAsia="Calibri" w:hAnsi="Times New Roman" w:cs="Times New Roman"/>
          <w:sz w:val="24"/>
          <w:szCs w:val="24"/>
        </w:rPr>
        <w:t xml:space="preserve"> автоматично се визуализират цветни илюстрации на видовете и се изписват техните латински имена. След сравняване и разпознаване на таксоните след</w:t>
      </w:r>
      <w:r w:rsidR="00523444">
        <w:rPr>
          <w:rFonts w:ascii="Times New Roman" w:eastAsia="Calibri" w:hAnsi="Times New Roman" w:cs="Times New Roman"/>
          <w:sz w:val="24"/>
          <w:szCs w:val="24"/>
        </w:rPr>
        <w:t xml:space="preserve"> сравняване с цветни илюстрации</w:t>
      </w:r>
      <w:r w:rsidR="004D1EE8">
        <w:rPr>
          <w:rFonts w:ascii="Times New Roman" w:eastAsia="Calibri" w:hAnsi="Times New Roman" w:cs="Times New Roman"/>
          <w:sz w:val="24"/>
          <w:szCs w:val="24"/>
        </w:rPr>
        <w:t xml:space="preserve">, те се записват във формуляра. </w:t>
      </w:r>
      <w:r w:rsidR="0032508B" w:rsidRPr="008A5D53">
        <w:rPr>
          <w:rFonts w:ascii="Times New Roman" w:eastAsia="Calibri" w:hAnsi="Times New Roman" w:cs="Times New Roman"/>
          <w:sz w:val="24"/>
          <w:szCs w:val="24"/>
        </w:rPr>
        <w:t>При попълване на хартиен формуляр</w:t>
      </w:r>
      <w:r w:rsidR="0032508B" w:rsidRPr="008A5D53">
        <w:rPr>
          <w:rFonts w:ascii="Times New Roman" w:hAnsi="Times New Roman" w:cs="Times New Roman"/>
          <w:sz w:val="24"/>
          <w:szCs w:val="24"/>
        </w:rPr>
        <w:t xml:space="preserve">, се попълват латинските имена на видовете от </w:t>
      </w:r>
      <w:r w:rsidR="0032508B" w:rsidRPr="008A5D53">
        <w:rPr>
          <w:rFonts w:ascii="Times New Roman" w:eastAsia="Calibri" w:hAnsi="Times New Roman" w:cs="Times New Roman"/>
          <w:sz w:val="24"/>
          <w:szCs w:val="24"/>
        </w:rPr>
        <w:t>списъка с типичните видове на конкретното местообитание.</w:t>
      </w:r>
      <w:r w:rsidR="0032508B">
        <w:rPr>
          <w:rFonts w:ascii="Times New Roman" w:eastAsia="Calibri" w:hAnsi="Times New Roman" w:cs="Times New Roman"/>
          <w:sz w:val="24"/>
          <w:szCs w:val="24"/>
        </w:rPr>
        <w:t xml:space="preserve"> </w:t>
      </w:r>
      <w:r w:rsidR="000B3C29">
        <w:rPr>
          <w:rFonts w:ascii="Times New Roman" w:eastAsia="Calibri" w:hAnsi="Times New Roman" w:cs="Times New Roman"/>
          <w:sz w:val="24"/>
          <w:szCs w:val="24"/>
        </w:rPr>
        <w:t>За полето „Други видове“ се изисква задължително заснемане, отбелязване</w:t>
      </w:r>
      <w:r w:rsidR="000B3C29">
        <w:rPr>
          <w:rFonts w:ascii="Times New Roman" w:eastAsia="Calibri" w:hAnsi="Times New Roman" w:cs="Times New Roman"/>
          <w:sz w:val="24"/>
          <w:szCs w:val="24"/>
          <w:lang w:val="en-US"/>
        </w:rPr>
        <w:t xml:space="preserve"> </w:t>
      </w:r>
      <w:r w:rsidR="000B3C29">
        <w:rPr>
          <w:rFonts w:ascii="Times New Roman" w:eastAsia="Calibri" w:hAnsi="Times New Roman" w:cs="Times New Roman"/>
          <w:sz w:val="24"/>
          <w:szCs w:val="24"/>
        </w:rPr>
        <w:t xml:space="preserve">на име </w:t>
      </w:r>
      <w:r w:rsidR="000B3C29">
        <w:rPr>
          <w:rFonts w:ascii="Times New Roman" w:eastAsia="Calibri" w:hAnsi="Times New Roman" w:cs="Times New Roman"/>
          <w:sz w:val="24"/>
          <w:szCs w:val="24"/>
          <w:lang w:val="en-US"/>
        </w:rPr>
        <w:t>(</w:t>
      </w:r>
      <w:r w:rsidR="000B3C29">
        <w:rPr>
          <w:rFonts w:ascii="Times New Roman" w:eastAsia="Calibri" w:hAnsi="Times New Roman" w:cs="Times New Roman"/>
          <w:sz w:val="24"/>
          <w:szCs w:val="24"/>
        </w:rPr>
        <w:t>ако е възможно</w:t>
      </w:r>
      <w:r w:rsidR="000B3C29">
        <w:rPr>
          <w:rFonts w:ascii="Times New Roman" w:eastAsia="Calibri" w:hAnsi="Times New Roman" w:cs="Times New Roman"/>
          <w:sz w:val="24"/>
          <w:szCs w:val="24"/>
          <w:lang w:val="en-US"/>
        </w:rPr>
        <w:t>)</w:t>
      </w:r>
      <w:r w:rsidR="000B3C29">
        <w:rPr>
          <w:rFonts w:ascii="Times New Roman" w:eastAsia="Calibri" w:hAnsi="Times New Roman" w:cs="Times New Roman"/>
          <w:sz w:val="24"/>
          <w:szCs w:val="24"/>
        </w:rPr>
        <w:t xml:space="preserve"> и оценка на проективното покритие на всеки вид. </w:t>
      </w:r>
      <w:r w:rsidR="007A1C22">
        <w:rPr>
          <w:rFonts w:ascii="Times New Roman" w:eastAsia="Calibri" w:hAnsi="Times New Roman" w:cs="Times New Roman"/>
          <w:sz w:val="24"/>
          <w:szCs w:val="24"/>
        </w:rPr>
        <w:t>Първостепенно</w:t>
      </w:r>
      <w:r>
        <w:rPr>
          <w:rFonts w:ascii="Times New Roman" w:eastAsia="Calibri" w:hAnsi="Times New Roman" w:cs="Times New Roman"/>
          <w:sz w:val="24"/>
          <w:szCs w:val="24"/>
        </w:rPr>
        <w:t xml:space="preserve"> значение имат </w:t>
      </w:r>
      <w:r>
        <w:rPr>
          <w:rFonts w:ascii="Times New Roman" w:eastAsia="Calibri" w:hAnsi="Times New Roman" w:cs="Times New Roman"/>
          <w:b/>
          <w:sz w:val="24"/>
          <w:szCs w:val="24"/>
        </w:rPr>
        <w:t>типичните видове</w:t>
      </w:r>
      <w:r>
        <w:rPr>
          <w:rFonts w:ascii="Times New Roman" w:eastAsia="Calibri" w:hAnsi="Times New Roman" w:cs="Times New Roman"/>
          <w:sz w:val="24"/>
          <w:szCs w:val="24"/>
        </w:rPr>
        <w:t xml:space="preserve"> – доминанти, константни (с висока степен на срещаемост) и диагностични за </w:t>
      </w:r>
      <w:r w:rsidR="005A2F81">
        <w:rPr>
          <w:rFonts w:ascii="Times New Roman" w:eastAsia="Calibri" w:hAnsi="Times New Roman" w:cs="Times New Roman"/>
          <w:sz w:val="24"/>
          <w:szCs w:val="24"/>
        </w:rPr>
        <w:t xml:space="preserve">типа/подтипа </w:t>
      </w:r>
      <w:r>
        <w:rPr>
          <w:rFonts w:ascii="Times New Roman" w:eastAsia="Calibri" w:hAnsi="Times New Roman" w:cs="Times New Roman"/>
          <w:sz w:val="24"/>
          <w:szCs w:val="24"/>
        </w:rPr>
        <w:t xml:space="preserve">местообитание. В отделно информационно поле се записват и </w:t>
      </w:r>
      <w:r w:rsidRPr="00B97082">
        <w:rPr>
          <w:rFonts w:ascii="Times New Roman" w:eastAsia="Calibri" w:hAnsi="Times New Roman" w:cs="Times New Roman"/>
          <w:b/>
          <w:sz w:val="24"/>
          <w:szCs w:val="24"/>
        </w:rPr>
        <w:t>инвазивните чужди видове</w:t>
      </w:r>
      <w:r>
        <w:rPr>
          <w:rFonts w:ascii="Times New Roman" w:eastAsia="Calibri" w:hAnsi="Times New Roman" w:cs="Times New Roman"/>
          <w:sz w:val="24"/>
          <w:szCs w:val="24"/>
        </w:rPr>
        <w:t xml:space="preserve">, чието наличие, в зависимост от тяхното покритие е сигнал за </w:t>
      </w:r>
      <w:r w:rsidR="00DF0A0E">
        <w:rPr>
          <w:rFonts w:ascii="Times New Roman" w:eastAsia="Calibri" w:hAnsi="Times New Roman" w:cs="Times New Roman"/>
          <w:sz w:val="24"/>
          <w:szCs w:val="24"/>
        </w:rPr>
        <w:t xml:space="preserve">бъдещи </w:t>
      </w:r>
      <w:r>
        <w:rPr>
          <w:rFonts w:ascii="Times New Roman" w:eastAsia="Calibri" w:hAnsi="Times New Roman" w:cs="Times New Roman"/>
          <w:sz w:val="24"/>
          <w:szCs w:val="24"/>
        </w:rPr>
        <w:t>негативни процеси</w:t>
      </w:r>
      <w:r w:rsidR="00B97082">
        <w:rPr>
          <w:rFonts w:ascii="Times New Roman" w:eastAsia="Calibri" w:hAnsi="Times New Roman" w:cs="Times New Roman"/>
          <w:sz w:val="24"/>
          <w:szCs w:val="24"/>
        </w:rPr>
        <w:t xml:space="preserve"> и </w:t>
      </w:r>
      <w:r>
        <w:rPr>
          <w:rFonts w:ascii="Times New Roman" w:eastAsia="Calibri" w:hAnsi="Times New Roman" w:cs="Times New Roman"/>
          <w:sz w:val="24"/>
          <w:szCs w:val="24"/>
        </w:rPr>
        <w:t>тенден</w:t>
      </w:r>
      <w:r w:rsidR="00B97082">
        <w:rPr>
          <w:rFonts w:ascii="Times New Roman" w:eastAsia="Calibri" w:hAnsi="Times New Roman" w:cs="Times New Roman"/>
          <w:sz w:val="24"/>
          <w:szCs w:val="24"/>
        </w:rPr>
        <w:t>ц</w:t>
      </w:r>
      <w:r>
        <w:rPr>
          <w:rFonts w:ascii="Times New Roman" w:eastAsia="Calibri" w:hAnsi="Times New Roman" w:cs="Times New Roman"/>
          <w:sz w:val="24"/>
          <w:szCs w:val="24"/>
        </w:rPr>
        <w:t xml:space="preserve">ии. </w:t>
      </w:r>
      <w:r w:rsidR="00523444">
        <w:rPr>
          <w:rFonts w:ascii="Times New Roman" w:eastAsia="Calibri" w:hAnsi="Times New Roman" w:cs="Times New Roman"/>
          <w:sz w:val="24"/>
          <w:szCs w:val="24"/>
        </w:rPr>
        <w:t>Третата</w:t>
      </w:r>
      <w:r w:rsidR="00F87F47">
        <w:rPr>
          <w:rFonts w:ascii="Times New Roman" w:eastAsia="Calibri" w:hAnsi="Times New Roman" w:cs="Times New Roman"/>
          <w:sz w:val="24"/>
          <w:szCs w:val="24"/>
        </w:rPr>
        <w:t xml:space="preserve"> група са </w:t>
      </w:r>
      <w:r w:rsidR="00F87F47">
        <w:rPr>
          <w:rFonts w:ascii="Times New Roman" w:eastAsia="Calibri" w:hAnsi="Times New Roman" w:cs="Times New Roman"/>
          <w:b/>
          <w:sz w:val="24"/>
          <w:szCs w:val="24"/>
        </w:rPr>
        <w:t>други</w:t>
      </w:r>
      <w:r w:rsidR="00F87F47" w:rsidRPr="00B97082">
        <w:rPr>
          <w:rFonts w:ascii="Times New Roman" w:eastAsia="Calibri" w:hAnsi="Times New Roman" w:cs="Times New Roman"/>
          <w:b/>
          <w:sz w:val="24"/>
          <w:szCs w:val="24"/>
        </w:rPr>
        <w:t xml:space="preserve"> видове</w:t>
      </w:r>
      <w:r w:rsidR="00F87F47">
        <w:rPr>
          <w:rFonts w:ascii="Times New Roman" w:eastAsia="Calibri" w:hAnsi="Times New Roman" w:cs="Times New Roman"/>
          <w:b/>
          <w:sz w:val="24"/>
          <w:szCs w:val="24"/>
        </w:rPr>
        <w:t xml:space="preserve">, </w:t>
      </w:r>
      <w:r w:rsidR="00F87F47" w:rsidRPr="00F87F47">
        <w:rPr>
          <w:rFonts w:ascii="Times New Roman" w:eastAsia="Calibri" w:hAnsi="Times New Roman" w:cs="Times New Roman"/>
          <w:sz w:val="24"/>
          <w:szCs w:val="24"/>
        </w:rPr>
        <w:t>които са установени в пробната площ</w:t>
      </w:r>
      <w:r w:rsidR="00523444">
        <w:rPr>
          <w:rFonts w:ascii="Times New Roman" w:eastAsia="Calibri" w:hAnsi="Times New Roman" w:cs="Times New Roman"/>
          <w:sz w:val="24"/>
          <w:szCs w:val="24"/>
        </w:rPr>
        <w:t>, чиито латински имена се отбелязват</w:t>
      </w:r>
      <w:r w:rsidR="000B3C29">
        <w:rPr>
          <w:rFonts w:ascii="Times New Roman" w:eastAsia="Calibri" w:hAnsi="Times New Roman" w:cs="Times New Roman"/>
          <w:sz w:val="24"/>
          <w:szCs w:val="24"/>
        </w:rPr>
        <w:t xml:space="preserve"> след засн</w:t>
      </w:r>
      <w:r w:rsidR="00E25021">
        <w:rPr>
          <w:rFonts w:ascii="Times New Roman" w:eastAsia="Calibri" w:hAnsi="Times New Roman" w:cs="Times New Roman"/>
          <w:sz w:val="24"/>
          <w:szCs w:val="24"/>
        </w:rPr>
        <w:t>е</w:t>
      </w:r>
      <w:r w:rsidR="000B3C29">
        <w:rPr>
          <w:rFonts w:ascii="Times New Roman" w:eastAsia="Calibri" w:hAnsi="Times New Roman" w:cs="Times New Roman"/>
          <w:sz w:val="24"/>
          <w:szCs w:val="24"/>
        </w:rPr>
        <w:t>мане</w:t>
      </w:r>
      <w:r w:rsidR="00523444">
        <w:rPr>
          <w:rFonts w:ascii="Times New Roman" w:eastAsia="Calibri" w:hAnsi="Times New Roman" w:cs="Times New Roman"/>
          <w:sz w:val="24"/>
          <w:szCs w:val="24"/>
        </w:rPr>
        <w:t xml:space="preserve"> и се отчита проективното им покритие</w:t>
      </w:r>
      <w:r w:rsidR="00F87F47">
        <w:rPr>
          <w:rFonts w:ascii="Times New Roman" w:eastAsia="Calibri" w:hAnsi="Times New Roman" w:cs="Times New Roman"/>
          <w:sz w:val="24"/>
          <w:szCs w:val="24"/>
        </w:rPr>
        <w:t xml:space="preserve">. </w:t>
      </w:r>
      <w:r w:rsidR="000B3C29">
        <w:rPr>
          <w:rFonts w:ascii="Times New Roman" w:eastAsia="Calibri" w:hAnsi="Times New Roman" w:cs="Times New Roman"/>
          <w:sz w:val="24"/>
          <w:szCs w:val="24"/>
        </w:rPr>
        <w:t xml:space="preserve">В тази група се включват често растения, които се развиват поради увеличаване на азотните съединения в почвата, най-често паша или и замърсяване </w:t>
      </w:r>
      <w:r w:rsidR="003E79FD">
        <w:rPr>
          <w:rFonts w:ascii="Times New Roman" w:eastAsia="Calibri" w:hAnsi="Times New Roman" w:cs="Times New Roman"/>
          <w:sz w:val="24"/>
          <w:szCs w:val="24"/>
        </w:rPr>
        <w:t>с органични отпадъци и др.</w:t>
      </w:r>
      <w:r w:rsidR="000B3C29">
        <w:rPr>
          <w:rFonts w:ascii="Times New Roman" w:eastAsia="Calibri" w:hAnsi="Times New Roman" w:cs="Times New Roman"/>
          <w:sz w:val="24"/>
          <w:szCs w:val="24"/>
        </w:rPr>
        <w:t xml:space="preserve"> </w:t>
      </w:r>
      <w:r>
        <w:rPr>
          <w:rFonts w:ascii="Times New Roman" w:eastAsia="Calibri" w:hAnsi="Times New Roman" w:cs="Times New Roman"/>
          <w:sz w:val="24"/>
          <w:szCs w:val="24"/>
        </w:rPr>
        <w:t>Списъци с типичните</w:t>
      </w:r>
      <w:r w:rsidR="00DF0A0E">
        <w:rPr>
          <w:rFonts w:ascii="Times New Roman" w:eastAsia="Calibri" w:hAnsi="Times New Roman" w:cs="Times New Roman"/>
          <w:sz w:val="24"/>
          <w:szCs w:val="24"/>
        </w:rPr>
        <w:t xml:space="preserve"> видове са пр</w:t>
      </w:r>
      <w:r w:rsidR="00B97082">
        <w:rPr>
          <w:rFonts w:ascii="Times New Roman" w:eastAsia="Calibri" w:hAnsi="Times New Roman" w:cs="Times New Roman"/>
          <w:sz w:val="24"/>
          <w:szCs w:val="24"/>
        </w:rPr>
        <w:t xml:space="preserve">едставени в Приложение </w:t>
      </w:r>
      <w:r w:rsidR="00401F5C">
        <w:rPr>
          <w:rFonts w:ascii="Times New Roman" w:eastAsia="Calibri" w:hAnsi="Times New Roman" w:cs="Times New Roman"/>
          <w:sz w:val="24"/>
          <w:szCs w:val="24"/>
        </w:rPr>
        <w:t>№</w:t>
      </w:r>
      <w:r w:rsidR="00DF0A0E">
        <w:rPr>
          <w:rFonts w:ascii="Times New Roman" w:eastAsia="Calibri" w:hAnsi="Times New Roman" w:cs="Times New Roman"/>
          <w:sz w:val="24"/>
          <w:szCs w:val="24"/>
        </w:rPr>
        <w:t>1</w:t>
      </w:r>
      <w:r w:rsidR="00B97082">
        <w:rPr>
          <w:rFonts w:ascii="Times New Roman" w:eastAsia="Calibri" w:hAnsi="Times New Roman" w:cs="Times New Roman"/>
          <w:sz w:val="24"/>
          <w:szCs w:val="24"/>
        </w:rPr>
        <w:t xml:space="preserve"> </w:t>
      </w:r>
      <w:r w:rsidR="00B97082">
        <w:rPr>
          <w:rFonts w:ascii="Times New Roman" w:eastAsia="Calibri" w:hAnsi="Times New Roman" w:cs="Times New Roman"/>
          <w:sz w:val="24"/>
          <w:szCs w:val="24"/>
          <w:lang w:val="en-US"/>
        </w:rPr>
        <w:t>(1</w:t>
      </w:r>
      <w:r w:rsidR="00B97082">
        <w:rPr>
          <w:rFonts w:ascii="Times New Roman" w:eastAsia="Calibri" w:hAnsi="Times New Roman" w:cs="Times New Roman"/>
          <w:sz w:val="24"/>
          <w:szCs w:val="24"/>
        </w:rPr>
        <w:t>.1. – 1.</w:t>
      </w:r>
      <w:r w:rsidR="007D6F01">
        <w:rPr>
          <w:rFonts w:ascii="Times New Roman" w:eastAsia="Calibri" w:hAnsi="Times New Roman" w:cs="Times New Roman"/>
          <w:sz w:val="24"/>
          <w:szCs w:val="24"/>
        </w:rPr>
        <w:t>3</w:t>
      </w:r>
      <w:r w:rsidR="00B97082">
        <w:rPr>
          <w:rFonts w:ascii="Times New Roman" w:eastAsia="Calibri" w:hAnsi="Times New Roman" w:cs="Times New Roman"/>
          <w:sz w:val="24"/>
          <w:szCs w:val="24"/>
          <w:lang w:val="en-US"/>
        </w:rPr>
        <w:t>)</w:t>
      </w:r>
      <w:r w:rsidR="00B97082">
        <w:rPr>
          <w:rFonts w:ascii="Times New Roman" w:eastAsia="Calibri" w:hAnsi="Times New Roman" w:cs="Times New Roman"/>
          <w:sz w:val="24"/>
          <w:szCs w:val="24"/>
        </w:rPr>
        <w:t>,</w:t>
      </w:r>
      <w:r w:rsidR="00DF0A0E">
        <w:rPr>
          <w:rFonts w:ascii="Times New Roman" w:eastAsia="Calibri" w:hAnsi="Times New Roman" w:cs="Times New Roman"/>
          <w:sz w:val="24"/>
          <w:szCs w:val="24"/>
        </w:rPr>
        <w:t xml:space="preserve"> </w:t>
      </w:r>
      <w:r w:rsidR="00B97082">
        <w:rPr>
          <w:rFonts w:ascii="Times New Roman" w:eastAsia="Calibri" w:hAnsi="Times New Roman" w:cs="Times New Roman"/>
          <w:sz w:val="24"/>
          <w:szCs w:val="24"/>
        </w:rPr>
        <w:t>а за</w:t>
      </w:r>
      <w:r>
        <w:rPr>
          <w:rFonts w:ascii="Times New Roman" w:eastAsia="Calibri" w:hAnsi="Times New Roman" w:cs="Times New Roman"/>
          <w:sz w:val="24"/>
          <w:szCs w:val="24"/>
        </w:rPr>
        <w:t xml:space="preserve"> инвазивните </w:t>
      </w:r>
      <w:r w:rsidR="00DF0A0E">
        <w:rPr>
          <w:rFonts w:ascii="Times New Roman" w:eastAsia="Calibri" w:hAnsi="Times New Roman" w:cs="Times New Roman"/>
          <w:sz w:val="24"/>
          <w:szCs w:val="24"/>
        </w:rPr>
        <w:t xml:space="preserve">чужди </w:t>
      </w:r>
      <w:r>
        <w:rPr>
          <w:rFonts w:ascii="Times New Roman" w:eastAsia="Calibri" w:hAnsi="Times New Roman" w:cs="Times New Roman"/>
          <w:sz w:val="24"/>
          <w:szCs w:val="24"/>
        </w:rPr>
        <w:t xml:space="preserve">видове са представени в Приложения от </w:t>
      </w:r>
      <w:r w:rsidR="00B97082">
        <w:rPr>
          <w:rFonts w:ascii="Times New Roman" w:eastAsia="Calibri" w:hAnsi="Times New Roman" w:cs="Times New Roman"/>
          <w:sz w:val="24"/>
          <w:szCs w:val="24"/>
        </w:rPr>
        <w:t xml:space="preserve">№ 2 </w:t>
      </w:r>
      <w:r w:rsidR="00401F5C">
        <w:rPr>
          <w:rFonts w:ascii="Times New Roman" w:eastAsia="Calibri" w:hAnsi="Times New Roman" w:cs="Times New Roman"/>
          <w:sz w:val="24"/>
          <w:szCs w:val="24"/>
        </w:rPr>
        <w:t xml:space="preserve">на тази методика. </w:t>
      </w:r>
    </w:p>
    <w:p w14:paraId="3E021BE7" w14:textId="77777777" w:rsidR="00365DAD" w:rsidRDefault="00365DAD" w:rsidP="007E6E73">
      <w:pPr>
        <w:pStyle w:val="ListParagraph"/>
        <w:spacing w:after="0" w:line="276" w:lineRule="auto"/>
        <w:ind w:left="0"/>
        <w:jc w:val="both"/>
        <w:rPr>
          <w:rFonts w:ascii="Times New Roman" w:eastAsia="Calibri" w:hAnsi="Times New Roman" w:cs="Times New Roman"/>
          <w:i/>
          <w:sz w:val="24"/>
          <w:szCs w:val="24"/>
        </w:rPr>
      </w:pPr>
    </w:p>
    <w:p w14:paraId="31D51FD3" w14:textId="77777777" w:rsidR="00365DAD" w:rsidRPr="00F02344" w:rsidRDefault="00516395" w:rsidP="007E6E73">
      <w:pPr>
        <w:pStyle w:val="ListParagraph"/>
        <w:spacing w:after="0" w:line="276" w:lineRule="auto"/>
        <w:ind w:left="0"/>
        <w:jc w:val="both"/>
        <w:rPr>
          <w:rFonts w:ascii="Times New Roman" w:hAnsi="Times New Roman" w:cs="Times New Roman"/>
          <w:b/>
          <w:sz w:val="24"/>
          <w:szCs w:val="24"/>
        </w:rPr>
      </w:pPr>
      <w:r w:rsidRPr="00F02344">
        <w:rPr>
          <w:rFonts w:ascii="Times New Roman" w:eastAsia="Calibri" w:hAnsi="Times New Roman" w:cs="Times New Roman"/>
          <w:b/>
          <w:sz w:val="24"/>
          <w:szCs w:val="24"/>
        </w:rPr>
        <w:t>Наличие и покритие на типични видове</w:t>
      </w:r>
    </w:p>
    <w:p w14:paraId="13C91694" w14:textId="0260B36E" w:rsidR="003B2233" w:rsidRDefault="002200BA" w:rsidP="00F02344">
      <w:pPr>
        <w:jc w:val="both"/>
        <w:rPr>
          <w:rFonts w:ascii="Times New Roman" w:hAnsi="Times New Roman" w:cs="Times New Roman"/>
          <w:sz w:val="24"/>
          <w:szCs w:val="24"/>
        </w:rPr>
      </w:pPr>
      <w:r>
        <w:rPr>
          <w:rFonts w:ascii="Times New Roman" w:hAnsi="Times New Roman" w:cs="Times New Roman"/>
          <w:sz w:val="24"/>
          <w:szCs w:val="24"/>
        </w:rPr>
        <w:t xml:space="preserve">Регистрира </w:t>
      </w:r>
      <w:r w:rsidR="00516395">
        <w:rPr>
          <w:rFonts w:ascii="Times New Roman" w:hAnsi="Times New Roman" w:cs="Times New Roman"/>
          <w:sz w:val="24"/>
          <w:szCs w:val="24"/>
        </w:rPr>
        <w:t xml:space="preserve">се наличието на всеки от типичните видове, които </w:t>
      </w:r>
      <w:r>
        <w:rPr>
          <w:rFonts w:ascii="Times New Roman" w:hAnsi="Times New Roman" w:cs="Times New Roman"/>
          <w:sz w:val="24"/>
          <w:szCs w:val="24"/>
        </w:rPr>
        <w:t>са разпознат</w:t>
      </w:r>
      <w:r w:rsidR="001B0BF7">
        <w:rPr>
          <w:rFonts w:ascii="Times New Roman" w:hAnsi="Times New Roman" w:cs="Times New Roman"/>
          <w:sz w:val="24"/>
          <w:szCs w:val="24"/>
        </w:rPr>
        <w:t>и</w:t>
      </w:r>
      <w:r>
        <w:rPr>
          <w:rFonts w:ascii="Times New Roman" w:hAnsi="Times New Roman" w:cs="Times New Roman"/>
          <w:sz w:val="24"/>
          <w:szCs w:val="24"/>
        </w:rPr>
        <w:t xml:space="preserve"> </w:t>
      </w:r>
      <w:r w:rsidR="00516395">
        <w:rPr>
          <w:rFonts w:ascii="Times New Roman" w:hAnsi="Times New Roman" w:cs="Times New Roman"/>
          <w:sz w:val="24"/>
          <w:szCs w:val="24"/>
        </w:rPr>
        <w:t>в пробната площ</w:t>
      </w:r>
      <w:r w:rsidR="00B97082">
        <w:rPr>
          <w:rFonts w:ascii="Times New Roman" w:hAnsi="Times New Roman" w:cs="Times New Roman"/>
          <w:sz w:val="24"/>
          <w:szCs w:val="24"/>
        </w:rPr>
        <w:t xml:space="preserve"> и задължите</w:t>
      </w:r>
      <w:r w:rsidR="00401F5C">
        <w:rPr>
          <w:rFonts w:ascii="Times New Roman" w:hAnsi="Times New Roman" w:cs="Times New Roman"/>
          <w:sz w:val="24"/>
          <w:szCs w:val="24"/>
        </w:rPr>
        <w:t>л</w:t>
      </w:r>
      <w:r w:rsidR="00B97082">
        <w:rPr>
          <w:rFonts w:ascii="Times New Roman" w:hAnsi="Times New Roman" w:cs="Times New Roman"/>
          <w:sz w:val="24"/>
          <w:szCs w:val="24"/>
        </w:rPr>
        <w:t>но се</w:t>
      </w:r>
      <w:r w:rsidR="000F7E2D">
        <w:rPr>
          <w:rFonts w:ascii="Times New Roman" w:hAnsi="Times New Roman" w:cs="Times New Roman"/>
          <w:sz w:val="24"/>
          <w:szCs w:val="24"/>
        </w:rPr>
        <w:t xml:space="preserve"> </w:t>
      </w:r>
      <w:r w:rsidR="00B97082">
        <w:rPr>
          <w:rFonts w:ascii="Times New Roman" w:hAnsi="Times New Roman" w:cs="Times New Roman"/>
          <w:sz w:val="24"/>
          <w:szCs w:val="24"/>
        </w:rPr>
        <w:t>о</w:t>
      </w:r>
      <w:r w:rsidR="00516395">
        <w:rPr>
          <w:rFonts w:ascii="Times New Roman" w:hAnsi="Times New Roman" w:cs="Times New Roman"/>
          <w:sz w:val="24"/>
          <w:szCs w:val="24"/>
        </w:rPr>
        <w:t>пределя  окомерно и про</w:t>
      </w:r>
      <w:r w:rsidR="00B97082">
        <w:rPr>
          <w:rFonts w:ascii="Times New Roman" w:hAnsi="Times New Roman" w:cs="Times New Roman"/>
          <w:sz w:val="24"/>
          <w:szCs w:val="24"/>
        </w:rPr>
        <w:t>е</w:t>
      </w:r>
      <w:r w:rsidR="00516395">
        <w:rPr>
          <w:rFonts w:ascii="Times New Roman" w:hAnsi="Times New Roman" w:cs="Times New Roman"/>
          <w:sz w:val="24"/>
          <w:szCs w:val="24"/>
        </w:rPr>
        <w:t>ктивното им</w:t>
      </w:r>
      <w:r w:rsidR="00B97082">
        <w:rPr>
          <w:rFonts w:ascii="Times New Roman" w:hAnsi="Times New Roman" w:cs="Times New Roman"/>
          <w:sz w:val="24"/>
          <w:szCs w:val="24"/>
        </w:rPr>
        <w:t xml:space="preserve"> покритие</w:t>
      </w:r>
      <w:r w:rsidR="00516395">
        <w:rPr>
          <w:rFonts w:ascii="Times New Roman" w:hAnsi="Times New Roman" w:cs="Times New Roman"/>
          <w:sz w:val="24"/>
          <w:szCs w:val="24"/>
        </w:rPr>
        <w:t xml:space="preserve">, като се използват опциите от падащо меню </w:t>
      </w:r>
      <w:r w:rsidR="001B0BF7" w:rsidRPr="001B0BF7">
        <w:rPr>
          <w:rFonts w:ascii="Times New Roman" w:hAnsi="Times New Roman" w:cs="Times New Roman"/>
          <w:sz w:val="24"/>
          <w:szCs w:val="24"/>
        </w:rPr>
        <w:t xml:space="preserve">при попълване на електронен формуляр или се подчертава при хартиен формуляр </w:t>
      </w:r>
      <w:r w:rsidR="00516395">
        <w:rPr>
          <w:rFonts w:ascii="Times New Roman" w:hAnsi="Times New Roman" w:cs="Times New Roman"/>
          <w:sz w:val="24"/>
          <w:szCs w:val="24"/>
        </w:rPr>
        <w:t>(+, 1–10%, 11–</w:t>
      </w:r>
      <w:r w:rsidR="00863470">
        <w:rPr>
          <w:rFonts w:ascii="Times New Roman" w:hAnsi="Times New Roman" w:cs="Times New Roman"/>
          <w:sz w:val="24"/>
          <w:szCs w:val="24"/>
        </w:rPr>
        <w:t>30%, 31–50%, 51–70%, &gt;70%). Изби</w:t>
      </w:r>
      <w:r w:rsidR="00516395">
        <w:rPr>
          <w:rFonts w:ascii="Times New Roman" w:hAnsi="Times New Roman" w:cs="Times New Roman"/>
          <w:sz w:val="24"/>
          <w:szCs w:val="24"/>
        </w:rPr>
        <w:t>р</w:t>
      </w:r>
      <w:r w:rsidR="00B97082">
        <w:rPr>
          <w:rFonts w:ascii="Times New Roman" w:hAnsi="Times New Roman" w:cs="Times New Roman"/>
          <w:sz w:val="24"/>
          <w:szCs w:val="24"/>
        </w:rPr>
        <w:t>а се</w:t>
      </w:r>
      <w:r w:rsidR="00516395">
        <w:rPr>
          <w:rFonts w:ascii="Times New Roman" w:hAnsi="Times New Roman" w:cs="Times New Roman"/>
          <w:sz w:val="24"/>
          <w:szCs w:val="24"/>
        </w:rPr>
        <w:t>„+“, когато покритието е под 1%</w:t>
      </w:r>
      <w:r w:rsidR="00B97082">
        <w:rPr>
          <w:rFonts w:ascii="Times New Roman" w:hAnsi="Times New Roman" w:cs="Times New Roman"/>
          <w:sz w:val="24"/>
          <w:szCs w:val="24"/>
        </w:rPr>
        <w:t>.</w:t>
      </w:r>
    </w:p>
    <w:p w14:paraId="2D704017" w14:textId="2473D700" w:rsidR="00365DAD" w:rsidRPr="00F02344" w:rsidRDefault="00516395" w:rsidP="003B2233">
      <w:pPr>
        <w:rPr>
          <w:rFonts w:ascii="Times New Roman" w:hAnsi="Times New Roman" w:cs="Times New Roman"/>
          <w:sz w:val="24"/>
          <w:szCs w:val="24"/>
        </w:rPr>
      </w:pPr>
      <w:r w:rsidRPr="00F02344">
        <w:rPr>
          <w:rFonts w:ascii="Times New Roman" w:eastAsia="Calibri" w:hAnsi="Times New Roman" w:cs="Times New Roman"/>
          <w:b/>
          <w:sz w:val="24"/>
          <w:szCs w:val="24"/>
        </w:rPr>
        <w:t>Наличие и покритие на инвазивни чужди видове</w:t>
      </w:r>
    </w:p>
    <w:p w14:paraId="3C7AEB85" w14:textId="0646A5A8" w:rsidR="00B97082" w:rsidRDefault="00B97082" w:rsidP="00BA4A9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полето „Инвазивни чужди видове“ се отбелязват латинските наименования на всички видове, които са разпознати в пробната площадка. Определя се и се отбелязва задължително окомерно и покритието им, като се използват опциите от падащото меню </w:t>
      </w:r>
      <w:r w:rsidR="001B0BF7" w:rsidRPr="000269D9">
        <w:rPr>
          <w:rFonts w:ascii="Times New Roman" w:hAnsi="Times New Roman" w:cs="Times New Roman"/>
          <w:sz w:val="24"/>
          <w:szCs w:val="24"/>
        </w:rPr>
        <w:t>при попълване на електронен формуляр или се подчертава при хартиен формуляр</w:t>
      </w:r>
      <w:r w:rsidR="001B0BF7">
        <w:rPr>
          <w:rFonts w:ascii="Times New Roman" w:hAnsi="Times New Roman" w:cs="Times New Roman"/>
          <w:sz w:val="24"/>
          <w:szCs w:val="24"/>
        </w:rPr>
        <w:t xml:space="preserve"> </w:t>
      </w:r>
      <w:r>
        <w:rPr>
          <w:rFonts w:ascii="Times New Roman" w:hAnsi="Times New Roman" w:cs="Times New Roman"/>
          <w:sz w:val="24"/>
          <w:szCs w:val="24"/>
        </w:rPr>
        <w:t>(+, 1–10%, 11–30%, 31–50%, 51–70%, &gt;70%). Избира се „+“, когато покритието е под 1%.</w:t>
      </w:r>
    </w:p>
    <w:p w14:paraId="256ECBE4" w14:textId="16C61BBA" w:rsidR="00911120" w:rsidRPr="00911120" w:rsidRDefault="00911120" w:rsidP="00911120">
      <w:pPr>
        <w:spacing w:after="0"/>
        <w:jc w:val="both"/>
        <w:rPr>
          <w:rFonts w:ascii="Times New Roman" w:hAnsi="Times New Roman" w:cs="Times New Roman"/>
          <w:b/>
          <w:sz w:val="24"/>
          <w:szCs w:val="24"/>
        </w:rPr>
      </w:pPr>
      <w:r w:rsidRPr="00911120">
        <w:rPr>
          <w:rFonts w:ascii="Times New Roman" w:hAnsi="Times New Roman" w:cs="Times New Roman"/>
          <w:b/>
          <w:sz w:val="24"/>
          <w:szCs w:val="24"/>
        </w:rPr>
        <w:t>Наличие и покритие на други растителни видове</w:t>
      </w:r>
    </w:p>
    <w:p w14:paraId="18C69EC8" w14:textId="541032F0" w:rsidR="00911120" w:rsidRDefault="00911120" w:rsidP="00911120">
      <w:pPr>
        <w:spacing w:after="0"/>
        <w:jc w:val="both"/>
        <w:rPr>
          <w:rFonts w:ascii="Times New Roman" w:hAnsi="Times New Roman" w:cs="Times New Roman"/>
          <w:sz w:val="24"/>
          <w:szCs w:val="24"/>
        </w:rPr>
      </w:pPr>
      <w:r>
        <w:rPr>
          <w:rFonts w:ascii="Times New Roman" w:hAnsi="Times New Roman" w:cs="Times New Roman"/>
          <w:sz w:val="24"/>
          <w:szCs w:val="24"/>
        </w:rPr>
        <w:t xml:space="preserve">В полето „Други видове“ </w:t>
      </w:r>
      <w:r w:rsidRPr="00911120">
        <w:rPr>
          <w:rFonts w:ascii="Times New Roman" w:hAnsi="Times New Roman" w:cs="Times New Roman"/>
          <w:sz w:val="24"/>
          <w:szCs w:val="24"/>
        </w:rPr>
        <w:t>се отбелязват латинските наименования на всички</w:t>
      </w:r>
      <w:r>
        <w:rPr>
          <w:rFonts w:ascii="Times New Roman" w:hAnsi="Times New Roman" w:cs="Times New Roman"/>
          <w:sz w:val="24"/>
          <w:szCs w:val="24"/>
        </w:rPr>
        <w:t xml:space="preserve"> други</w:t>
      </w:r>
      <w:r w:rsidRPr="00911120">
        <w:rPr>
          <w:rFonts w:ascii="Times New Roman" w:hAnsi="Times New Roman" w:cs="Times New Roman"/>
          <w:sz w:val="24"/>
          <w:szCs w:val="24"/>
        </w:rPr>
        <w:t xml:space="preserve"> видове, които са разпознати в пробната площадка. Определя се и се отбелязва задължително окомерно и покритието им, като се използват опциите от падащото меню </w:t>
      </w:r>
      <w:r w:rsidR="001B0BF7" w:rsidRPr="000269D9">
        <w:rPr>
          <w:rFonts w:ascii="Times New Roman" w:hAnsi="Times New Roman" w:cs="Times New Roman"/>
          <w:sz w:val="24"/>
          <w:szCs w:val="24"/>
        </w:rPr>
        <w:t>при попълване на електронен формуляр или се подчертава при хартиен формуляр</w:t>
      </w:r>
      <w:r w:rsidR="001B0BF7">
        <w:rPr>
          <w:rFonts w:ascii="Times New Roman" w:hAnsi="Times New Roman" w:cs="Times New Roman"/>
          <w:sz w:val="24"/>
          <w:szCs w:val="24"/>
        </w:rPr>
        <w:t xml:space="preserve"> </w:t>
      </w:r>
      <w:r w:rsidRPr="00911120">
        <w:rPr>
          <w:rFonts w:ascii="Times New Roman" w:hAnsi="Times New Roman" w:cs="Times New Roman"/>
          <w:sz w:val="24"/>
          <w:szCs w:val="24"/>
        </w:rPr>
        <w:t>(+, 1–10%, 11–30%, 31–50%, 51–70%, &gt;70%). Избира се „+“, когато покритието е под 1%.</w:t>
      </w:r>
    </w:p>
    <w:p w14:paraId="7EA5BED6" w14:textId="0AB51CB8" w:rsidR="00911120" w:rsidRDefault="00911120" w:rsidP="00BA4A99">
      <w:pPr>
        <w:jc w:val="both"/>
        <w:rPr>
          <w:rFonts w:ascii="Times New Roman" w:hAnsi="Times New Roman" w:cs="Times New Roman"/>
          <w:sz w:val="24"/>
          <w:szCs w:val="24"/>
        </w:rPr>
      </w:pPr>
      <w:r>
        <w:rPr>
          <w:rFonts w:ascii="Times New Roman" w:hAnsi="Times New Roman" w:cs="Times New Roman"/>
          <w:sz w:val="24"/>
          <w:szCs w:val="24"/>
        </w:rPr>
        <w:t>Наличието на „други видове“ се документира чрез заснемане с фотокамера.</w:t>
      </w:r>
    </w:p>
    <w:p w14:paraId="26627A95" w14:textId="77777777" w:rsidR="00365DAD" w:rsidRDefault="00516395" w:rsidP="00911120">
      <w:pPr>
        <w:spacing w:before="120" w:after="0"/>
        <w:jc w:val="both"/>
        <w:rPr>
          <w:rFonts w:ascii="Times New Roman" w:hAnsi="Times New Roman" w:cs="Times New Roman"/>
          <w:b/>
          <w:sz w:val="24"/>
          <w:szCs w:val="24"/>
          <w:lang w:val="ru-RU"/>
        </w:rPr>
      </w:pPr>
      <w:r>
        <w:rPr>
          <w:rFonts w:ascii="Times New Roman" w:hAnsi="Times New Roman" w:cs="Times New Roman"/>
          <w:b/>
          <w:sz w:val="24"/>
          <w:szCs w:val="24"/>
          <w:lang w:val="ru-RU"/>
        </w:rPr>
        <w:t>Влияния и заплахи</w:t>
      </w:r>
    </w:p>
    <w:p w14:paraId="37C91F20" w14:textId="19EB7F2A" w:rsidR="00622D4B" w:rsidRDefault="00735191" w:rsidP="00BA4A99">
      <w:pPr>
        <w:spacing w:after="0"/>
        <w:jc w:val="both"/>
        <w:rPr>
          <w:rFonts w:ascii="Times New Roman" w:hAnsi="Times New Roman" w:cs="Times New Roman"/>
          <w:sz w:val="24"/>
          <w:szCs w:val="24"/>
        </w:rPr>
      </w:pPr>
      <w:r w:rsidRPr="00735191">
        <w:rPr>
          <w:rFonts w:ascii="Times New Roman" w:hAnsi="Times New Roman" w:cs="Times New Roman"/>
          <w:sz w:val="24"/>
          <w:szCs w:val="24"/>
          <w:lang w:val="ru-RU"/>
        </w:rPr>
        <w:t>Този параметър дава информация за наличието на преки или косвени</w:t>
      </w:r>
      <w:r>
        <w:rPr>
          <w:rFonts w:ascii="Times New Roman" w:hAnsi="Times New Roman" w:cs="Times New Roman"/>
          <w:sz w:val="24"/>
          <w:szCs w:val="24"/>
          <w:lang w:val="ru-RU"/>
        </w:rPr>
        <w:t xml:space="preserve"> положителни или </w:t>
      </w:r>
      <w:r w:rsidRPr="00735191">
        <w:rPr>
          <w:rFonts w:ascii="Times New Roman" w:hAnsi="Times New Roman" w:cs="Times New Roman"/>
          <w:sz w:val="24"/>
          <w:szCs w:val="24"/>
          <w:lang w:val="ru-RU"/>
        </w:rPr>
        <w:t xml:space="preserve">отрицателни въздействия и дейности върху </w:t>
      </w:r>
      <w:r>
        <w:rPr>
          <w:rFonts w:ascii="Times New Roman" w:hAnsi="Times New Roman" w:cs="Times New Roman"/>
          <w:sz w:val="24"/>
          <w:szCs w:val="24"/>
          <w:lang w:val="ru-RU"/>
        </w:rPr>
        <w:t xml:space="preserve">природните местообитания и има отношение към критерия </w:t>
      </w:r>
      <w:r w:rsidRPr="00735191">
        <w:rPr>
          <w:rFonts w:ascii="Times New Roman" w:hAnsi="Times New Roman" w:cs="Times New Roman"/>
          <w:sz w:val="24"/>
          <w:szCs w:val="24"/>
          <w:lang w:val="ru-RU"/>
        </w:rPr>
        <w:t>Бъдещи п</w:t>
      </w:r>
      <w:r>
        <w:rPr>
          <w:rFonts w:ascii="Times New Roman" w:hAnsi="Times New Roman" w:cs="Times New Roman"/>
          <w:sz w:val="24"/>
          <w:szCs w:val="24"/>
          <w:lang w:val="ru-RU"/>
        </w:rPr>
        <w:t>ерспективи при определяне на природозащитното състояние</w:t>
      </w:r>
      <w:r w:rsidRPr="00735191">
        <w:rPr>
          <w:rFonts w:ascii="Times New Roman" w:hAnsi="Times New Roman" w:cs="Times New Roman"/>
          <w:sz w:val="24"/>
          <w:szCs w:val="24"/>
          <w:lang w:val="ru-RU"/>
        </w:rPr>
        <w:t xml:space="preserve">. </w:t>
      </w:r>
      <w:r>
        <w:rPr>
          <w:rFonts w:ascii="Times New Roman" w:hAnsi="Times New Roman" w:cs="Times New Roman"/>
          <w:sz w:val="24"/>
          <w:szCs w:val="24"/>
          <w:lang w:val="ru-RU"/>
        </w:rPr>
        <w:t>Идентифицира</w:t>
      </w:r>
      <w:r w:rsidRPr="00735191">
        <w:rPr>
          <w:rFonts w:ascii="Times New Roman" w:hAnsi="Times New Roman" w:cs="Times New Roman"/>
          <w:sz w:val="24"/>
          <w:szCs w:val="24"/>
          <w:lang w:val="ru-RU"/>
        </w:rPr>
        <w:t xml:space="preserve"> се наличието на </w:t>
      </w:r>
      <w:r>
        <w:rPr>
          <w:rFonts w:ascii="Times New Roman" w:hAnsi="Times New Roman" w:cs="Times New Roman"/>
          <w:sz w:val="24"/>
          <w:szCs w:val="24"/>
          <w:lang w:val="ru-RU"/>
        </w:rPr>
        <w:t>влиянието или заплахата</w:t>
      </w:r>
      <w:r w:rsidRPr="00735191">
        <w:rPr>
          <w:rFonts w:ascii="Times New Roman" w:hAnsi="Times New Roman" w:cs="Times New Roman"/>
          <w:sz w:val="24"/>
          <w:szCs w:val="24"/>
          <w:lang w:val="ru-RU"/>
        </w:rPr>
        <w:t xml:space="preserve">, като се </w:t>
      </w:r>
      <w:r>
        <w:rPr>
          <w:rFonts w:ascii="Times New Roman" w:hAnsi="Times New Roman" w:cs="Times New Roman"/>
          <w:sz w:val="24"/>
          <w:szCs w:val="24"/>
          <w:lang w:val="ru-RU"/>
        </w:rPr>
        <w:t xml:space="preserve">отразява от падащо меню, </w:t>
      </w:r>
      <w:r w:rsidR="001B0BF7" w:rsidRPr="000269D9">
        <w:rPr>
          <w:rFonts w:ascii="Times New Roman" w:hAnsi="Times New Roman" w:cs="Times New Roman"/>
          <w:sz w:val="24"/>
          <w:szCs w:val="24"/>
        </w:rPr>
        <w:t>при попълване на електронен формуляр или се записва при хартиен формуляр</w:t>
      </w:r>
      <w:r w:rsidR="001B0BF7">
        <w:rPr>
          <w:rFonts w:ascii="Times New Roman" w:hAnsi="Times New Roman" w:cs="Times New Roman"/>
          <w:sz w:val="24"/>
          <w:szCs w:val="24"/>
        </w:rPr>
        <w:t xml:space="preserve"> </w:t>
      </w:r>
      <w:r w:rsidR="00401F5C">
        <w:rPr>
          <w:rFonts w:ascii="Times New Roman" w:hAnsi="Times New Roman" w:cs="Times New Roman"/>
          <w:sz w:val="24"/>
          <w:szCs w:val="24"/>
          <w:lang w:val="ru-RU"/>
        </w:rPr>
        <w:t xml:space="preserve">– таблицата с потенциалните </w:t>
      </w:r>
      <w:r w:rsidR="000E6C8C">
        <w:rPr>
          <w:rFonts w:ascii="Times New Roman" w:hAnsi="Times New Roman" w:cs="Times New Roman"/>
          <w:sz w:val="24"/>
          <w:szCs w:val="24"/>
          <w:lang w:val="ru-RU"/>
        </w:rPr>
        <w:t xml:space="preserve">Заплахи и влияния </w:t>
      </w:r>
      <w:r w:rsidR="00401F5C">
        <w:rPr>
          <w:rFonts w:ascii="Times New Roman" w:hAnsi="Times New Roman" w:cs="Times New Roman"/>
          <w:sz w:val="24"/>
          <w:szCs w:val="24"/>
          <w:lang w:val="ru-RU"/>
        </w:rPr>
        <w:t xml:space="preserve">за отделните групи природни местообитания е в Приложение № </w:t>
      </w:r>
      <w:r w:rsidR="00CF455C">
        <w:rPr>
          <w:rFonts w:ascii="Times New Roman" w:hAnsi="Times New Roman" w:cs="Times New Roman"/>
          <w:sz w:val="24"/>
          <w:szCs w:val="24"/>
          <w:lang w:val="en-US"/>
        </w:rPr>
        <w:t>3</w:t>
      </w:r>
      <w:r w:rsidRPr="00735191">
        <w:rPr>
          <w:rFonts w:ascii="Times New Roman" w:hAnsi="Times New Roman" w:cs="Times New Roman"/>
          <w:sz w:val="24"/>
          <w:szCs w:val="24"/>
          <w:lang w:val="ru-RU"/>
        </w:rPr>
        <w:t xml:space="preserve">. </w:t>
      </w:r>
      <w:r w:rsidR="00622D4B" w:rsidRPr="00F37204">
        <w:rPr>
          <w:rFonts w:ascii="Times New Roman" w:hAnsi="Times New Roman" w:cs="Times New Roman"/>
          <w:sz w:val="24"/>
          <w:szCs w:val="24"/>
        </w:rPr>
        <w:t xml:space="preserve">При регистриране на ситуацията в пробните площи по този параметър данни се записват и от цялата площ на ММ, чрез допълнителни маршрутни ходове, поради факта, че на ПП не може да бъде регистрирано реалното проявление на тези фактори. </w:t>
      </w:r>
      <w:r w:rsidRPr="00BA4A99">
        <w:rPr>
          <w:rFonts w:ascii="Times New Roman" w:hAnsi="Times New Roman" w:cs="Times New Roman"/>
          <w:sz w:val="24"/>
          <w:szCs w:val="24"/>
          <w:lang w:val="ru-RU"/>
        </w:rPr>
        <w:t xml:space="preserve">Задължително се посочва </w:t>
      </w:r>
      <w:r w:rsidRPr="00F37204">
        <w:rPr>
          <w:rFonts w:ascii="Times New Roman" w:hAnsi="Times New Roman" w:cs="Times New Roman"/>
          <w:sz w:val="24"/>
          <w:szCs w:val="24"/>
          <w:lang w:val="ru-RU"/>
        </w:rPr>
        <w:t xml:space="preserve">какво е въздействието </w:t>
      </w:r>
      <w:r w:rsidRPr="00F37204">
        <w:rPr>
          <w:rFonts w:ascii="Times New Roman" w:hAnsi="Times New Roman" w:cs="Times New Roman"/>
          <w:sz w:val="24"/>
          <w:szCs w:val="24"/>
        </w:rPr>
        <w:t xml:space="preserve">и каква е неговата сила </w:t>
      </w:r>
      <w:r w:rsidR="00622D4B" w:rsidRPr="00F37204">
        <w:rPr>
          <w:rFonts w:ascii="Times New Roman" w:hAnsi="Times New Roman" w:cs="Times New Roman"/>
          <w:sz w:val="24"/>
          <w:szCs w:val="24"/>
        </w:rPr>
        <w:t xml:space="preserve">- </w:t>
      </w:r>
      <w:r w:rsidRPr="00F37204">
        <w:rPr>
          <w:rFonts w:ascii="Times New Roman" w:hAnsi="Times New Roman" w:cs="Times New Roman"/>
          <w:sz w:val="24"/>
          <w:szCs w:val="24"/>
          <w:lang w:val="ru-RU"/>
        </w:rPr>
        <w:t>положително</w:t>
      </w:r>
      <w:r w:rsidRPr="00F37204">
        <w:rPr>
          <w:rFonts w:ascii="Times New Roman" w:hAnsi="Times New Roman" w:cs="Times New Roman"/>
          <w:sz w:val="24"/>
          <w:szCs w:val="24"/>
          <w:lang w:val="en-US"/>
        </w:rPr>
        <w:t xml:space="preserve"> (</w:t>
      </w:r>
      <w:r w:rsidRPr="00863470">
        <w:rPr>
          <w:rFonts w:ascii="Times New Roman" w:hAnsi="Times New Roman" w:cs="Times New Roman"/>
          <w:b/>
          <w:sz w:val="24"/>
          <w:szCs w:val="24"/>
          <w:lang w:val="en-US"/>
        </w:rPr>
        <w:t>+</w:t>
      </w:r>
      <w:r w:rsidR="00453A34">
        <w:rPr>
          <w:rFonts w:ascii="Times New Roman" w:hAnsi="Times New Roman" w:cs="Times New Roman"/>
          <w:sz w:val="24"/>
          <w:szCs w:val="24"/>
        </w:rPr>
        <w:t xml:space="preserve"> или </w:t>
      </w:r>
      <w:r w:rsidR="00453A34" w:rsidRPr="00F37204">
        <w:rPr>
          <w:rFonts w:ascii="Times New Roman" w:hAnsi="Times New Roman" w:cs="Times New Roman"/>
          <w:b/>
          <w:sz w:val="24"/>
          <w:szCs w:val="24"/>
        </w:rPr>
        <w:t xml:space="preserve">– </w:t>
      </w:r>
      <w:r w:rsidR="00453A34">
        <w:rPr>
          <w:rFonts w:ascii="Times New Roman" w:hAnsi="Times New Roman" w:cs="Times New Roman"/>
          <w:sz w:val="24"/>
          <w:szCs w:val="24"/>
        </w:rPr>
        <w:t xml:space="preserve">В </w:t>
      </w:r>
      <w:r w:rsidR="00453A34">
        <w:rPr>
          <w:rFonts w:ascii="Times New Roman" w:hAnsi="Times New Roman" w:cs="Times New Roman"/>
          <w:sz w:val="24"/>
          <w:szCs w:val="24"/>
          <w:lang w:val="en-US"/>
        </w:rPr>
        <w:t>(</w:t>
      </w:r>
      <w:r w:rsidR="00453A34">
        <w:rPr>
          <w:rFonts w:ascii="Times New Roman" w:hAnsi="Times New Roman" w:cs="Times New Roman"/>
          <w:sz w:val="24"/>
          <w:szCs w:val="24"/>
        </w:rPr>
        <w:t>Влияние</w:t>
      </w:r>
      <w:r w:rsidR="00453A34">
        <w:rPr>
          <w:rFonts w:ascii="Times New Roman" w:hAnsi="Times New Roman" w:cs="Times New Roman"/>
          <w:sz w:val="24"/>
          <w:szCs w:val="24"/>
          <w:lang w:val="en-US"/>
        </w:rPr>
        <w:t xml:space="preserve">) </w:t>
      </w:r>
      <w:r w:rsidR="00622D4B" w:rsidRPr="00F37204">
        <w:rPr>
          <w:rFonts w:ascii="Times New Roman" w:hAnsi="Times New Roman" w:cs="Times New Roman"/>
          <w:sz w:val="24"/>
          <w:szCs w:val="24"/>
        </w:rPr>
        <w:t xml:space="preserve">или отрицателно </w:t>
      </w:r>
      <w:r w:rsidR="00453A34" w:rsidRPr="00F37204">
        <w:rPr>
          <w:rFonts w:ascii="Times New Roman" w:hAnsi="Times New Roman" w:cs="Times New Roman"/>
          <w:sz w:val="24"/>
          <w:szCs w:val="24"/>
          <w:lang w:val="en-US"/>
        </w:rPr>
        <w:t>(</w:t>
      </w:r>
      <w:r w:rsidR="00453A34" w:rsidRPr="00863470">
        <w:rPr>
          <w:rFonts w:ascii="Times New Roman" w:hAnsi="Times New Roman" w:cs="Times New Roman"/>
          <w:b/>
          <w:sz w:val="24"/>
          <w:szCs w:val="24"/>
          <w:lang w:val="en-US"/>
        </w:rPr>
        <w:t>+</w:t>
      </w:r>
      <w:r w:rsidR="00453A34">
        <w:rPr>
          <w:rFonts w:ascii="Times New Roman" w:hAnsi="Times New Roman" w:cs="Times New Roman"/>
          <w:sz w:val="24"/>
          <w:szCs w:val="24"/>
        </w:rPr>
        <w:t xml:space="preserve"> или </w:t>
      </w:r>
      <w:r w:rsidR="00453A34" w:rsidRPr="00F37204">
        <w:rPr>
          <w:rFonts w:ascii="Times New Roman" w:hAnsi="Times New Roman" w:cs="Times New Roman"/>
          <w:b/>
          <w:sz w:val="24"/>
          <w:szCs w:val="24"/>
        </w:rPr>
        <w:t xml:space="preserve">– </w:t>
      </w:r>
      <w:r w:rsidR="00453A34">
        <w:rPr>
          <w:rFonts w:ascii="Times New Roman" w:hAnsi="Times New Roman" w:cs="Times New Roman"/>
          <w:sz w:val="24"/>
          <w:szCs w:val="24"/>
        </w:rPr>
        <w:t xml:space="preserve">З </w:t>
      </w:r>
      <w:r w:rsidR="00453A34">
        <w:rPr>
          <w:rFonts w:ascii="Times New Roman" w:hAnsi="Times New Roman" w:cs="Times New Roman"/>
          <w:sz w:val="24"/>
          <w:szCs w:val="24"/>
          <w:lang w:val="en-US"/>
        </w:rPr>
        <w:t>(</w:t>
      </w:r>
      <w:r w:rsidR="00453A34">
        <w:rPr>
          <w:rFonts w:ascii="Times New Roman" w:hAnsi="Times New Roman" w:cs="Times New Roman"/>
          <w:sz w:val="24"/>
          <w:szCs w:val="24"/>
        </w:rPr>
        <w:t xml:space="preserve">З </w:t>
      </w:r>
      <w:r w:rsidR="00453A34">
        <w:rPr>
          <w:rFonts w:ascii="Times New Roman" w:hAnsi="Times New Roman" w:cs="Times New Roman"/>
          <w:sz w:val="24"/>
          <w:szCs w:val="24"/>
          <w:lang w:val="en-US"/>
        </w:rPr>
        <w:t>(</w:t>
      </w:r>
      <w:r w:rsidR="00453A34">
        <w:rPr>
          <w:rFonts w:ascii="Times New Roman" w:hAnsi="Times New Roman" w:cs="Times New Roman"/>
          <w:sz w:val="24"/>
          <w:szCs w:val="24"/>
        </w:rPr>
        <w:t>Заплаха</w:t>
      </w:r>
      <w:r w:rsidR="00453A34">
        <w:rPr>
          <w:rFonts w:ascii="Times New Roman" w:hAnsi="Times New Roman" w:cs="Times New Roman"/>
          <w:sz w:val="24"/>
          <w:szCs w:val="24"/>
          <w:lang w:val="en-US"/>
        </w:rPr>
        <w:t>)</w:t>
      </w:r>
      <w:r w:rsidR="00622D4B" w:rsidRPr="00F37204">
        <w:rPr>
          <w:rFonts w:ascii="Times New Roman" w:hAnsi="Times New Roman" w:cs="Times New Roman"/>
          <w:sz w:val="24"/>
          <w:szCs w:val="24"/>
          <w:lang w:val="en-US"/>
        </w:rPr>
        <w:t>)</w:t>
      </w:r>
      <w:r w:rsidR="00622D4B" w:rsidRPr="00F37204">
        <w:rPr>
          <w:rFonts w:ascii="Times New Roman" w:hAnsi="Times New Roman" w:cs="Times New Roman"/>
          <w:sz w:val="24"/>
          <w:szCs w:val="24"/>
        </w:rPr>
        <w:t xml:space="preserve"> </w:t>
      </w:r>
      <w:r w:rsidR="00622D4B" w:rsidRPr="00F37204">
        <w:rPr>
          <w:rFonts w:ascii="Times New Roman" w:hAnsi="Times New Roman" w:cs="Times New Roman"/>
          <w:sz w:val="24"/>
          <w:szCs w:val="24"/>
          <w:lang w:val="ru-RU"/>
        </w:rPr>
        <w:t xml:space="preserve">и се </w:t>
      </w:r>
      <w:r w:rsidRPr="00F37204">
        <w:rPr>
          <w:rFonts w:ascii="Times New Roman" w:hAnsi="Times New Roman" w:cs="Times New Roman"/>
          <w:sz w:val="24"/>
          <w:szCs w:val="24"/>
          <w:lang w:val="ru-RU"/>
        </w:rPr>
        <w:t xml:space="preserve">посочва </w:t>
      </w:r>
      <w:r w:rsidR="00453A34">
        <w:rPr>
          <w:rFonts w:ascii="Times New Roman" w:hAnsi="Times New Roman" w:cs="Times New Roman"/>
          <w:sz w:val="24"/>
          <w:szCs w:val="24"/>
          <w:lang w:val="ru-RU"/>
        </w:rPr>
        <w:t xml:space="preserve">в </w:t>
      </w:r>
      <w:r w:rsidRPr="00F37204">
        <w:rPr>
          <w:rFonts w:ascii="Times New Roman" w:hAnsi="Times New Roman" w:cs="Times New Roman"/>
          <w:sz w:val="24"/>
          <w:szCs w:val="24"/>
          <w:lang w:val="ru-RU"/>
        </w:rPr>
        <w:t xml:space="preserve">какъв % от площта на </w:t>
      </w:r>
      <w:r w:rsidR="00622D4B" w:rsidRPr="00F37204">
        <w:rPr>
          <w:rFonts w:ascii="Times New Roman" w:hAnsi="Times New Roman" w:cs="Times New Roman"/>
          <w:sz w:val="24"/>
          <w:szCs w:val="24"/>
          <w:lang w:val="ru-RU"/>
        </w:rPr>
        <w:t>ММ е регистрирано това въздействие, като се отблязва една от следните стойности: 1</w:t>
      </w:r>
      <w:r w:rsidR="00622D4B" w:rsidRPr="00F37204">
        <w:rPr>
          <w:rFonts w:ascii="Times New Roman" w:hAnsi="Times New Roman" w:cs="Times New Roman"/>
          <w:sz w:val="24"/>
          <w:szCs w:val="24"/>
          <w:lang w:val="en-US"/>
        </w:rPr>
        <w:t>0%</w:t>
      </w:r>
      <w:r w:rsidR="00622D4B" w:rsidRPr="00F37204">
        <w:rPr>
          <w:rFonts w:ascii="Times New Roman" w:hAnsi="Times New Roman" w:cs="Times New Roman"/>
          <w:sz w:val="24"/>
          <w:szCs w:val="24"/>
        </w:rPr>
        <w:t>,</w:t>
      </w:r>
      <w:r w:rsidR="00622D4B" w:rsidRPr="00F37204">
        <w:rPr>
          <w:rFonts w:ascii="Times New Roman" w:hAnsi="Times New Roman" w:cs="Times New Roman"/>
          <w:sz w:val="24"/>
          <w:szCs w:val="24"/>
          <w:lang w:val="en-US"/>
        </w:rPr>
        <w:t xml:space="preserve"> 20%, 30%, 40% </w:t>
      </w:r>
      <w:r w:rsidR="00622D4B" w:rsidRPr="00F37204">
        <w:rPr>
          <w:rFonts w:ascii="Times New Roman" w:hAnsi="Times New Roman" w:cs="Times New Roman"/>
          <w:sz w:val="24"/>
          <w:szCs w:val="24"/>
        </w:rPr>
        <w:t>и &gt;50%</w:t>
      </w:r>
      <w:r w:rsidR="000E6C8C">
        <w:rPr>
          <w:rFonts w:ascii="Times New Roman" w:hAnsi="Times New Roman" w:cs="Times New Roman"/>
          <w:sz w:val="24"/>
          <w:szCs w:val="24"/>
        </w:rPr>
        <w:t xml:space="preserve"> -</w:t>
      </w:r>
      <w:r w:rsidR="000E6C8C" w:rsidRPr="000E6C8C">
        <w:rPr>
          <w:rFonts w:ascii="Times New Roman" w:hAnsi="Times New Roman" w:cs="Times New Roman"/>
          <w:sz w:val="24"/>
          <w:szCs w:val="24"/>
        </w:rPr>
        <w:t xml:space="preserve"> </w:t>
      </w:r>
      <w:r w:rsidR="000E6C8C" w:rsidRPr="002013FE">
        <w:rPr>
          <w:rFonts w:ascii="Times New Roman" w:hAnsi="Times New Roman" w:cs="Times New Roman"/>
          <w:sz w:val="24"/>
          <w:szCs w:val="24"/>
        </w:rPr>
        <w:t>от падащо меню при попълване на електронен формуляр или се подчертава при хартиен формуляр</w:t>
      </w:r>
      <w:r w:rsidR="00F37204">
        <w:rPr>
          <w:rFonts w:ascii="Times New Roman" w:hAnsi="Times New Roman" w:cs="Times New Roman"/>
          <w:sz w:val="24"/>
          <w:szCs w:val="24"/>
        </w:rPr>
        <w:t>.</w:t>
      </w:r>
    </w:p>
    <w:p w14:paraId="1BE4790D" w14:textId="77777777" w:rsidR="00863470" w:rsidRPr="00F37204" w:rsidRDefault="00863470" w:rsidP="00BA4A99">
      <w:pPr>
        <w:spacing w:after="0"/>
        <w:jc w:val="both"/>
        <w:rPr>
          <w:rFonts w:ascii="Times New Roman" w:hAnsi="Times New Roman" w:cs="Times New Roman"/>
          <w:sz w:val="24"/>
          <w:szCs w:val="24"/>
        </w:rPr>
      </w:pPr>
    </w:p>
    <w:p w14:paraId="5EEFB5D3" w14:textId="5A30D7EF" w:rsidR="00365DAD" w:rsidRDefault="00516395" w:rsidP="007E6E73">
      <w:pPr>
        <w:spacing w:after="0"/>
        <w:jc w:val="both"/>
        <w:rPr>
          <w:rFonts w:ascii="Times New Roman" w:hAnsi="Times New Roman" w:cs="Times New Roman"/>
          <w:b/>
          <w:sz w:val="24"/>
          <w:szCs w:val="24"/>
        </w:rPr>
      </w:pPr>
      <w:r w:rsidRPr="007E6E73">
        <w:rPr>
          <w:rFonts w:ascii="Times New Roman" w:hAnsi="Times New Roman" w:cs="Times New Roman"/>
          <w:b/>
          <w:sz w:val="24"/>
          <w:szCs w:val="24"/>
        </w:rPr>
        <w:t xml:space="preserve">ПЕРИОД И </w:t>
      </w:r>
      <w:r>
        <w:rPr>
          <w:rFonts w:ascii="Times New Roman" w:hAnsi="Times New Roman" w:cs="Times New Roman"/>
          <w:b/>
          <w:sz w:val="24"/>
          <w:szCs w:val="24"/>
        </w:rPr>
        <w:t xml:space="preserve">ЧЕСТОТА </w:t>
      </w:r>
      <w:r w:rsidRPr="007E6E73">
        <w:rPr>
          <w:rFonts w:ascii="Times New Roman" w:hAnsi="Times New Roman" w:cs="Times New Roman"/>
          <w:b/>
          <w:sz w:val="24"/>
          <w:szCs w:val="24"/>
        </w:rPr>
        <w:t>НА НАБЛЮДЕНИЕ</w:t>
      </w:r>
      <w:r w:rsidR="00401052">
        <w:rPr>
          <w:rFonts w:ascii="Times New Roman" w:hAnsi="Times New Roman" w:cs="Times New Roman"/>
          <w:b/>
          <w:sz w:val="24"/>
          <w:szCs w:val="24"/>
        </w:rPr>
        <w:t>/ВРЕМЕ И ПЕРИОДИЧНОСТ НА НАБЛЮДЕНИЕ</w:t>
      </w:r>
    </w:p>
    <w:p w14:paraId="2D1F4362" w14:textId="56A33C23" w:rsidR="00365DAD" w:rsidRDefault="00516395">
      <w:pPr>
        <w:spacing w:after="0"/>
        <w:jc w:val="both"/>
        <w:rPr>
          <w:rFonts w:ascii="Times New Roman" w:hAnsi="Times New Roman" w:cs="Times New Roman"/>
          <w:sz w:val="24"/>
          <w:szCs w:val="24"/>
        </w:rPr>
      </w:pPr>
      <w:r>
        <w:rPr>
          <w:rFonts w:ascii="Times New Roman" w:hAnsi="Times New Roman" w:cs="Times New Roman"/>
          <w:sz w:val="24"/>
          <w:szCs w:val="24"/>
        </w:rPr>
        <w:t>Като най-подходящ</w:t>
      </w:r>
      <w:r w:rsidR="007C1576">
        <w:rPr>
          <w:rFonts w:ascii="Times New Roman" w:hAnsi="Times New Roman" w:cs="Times New Roman"/>
          <w:sz w:val="24"/>
          <w:szCs w:val="24"/>
        </w:rPr>
        <w:t xml:space="preserve"> времеви</w:t>
      </w:r>
      <w:r w:rsidR="00DC1521">
        <w:rPr>
          <w:rFonts w:ascii="Times New Roman" w:hAnsi="Times New Roman" w:cs="Times New Roman"/>
          <w:sz w:val="24"/>
          <w:szCs w:val="24"/>
        </w:rPr>
        <w:t xml:space="preserve"> </w:t>
      </w:r>
      <w:r>
        <w:rPr>
          <w:rFonts w:ascii="Times New Roman" w:hAnsi="Times New Roman" w:cs="Times New Roman"/>
          <w:sz w:val="24"/>
          <w:szCs w:val="24"/>
        </w:rPr>
        <w:t>период</w:t>
      </w:r>
      <w:r w:rsidR="00DC1521">
        <w:rPr>
          <w:rFonts w:ascii="Times New Roman" w:hAnsi="Times New Roman" w:cs="Times New Roman"/>
          <w:sz w:val="24"/>
          <w:szCs w:val="24"/>
        </w:rPr>
        <w:t xml:space="preserve"> </w:t>
      </w:r>
      <w:r w:rsidR="00DC1521">
        <w:rPr>
          <w:rFonts w:ascii="Times New Roman" w:hAnsi="Times New Roman" w:cs="Times New Roman"/>
          <w:sz w:val="24"/>
          <w:szCs w:val="24"/>
          <w:lang w:val="en-US"/>
        </w:rPr>
        <w:t>(</w:t>
      </w:r>
      <w:r w:rsidR="00DC1521">
        <w:rPr>
          <w:rFonts w:ascii="Times New Roman" w:hAnsi="Times New Roman" w:cs="Times New Roman"/>
          <w:sz w:val="24"/>
          <w:szCs w:val="24"/>
        </w:rPr>
        <w:t>календарно време</w:t>
      </w:r>
      <w:r w:rsidR="00DC1521">
        <w:rPr>
          <w:rFonts w:ascii="Times New Roman" w:hAnsi="Times New Roman" w:cs="Times New Roman"/>
          <w:sz w:val="24"/>
          <w:szCs w:val="24"/>
          <w:lang w:val="en-US"/>
        </w:rPr>
        <w:t>)</w:t>
      </w:r>
      <w:r>
        <w:rPr>
          <w:rFonts w:ascii="Times New Roman" w:hAnsi="Times New Roman" w:cs="Times New Roman"/>
          <w:sz w:val="24"/>
          <w:szCs w:val="24"/>
        </w:rPr>
        <w:t xml:space="preserve"> за мониторинг на </w:t>
      </w:r>
      <w:r w:rsidR="00FA1A79">
        <w:rPr>
          <w:rFonts w:ascii="Times New Roman" w:hAnsi="Times New Roman" w:cs="Times New Roman"/>
          <w:sz w:val="24"/>
          <w:szCs w:val="24"/>
        </w:rPr>
        <w:t>т</w:t>
      </w:r>
      <w:r w:rsidR="00116CE1">
        <w:rPr>
          <w:rFonts w:ascii="Times New Roman" w:hAnsi="Times New Roman" w:cs="Times New Roman"/>
          <w:sz w:val="24"/>
          <w:szCs w:val="24"/>
        </w:rPr>
        <w:t>орфищни</w:t>
      </w:r>
      <w:r>
        <w:rPr>
          <w:rFonts w:ascii="Times New Roman" w:hAnsi="Times New Roman" w:cs="Times New Roman"/>
          <w:sz w:val="24"/>
          <w:szCs w:val="24"/>
        </w:rPr>
        <w:t xml:space="preserve">те местообитания се считат месеците от </w:t>
      </w:r>
      <w:r w:rsidR="00116CE1">
        <w:rPr>
          <w:rFonts w:ascii="Times New Roman" w:hAnsi="Times New Roman" w:cs="Times New Roman"/>
          <w:sz w:val="24"/>
          <w:szCs w:val="24"/>
        </w:rPr>
        <w:t>юни до септември-октомври</w:t>
      </w:r>
      <w:r>
        <w:rPr>
          <w:rFonts w:ascii="Times New Roman" w:hAnsi="Times New Roman" w:cs="Times New Roman"/>
          <w:sz w:val="24"/>
          <w:szCs w:val="24"/>
        </w:rPr>
        <w:t xml:space="preserve">. При специфични климатични условия, влияещи значимо на вегетационното, развитие периодът за провеждане на мониторинг може да се адаптира. </w:t>
      </w:r>
    </w:p>
    <w:p w14:paraId="2368D760" w14:textId="77777777" w:rsidR="00365DAD" w:rsidRDefault="00516395">
      <w:pPr>
        <w:spacing w:after="0"/>
        <w:jc w:val="both"/>
        <w:rPr>
          <w:rFonts w:ascii="Times New Roman" w:hAnsi="Times New Roman" w:cs="Times New Roman"/>
          <w:sz w:val="24"/>
          <w:szCs w:val="24"/>
          <w:lang w:val="en-US"/>
        </w:rPr>
      </w:pPr>
      <w:r>
        <w:rPr>
          <w:rFonts w:ascii="Times New Roman" w:hAnsi="Times New Roman" w:cs="Times New Roman"/>
          <w:sz w:val="24"/>
          <w:szCs w:val="24"/>
        </w:rPr>
        <w:t>Мониторингът се провежда веднъж на 6 години.</w:t>
      </w:r>
    </w:p>
    <w:p w14:paraId="081B5060" w14:textId="77777777" w:rsidR="00365DAD" w:rsidRDefault="00365DAD">
      <w:pPr>
        <w:spacing w:after="0"/>
        <w:jc w:val="both"/>
        <w:rPr>
          <w:rFonts w:ascii="Times New Roman" w:hAnsi="Times New Roman" w:cs="Times New Roman"/>
          <w:sz w:val="24"/>
          <w:szCs w:val="24"/>
        </w:rPr>
      </w:pPr>
    </w:p>
    <w:p w14:paraId="1AE725D4" w14:textId="7A7A3F41" w:rsidR="00365DAD" w:rsidRDefault="00516395" w:rsidP="007E6E73">
      <w:pPr>
        <w:spacing w:after="0"/>
        <w:jc w:val="both"/>
        <w:rPr>
          <w:rFonts w:ascii="Times New Roman" w:hAnsi="Times New Roman" w:cs="Times New Roman"/>
          <w:b/>
          <w:sz w:val="24"/>
          <w:szCs w:val="24"/>
        </w:rPr>
      </w:pPr>
      <w:r w:rsidRPr="007E6E73">
        <w:rPr>
          <w:rFonts w:ascii="Times New Roman" w:hAnsi="Times New Roman" w:cs="Times New Roman"/>
          <w:b/>
          <w:sz w:val="24"/>
          <w:szCs w:val="24"/>
        </w:rPr>
        <w:t>ОБРАЗЕЦ НА ФОРМУЛЯР ЗА СЪБИРАНЕ НА ПЪРВИЧНИ ДАННИ ЗА ОБЕКТА</w:t>
      </w:r>
    </w:p>
    <w:p w14:paraId="0B0BED6D" w14:textId="77777777" w:rsidR="003B2233" w:rsidRDefault="003B2233" w:rsidP="007E6E73">
      <w:pPr>
        <w:spacing w:after="0"/>
        <w:jc w:val="both"/>
        <w:rPr>
          <w:rFonts w:ascii="Times New Roman" w:hAnsi="Times New Roman" w:cs="Times New Roman"/>
          <w:b/>
          <w:sz w:val="24"/>
          <w:szCs w:val="24"/>
        </w:rPr>
      </w:pPr>
    </w:p>
    <w:p w14:paraId="30A2FD46" w14:textId="55D9DA2C" w:rsidR="00365DAD" w:rsidRDefault="00516395">
      <w:pPr>
        <w:spacing w:after="0"/>
        <w:jc w:val="both"/>
        <w:rPr>
          <w:rFonts w:ascii="Times New Roman" w:hAnsi="Times New Roman" w:cs="Times New Roman"/>
          <w:sz w:val="24"/>
          <w:szCs w:val="24"/>
        </w:rPr>
      </w:pPr>
      <w:r>
        <w:rPr>
          <w:rFonts w:ascii="Times New Roman" w:hAnsi="Times New Roman" w:cs="Times New Roman"/>
          <w:sz w:val="24"/>
          <w:szCs w:val="24"/>
        </w:rPr>
        <w:t>При изпълнение на мониторинга за всяка пробна площадка се попълва пол</w:t>
      </w:r>
      <w:r w:rsidR="00E83FD3">
        <w:rPr>
          <w:rFonts w:ascii="Times New Roman" w:hAnsi="Times New Roman" w:cs="Times New Roman"/>
          <w:sz w:val="24"/>
          <w:szCs w:val="24"/>
        </w:rPr>
        <w:t>еви формуляр в електронна форма</w:t>
      </w:r>
      <w:r>
        <w:rPr>
          <w:rFonts w:ascii="Times New Roman" w:hAnsi="Times New Roman" w:cs="Times New Roman"/>
          <w:sz w:val="24"/>
          <w:szCs w:val="24"/>
        </w:rPr>
        <w:t xml:space="preserve">, наличен в </w:t>
      </w:r>
      <w:r w:rsidR="00600C60">
        <w:rPr>
          <w:rFonts w:ascii="Times New Roman" w:hAnsi="Times New Roman" w:cs="Times New Roman"/>
          <w:sz w:val="24"/>
          <w:szCs w:val="24"/>
        </w:rPr>
        <w:t>Табл. 1</w:t>
      </w:r>
      <w:r>
        <w:rPr>
          <w:rFonts w:ascii="Times New Roman" w:hAnsi="Times New Roman" w:cs="Times New Roman"/>
          <w:sz w:val="24"/>
          <w:szCs w:val="24"/>
        </w:rPr>
        <w:t xml:space="preserve">. </w:t>
      </w:r>
      <w:r w:rsidR="00776384" w:rsidRPr="00CC6CE8">
        <w:rPr>
          <w:rFonts w:ascii="Times New Roman" w:hAnsi="Times New Roman" w:cs="Times New Roman"/>
          <w:sz w:val="24"/>
          <w:szCs w:val="24"/>
        </w:rPr>
        <w:t xml:space="preserve">или в хартиена форма, наличен в Табл. 2. </w:t>
      </w:r>
      <w:r>
        <w:rPr>
          <w:rFonts w:ascii="Times New Roman" w:hAnsi="Times New Roman" w:cs="Times New Roman"/>
          <w:sz w:val="24"/>
          <w:szCs w:val="24"/>
        </w:rPr>
        <w:t>В него са включени параметрите за наблюдение, които следва да се събират на терен по отношение на обследваните местообитания. Във формуляра е включена и обща информация за всяка пробна площ</w:t>
      </w:r>
      <w:r w:rsidR="00E25021">
        <w:rPr>
          <w:rFonts w:ascii="Times New Roman" w:hAnsi="Times New Roman" w:cs="Times New Roman"/>
          <w:sz w:val="24"/>
          <w:szCs w:val="24"/>
        </w:rPr>
        <w:t>.</w:t>
      </w:r>
    </w:p>
    <w:p w14:paraId="07311730" w14:textId="77777777" w:rsidR="00600C60" w:rsidRDefault="00600C60">
      <w:pPr>
        <w:spacing w:after="0"/>
        <w:jc w:val="both"/>
        <w:rPr>
          <w:rFonts w:ascii="Times New Roman" w:hAnsi="Times New Roman" w:cs="Times New Roman"/>
          <w:sz w:val="24"/>
          <w:szCs w:val="24"/>
        </w:rPr>
      </w:pPr>
    </w:p>
    <w:p w14:paraId="393CB91E" w14:textId="55689AF5" w:rsidR="00600C60" w:rsidRDefault="00600C60" w:rsidP="00600C60">
      <w:pPr>
        <w:spacing w:after="0"/>
        <w:rPr>
          <w:rFonts w:ascii="Times New Roman" w:hAnsi="Times New Roman" w:cs="Times New Roman"/>
          <w:b/>
          <w:sz w:val="24"/>
          <w:szCs w:val="24"/>
        </w:rPr>
      </w:pPr>
      <w:r>
        <w:rPr>
          <w:rFonts w:ascii="Times New Roman" w:hAnsi="Times New Roman" w:cs="Times New Roman"/>
          <w:b/>
          <w:sz w:val="24"/>
          <w:szCs w:val="24"/>
        </w:rPr>
        <w:lastRenderedPageBreak/>
        <w:t>Таблица 1. Формуляр за теренни наблюдения – електронна форма</w:t>
      </w:r>
    </w:p>
    <w:p w14:paraId="290D926E" w14:textId="77777777" w:rsidR="007E7200" w:rsidRDefault="007E7200" w:rsidP="00600C60">
      <w:pPr>
        <w:spacing w:after="0"/>
        <w:rPr>
          <w:rFonts w:ascii="Times New Roman" w:hAnsi="Times New Roman" w:cs="Times New Roman"/>
          <w:b/>
          <w:sz w:val="24"/>
          <w:szCs w:val="24"/>
        </w:rPr>
      </w:pPr>
      <w:bookmarkStart w:id="1" w:name="_GoBack"/>
      <w:bookmarkEnd w:id="1"/>
    </w:p>
    <w:tbl>
      <w:tblPr>
        <w:tblW w:w="5238" w:type="pct"/>
        <w:tblLayout w:type="fixed"/>
        <w:tblLook w:val="04A0" w:firstRow="1" w:lastRow="0" w:firstColumn="1" w:lastColumn="0" w:noHBand="0" w:noVBand="1"/>
      </w:tblPr>
      <w:tblGrid>
        <w:gridCol w:w="1553"/>
        <w:gridCol w:w="1561"/>
        <w:gridCol w:w="1559"/>
        <w:gridCol w:w="2694"/>
        <w:gridCol w:w="2126"/>
      </w:tblGrid>
      <w:tr w:rsidR="00600C60" w:rsidRPr="000F7E2D" w14:paraId="1C0AB5D7" w14:textId="77777777" w:rsidTr="00BB01EC">
        <w:trPr>
          <w:trHeight w:val="315"/>
          <w:tblHeader/>
        </w:trPr>
        <w:tc>
          <w:tcPr>
            <w:tcW w:w="818"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14:paraId="69969441" w14:textId="77777777" w:rsidR="00600C60" w:rsidRPr="000F7E2D" w:rsidRDefault="00600C60" w:rsidP="00A65BD7">
            <w:pPr>
              <w:suppressAutoHyphens w:val="0"/>
              <w:spacing w:after="0" w:line="240" w:lineRule="auto"/>
              <w:rPr>
                <w:rFonts w:ascii="Times New Roman" w:eastAsia="Times New Roman" w:hAnsi="Times New Roman" w:cs="Times New Roman"/>
                <w:b/>
                <w:bCs/>
                <w:sz w:val="24"/>
                <w:szCs w:val="24"/>
                <w:lang w:eastAsia="en-GB"/>
              </w:rPr>
            </w:pPr>
            <w:r w:rsidRPr="000F7E2D">
              <w:rPr>
                <w:rFonts w:ascii="Times New Roman" w:eastAsia="Times New Roman" w:hAnsi="Times New Roman" w:cs="Times New Roman"/>
                <w:b/>
                <w:bCs/>
                <w:sz w:val="24"/>
                <w:szCs w:val="24"/>
                <w:lang w:eastAsia="en-GB"/>
              </w:rPr>
              <w:t>Поле</w:t>
            </w:r>
          </w:p>
        </w:tc>
        <w:tc>
          <w:tcPr>
            <w:tcW w:w="822" w:type="pct"/>
            <w:tcBorders>
              <w:top w:val="single" w:sz="4" w:space="0" w:color="auto"/>
              <w:left w:val="nil"/>
              <w:bottom w:val="single" w:sz="4" w:space="0" w:color="auto"/>
              <w:right w:val="single" w:sz="4" w:space="0" w:color="auto"/>
            </w:tcBorders>
            <w:shd w:val="clear" w:color="auto" w:fill="BDD6EE" w:themeFill="accent1" w:themeFillTint="66"/>
            <w:noWrap/>
            <w:hideMark/>
          </w:tcPr>
          <w:p w14:paraId="50C27214" w14:textId="77777777" w:rsidR="00600C60" w:rsidRPr="000F7E2D" w:rsidRDefault="00600C60" w:rsidP="00A65BD7">
            <w:pPr>
              <w:suppressAutoHyphens w:val="0"/>
              <w:spacing w:after="0" w:line="240" w:lineRule="auto"/>
              <w:rPr>
                <w:rFonts w:ascii="Times New Roman" w:eastAsia="Times New Roman" w:hAnsi="Times New Roman" w:cs="Times New Roman"/>
                <w:b/>
                <w:bCs/>
                <w:sz w:val="24"/>
                <w:szCs w:val="24"/>
                <w:lang w:eastAsia="en-GB"/>
              </w:rPr>
            </w:pPr>
            <w:r w:rsidRPr="000F7E2D">
              <w:rPr>
                <w:rFonts w:ascii="Times New Roman" w:eastAsia="Times New Roman" w:hAnsi="Times New Roman" w:cs="Times New Roman"/>
                <w:b/>
                <w:bCs/>
                <w:sz w:val="24"/>
                <w:szCs w:val="24"/>
                <w:lang w:eastAsia="en-GB"/>
              </w:rPr>
              <w:t>Статут</w:t>
            </w:r>
          </w:p>
        </w:tc>
        <w:tc>
          <w:tcPr>
            <w:tcW w:w="821" w:type="pct"/>
            <w:tcBorders>
              <w:top w:val="single" w:sz="4" w:space="0" w:color="auto"/>
              <w:left w:val="nil"/>
              <w:bottom w:val="single" w:sz="4" w:space="0" w:color="auto"/>
              <w:right w:val="single" w:sz="4" w:space="0" w:color="auto"/>
            </w:tcBorders>
            <w:shd w:val="clear" w:color="auto" w:fill="BDD6EE" w:themeFill="accent1" w:themeFillTint="66"/>
            <w:hideMark/>
          </w:tcPr>
          <w:p w14:paraId="4E9F5BC1" w14:textId="77777777" w:rsidR="00600C60" w:rsidRPr="000F7E2D" w:rsidRDefault="00600C60" w:rsidP="00A65BD7">
            <w:pPr>
              <w:suppressAutoHyphens w:val="0"/>
              <w:spacing w:after="0" w:line="240" w:lineRule="auto"/>
              <w:rPr>
                <w:rFonts w:ascii="Times New Roman" w:eastAsia="Times New Roman" w:hAnsi="Times New Roman" w:cs="Times New Roman"/>
                <w:b/>
                <w:bCs/>
                <w:sz w:val="24"/>
                <w:szCs w:val="24"/>
                <w:lang w:eastAsia="en-GB"/>
              </w:rPr>
            </w:pPr>
            <w:r w:rsidRPr="000F7E2D">
              <w:rPr>
                <w:rFonts w:ascii="Times New Roman" w:eastAsia="Times New Roman" w:hAnsi="Times New Roman" w:cs="Times New Roman"/>
                <w:b/>
                <w:bCs/>
                <w:sz w:val="24"/>
                <w:szCs w:val="24"/>
                <w:lang w:eastAsia="en-GB"/>
              </w:rPr>
              <w:t>Тип</w:t>
            </w:r>
          </w:p>
        </w:tc>
        <w:tc>
          <w:tcPr>
            <w:tcW w:w="1419" w:type="pct"/>
            <w:tcBorders>
              <w:top w:val="single" w:sz="4" w:space="0" w:color="auto"/>
              <w:left w:val="nil"/>
              <w:bottom w:val="single" w:sz="4" w:space="0" w:color="auto"/>
              <w:right w:val="single" w:sz="4" w:space="0" w:color="auto"/>
            </w:tcBorders>
            <w:shd w:val="clear" w:color="auto" w:fill="BDD6EE" w:themeFill="accent1" w:themeFillTint="66"/>
            <w:hideMark/>
          </w:tcPr>
          <w:p w14:paraId="528FE9EE" w14:textId="77777777" w:rsidR="00600C60" w:rsidRPr="000F7E2D" w:rsidRDefault="00600C60" w:rsidP="00A65BD7">
            <w:pPr>
              <w:suppressAutoHyphens w:val="0"/>
              <w:spacing w:after="0" w:line="240" w:lineRule="auto"/>
              <w:rPr>
                <w:rFonts w:ascii="Times New Roman" w:eastAsia="Times New Roman" w:hAnsi="Times New Roman" w:cs="Times New Roman"/>
                <w:b/>
                <w:bCs/>
                <w:sz w:val="24"/>
                <w:szCs w:val="24"/>
                <w:lang w:eastAsia="en-GB"/>
              </w:rPr>
            </w:pPr>
            <w:r w:rsidRPr="000F7E2D">
              <w:rPr>
                <w:rFonts w:ascii="Times New Roman" w:eastAsia="Times New Roman" w:hAnsi="Times New Roman" w:cs="Times New Roman"/>
                <w:b/>
                <w:bCs/>
                <w:sz w:val="24"/>
                <w:szCs w:val="24"/>
                <w:lang w:eastAsia="en-GB"/>
              </w:rPr>
              <w:t>Описание</w:t>
            </w:r>
          </w:p>
        </w:tc>
        <w:tc>
          <w:tcPr>
            <w:tcW w:w="1120" w:type="pct"/>
            <w:tcBorders>
              <w:top w:val="single" w:sz="4" w:space="0" w:color="auto"/>
              <w:left w:val="nil"/>
              <w:bottom w:val="single" w:sz="4" w:space="0" w:color="auto"/>
              <w:right w:val="single" w:sz="4" w:space="0" w:color="auto"/>
            </w:tcBorders>
            <w:shd w:val="clear" w:color="auto" w:fill="BDD6EE" w:themeFill="accent1" w:themeFillTint="66"/>
            <w:noWrap/>
            <w:hideMark/>
          </w:tcPr>
          <w:p w14:paraId="760E4219" w14:textId="77777777" w:rsidR="00600C60" w:rsidRPr="000F7E2D" w:rsidRDefault="00600C60" w:rsidP="00A65BD7">
            <w:pPr>
              <w:suppressAutoHyphens w:val="0"/>
              <w:spacing w:after="0" w:line="240" w:lineRule="auto"/>
              <w:rPr>
                <w:rFonts w:ascii="Times New Roman" w:eastAsia="Times New Roman" w:hAnsi="Times New Roman" w:cs="Times New Roman"/>
                <w:b/>
                <w:bCs/>
                <w:sz w:val="24"/>
                <w:szCs w:val="24"/>
                <w:lang w:eastAsia="en-GB"/>
              </w:rPr>
            </w:pPr>
            <w:r w:rsidRPr="000F7E2D">
              <w:rPr>
                <w:rFonts w:ascii="Times New Roman" w:eastAsia="Times New Roman" w:hAnsi="Times New Roman" w:cs="Times New Roman"/>
                <w:b/>
                <w:bCs/>
                <w:sz w:val="24"/>
                <w:szCs w:val="24"/>
                <w:lang w:eastAsia="en-GB"/>
              </w:rPr>
              <w:t>Бележки</w:t>
            </w:r>
          </w:p>
        </w:tc>
      </w:tr>
      <w:tr w:rsidR="00600C60" w:rsidRPr="000F7E2D" w14:paraId="39032C2D" w14:textId="77777777" w:rsidTr="00BB01EC">
        <w:trPr>
          <w:trHeight w:val="1290"/>
        </w:trPr>
        <w:tc>
          <w:tcPr>
            <w:tcW w:w="818" w:type="pct"/>
            <w:tcBorders>
              <w:top w:val="nil"/>
              <w:left w:val="single" w:sz="4" w:space="0" w:color="auto"/>
              <w:bottom w:val="single" w:sz="4" w:space="0" w:color="auto"/>
              <w:right w:val="single" w:sz="4" w:space="0" w:color="auto"/>
            </w:tcBorders>
            <w:shd w:val="clear" w:color="auto" w:fill="auto"/>
            <w:hideMark/>
          </w:tcPr>
          <w:p w14:paraId="61EEBD37"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Тип на природното местообитание</w:t>
            </w:r>
          </w:p>
        </w:tc>
        <w:tc>
          <w:tcPr>
            <w:tcW w:w="822" w:type="pct"/>
            <w:tcBorders>
              <w:top w:val="nil"/>
              <w:left w:val="nil"/>
              <w:bottom w:val="single" w:sz="4" w:space="0" w:color="auto"/>
              <w:right w:val="single" w:sz="4" w:space="0" w:color="auto"/>
            </w:tcBorders>
            <w:shd w:val="clear" w:color="auto" w:fill="auto"/>
            <w:hideMark/>
          </w:tcPr>
          <w:p w14:paraId="1EDDC518" w14:textId="529C7876" w:rsidR="00600C60" w:rsidRPr="000F7E2D" w:rsidRDefault="00600C60" w:rsidP="00116CE1">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sidR="00116CE1">
              <w:rPr>
                <w:rFonts w:ascii="Times New Roman" w:eastAsia="Times New Roman" w:hAnsi="Times New Roman" w:cs="Times New Roman"/>
                <w:color w:val="0D0D0D"/>
                <w:sz w:val="20"/>
                <w:szCs w:val="20"/>
                <w:lang w:eastAsia="en-GB"/>
              </w:rPr>
              <w:t>торфищни</w:t>
            </w:r>
            <w:r w:rsidRPr="000F7E2D">
              <w:rPr>
                <w:rFonts w:ascii="Times New Roman" w:eastAsia="Times New Roman" w:hAnsi="Times New Roman" w:cs="Times New Roman"/>
                <w:color w:val="0D0D0D"/>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auto" w:fill="auto"/>
            <w:hideMark/>
          </w:tcPr>
          <w:p w14:paraId="3CDEE297"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Текстово поле</w:t>
            </w:r>
          </w:p>
        </w:tc>
        <w:tc>
          <w:tcPr>
            <w:tcW w:w="1419" w:type="pct"/>
            <w:tcBorders>
              <w:top w:val="nil"/>
              <w:left w:val="nil"/>
              <w:bottom w:val="single" w:sz="4" w:space="0" w:color="auto"/>
              <w:right w:val="single" w:sz="4" w:space="0" w:color="auto"/>
            </w:tcBorders>
            <w:shd w:val="clear" w:color="auto" w:fill="auto"/>
            <w:hideMark/>
          </w:tcPr>
          <w:p w14:paraId="4DA78F86"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Попълва се автоматично</w:t>
            </w:r>
          </w:p>
        </w:tc>
        <w:tc>
          <w:tcPr>
            <w:tcW w:w="1120" w:type="pct"/>
            <w:tcBorders>
              <w:top w:val="nil"/>
              <w:left w:val="nil"/>
              <w:bottom w:val="single" w:sz="4" w:space="0" w:color="auto"/>
              <w:right w:val="single" w:sz="4" w:space="0" w:color="auto"/>
            </w:tcBorders>
            <w:shd w:val="clear" w:color="auto" w:fill="auto"/>
            <w:hideMark/>
          </w:tcPr>
          <w:p w14:paraId="3039EB43"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Полето се попълва автоматично при регистрация на съответния потребител с типа на местообитания за изследване. Потребителя да може да коригира избраното местообитание</w:t>
            </w:r>
          </w:p>
        </w:tc>
      </w:tr>
      <w:tr w:rsidR="00600C60" w:rsidRPr="000F7E2D" w14:paraId="58BD8851" w14:textId="77777777" w:rsidTr="00BB01EC">
        <w:trPr>
          <w:trHeight w:val="525"/>
        </w:trPr>
        <w:tc>
          <w:tcPr>
            <w:tcW w:w="818" w:type="pct"/>
            <w:tcBorders>
              <w:top w:val="nil"/>
              <w:left w:val="single" w:sz="4" w:space="0" w:color="auto"/>
              <w:bottom w:val="single" w:sz="4" w:space="0" w:color="auto"/>
              <w:right w:val="single" w:sz="4" w:space="0" w:color="auto"/>
            </w:tcBorders>
            <w:shd w:val="clear" w:color="auto" w:fill="auto"/>
          </w:tcPr>
          <w:p w14:paraId="49C29516"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Подтип на природното местообитание</w:t>
            </w:r>
          </w:p>
        </w:tc>
        <w:tc>
          <w:tcPr>
            <w:tcW w:w="822" w:type="pct"/>
            <w:tcBorders>
              <w:top w:val="nil"/>
              <w:left w:val="nil"/>
              <w:bottom w:val="single" w:sz="4" w:space="0" w:color="auto"/>
              <w:right w:val="single" w:sz="4" w:space="0" w:color="auto"/>
            </w:tcBorders>
            <w:shd w:val="clear" w:color="auto" w:fill="auto"/>
          </w:tcPr>
          <w:p w14:paraId="48DE458F"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p>
        </w:tc>
        <w:tc>
          <w:tcPr>
            <w:tcW w:w="821" w:type="pct"/>
            <w:tcBorders>
              <w:top w:val="nil"/>
              <w:left w:val="nil"/>
              <w:bottom w:val="single" w:sz="4" w:space="0" w:color="auto"/>
              <w:right w:val="single" w:sz="4" w:space="0" w:color="auto"/>
            </w:tcBorders>
            <w:shd w:val="clear" w:color="auto" w:fill="auto"/>
          </w:tcPr>
          <w:p w14:paraId="121F4D41"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419" w:type="pct"/>
            <w:tcBorders>
              <w:top w:val="nil"/>
              <w:left w:val="nil"/>
              <w:bottom w:val="single" w:sz="4" w:space="0" w:color="auto"/>
              <w:right w:val="single" w:sz="4" w:space="0" w:color="auto"/>
            </w:tcBorders>
            <w:shd w:val="clear" w:color="auto" w:fill="auto"/>
          </w:tcPr>
          <w:p w14:paraId="55E362F8"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p>
        </w:tc>
        <w:tc>
          <w:tcPr>
            <w:tcW w:w="1120" w:type="pct"/>
            <w:tcBorders>
              <w:top w:val="nil"/>
              <w:left w:val="nil"/>
              <w:bottom w:val="single" w:sz="4" w:space="0" w:color="auto"/>
              <w:right w:val="single" w:sz="4" w:space="0" w:color="auto"/>
            </w:tcBorders>
            <w:shd w:val="clear" w:color="auto" w:fill="auto"/>
            <w:noWrap/>
          </w:tcPr>
          <w:p w14:paraId="0F58B251"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Полето е активно в случаите когато съответното природно местообитание има подтипове</w:t>
            </w:r>
          </w:p>
        </w:tc>
      </w:tr>
      <w:tr w:rsidR="00600C60" w:rsidRPr="000F7E2D" w14:paraId="741F5DD5" w14:textId="77777777" w:rsidTr="00BB01EC">
        <w:trPr>
          <w:trHeight w:val="525"/>
        </w:trPr>
        <w:tc>
          <w:tcPr>
            <w:tcW w:w="818" w:type="pct"/>
            <w:tcBorders>
              <w:top w:val="nil"/>
              <w:left w:val="single" w:sz="4" w:space="0" w:color="auto"/>
              <w:bottom w:val="single" w:sz="4" w:space="0" w:color="auto"/>
              <w:right w:val="single" w:sz="4" w:space="0" w:color="auto"/>
            </w:tcBorders>
            <w:shd w:val="clear" w:color="auto" w:fill="auto"/>
            <w:hideMark/>
          </w:tcPr>
          <w:p w14:paraId="7A2382C9" w14:textId="6D8770AB"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Код на мяст</w:t>
            </w:r>
            <w:r w:rsidR="00D25E4F">
              <w:rPr>
                <w:rFonts w:ascii="Times New Roman" w:eastAsia="Times New Roman" w:hAnsi="Times New Roman" w:cs="Times New Roman"/>
                <w:color w:val="0D0D0D"/>
                <w:sz w:val="20"/>
                <w:szCs w:val="20"/>
                <w:lang w:eastAsia="en-GB"/>
              </w:rPr>
              <w:t>ото за мониторинг (ETRS GRID 1</w:t>
            </w:r>
            <w:r w:rsidR="00D25E4F">
              <w:rPr>
                <w:rFonts w:ascii="Times New Roman" w:eastAsia="Times New Roman" w:hAnsi="Times New Roman" w:cs="Times New Roman"/>
                <w:color w:val="0D0D0D"/>
                <w:sz w:val="20"/>
                <w:szCs w:val="20"/>
                <w:lang w:val="en-US" w:eastAsia="en-GB"/>
              </w:rPr>
              <w:t>km</w:t>
            </w:r>
            <w:r w:rsidRPr="000F7E2D">
              <w:rPr>
                <w:rFonts w:ascii="Times New Roman" w:eastAsia="Times New Roman" w:hAnsi="Times New Roman" w:cs="Times New Roman"/>
                <w:color w:val="0D0D0D"/>
                <w:sz w:val="20"/>
                <w:szCs w:val="20"/>
                <w:lang w:eastAsia="en-GB"/>
              </w:rPr>
              <w:t>):</w:t>
            </w:r>
          </w:p>
        </w:tc>
        <w:tc>
          <w:tcPr>
            <w:tcW w:w="822" w:type="pct"/>
            <w:tcBorders>
              <w:top w:val="nil"/>
              <w:left w:val="nil"/>
              <w:bottom w:val="single" w:sz="4" w:space="0" w:color="auto"/>
              <w:right w:val="single" w:sz="4" w:space="0" w:color="auto"/>
            </w:tcBorders>
            <w:shd w:val="clear" w:color="auto" w:fill="auto"/>
            <w:hideMark/>
          </w:tcPr>
          <w:p w14:paraId="3F5D406C" w14:textId="6879BF0F" w:rsidR="00600C60" w:rsidRPr="000F7E2D" w:rsidRDefault="00600C60" w:rsidP="00116CE1">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sidR="00116CE1">
              <w:rPr>
                <w:rFonts w:ascii="Times New Roman" w:eastAsia="Times New Roman" w:hAnsi="Times New Roman" w:cs="Times New Roman"/>
                <w:color w:val="0D0D0D"/>
                <w:sz w:val="20"/>
                <w:szCs w:val="20"/>
                <w:lang w:eastAsia="en-GB"/>
              </w:rPr>
              <w:t>торфищни</w:t>
            </w:r>
            <w:r w:rsidRPr="000F7E2D">
              <w:rPr>
                <w:rFonts w:ascii="Times New Roman" w:eastAsia="Times New Roman" w:hAnsi="Times New Roman" w:cs="Times New Roman"/>
                <w:color w:val="0D0D0D"/>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auto" w:fill="auto"/>
            <w:hideMark/>
          </w:tcPr>
          <w:p w14:paraId="777D3C2F"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Текстово поле</w:t>
            </w:r>
          </w:p>
        </w:tc>
        <w:tc>
          <w:tcPr>
            <w:tcW w:w="1419" w:type="pct"/>
            <w:tcBorders>
              <w:top w:val="nil"/>
              <w:left w:val="nil"/>
              <w:bottom w:val="single" w:sz="4" w:space="0" w:color="auto"/>
              <w:right w:val="single" w:sz="4" w:space="0" w:color="auto"/>
            </w:tcBorders>
            <w:shd w:val="clear" w:color="auto" w:fill="auto"/>
            <w:hideMark/>
          </w:tcPr>
          <w:p w14:paraId="1A7AC5D2"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Попълва се автоматично</w:t>
            </w:r>
          </w:p>
        </w:tc>
        <w:tc>
          <w:tcPr>
            <w:tcW w:w="1120" w:type="pct"/>
            <w:tcBorders>
              <w:top w:val="nil"/>
              <w:left w:val="nil"/>
              <w:bottom w:val="single" w:sz="4" w:space="0" w:color="auto"/>
              <w:right w:val="single" w:sz="4" w:space="0" w:color="auto"/>
            </w:tcBorders>
            <w:shd w:val="clear" w:color="auto" w:fill="auto"/>
            <w:noWrap/>
            <w:hideMark/>
          </w:tcPr>
          <w:p w14:paraId="7303CEBF"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w:t>
            </w:r>
          </w:p>
        </w:tc>
      </w:tr>
      <w:tr w:rsidR="00600C60" w:rsidRPr="000F7E2D" w14:paraId="2FF0B03B" w14:textId="77777777" w:rsidTr="00BB01EC">
        <w:trPr>
          <w:trHeight w:val="780"/>
        </w:trPr>
        <w:tc>
          <w:tcPr>
            <w:tcW w:w="818" w:type="pct"/>
            <w:tcBorders>
              <w:top w:val="nil"/>
              <w:left w:val="single" w:sz="4" w:space="0" w:color="auto"/>
              <w:bottom w:val="single" w:sz="4" w:space="0" w:color="auto"/>
              <w:right w:val="single" w:sz="4" w:space="0" w:color="auto"/>
            </w:tcBorders>
            <w:shd w:val="clear" w:color="auto" w:fill="auto"/>
            <w:noWrap/>
            <w:hideMark/>
          </w:tcPr>
          <w:p w14:paraId="725FBCAC" w14:textId="0AB5120D" w:rsidR="00600C60" w:rsidRPr="000F7E2D" w:rsidRDefault="00706CFF" w:rsidP="00A65BD7">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Наблюдател</w:t>
            </w:r>
            <w:r w:rsidR="00600C60" w:rsidRPr="000F7E2D">
              <w:rPr>
                <w:rFonts w:ascii="Times New Roman" w:eastAsia="Times New Roman" w:hAnsi="Times New Roman" w:cs="Times New Roman"/>
                <w:color w:val="0D0D0D"/>
                <w:sz w:val="20"/>
                <w:szCs w:val="20"/>
                <w:lang w:eastAsia="en-GB"/>
              </w:rPr>
              <w:t xml:space="preserve">: </w:t>
            </w:r>
          </w:p>
        </w:tc>
        <w:tc>
          <w:tcPr>
            <w:tcW w:w="822" w:type="pct"/>
            <w:tcBorders>
              <w:top w:val="nil"/>
              <w:left w:val="nil"/>
              <w:bottom w:val="single" w:sz="4" w:space="0" w:color="auto"/>
              <w:right w:val="single" w:sz="4" w:space="0" w:color="auto"/>
            </w:tcBorders>
            <w:shd w:val="clear" w:color="auto" w:fill="auto"/>
            <w:hideMark/>
          </w:tcPr>
          <w:p w14:paraId="5DD5FBE8" w14:textId="1C1CC3EE" w:rsidR="00600C60" w:rsidRPr="000F7E2D" w:rsidRDefault="00600C60" w:rsidP="00116CE1">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sidR="00116CE1">
              <w:rPr>
                <w:rFonts w:ascii="Times New Roman" w:eastAsia="Times New Roman" w:hAnsi="Times New Roman" w:cs="Times New Roman"/>
                <w:color w:val="0D0D0D"/>
                <w:sz w:val="20"/>
                <w:szCs w:val="20"/>
                <w:lang w:eastAsia="en-GB"/>
              </w:rPr>
              <w:t>торфищни</w:t>
            </w:r>
            <w:r w:rsidRPr="000F7E2D">
              <w:rPr>
                <w:rFonts w:ascii="Times New Roman" w:eastAsia="Times New Roman" w:hAnsi="Times New Roman" w:cs="Times New Roman"/>
                <w:color w:val="0D0D0D"/>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auto" w:fill="auto"/>
            <w:hideMark/>
          </w:tcPr>
          <w:p w14:paraId="752DE2FF"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Текстово поле</w:t>
            </w:r>
          </w:p>
        </w:tc>
        <w:tc>
          <w:tcPr>
            <w:tcW w:w="1419" w:type="pct"/>
            <w:tcBorders>
              <w:top w:val="nil"/>
              <w:left w:val="nil"/>
              <w:bottom w:val="single" w:sz="4" w:space="0" w:color="auto"/>
              <w:right w:val="single" w:sz="4" w:space="0" w:color="auto"/>
            </w:tcBorders>
            <w:shd w:val="clear" w:color="auto" w:fill="auto"/>
            <w:hideMark/>
          </w:tcPr>
          <w:p w14:paraId="7C6A4A2B"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Попълва се автоматично след регистрация в приложението и системата</w:t>
            </w:r>
          </w:p>
        </w:tc>
        <w:tc>
          <w:tcPr>
            <w:tcW w:w="1120" w:type="pct"/>
            <w:tcBorders>
              <w:top w:val="nil"/>
              <w:left w:val="nil"/>
              <w:bottom w:val="single" w:sz="4" w:space="0" w:color="auto"/>
              <w:right w:val="single" w:sz="4" w:space="0" w:color="auto"/>
            </w:tcBorders>
            <w:shd w:val="clear" w:color="auto" w:fill="auto"/>
            <w:noWrap/>
            <w:hideMark/>
          </w:tcPr>
          <w:p w14:paraId="14AC4571"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w:t>
            </w:r>
          </w:p>
        </w:tc>
      </w:tr>
      <w:tr w:rsidR="00600C60" w:rsidRPr="000F7E2D" w14:paraId="1DC439A3" w14:textId="77777777" w:rsidTr="00BB01EC">
        <w:trPr>
          <w:trHeight w:val="525"/>
        </w:trPr>
        <w:tc>
          <w:tcPr>
            <w:tcW w:w="818" w:type="pct"/>
            <w:tcBorders>
              <w:top w:val="nil"/>
              <w:left w:val="single" w:sz="4" w:space="0" w:color="auto"/>
              <w:bottom w:val="single" w:sz="4" w:space="0" w:color="auto"/>
              <w:right w:val="single" w:sz="4" w:space="0" w:color="auto"/>
            </w:tcBorders>
            <w:shd w:val="clear" w:color="auto" w:fill="auto"/>
            <w:noWrap/>
            <w:hideMark/>
          </w:tcPr>
          <w:p w14:paraId="3FA59968"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Дата на оценяване: </w:t>
            </w:r>
          </w:p>
        </w:tc>
        <w:tc>
          <w:tcPr>
            <w:tcW w:w="822" w:type="pct"/>
            <w:tcBorders>
              <w:top w:val="nil"/>
              <w:left w:val="nil"/>
              <w:bottom w:val="single" w:sz="4" w:space="0" w:color="auto"/>
              <w:right w:val="single" w:sz="4" w:space="0" w:color="auto"/>
            </w:tcBorders>
            <w:shd w:val="clear" w:color="auto" w:fill="auto"/>
            <w:hideMark/>
          </w:tcPr>
          <w:p w14:paraId="4EFAF9AE" w14:textId="384ADFDB"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sidR="00116CE1">
              <w:rPr>
                <w:rFonts w:ascii="Times New Roman" w:eastAsia="Times New Roman" w:hAnsi="Times New Roman" w:cs="Times New Roman"/>
                <w:color w:val="0D0D0D"/>
                <w:sz w:val="20"/>
                <w:szCs w:val="20"/>
                <w:lang w:eastAsia="en-GB"/>
              </w:rPr>
              <w:t>торфищни</w:t>
            </w:r>
            <w:r w:rsidRPr="000F7E2D">
              <w:rPr>
                <w:rFonts w:ascii="Times New Roman" w:eastAsia="Times New Roman" w:hAnsi="Times New Roman" w:cs="Times New Roman"/>
                <w:color w:val="0D0D0D"/>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auto" w:fill="auto"/>
            <w:hideMark/>
          </w:tcPr>
          <w:p w14:paraId="0D496C52"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DD.MM.YYYY</w:t>
            </w:r>
          </w:p>
        </w:tc>
        <w:tc>
          <w:tcPr>
            <w:tcW w:w="1419" w:type="pct"/>
            <w:tcBorders>
              <w:top w:val="nil"/>
              <w:left w:val="nil"/>
              <w:bottom w:val="single" w:sz="4" w:space="0" w:color="auto"/>
              <w:right w:val="single" w:sz="4" w:space="0" w:color="auto"/>
            </w:tcBorders>
            <w:shd w:val="clear" w:color="auto" w:fill="auto"/>
            <w:hideMark/>
          </w:tcPr>
          <w:p w14:paraId="54CD2CAD"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Попълва се автоматично</w:t>
            </w:r>
          </w:p>
        </w:tc>
        <w:tc>
          <w:tcPr>
            <w:tcW w:w="1120" w:type="pct"/>
            <w:tcBorders>
              <w:top w:val="nil"/>
              <w:left w:val="nil"/>
              <w:bottom w:val="single" w:sz="4" w:space="0" w:color="auto"/>
              <w:right w:val="single" w:sz="4" w:space="0" w:color="auto"/>
            </w:tcBorders>
            <w:shd w:val="clear" w:color="auto" w:fill="auto"/>
            <w:noWrap/>
            <w:hideMark/>
          </w:tcPr>
          <w:p w14:paraId="5E37CD1A"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w:t>
            </w:r>
          </w:p>
        </w:tc>
      </w:tr>
      <w:tr w:rsidR="00600C60" w:rsidRPr="000F7E2D" w14:paraId="131A5A28" w14:textId="77777777" w:rsidTr="00BB01EC">
        <w:trPr>
          <w:trHeight w:val="525"/>
        </w:trPr>
        <w:tc>
          <w:tcPr>
            <w:tcW w:w="818" w:type="pct"/>
            <w:tcBorders>
              <w:top w:val="nil"/>
              <w:left w:val="single" w:sz="4" w:space="0" w:color="auto"/>
              <w:bottom w:val="single" w:sz="4" w:space="0" w:color="auto"/>
              <w:right w:val="single" w:sz="4" w:space="0" w:color="auto"/>
            </w:tcBorders>
            <w:shd w:val="clear" w:color="auto" w:fill="auto"/>
            <w:noWrap/>
            <w:hideMark/>
          </w:tcPr>
          <w:p w14:paraId="0BE3D7DE"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Час на оценяване:</w:t>
            </w:r>
          </w:p>
        </w:tc>
        <w:tc>
          <w:tcPr>
            <w:tcW w:w="822" w:type="pct"/>
            <w:tcBorders>
              <w:top w:val="nil"/>
              <w:left w:val="nil"/>
              <w:bottom w:val="single" w:sz="4" w:space="0" w:color="auto"/>
              <w:right w:val="single" w:sz="4" w:space="0" w:color="auto"/>
            </w:tcBorders>
            <w:shd w:val="clear" w:color="auto" w:fill="auto"/>
            <w:hideMark/>
          </w:tcPr>
          <w:p w14:paraId="3EDD1539" w14:textId="1AB5656C" w:rsidR="00600C60" w:rsidRPr="000F7E2D" w:rsidRDefault="00600C60" w:rsidP="00116CE1">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sidR="00116CE1">
              <w:rPr>
                <w:rFonts w:ascii="Times New Roman" w:eastAsia="Times New Roman" w:hAnsi="Times New Roman" w:cs="Times New Roman"/>
                <w:color w:val="0D0D0D"/>
                <w:sz w:val="20"/>
                <w:szCs w:val="20"/>
                <w:lang w:eastAsia="en-GB"/>
              </w:rPr>
              <w:t>торфищни</w:t>
            </w:r>
            <w:r w:rsidRPr="000F7E2D">
              <w:rPr>
                <w:rFonts w:ascii="Times New Roman" w:eastAsia="Times New Roman" w:hAnsi="Times New Roman" w:cs="Times New Roman"/>
                <w:color w:val="0D0D0D"/>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auto" w:fill="auto"/>
            <w:hideMark/>
          </w:tcPr>
          <w:p w14:paraId="428400AD"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HH:MM:SS</w:t>
            </w:r>
          </w:p>
        </w:tc>
        <w:tc>
          <w:tcPr>
            <w:tcW w:w="1419" w:type="pct"/>
            <w:tcBorders>
              <w:top w:val="nil"/>
              <w:left w:val="nil"/>
              <w:bottom w:val="single" w:sz="4" w:space="0" w:color="auto"/>
              <w:right w:val="single" w:sz="4" w:space="0" w:color="auto"/>
            </w:tcBorders>
            <w:shd w:val="clear" w:color="auto" w:fill="auto"/>
            <w:hideMark/>
          </w:tcPr>
          <w:p w14:paraId="5D1AC5F0"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Попълва се автоматично</w:t>
            </w:r>
          </w:p>
        </w:tc>
        <w:tc>
          <w:tcPr>
            <w:tcW w:w="1120" w:type="pct"/>
            <w:tcBorders>
              <w:top w:val="nil"/>
              <w:left w:val="nil"/>
              <w:bottom w:val="single" w:sz="4" w:space="0" w:color="auto"/>
              <w:right w:val="single" w:sz="4" w:space="0" w:color="auto"/>
            </w:tcBorders>
            <w:shd w:val="clear" w:color="auto" w:fill="auto"/>
            <w:noWrap/>
            <w:hideMark/>
          </w:tcPr>
          <w:p w14:paraId="672860E7"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w:t>
            </w:r>
          </w:p>
        </w:tc>
      </w:tr>
      <w:tr w:rsidR="00600C60" w:rsidRPr="000F7E2D" w14:paraId="06618F57" w14:textId="77777777" w:rsidTr="00BB01EC">
        <w:trPr>
          <w:trHeight w:val="525"/>
        </w:trPr>
        <w:tc>
          <w:tcPr>
            <w:tcW w:w="818" w:type="pct"/>
            <w:tcBorders>
              <w:top w:val="nil"/>
              <w:left w:val="single" w:sz="4" w:space="0" w:color="auto"/>
              <w:bottom w:val="single" w:sz="4" w:space="0" w:color="auto"/>
              <w:right w:val="single" w:sz="4" w:space="0" w:color="auto"/>
            </w:tcBorders>
            <w:shd w:val="clear" w:color="auto" w:fill="auto"/>
            <w:noWrap/>
            <w:hideMark/>
          </w:tcPr>
          <w:p w14:paraId="75017B02"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Размер на пробната площадка (m2)</w:t>
            </w:r>
          </w:p>
        </w:tc>
        <w:tc>
          <w:tcPr>
            <w:tcW w:w="822" w:type="pct"/>
            <w:tcBorders>
              <w:top w:val="nil"/>
              <w:left w:val="nil"/>
              <w:bottom w:val="single" w:sz="4" w:space="0" w:color="auto"/>
              <w:right w:val="single" w:sz="4" w:space="0" w:color="auto"/>
            </w:tcBorders>
            <w:shd w:val="clear" w:color="auto" w:fill="auto"/>
            <w:hideMark/>
          </w:tcPr>
          <w:p w14:paraId="54D8EAB2" w14:textId="7E323325" w:rsidR="00600C60" w:rsidRPr="000F7E2D" w:rsidRDefault="00600C60" w:rsidP="00116CE1">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sidR="00116CE1">
              <w:rPr>
                <w:rFonts w:ascii="Times New Roman" w:eastAsia="Times New Roman" w:hAnsi="Times New Roman" w:cs="Times New Roman"/>
                <w:color w:val="0D0D0D"/>
                <w:sz w:val="20"/>
                <w:szCs w:val="20"/>
                <w:lang w:eastAsia="en-GB"/>
              </w:rPr>
              <w:t>торфищни</w:t>
            </w:r>
            <w:r w:rsidRPr="000F7E2D">
              <w:rPr>
                <w:rFonts w:ascii="Times New Roman" w:eastAsia="Times New Roman" w:hAnsi="Times New Roman" w:cs="Times New Roman"/>
                <w:color w:val="0D0D0D"/>
                <w:sz w:val="20"/>
                <w:szCs w:val="20"/>
                <w:lang w:eastAsia="en-GB"/>
              </w:rPr>
              <w:t xml:space="preserve"> местообитания</w:t>
            </w:r>
          </w:p>
        </w:tc>
        <w:tc>
          <w:tcPr>
            <w:tcW w:w="821" w:type="pct"/>
            <w:tcBorders>
              <w:top w:val="single" w:sz="4" w:space="0" w:color="auto"/>
              <w:left w:val="single" w:sz="4" w:space="0" w:color="auto"/>
              <w:bottom w:val="single" w:sz="4" w:space="0" w:color="auto"/>
              <w:right w:val="single" w:sz="4" w:space="0" w:color="auto"/>
            </w:tcBorders>
            <w:shd w:val="clear" w:color="auto" w:fill="auto"/>
            <w:noWrap/>
            <w:hideMark/>
          </w:tcPr>
          <w:p w14:paraId="20B088F4"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Числово поле (десетично)</w:t>
            </w:r>
          </w:p>
        </w:tc>
        <w:tc>
          <w:tcPr>
            <w:tcW w:w="1419" w:type="pct"/>
            <w:tcBorders>
              <w:top w:val="nil"/>
              <w:left w:val="single" w:sz="4" w:space="0" w:color="auto"/>
              <w:bottom w:val="single" w:sz="4" w:space="0" w:color="auto"/>
              <w:right w:val="single" w:sz="4" w:space="0" w:color="auto"/>
            </w:tcBorders>
            <w:shd w:val="clear" w:color="auto" w:fill="auto"/>
            <w:hideMark/>
          </w:tcPr>
          <w:p w14:paraId="2F82CDC3"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w:t>
            </w:r>
          </w:p>
        </w:tc>
        <w:tc>
          <w:tcPr>
            <w:tcW w:w="1120" w:type="pct"/>
            <w:tcBorders>
              <w:top w:val="nil"/>
              <w:left w:val="nil"/>
              <w:bottom w:val="single" w:sz="4" w:space="0" w:color="auto"/>
              <w:right w:val="single" w:sz="4" w:space="0" w:color="auto"/>
            </w:tcBorders>
            <w:shd w:val="clear" w:color="auto" w:fill="auto"/>
            <w:noWrap/>
            <w:hideMark/>
          </w:tcPr>
          <w:p w14:paraId="481C7281"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w:t>
            </w:r>
          </w:p>
        </w:tc>
      </w:tr>
      <w:tr w:rsidR="00600C60" w:rsidRPr="000F7E2D" w14:paraId="45F745B0" w14:textId="77777777" w:rsidTr="00BB01EC">
        <w:trPr>
          <w:trHeight w:val="525"/>
        </w:trPr>
        <w:tc>
          <w:tcPr>
            <w:tcW w:w="818" w:type="pct"/>
            <w:tcBorders>
              <w:top w:val="nil"/>
              <w:left w:val="single" w:sz="4" w:space="0" w:color="auto"/>
              <w:bottom w:val="single" w:sz="4" w:space="0" w:color="auto"/>
              <w:right w:val="single" w:sz="4" w:space="0" w:color="auto"/>
            </w:tcBorders>
            <w:shd w:val="clear" w:color="auto" w:fill="auto"/>
            <w:noWrap/>
            <w:hideMark/>
          </w:tcPr>
          <w:p w14:paraId="67C4B33A"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Координати (ширина): </w:t>
            </w:r>
          </w:p>
        </w:tc>
        <w:tc>
          <w:tcPr>
            <w:tcW w:w="822" w:type="pct"/>
            <w:tcBorders>
              <w:top w:val="nil"/>
              <w:left w:val="nil"/>
              <w:bottom w:val="single" w:sz="4" w:space="0" w:color="auto"/>
              <w:right w:val="single" w:sz="4" w:space="0" w:color="auto"/>
            </w:tcBorders>
            <w:shd w:val="clear" w:color="auto" w:fill="auto"/>
            <w:hideMark/>
          </w:tcPr>
          <w:p w14:paraId="001CA1E0" w14:textId="656C807A" w:rsidR="00600C60" w:rsidRPr="000F7E2D" w:rsidRDefault="00600C60" w:rsidP="00116CE1">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sidR="00116CE1">
              <w:rPr>
                <w:rFonts w:ascii="Times New Roman" w:eastAsia="Times New Roman" w:hAnsi="Times New Roman" w:cs="Times New Roman"/>
                <w:color w:val="0D0D0D"/>
                <w:sz w:val="20"/>
                <w:szCs w:val="20"/>
                <w:lang w:eastAsia="en-GB"/>
              </w:rPr>
              <w:t>торфищни</w:t>
            </w:r>
            <w:r w:rsidRPr="000F7E2D">
              <w:rPr>
                <w:rFonts w:ascii="Times New Roman" w:eastAsia="Times New Roman" w:hAnsi="Times New Roman" w:cs="Times New Roman"/>
                <w:color w:val="0D0D0D"/>
                <w:sz w:val="20"/>
                <w:szCs w:val="20"/>
                <w:lang w:eastAsia="en-GB"/>
              </w:rPr>
              <w:t xml:space="preserve"> местообитания</w:t>
            </w:r>
          </w:p>
        </w:tc>
        <w:tc>
          <w:tcPr>
            <w:tcW w:w="821" w:type="pct"/>
            <w:tcBorders>
              <w:top w:val="nil"/>
              <w:left w:val="single" w:sz="4" w:space="0" w:color="auto"/>
              <w:bottom w:val="single" w:sz="4" w:space="0" w:color="auto"/>
              <w:right w:val="single" w:sz="4" w:space="0" w:color="auto"/>
            </w:tcBorders>
            <w:shd w:val="clear" w:color="auto" w:fill="auto"/>
            <w:hideMark/>
          </w:tcPr>
          <w:p w14:paraId="657AADC5"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Числово поле (десетично)</w:t>
            </w:r>
            <w:r w:rsidRPr="000F7E2D">
              <w:rPr>
                <w:rFonts w:ascii="Times New Roman" w:eastAsia="Times New Roman" w:hAnsi="Times New Roman" w:cs="Times New Roman"/>
                <w:color w:val="0D0D0D"/>
                <w:sz w:val="20"/>
                <w:szCs w:val="20"/>
                <w:lang w:eastAsia="en-GB"/>
              </w:rPr>
              <w:br/>
              <w:t>dd.dddddd</w:t>
            </w:r>
          </w:p>
        </w:tc>
        <w:tc>
          <w:tcPr>
            <w:tcW w:w="1419" w:type="pct"/>
            <w:tcBorders>
              <w:top w:val="nil"/>
              <w:left w:val="single" w:sz="4" w:space="0" w:color="auto"/>
              <w:bottom w:val="single" w:sz="4" w:space="0" w:color="auto"/>
              <w:right w:val="single" w:sz="4" w:space="0" w:color="auto"/>
            </w:tcBorders>
            <w:shd w:val="clear" w:color="auto" w:fill="auto"/>
            <w:hideMark/>
          </w:tcPr>
          <w:p w14:paraId="2E693C88"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Попълва се автоматично</w:t>
            </w:r>
          </w:p>
        </w:tc>
        <w:tc>
          <w:tcPr>
            <w:tcW w:w="1120" w:type="pct"/>
            <w:tcBorders>
              <w:top w:val="nil"/>
              <w:left w:val="nil"/>
              <w:bottom w:val="single" w:sz="4" w:space="0" w:color="auto"/>
              <w:right w:val="single" w:sz="4" w:space="0" w:color="auto"/>
            </w:tcBorders>
            <w:shd w:val="clear" w:color="auto" w:fill="auto"/>
            <w:noWrap/>
            <w:hideMark/>
          </w:tcPr>
          <w:p w14:paraId="1643E6BB"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w:t>
            </w:r>
          </w:p>
        </w:tc>
      </w:tr>
      <w:tr w:rsidR="00600C60" w:rsidRPr="000F7E2D" w14:paraId="21AE0DF3" w14:textId="77777777" w:rsidTr="00BB01EC">
        <w:trPr>
          <w:trHeight w:val="525"/>
        </w:trPr>
        <w:tc>
          <w:tcPr>
            <w:tcW w:w="818" w:type="pct"/>
            <w:tcBorders>
              <w:top w:val="nil"/>
              <w:left w:val="single" w:sz="4" w:space="0" w:color="auto"/>
              <w:bottom w:val="nil"/>
              <w:right w:val="single" w:sz="4" w:space="0" w:color="auto"/>
            </w:tcBorders>
            <w:shd w:val="clear" w:color="auto" w:fill="auto"/>
            <w:noWrap/>
            <w:hideMark/>
          </w:tcPr>
          <w:p w14:paraId="3A393BCB"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Координати (дължина): </w:t>
            </w:r>
          </w:p>
        </w:tc>
        <w:tc>
          <w:tcPr>
            <w:tcW w:w="822" w:type="pct"/>
            <w:tcBorders>
              <w:top w:val="nil"/>
              <w:left w:val="nil"/>
              <w:bottom w:val="nil"/>
              <w:right w:val="single" w:sz="4" w:space="0" w:color="auto"/>
            </w:tcBorders>
            <w:shd w:val="clear" w:color="auto" w:fill="auto"/>
            <w:hideMark/>
          </w:tcPr>
          <w:p w14:paraId="40B79FD5" w14:textId="544C4BF7" w:rsidR="00600C60" w:rsidRPr="000F7E2D" w:rsidRDefault="00600C60" w:rsidP="00116CE1">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xml:space="preserve">Задължително поле за всички </w:t>
            </w:r>
            <w:r w:rsidR="00116CE1">
              <w:rPr>
                <w:rFonts w:ascii="Times New Roman" w:eastAsia="Times New Roman" w:hAnsi="Times New Roman" w:cs="Times New Roman"/>
                <w:color w:val="0D0D0D"/>
                <w:sz w:val="20"/>
                <w:szCs w:val="20"/>
                <w:lang w:eastAsia="en-GB"/>
              </w:rPr>
              <w:t>торфищни</w:t>
            </w:r>
            <w:r w:rsidRPr="000F7E2D">
              <w:rPr>
                <w:rFonts w:ascii="Times New Roman" w:eastAsia="Times New Roman" w:hAnsi="Times New Roman" w:cs="Times New Roman"/>
                <w:color w:val="0D0D0D"/>
                <w:sz w:val="20"/>
                <w:szCs w:val="20"/>
                <w:lang w:eastAsia="en-GB"/>
              </w:rPr>
              <w:t xml:space="preserve"> местообитания</w:t>
            </w:r>
          </w:p>
        </w:tc>
        <w:tc>
          <w:tcPr>
            <w:tcW w:w="821" w:type="pct"/>
            <w:tcBorders>
              <w:top w:val="nil"/>
              <w:left w:val="single" w:sz="4" w:space="0" w:color="auto"/>
              <w:bottom w:val="nil"/>
              <w:right w:val="single" w:sz="4" w:space="0" w:color="auto"/>
            </w:tcBorders>
            <w:shd w:val="clear" w:color="auto" w:fill="auto"/>
            <w:hideMark/>
          </w:tcPr>
          <w:p w14:paraId="5F7B73FC"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Числово поле (десетично)</w:t>
            </w:r>
            <w:r w:rsidRPr="000F7E2D">
              <w:rPr>
                <w:rFonts w:ascii="Times New Roman" w:eastAsia="Times New Roman" w:hAnsi="Times New Roman" w:cs="Times New Roman"/>
                <w:color w:val="0D0D0D"/>
                <w:sz w:val="20"/>
                <w:szCs w:val="20"/>
                <w:lang w:eastAsia="en-GB"/>
              </w:rPr>
              <w:br/>
              <w:t>dd.dddddd</w:t>
            </w:r>
          </w:p>
        </w:tc>
        <w:tc>
          <w:tcPr>
            <w:tcW w:w="1419" w:type="pct"/>
            <w:tcBorders>
              <w:top w:val="nil"/>
              <w:left w:val="single" w:sz="4" w:space="0" w:color="auto"/>
              <w:bottom w:val="nil"/>
              <w:right w:val="single" w:sz="4" w:space="0" w:color="auto"/>
            </w:tcBorders>
            <w:shd w:val="clear" w:color="auto" w:fill="auto"/>
            <w:hideMark/>
          </w:tcPr>
          <w:p w14:paraId="1E1D80F0"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Попълва се автоматично</w:t>
            </w:r>
          </w:p>
        </w:tc>
        <w:tc>
          <w:tcPr>
            <w:tcW w:w="1120" w:type="pct"/>
            <w:tcBorders>
              <w:top w:val="nil"/>
              <w:left w:val="nil"/>
              <w:bottom w:val="nil"/>
              <w:right w:val="single" w:sz="4" w:space="0" w:color="auto"/>
            </w:tcBorders>
            <w:shd w:val="clear" w:color="auto" w:fill="auto"/>
            <w:noWrap/>
            <w:hideMark/>
          </w:tcPr>
          <w:p w14:paraId="6CE82A5C" w14:textId="77777777" w:rsidR="00600C60" w:rsidRPr="000F7E2D" w:rsidRDefault="00600C60" w:rsidP="00A65BD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w:t>
            </w:r>
          </w:p>
        </w:tc>
      </w:tr>
      <w:tr w:rsidR="00600C60" w:rsidRPr="000F7E2D" w14:paraId="4FFA5F5D" w14:textId="77777777" w:rsidTr="00BB01EC">
        <w:trPr>
          <w:trHeight w:val="300"/>
        </w:trPr>
        <w:tc>
          <w:tcPr>
            <w:tcW w:w="818" w:type="pct"/>
            <w:tcBorders>
              <w:top w:val="single" w:sz="4" w:space="0" w:color="auto"/>
              <w:left w:val="single" w:sz="4" w:space="0" w:color="auto"/>
              <w:bottom w:val="single" w:sz="4" w:space="0" w:color="auto"/>
              <w:right w:val="nil"/>
            </w:tcBorders>
            <w:shd w:val="clear" w:color="000000" w:fill="808080"/>
            <w:noWrap/>
            <w:hideMark/>
          </w:tcPr>
          <w:p w14:paraId="2D59E6F0" w14:textId="77777777" w:rsidR="00600C60" w:rsidRPr="000F7E2D" w:rsidRDefault="00600C60" w:rsidP="00A65BD7">
            <w:pPr>
              <w:suppressAutoHyphens w:val="0"/>
              <w:spacing w:after="0" w:line="240" w:lineRule="auto"/>
              <w:rPr>
                <w:rFonts w:ascii="Times New Roman" w:eastAsia="Times New Roman" w:hAnsi="Times New Roman" w:cs="Times New Roman"/>
                <w:b/>
                <w:bCs/>
                <w:color w:val="000000"/>
                <w:lang w:eastAsia="en-GB"/>
              </w:rPr>
            </w:pPr>
            <w:r w:rsidRPr="000F7E2D">
              <w:rPr>
                <w:rFonts w:ascii="Times New Roman" w:eastAsia="Times New Roman" w:hAnsi="Times New Roman" w:cs="Times New Roman"/>
                <w:b/>
                <w:bCs/>
                <w:color w:val="000000"/>
                <w:lang w:eastAsia="en-GB"/>
              </w:rPr>
              <w:t>Условия на средата</w:t>
            </w:r>
          </w:p>
        </w:tc>
        <w:tc>
          <w:tcPr>
            <w:tcW w:w="822" w:type="pct"/>
            <w:tcBorders>
              <w:top w:val="single" w:sz="4" w:space="0" w:color="auto"/>
              <w:left w:val="nil"/>
              <w:bottom w:val="single" w:sz="4" w:space="0" w:color="auto"/>
              <w:right w:val="nil"/>
            </w:tcBorders>
            <w:shd w:val="clear" w:color="000000" w:fill="808080"/>
            <w:noWrap/>
            <w:hideMark/>
          </w:tcPr>
          <w:p w14:paraId="6CFD5FD9" w14:textId="77777777" w:rsidR="00600C60" w:rsidRPr="000F7E2D" w:rsidRDefault="00600C60" w:rsidP="00A65BD7">
            <w:pPr>
              <w:suppressAutoHyphens w:val="0"/>
              <w:spacing w:after="0" w:line="240" w:lineRule="auto"/>
              <w:rPr>
                <w:rFonts w:ascii="Times New Roman" w:eastAsia="Times New Roman" w:hAnsi="Times New Roman" w:cs="Times New Roman"/>
                <w:b/>
                <w:bCs/>
                <w:color w:val="000000"/>
                <w:lang w:eastAsia="en-GB"/>
              </w:rPr>
            </w:pPr>
            <w:r w:rsidRPr="000F7E2D">
              <w:rPr>
                <w:rFonts w:ascii="Times New Roman" w:eastAsia="Times New Roman" w:hAnsi="Times New Roman" w:cs="Times New Roman"/>
                <w:b/>
                <w:bCs/>
                <w:color w:val="000000"/>
                <w:lang w:eastAsia="en-GB"/>
              </w:rPr>
              <w:t> </w:t>
            </w:r>
          </w:p>
        </w:tc>
        <w:tc>
          <w:tcPr>
            <w:tcW w:w="821" w:type="pct"/>
            <w:tcBorders>
              <w:top w:val="single" w:sz="4" w:space="0" w:color="auto"/>
              <w:left w:val="nil"/>
              <w:bottom w:val="single" w:sz="4" w:space="0" w:color="auto"/>
              <w:right w:val="nil"/>
            </w:tcBorders>
            <w:shd w:val="clear" w:color="000000" w:fill="808080"/>
            <w:noWrap/>
            <w:hideMark/>
          </w:tcPr>
          <w:p w14:paraId="4F52FFCB" w14:textId="77777777" w:rsidR="00600C60" w:rsidRPr="000F7E2D" w:rsidRDefault="00600C60" w:rsidP="00A65BD7">
            <w:pPr>
              <w:suppressAutoHyphens w:val="0"/>
              <w:spacing w:after="0" w:line="240" w:lineRule="auto"/>
              <w:rPr>
                <w:rFonts w:ascii="Times New Roman" w:eastAsia="Times New Roman" w:hAnsi="Times New Roman" w:cs="Times New Roman"/>
                <w:b/>
                <w:bCs/>
                <w:color w:val="000000"/>
                <w:lang w:eastAsia="en-GB"/>
              </w:rPr>
            </w:pPr>
            <w:r w:rsidRPr="000F7E2D">
              <w:rPr>
                <w:rFonts w:ascii="Times New Roman" w:eastAsia="Times New Roman" w:hAnsi="Times New Roman" w:cs="Times New Roman"/>
                <w:b/>
                <w:bCs/>
                <w:color w:val="000000"/>
                <w:lang w:eastAsia="en-GB"/>
              </w:rPr>
              <w:t> </w:t>
            </w:r>
          </w:p>
        </w:tc>
        <w:tc>
          <w:tcPr>
            <w:tcW w:w="1419" w:type="pct"/>
            <w:tcBorders>
              <w:top w:val="single" w:sz="4" w:space="0" w:color="auto"/>
              <w:left w:val="nil"/>
              <w:bottom w:val="single" w:sz="4" w:space="0" w:color="auto"/>
              <w:right w:val="nil"/>
            </w:tcBorders>
            <w:shd w:val="clear" w:color="000000" w:fill="808080"/>
            <w:noWrap/>
            <w:hideMark/>
          </w:tcPr>
          <w:p w14:paraId="3E2BE13E" w14:textId="77777777" w:rsidR="00600C60" w:rsidRPr="000F7E2D" w:rsidRDefault="00600C60" w:rsidP="00A65BD7">
            <w:pPr>
              <w:suppressAutoHyphens w:val="0"/>
              <w:spacing w:after="0" w:line="240" w:lineRule="auto"/>
              <w:rPr>
                <w:rFonts w:ascii="Times New Roman" w:eastAsia="Times New Roman" w:hAnsi="Times New Roman" w:cs="Times New Roman"/>
                <w:b/>
                <w:bCs/>
                <w:color w:val="000000"/>
                <w:lang w:eastAsia="en-GB"/>
              </w:rPr>
            </w:pPr>
            <w:r w:rsidRPr="000F7E2D">
              <w:rPr>
                <w:rFonts w:ascii="Times New Roman" w:eastAsia="Times New Roman" w:hAnsi="Times New Roman" w:cs="Times New Roman"/>
                <w:b/>
                <w:bCs/>
                <w:color w:val="000000"/>
                <w:lang w:eastAsia="en-GB"/>
              </w:rPr>
              <w:t> </w:t>
            </w:r>
          </w:p>
        </w:tc>
        <w:tc>
          <w:tcPr>
            <w:tcW w:w="1120" w:type="pct"/>
            <w:tcBorders>
              <w:top w:val="single" w:sz="4" w:space="0" w:color="auto"/>
              <w:left w:val="nil"/>
              <w:bottom w:val="single" w:sz="4" w:space="0" w:color="auto"/>
              <w:right w:val="single" w:sz="4" w:space="0" w:color="auto"/>
            </w:tcBorders>
            <w:shd w:val="clear" w:color="000000" w:fill="808080"/>
            <w:noWrap/>
            <w:hideMark/>
          </w:tcPr>
          <w:p w14:paraId="346CE0D7" w14:textId="77777777" w:rsidR="00600C60" w:rsidRPr="000F7E2D" w:rsidRDefault="00600C60" w:rsidP="00A65BD7">
            <w:pPr>
              <w:suppressAutoHyphens w:val="0"/>
              <w:spacing w:after="0" w:line="240" w:lineRule="auto"/>
              <w:rPr>
                <w:rFonts w:ascii="Times New Roman" w:eastAsia="Times New Roman" w:hAnsi="Times New Roman" w:cs="Times New Roman"/>
                <w:b/>
                <w:bCs/>
                <w:color w:val="000000"/>
                <w:lang w:eastAsia="en-GB"/>
              </w:rPr>
            </w:pPr>
            <w:r w:rsidRPr="000F7E2D">
              <w:rPr>
                <w:rFonts w:ascii="Times New Roman" w:eastAsia="Times New Roman" w:hAnsi="Times New Roman" w:cs="Times New Roman"/>
                <w:b/>
                <w:bCs/>
                <w:color w:val="000000"/>
                <w:lang w:eastAsia="en-GB"/>
              </w:rPr>
              <w:t> </w:t>
            </w:r>
          </w:p>
        </w:tc>
      </w:tr>
      <w:tr w:rsidR="00600C60" w:rsidRPr="000F7E2D" w14:paraId="467CA293" w14:textId="77777777" w:rsidTr="00BB01EC">
        <w:trPr>
          <w:trHeight w:val="525"/>
        </w:trPr>
        <w:tc>
          <w:tcPr>
            <w:tcW w:w="818" w:type="pct"/>
            <w:tcBorders>
              <w:top w:val="nil"/>
              <w:left w:val="single" w:sz="4" w:space="0" w:color="auto"/>
              <w:bottom w:val="single" w:sz="4" w:space="0" w:color="auto"/>
              <w:right w:val="single" w:sz="4" w:space="0" w:color="auto"/>
            </w:tcBorders>
            <w:shd w:val="clear" w:color="auto" w:fill="auto"/>
            <w:noWrap/>
            <w:hideMark/>
          </w:tcPr>
          <w:p w14:paraId="532942A8"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Надморска височина (m): </w:t>
            </w:r>
          </w:p>
        </w:tc>
        <w:tc>
          <w:tcPr>
            <w:tcW w:w="822" w:type="pct"/>
            <w:tcBorders>
              <w:top w:val="nil"/>
              <w:left w:val="nil"/>
              <w:bottom w:val="single" w:sz="4" w:space="0" w:color="auto"/>
              <w:right w:val="single" w:sz="4" w:space="0" w:color="auto"/>
            </w:tcBorders>
            <w:shd w:val="clear" w:color="auto" w:fill="auto"/>
            <w:hideMark/>
          </w:tcPr>
          <w:p w14:paraId="70EF18FF" w14:textId="5EB517C8" w:rsidR="00600C60" w:rsidRPr="000F7E2D" w:rsidRDefault="00600C60" w:rsidP="00116CE1">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116CE1">
              <w:rPr>
                <w:rFonts w:ascii="Times New Roman" w:eastAsia="Times New Roman" w:hAnsi="Times New Roman" w:cs="Times New Roman"/>
                <w:color w:val="000000"/>
                <w:sz w:val="20"/>
                <w:szCs w:val="20"/>
                <w:lang w:eastAsia="en-GB"/>
              </w:rPr>
              <w:t>торфищни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nil"/>
              <w:left w:val="single" w:sz="4" w:space="0" w:color="auto"/>
              <w:bottom w:val="single" w:sz="4" w:space="0" w:color="auto"/>
              <w:right w:val="single" w:sz="4" w:space="0" w:color="auto"/>
            </w:tcBorders>
            <w:shd w:val="clear" w:color="auto" w:fill="auto"/>
            <w:noWrap/>
            <w:hideMark/>
          </w:tcPr>
          <w:p w14:paraId="1F9ED30B"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 (Десетично)</w:t>
            </w:r>
          </w:p>
        </w:tc>
        <w:tc>
          <w:tcPr>
            <w:tcW w:w="1419" w:type="pct"/>
            <w:tcBorders>
              <w:top w:val="nil"/>
              <w:left w:val="single" w:sz="4" w:space="0" w:color="auto"/>
              <w:bottom w:val="single" w:sz="4" w:space="0" w:color="auto"/>
              <w:right w:val="single" w:sz="4" w:space="0" w:color="auto"/>
            </w:tcBorders>
            <w:shd w:val="clear" w:color="auto" w:fill="auto"/>
            <w:hideMark/>
          </w:tcPr>
          <w:p w14:paraId="2B130FC2"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1120" w:type="pct"/>
            <w:tcBorders>
              <w:top w:val="nil"/>
              <w:left w:val="nil"/>
              <w:bottom w:val="single" w:sz="4" w:space="0" w:color="auto"/>
              <w:right w:val="single" w:sz="4" w:space="0" w:color="auto"/>
            </w:tcBorders>
            <w:shd w:val="clear" w:color="auto" w:fill="auto"/>
            <w:noWrap/>
            <w:hideMark/>
          </w:tcPr>
          <w:p w14:paraId="15505940"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r>
      <w:tr w:rsidR="00600C60" w:rsidRPr="000F7E2D" w14:paraId="487F2726" w14:textId="77777777" w:rsidTr="00BB01EC">
        <w:trPr>
          <w:trHeight w:val="525"/>
        </w:trPr>
        <w:tc>
          <w:tcPr>
            <w:tcW w:w="818" w:type="pct"/>
            <w:tcBorders>
              <w:top w:val="nil"/>
              <w:left w:val="single" w:sz="4" w:space="0" w:color="auto"/>
              <w:bottom w:val="single" w:sz="4" w:space="0" w:color="auto"/>
              <w:right w:val="single" w:sz="4" w:space="0" w:color="auto"/>
            </w:tcBorders>
            <w:shd w:val="clear" w:color="auto" w:fill="auto"/>
            <w:noWrap/>
            <w:hideMark/>
          </w:tcPr>
          <w:p w14:paraId="3675AF54"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Наклон на терена</w:t>
            </w:r>
          </w:p>
        </w:tc>
        <w:tc>
          <w:tcPr>
            <w:tcW w:w="822" w:type="pct"/>
            <w:tcBorders>
              <w:top w:val="nil"/>
              <w:left w:val="nil"/>
              <w:bottom w:val="single" w:sz="4" w:space="0" w:color="auto"/>
              <w:right w:val="single" w:sz="4" w:space="0" w:color="auto"/>
            </w:tcBorders>
            <w:shd w:val="clear" w:color="auto" w:fill="auto"/>
            <w:hideMark/>
          </w:tcPr>
          <w:p w14:paraId="5BD3FFC2" w14:textId="0FC7277D" w:rsidR="00600C60" w:rsidRPr="000F7E2D" w:rsidRDefault="00600C60" w:rsidP="00116CE1">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116CE1">
              <w:rPr>
                <w:rFonts w:ascii="Times New Roman" w:eastAsia="Times New Roman" w:hAnsi="Times New Roman" w:cs="Times New Roman"/>
                <w:color w:val="000000"/>
                <w:sz w:val="20"/>
                <w:szCs w:val="20"/>
                <w:lang w:eastAsia="en-GB"/>
              </w:rPr>
              <w:t>торфищни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single" w:sz="4" w:space="0" w:color="auto"/>
              <w:left w:val="nil"/>
              <w:bottom w:val="single" w:sz="4" w:space="0" w:color="auto"/>
              <w:right w:val="single" w:sz="4" w:space="0" w:color="auto"/>
            </w:tcBorders>
            <w:shd w:val="clear" w:color="auto" w:fill="auto"/>
            <w:hideMark/>
          </w:tcPr>
          <w:p w14:paraId="6F0791EF"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419" w:type="pct"/>
            <w:tcBorders>
              <w:top w:val="nil"/>
              <w:left w:val="nil"/>
              <w:bottom w:val="single" w:sz="4" w:space="0" w:color="auto"/>
              <w:right w:val="single" w:sz="4" w:space="0" w:color="auto"/>
            </w:tcBorders>
            <w:shd w:val="clear" w:color="auto" w:fill="auto"/>
            <w:hideMark/>
          </w:tcPr>
          <w:p w14:paraId="10768393"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равно, полегато, стръмно, много стръмно</w:t>
            </w:r>
          </w:p>
        </w:tc>
        <w:tc>
          <w:tcPr>
            <w:tcW w:w="1120" w:type="pct"/>
            <w:tcBorders>
              <w:top w:val="nil"/>
              <w:left w:val="nil"/>
              <w:bottom w:val="single" w:sz="4" w:space="0" w:color="auto"/>
              <w:right w:val="single" w:sz="4" w:space="0" w:color="auto"/>
            </w:tcBorders>
            <w:shd w:val="clear" w:color="auto" w:fill="auto"/>
            <w:noWrap/>
            <w:hideMark/>
          </w:tcPr>
          <w:p w14:paraId="2DA25AB9"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r>
      <w:tr w:rsidR="00600C60" w:rsidRPr="000F7E2D" w14:paraId="423F08DD" w14:textId="77777777" w:rsidTr="00BB01EC">
        <w:trPr>
          <w:trHeight w:val="2055"/>
        </w:trPr>
        <w:tc>
          <w:tcPr>
            <w:tcW w:w="818" w:type="pct"/>
            <w:tcBorders>
              <w:top w:val="nil"/>
              <w:left w:val="single" w:sz="4" w:space="0" w:color="auto"/>
              <w:bottom w:val="single" w:sz="4" w:space="0" w:color="auto"/>
              <w:right w:val="single" w:sz="4" w:space="0" w:color="auto"/>
            </w:tcBorders>
            <w:shd w:val="clear" w:color="auto" w:fill="auto"/>
            <w:noWrap/>
            <w:hideMark/>
          </w:tcPr>
          <w:p w14:paraId="510DC2A2"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lastRenderedPageBreak/>
              <w:t>Изложение</w:t>
            </w:r>
          </w:p>
        </w:tc>
        <w:tc>
          <w:tcPr>
            <w:tcW w:w="822" w:type="pct"/>
            <w:tcBorders>
              <w:top w:val="nil"/>
              <w:left w:val="nil"/>
              <w:bottom w:val="single" w:sz="4" w:space="0" w:color="auto"/>
              <w:right w:val="single" w:sz="4" w:space="0" w:color="auto"/>
            </w:tcBorders>
            <w:shd w:val="clear" w:color="auto" w:fill="auto"/>
            <w:hideMark/>
          </w:tcPr>
          <w:p w14:paraId="17F094ED" w14:textId="24194B02" w:rsidR="00600C60" w:rsidRPr="000F7E2D" w:rsidRDefault="00600C60" w:rsidP="00116CE1">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116CE1">
              <w:rPr>
                <w:rFonts w:ascii="Times New Roman" w:eastAsia="Times New Roman" w:hAnsi="Times New Roman" w:cs="Times New Roman"/>
                <w:color w:val="000000"/>
                <w:sz w:val="20"/>
                <w:szCs w:val="20"/>
                <w:lang w:eastAsia="en-GB"/>
              </w:rPr>
              <w:t>торфищни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auto" w:fill="auto"/>
            <w:hideMark/>
          </w:tcPr>
          <w:p w14:paraId="038DF3EF"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419" w:type="pct"/>
            <w:tcBorders>
              <w:top w:val="nil"/>
              <w:left w:val="nil"/>
              <w:bottom w:val="single" w:sz="4" w:space="0" w:color="auto"/>
              <w:right w:val="single" w:sz="4" w:space="0" w:color="auto"/>
            </w:tcBorders>
            <w:shd w:val="clear" w:color="auto" w:fill="auto"/>
            <w:hideMark/>
          </w:tcPr>
          <w:p w14:paraId="77D3D543" w14:textId="3A43CE68"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С, СИ, СЗ, З, , И, ЮИ, ЮЗ, Ю</w:t>
            </w:r>
          </w:p>
        </w:tc>
        <w:tc>
          <w:tcPr>
            <w:tcW w:w="1120" w:type="pct"/>
            <w:tcBorders>
              <w:top w:val="nil"/>
              <w:left w:val="nil"/>
              <w:bottom w:val="single" w:sz="4" w:space="0" w:color="auto"/>
              <w:right w:val="single" w:sz="4" w:space="0" w:color="auto"/>
            </w:tcBorders>
            <w:shd w:val="clear" w:color="auto" w:fill="auto"/>
            <w:hideMark/>
          </w:tcPr>
          <w:p w14:paraId="14A96972"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Данните се попълват от системата автоматично, като се използват координатите на точката. Добавянето на изложението става при качването на данните. За основа се използва слой "изложение" генериран от цифров модел на релефа с максимална точност. </w:t>
            </w:r>
          </w:p>
        </w:tc>
      </w:tr>
      <w:tr w:rsidR="00600C60" w:rsidRPr="000F7E2D" w14:paraId="21E3BB1E" w14:textId="77777777" w:rsidTr="00BB01EC">
        <w:trPr>
          <w:trHeight w:val="525"/>
        </w:trPr>
        <w:tc>
          <w:tcPr>
            <w:tcW w:w="818" w:type="pct"/>
            <w:tcBorders>
              <w:top w:val="nil"/>
              <w:left w:val="single" w:sz="4" w:space="0" w:color="auto"/>
              <w:bottom w:val="single" w:sz="4" w:space="0" w:color="auto"/>
              <w:right w:val="single" w:sz="4" w:space="0" w:color="auto"/>
            </w:tcBorders>
            <w:shd w:val="clear" w:color="auto" w:fill="auto"/>
            <w:noWrap/>
            <w:hideMark/>
          </w:tcPr>
          <w:p w14:paraId="0743E6F2"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Дълбочина на почвата:</w:t>
            </w:r>
          </w:p>
        </w:tc>
        <w:tc>
          <w:tcPr>
            <w:tcW w:w="822" w:type="pct"/>
            <w:tcBorders>
              <w:top w:val="nil"/>
              <w:left w:val="nil"/>
              <w:bottom w:val="single" w:sz="4" w:space="0" w:color="auto"/>
              <w:right w:val="single" w:sz="4" w:space="0" w:color="auto"/>
            </w:tcBorders>
            <w:shd w:val="clear" w:color="auto" w:fill="auto"/>
            <w:hideMark/>
          </w:tcPr>
          <w:p w14:paraId="52FF9187" w14:textId="5B18E53C" w:rsidR="00600C60" w:rsidRPr="000F7E2D" w:rsidRDefault="00600C60" w:rsidP="00116CE1">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116CE1">
              <w:rPr>
                <w:rFonts w:ascii="Times New Roman" w:eastAsia="Times New Roman" w:hAnsi="Times New Roman" w:cs="Times New Roman"/>
                <w:color w:val="000000"/>
                <w:sz w:val="20"/>
                <w:szCs w:val="20"/>
                <w:lang w:eastAsia="en-GB"/>
              </w:rPr>
              <w:t>торфищни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auto" w:fill="auto"/>
            <w:hideMark/>
          </w:tcPr>
          <w:p w14:paraId="317ECA0D"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419" w:type="pct"/>
            <w:tcBorders>
              <w:top w:val="nil"/>
              <w:left w:val="nil"/>
              <w:bottom w:val="single" w:sz="4" w:space="0" w:color="auto"/>
              <w:right w:val="single" w:sz="4" w:space="0" w:color="auto"/>
            </w:tcBorders>
            <w:shd w:val="clear" w:color="auto" w:fill="auto"/>
            <w:hideMark/>
          </w:tcPr>
          <w:p w14:paraId="681A1EAD"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плитка, средно дълбока, много дълбока</w:t>
            </w:r>
          </w:p>
        </w:tc>
        <w:tc>
          <w:tcPr>
            <w:tcW w:w="1120" w:type="pct"/>
            <w:tcBorders>
              <w:top w:val="nil"/>
              <w:left w:val="nil"/>
              <w:bottom w:val="single" w:sz="4" w:space="0" w:color="auto"/>
              <w:right w:val="single" w:sz="4" w:space="0" w:color="auto"/>
            </w:tcBorders>
            <w:shd w:val="clear" w:color="auto" w:fill="auto"/>
            <w:noWrap/>
            <w:hideMark/>
          </w:tcPr>
          <w:p w14:paraId="4D17B767"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r>
      <w:tr w:rsidR="00600C60" w:rsidRPr="000F7E2D" w14:paraId="70ED3FD8" w14:textId="77777777" w:rsidTr="00BB01EC">
        <w:trPr>
          <w:trHeight w:val="525"/>
        </w:trPr>
        <w:tc>
          <w:tcPr>
            <w:tcW w:w="818" w:type="pct"/>
            <w:tcBorders>
              <w:top w:val="nil"/>
              <w:left w:val="single" w:sz="4" w:space="0" w:color="auto"/>
              <w:bottom w:val="single" w:sz="4" w:space="0" w:color="auto"/>
              <w:right w:val="single" w:sz="4" w:space="0" w:color="auto"/>
            </w:tcBorders>
            <w:shd w:val="clear" w:color="auto" w:fill="auto"/>
            <w:noWrap/>
            <w:hideMark/>
          </w:tcPr>
          <w:p w14:paraId="388E396D"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Влажност на почвата:</w:t>
            </w:r>
          </w:p>
        </w:tc>
        <w:tc>
          <w:tcPr>
            <w:tcW w:w="822" w:type="pct"/>
            <w:tcBorders>
              <w:top w:val="nil"/>
              <w:left w:val="nil"/>
              <w:bottom w:val="single" w:sz="4" w:space="0" w:color="auto"/>
              <w:right w:val="single" w:sz="4" w:space="0" w:color="auto"/>
            </w:tcBorders>
            <w:shd w:val="clear" w:color="auto" w:fill="auto"/>
            <w:hideMark/>
          </w:tcPr>
          <w:p w14:paraId="433DE809" w14:textId="75BA42EE" w:rsidR="00600C60" w:rsidRPr="000F7E2D" w:rsidRDefault="00600C60" w:rsidP="00116CE1">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116CE1">
              <w:rPr>
                <w:rFonts w:ascii="Times New Roman" w:eastAsia="Times New Roman" w:hAnsi="Times New Roman" w:cs="Times New Roman"/>
                <w:color w:val="000000"/>
                <w:sz w:val="20"/>
                <w:szCs w:val="20"/>
                <w:lang w:eastAsia="en-GB"/>
              </w:rPr>
              <w:t>торфищни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auto" w:fill="auto"/>
            <w:hideMark/>
          </w:tcPr>
          <w:p w14:paraId="38FB6827"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419" w:type="pct"/>
            <w:tcBorders>
              <w:top w:val="nil"/>
              <w:left w:val="nil"/>
              <w:bottom w:val="single" w:sz="4" w:space="0" w:color="auto"/>
              <w:right w:val="single" w:sz="4" w:space="0" w:color="auto"/>
            </w:tcBorders>
            <w:shd w:val="clear" w:color="auto" w:fill="auto"/>
            <w:hideMark/>
          </w:tcPr>
          <w:p w14:paraId="1FD77391" w14:textId="05A6A976" w:rsidR="00600C60" w:rsidRPr="000F7E2D" w:rsidRDefault="00600C60" w:rsidP="00116CE1">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суха, влажна, много влажна, преовлажнена</w:t>
            </w:r>
          </w:p>
        </w:tc>
        <w:tc>
          <w:tcPr>
            <w:tcW w:w="1120" w:type="pct"/>
            <w:tcBorders>
              <w:top w:val="nil"/>
              <w:left w:val="nil"/>
              <w:bottom w:val="single" w:sz="4" w:space="0" w:color="auto"/>
              <w:right w:val="single" w:sz="4" w:space="0" w:color="auto"/>
            </w:tcBorders>
            <w:shd w:val="clear" w:color="auto" w:fill="auto"/>
            <w:noWrap/>
            <w:hideMark/>
          </w:tcPr>
          <w:p w14:paraId="27793B86"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r>
      <w:tr w:rsidR="00600C60" w:rsidRPr="000F7E2D" w14:paraId="4A3EABCE" w14:textId="77777777" w:rsidTr="00BB01EC">
        <w:trPr>
          <w:trHeight w:val="525"/>
        </w:trPr>
        <w:tc>
          <w:tcPr>
            <w:tcW w:w="818" w:type="pct"/>
            <w:tcBorders>
              <w:top w:val="nil"/>
              <w:left w:val="single" w:sz="4" w:space="0" w:color="auto"/>
              <w:bottom w:val="single" w:sz="4" w:space="0" w:color="auto"/>
              <w:right w:val="single" w:sz="4" w:space="0" w:color="auto"/>
            </w:tcBorders>
            <w:shd w:val="clear" w:color="auto" w:fill="auto"/>
            <w:noWrap/>
            <w:hideMark/>
          </w:tcPr>
          <w:p w14:paraId="58B73C33"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Механичен състав на почвата:</w:t>
            </w:r>
          </w:p>
        </w:tc>
        <w:tc>
          <w:tcPr>
            <w:tcW w:w="822" w:type="pct"/>
            <w:tcBorders>
              <w:top w:val="nil"/>
              <w:left w:val="nil"/>
              <w:bottom w:val="single" w:sz="4" w:space="0" w:color="auto"/>
              <w:right w:val="single" w:sz="4" w:space="0" w:color="auto"/>
            </w:tcBorders>
            <w:shd w:val="clear" w:color="auto" w:fill="auto"/>
            <w:hideMark/>
          </w:tcPr>
          <w:p w14:paraId="088D5EC0" w14:textId="0BB0B13A" w:rsidR="00600C60" w:rsidRPr="000F7E2D" w:rsidRDefault="00600C60" w:rsidP="00116CE1">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116CE1">
              <w:rPr>
                <w:rFonts w:ascii="Times New Roman" w:eastAsia="Times New Roman" w:hAnsi="Times New Roman" w:cs="Times New Roman"/>
                <w:color w:val="000000"/>
                <w:sz w:val="20"/>
                <w:szCs w:val="20"/>
                <w:lang w:eastAsia="en-GB"/>
              </w:rPr>
              <w:t>торфищни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auto" w:fill="auto"/>
            <w:hideMark/>
          </w:tcPr>
          <w:p w14:paraId="3278A6A5"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419" w:type="pct"/>
            <w:tcBorders>
              <w:top w:val="nil"/>
              <w:left w:val="nil"/>
              <w:bottom w:val="single" w:sz="4" w:space="0" w:color="auto"/>
              <w:right w:val="single" w:sz="4" w:space="0" w:color="auto"/>
            </w:tcBorders>
            <w:shd w:val="clear" w:color="auto" w:fill="auto"/>
            <w:hideMark/>
          </w:tcPr>
          <w:p w14:paraId="599DD8F0"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глинеста, песъчлива, песъчливо-глинеста/глинесто-песъчлива</w:t>
            </w:r>
          </w:p>
        </w:tc>
        <w:tc>
          <w:tcPr>
            <w:tcW w:w="1120" w:type="pct"/>
            <w:tcBorders>
              <w:top w:val="nil"/>
              <w:left w:val="nil"/>
              <w:bottom w:val="single" w:sz="4" w:space="0" w:color="auto"/>
              <w:right w:val="single" w:sz="4" w:space="0" w:color="auto"/>
            </w:tcBorders>
            <w:shd w:val="clear" w:color="auto" w:fill="auto"/>
            <w:noWrap/>
            <w:hideMark/>
          </w:tcPr>
          <w:p w14:paraId="17985697"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r>
      <w:tr w:rsidR="00F12685" w:rsidRPr="000F7E2D" w14:paraId="5B05BE02" w14:textId="77777777" w:rsidTr="00BB01EC">
        <w:trPr>
          <w:trHeight w:val="525"/>
        </w:trPr>
        <w:tc>
          <w:tcPr>
            <w:tcW w:w="818" w:type="pct"/>
            <w:tcBorders>
              <w:top w:val="nil"/>
              <w:left w:val="single" w:sz="4" w:space="0" w:color="auto"/>
              <w:bottom w:val="single" w:sz="4" w:space="0" w:color="auto"/>
              <w:right w:val="single" w:sz="4" w:space="0" w:color="auto"/>
            </w:tcBorders>
            <w:shd w:val="clear" w:color="auto" w:fill="auto"/>
            <w:noWrap/>
          </w:tcPr>
          <w:p w14:paraId="386829C7" w14:textId="11CEC348" w:rsidR="00F12685" w:rsidRPr="008B4F62" w:rsidRDefault="00F12685" w:rsidP="008B4F62">
            <w:pPr>
              <w:suppressAutoHyphens w:val="0"/>
              <w:spacing w:after="0" w:line="240" w:lineRule="auto"/>
              <w:rPr>
                <w:rFonts w:ascii="Times New Roman" w:hAnsi="Times New Roman" w:cs="Times New Roman"/>
                <w:sz w:val="20"/>
                <w:szCs w:val="20"/>
              </w:rPr>
            </w:pPr>
            <w:r w:rsidRPr="008B4F62">
              <w:rPr>
                <w:rFonts w:ascii="Times New Roman" w:hAnsi="Times New Roman" w:cs="Times New Roman"/>
                <w:sz w:val="20"/>
                <w:szCs w:val="20"/>
              </w:rPr>
              <w:t xml:space="preserve">Дълбочина на </w:t>
            </w:r>
            <w:r w:rsidR="008B4F62">
              <w:rPr>
                <w:rFonts w:ascii="Times New Roman" w:hAnsi="Times New Roman" w:cs="Times New Roman"/>
                <w:sz w:val="20"/>
                <w:szCs w:val="20"/>
              </w:rPr>
              <w:t>водния слой:</w:t>
            </w:r>
          </w:p>
        </w:tc>
        <w:tc>
          <w:tcPr>
            <w:tcW w:w="822" w:type="pct"/>
            <w:tcBorders>
              <w:top w:val="nil"/>
              <w:left w:val="nil"/>
              <w:bottom w:val="single" w:sz="4" w:space="0" w:color="auto"/>
              <w:right w:val="single" w:sz="4" w:space="0" w:color="auto"/>
            </w:tcBorders>
            <w:shd w:val="clear" w:color="auto" w:fill="auto"/>
          </w:tcPr>
          <w:p w14:paraId="0F178718" w14:textId="01ABAF11" w:rsidR="00F12685" w:rsidRPr="008B4F62" w:rsidRDefault="00F12685" w:rsidP="00FA1A79">
            <w:pPr>
              <w:suppressAutoHyphens w:val="0"/>
              <w:spacing w:after="0" w:line="240" w:lineRule="auto"/>
              <w:rPr>
                <w:rFonts w:ascii="Times New Roman" w:hAnsi="Times New Roman" w:cs="Times New Roman"/>
                <w:sz w:val="20"/>
                <w:szCs w:val="20"/>
              </w:rPr>
            </w:pPr>
            <w:r w:rsidRPr="008B4F62">
              <w:rPr>
                <w:rFonts w:ascii="Times New Roman" w:hAnsi="Times New Roman" w:cs="Times New Roman"/>
                <w:sz w:val="20"/>
                <w:szCs w:val="20"/>
              </w:rPr>
              <w:t xml:space="preserve">Задължително поле за всички </w:t>
            </w:r>
            <w:r w:rsidR="00FA1A79">
              <w:rPr>
                <w:rFonts w:ascii="Times New Roman" w:hAnsi="Times New Roman" w:cs="Times New Roman"/>
                <w:sz w:val="20"/>
                <w:szCs w:val="20"/>
              </w:rPr>
              <w:t xml:space="preserve">торфищни </w:t>
            </w:r>
            <w:r w:rsidRPr="008B4F62">
              <w:rPr>
                <w:rFonts w:ascii="Times New Roman" w:hAnsi="Times New Roman" w:cs="Times New Roman"/>
                <w:sz w:val="20"/>
                <w:szCs w:val="20"/>
              </w:rPr>
              <w:t>местообитания</w:t>
            </w:r>
          </w:p>
        </w:tc>
        <w:tc>
          <w:tcPr>
            <w:tcW w:w="821" w:type="pct"/>
            <w:tcBorders>
              <w:top w:val="nil"/>
              <w:left w:val="nil"/>
              <w:bottom w:val="single" w:sz="4" w:space="0" w:color="auto"/>
              <w:right w:val="single" w:sz="4" w:space="0" w:color="auto"/>
            </w:tcBorders>
            <w:shd w:val="clear" w:color="auto" w:fill="auto"/>
          </w:tcPr>
          <w:p w14:paraId="14A6685B" w14:textId="7518B073" w:rsidR="00F12685" w:rsidRPr="008B4F62" w:rsidRDefault="00F12685" w:rsidP="00F12685">
            <w:pPr>
              <w:suppressAutoHyphens w:val="0"/>
              <w:spacing w:after="0" w:line="240" w:lineRule="auto"/>
              <w:rPr>
                <w:rFonts w:ascii="Times New Roman" w:hAnsi="Times New Roman" w:cs="Times New Roman"/>
                <w:sz w:val="20"/>
                <w:szCs w:val="20"/>
              </w:rPr>
            </w:pPr>
            <w:r w:rsidRPr="008B4F62">
              <w:rPr>
                <w:rFonts w:ascii="Times New Roman" w:hAnsi="Times New Roman" w:cs="Times New Roman"/>
                <w:sz w:val="20"/>
                <w:szCs w:val="20"/>
              </w:rPr>
              <w:t>Падащо меню</w:t>
            </w:r>
          </w:p>
        </w:tc>
        <w:tc>
          <w:tcPr>
            <w:tcW w:w="1419" w:type="pct"/>
            <w:tcBorders>
              <w:top w:val="nil"/>
              <w:left w:val="nil"/>
              <w:bottom w:val="single" w:sz="4" w:space="0" w:color="auto"/>
              <w:right w:val="single" w:sz="4" w:space="0" w:color="auto"/>
            </w:tcBorders>
            <w:shd w:val="clear" w:color="auto" w:fill="auto"/>
          </w:tcPr>
          <w:p w14:paraId="4EFE2D38" w14:textId="0C3A8DFE" w:rsidR="00F12685" w:rsidRPr="008B4F62" w:rsidRDefault="00F12685" w:rsidP="00F12685">
            <w:pPr>
              <w:suppressAutoHyphens w:val="0"/>
              <w:spacing w:after="0" w:line="240" w:lineRule="auto"/>
              <w:rPr>
                <w:rFonts w:ascii="Times New Roman" w:eastAsia="Times New Roman" w:hAnsi="Times New Roman" w:cs="Times New Roman"/>
                <w:color w:val="000000"/>
                <w:sz w:val="20"/>
                <w:szCs w:val="20"/>
                <w:lang w:eastAsia="en-GB"/>
              </w:rPr>
            </w:pPr>
            <w:r w:rsidRPr="008B4F62">
              <w:rPr>
                <w:rFonts w:ascii="Times New Roman" w:hAnsi="Times New Roman" w:cs="Times New Roman"/>
                <w:sz w:val="20"/>
                <w:szCs w:val="20"/>
              </w:rPr>
              <w:t xml:space="preserve">Висока </w:t>
            </w:r>
            <w:proofErr w:type="spellStart"/>
            <w:r w:rsidRPr="008B4F62">
              <w:rPr>
                <w:rFonts w:ascii="Times New Roman" w:hAnsi="Times New Roman" w:cs="Times New Roman"/>
                <w:sz w:val="20"/>
                <w:szCs w:val="20"/>
              </w:rPr>
              <w:t>подчовена</w:t>
            </w:r>
            <w:proofErr w:type="spellEnd"/>
            <w:r w:rsidRPr="008B4F62">
              <w:rPr>
                <w:rFonts w:ascii="Times New Roman" w:hAnsi="Times New Roman" w:cs="Times New Roman"/>
                <w:sz w:val="20"/>
                <w:szCs w:val="20"/>
              </w:rPr>
              <w:t xml:space="preserve"> (- 10 см); много плитка (до 10 см), плитка (10 см – 30 см), дълбока (50 см – 100 см), много дълбока (над 100 см).</w:t>
            </w:r>
          </w:p>
        </w:tc>
        <w:tc>
          <w:tcPr>
            <w:tcW w:w="1120" w:type="pct"/>
            <w:tcBorders>
              <w:top w:val="nil"/>
              <w:left w:val="nil"/>
              <w:bottom w:val="single" w:sz="4" w:space="0" w:color="auto"/>
              <w:right w:val="single" w:sz="4" w:space="0" w:color="auto"/>
            </w:tcBorders>
            <w:shd w:val="clear" w:color="auto" w:fill="auto"/>
            <w:noWrap/>
          </w:tcPr>
          <w:p w14:paraId="0819A619" w14:textId="472DD950" w:rsidR="00F12685" w:rsidRPr="00FA1A79" w:rsidRDefault="00F12685" w:rsidP="00F12685">
            <w:pPr>
              <w:suppressAutoHyphens w:val="0"/>
              <w:spacing w:after="0" w:line="240" w:lineRule="auto"/>
              <w:rPr>
                <w:rFonts w:ascii="Times New Roman" w:hAnsi="Times New Roman" w:cs="Times New Roman"/>
              </w:rPr>
            </w:pPr>
            <w:r w:rsidRPr="00294732">
              <w:t xml:space="preserve"> </w:t>
            </w:r>
            <w:r w:rsidR="00FA1A79" w:rsidRPr="00FA1A79">
              <w:rPr>
                <w:rFonts w:ascii="Times New Roman" w:hAnsi="Times New Roman" w:cs="Times New Roman"/>
              </w:rPr>
              <w:t xml:space="preserve">Попълва се при наличие на надпочвени и високи подпочвени води </w:t>
            </w:r>
          </w:p>
        </w:tc>
      </w:tr>
      <w:tr w:rsidR="00F12685" w:rsidRPr="000F7E2D" w14:paraId="5F414202" w14:textId="77777777" w:rsidTr="00BB01EC">
        <w:trPr>
          <w:trHeight w:val="525"/>
        </w:trPr>
        <w:tc>
          <w:tcPr>
            <w:tcW w:w="818" w:type="pct"/>
            <w:tcBorders>
              <w:top w:val="nil"/>
              <w:left w:val="single" w:sz="4" w:space="0" w:color="auto"/>
              <w:bottom w:val="single" w:sz="4" w:space="0" w:color="auto"/>
              <w:right w:val="single" w:sz="4" w:space="0" w:color="auto"/>
            </w:tcBorders>
            <w:shd w:val="clear" w:color="auto" w:fill="auto"/>
            <w:noWrap/>
          </w:tcPr>
          <w:p w14:paraId="04C1E3D4" w14:textId="41E606F3" w:rsidR="00F12685" w:rsidRPr="008B4F62" w:rsidRDefault="00F12685" w:rsidP="00F12685">
            <w:pPr>
              <w:suppressAutoHyphens w:val="0"/>
              <w:spacing w:after="0" w:line="240" w:lineRule="auto"/>
              <w:rPr>
                <w:rFonts w:ascii="Times New Roman" w:eastAsia="Times New Roman" w:hAnsi="Times New Roman" w:cs="Times New Roman"/>
                <w:color w:val="000000"/>
                <w:sz w:val="20"/>
                <w:szCs w:val="20"/>
                <w:lang w:eastAsia="en-GB"/>
              </w:rPr>
            </w:pPr>
            <w:r w:rsidRPr="008B4F62">
              <w:rPr>
                <w:rFonts w:ascii="Times New Roman" w:hAnsi="Times New Roman" w:cs="Times New Roman"/>
                <w:sz w:val="20"/>
                <w:szCs w:val="20"/>
              </w:rPr>
              <w:t>Температура на водата (°C)</w:t>
            </w:r>
          </w:p>
        </w:tc>
        <w:tc>
          <w:tcPr>
            <w:tcW w:w="822" w:type="pct"/>
            <w:tcBorders>
              <w:top w:val="nil"/>
              <w:left w:val="nil"/>
              <w:bottom w:val="single" w:sz="4" w:space="0" w:color="auto"/>
              <w:right w:val="single" w:sz="4" w:space="0" w:color="auto"/>
            </w:tcBorders>
            <w:shd w:val="clear" w:color="auto" w:fill="auto"/>
          </w:tcPr>
          <w:p w14:paraId="1D4DF989" w14:textId="3B7E6916" w:rsidR="00F12685" w:rsidRPr="008B4F62" w:rsidRDefault="00FA1A79" w:rsidP="00FA1A79">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hAnsi="Times New Roman" w:cs="Times New Roman"/>
                <w:sz w:val="20"/>
                <w:szCs w:val="20"/>
              </w:rPr>
              <w:t>Задължително поле за всички торфищни</w:t>
            </w:r>
            <w:r w:rsidR="00F12685" w:rsidRPr="008B4F62">
              <w:rPr>
                <w:rFonts w:ascii="Times New Roman" w:hAnsi="Times New Roman" w:cs="Times New Roman"/>
                <w:sz w:val="20"/>
                <w:szCs w:val="20"/>
              </w:rPr>
              <w:t xml:space="preserve"> местообитания</w:t>
            </w:r>
          </w:p>
        </w:tc>
        <w:tc>
          <w:tcPr>
            <w:tcW w:w="821" w:type="pct"/>
            <w:tcBorders>
              <w:top w:val="nil"/>
              <w:left w:val="nil"/>
              <w:bottom w:val="single" w:sz="4" w:space="0" w:color="auto"/>
              <w:right w:val="single" w:sz="4" w:space="0" w:color="auto"/>
            </w:tcBorders>
            <w:shd w:val="clear" w:color="auto" w:fill="auto"/>
          </w:tcPr>
          <w:p w14:paraId="536AB51D" w14:textId="56B2F396" w:rsidR="00F12685" w:rsidRPr="008B4F62" w:rsidRDefault="00F12685" w:rsidP="00F12685">
            <w:pPr>
              <w:suppressAutoHyphens w:val="0"/>
              <w:spacing w:after="0" w:line="240" w:lineRule="auto"/>
              <w:rPr>
                <w:rFonts w:ascii="Times New Roman" w:eastAsia="Times New Roman" w:hAnsi="Times New Roman" w:cs="Times New Roman"/>
                <w:color w:val="000000"/>
                <w:sz w:val="20"/>
                <w:szCs w:val="20"/>
                <w:lang w:eastAsia="en-GB"/>
              </w:rPr>
            </w:pPr>
            <w:r w:rsidRPr="008B4F62">
              <w:rPr>
                <w:rFonts w:ascii="Times New Roman" w:hAnsi="Times New Roman" w:cs="Times New Roman"/>
                <w:sz w:val="20"/>
                <w:szCs w:val="20"/>
              </w:rPr>
              <w:t>Числово поле (десетично)</w:t>
            </w:r>
          </w:p>
        </w:tc>
        <w:tc>
          <w:tcPr>
            <w:tcW w:w="1419" w:type="pct"/>
            <w:tcBorders>
              <w:top w:val="nil"/>
              <w:left w:val="nil"/>
              <w:bottom w:val="single" w:sz="4" w:space="0" w:color="auto"/>
              <w:right w:val="single" w:sz="4" w:space="0" w:color="auto"/>
            </w:tcBorders>
            <w:shd w:val="clear" w:color="auto" w:fill="auto"/>
          </w:tcPr>
          <w:p w14:paraId="3FB30A27" w14:textId="77777777" w:rsidR="00F12685" w:rsidRPr="001E05C0" w:rsidRDefault="00F12685" w:rsidP="00F12685">
            <w:pPr>
              <w:suppressAutoHyphens w:val="0"/>
              <w:spacing w:after="0" w:line="240" w:lineRule="auto"/>
              <w:rPr>
                <w:rFonts w:ascii="Times New Roman" w:eastAsia="Times New Roman" w:hAnsi="Times New Roman" w:cs="Times New Roman"/>
                <w:color w:val="000000"/>
                <w:sz w:val="20"/>
                <w:szCs w:val="20"/>
                <w:lang w:eastAsia="en-GB"/>
              </w:rPr>
            </w:pPr>
          </w:p>
        </w:tc>
        <w:tc>
          <w:tcPr>
            <w:tcW w:w="1120" w:type="pct"/>
            <w:tcBorders>
              <w:top w:val="nil"/>
              <w:left w:val="nil"/>
              <w:bottom w:val="single" w:sz="4" w:space="0" w:color="auto"/>
              <w:right w:val="single" w:sz="4" w:space="0" w:color="auto"/>
            </w:tcBorders>
            <w:shd w:val="clear" w:color="auto" w:fill="auto"/>
            <w:noWrap/>
          </w:tcPr>
          <w:p w14:paraId="5299543B" w14:textId="7152F3CD" w:rsidR="00F12685" w:rsidRPr="000F7E2D" w:rsidRDefault="00FA1A79" w:rsidP="00F12685">
            <w:pPr>
              <w:suppressAutoHyphens w:val="0"/>
              <w:spacing w:after="0" w:line="240" w:lineRule="auto"/>
              <w:rPr>
                <w:rFonts w:ascii="Times New Roman" w:eastAsia="Times New Roman" w:hAnsi="Times New Roman" w:cs="Times New Roman"/>
                <w:color w:val="000000"/>
                <w:sz w:val="20"/>
                <w:szCs w:val="20"/>
                <w:lang w:eastAsia="en-GB"/>
              </w:rPr>
            </w:pPr>
            <w:r w:rsidRPr="00FA1A79">
              <w:rPr>
                <w:rFonts w:ascii="Times New Roman" w:hAnsi="Times New Roman" w:cs="Times New Roman"/>
              </w:rPr>
              <w:t>Попълва се при наличие на надпочвени и високи подпочвени води</w:t>
            </w:r>
          </w:p>
        </w:tc>
      </w:tr>
      <w:tr w:rsidR="00F12685" w:rsidRPr="000F7E2D" w14:paraId="05D2847A" w14:textId="77777777" w:rsidTr="00BB01EC">
        <w:trPr>
          <w:trHeight w:val="525"/>
        </w:trPr>
        <w:tc>
          <w:tcPr>
            <w:tcW w:w="818" w:type="pct"/>
            <w:tcBorders>
              <w:top w:val="nil"/>
              <w:left w:val="single" w:sz="4" w:space="0" w:color="auto"/>
              <w:bottom w:val="single" w:sz="4" w:space="0" w:color="auto"/>
              <w:right w:val="single" w:sz="4" w:space="0" w:color="auto"/>
            </w:tcBorders>
            <w:shd w:val="clear" w:color="auto" w:fill="auto"/>
            <w:noWrap/>
          </w:tcPr>
          <w:p w14:paraId="1D193C75" w14:textId="180845B8" w:rsidR="00F12685" w:rsidRPr="008B4F62" w:rsidRDefault="00F12685" w:rsidP="00F12685">
            <w:pPr>
              <w:suppressAutoHyphens w:val="0"/>
              <w:spacing w:after="0" w:line="240" w:lineRule="auto"/>
              <w:rPr>
                <w:rFonts w:ascii="Times New Roman" w:eastAsia="Times New Roman" w:hAnsi="Times New Roman" w:cs="Times New Roman"/>
                <w:color w:val="000000"/>
                <w:sz w:val="20"/>
                <w:szCs w:val="20"/>
                <w:lang w:eastAsia="en-GB"/>
              </w:rPr>
            </w:pPr>
            <w:r w:rsidRPr="008B4F62">
              <w:rPr>
                <w:rFonts w:ascii="Times New Roman" w:hAnsi="Times New Roman" w:cs="Times New Roman"/>
                <w:sz w:val="20"/>
                <w:szCs w:val="20"/>
              </w:rPr>
              <w:t>Активна реакция (рН)</w:t>
            </w:r>
          </w:p>
        </w:tc>
        <w:tc>
          <w:tcPr>
            <w:tcW w:w="822" w:type="pct"/>
            <w:tcBorders>
              <w:top w:val="nil"/>
              <w:left w:val="nil"/>
              <w:bottom w:val="single" w:sz="4" w:space="0" w:color="auto"/>
              <w:right w:val="single" w:sz="4" w:space="0" w:color="auto"/>
            </w:tcBorders>
            <w:shd w:val="clear" w:color="auto" w:fill="auto"/>
          </w:tcPr>
          <w:p w14:paraId="6C312640" w14:textId="10675261" w:rsidR="00F12685" w:rsidRPr="008B4F62" w:rsidRDefault="00F12685" w:rsidP="00F12685">
            <w:pPr>
              <w:suppressAutoHyphens w:val="0"/>
              <w:spacing w:after="0" w:line="240" w:lineRule="auto"/>
              <w:rPr>
                <w:rFonts w:ascii="Times New Roman" w:eastAsia="Times New Roman" w:hAnsi="Times New Roman" w:cs="Times New Roman"/>
                <w:color w:val="000000"/>
                <w:sz w:val="20"/>
                <w:szCs w:val="20"/>
                <w:lang w:eastAsia="en-GB"/>
              </w:rPr>
            </w:pPr>
            <w:r w:rsidRPr="008B4F62">
              <w:rPr>
                <w:rFonts w:ascii="Times New Roman" w:hAnsi="Times New Roman" w:cs="Times New Roman"/>
                <w:sz w:val="20"/>
                <w:szCs w:val="20"/>
              </w:rPr>
              <w:t>Задължително поле за всички сладководни местообитания</w:t>
            </w:r>
          </w:p>
        </w:tc>
        <w:tc>
          <w:tcPr>
            <w:tcW w:w="821" w:type="pct"/>
            <w:tcBorders>
              <w:top w:val="nil"/>
              <w:left w:val="nil"/>
              <w:bottom w:val="single" w:sz="4" w:space="0" w:color="auto"/>
              <w:right w:val="single" w:sz="4" w:space="0" w:color="auto"/>
            </w:tcBorders>
            <w:shd w:val="clear" w:color="auto" w:fill="auto"/>
          </w:tcPr>
          <w:p w14:paraId="3495459C" w14:textId="66D00A7F" w:rsidR="00F12685" w:rsidRPr="008B4F62" w:rsidRDefault="00F12685" w:rsidP="00F12685">
            <w:pPr>
              <w:suppressAutoHyphens w:val="0"/>
              <w:spacing w:after="0" w:line="240" w:lineRule="auto"/>
              <w:rPr>
                <w:rFonts w:ascii="Times New Roman" w:eastAsia="Times New Roman" w:hAnsi="Times New Roman" w:cs="Times New Roman"/>
                <w:color w:val="000000"/>
                <w:sz w:val="20"/>
                <w:szCs w:val="20"/>
                <w:lang w:eastAsia="en-GB"/>
              </w:rPr>
            </w:pPr>
            <w:r w:rsidRPr="008B4F62">
              <w:rPr>
                <w:rFonts w:ascii="Times New Roman" w:hAnsi="Times New Roman" w:cs="Times New Roman"/>
                <w:sz w:val="20"/>
                <w:szCs w:val="20"/>
              </w:rPr>
              <w:t>Числово поле (десетично)</w:t>
            </w:r>
          </w:p>
        </w:tc>
        <w:tc>
          <w:tcPr>
            <w:tcW w:w="1419" w:type="pct"/>
            <w:tcBorders>
              <w:top w:val="nil"/>
              <w:left w:val="nil"/>
              <w:bottom w:val="single" w:sz="4" w:space="0" w:color="auto"/>
              <w:right w:val="single" w:sz="4" w:space="0" w:color="auto"/>
            </w:tcBorders>
            <w:shd w:val="clear" w:color="auto" w:fill="auto"/>
          </w:tcPr>
          <w:p w14:paraId="5D9C3BED" w14:textId="77777777" w:rsidR="00F12685" w:rsidRPr="001E05C0" w:rsidRDefault="00F12685" w:rsidP="00F12685">
            <w:pPr>
              <w:suppressAutoHyphens w:val="0"/>
              <w:spacing w:after="0" w:line="240" w:lineRule="auto"/>
              <w:rPr>
                <w:rFonts w:ascii="Times New Roman" w:eastAsia="Times New Roman" w:hAnsi="Times New Roman" w:cs="Times New Roman"/>
                <w:color w:val="000000"/>
                <w:sz w:val="20"/>
                <w:szCs w:val="20"/>
                <w:lang w:eastAsia="en-GB"/>
              </w:rPr>
            </w:pPr>
          </w:p>
        </w:tc>
        <w:tc>
          <w:tcPr>
            <w:tcW w:w="1120" w:type="pct"/>
            <w:tcBorders>
              <w:top w:val="nil"/>
              <w:left w:val="nil"/>
              <w:bottom w:val="single" w:sz="4" w:space="0" w:color="auto"/>
              <w:right w:val="single" w:sz="4" w:space="0" w:color="auto"/>
            </w:tcBorders>
            <w:shd w:val="clear" w:color="auto" w:fill="auto"/>
            <w:noWrap/>
          </w:tcPr>
          <w:p w14:paraId="4DB3CD29" w14:textId="165FFF4E" w:rsidR="00F12685" w:rsidRPr="000F7E2D" w:rsidRDefault="00F12685" w:rsidP="00F12685">
            <w:pPr>
              <w:suppressAutoHyphens w:val="0"/>
              <w:spacing w:after="0" w:line="240" w:lineRule="auto"/>
              <w:rPr>
                <w:rFonts w:ascii="Times New Roman" w:eastAsia="Times New Roman" w:hAnsi="Times New Roman" w:cs="Times New Roman"/>
                <w:color w:val="000000"/>
                <w:sz w:val="20"/>
                <w:szCs w:val="20"/>
                <w:lang w:eastAsia="en-GB"/>
              </w:rPr>
            </w:pPr>
            <w:r w:rsidRPr="007F7A23">
              <w:t xml:space="preserve"> </w:t>
            </w:r>
            <w:r w:rsidR="00FA1A79" w:rsidRPr="00FA1A79">
              <w:rPr>
                <w:rFonts w:ascii="Times New Roman" w:hAnsi="Times New Roman" w:cs="Times New Roman"/>
              </w:rPr>
              <w:t>Попълва се при наличие на надпочвени и високи подпочвени води</w:t>
            </w:r>
          </w:p>
        </w:tc>
      </w:tr>
      <w:tr w:rsidR="00F12685" w:rsidRPr="000F7E2D" w14:paraId="2B4CB564" w14:textId="77777777" w:rsidTr="00BB01EC">
        <w:trPr>
          <w:trHeight w:val="525"/>
        </w:trPr>
        <w:tc>
          <w:tcPr>
            <w:tcW w:w="818" w:type="pct"/>
            <w:tcBorders>
              <w:top w:val="nil"/>
              <w:left w:val="single" w:sz="4" w:space="0" w:color="auto"/>
              <w:bottom w:val="single" w:sz="4" w:space="0" w:color="auto"/>
              <w:right w:val="single" w:sz="4" w:space="0" w:color="auto"/>
            </w:tcBorders>
            <w:shd w:val="clear" w:color="auto" w:fill="auto"/>
            <w:noWrap/>
          </w:tcPr>
          <w:p w14:paraId="4D3251E7" w14:textId="7A8BD112" w:rsidR="00F12685" w:rsidRPr="008B4F62" w:rsidRDefault="00F12685" w:rsidP="00F12685">
            <w:pPr>
              <w:suppressAutoHyphens w:val="0"/>
              <w:spacing w:after="0" w:line="240" w:lineRule="auto"/>
              <w:rPr>
                <w:rFonts w:ascii="Times New Roman" w:eastAsia="Times New Roman" w:hAnsi="Times New Roman" w:cs="Times New Roman"/>
                <w:color w:val="000000"/>
                <w:sz w:val="20"/>
                <w:szCs w:val="20"/>
                <w:lang w:eastAsia="en-GB"/>
              </w:rPr>
            </w:pPr>
            <w:r w:rsidRPr="008B4F62">
              <w:rPr>
                <w:rFonts w:ascii="Times New Roman" w:hAnsi="Times New Roman" w:cs="Times New Roman"/>
                <w:sz w:val="20"/>
                <w:szCs w:val="20"/>
              </w:rPr>
              <w:t>Електропроводимост на водата (</w:t>
            </w:r>
            <w:proofErr w:type="spellStart"/>
            <w:r w:rsidRPr="008B4F62">
              <w:rPr>
                <w:rFonts w:ascii="Times New Roman" w:hAnsi="Times New Roman" w:cs="Times New Roman"/>
                <w:sz w:val="20"/>
                <w:szCs w:val="20"/>
              </w:rPr>
              <w:t>mS</w:t>
            </w:r>
            <w:proofErr w:type="spellEnd"/>
            <w:r w:rsidRPr="008B4F62">
              <w:rPr>
                <w:rFonts w:ascii="Times New Roman" w:hAnsi="Times New Roman" w:cs="Times New Roman"/>
                <w:sz w:val="20"/>
                <w:szCs w:val="20"/>
              </w:rPr>
              <w:t>/cm)</w:t>
            </w:r>
          </w:p>
        </w:tc>
        <w:tc>
          <w:tcPr>
            <w:tcW w:w="822" w:type="pct"/>
            <w:tcBorders>
              <w:top w:val="nil"/>
              <w:left w:val="nil"/>
              <w:bottom w:val="single" w:sz="4" w:space="0" w:color="auto"/>
              <w:right w:val="single" w:sz="4" w:space="0" w:color="auto"/>
            </w:tcBorders>
            <w:shd w:val="clear" w:color="auto" w:fill="auto"/>
          </w:tcPr>
          <w:p w14:paraId="1E7CE403" w14:textId="55522DA4" w:rsidR="00F12685" w:rsidRPr="008B4F62" w:rsidRDefault="00FA1A79" w:rsidP="00FA1A79">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hAnsi="Times New Roman" w:cs="Times New Roman"/>
                <w:sz w:val="20"/>
                <w:szCs w:val="20"/>
              </w:rPr>
              <w:t>Задължително поле за всички торфищни</w:t>
            </w:r>
            <w:r w:rsidR="00F12685" w:rsidRPr="008B4F62">
              <w:rPr>
                <w:rFonts w:ascii="Times New Roman" w:hAnsi="Times New Roman" w:cs="Times New Roman"/>
                <w:sz w:val="20"/>
                <w:szCs w:val="20"/>
              </w:rPr>
              <w:t xml:space="preserve"> местообитания</w:t>
            </w:r>
          </w:p>
        </w:tc>
        <w:tc>
          <w:tcPr>
            <w:tcW w:w="821" w:type="pct"/>
            <w:tcBorders>
              <w:top w:val="nil"/>
              <w:left w:val="nil"/>
              <w:bottom w:val="single" w:sz="4" w:space="0" w:color="auto"/>
              <w:right w:val="single" w:sz="4" w:space="0" w:color="auto"/>
            </w:tcBorders>
            <w:shd w:val="clear" w:color="auto" w:fill="auto"/>
          </w:tcPr>
          <w:p w14:paraId="3843F971" w14:textId="231B1C42" w:rsidR="00F12685" w:rsidRPr="008B4F62" w:rsidRDefault="00F12685" w:rsidP="00F12685">
            <w:pPr>
              <w:suppressAutoHyphens w:val="0"/>
              <w:spacing w:after="0" w:line="240" w:lineRule="auto"/>
              <w:rPr>
                <w:rFonts w:ascii="Times New Roman" w:eastAsia="Times New Roman" w:hAnsi="Times New Roman" w:cs="Times New Roman"/>
                <w:color w:val="000000"/>
                <w:sz w:val="20"/>
                <w:szCs w:val="20"/>
                <w:lang w:eastAsia="en-GB"/>
              </w:rPr>
            </w:pPr>
            <w:r w:rsidRPr="008B4F62">
              <w:rPr>
                <w:rFonts w:ascii="Times New Roman" w:hAnsi="Times New Roman" w:cs="Times New Roman"/>
                <w:sz w:val="20"/>
                <w:szCs w:val="20"/>
              </w:rPr>
              <w:t>Числово поле (цяло число)</w:t>
            </w:r>
          </w:p>
        </w:tc>
        <w:tc>
          <w:tcPr>
            <w:tcW w:w="1419" w:type="pct"/>
            <w:tcBorders>
              <w:top w:val="nil"/>
              <w:left w:val="nil"/>
              <w:bottom w:val="single" w:sz="4" w:space="0" w:color="auto"/>
              <w:right w:val="single" w:sz="4" w:space="0" w:color="auto"/>
            </w:tcBorders>
            <w:shd w:val="clear" w:color="auto" w:fill="auto"/>
          </w:tcPr>
          <w:p w14:paraId="22C5404A" w14:textId="77777777" w:rsidR="00F12685" w:rsidRPr="000F7E2D" w:rsidRDefault="00F12685" w:rsidP="00F12685">
            <w:pPr>
              <w:suppressAutoHyphens w:val="0"/>
              <w:spacing w:after="0" w:line="240" w:lineRule="auto"/>
              <w:rPr>
                <w:rFonts w:ascii="Times New Roman" w:eastAsia="Times New Roman" w:hAnsi="Times New Roman" w:cs="Times New Roman"/>
                <w:color w:val="000000"/>
                <w:sz w:val="20"/>
                <w:szCs w:val="20"/>
                <w:lang w:eastAsia="en-GB"/>
              </w:rPr>
            </w:pPr>
          </w:p>
        </w:tc>
        <w:tc>
          <w:tcPr>
            <w:tcW w:w="1120" w:type="pct"/>
            <w:tcBorders>
              <w:top w:val="nil"/>
              <w:left w:val="nil"/>
              <w:bottom w:val="single" w:sz="4" w:space="0" w:color="auto"/>
              <w:right w:val="single" w:sz="4" w:space="0" w:color="auto"/>
            </w:tcBorders>
            <w:shd w:val="clear" w:color="auto" w:fill="auto"/>
            <w:noWrap/>
          </w:tcPr>
          <w:p w14:paraId="0440215E" w14:textId="4BD3E30B" w:rsidR="00F12685" w:rsidRPr="000F7E2D" w:rsidRDefault="008B4F62" w:rsidP="00F12685">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Само при наличие на </w:t>
            </w:r>
            <w:proofErr w:type="spellStart"/>
            <w:r>
              <w:rPr>
                <w:rFonts w:ascii="Times New Roman" w:eastAsia="Times New Roman" w:hAnsi="Times New Roman" w:cs="Times New Roman"/>
                <w:color w:val="000000"/>
                <w:sz w:val="20"/>
                <w:szCs w:val="20"/>
                <w:lang w:eastAsia="en-GB"/>
              </w:rPr>
              <w:t>напочвен</w:t>
            </w:r>
            <w:proofErr w:type="spellEnd"/>
            <w:r>
              <w:rPr>
                <w:rFonts w:ascii="Times New Roman" w:eastAsia="Times New Roman" w:hAnsi="Times New Roman" w:cs="Times New Roman"/>
                <w:color w:val="000000"/>
                <w:sz w:val="20"/>
                <w:szCs w:val="20"/>
                <w:lang w:eastAsia="en-GB"/>
              </w:rPr>
              <w:t xml:space="preserve"> воден слой</w:t>
            </w:r>
          </w:p>
        </w:tc>
      </w:tr>
      <w:tr w:rsidR="00600C60" w:rsidRPr="000F7E2D" w14:paraId="7C8C970F" w14:textId="77777777" w:rsidTr="00BB01EC">
        <w:trPr>
          <w:trHeight w:val="525"/>
        </w:trPr>
        <w:tc>
          <w:tcPr>
            <w:tcW w:w="818" w:type="pct"/>
            <w:tcBorders>
              <w:top w:val="nil"/>
              <w:left w:val="single" w:sz="4" w:space="0" w:color="auto"/>
              <w:bottom w:val="single" w:sz="4" w:space="0" w:color="auto"/>
              <w:right w:val="single" w:sz="4" w:space="0" w:color="auto"/>
            </w:tcBorders>
            <w:shd w:val="clear" w:color="auto" w:fill="auto"/>
            <w:noWrap/>
            <w:hideMark/>
          </w:tcPr>
          <w:p w14:paraId="6151EC94"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Почвена ерозия:</w:t>
            </w:r>
          </w:p>
        </w:tc>
        <w:tc>
          <w:tcPr>
            <w:tcW w:w="822" w:type="pct"/>
            <w:tcBorders>
              <w:top w:val="nil"/>
              <w:left w:val="nil"/>
              <w:bottom w:val="single" w:sz="4" w:space="0" w:color="auto"/>
              <w:right w:val="single" w:sz="4" w:space="0" w:color="auto"/>
            </w:tcBorders>
            <w:shd w:val="clear" w:color="auto" w:fill="auto"/>
            <w:hideMark/>
          </w:tcPr>
          <w:p w14:paraId="1EEDD571" w14:textId="6B422148" w:rsidR="00600C60" w:rsidRPr="000F7E2D" w:rsidRDefault="00600C60" w:rsidP="008B4F62">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8B4F62">
              <w:rPr>
                <w:rFonts w:ascii="Times New Roman" w:eastAsia="Times New Roman" w:hAnsi="Times New Roman" w:cs="Times New Roman"/>
                <w:color w:val="000000"/>
                <w:sz w:val="20"/>
                <w:szCs w:val="20"/>
                <w:lang w:eastAsia="en-GB"/>
              </w:rPr>
              <w:t>т</w:t>
            </w:r>
            <w:r w:rsidR="00116CE1">
              <w:rPr>
                <w:rFonts w:ascii="Times New Roman" w:eastAsia="Times New Roman" w:hAnsi="Times New Roman" w:cs="Times New Roman"/>
                <w:color w:val="000000"/>
                <w:sz w:val="20"/>
                <w:szCs w:val="20"/>
                <w:lang w:eastAsia="en-GB"/>
              </w:rPr>
              <w:t>орфищни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auto" w:fill="auto"/>
            <w:hideMark/>
          </w:tcPr>
          <w:p w14:paraId="25220434"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419" w:type="pct"/>
            <w:tcBorders>
              <w:top w:val="nil"/>
              <w:left w:val="nil"/>
              <w:bottom w:val="single" w:sz="4" w:space="0" w:color="auto"/>
              <w:right w:val="single" w:sz="4" w:space="0" w:color="auto"/>
            </w:tcBorders>
            <w:shd w:val="clear" w:color="auto" w:fill="auto"/>
            <w:hideMark/>
          </w:tcPr>
          <w:p w14:paraId="2508028E"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няма, площна, браздова, ровинна</w:t>
            </w:r>
          </w:p>
        </w:tc>
        <w:tc>
          <w:tcPr>
            <w:tcW w:w="1120" w:type="pct"/>
            <w:tcBorders>
              <w:top w:val="nil"/>
              <w:left w:val="nil"/>
              <w:bottom w:val="single" w:sz="4" w:space="0" w:color="auto"/>
              <w:right w:val="single" w:sz="4" w:space="0" w:color="auto"/>
            </w:tcBorders>
            <w:shd w:val="clear" w:color="auto" w:fill="auto"/>
            <w:noWrap/>
            <w:hideMark/>
          </w:tcPr>
          <w:p w14:paraId="3F56B5E3" w14:textId="36FFA281"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r w:rsidR="008B4F62">
              <w:rPr>
                <w:rFonts w:ascii="Times New Roman" w:eastAsia="Times New Roman" w:hAnsi="Times New Roman" w:cs="Times New Roman"/>
                <w:color w:val="000000"/>
                <w:sz w:val="20"/>
                <w:szCs w:val="20"/>
                <w:lang w:eastAsia="en-GB"/>
              </w:rPr>
              <w:t>Попълва се за торфищни местообитания, които се намират на склонове</w:t>
            </w:r>
          </w:p>
        </w:tc>
      </w:tr>
      <w:tr w:rsidR="00600C60" w:rsidRPr="000F7E2D" w14:paraId="7C2639CD" w14:textId="77777777" w:rsidTr="00BB01EC">
        <w:trPr>
          <w:trHeight w:val="525"/>
        </w:trPr>
        <w:tc>
          <w:tcPr>
            <w:tcW w:w="818" w:type="pct"/>
            <w:tcBorders>
              <w:top w:val="nil"/>
              <w:left w:val="single" w:sz="4" w:space="0" w:color="auto"/>
              <w:bottom w:val="single" w:sz="4" w:space="0" w:color="auto"/>
              <w:right w:val="single" w:sz="4" w:space="0" w:color="auto"/>
            </w:tcBorders>
            <w:shd w:val="clear" w:color="auto" w:fill="auto"/>
            <w:noWrap/>
            <w:hideMark/>
          </w:tcPr>
          <w:p w14:paraId="388C133C"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Площ с разкритие на скалата (%):</w:t>
            </w:r>
          </w:p>
        </w:tc>
        <w:tc>
          <w:tcPr>
            <w:tcW w:w="822" w:type="pct"/>
            <w:tcBorders>
              <w:top w:val="nil"/>
              <w:left w:val="nil"/>
              <w:bottom w:val="single" w:sz="4" w:space="0" w:color="auto"/>
              <w:right w:val="single" w:sz="4" w:space="0" w:color="auto"/>
            </w:tcBorders>
            <w:shd w:val="clear" w:color="auto" w:fill="auto"/>
            <w:hideMark/>
          </w:tcPr>
          <w:p w14:paraId="70CAB724" w14:textId="22548E22" w:rsidR="00600C60" w:rsidRPr="000F7E2D" w:rsidRDefault="00600C60" w:rsidP="008B4F62">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8B4F62">
              <w:rPr>
                <w:rFonts w:ascii="Times New Roman" w:eastAsia="Times New Roman" w:hAnsi="Times New Roman" w:cs="Times New Roman"/>
                <w:color w:val="000000"/>
                <w:sz w:val="20"/>
                <w:szCs w:val="20"/>
                <w:lang w:eastAsia="en-GB"/>
              </w:rPr>
              <w:t>т</w:t>
            </w:r>
            <w:r w:rsidR="00116CE1">
              <w:rPr>
                <w:rFonts w:ascii="Times New Roman" w:eastAsia="Times New Roman" w:hAnsi="Times New Roman" w:cs="Times New Roman"/>
                <w:color w:val="000000"/>
                <w:sz w:val="20"/>
                <w:szCs w:val="20"/>
                <w:lang w:eastAsia="en-GB"/>
              </w:rPr>
              <w:t>орфищни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auto" w:fill="auto"/>
            <w:hideMark/>
          </w:tcPr>
          <w:p w14:paraId="2BE0D1D2"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419" w:type="pct"/>
            <w:tcBorders>
              <w:top w:val="nil"/>
              <w:left w:val="nil"/>
              <w:bottom w:val="single" w:sz="4" w:space="0" w:color="auto"/>
              <w:right w:val="single" w:sz="4" w:space="0" w:color="auto"/>
            </w:tcBorders>
            <w:shd w:val="clear" w:color="auto" w:fill="auto"/>
            <w:hideMark/>
          </w:tcPr>
          <w:p w14:paraId="6ADE34F0"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до 10, 11-30, над 30</w:t>
            </w:r>
          </w:p>
        </w:tc>
        <w:tc>
          <w:tcPr>
            <w:tcW w:w="1120" w:type="pct"/>
            <w:tcBorders>
              <w:top w:val="nil"/>
              <w:left w:val="nil"/>
              <w:bottom w:val="single" w:sz="4" w:space="0" w:color="auto"/>
              <w:right w:val="single" w:sz="4" w:space="0" w:color="auto"/>
            </w:tcBorders>
            <w:shd w:val="clear" w:color="auto" w:fill="auto"/>
            <w:noWrap/>
            <w:hideMark/>
          </w:tcPr>
          <w:p w14:paraId="69A1B83F"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r>
      <w:tr w:rsidR="00600C60" w:rsidRPr="000F7E2D" w14:paraId="7105A1E6" w14:textId="77777777" w:rsidTr="00BB01EC">
        <w:trPr>
          <w:trHeight w:val="525"/>
        </w:trPr>
        <w:tc>
          <w:tcPr>
            <w:tcW w:w="818" w:type="pct"/>
            <w:tcBorders>
              <w:top w:val="nil"/>
              <w:left w:val="single" w:sz="4" w:space="0" w:color="auto"/>
              <w:bottom w:val="single" w:sz="4" w:space="0" w:color="auto"/>
              <w:right w:val="single" w:sz="4" w:space="0" w:color="auto"/>
            </w:tcBorders>
            <w:shd w:val="clear" w:color="auto" w:fill="auto"/>
            <w:hideMark/>
          </w:tcPr>
          <w:p w14:paraId="5470FECB" w14:textId="2E6A86CD" w:rsidR="00600C60" w:rsidRPr="000F7E2D" w:rsidRDefault="00600C60" w:rsidP="00F02344">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Общо покритие на дървета и храсти (%): </w:t>
            </w:r>
          </w:p>
        </w:tc>
        <w:tc>
          <w:tcPr>
            <w:tcW w:w="822" w:type="pct"/>
            <w:tcBorders>
              <w:top w:val="nil"/>
              <w:left w:val="nil"/>
              <w:bottom w:val="single" w:sz="4" w:space="0" w:color="auto"/>
              <w:right w:val="single" w:sz="4" w:space="0" w:color="auto"/>
            </w:tcBorders>
            <w:shd w:val="clear" w:color="auto" w:fill="auto"/>
            <w:hideMark/>
          </w:tcPr>
          <w:p w14:paraId="0DEB8572" w14:textId="02E8BF7B" w:rsidR="00600C60" w:rsidRPr="000F7E2D" w:rsidRDefault="00600C60" w:rsidP="008B4F62">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8B4F62">
              <w:rPr>
                <w:rFonts w:ascii="Times New Roman" w:eastAsia="Times New Roman" w:hAnsi="Times New Roman" w:cs="Times New Roman"/>
                <w:color w:val="000000"/>
                <w:sz w:val="20"/>
                <w:szCs w:val="20"/>
                <w:lang w:eastAsia="en-GB"/>
              </w:rPr>
              <w:t>т</w:t>
            </w:r>
            <w:r w:rsidR="00116CE1">
              <w:rPr>
                <w:rFonts w:ascii="Times New Roman" w:eastAsia="Times New Roman" w:hAnsi="Times New Roman" w:cs="Times New Roman"/>
                <w:color w:val="000000"/>
                <w:sz w:val="20"/>
                <w:szCs w:val="20"/>
                <w:lang w:eastAsia="en-GB"/>
              </w:rPr>
              <w:t>орфищни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auto" w:fill="auto"/>
            <w:hideMark/>
          </w:tcPr>
          <w:p w14:paraId="1F6B15C5"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 (цяло число)</w:t>
            </w:r>
          </w:p>
        </w:tc>
        <w:tc>
          <w:tcPr>
            <w:tcW w:w="1419" w:type="pct"/>
            <w:tcBorders>
              <w:top w:val="nil"/>
              <w:left w:val="nil"/>
              <w:bottom w:val="single" w:sz="4" w:space="0" w:color="auto"/>
              <w:right w:val="single" w:sz="4" w:space="0" w:color="auto"/>
            </w:tcBorders>
            <w:shd w:val="clear" w:color="auto" w:fill="auto"/>
            <w:hideMark/>
          </w:tcPr>
          <w:p w14:paraId="6A2EF89C"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1120" w:type="pct"/>
            <w:tcBorders>
              <w:top w:val="nil"/>
              <w:left w:val="nil"/>
              <w:bottom w:val="single" w:sz="4" w:space="0" w:color="auto"/>
              <w:right w:val="single" w:sz="4" w:space="0" w:color="auto"/>
            </w:tcBorders>
            <w:shd w:val="clear" w:color="auto" w:fill="auto"/>
            <w:noWrap/>
            <w:hideMark/>
          </w:tcPr>
          <w:p w14:paraId="270474E8"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r>
      <w:tr w:rsidR="00600C60" w:rsidRPr="000F7E2D" w14:paraId="5B64D48C" w14:textId="77777777" w:rsidTr="00BB01EC">
        <w:trPr>
          <w:trHeight w:val="525"/>
        </w:trPr>
        <w:tc>
          <w:tcPr>
            <w:tcW w:w="818" w:type="pct"/>
            <w:tcBorders>
              <w:top w:val="nil"/>
              <w:left w:val="single" w:sz="4" w:space="0" w:color="auto"/>
              <w:bottom w:val="single" w:sz="4" w:space="0" w:color="auto"/>
              <w:right w:val="single" w:sz="4" w:space="0" w:color="auto"/>
            </w:tcBorders>
            <w:shd w:val="clear" w:color="auto" w:fill="auto"/>
            <w:hideMark/>
          </w:tcPr>
          <w:p w14:paraId="0020E88C"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Общо покритие на тревите, </w:t>
            </w:r>
            <w:r w:rsidRPr="000F7E2D">
              <w:rPr>
                <w:rFonts w:ascii="Times New Roman" w:eastAsia="Times New Roman" w:hAnsi="Times New Roman" w:cs="Times New Roman"/>
                <w:color w:val="000000"/>
                <w:sz w:val="20"/>
                <w:szCs w:val="20"/>
                <w:lang w:eastAsia="en-GB"/>
              </w:rPr>
              <w:lastRenderedPageBreak/>
              <w:t xml:space="preserve">полухрастите и ниските храстчета (%): </w:t>
            </w:r>
          </w:p>
        </w:tc>
        <w:tc>
          <w:tcPr>
            <w:tcW w:w="822" w:type="pct"/>
            <w:tcBorders>
              <w:top w:val="nil"/>
              <w:left w:val="nil"/>
              <w:bottom w:val="single" w:sz="4" w:space="0" w:color="auto"/>
              <w:right w:val="single" w:sz="4" w:space="0" w:color="auto"/>
            </w:tcBorders>
            <w:shd w:val="clear" w:color="auto" w:fill="auto"/>
            <w:hideMark/>
          </w:tcPr>
          <w:p w14:paraId="0985FD3B" w14:textId="34E9F3A7" w:rsidR="00600C60" w:rsidRPr="000F7E2D" w:rsidRDefault="00600C60" w:rsidP="008B4F62">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lastRenderedPageBreak/>
              <w:t xml:space="preserve">Задължително поле за всички </w:t>
            </w:r>
            <w:r w:rsidR="008B4F62">
              <w:rPr>
                <w:rFonts w:ascii="Times New Roman" w:eastAsia="Times New Roman" w:hAnsi="Times New Roman" w:cs="Times New Roman"/>
                <w:color w:val="000000"/>
                <w:sz w:val="20"/>
                <w:szCs w:val="20"/>
                <w:lang w:eastAsia="en-GB"/>
              </w:rPr>
              <w:lastRenderedPageBreak/>
              <w:t>т</w:t>
            </w:r>
            <w:r w:rsidR="00116CE1">
              <w:rPr>
                <w:rFonts w:ascii="Times New Roman" w:eastAsia="Times New Roman" w:hAnsi="Times New Roman" w:cs="Times New Roman"/>
                <w:color w:val="000000"/>
                <w:sz w:val="20"/>
                <w:szCs w:val="20"/>
                <w:lang w:eastAsia="en-GB"/>
              </w:rPr>
              <w:t>орфищни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auto" w:fill="auto"/>
            <w:hideMark/>
          </w:tcPr>
          <w:p w14:paraId="74508704"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lastRenderedPageBreak/>
              <w:t>Числово поле (цяло число)</w:t>
            </w:r>
          </w:p>
        </w:tc>
        <w:tc>
          <w:tcPr>
            <w:tcW w:w="1419" w:type="pct"/>
            <w:tcBorders>
              <w:top w:val="nil"/>
              <w:left w:val="nil"/>
              <w:bottom w:val="single" w:sz="4" w:space="0" w:color="auto"/>
              <w:right w:val="single" w:sz="4" w:space="0" w:color="auto"/>
            </w:tcBorders>
            <w:shd w:val="clear" w:color="auto" w:fill="auto"/>
            <w:hideMark/>
          </w:tcPr>
          <w:p w14:paraId="505890B7"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1120" w:type="pct"/>
            <w:tcBorders>
              <w:top w:val="nil"/>
              <w:left w:val="nil"/>
              <w:bottom w:val="single" w:sz="4" w:space="0" w:color="auto"/>
              <w:right w:val="single" w:sz="4" w:space="0" w:color="auto"/>
            </w:tcBorders>
            <w:shd w:val="clear" w:color="auto" w:fill="auto"/>
            <w:noWrap/>
            <w:hideMark/>
          </w:tcPr>
          <w:p w14:paraId="70B4992A"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r>
      <w:tr w:rsidR="00600C60" w:rsidRPr="000F7E2D" w14:paraId="42777B36" w14:textId="77777777" w:rsidTr="00BB01EC">
        <w:trPr>
          <w:trHeight w:val="525"/>
        </w:trPr>
        <w:tc>
          <w:tcPr>
            <w:tcW w:w="818" w:type="pct"/>
            <w:tcBorders>
              <w:top w:val="nil"/>
              <w:left w:val="single" w:sz="4" w:space="0" w:color="auto"/>
              <w:bottom w:val="single" w:sz="4" w:space="0" w:color="auto"/>
              <w:right w:val="single" w:sz="4" w:space="0" w:color="auto"/>
            </w:tcBorders>
            <w:shd w:val="clear" w:color="auto" w:fill="auto"/>
            <w:hideMark/>
          </w:tcPr>
          <w:p w14:paraId="463AD51A"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Общо покритие на мъховете и/или лишеите (%):</w:t>
            </w:r>
          </w:p>
        </w:tc>
        <w:tc>
          <w:tcPr>
            <w:tcW w:w="822" w:type="pct"/>
            <w:tcBorders>
              <w:top w:val="nil"/>
              <w:left w:val="nil"/>
              <w:bottom w:val="single" w:sz="4" w:space="0" w:color="auto"/>
              <w:right w:val="single" w:sz="4" w:space="0" w:color="auto"/>
            </w:tcBorders>
            <w:shd w:val="clear" w:color="auto" w:fill="auto"/>
            <w:hideMark/>
          </w:tcPr>
          <w:p w14:paraId="5A0E22E8" w14:textId="287B94ED" w:rsidR="00600C60" w:rsidRPr="000F7E2D" w:rsidRDefault="00600C60" w:rsidP="008B4F62">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8B4F62">
              <w:rPr>
                <w:rFonts w:ascii="Times New Roman" w:eastAsia="Times New Roman" w:hAnsi="Times New Roman" w:cs="Times New Roman"/>
                <w:color w:val="000000"/>
                <w:sz w:val="20"/>
                <w:szCs w:val="20"/>
                <w:lang w:eastAsia="en-GB"/>
              </w:rPr>
              <w:t>т</w:t>
            </w:r>
            <w:r w:rsidR="00116CE1">
              <w:rPr>
                <w:rFonts w:ascii="Times New Roman" w:eastAsia="Times New Roman" w:hAnsi="Times New Roman" w:cs="Times New Roman"/>
                <w:color w:val="000000"/>
                <w:sz w:val="20"/>
                <w:szCs w:val="20"/>
                <w:lang w:eastAsia="en-GB"/>
              </w:rPr>
              <w:t>орфищни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auto" w:fill="auto"/>
            <w:hideMark/>
          </w:tcPr>
          <w:p w14:paraId="6B5DFDAA"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 (цяло число)</w:t>
            </w:r>
          </w:p>
        </w:tc>
        <w:tc>
          <w:tcPr>
            <w:tcW w:w="1419" w:type="pct"/>
            <w:tcBorders>
              <w:top w:val="nil"/>
              <w:left w:val="nil"/>
              <w:bottom w:val="single" w:sz="4" w:space="0" w:color="auto"/>
              <w:right w:val="single" w:sz="4" w:space="0" w:color="auto"/>
            </w:tcBorders>
            <w:shd w:val="clear" w:color="auto" w:fill="auto"/>
            <w:hideMark/>
          </w:tcPr>
          <w:p w14:paraId="0FD9455E"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1120" w:type="pct"/>
            <w:tcBorders>
              <w:top w:val="nil"/>
              <w:left w:val="nil"/>
              <w:bottom w:val="single" w:sz="4" w:space="0" w:color="auto"/>
              <w:right w:val="single" w:sz="4" w:space="0" w:color="auto"/>
            </w:tcBorders>
            <w:shd w:val="clear" w:color="auto" w:fill="auto"/>
            <w:noWrap/>
            <w:hideMark/>
          </w:tcPr>
          <w:p w14:paraId="1D46DC20"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r>
      <w:tr w:rsidR="00600C60" w:rsidRPr="000F7E2D" w14:paraId="39EBAE9E" w14:textId="77777777" w:rsidTr="00BB01EC">
        <w:trPr>
          <w:trHeight w:val="525"/>
        </w:trPr>
        <w:tc>
          <w:tcPr>
            <w:tcW w:w="818" w:type="pct"/>
            <w:tcBorders>
              <w:top w:val="nil"/>
              <w:left w:val="single" w:sz="4" w:space="0" w:color="auto"/>
              <w:bottom w:val="single" w:sz="4" w:space="0" w:color="auto"/>
              <w:right w:val="single" w:sz="4" w:space="0" w:color="auto"/>
            </w:tcBorders>
            <w:shd w:val="clear" w:color="auto" w:fill="auto"/>
            <w:hideMark/>
          </w:tcPr>
          <w:p w14:paraId="68F33701"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Идентификатор на снимки: </w:t>
            </w:r>
          </w:p>
        </w:tc>
        <w:tc>
          <w:tcPr>
            <w:tcW w:w="822" w:type="pct"/>
            <w:tcBorders>
              <w:top w:val="single" w:sz="4" w:space="0" w:color="auto"/>
              <w:left w:val="nil"/>
              <w:bottom w:val="single" w:sz="4" w:space="0" w:color="auto"/>
              <w:right w:val="single" w:sz="4" w:space="0" w:color="auto"/>
            </w:tcBorders>
            <w:shd w:val="clear" w:color="auto" w:fill="auto"/>
            <w:hideMark/>
          </w:tcPr>
          <w:p w14:paraId="55920E62" w14:textId="6B210334" w:rsidR="00600C60" w:rsidRPr="000F7E2D" w:rsidRDefault="00600C60" w:rsidP="008B4F62">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8B4F62">
              <w:rPr>
                <w:rFonts w:ascii="Times New Roman" w:eastAsia="Times New Roman" w:hAnsi="Times New Roman" w:cs="Times New Roman"/>
                <w:color w:val="000000"/>
                <w:sz w:val="20"/>
                <w:szCs w:val="20"/>
                <w:lang w:eastAsia="en-GB"/>
              </w:rPr>
              <w:t>т</w:t>
            </w:r>
            <w:r w:rsidR="00116CE1">
              <w:rPr>
                <w:rFonts w:ascii="Times New Roman" w:eastAsia="Times New Roman" w:hAnsi="Times New Roman" w:cs="Times New Roman"/>
                <w:color w:val="000000"/>
                <w:sz w:val="20"/>
                <w:szCs w:val="20"/>
                <w:lang w:eastAsia="en-GB"/>
              </w:rPr>
              <w:t>орфищни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single" w:sz="4" w:space="0" w:color="auto"/>
              <w:left w:val="nil"/>
              <w:bottom w:val="single" w:sz="4" w:space="0" w:color="auto"/>
              <w:right w:val="single" w:sz="4" w:space="0" w:color="auto"/>
            </w:tcBorders>
            <w:shd w:val="clear" w:color="auto" w:fill="auto"/>
            <w:hideMark/>
          </w:tcPr>
          <w:p w14:paraId="5F3EAA74"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1419" w:type="pct"/>
            <w:tcBorders>
              <w:top w:val="single" w:sz="4" w:space="0" w:color="auto"/>
              <w:left w:val="nil"/>
              <w:bottom w:val="single" w:sz="4" w:space="0" w:color="auto"/>
              <w:right w:val="single" w:sz="4" w:space="0" w:color="auto"/>
            </w:tcBorders>
            <w:shd w:val="clear" w:color="auto" w:fill="auto"/>
            <w:hideMark/>
          </w:tcPr>
          <w:p w14:paraId="021E10B7"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1120" w:type="pct"/>
            <w:tcBorders>
              <w:top w:val="single" w:sz="4" w:space="0" w:color="auto"/>
              <w:left w:val="nil"/>
              <w:bottom w:val="single" w:sz="4" w:space="0" w:color="auto"/>
              <w:right w:val="single" w:sz="4" w:space="0" w:color="auto"/>
            </w:tcBorders>
            <w:shd w:val="clear" w:color="auto" w:fill="auto"/>
            <w:hideMark/>
          </w:tcPr>
          <w:p w14:paraId="5673F786"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До 3 представителни снимки на местообитанието</w:t>
            </w:r>
          </w:p>
        </w:tc>
      </w:tr>
      <w:tr w:rsidR="00600C60" w:rsidRPr="000F7E2D" w14:paraId="5FD0ED03" w14:textId="77777777" w:rsidTr="00BB01EC">
        <w:trPr>
          <w:trHeight w:val="300"/>
        </w:trPr>
        <w:tc>
          <w:tcPr>
            <w:tcW w:w="818" w:type="pct"/>
            <w:tcBorders>
              <w:top w:val="single" w:sz="4" w:space="0" w:color="auto"/>
              <w:left w:val="single" w:sz="4" w:space="0" w:color="auto"/>
              <w:bottom w:val="single" w:sz="4" w:space="0" w:color="auto"/>
              <w:right w:val="nil"/>
            </w:tcBorders>
            <w:shd w:val="clear" w:color="000000" w:fill="808080"/>
            <w:noWrap/>
            <w:hideMark/>
          </w:tcPr>
          <w:p w14:paraId="2196B333" w14:textId="77777777" w:rsidR="00600C60" w:rsidRPr="000F7E2D" w:rsidRDefault="00600C60" w:rsidP="00A65BD7">
            <w:pPr>
              <w:suppressAutoHyphens w:val="0"/>
              <w:spacing w:after="0" w:line="240" w:lineRule="auto"/>
              <w:rPr>
                <w:rFonts w:ascii="Times New Roman" w:eastAsia="Times New Roman" w:hAnsi="Times New Roman" w:cs="Times New Roman"/>
                <w:b/>
                <w:bCs/>
                <w:color w:val="000000"/>
                <w:lang w:eastAsia="en-GB"/>
              </w:rPr>
            </w:pPr>
            <w:r w:rsidRPr="000F7E2D">
              <w:rPr>
                <w:rFonts w:ascii="Times New Roman" w:eastAsia="Times New Roman" w:hAnsi="Times New Roman" w:cs="Times New Roman"/>
                <w:b/>
                <w:bCs/>
                <w:color w:val="000000"/>
                <w:lang w:eastAsia="en-GB"/>
              </w:rPr>
              <w:t>Флористичен състав / типични видове</w:t>
            </w:r>
          </w:p>
        </w:tc>
        <w:tc>
          <w:tcPr>
            <w:tcW w:w="822" w:type="pct"/>
            <w:tcBorders>
              <w:top w:val="single" w:sz="4" w:space="0" w:color="auto"/>
              <w:left w:val="nil"/>
              <w:bottom w:val="single" w:sz="4" w:space="0" w:color="auto"/>
              <w:right w:val="nil"/>
            </w:tcBorders>
            <w:shd w:val="clear" w:color="000000" w:fill="808080"/>
            <w:hideMark/>
          </w:tcPr>
          <w:p w14:paraId="2D65702A"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lang w:eastAsia="en-GB"/>
              </w:rPr>
            </w:pPr>
            <w:r w:rsidRPr="000F7E2D">
              <w:rPr>
                <w:rFonts w:ascii="Times New Roman" w:eastAsia="Times New Roman" w:hAnsi="Times New Roman" w:cs="Times New Roman"/>
                <w:color w:val="000000"/>
                <w:lang w:eastAsia="en-GB"/>
              </w:rPr>
              <w:t> </w:t>
            </w:r>
          </w:p>
        </w:tc>
        <w:tc>
          <w:tcPr>
            <w:tcW w:w="821" w:type="pct"/>
            <w:tcBorders>
              <w:top w:val="single" w:sz="4" w:space="0" w:color="auto"/>
              <w:left w:val="nil"/>
              <w:bottom w:val="single" w:sz="4" w:space="0" w:color="auto"/>
              <w:right w:val="nil"/>
            </w:tcBorders>
            <w:shd w:val="clear" w:color="000000" w:fill="808080"/>
            <w:hideMark/>
          </w:tcPr>
          <w:p w14:paraId="278CBD6C"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lang w:eastAsia="en-GB"/>
              </w:rPr>
            </w:pPr>
            <w:r w:rsidRPr="000F7E2D">
              <w:rPr>
                <w:rFonts w:ascii="Times New Roman" w:eastAsia="Times New Roman" w:hAnsi="Times New Roman" w:cs="Times New Roman"/>
                <w:color w:val="000000"/>
                <w:lang w:eastAsia="en-GB"/>
              </w:rPr>
              <w:t> </w:t>
            </w:r>
          </w:p>
        </w:tc>
        <w:tc>
          <w:tcPr>
            <w:tcW w:w="1419" w:type="pct"/>
            <w:tcBorders>
              <w:top w:val="single" w:sz="4" w:space="0" w:color="auto"/>
              <w:left w:val="nil"/>
              <w:bottom w:val="single" w:sz="4" w:space="0" w:color="auto"/>
              <w:right w:val="nil"/>
            </w:tcBorders>
            <w:shd w:val="clear" w:color="000000" w:fill="808080"/>
            <w:hideMark/>
          </w:tcPr>
          <w:p w14:paraId="5D4B9A9F"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lang w:eastAsia="en-GB"/>
              </w:rPr>
            </w:pPr>
            <w:r w:rsidRPr="000F7E2D">
              <w:rPr>
                <w:rFonts w:ascii="Times New Roman" w:eastAsia="Times New Roman" w:hAnsi="Times New Roman" w:cs="Times New Roman"/>
                <w:color w:val="000000"/>
                <w:lang w:eastAsia="en-GB"/>
              </w:rPr>
              <w:t> </w:t>
            </w:r>
          </w:p>
        </w:tc>
        <w:tc>
          <w:tcPr>
            <w:tcW w:w="1120" w:type="pct"/>
            <w:tcBorders>
              <w:top w:val="single" w:sz="4" w:space="0" w:color="auto"/>
              <w:left w:val="nil"/>
              <w:bottom w:val="single" w:sz="4" w:space="0" w:color="auto"/>
              <w:right w:val="single" w:sz="4" w:space="0" w:color="auto"/>
            </w:tcBorders>
            <w:shd w:val="clear" w:color="000000" w:fill="808080"/>
            <w:noWrap/>
            <w:hideMark/>
          </w:tcPr>
          <w:p w14:paraId="38779D0E"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lang w:eastAsia="en-GB"/>
              </w:rPr>
            </w:pPr>
            <w:r w:rsidRPr="000F7E2D">
              <w:rPr>
                <w:rFonts w:ascii="Times New Roman" w:eastAsia="Times New Roman" w:hAnsi="Times New Roman" w:cs="Times New Roman"/>
                <w:color w:val="000000"/>
                <w:lang w:eastAsia="en-GB"/>
              </w:rPr>
              <w:t> </w:t>
            </w:r>
          </w:p>
        </w:tc>
      </w:tr>
      <w:tr w:rsidR="00600C60" w:rsidRPr="000F7E2D" w14:paraId="6B847422" w14:textId="77777777" w:rsidTr="00BB01EC">
        <w:trPr>
          <w:trHeight w:val="1035"/>
        </w:trPr>
        <w:tc>
          <w:tcPr>
            <w:tcW w:w="818" w:type="pct"/>
            <w:tcBorders>
              <w:top w:val="nil"/>
              <w:left w:val="single" w:sz="4" w:space="0" w:color="auto"/>
              <w:bottom w:val="single" w:sz="4" w:space="0" w:color="auto"/>
              <w:right w:val="single" w:sz="4" w:space="0" w:color="auto"/>
            </w:tcBorders>
            <w:shd w:val="clear" w:color="000000" w:fill="F2F2F2"/>
            <w:hideMark/>
          </w:tcPr>
          <w:p w14:paraId="6D217E81"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Типичен вид</w:t>
            </w:r>
          </w:p>
        </w:tc>
        <w:tc>
          <w:tcPr>
            <w:tcW w:w="822" w:type="pct"/>
            <w:tcBorders>
              <w:top w:val="nil"/>
              <w:left w:val="nil"/>
              <w:bottom w:val="single" w:sz="4" w:space="0" w:color="auto"/>
              <w:right w:val="single" w:sz="4" w:space="0" w:color="auto"/>
            </w:tcBorders>
            <w:shd w:val="clear" w:color="000000" w:fill="F2F2F2"/>
            <w:hideMark/>
          </w:tcPr>
          <w:p w14:paraId="38FF02B7" w14:textId="3BD9D875"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116CE1">
              <w:rPr>
                <w:rFonts w:ascii="Times New Roman" w:eastAsia="Times New Roman" w:hAnsi="Times New Roman" w:cs="Times New Roman"/>
                <w:color w:val="000000"/>
                <w:sz w:val="20"/>
                <w:szCs w:val="20"/>
                <w:lang w:eastAsia="en-GB"/>
              </w:rPr>
              <w:t>Торфищни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000000" w:fill="F2F2F2"/>
            <w:hideMark/>
          </w:tcPr>
          <w:p w14:paraId="2A17F708"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1419" w:type="pct"/>
            <w:tcBorders>
              <w:top w:val="nil"/>
              <w:left w:val="nil"/>
              <w:bottom w:val="single" w:sz="4" w:space="0" w:color="auto"/>
              <w:right w:val="single" w:sz="4" w:space="0" w:color="auto"/>
            </w:tcBorders>
            <w:shd w:val="clear" w:color="000000" w:fill="F2F2F2"/>
            <w:hideMark/>
          </w:tcPr>
          <w:p w14:paraId="746CAB7F"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1120" w:type="pct"/>
            <w:tcBorders>
              <w:top w:val="nil"/>
              <w:left w:val="nil"/>
              <w:bottom w:val="single" w:sz="4" w:space="0" w:color="auto"/>
              <w:right w:val="single" w:sz="4" w:space="0" w:color="auto"/>
            </w:tcBorders>
            <w:shd w:val="clear" w:color="000000" w:fill="F2F2F2"/>
            <w:hideMark/>
          </w:tcPr>
          <w:p w14:paraId="07FC0CD1"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Визуализираме само списъка с типичните видове на конкретното местообитанието с визуализация (снимка)</w:t>
            </w:r>
          </w:p>
        </w:tc>
      </w:tr>
      <w:tr w:rsidR="00600C60" w:rsidRPr="000F7E2D" w14:paraId="1BAAE1EC" w14:textId="77777777" w:rsidTr="00BB01EC">
        <w:trPr>
          <w:trHeight w:val="525"/>
        </w:trPr>
        <w:tc>
          <w:tcPr>
            <w:tcW w:w="818" w:type="pct"/>
            <w:tcBorders>
              <w:top w:val="nil"/>
              <w:left w:val="single" w:sz="4" w:space="0" w:color="auto"/>
              <w:bottom w:val="single" w:sz="4" w:space="0" w:color="auto"/>
              <w:right w:val="single" w:sz="4" w:space="0" w:color="auto"/>
            </w:tcBorders>
            <w:shd w:val="clear" w:color="000000" w:fill="F2F2F2"/>
            <w:hideMark/>
          </w:tcPr>
          <w:p w14:paraId="53681DC2"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Типични видове (покритие, % - скала за покритие)</w:t>
            </w:r>
          </w:p>
        </w:tc>
        <w:tc>
          <w:tcPr>
            <w:tcW w:w="822" w:type="pct"/>
            <w:tcBorders>
              <w:top w:val="nil"/>
              <w:left w:val="nil"/>
              <w:bottom w:val="single" w:sz="4" w:space="0" w:color="auto"/>
              <w:right w:val="single" w:sz="4" w:space="0" w:color="auto"/>
            </w:tcBorders>
            <w:shd w:val="clear" w:color="000000" w:fill="F2F2F2"/>
            <w:hideMark/>
          </w:tcPr>
          <w:p w14:paraId="5C4A7A69" w14:textId="6FF06DA2"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116CE1">
              <w:rPr>
                <w:rFonts w:ascii="Times New Roman" w:eastAsia="Times New Roman" w:hAnsi="Times New Roman" w:cs="Times New Roman"/>
                <w:color w:val="000000"/>
                <w:sz w:val="20"/>
                <w:szCs w:val="20"/>
                <w:lang w:eastAsia="en-GB"/>
              </w:rPr>
              <w:t>Торфищни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000000" w:fill="F2F2F2"/>
            <w:hideMark/>
          </w:tcPr>
          <w:p w14:paraId="3046ED4E"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419" w:type="pct"/>
            <w:tcBorders>
              <w:top w:val="nil"/>
              <w:left w:val="nil"/>
              <w:bottom w:val="single" w:sz="4" w:space="0" w:color="auto"/>
              <w:right w:val="single" w:sz="4" w:space="0" w:color="auto"/>
            </w:tcBorders>
            <w:shd w:val="clear" w:color="000000" w:fill="F2F2F2"/>
            <w:hideMark/>
          </w:tcPr>
          <w:p w14:paraId="2C0A970A"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1–10%, 11–30%, 31–50%, 51–70%, &gt;70%</w:t>
            </w:r>
          </w:p>
        </w:tc>
        <w:tc>
          <w:tcPr>
            <w:tcW w:w="1120" w:type="pct"/>
            <w:tcBorders>
              <w:top w:val="nil"/>
              <w:left w:val="nil"/>
              <w:bottom w:val="single" w:sz="4" w:space="0" w:color="auto"/>
              <w:right w:val="single" w:sz="4" w:space="0" w:color="auto"/>
            </w:tcBorders>
            <w:shd w:val="clear" w:color="000000" w:fill="F2F2F2"/>
            <w:hideMark/>
          </w:tcPr>
          <w:p w14:paraId="2D511BF9"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 Избира се„+“, когато покритието е под 1%.</w:t>
            </w:r>
          </w:p>
        </w:tc>
      </w:tr>
      <w:tr w:rsidR="00600C60" w:rsidRPr="000F7E2D" w14:paraId="5D47D059" w14:textId="77777777" w:rsidTr="00BB01EC">
        <w:trPr>
          <w:trHeight w:val="300"/>
        </w:trPr>
        <w:tc>
          <w:tcPr>
            <w:tcW w:w="818" w:type="pct"/>
            <w:tcBorders>
              <w:top w:val="nil"/>
              <w:left w:val="single" w:sz="4" w:space="0" w:color="auto"/>
              <w:bottom w:val="single" w:sz="4" w:space="0" w:color="auto"/>
              <w:right w:val="single" w:sz="4" w:space="0" w:color="auto"/>
            </w:tcBorders>
            <w:shd w:val="clear" w:color="000000" w:fill="D9D9D9"/>
            <w:hideMark/>
          </w:tcPr>
          <w:p w14:paraId="05A9D2A3"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Инвазивен вид</w:t>
            </w:r>
          </w:p>
        </w:tc>
        <w:tc>
          <w:tcPr>
            <w:tcW w:w="822" w:type="pct"/>
            <w:tcBorders>
              <w:top w:val="nil"/>
              <w:left w:val="nil"/>
              <w:bottom w:val="single" w:sz="4" w:space="0" w:color="auto"/>
              <w:right w:val="single" w:sz="4" w:space="0" w:color="auto"/>
            </w:tcBorders>
            <w:shd w:val="clear" w:color="000000" w:fill="D9D9D9"/>
            <w:hideMark/>
          </w:tcPr>
          <w:p w14:paraId="5F0257A8"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821" w:type="pct"/>
            <w:tcBorders>
              <w:top w:val="nil"/>
              <w:left w:val="nil"/>
              <w:bottom w:val="single" w:sz="4" w:space="0" w:color="auto"/>
              <w:right w:val="single" w:sz="4" w:space="0" w:color="auto"/>
            </w:tcBorders>
            <w:shd w:val="clear" w:color="000000" w:fill="D9D9D9"/>
            <w:hideMark/>
          </w:tcPr>
          <w:p w14:paraId="77E9BAD1"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419" w:type="pct"/>
            <w:tcBorders>
              <w:top w:val="nil"/>
              <w:left w:val="nil"/>
              <w:bottom w:val="single" w:sz="4" w:space="0" w:color="auto"/>
              <w:right w:val="single" w:sz="4" w:space="0" w:color="auto"/>
            </w:tcBorders>
            <w:shd w:val="clear" w:color="000000" w:fill="D9D9D9"/>
            <w:hideMark/>
          </w:tcPr>
          <w:p w14:paraId="5CB0EE9E"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1120" w:type="pct"/>
            <w:tcBorders>
              <w:top w:val="nil"/>
              <w:left w:val="nil"/>
              <w:bottom w:val="single" w:sz="4" w:space="0" w:color="auto"/>
              <w:right w:val="single" w:sz="4" w:space="0" w:color="auto"/>
            </w:tcBorders>
            <w:shd w:val="clear" w:color="000000" w:fill="D9D9D9"/>
            <w:hideMark/>
          </w:tcPr>
          <w:p w14:paraId="0ABF05A2"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Списък с инвазивни видове</w:t>
            </w:r>
            <w:r w:rsidRPr="000F7E2D">
              <w:rPr>
                <w:rFonts w:ascii="Times New Roman" w:hAnsi="Times New Roman" w:cs="Times New Roman"/>
              </w:rPr>
              <w:t xml:space="preserve"> </w:t>
            </w:r>
            <w:r w:rsidRPr="000F7E2D">
              <w:rPr>
                <w:rFonts w:ascii="Times New Roman" w:eastAsia="Times New Roman" w:hAnsi="Times New Roman" w:cs="Times New Roman"/>
                <w:color w:val="000000"/>
                <w:sz w:val="20"/>
                <w:szCs w:val="20"/>
                <w:lang w:eastAsia="en-GB"/>
              </w:rPr>
              <w:t>типични за конкретното природно местообитание</w:t>
            </w:r>
          </w:p>
        </w:tc>
      </w:tr>
      <w:tr w:rsidR="00600C60" w:rsidRPr="000F7E2D" w14:paraId="661C6DCC" w14:textId="77777777" w:rsidTr="00BB01EC">
        <w:trPr>
          <w:trHeight w:val="525"/>
        </w:trPr>
        <w:tc>
          <w:tcPr>
            <w:tcW w:w="818" w:type="pct"/>
            <w:tcBorders>
              <w:top w:val="nil"/>
              <w:left w:val="single" w:sz="4" w:space="0" w:color="auto"/>
              <w:bottom w:val="single" w:sz="4" w:space="0" w:color="auto"/>
              <w:right w:val="single" w:sz="4" w:space="0" w:color="auto"/>
            </w:tcBorders>
            <w:shd w:val="clear" w:color="000000" w:fill="D9D9D9"/>
            <w:hideMark/>
          </w:tcPr>
          <w:p w14:paraId="2710BE86"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Инвазивни чужди видове (покритие, % - скала за покритие)</w:t>
            </w:r>
          </w:p>
        </w:tc>
        <w:tc>
          <w:tcPr>
            <w:tcW w:w="822" w:type="pct"/>
            <w:tcBorders>
              <w:top w:val="nil"/>
              <w:left w:val="nil"/>
              <w:bottom w:val="single" w:sz="4" w:space="0" w:color="auto"/>
              <w:right w:val="single" w:sz="4" w:space="0" w:color="auto"/>
            </w:tcBorders>
            <w:shd w:val="clear" w:color="000000" w:fill="D9D9D9"/>
            <w:hideMark/>
          </w:tcPr>
          <w:p w14:paraId="4869EC80"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821" w:type="pct"/>
            <w:tcBorders>
              <w:top w:val="nil"/>
              <w:left w:val="nil"/>
              <w:bottom w:val="single" w:sz="4" w:space="0" w:color="auto"/>
              <w:right w:val="single" w:sz="4" w:space="0" w:color="auto"/>
            </w:tcBorders>
            <w:shd w:val="clear" w:color="000000" w:fill="D9D9D9"/>
            <w:hideMark/>
          </w:tcPr>
          <w:p w14:paraId="22A2D1D4"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419" w:type="pct"/>
            <w:tcBorders>
              <w:top w:val="nil"/>
              <w:left w:val="nil"/>
              <w:bottom w:val="single" w:sz="4" w:space="0" w:color="auto"/>
              <w:right w:val="single" w:sz="4" w:space="0" w:color="auto"/>
            </w:tcBorders>
            <w:shd w:val="clear" w:color="000000" w:fill="D9D9D9"/>
            <w:hideMark/>
          </w:tcPr>
          <w:p w14:paraId="5B5877FF"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1–10%, 11–30%, 31–50%, 51–70%, &gt;70%</w:t>
            </w:r>
          </w:p>
        </w:tc>
        <w:tc>
          <w:tcPr>
            <w:tcW w:w="1120" w:type="pct"/>
            <w:tcBorders>
              <w:top w:val="nil"/>
              <w:left w:val="nil"/>
              <w:bottom w:val="single" w:sz="4" w:space="0" w:color="auto"/>
              <w:right w:val="single" w:sz="4" w:space="0" w:color="auto"/>
            </w:tcBorders>
            <w:shd w:val="clear" w:color="000000" w:fill="D9D9D9"/>
            <w:hideMark/>
          </w:tcPr>
          <w:p w14:paraId="6C006480"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Избира се„+“, когато покритието е под 1%.</w:t>
            </w:r>
          </w:p>
        </w:tc>
      </w:tr>
      <w:tr w:rsidR="00600C60" w:rsidRPr="000F7E2D" w14:paraId="094D4124" w14:textId="77777777" w:rsidTr="00BB01EC">
        <w:trPr>
          <w:trHeight w:val="780"/>
        </w:trPr>
        <w:tc>
          <w:tcPr>
            <w:tcW w:w="818" w:type="pct"/>
            <w:tcBorders>
              <w:top w:val="nil"/>
              <w:left w:val="single" w:sz="4" w:space="0" w:color="auto"/>
              <w:bottom w:val="single" w:sz="4" w:space="0" w:color="auto"/>
              <w:right w:val="single" w:sz="4" w:space="0" w:color="auto"/>
            </w:tcBorders>
            <w:shd w:val="clear" w:color="000000" w:fill="BFBFBF"/>
            <w:hideMark/>
          </w:tcPr>
          <w:p w14:paraId="6BAD0924"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Друг вид</w:t>
            </w:r>
          </w:p>
        </w:tc>
        <w:tc>
          <w:tcPr>
            <w:tcW w:w="822" w:type="pct"/>
            <w:tcBorders>
              <w:top w:val="nil"/>
              <w:left w:val="nil"/>
              <w:bottom w:val="single" w:sz="4" w:space="0" w:color="auto"/>
              <w:right w:val="single" w:sz="4" w:space="0" w:color="auto"/>
            </w:tcBorders>
            <w:shd w:val="clear" w:color="000000" w:fill="BFBFBF"/>
            <w:hideMark/>
          </w:tcPr>
          <w:p w14:paraId="6844A8B4" w14:textId="34F84690"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116CE1">
              <w:rPr>
                <w:rFonts w:ascii="Times New Roman" w:eastAsia="Times New Roman" w:hAnsi="Times New Roman" w:cs="Times New Roman"/>
                <w:color w:val="000000"/>
                <w:sz w:val="20"/>
                <w:szCs w:val="20"/>
                <w:lang w:eastAsia="en-GB"/>
              </w:rPr>
              <w:t>Торфищни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000000" w:fill="BFBFBF"/>
            <w:hideMark/>
          </w:tcPr>
          <w:p w14:paraId="2D0900B2"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419" w:type="pct"/>
            <w:tcBorders>
              <w:top w:val="nil"/>
              <w:left w:val="nil"/>
              <w:bottom w:val="single" w:sz="4" w:space="0" w:color="auto"/>
              <w:right w:val="single" w:sz="4" w:space="0" w:color="auto"/>
            </w:tcBorders>
            <w:shd w:val="clear" w:color="000000" w:fill="BFBFBF"/>
            <w:hideMark/>
          </w:tcPr>
          <w:p w14:paraId="4D6C7771"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1120" w:type="pct"/>
            <w:tcBorders>
              <w:top w:val="nil"/>
              <w:left w:val="nil"/>
              <w:bottom w:val="single" w:sz="4" w:space="0" w:color="auto"/>
              <w:right w:val="single" w:sz="4" w:space="0" w:color="auto"/>
            </w:tcBorders>
            <w:shd w:val="clear" w:color="000000" w:fill="BFBFBF"/>
            <w:hideMark/>
          </w:tcPr>
          <w:p w14:paraId="552F0E87"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Пълен списък с растителните видове, избор + задължително заснемане за задължителна верификация</w:t>
            </w:r>
          </w:p>
        </w:tc>
      </w:tr>
      <w:tr w:rsidR="00600C60" w:rsidRPr="000F7E2D" w14:paraId="668FD0A2" w14:textId="77777777" w:rsidTr="00BB01EC">
        <w:trPr>
          <w:trHeight w:val="525"/>
        </w:trPr>
        <w:tc>
          <w:tcPr>
            <w:tcW w:w="818" w:type="pct"/>
            <w:tcBorders>
              <w:top w:val="nil"/>
              <w:left w:val="single" w:sz="4" w:space="0" w:color="auto"/>
              <w:bottom w:val="single" w:sz="4" w:space="0" w:color="auto"/>
              <w:right w:val="single" w:sz="4" w:space="0" w:color="auto"/>
            </w:tcBorders>
            <w:shd w:val="clear" w:color="000000" w:fill="BFBFBF"/>
            <w:hideMark/>
          </w:tcPr>
          <w:p w14:paraId="73C8AB5C"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Други видове (покритие, % - скала за покритие)</w:t>
            </w:r>
          </w:p>
        </w:tc>
        <w:tc>
          <w:tcPr>
            <w:tcW w:w="822" w:type="pct"/>
            <w:tcBorders>
              <w:top w:val="nil"/>
              <w:left w:val="nil"/>
              <w:bottom w:val="single" w:sz="4" w:space="0" w:color="auto"/>
              <w:right w:val="single" w:sz="4" w:space="0" w:color="auto"/>
            </w:tcBorders>
            <w:shd w:val="clear" w:color="000000" w:fill="BFBFBF"/>
            <w:hideMark/>
          </w:tcPr>
          <w:p w14:paraId="7462EBD8" w14:textId="6E3C4770" w:rsidR="00600C60" w:rsidRPr="000F7E2D" w:rsidRDefault="00600C60" w:rsidP="00FA1A79">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FA1A79">
              <w:rPr>
                <w:rFonts w:ascii="Times New Roman" w:eastAsia="Times New Roman" w:hAnsi="Times New Roman" w:cs="Times New Roman"/>
                <w:color w:val="000000"/>
                <w:sz w:val="20"/>
                <w:szCs w:val="20"/>
                <w:lang w:eastAsia="en-GB"/>
              </w:rPr>
              <w:t>т</w:t>
            </w:r>
            <w:r w:rsidR="00116CE1">
              <w:rPr>
                <w:rFonts w:ascii="Times New Roman" w:eastAsia="Times New Roman" w:hAnsi="Times New Roman" w:cs="Times New Roman"/>
                <w:color w:val="000000"/>
                <w:sz w:val="20"/>
                <w:szCs w:val="20"/>
                <w:lang w:eastAsia="en-GB"/>
              </w:rPr>
              <w:t>орфищни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000000" w:fill="BFBFBF"/>
            <w:hideMark/>
          </w:tcPr>
          <w:p w14:paraId="11FEAE64"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419" w:type="pct"/>
            <w:tcBorders>
              <w:top w:val="nil"/>
              <w:left w:val="nil"/>
              <w:bottom w:val="single" w:sz="4" w:space="0" w:color="auto"/>
              <w:right w:val="single" w:sz="4" w:space="0" w:color="auto"/>
            </w:tcBorders>
            <w:shd w:val="clear" w:color="000000" w:fill="BFBFBF"/>
            <w:hideMark/>
          </w:tcPr>
          <w:p w14:paraId="7274DB9C"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1–10%, 11–30%, 31–50%, 51–70%, &gt;70%</w:t>
            </w:r>
          </w:p>
        </w:tc>
        <w:tc>
          <w:tcPr>
            <w:tcW w:w="1120" w:type="pct"/>
            <w:tcBorders>
              <w:top w:val="nil"/>
              <w:left w:val="nil"/>
              <w:bottom w:val="single" w:sz="4" w:space="0" w:color="auto"/>
              <w:right w:val="single" w:sz="4" w:space="0" w:color="auto"/>
            </w:tcBorders>
            <w:shd w:val="clear" w:color="000000" w:fill="BFBFBF"/>
            <w:hideMark/>
          </w:tcPr>
          <w:p w14:paraId="0819F31A"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Избира се„+“, когато покритието е под 1%.</w:t>
            </w:r>
          </w:p>
        </w:tc>
      </w:tr>
      <w:tr w:rsidR="00600C60" w:rsidRPr="000F7E2D" w14:paraId="66E286C8" w14:textId="77777777" w:rsidTr="00BB01EC">
        <w:trPr>
          <w:trHeight w:val="780"/>
        </w:trPr>
        <w:tc>
          <w:tcPr>
            <w:tcW w:w="818" w:type="pct"/>
            <w:tcBorders>
              <w:top w:val="nil"/>
              <w:left w:val="single" w:sz="4" w:space="0" w:color="auto"/>
              <w:bottom w:val="single" w:sz="4" w:space="0" w:color="auto"/>
              <w:right w:val="single" w:sz="4" w:space="0" w:color="auto"/>
            </w:tcBorders>
            <w:shd w:val="clear" w:color="000000" w:fill="A6A6A6"/>
            <w:hideMark/>
          </w:tcPr>
          <w:p w14:paraId="3643CCCA"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Влияния и заплахи</w:t>
            </w:r>
          </w:p>
        </w:tc>
        <w:tc>
          <w:tcPr>
            <w:tcW w:w="822" w:type="pct"/>
            <w:tcBorders>
              <w:top w:val="nil"/>
              <w:left w:val="nil"/>
              <w:bottom w:val="single" w:sz="4" w:space="0" w:color="auto"/>
              <w:right w:val="single" w:sz="4" w:space="0" w:color="auto"/>
            </w:tcBorders>
            <w:shd w:val="clear" w:color="000000" w:fill="A6A6A6"/>
            <w:hideMark/>
          </w:tcPr>
          <w:p w14:paraId="62143779" w14:textId="6292BBA5" w:rsidR="00600C60" w:rsidRPr="000F7E2D" w:rsidRDefault="00600C60" w:rsidP="00FA1A79">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FA1A79">
              <w:rPr>
                <w:rFonts w:ascii="Times New Roman" w:eastAsia="Times New Roman" w:hAnsi="Times New Roman" w:cs="Times New Roman"/>
                <w:color w:val="000000"/>
                <w:sz w:val="20"/>
                <w:szCs w:val="20"/>
                <w:lang w:eastAsia="en-GB"/>
              </w:rPr>
              <w:t>т</w:t>
            </w:r>
            <w:r w:rsidR="00116CE1">
              <w:rPr>
                <w:rFonts w:ascii="Times New Roman" w:eastAsia="Times New Roman" w:hAnsi="Times New Roman" w:cs="Times New Roman"/>
                <w:color w:val="000000"/>
                <w:sz w:val="20"/>
                <w:szCs w:val="20"/>
                <w:lang w:eastAsia="en-GB"/>
              </w:rPr>
              <w:t>орфищни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000000" w:fill="A6A6A6"/>
            <w:hideMark/>
          </w:tcPr>
          <w:p w14:paraId="3CA111D8"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419" w:type="pct"/>
            <w:tcBorders>
              <w:top w:val="nil"/>
              <w:left w:val="nil"/>
              <w:bottom w:val="single" w:sz="4" w:space="0" w:color="auto"/>
              <w:right w:val="single" w:sz="4" w:space="0" w:color="auto"/>
            </w:tcBorders>
            <w:shd w:val="clear" w:color="000000" w:fill="A6A6A6"/>
            <w:hideMark/>
          </w:tcPr>
          <w:p w14:paraId="0A367319"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p>
        </w:tc>
        <w:tc>
          <w:tcPr>
            <w:tcW w:w="1120" w:type="pct"/>
            <w:tcBorders>
              <w:top w:val="nil"/>
              <w:left w:val="nil"/>
              <w:bottom w:val="single" w:sz="4" w:space="0" w:color="auto"/>
              <w:right w:val="single" w:sz="4" w:space="0" w:color="auto"/>
            </w:tcBorders>
            <w:shd w:val="clear" w:color="000000" w:fill="A6A6A6"/>
            <w:hideMark/>
          </w:tcPr>
          <w:p w14:paraId="65EA4193"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Списък с влияния и заплахи. Списъка е ограничен на ниво група местообитания.</w:t>
            </w:r>
          </w:p>
        </w:tc>
      </w:tr>
      <w:tr w:rsidR="00600C60" w:rsidRPr="000F7E2D" w14:paraId="0BF74DE9" w14:textId="77777777" w:rsidTr="00BB01EC">
        <w:trPr>
          <w:trHeight w:val="525"/>
        </w:trPr>
        <w:tc>
          <w:tcPr>
            <w:tcW w:w="818" w:type="pct"/>
            <w:tcBorders>
              <w:top w:val="nil"/>
              <w:left w:val="single" w:sz="4" w:space="0" w:color="auto"/>
              <w:bottom w:val="single" w:sz="4" w:space="0" w:color="auto"/>
              <w:right w:val="single" w:sz="4" w:space="0" w:color="auto"/>
            </w:tcBorders>
            <w:shd w:val="clear" w:color="000000" w:fill="A6A6A6"/>
            <w:hideMark/>
          </w:tcPr>
          <w:p w14:paraId="1B599374"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Оценка на влияния и заплахи</w:t>
            </w:r>
          </w:p>
        </w:tc>
        <w:tc>
          <w:tcPr>
            <w:tcW w:w="822" w:type="pct"/>
            <w:tcBorders>
              <w:top w:val="nil"/>
              <w:left w:val="nil"/>
              <w:bottom w:val="single" w:sz="4" w:space="0" w:color="auto"/>
              <w:right w:val="single" w:sz="4" w:space="0" w:color="auto"/>
            </w:tcBorders>
            <w:shd w:val="clear" w:color="000000" w:fill="A6A6A6"/>
            <w:hideMark/>
          </w:tcPr>
          <w:p w14:paraId="567A9917" w14:textId="4EE06B09" w:rsidR="00600C60" w:rsidRPr="000F7E2D" w:rsidRDefault="00600C60" w:rsidP="00FA1A79">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Задължително поле за всички </w:t>
            </w:r>
            <w:r w:rsidR="00FA1A79">
              <w:rPr>
                <w:rFonts w:ascii="Times New Roman" w:eastAsia="Times New Roman" w:hAnsi="Times New Roman" w:cs="Times New Roman"/>
                <w:color w:val="000000"/>
                <w:sz w:val="20"/>
                <w:szCs w:val="20"/>
                <w:lang w:eastAsia="en-GB"/>
              </w:rPr>
              <w:t>т</w:t>
            </w:r>
            <w:r w:rsidR="00116CE1">
              <w:rPr>
                <w:rFonts w:ascii="Times New Roman" w:eastAsia="Times New Roman" w:hAnsi="Times New Roman" w:cs="Times New Roman"/>
                <w:color w:val="000000"/>
                <w:sz w:val="20"/>
                <w:szCs w:val="20"/>
                <w:lang w:eastAsia="en-GB"/>
              </w:rPr>
              <w:t>орфищни</w:t>
            </w:r>
            <w:r w:rsidRPr="000F7E2D">
              <w:rPr>
                <w:rFonts w:ascii="Times New Roman" w:eastAsia="Times New Roman" w:hAnsi="Times New Roman" w:cs="Times New Roman"/>
                <w:color w:val="000000"/>
                <w:sz w:val="20"/>
                <w:szCs w:val="20"/>
                <w:lang w:eastAsia="en-GB"/>
              </w:rPr>
              <w:t xml:space="preserve"> местообитания</w:t>
            </w:r>
          </w:p>
        </w:tc>
        <w:tc>
          <w:tcPr>
            <w:tcW w:w="821" w:type="pct"/>
            <w:tcBorders>
              <w:top w:val="nil"/>
              <w:left w:val="nil"/>
              <w:bottom w:val="single" w:sz="4" w:space="0" w:color="auto"/>
              <w:right w:val="single" w:sz="4" w:space="0" w:color="auto"/>
            </w:tcBorders>
            <w:shd w:val="clear" w:color="000000" w:fill="A6A6A6"/>
            <w:hideMark/>
          </w:tcPr>
          <w:p w14:paraId="384FD9ED"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Падащо меню</w:t>
            </w:r>
          </w:p>
        </w:tc>
        <w:tc>
          <w:tcPr>
            <w:tcW w:w="1419" w:type="pct"/>
            <w:tcBorders>
              <w:top w:val="nil"/>
              <w:left w:val="nil"/>
              <w:bottom w:val="single" w:sz="4" w:space="0" w:color="auto"/>
              <w:right w:val="single" w:sz="4" w:space="0" w:color="auto"/>
            </w:tcBorders>
            <w:shd w:val="clear" w:color="000000" w:fill="A6A6A6"/>
            <w:hideMark/>
          </w:tcPr>
          <w:p w14:paraId="6A683961"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ниско, средно, силно въздействие за всяка заплаха</w:t>
            </w:r>
          </w:p>
        </w:tc>
        <w:tc>
          <w:tcPr>
            <w:tcW w:w="1120" w:type="pct"/>
            <w:tcBorders>
              <w:top w:val="nil"/>
              <w:left w:val="nil"/>
              <w:bottom w:val="single" w:sz="4" w:space="0" w:color="auto"/>
              <w:right w:val="single" w:sz="4" w:space="0" w:color="auto"/>
            </w:tcBorders>
            <w:shd w:val="clear" w:color="000000" w:fill="A6A6A6"/>
            <w:hideMark/>
          </w:tcPr>
          <w:p w14:paraId="3B6E27BD"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Попълва се за мястото за мониторинг (ETRS GRID 1KM)</w:t>
            </w:r>
          </w:p>
        </w:tc>
      </w:tr>
      <w:tr w:rsidR="00600C60" w:rsidRPr="000F7E2D" w14:paraId="06FF3216" w14:textId="77777777" w:rsidTr="00BB01EC">
        <w:trPr>
          <w:trHeight w:val="780"/>
        </w:trPr>
        <w:tc>
          <w:tcPr>
            <w:tcW w:w="818" w:type="pct"/>
            <w:tcBorders>
              <w:top w:val="nil"/>
              <w:left w:val="single" w:sz="4" w:space="0" w:color="auto"/>
              <w:bottom w:val="single" w:sz="4" w:space="0" w:color="auto"/>
              <w:right w:val="single" w:sz="4" w:space="0" w:color="auto"/>
            </w:tcBorders>
            <w:shd w:val="clear" w:color="auto" w:fill="auto"/>
            <w:noWrap/>
            <w:hideMark/>
          </w:tcPr>
          <w:p w14:paraId="17B35ACD"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Наличие на заливаемост</w:t>
            </w:r>
          </w:p>
        </w:tc>
        <w:tc>
          <w:tcPr>
            <w:tcW w:w="822" w:type="pct"/>
            <w:tcBorders>
              <w:top w:val="nil"/>
              <w:left w:val="nil"/>
              <w:bottom w:val="single" w:sz="4" w:space="0" w:color="auto"/>
              <w:right w:val="single" w:sz="4" w:space="0" w:color="auto"/>
            </w:tcBorders>
            <w:shd w:val="clear" w:color="auto" w:fill="auto"/>
            <w:hideMark/>
          </w:tcPr>
          <w:p w14:paraId="56AF243E"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Задължително поле</w:t>
            </w:r>
          </w:p>
        </w:tc>
        <w:tc>
          <w:tcPr>
            <w:tcW w:w="821" w:type="pct"/>
            <w:tcBorders>
              <w:top w:val="nil"/>
              <w:left w:val="nil"/>
              <w:bottom w:val="single" w:sz="4" w:space="0" w:color="auto"/>
              <w:right w:val="single" w:sz="4" w:space="0" w:color="auto"/>
            </w:tcBorders>
            <w:shd w:val="clear" w:color="auto" w:fill="auto"/>
            <w:hideMark/>
          </w:tcPr>
          <w:p w14:paraId="180E3A17"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proofErr w:type="spellStart"/>
            <w:r w:rsidRPr="000F7E2D">
              <w:rPr>
                <w:rFonts w:ascii="Times New Roman" w:eastAsia="Times New Roman" w:hAnsi="Times New Roman" w:cs="Times New Roman"/>
                <w:color w:val="000000"/>
                <w:sz w:val="20"/>
                <w:szCs w:val="20"/>
                <w:lang w:eastAsia="en-GB"/>
              </w:rPr>
              <w:t>True</w:t>
            </w:r>
            <w:proofErr w:type="spellEnd"/>
            <w:r w:rsidRPr="000F7E2D">
              <w:rPr>
                <w:rFonts w:ascii="Times New Roman" w:eastAsia="Times New Roman" w:hAnsi="Times New Roman" w:cs="Times New Roman"/>
                <w:color w:val="000000"/>
                <w:sz w:val="20"/>
                <w:szCs w:val="20"/>
                <w:lang w:eastAsia="en-GB"/>
              </w:rPr>
              <w:t xml:space="preserve"> / </w:t>
            </w:r>
            <w:proofErr w:type="spellStart"/>
            <w:r w:rsidRPr="000F7E2D">
              <w:rPr>
                <w:rFonts w:ascii="Times New Roman" w:eastAsia="Times New Roman" w:hAnsi="Times New Roman" w:cs="Times New Roman"/>
                <w:color w:val="000000"/>
                <w:sz w:val="20"/>
                <w:szCs w:val="20"/>
                <w:lang w:eastAsia="en-GB"/>
              </w:rPr>
              <w:t>False</w:t>
            </w:r>
            <w:proofErr w:type="spellEnd"/>
          </w:p>
        </w:tc>
        <w:tc>
          <w:tcPr>
            <w:tcW w:w="1419" w:type="pct"/>
            <w:tcBorders>
              <w:top w:val="nil"/>
              <w:left w:val="nil"/>
              <w:bottom w:val="single" w:sz="4" w:space="0" w:color="auto"/>
              <w:right w:val="single" w:sz="4" w:space="0" w:color="auto"/>
            </w:tcBorders>
            <w:shd w:val="clear" w:color="auto" w:fill="auto"/>
            <w:hideMark/>
          </w:tcPr>
          <w:p w14:paraId="74D7367B" w14:textId="77777777"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да, не</w:t>
            </w:r>
          </w:p>
        </w:tc>
        <w:tc>
          <w:tcPr>
            <w:tcW w:w="1120" w:type="pct"/>
            <w:tcBorders>
              <w:top w:val="nil"/>
              <w:left w:val="nil"/>
              <w:bottom w:val="single" w:sz="4" w:space="0" w:color="auto"/>
              <w:right w:val="single" w:sz="4" w:space="0" w:color="auto"/>
            </w:tcBorders>
            <w:shd w:val="clear" w:color="auto" w:fill="auto"/>
            <w:hideMark/>
          </w:tcPr>
          <w:p w14:paraId="7F51FA60" w14:textId="7C5CE962" w:rsidR="00600C60" w:rsidRPr="000F7E2D" w:rsidRDefault="00600C60" w:rsidP="00A65BD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Полето се появява при избор само на следните природни местообитания: </w:t>
            </w:r>
            <w:r w:rsidR="00F02344" w:rsidRPr="00F02344">
              <w:rPr>
                <w:rFonts w:ascii="Times New Roman" w:eastAsia="Times New Roman" w:hAnsi="Times New Roman" w:cs="Times New Roman"/>
                <w:color w:val="000000"/>
                <w:sz w:val="20"/>
                <w:szCs w:val="20"/>
                <w:lang w:eastAsia="en-GB"/>
              </w:rPr>
              <w:t xml:space="preserve">1310, </w:t>
            </w:r>
            <w:r w:rsidR="00F02344" w:rsidRPr="00F02344">
              <w:rPr>
                <w:rFonts w:ascii="Times New Roman" w:eastAsia="Times New Roman" w:hAnsi="Times New Roman" w:cs="Times New Roman"/>
                <w:color w:val="000000"/>
                <w:sz w:val="20"/>
                <w:szCs w:val="20"/>
                <w:lang w:eastAsia="en-GB"/>
              </w:rPr>
              <w:lastRenderedPageBreak/>
              <w:t>1340, 1530, 3130, 3270, 6410, 6430, 6440</w:t>
            </w:r>
          </w:p>
        </w:tc>
      </w:tr>
    </w:tbl>
    <w:p w14:paraId="792941AD" w14:textId="2081A5F6" w:rsidR="00365DAD" w:rsidRDefault="00365DAD">
      <w:pPr>
        <w:spacing w:after="0"/>
        <w:jc w:val="both"/>
        <w:rPr>
          <w:rFonts w:ascii="Times New Roman" w:hAnsi="Times New Roman" w:cs="Times New Roman"/>
          <w:sz w:val="24"/>
          <w:szCs w:val="24"/>
        </w:rPr>
      </w:pPr>
    </w:p>
    <w:p w14:paraId="1DFF2E2B" w14:textId="4F4BE9C7" w:rsidR="00BB01EC" w:rsidRDefault="00BB01EC" w:rsidP="007E6E73">
      <w:pPr>
        <w:spacing w:after="0"/>
        <w:jc w:val="both"/>
        <w:rPr>
          <w:rFonts w:ascii="Times New Roman" w:hAnsi="Times New Roman" w:cs="Times New Roman"/>
          <w:b/>
          <w:sz w:val="24"/>
          <w:szCs w:val="24"/>
        </w:rPr>
      </w:pPr>
      <w:r>
        <w:rPr>
          <w:rFonts w:ascii="Times New Roman" w:hAnsi="Times New Roman" w:cs="Times New Roman"/>
          <w:b/>
          <w:sz w:val="24"/>
          <w:szCs w:val="24"/>
        </w:rPr>
        <w:t>Таблица 2.</w:t>
      </w:r>
      <w:r w:rsidRPr="00BB01EC">
        <w:t xml:space="preserve"> </w:t>
      </w:r>
      <w:r w:rsidRPr="00BB01EC">
        <w:rPr>
          <w:rFonts w:ascii="Times New Roman" w:hAnsi="Times New Roman" w:cs="Times New Roman"/>
          <w:b/>
          <w:sz w:val="24"/>
          <w:szCs w:val="24"/>
        </w:rPr>
        <w:t>Формуляр за теренни наблюдения – хартиена форма</w:t>
      </w:r>
      <w:r>
        <w:rPr>
          <w:rFonts w:ascii="Times New Roman" w:hAnsi="Times New Roman" w:cs="Times New Roman"/>
          <w:b/>
          <w:sz w:val="24"/>
          <w:szCs w:val="24"/>
        </w:rPr>
        <w:t xml:space="preserve"> </w:t>
      </w:r>
    </w:p>
    <w:p w14:paraId="5BEE5423" w14:textId="77777777" w:rsidR="00BB01EC" w:rsidRDefault="00BB01EC" w:rsidP="007E6E73">
      <w:pPr>
        <w:spacing w:after="0"/>
        <w:jc w:val="both"/>
        <w:rPr>
          <w:rFonts w:ascii="Times New Roman" w:hAnsi="Times New Roman" w:cs="Times New Roman"/>
          <w:b/>
          <w:sz w:val="24"/>
          <w:szCs w:val="24"/>
        </w:rPr>
      </w:pPr>
    </w:p>
    <w:tbl>
      <w:tblPr>
        <w:tblW w:w="5238" w:type="pct"/>
        <w:tblLayout w:type="fixed"/>
        <w:tblLook w:val="04A0" w:firstRow="1" w:lastRow="0" w:firstColumn="1" w:lastColumn="0" w:noHBand="0" w:noVBand="1"/>
      </w:tblPr>
      <w:tblGrid>
        <w:gridCol w:w="1549"/>
        <w:gridCol w:w="1563"/>
        <w:gridCol w:w="1561"/>
        <w:gridCol w:w="2694"/>
        <w:gridCol w:w="2126"/>
      </w:tblGrid>
      <w:tr w:rsidR="00BB01EC" w:rsidRPr="00BB01EC" w14:paraId="2230FBD3" w14:textId="77777777" w:rsidTr="003E1E57">
        <w:trPr>
          <w:trHeight w:val="315"/>
          <w:tblHeader/>
        </w:trPr>
        <w:tc>
          <w:tcPr>
            <w:tcW w:w="816"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14:paraId="6536BD61" w14:textId="77777777" w:rsidR="00BB01EC" w:rsidRPr="00BB01EC" w:rsidRDefault="00BB01EC" w:rsidP="00BB01EC">
            <w:pPr>
              <w:suppressAutoHyphens w:val="0"/>
              <w:spacing w:after="0" w:line="240" w:lineRule="auto"/>
              <w:rPr>
                <w:rFonts w:ascii="Times New Roman" w:eastAsia="Times New Roman" w:hAnsi="Times New Roman" w:cs="Times New Roman"/>
                <w:b/>
                <w:bCs/>
                <w:sz w:val="24"/>
                <w:szCs w:val="24"/>
                <w:lang w:eastAsia="en-GB"/>
              </w:rPr>
            </w:pPr>
            <w:r w:rsidRPr="00BB01EC">
              <w:rPr>
                <w:rFonts w:ascii="Times New Roman" w:eastAsia="Times New Roman" w:hAnsi="Times New Roman" w:cs="Times New Roman"/>
                <w:b/>
                <w:bCs/>
                <w:sz w:val="24"/>
                <w:szCs w:val="24"/>
                <w:lang w:eastAsia="en-GB"/>
              </w:rPr>
              <w:t>Поле</w:t>
            </w:r>
          </w:p>
        </w:tc>
        <w:tc>
          <w:tcPr>
            <w:tcW w:w="823" w:type="pct"/>
            <w:tcBorders>
              <w:top w:val="single" w:sz="4" w:space="0" w:color="auto"/>
              <w:left w:val="nil"/>
              <w:bottom w:val="single" w:sz="4" w:space="0" w:color="auto"/>
              <w:right w:val="single" w:sz="4" w:space="0" w:color="auto"/>
            </w:tcBorders>
            <w:shd w:val="clear" w:color="auto" w:fill="BDD6EE" w:themeFill="accent1" w:themeFillTint="66"/>
            <w:noWrap/>
            <w:hideMark/>
          </w:tcPr>
          <w:p w14:paraId="000C2256" w14:textId="77777777" w:rsidR="00BB01EC" w:rsidRPr="00BB01EC" w:rsidRDefault="00BB01EC" w:rsidP="00BB01EC">
            <w:pPr>
              <w:suppressAutoHyphens w:val="0"/>
              <w:spacing w:after="0" w:line="240" w:lineRule="auto"/>
              <w:rPr>
                <w:rFonts w:ascii="Times New Roman" w:eastAsia="Times New Roman" w:hAnsi="Times New Roman" w:cs="Times New Roman"/>
                <w:b/>
                <w:bCs/>
                <w:sz w:val="24"/>
                <w:szCs w:val="24"/>
                <w:lang w:eastAsia="en-GB"/>
              </w:rPr>
            </w:pPr>
            <w:r w:rsidRPr="00BB01EC">
              <w:rPr>
                <w:rFonts w:ascii="Times New Roman" w:eastAsia="Times New Roman" w:hAnsi="Times New Roman" w:cs="Times New Roman"/>
                <w:b/>
                <w:bCs/>
                <w:sz w:val="24"/>
                <w:szCs w:val="24"/>
                <w:lang w:eastAsia="en-GB"/>
              </w:rPr>
              <w:t>Статут</w:t>
            </w:r>
          </w:p>
        </w:tc>
        <w:tc>
          <w:tcPr>
            <w:tcW w:w="822" w:type="pct"/>
            <w:tcBorders>
              <w:top w:val="single" w:sz="4" w:space="0" w:color="auto"/>
              <w:left w:val="nil"/>
              <w:bottom w:val="single" w:sz="4" w:space="0" w:color="auto"/>
              <w:right w:val="single" w:sz="4" w:space="0" w:color="auto"/>
            </w:tcBorders>
            <w:shd w:val="clear" w:color="auto" w:fill="BDD6EE" w:themeFill="accent1" w:themeFillTint="66"/>
            <w:hideMark/>
          </w:tcPr>
          <w:p w14:paraId="6C8DE686" w14:textId="77777777" w:rsidR="00BB01EC" w:rsidRPr="00BB01EC" w:rsidRDefault="00BB01EC" w:rsidP="00BB01EC">
            <w:pPr>
              <w:suppressAutoHyphens w:val="0"/>
              <w:spacing w:after="0" w:line="240" w:lineRule="auto"/>
              <w:rPr>
                <w:rFonts w:ascii="Times New Roman" w:eastAsia="Times New Roman" w:hAnsi="Times New Roman" w:cs="Times New Roman"/>
                <w:b/>
                <w:bCs/>
                <w:sz w:val="24"/>
                <w:szCs w:val="24"/>
                <w:lang w:eastAsia="en-GB"/>
              </w:rPr>
            </w:pPr>
            <w:r w:rsidRPr="00BB01EC">
              <w:rPr>
                <w:rFonts w:ascii="Times New Roman" w:eastAsia="Times New Roman" w:hAnsi="Times New Roman" w:cs="Times New Roman"/>
                <w:b/>
                <w:bCs/>
                <w:sz w:val="24"/>
                <w:szCs w:val="24"/>
                <w:lang w:eastAsia="en-GB"/>
              </w:rPr>
              <w:t>Тип</w:t>
            </w:r>
          </w:p>
        </w:tc>
        <w:tc>
          <w:tcPr>
            <w:tcW w:w="1419" w:type="pct"/>
            <w:tcBorders>
              <w:top w:val="single" w:sz="4" w:space="0" w:color="auto"/>
              <w:left w:val="nil"/>
              <w:bottom w:val="single" w:sz="4" w:space="0" w:color="auto"/>
              <w:right w:val="single" w:sz="4" w:space="0" w:color="auto"/>
            </w:tcBorders>
            <w:shd w:val="clear" w:color="auto" w:fill="BDD6EE" w:themeFill="accent1" w:themeFillTint="66"/>
            <w:hideMark/>
          </w:tcPr>
          <w:p w14:paraId="1AD1A61C" w14:textId="2D3EB33A" w:rsidR="00BB01EC" w:rsidRPr="00BB01EC" w:rsidRDefault="003E1E57" w:rsidP="00BB01EC">
            <w:pPr>
              <w:suppressAutoHyphens w:val="0"/>
              <w:spacing w:after="0" w:line="240" w:lineRule="auto"/>
              <w:rPr>
                <w:rFonts w:ascii="Times New Roman" w:eastAsia="Times New Roman" w:hAnsi="Times New Roman" w:cs="Times New Roman"/>
                <w:b/>
                <w:bCs/>
                <w:sz w:val="24"/>
                <w:szCs w:val="24"/>
                <w:lang w:eastAsia="en-GB"/>
              </w:rPr>
            </w:pPr>
            <w:r w:rsidRPr="000F7E2D">
              <w:rPr>
                <w:rFonts w:ascii="Times New Roman" w:eastAsia="Times New Roman" w:hAnsi="Times New Roman" w:cs="Times New Roman"/>
                <w:b/>
                <w:bCs/>
                <w:sz w:val="24"/>
                <w:szCs w:val="24"/>
                <w:lang w:eastAsia="en-GB"/>
              </w:rPr>
              <w:t>Описание</w:t>
            </w:r>
            <w:r>
              <w:rPr>
                <w:rFonts w:ascii="Times New Roman" w:eastAsia="Times New Roman" w:hAnsi="Times New Roman" w:cs="Times New Roman"/>
                <w:b/>
                <w:bCs/>
                <w:sz w:val="24"/>
                <w:szCs w:val="24"/>
                <w:lang w:eastAsia="en-GB"/>
              </w:rPr>
              <w:t xml:space="preserve"> – колона за попълване</w:t>
            </w:r>
          </w:p>
        </w:tc>
        <w:tc>
          <w:tcPr>
            <w:tcW w:w="1120" w:type="pct"/>
            <w:tcBorders>
              <w:top w:val="single" w:sz="4" w:space="0" w:color="auto"/>
              <w:left w:val="nil"/>
              <w:bottom w:val="single" w:sz="4" w:space="0" w:color="auto"/>
              <w:right w:val="single" w:sz="4" w:space="0" w:color="auto"/>
            </w:tcBorders>
            <w:shd w:val="clear" w:color="auto" w:fill="BDD6EE" w:themeFill="accent1" w:themeFillTint="66"/>
            <w:noWrap/>
            <w:hideMark/>
          </w:tcPr>
          <w:p w14:paraId="77DE31FF" w14:textId="77777777" w:rsidR="00BB01EC" w:rsidRPr="00BB01EC" w:rsidRDefault="00BB01EC" w:rsidP="00BB01EC">
            <w:pPr>
              <w:suppressAutoHyphens w:val="0"/>
              <w:spacing w:after="0" w:line="240" w:lineRule="auto"/>
              <w:rPr>
                <w:rFonts w:ascii="Times New Roman" w:eastAsia="Times New Roman" w:hAnsi="Times New Roman" w:cs="Times New Roman"/>
                <w:b/>
                <w:bCs/>
                <w:sz w:val="24"/>
                <w:szCs w:val="24"/>
                <w:lang w:eastAsia="en-GB"/>
              </w:rPr>
            </w:pPr>
            <w:r w:rsidRPr="00BB01EC">
              <w:rPr>
                <w:rFonts w:ascii="Times New Roman" w:eastAsia="Times New Roman" w:hAnsi="Times New Roman" w:cs="Times New Roman"/>
                <w:b/>
                <w:bCs/>
                <w:sz w:val="24"/>
                <w:szCs w:val="24"/>
                <w:lang w:eastAsia="en-GB"/>
              </w:rPr>
              <w:t>Бележки</w:t>
            </w:r>
          </w:p>
        </w:tc>
      </w:tr>
      <w:tr w:rsidR="003E1E57" w:rsidRPr="00BB01EC" w14:paraId="36C1C7B7" w14:textId="77777777" w:rsidTr="003E1E57">
        <w:trPr>
          <w:trHeight w:val="1055"/>
        </w:trPr>
        <w:tc>
          <w:tcPr>
            <w:tcW w:w="816" w:type="pct"/>
            <w:tcBorders>
              <w:top w:val="nil"/>
              <w:left w:val="single" w:sz="4" w:space="0" w:color="auto"/>
              <w:bottom w:val="single" w:sz="4" w:space="0" w:color="auto"/>
              <w:right w:val="single" w:sz="4" w:space="0" w:color="auto"/>
            </w:tcBorders>
            <w:shd w:val="clear" w:color="auto" w:fill="auto"/>
            <w:hideMark/>
          </w:tcPr>
          <w:p w14:paraId="4C398E9D" w14:textId="77777777"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sidRPr="00BB01EC">
              <w:rPr>
                <w:rFonts w:ascii="Times New Roman" w:eastAsia="Times New Roman" w:hAnsi="Times New Roman" w:cs="Times New Roman"/>
                <w:color w:val="0D0D0D"/>
                <w:sz w:val="20"/>
                <w:szCs w:val="20"/>
                <w:lang w:eastAsia="en-GB"/>
              </w:rPr>
              <w:t>Тип на природното местообитание</w:t>
            </w:r>
          </w:p>
        </w:tc>
        <w:tc>
          <w:tcPr>
            <w:tcW w:w="823" w:type="pct"/>
            <w:tcBorders>
              <w:top w:val="nil"/>
              <w:left w:val="nil"/>
              <w:bottom w:val="single" w:sz="4" w:space="0" w:color="auto"/>
              <w:right w:val="single" w:sz="4" w:space="0" w:color="auto"/>
            </w:tcBorders>
            <w:shd w:val="clear" w:color="auto" w:fill="auto"/>
            <w:hideMark/>
          </w:tcPr>
          <w:p w14:paraId="57210961" w14:textId="77777777"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sidRPr="00BB01EC">
              <w:rPr>
                <w:rFonts w:ascii="Times New Roman" w:eastAsia="Times New Roman" w:hAnsi="Times New Roman" w:cs="Times New Roman"/>
                <w:color w:val="0D0D0D"/>
                <w:sz w:val="20"/>
                <w:szCs w:val="20"/>
                <w:lang w:eastAsia="en-GB"/>
              </w:rPr>
              <w:t>Задължително поле за всички торфищни местообитания</w:t>
            </w:r>
          </w:p>
        </w:tc>
        <w:tc>
          <w:tcPr>
            <w:tcW w:w="822" w:type="pct"/>
            <w:tcBorders>
              <w:top w:val="nil"/>
              <w:left w:val="nil"/>
              <w:bottom w:val="single" w:sz="4" w:space="0" w:color="auto"/>
              <w:right w:val="single" w:sz="4" w:space="0" w:color="auto"/>
            </w:tcBorders>
            <w:shd w:val="clear" w:color="auto" w:fill="auto"/>
            <w:hideMark/>
          </w:tcPr>
          <w:p w14:paraId="2971C11B" w14:textId="44A1AE5C"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Текстово поле</w:t>
            </w:r>
          </w:p>
        </w:tc>
        <w:tc>
          <w:tcPr>
            <w:tcW w:w="1419" w:type="pct"/>
            <w:tcBorders>
              <w:top w:val="nil"/>
              <w:left w:val="nil"/>
              <w:bottom w:val="single" w:sz="4" w:space="0" w:color="auto"/>
              <w:right w:val="single" w:sz="4" w:space="0" w:color="auto"/>
            </w:tcBorders>
            <w:shd w:val="clear" w:color="auto" w:fill="auto"/>
            <w:hideMark/>
          </w:tcPr>
          <w:p w14:paraId="0C09EDBF" w14:textId="1DC2EEBA"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w:t>
            </w:r>
          </w:p>
        </w:tc>
        <w:tc>
          <w:tcPr>
            <w:tcW w:w="1120" w:type="pct"/>
            <w:tcBorders>
              <w:top w:val="nil"/>
              <w:left w:val="nil"/>
              <w:bottom w:val="single" w:sz="4" w:space="0" w:color="auto"/>
              <w:right w:val="single" w:sz="4" w:space="0" w:color="auto"/>
            </w:tcBorders>
            <w:shd w:val="clear" w:color="auto" w:fill="auto"/>
            <w:hideMark/>
          </w:tcPr>
          <w:p w14:paraId="73F2700E" w14:textId="40681032"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p>
        </w:tc>
      </w:tr>
      <w:tr w:rsidR="003E1E57" w:rsidRPr="00BB01EC" w14:paraId="6A1CFCEE" w14:textId="77777777" w:rsidTr="003E1E57">
        <w:trPr>
          <w:trHeight w:val="525"/>
        </w:trPr>
        <w:tc>
          <w:tcPr>
            <w:tcW w:w="816" w:type="pct"/>
            <w:tcBorders>
              <w:top w:val="nil"/>
              <w:left w:val="single" w:sz="4" w:space="0" w:color="auto"/>
              <w:bottom w:val="single" w:sz="4" w:space="0" w:color="auto"/>
              <w:right w:val="single" w:sz="4" w:space="0" w:color="auto"/>
            </w:tcBorders>
            <w:shd w:val="clear" w:color="auto" w:fill="auto"/>
          </w:tcPr>
          <w:p w14:paraId="4317906C" w14:textId="77777777"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sidRPr="00BB01EC">
              <w:rPr>
                <w:rFonts w:ascii="Times New Roman" w:eastAsia="Times New Roman" w:hAnsi="Times New Roman" w:cs="Times New Roman"/>
                <w:color w:val="0D0D0D"/>
                <w:sz w:val="20"/>
                <w:szCs w:val="20"/>
                <w:lang w:eastAsia="en-GB"/>
              </w:rPr>
              <w:t>Подтип на природното местообитание</w:t>
            </w:r>
          </w:p>
        </w:tc>
        <w:tc>
          <w:tcPr>
            <w:tcW w:w="823" w:type="pct"/>
            <w:tcBorders>
              <w:top w:val="nil"/>
              <w:left w:val="nil"/>
              <w:bottom w:val="single" w:sz="4" w:space="0" w:color="auto"/>
              <w:right w:val="single" w:sz="4" w:space="0" w:color="auto"/>
            </w:tcBorders>
            <w:shd w:val="clear" w:color="auto" w:fill="auto"/>
          </w:tcPr>
          <w:p w14:paraId="7A0C4A02" w14:textId="77777777"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p>
        </w:tc>
        <w:tc>
          <w:tcPr>
            <w:tcW w:w="822" w:type="pct"/>
            <w:tcBorders>
              <w:top w:val="nil"/>
              <w:left w:val="nil"/>
              <w:bottom w:val="single" w:sz="4" w:space="0" w:color="auto"/>
              <w:right w:val="single" w:sz="4" w:space="0" w:color="auto"/>
            </w:tcBorders>
            <w:shd w:val="clear" w:color="auto" w:fill="auto"/>
          </w:tcPr>
          <w:p w14:paraId="44803992" w14:textId="4A8A111B"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419" w:type="pct"/>
            <w:tcBorders>
              <w:top w:val="nil"/>
              <w:left w:val="nil"/>
              <w:bottom w:val="single" w:sz="4" w:space="0" w:color="auto"/>
              <w:right w:val="single" w:sz="4" w:space="0" w:color="auto"/>
            </w:tcBorders>
            <w:shd w:val="clear" w:color="auto" w:fill="auto"/>
          </w:tcPr>
          <w:p w14:paraId="7C2CC606" w14:textId="77777777" w:rsidR="003E1E57"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w:t>
            </w:r>
          </w:p>
          <w:p w14:paraId="062D5FD9" w14:textId="7D107A32"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p>
        </w:tc>
        <w:tc>
          <w:tcPr>
            <w:tcW w:w="1120" w:type="pct"/>
            <w:tcBorders>
              <w:top w:val="nil"/>
              <w:left w:val="nil"/>
              <w:bottom w:val="single" w:sz="4" w:space="0" w:color="auto"/>
              <w:right w:val="single" w:sz="4" w:space="0" w:color="auto"/>
            </w:tcBorders>
            <w:shd w:val="clear" w:color="auto" w:fill="auto"/>
            <w:noWrap/>
          </w:tcPr>
          <w:p w14:paraId="15C2B817" w14:textId="17383099"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p>
        </w:tc>
      </w:tr>
      <w:tr w:rsidR="003E1E57" w:rsidRPr="00BB01EC" w14:paraId="5F279A49" w14:textId="77777777" w:rsidTr="003E1E57">
        <w:trPr>
          <w:trHeight w:val="525"/>
        </w:trPr>
        <w:tc>
          <w:tcPr>
            <w:tcW w:w="816" w:type="pct"/>
            <w:tcBorders>
              <w:top w:val="nil"/>
              <w:left w:val="single" w:sz="4" w:space="0" w:color="auto"/>
              <w:bottom w:val="single" w:sz="4" w:space="0" w:color="auto"/>
              <w:right w:val="single" w:sz="4" w:space="0" w:color="auto"/>
            </w:tcBorders>
            <w:shd w:val="clear" w:color="auto" w:fill="auto"/>
            <w:hideMark/>
          </w:tcPr>
          <w:p w14:paraId="7520279A" w14:textId="77777777"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sidRPr="00BB01EC">
              <w:rPr>
                <w:rFonts w:ascii="Times New Roman" w:eastAsia="Times New Roman" w:hAnsi="Times New Roman" w:cs="Times New Roman"/>
                <w:color w:val="0D0D0D"/>
                <w:sz w:val="20"/>
                <w:szCs w:val="20"/>
                <w:lang w:eastAsia="en-GB"/>
              </w:rPr>
              <w:t>Код на мястото за мониторинг (ETRS GRID 1</w:t>
            </w:r>
            <w:r w:rsidRPr="00BB01EC">
              <w:rPr>
                <w:rFonts w:ascii="Times New Roman" w:eastAsia="Times New Roman" w:hAnsi="Times New Roman" w:cs="Times New Roman"/>
                <w:color w:val="0D0D0D"/>
                <w:sz w:val="20"/>
                <w:szCs w:val="20"/>
                <w:lang w:val="en-US" w:eastAsia="en-GB"/>
              </w:rPr>
              <w:t>km</w:t>
            </w:r>
            <w:r w:rsidRPr="00BB01EC">
              <w:rPr>
                <w:rFonts w:ascii="Times New Roman" w:eastAsia="Times New Roman" w:hAnsi="Times New Roman" w:cs="Times New Roman"/>
                <w:color w:val="0D0D0D"/>
                <w:sz w:val="20"/>
                <w:szCs w:val="20"/>
                <w:lang w:eastAsia="en-GB"/>
              </w:rPr>
              <w:t>):</w:t>
            </w:r>
          </w:p>
        </w:tc>
        <w:tc>
          <w:tcPr>
            <w:tcW w:w="823" w:type="pct"/>
            <w:tcBorders>
              <w:top w:val="nil"/>
              <w:left w:val="nil"/>
              <w:bottom w:val="single" w:sz="4" w:space="0" w:color="auto"/>
              <w:right w:val="single" w:sz="4" w:space="0" w:color="auto"/>
            </w:tcBorders>
            <w:shd w:val="clear" w:color="auto" w:fill="auto"/>
            <w:hideMark/>
          </w:tcPr>
          <w:p w14:paraId="6D9C236C" w14:textId="77777777"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sidRPr="00BB01EC">
              <w:rPr>
                <w:rFonts w:ascii="Times New Roman" w:eastAsia="Times New Roman" w:hAnsi="Times New Roman" w:cs="Times New Roman"/>
                <w:color w:val="0D0D0D"/>
                <w:sz w:val="20"/>
                <w:szCs w:val="20"/>
                <w:lang w:eastAsia="en-GB"/>
              </w:rPr>
              <w:t>Задължително поле за всички торфищни местообитания</w:t>
            </w:r>
          </w:p>
        </w:tc>
        <w:tc>
          <w:tcPr>
            <w:tcW w:w="822" w:type="pct"/>
            <w:tcBorders>
              <w:top w:val="nil"/>
              <w:left w:val="nil"/>
              <w:bottom w:val="single" w:sz="4" w:space="0" w:color="auto"/>
              <w:right w:val="single" w:sz="4" w:space="0" w:color="auto"/>
            </w:tcBorders>
            <w:shd w:val="clear" w:color="auto" w:fill="auto"/>
            <w:hideMark/>
          </w:tcPr>
          <w:p w14:paraId="1A07D668" w14:textId="4A87DAAF"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Текстово поле</w:t>
            </w:r>
          </w:p>
        </w:tc>
        <w:tc>
          <w:tcPr>
            <w:tcW w:w="1419" w:type="pct"/>
            <w:tcBorders>
              <w:top w:val="nil"/>
              <w:left w:val="nil"/>
              <w:bottom w:val="single" w:sz="4" w:space="0" w:color="auto"/>
              <w:right w:val="single" w:sz="4" w:space="0" w:color="auto"/>
            </w:tcBorders>
            <w:shd w:val="clear" w:color="auto" w:fill="auto"/>
            <w:hideMark/>
          </w:tcPr>
          <w:p w14:paraId="39B9041C" w14:textId="7A50223A"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w:t>
            </w:r>
          </w:p>
        </w:tc>
        <w:tc>
          <w:tcPr>
            <w:tcW w:w="1120" w:type="pct"/>
            <w:tcBorders>
              <w:top w:val="nil"/>
              <w:left w:val="nil"/>
              <w:bottom w:val="single" w:sz="4" w:space="0" w:color="auto"/>
              <w:right w:val="single" w:sz="4" w:space="0" w:color="auto"/>
            </w:tcBorders>
            <w:shd w:val="clear" w:color="auto" w:fill="auto"/>
            <w:noWrap/>
            <w:hideMark/>
          </w:tcPr>
          <w:p w14:paraId="09DF8615" w14:textId="2A02C80D"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p>
        </w:tc>
      </w:tr>
      <w:tr w:rsidR="003E1E57" w:rsidRPr="00BB01EC" w14:paraId="5E3F314B" w14:textId="77777777" w:rsidTr="003E1E57">
        <w:trPr>
          <w:trHeight w:val="780"/>
        </w:trPr>
        <w:tc>
          <w:tcPr>
            <w:tcW w:w="816" w:type="pct"/>
            <w:tcBorders>
              <w:top w:val="nil"/>
              <w:left w:val="single" w:sz="4" w:space="0" w:color="auto"/>
              <w:bottom w:val="single" w:sz="4" w:space="0" w:color="auto"/>
              <w:right w:val="single" w:sz="4" w:space="0" w:color="auto"/>
            </w:tcBorders>
            <w:shd w:val="clear" w:color="auto" w:fill="auto"/>
            <w:noWrap/>
            <w:hideMark/>
          </w:tcPr>
          <w:p w14:paraId="0D56C760" w14:textId="77777777"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sidRPr="00BB01EC">
              <w:rPr>
                <w:rFonts w:ascii="Times New Roman" w:eastAsia="Times New Roman" w:hAnsi="Times New Roman" w:cs="Times New Roman"/>
                <w:color w:val="0D0D0D"/>
                <w:sz w:val="20"/>
                <w:szCs w:val="20"/>
                <w:lang w:eastAsia="en-GB"/>
              </w:rPr>
              <w:t xml:space="preserve">Наблюдател: </w:t>
            </w:r>
          </w:p>
        </w:tc>
        <w:tc>
          <w:tcPr>
            <w:tcW w:w="823" w:type="pct"/>
            <w:tcBorders>
              <w:top w:val="nil"/>
              <w:left w:val="nil"/>
              <w:bottom w:val="single" w:sz="4" w:space="0" w:color="auto"/>
              <w:right w:val="single" w:sz="4" w:space="0" w:color="auto"/>
            </w:tcBorders>
            <w:shd w:val="clear" w:color="auto" w:fill="auto"/>
            <w:hideMark/>
          </w:tcPr>
          <w:p w14:paraId="552B7415" w14:textId="77777777"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sidRPr="00BB01EC">
              <w:rPr>
                <w:rFonts w:ascii="Times New Roman" w:eastAsia="Times New Roman" w:hAnsi="Times New Roman" w:cs="Times New Roman"/>
                <w:color w:val="0D0D0D"/>
                <w:sz w:val="20"/>
                <w:szCs w:val="20"/>
                <w:lang w:eastAsia="en-GB"/>
              </w:rPr>
              <w:t>Задължително поле за всички торфищни местообитания</w:t>
            </w:r>
          </w:p>
        </w:tc>
        <w:tc>
          <w:tcPr>
            <w:tcW w:w="822" w:type="pct"/>
            <w:tcBorders>
              <w:top w:val="nil"/>
              <w:left w:val="nil"/>
              <w:bottom w:val="single" w:sz="4" w:space="0" w:color="auto"/>
              <w:right w:val="single" w:sz="4" w:space="0" w:color="auto"/>
            </w:tcBorders>
            <w:shd w:val="clear" w:color="auto" w:fill="auto"/>
            <w:hideMark/>
          </w:tcPr>
          <w:p w14:paraId="7F112B08" w14:textId="60968D08"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Текстово поле</w:t>
            </w:r>
          </w:p>
        </w:tc>
        <w:tc>
          <w:tcPr>
            <w:tcW w:w="1419" w:type="pct"/>
            <w:tcBorders>
              <w:top w:val="nil"/>
              <w:left w:val="nil"/>
              <w:bottom w:val="single" w:sz="4" w:space="0" w:color="auto"/>
              <w:right w:val="single" w:sz="4" w:space="0" w:color="auto"/>
            </w:tcBorders>
            <w:shd w:val="clear" w:color="auto" w:fill="auto"/>
            <w:hideMark/>
          </w:tcPr>
          <w:p w14:paraId="50ACD734" w14:textId="7E572E73"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w:t>
            </w:r>
          </w:p>
        </w:tc>
        <w:tc>
          <w:tcPr>
            <w:tcW w:w="1120" w:type="pct"/>
            <w:tcBorders>
              <w:top w:val="nil"/>
              <w:left w:val="nil"/>
              <w:bottom w:val="single" w:sz="4" w:space="0" w:color="auto"/>
              <w:right w:val="single" w:sz="4" w:space="0" w:color="auto"/>
            </w:tcBorders>
            <w:shd w:val="clear" w:color="auto" w:fill="auto"/>
            <w:noWrap/>
            <w:hideMark/>
          </w:tcPr>
          <w:p w14:paraId="11C8C521" w14:textId="60E66B43"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p>
        </w:tc>
      </w:tr>
      <w:tr w:rsidR="003E1E57" w:rsidRPr="00BB01EC" w14:paraId="2F7B3F36" w14:textId="77777777" w:rsidTr="003E1E57">
        <w:trPr>
          <w:trHeight w:val="525"/>
        </w:trPr>
        <w:tc>
          <w:tcPr>
            <w:tcW w:w="816" w:type="pct"/>
            <w:tcBorders>
              <w:top w:val="nil"/>
              <w:left w:val="single" w:sz="4" w:space="0" w:color="auto"/>
              <w:bottom w:val="single" w:sz="4" w:space="0" w:color="auto"/>
              <w:right w:val="single" w:sz="4" w:space="0" w:color="auto"/>
            </w:tcBorders>
            <w:shd w:val="clear" w:color="auto" w:fill="auto"/>
            <w:noWrap/>
            <w:hideMark/>
          </w:tcPr>
          <w:p w14:paraId="3952EDD4" w14:textId="77777777"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sidRPr="00BB01EC">
              <w:rPr>
                <w:rFonts w:ascii="Times New Roman" w:eastAsia="Times New Roman" w:hAnsi="Times New Roman" w:cs="Times New Roman"/>
                <w:color w:val="0D0D0D"/>
                <w:sz w:val="20"/>
                <w:szCs w:val="20"/>
                <w:lang w:eastAsia="en-GB"/>
              </w:rPr>
              <w:t xml:space="preserve">Дата на оценяване: </w:t>
            </w:r>
          </w:p>
        </w:tc>
        <w:tc>
          <w:tcPr>
            <w:tcW w:w="823" w:type="pct"/>
            <w:tcBorders>
              <w:top w:val="nil"/>
              <w:left w:val="nil"/>
              <w:bottom w:val="single" w:sz="4" w:space="0" w:color="auto"/>
              <w:right w:val="single" w:sz="4" w:space="0" w:color="auto"/>
            </w:tcBorders>
            <w:shd w:val="clear" w:color="auto" w:fill="auto"/>
            <w:hideMark/>
          </w:tcPr>
          <w:p w14:paraId="3D7AA0DA" w14:textId="77777777"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sidRPr="00BB01EC">
              <w:rPr>
                <w:rFonts w:ascii="Times New Roman" w:eastAsia="Times New Roman" w:hAnsi="Times New Roman" w:cs="Times New Roman"/>
                <w:color w:val="0D0D0D"/>
                <w:sz w:val="20"/>
                <w:szCs w:val="20"/>
                <w:lang w:eastAsia="en-GB"/>
              </w:rPr>
              <w:t>Задължително поле за всички торфищни местообитания</w:t>
            </w:r>
          </w:p>
        </w:tc>
        <w:tc>
          <w:tcPr>
            <w:tcW w:w="822" w:type="pct"/>
            <w:tcBorders>
              <w:top w:val="nil"/>
              <w:left w:val="nil"/>
              <w:bottom w:val="single" w:sz="4" w:space="0" w:color="auto"/>
              <w:right w:val="single" w:sz="4" w:space="0" w:color="auto"/>
            </w:tcBorders>
            <w:shd w:val="clear" w:color="auto" w:fill="auto"/>
            <w:hideMark/>
          </w:tcPr>
          <w:p w14:paraId="2479A5EF" w14:textId="60450073"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DD.MM.YYYY</w:t>
            </w:r>
          </w:p>
        </w:tc>
        <w:tc>
          <w:tcPr>
            <w:tcW w:w="1419" w:type="pct"/>
            <w:tcBorders>
              <w:top w:val="nil"/>
              <w:left w:val="nil"/>
              <w:bottom w:val="single" w:sz="4" w:space="0" w:color="auto"/>
              <w:right w:val="single" w:sz="4" w:space="0" w:color="auto"/>
            </w:tcBorders>
            <w:shd w:val="clear" w:color="auto" w:fill="auto"/>
            <w:hideMark/>
          </w:tcPr>
          <w:p w14:paraId="69DF9A63" w14:textId="1ECFF96E"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w:t>
            </w:r>
          </w:p>
        </w:tc>
        <w:tc>
          <w:tcPr>
            <w:tcW w:w="1120" w:type="pct"/>
            <w:tcBorders>
              <w:top w:val="nil"/>
              <w:left w:val="nil"/>
              <w:bottom w:val="single" w:sz="4" w:space="0" w:color="auto"/>
              <w:right w:val="single" w:sz="4" w:space="0" w:color="auto"/>
            </w:tcBorders>
            <w:shd w:val="clear" w:color="auto" w:fill="auto"/>
            <w:noWrap/>
            <w:hideMark/>
          </w:tcPr>
          <w:p w14:paraId="4232BCA1" w14:textId="20BEC274"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p>
        </w:tc>
      </w:tr>
      <w:tr w:rsidR="003E1E57" w:rsidRPr="00BB01EC" w14:paraId="44F1D7C6" w14:textId="77777777" w:rsidTr="003E1E57">
        <w:trPr>
          <w:trHeight w:val="525"/>
        </w:trPr>
        <w:tc>
          <w:tcPr>
            <w:tcW w:w="816" w:type="pct"/>
            <w:tcBorders>
              <w:top w:val="nil"/>
              <w:left w:val="single" w:sz="4" w:space="0" w:color="auto"/>
              <w:bottom w:val="single" w:sz="4" w:space="0" w:color="auto"/>
              <w:right w:val="single" w:sz="4" w:space="0" w:color="auto"/>
            </w:tcBorders>
            <w:shd w:val="clear" w:color="auto" w:fill="auto"/>
            <w:noWrap/>
            <w:hideMark/>
          </w:tcPr>
          <w:p w14:paraId="2634C27A" w14:textId="77777777"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sidRPr="00BB01EC">
              <w:rPr>
                <w:rFonts w:ascii="Times New Roman" w:eastAsia="Times New Roman" w:hAnsi="Times New Roman" w:cs="Times New Roman"/>
                <w:color w:val="0D0D0D"/>
                <w:sz w:val="20"/>
                <w:szCs w:val="20"/>
                <w:lang w:eastAsia="en-GB"/>
              </w:rPr>
              <w:t>Час на оценяване:</w:t>
            </w:r>
          </w:p>
        </w:tc>
        <w:tc>
          <w:tcPr>
            <w:tcW w:w="823" w:type="pct"/>
            <w:tcBorders>
              <w:top w:val="nil"/>
              <w:left w:val="nil"/>
              <w:bottom w:val="single" w:sz="4" w:space="0" w:color="auto"/>
              <w:right w:val="single" w:sz="4" w:space="0" w:color="auto"/>
            </w:tcBorders>
            <w:shd w:val="clear" w:color="auto" w:fill="auto"/>
            <w:hideMark/>
          </w:tcPr>
          <w:p w14:paraId="51157D37" w14:textId="77777777"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sidRPr="00BB01EC">
              <w:rPr>
                <w:rFonts w:ascii="Times New Roman" w:eastAsia="Times New Roman" w:hAnsi="Times New Roman" w:cs="Times New Roman"/>
                <w:color w:val="0D0D0D"/>
                <w:sz w:val="20"/>
                <w:szCs w:val="20"/>
                <w:lang w:eastAsia="en-GB"/>
              </w:rPr>
              <w:t>Задължително поле за всички торфищни местообитания</w:t>
            </w:r>
          </w:p>
        </w:tc>
        <w:tc>
          <w:tcPr>
            <w:tcW w:w="822" w:type="pct"/>
            <w:tcBorders>
              <w:top w:val="nil"/>
              <w:left w:val="nil"/>
              <w:bottom w:val="single" w:sz="4" w:space="0" w:color="auto"/>
              <w:right w:val="single" w:sz="4" w:space="0" w:color="auto"/>
            </w:tcBorders>
            <w:shd w:val="clear" w:color="auto" w:fill="auto"/>
            <w:hideMark/>
          </w:tcPr>
          <w:p w14:paraId="407177FA" w14:textId="34EB752D"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HH:MM:SS</w:t>
            </w:r>
          </w:p>
        </w:tc>
        <w:tc>
          <w:tcPr>
            <w:tcW w:w="1419" w:type="pct"/>
            <w:tcBorders>
              <w:top w:val="nil"/>
              <w:left w:val="nil"/>
              <w:bottom w:val="single" w:sz="4" w:space="0" w:color="auto"/>
              <w:right w:val="single" w:sz="4" w:space="0" w:color="auto"/>
            </w:tcBorders>
            <w:shd w:val="clear" w:color="auto" w:fill="auto"/>
            <w:hideMark/>
          </w:tcPr>
          <w:p w14:paraId="5C149938" w14:textId="678A2AB6"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w:t>
            </w:r>
            <w:r w:rsidR="00CB1C57">
              <w:rPr>
                <w:rFonts w:ascii="Times New Roman" w:eastAsia="Times New Roman" w:hAnsi="Times New Roman" w:cs="Times New Roman"/>
                <w:color w:val="0D0D0D"/>
                <w:sz w:val="20"/>
                <w:szCs w:val="20"/>
                <w:lang w:eastAsia="en-GB"/>
              </w:rPr>
              <w:t>………………………………………………………………………………</w:t>
            </w:r>
          </w:p>
        </w:tc>
        <w:tc>
          <w:tcPr>
            <w:tcW w:w="1120" w:type="pct"/>
            <w:tcBorders>
              <w:top w:val="nil"/>
              <w:left w:val="nil"/>
              <w:bottom w:val="single" w:sz="4" w:space="0" w:color="auto"/>
              <w:right w:val="single" w:sz="4" w:space="0" w:color="auto"/>
            </w:tcBorders>
            <w:shd w:val="clear" w:color="auto" w:fill="auto"/>
            <w:noWrap/>
            <w:hideMark/>
          </w:tcPr>
          <w:p w14:paraId="1D46ECA9" w14:textId="5553EFD5"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p>
        </w:tc>
      </w:tr>
      <w:tr w:rsidR="003E1E57" w:rsidRPr="00BB01EC" w14:paraId="6B3CAB1D" w14:textId="77777777" w:rsidTr="003E1E57">
        <w:trPr>
          <w:trHeight w:val="525"/>
        </w:trPr>
        <w:tc>
          <w:tcPr>
            <w:tcW w:w="816" w:type="pct"/>
            <w:tcBorders>
              <w:top w:val="nil"/>
              <w:left w:val="single" w:sz="4" w:space="0" w:color="auto"/>
              <w:bottom w:val="single" w:sz="4" w:space="0" w:color="auto"/>
              <w:right w:val="single" w:sz="4" w:space="0" w:color="auto"/>
            </w:tcBorders>
            <w:shd w:val="clear" w:color="auto" w:fill="auto"/>
            <w:noWrap/>
            <w:hideMark/>
          </w:tcPr>
          <w:p w14:paraId="0CEFB29B" w14:textId="77777777"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sidRPr="00BB01EC">
              <w:rPr>
                <w:rFonts w:ascii="Times New Roman" w:eastAsia="Times New Roman" w:hAnsi="Times New Roman" w:cs="Times New Roman"/>
                <w:color w:val="0D0D0D"/>
                <w:sz w:val="20"/>
                <w:szCs w:val="20"/>
                <w:lang w:eastAsia="en-GB"/>
              </w:rPr>
              <w:t>Размер на пробната площадка (m2)</w:t>
            </w:r>
          </w:p>
        </w:tc>
        <w:tc>
          <w:tcPr>
            <w:tcW w:w="823" w:type="pct"/>
            <w:tcBorders>
              <w:top w:val="nil"/>
              <w:left w:val="nil"/>
              <w:bottom w:val="single" w:sz="4" w:space="0" w:color="auto"/>
              <w:right w:val="single" w:sz="4" w:space="0" w:color="auto"/>
            </w:tcBorders>
            <w:shd w:val="clear" w:color="auto" w:fill="auto"/>
            <w:hideMark/>
          </w:tcPr>
          <w:p w14:paraId="62A39875" w14:textId="77777777"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sidRPr="00BB01EC">
              <w:rPr>
                <w:rFonts w:ascii="Times New Roman" w:eastAsia="Times New Roman" w:hAnsi="Times New Roman" w:cs="Times New Roman"/>
                <w:color w:val="0D0D0D"/>
                <w:sz w:val="20"/>
                <w:szCs w:val="20"/>
                <w:lang w:eastAsia="en-GB"/>
              </w:rPr>
              <w:t>Задължително поле за всички торфищни местообитания</w:t>
            </w:r>
          </w:p>
        </w:tc>
        <w:tc>
          <w:tcPr>
            <w:tcW w:w="822" w:type="pct"/>
            <w:tcBorders>
              <w:top w:val="single" w:sz="4" w:space="0" w:color="auto"/>
              <w:left w:val="single" w:sz="4" w:space="0" w:color="auto"/>
              <w:bottom w:val="single" w:sz="4" w:space="0" w:color="auto"/>
              <w:right w:val="single" w:sz="4" w:space="0" w:color="auto"/>
            </w:tcBorders>
            <w:shd w:val="clear" w:color="auto" w:fill="auto"/>
            <w:noWrap/>
            <w:hideMark/>
          </w:tcPr>
          <w:p w14:paraId="391CAA87" w14:textId="69FB6AF7"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Числово поле (десетично)</w:t>
            </w:r>
          </w:p>
        </w:tc>
        <w:tc>
          <w:tcPr>
            <w:tcW w:w="1419" w:type="pct"/>
            <w:tcBorders>
              <w:top w:val="nil"/>
              <w:left w:val="single" w:sz="4" w:space="0" w:color="auto"/>
              <w:bottom w:val="single" w:sz="4" w:space="0" w:color="auto"/>
              <w:right w:val="single" w:sz="4" w:space="0" w:color="auto"/>
            </w:tcBorders>
            <w:shd w:val="clear" w:color="auto" w:fill="auto"/>
            <w:hideMark/>
          </w:tcPr>
          <w:p w14:paraId="1BC6D7B5" w14:textId="3153D351"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 </w:t>
            </w:r>
            <w:r>
              <w:rPr>
                <w:rFonts w:ascii="Times New Roman" w:eastAsia="Times New Roman" w:hAnsi="Times New Roman" w:cs="Times New Roman"/>
                <w:color w:val="0D0D0D"/>
                <w:sz w:val="20"/>
                <w:szCs w:val="20"/>
                <w:lang w:eastAsia="en-GB"/>
              </w:rPr>
              <w:t>………………………………………………………………………………………………</w:t>
            </w:r>
          </w:p>
        </w:tc>
        <w:tc>
          <w:tcPr>
            <w:tcW w:w="1120" w:type="pct"/>
            <w:tcBorders>
              <w:top w:val="nil"/>
              <w:left w:val="nil"/>
              <w:bottom w:val="single" w:sz="4" w:space="0" w:color="auto"/>
              <w:right w:val="single" w:sz="4" w:space="0" w:color="auto"/>
            </w:tcBorders>
            <w:shd w:val="clear" w:color="auto" w:fill="auto"/>
            <w:noWrap/>
            <w:hideMark/>
          </w:tcPr>
          <w:p w14:paraId="364E0C5A" w14:textId="6EB7197D"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p>
        </w:tc>
      </w:tr>
      <w:tr w:rsidR="003E1E57" w:rsidRPr="00BB01EC" w14:paraId="50974FB4" w14:textId="77777777" w:rsidTr="003E1E57">
        <w:trPr>
          <w:trHeight w:val="525"/>
        </w:trPr>
        <w:tc>
          <w:tcPr>
            <w:tcW w:w="816" w:type="pct"/>
            <w:tcBorders>
              <w:top w:val="nil"/>
              <w:left w:val="single" w:sz="4" w:space="0" w:color="auto"/>
              <w:bottom w:val="single" w:sz="4" w:space="0" w:color="auto"/>
              <w:right w:val="single" w:sz="4" w:space="0" w:color="auto"/>
            </w:tcBorders>
            <w:shd w:val="clear" w:color="auto" w:fill="auto"/>
            <w:noWrap/>
            <w:hideMark/>
          </w:tcPr>
          <w:p w14:paraId="117D703F" w14:textId="77777777"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sidRPr="00BB01EC">
              <w:rPr>
                <w:rFonts w:ascii="Times New Roman" w:eastAsia="Times New Roman" w:hAnsi="Times New Roman" w:cs="Times New Roman"/>
                <w:color w:val="0D0D0D"/>
                <w:sz w:val="20"/>
                <w:szCs w:val="20"/>
                <w:lang w:eastAsia="en-GB"/>
              </w:rPr>
              <w:t xml:space="preserve">Координати (ширина): </w:t>
            </w:r>
          </w:p>
        </w:tc>
        <w:tc>
          <w:tcPr>
            <w:tcW w:w="823" w:type="pct"/>
            <w:tcBorders>
              <w:top w:val="nil"/>
              <w:left w:val="nil"/>
              <w:bottom w:val="single" w:sz="4" w:space="0" w:color="auto"/>
              <w:right w:val="single" w:sz="4" w:space="0" w:color="auto"/>
            </w:tcBorders>
            <w:shd w:val="clear" w:color="auto" w:fill="auto"/>
            <w:hideMark/>
          </w:tcPr>
          <w:p w14:paraId="1447EC58" w14:textId="77777777"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sidRPr="00BB01EC">
              <w:rPr>
                <w:rFonts w:ascii="Times New Roman" w:eastAsia="Times New Roman" w:hAnsi="Times New Roman" w:cs="Times New Roman"/>
                <w:color w:val="0D0D0D"/>
                <w:sz w:val="20"/>
                <w:szCs w:val="20"/>
                <w:lang w:eastAsia="en-GB"/>
              </w:rPr>
              <w:t>Задължително поле за всички торфищни местообитания</w:t>
            </w:r>
          </w:p>
        </w:tc>
        <w:tc>
          <w:tcPr>
            <w:tcW w:w="822" w:type="pct"/>
            <w:tcBorders>
              <w:top w:val="nil"/>
              <w:left w:val="single" w:sz="4" w:space="0" w:color="auto"/>
              <w:bottom w:val="single" w:sz="4" w:space="0" w:color="auto"/>
              <w:right w:val="single" w:sz="4" w:space="0" w:color="auto"/>
            </w:tcBorders>
            <w:shd w:val="clear" w:color="auto" w:fill="auto"/>
            <w:hideMark/>
          </w:tcPr>
          <w:p w14:paraId="26429C13" w14:textId="6969399C"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Числово поле (десетично)</w:t>
            </w:r>
            <w:r w:rsidRPr="000F7E2D">
              <w:rPr>
                <w:rFonts w:ascii="Times New Roman" w:eastAsia="Times New Roman" w:hAnsi="Times New Roman" w:cs="Times New Roman"/>
                <w:color w:val="0D0D0D"/>
                <w:sz w:val="20"/>
                <w:szCs w:val="20"/>
                <w:lang w:eastAsia="en-GB"/>
              </w:rPr>
              <w:br/>
              <w:t>dd.dddddd</w:t>
            </w:r>
          </w:p>
        </w:tc>
        <w:tc>
          <w:tcPr>
            <w:tcW w:w="1419" w:type="pct"/>
            <w:tcBorders>
              <w:top w:val="nil"/>
              <w:left w:val="single" w:sz="4" w:space="0" w:color="auto"/>
              <w:bottom w:val="single" w:sz="4" w:space="0" w:color="auto"/>
              <w:right w:val="single" w:sz="4" w:space="0" w:color="auto"/>
            </w:tcBorders>
            <w:shd w:val="clear" w:color="auto" w:fill="auto"/>
            <w:hideMark/>
          </w:tcPr>
          <w:p w14:paraId="646A4FE7" w14:textId="4BF19189"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w:t>
            </w:r>
            <w:r w:rsidR="00CB1C57">
              <w:rPr>
                <w:rFonts w:ascii="Times New Roman" w:eastAsia="Times New Roman" w:hAnsi="Times New Roman" w:cs="Times New Roman"/>
                <w:color w:val="0D0D0D"/>
                <w:sz w:val="20"/>
                <w:szCs w:val="20"/>
                <w:lang w:eastAsia="en-GB"/>
              </w:rPr>
              <w:t>………………………………………</w:t>
            </w:r>
          </w:p>
        </w:tc>
        <w:tc>
          <w:tcPr>
            <w:tcW w:w="1120" w:type="pct"/>
            <w:tcBorders>
              <w:top w:val="nil"/>
              <w:left w:val="nil"/>
              <w:bottom w:val="single" w:sz="4" w:space="0" w:color="auto"/>
              <w:right w:val="single" w:sz="4" w:space="0" w:color="auto"/>
            </w:tcBorders>
            <w:shd w:val="clear" w:color="auto" w:fill="auto"/>
            <w:noWrap/>
            <w:hideMark/>
          </w:tcPr>
          <w:p w14:paraId="5D884A4D" w14:textId="3D2A0C62"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p>
        </w:tc>
      </w:tr>
      <w:tr w:rsidR="003E1E57" w:rsidRPr="00BB01EC" w14:paraId="6F14EDF2" w14:textId="77777777" w:rsidTr="003E1E57">
        <w:trPr>
          <w:trHeight w:val="525"/>
        </w:trPr>
        <w:tc>
          <w:tcPr>
            <w:tcW w:w="816" w:type="pct"/>
            <w:tcBorders>
              <w:top w:val="nil"/>
              <w:left w:val="single" w:sz="4" w:space="0" w:color="auto"/>
              <w:bottom w:val="nil"/>
              <w:right w:val="single" w:sz="4" w:space="0" w:color="auto"/>
            </w:tcBorders>
            <w:shd w:val="clear" w:color="auto" w:fill="auto"/>
            <w:noWrap/>
            <w:hideMark/>
          </w:tcPr>
          <w:p w14:paraId="57D97D2A" w14:textId="77777777"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sidRPr="00BB01EC">
              <w:rPr>
                <w:rFonts w:ascii="Times New Roman" w:eastAsia="Times New Roman" w:hAnsi="Times New Roman" w:cs="Times New Roman"/>
                <w:color w:val="0D0D0D"/>
                <w:sz w:val="20"/>
                <w:szCs w:val="20"/>
                <w:lang w:eastAsia="en-GB"/>
              </w:rPr>
              <w:t xml:space="preserve">Координати (дължина): </w:t>
            </w:r>
          </w:p>
        </w:tc>
        <w:tc>
          <w:tcPr>
            <w:tcW w:w="823" w:type="pct"/>
            <w:tcBorders>
              <w:top w:val="nil"/>
              <w:left w:val="nil"/>
              <w:bottom w:val="nil"/>
              <w:right w:val="single" w:sz="4" w:space="0" w:color="auto"/>
            </w:tcBorders>
            <w:shd w:val="clear" w:color="auto" w:fill="auto"/>
            <w:hideMark/>
          </w:tcPr>
          <w:p w14:paraId="4DA386C1" w14:textId="77777777"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sidRPr="00BB01EC">
              <w:rPr>
                <w:rFonts w:ascii="Times New Roman" w:eastAsia="Times New Roman" w:hAnsi="Times New Roman" w:cs="Times New Roman"/>
                <w:color w:val="0D0D0D"/>
                <w:sz w:val="20"/>
                <w:szCs w:val="20"/>
                <w:lang w:eastAsia="en-GB"/>
              </w:rPr>
              <w:t>Задължително поле за всички торфищни местообитания</w:t>
            </w:r>
          </w:p>
        </w:tc>
        <w:tc>
          <w:tcPr>
            <w:tcW w:w="822" w:type="pct"/>
            <w:tcBorders>
              <w:top w:val="nil"/>
              <w:left w:val="single" w:sz="4" w:space="0" w:color="auto"/>
              <w:bottom w:val="nil"/>
              <w:right w:val="single" w:sz="4" w:space="0" w:color="auto"/>
            </w:tcBorders>
            <w:shd w:val="clear" w:color="auto" w:fill="auto"/>
            <w:hideMark/>
          </w:tcPr>
          <w:p w14:paraId="1575736E" w14:textId="0C827230"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sidRPr="000F7E2D">
              <w:rPr>
                <w:rFonts w:ascii="Times New Roman" w:eastAsia="Times New Roman" w:hAnsi="Times New Roman" w:cs="Times New Roman"/>
                <w:color w:val="0D0D0D"/>
                <w:sz w:val="20"/>
                <w:szCs w:val="20"/>
                <w:lang w:eastAsia="en-GB"/>
              </w:rPr>
              <w:t>Числово поле (десетично)</w:t>
            </w:r>
            <w:r w:rsidRPr="000F7E2D">
              <w:rPr>
                <w:rFonts w:ascii="Times New Roman" w:eastAsia="Times New Roman" w:hAnsi="Times New Roman" w:cs="Times New Roman"/>
                <w:color w:val="0D0D0D"/>
                <w:sz w:val="20"/>
                <w:szCs w:val="20"/>
                <w:lang w:eastAsia="en-GB"/>
              </w:rPr>
              <w:br/>
              <w:t>dd.dddddd</w:t>
            </w:r>
          </w:p>
        </w:tc>
        <w:tc>
          <w:tcPr>
            <w:tcW w:w="1419" w:type="pct"/>
            <w:tcBorders>
              <w:top w:val="nil"/>
              <w:left w:val="single" w:sz="4" w:space="0" w:color="auto"/>
              <w:bottom w:val="nil"/>
              <w:right w:val="single" w:sz="4" w:space="0" w:color="auto"/>
            </w:tcBorders>
            <w:shd w:val="clear" w:color="auto" w:fill="auto"/>
            <w:hideMark/>
          </w:tcPr>
          <w:p w14:paraId="55DA0A37" w14:textId="78B7D454"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w:t>
            </w:r>
            <w:r w:rsidR="00CB1C57">
              <w:rPr>
                <w:rFonts w:ascii="Times New Roman" w:eastAsia="Times New Roman" w:hAnsi="Times New Roman" w:cs="Times New Roman"/>
                <w:color w:val="0D0D0D"/>
                <w:sz w:val="20"/>
                <w:szCs w:val="20"/>
                <w:lang w:eastAsia="en-GB"/>
              </w:rPr>
              <w:t>……………………………………………………………………………</w:t>
            </w:r>
          </w:p>
        </w:tc>
        <w:tc>
          <w:tcPr>
            <w:tcW w:w="1120" w:type="pct"/>
            <w:tcBorders>
              <w:top w:val="nil"/>
              <w:left w:val="nil"/>
              <w:bottom w:val="nil"/>
              <w:right w:val="single" w:sz="4" w:space="0" w:color="auto"/>
            </w:tcBorders>
            <w:shd w:val="clear" w:color="auto" w:fill="auto"/>
            <w:noWrap/>
            <w:hideMark/>
          </w:tcPr>
          <w:p w14:paraId="28C6D638" w14:textId="7DC5ED55" w:rsidR="003E1E57" w:rsidRPr="00BB01EC" w:rsidRDefault="003E1E57" w:rsidP="003E1E57">
            <w:pPr>
              <w:suppressAutoHyphens w:val="0"/>
              <w:spacing w:after="0" w:line="240" w:lineRule="auto"/>
              <w:rPr>
                <w:rFonts w:ascii="Times New Roman" w:eastAsia="Times New Roman" w:hAnsi="Times New Roman" w:cs="Times New Roman"/>
                <w:color w:val="0D0D0D"/>
                <w:sz w:val="20"/>
                <w:szCs w:val="20"/>
                <w:lang w:eastAsia="en-GB"/>
              </w:rPr>
            </w:pPr>
          </w:p>
        </w:tc>
      </w:tr>
      <w:tr w:rsidR="00BB01EC" w:rsidRPr="00BB01EC" w14:paraId="30CA527E" w14:textId="77777777" w:rsidTr="003E1E57">
        <w:trPr>
          <w:trHeight w:val="300"/>
        </w:trPr>
        <w:tc>
          <w:tcPr>
            <w:tcW w:w="816" w:type="pct"/>
            <w:tcBorders>
              <w:top w:val="single" w:sz="4" w:space="0" w:color="auto"/>
              <w:left w:val="single" w:sz="4" w:space="0" w:color="auto"/>
              <w:bottom w:val="single" w:sz="4" w:space="0" w:color="auto"/>
              <w:right w:val="nil"/>
            </w:tcBorders>
            <w:shd w:val="clear" w:color="000000" w:fill="808080"/>
            <w:noWrap/>
            <w:hideMark/>
          </w:tcPr>
          <w:p w14:paraId="10F94152" w14:textId="77777777" w:rsidR="00BB01EC" w:rsidRPr="00BB01EC" w:rsidRDefault="00BB01EC" w:rsidP="00BB01EC">
            <w:pPr>
              <w:suppressAutoHyphens w:val="0"/>
              <w:spacing w:after="0" w:line="240" w:lineRule="auto"/>
              <w:rPr>
                <w:rFonts w:ascii="Times New Roman" w:eastAsia="Times New Roman" w:hAnsi="Times New Roman" w:cs="Times New Roman"/>
                <w:b/>
                <w:bCs/>
                <w:color w:val="000000"/>
                <w:lang w:eastAsia="en-GB"/>
              </w:rPr>
            </w:pPr>
            <w:r w:rsidRPr="00BB01EC">
              <w:rPr>
                <w:rFonts w:ascii="Times New Roman" w:eastAsia="Times New Roman" w:hAnsi="Times New Roman" w:cs="Times New Roman"/>
                <w:b/>
                <w:bCs/>
                <w:color w:val="000000"/>
                <w:lang w:eastAsia="en-GB"/>
              </w:rPr>
              <w:t>Условия на средата</w:t>
            </w:r>
          </w:p>
        </w:tc>
        <w:tc>
          <w:tcPr>
            <w:tcW w:w="823" w:type="pct"/>
            <w:tcBorders>
              <w:top w:val="single" w:sz="4" w:space="0" w:color="auto"/>
              <w:left w:val="nil"/>
              <w:bottom w:val="single" w:sz="4" w:space="0" w:color="auto"/>
              <w:right w:val="nil"/>
            </w:tcBorders>
            <w:shd w:val="clear" w:color="000000" w:fill="808080"/>
            <w:noWrap/>
            <w:hideMark/>
          </w:tcPr>
          <w:p w14:paraId="454BA98D" w14:textId="3463C9F8" w:rsidR="00BB01EC" w:rsidRPr="00BB01EC" w:rsidRDefault="00BB01EC" w:rsidP="00BB01EC">
            <w:pPr>
              <w:suppressAutoHyphens w:val="0"/>
              <w:spacing w:after="0" w:line="240" w:lineRule="auto"/>
              <w:rPr>
                <w:rFonts w:ascii="Times New Roman" w:eastAsia="Times New Roman" w:hAnsi="Times New Roman" w:cs="Times New Roman"/>
                <w:b/>
                <w:bCs/>
                <w:color w:val="000000"/>
                <w:lang w:eastAsia="en-GB"/>
              </w:rPr>
            </w:pPr>
          </w:p>
        </w:tc>
        <w:tc>
          <w:tcPr>
            <w:tcW w:w="822" w:type="pct"/>
            <w:tcBorders>
              <w:top w:val="single" w:sz="4" w:space="0" w:color="auto"/>
              <w:left w:val="nil"/>
              <w:bottom w:val="single" w:sz="4" w:space="0" w:color="auto"/>
              <w:right w:val="nil"/>
            </w:tcBorders>
            <w:shd w:val="clear" w:color="000000" w:fill="808080"/>
            <w:noWrap/>
            <w:hideMark/>
          </w:tcPr>
          <w:p w14:paraId="02B459FF" w14:textId="4D81EF8B" w:rsidR="00BB01EC" w:rsidRPr="00BB01EC" w:rsidRDefault="00BB01EC" w:rsidP="00BB01EC">
            <w:pPr>
              <w:suppressAutoHyphens w:val="0"/>
              <w:spacing w:after="0" w:line="240" w:lineRule="auto"/>
              <w:rPr>
                <w:rFonts w:ascii="Times New Roman" w:eastAsia="Times New Roman" w:hAnsi="Times New Roman" w:cs="Times New Roman"/>
                <w:b/>
                <w:bCs/>
                <w:color w:val="000000"/>
                <w:lang w:eastAsia="en-GB"/>
              </w:rPr>
            </w:pPr>
          </w:p>
        </w:tc>
        <w:tc>
          <w:tcPr>
            <w:tcW w:w="1419" w:type="pct"/>
            <w:tcBorders>
              <w:top w:val="single" w:sz="4" w:space="0" w:color="auto"/>
              <w:left w:val="nil"/>
              <w:bottom w:val="single" w:sz="4" w:space="0" w:color="auto"/>
              <w:right w:val="nil"/>
            </w:tcBorders>
            <w:shd w:val="clear" w:color="000000" w:fill="808080"/>
            <w:noWrap/>
            <w:hideMark/>
          </w:tcPr>
          <w:p w14:paraId="5BED41F5" w14:textId="1A5AD3B6" w:rsidR="00BB01EC" w:rsidRPr="00BB01EC" w:rsidRDefault="00BB01EC" w:rsidP="00BB01EC">
            <w:pPr>
              <w:suppressAutoHyphens w:val="0"/>
              <w:spacing w:after="0" w:line="240" w:lineRule="auto"/>
              <w:rPr>
                <w:rFonts w:ascii="Times New Roman" w:eastAsia="Times New Roman" w:hAnsi="Times New Roman" w:cs="Times New Roman"/>
                <w:b/>
                <w:bCs/>
                <w:color w:val="000000"/>
                <w:lang w:eastAsia="en-GB"/>
              </w:rPr>
            </w:pPr>
          </w:p>
        </w:tc>
        <w:tc>
          <w:tcPr>
            <w:tcW w:w="1120" w:type="pct"/>
            <w:tcBorders>
              <w:top w:val="single" w:sz="4" w:space="0" w:color="auto"/>
              <w:left w:val="nil"/>
              <w:bottom w:val="single" w:sz="4" w:space="0" w:color="auto"/>
              <w:right w:val="single" w:sz="4" w:space="0" w:color="auto"/>
            </w:tcBorders>
            <w:shd w:val="clear" w:color="000000" w:fill="808080"/>
            <w:noWrap/>
            <w:hideMark/>
          </w:tcPr>
          <w:p w14:paraId="3808484C" w14:textId="7E6EA752" w:rsidR="00BB01EC" w:rsidRPr="00BB01EC" w:rsidRDefault="00BB01EC" w:rsidP="00BB01EC">
            <w:pPr>
              <w:suppressAutoHyphens w:val="0"/>
              <w:spacing w:after="0" w:line="240" w:lineRule="auto"/>
              <w:rPr>
                <w:rFonts w:ascii="Times New Roman" w:eastAsia="Times New Roman" w:hAnsi="Times New Roman" w:cs="Times New Roman"/>
                <w:b/>
                <w:bCs/>
                <w:color w:val="000000"/>
                <w:lang w:eastAsia="en-GB"/>
              </w:rPr>
            </w:pPr>
          </w:p>
        </w:tc>
      </w:tr>
      <w:tr w:rsidR="00CB1C57" w:rsidRPr="00BB01EC" w14:paraId="17417967" w14:textId="77777777" w:rsidTr="003E1E57">
        <w:trPr>
          <w:trHeight w:val="525"/>
        </w:trPr>
        <w:tc>
          <w:tcPr>
            <w:tcW w:w="816" w:type="pct"/>
            <w:tcBorders>
              <w:top w:val="nil"/>
              <w:left w:val="single" w:sz="4" w:space="0" w:color="auto"/>
              <w:bottom w:val="single" w:sz="4" w:space="0" w:color="auto"/>
              <w:right w:val="single" w:sz="4" w:space="0" w:color="auto"/>
            </w:tcBorders>
            <w:shd w:val="clear" w:color="auto" w:fill="auto"/>
            <w:noWrap/>
            <w:hideMark/>
          </w:tcPr>
          <w:p w14:paraId="5CCB7F2B" w14:textId="77777777" w:rsidR="00CB1C57" w:rsidRPr="00BB01EC"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 xml:space="preserve">Надморска височина (m): </w:t>
            </w:r>
          </w:p>
        </w:tc>
        <w:tc>
          <w:tcPr>
            <w:tcW w:w="823" w:type="pct"/>
            <w:tcBorders>
              <w:top w:val="nil"/>
              <w:left w:val="nil"/>
              <w:bottom w:val="single" w:sz="4" w:space="0" w:color="auto"/>
              <w:right w:val="single" w:sz="4" w:space="0" w:color="auto"/>
            </w:tcBorders>
            <w:shd w:val="clear" w:color="auto" w:fill="auto"/>
            <w:hideMark/>
          </w:tcPr>
          <w:p w14:paraId="05DA74D5" w14:textId="77777777" w:rsidR="00CB1C57" w:rsidRPr="00BB01EC"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Задължително поле за всички торфищни местообитания</w:t>
            </w:r>
          </w:p>
        </w:tc>
        <w:tc>
          <w:tcPr>
            <w:tcW w:w="822" w:type="pct"/>
            <w:tcBorders>
              <w:top w:val="nil"/>
              <w:left w:val="single" w:sz="4" w:space="0" w:color="auto"/>
              <w:bottom w:val="single" w:sz="4" w:space="0" w:color="auto"/>
              <w:right w:val="single" w:sz="4" w:space="0" w:color="auto"/>
            </w:tcBorders>
            <w:shd w:val="clear" w:color="auto" w:fill="auto"/>
            <w:noWrap/>
            <w:hideMark/>
          </w:tcPr>
          <w:p w14:paraId="28C0CB8C" w14:textId="42B994EC" w:rsidR="00CB1C57" w:rsidRPr="00BB01EC"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 (Десетично)</w:t>
            </w:r>
          </w:p>
        </w:tc>
        <w:tc>
          <w:tcPr>
            <w:tcW w:w="1419" w:type="pct"/>
            <w:tcBorders>
              <w:top w:val="nil"/>
              <w:left w:val="single" w:sz="4" w:space="0" w:color="auto"/>
              <w:bottom w:val="single" w:sz="4" w:space="0" w:color="auto"/>
              <w:right w:val="single" w:sz="4" w:space="0" w:color="auto"/>
            </w:tcBorders>
            <w:shd w:val="clear" w:color="auto" w:fill="auto"/>
            <w:hideMark/>
          </w:tcPr>
          <w:p w14:paraId="074D8E3B" w14:textId="69F10060" w:rsidR="00CB1C57" w:rsidRPr="00BB01EC"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c>
          <w:tcPr>
            <w:tcW w:w="1120" w:type="pct"/>
            <w:tcBorders>
              <w:top w:val="nil"/>
              <w:left w:val="nil"/>
              <w:bottom w:val="single" w:sz="4" w:space="0" w:color="auto"/>
              <w:right w:val="single" w:sz="4" w:space="0" w:color="auto"/>
            </w:tcBorders>
            <w:shd w:val="clear" w:color="auto" w:fill="auto"/>
            <w:noWrap/>
            <w:hideMark/>
          </w:tcPr>
          <w:p w14:paraId="45563524" w14:textId="74BB87B8" w:rsidR="00CB1C57" w:rsidRPr="00BB01EC"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p>
        </w:tc>
      </w:tr>
      <w:tr w:rsidR="00CB1C57" w:rsidRPr="00BB01EC" w14:paraId="0FE8F4F9" w14:textId="77777777" w:rsidTr="003E1E57">
        <w:trPr>
          <w:trHeight w:val="525"/>
        </w:trPr>
        <w:tc>
          <w:tcPr>
            <w:tcW w:w="816" w:type="pct"/>
            <w:tcBorders>
              <w:top w:val="nil"/>
              <w:left w:val="single" w:sz="4" w:space="0" w:color="auto"/>
              <w:bottom w:val="single" w:sz="4" w:space="0" w:color="auto"/>
              <w:right w:val="single" w:sz="4" w:space="0" w:color="auto"/>
            </w:tcBorders>
            <w:shd w:val="clear" w:color="auto" w:fill="auto"/>
            <w:noWrap/>
            <w:hideMark/>
          </w:tcPr>
          <w:p w14:paraId="45DB174B" w14:textId="77777777" w:rsidR="00CB1C57" w:rsidRPr="00BB01EC"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Наклон на терена</w:t>
            </w:r>
          </w:p>
        </w:tc>
        <w:tc>
          <w:tcPr>
            <w:tcW w:w="823" w:type="pct"/>
            <w:tcBorders>
              <w:top w:val="nil"/>
              <w:left w:val="nil"/>
              <w:bottom w:val="single" w:sz="4" w:space="0" w:color="auto"/>
              <w:right w:val="single" w:sz="4" w:space="0" w:color="auto"/>
            </w:tcBorders>
            <w:shd w:val="clear" w:color="auto" w:fill="auto"/>
            <w:hideMark/>
          </w:tcPr>
          <w:p w14:paraId="01197EE7" w14:textId="77777777" w:rsidR="00CB1C57" w:rsidRPr="00BB01EC"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Задължително поле за всички торфищни местообитания</w:t>
            </w:r>
          </w:p>
        </w:tc>
        <w:tc>
          <w:tcPr>
            <w:tcW w:w="822" w:type="pct"/>
            <w:tcBorders>
              <w:top w:val="single" w:sz="4" w:space="0" w:color="auto"/>
              <w:left w:val="nil"/>
              <w:bottom w:val="single" w:sz="4" w:space="0" w:color="auto"/>
              <w:right w:val="single" w:sz="4" w:space="0" w:color="auto"/>
            </w:tcBorders>
            <w:shd w:val="clear" w:color="auto" w:fill="auto"/>
            <w:hideMark/>
          </w:tcPr>
          <w:p w14:paraId="4A26118D" w14:textId="5049D255" w:rsidR="00CB1C57" w:rsidRPr="00BB01EC"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419" w:type="pct"/>
            <w:tcBorders>
              <w:top w:val="nil"/>
              <w:left w:val="nil"/>
              <w:bottom w:val="single" w:sz="4" w:space="0" w:color="auto"/>
              <w:right w:val="single" w:sz="4" w:space="0" w:color="auto"/>
            </w:tcBorders>
            <w:shd w:val="clear" w:color="auto" w:fill="auto"/>
            <w:hideMark/>
          </w:tcPr>
          <w:p w14:paraId="77A3A56B" w14:textId="77777777" w:rsidR="00CB1C57"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равно, полегато, стръмно, много стръмно</w:t>
            </w:r>
          </w:p>
          <w:p w14:paraId="5C0DF01B" w14:textId="77777777" w:rsidR="00CB1C57" w:rsidRDefault="00CB1C57" w:rsidP="00CB1C57">
            <w:pPr>
              <w:suppressAutoHyphens w:val="0"/>
              <w:spacing w:after="0" w:line="240" w:lineRule="auto"/>
              <w:rPr>
                <w:rFonts w:ascii="Times New Roman" w:eastAsia="Times New Roman" w:hAnsi="Times New Roman" w:cs="Times New Roman"/>
                <w:i/>
                <w:color w:val="000000"/>
                <w:sz w:val="20"/>
                <w:szCs w:val="20"/>
                <w:lang w:eastAsia="en-GB"/>
              </w:rPr>
            </w:pPr>
          </w:p>
          <w:p w14:paraId="317C1974" w14:textId="1DC12DED" w:rsidR="00CB1C57" w:rsidRPr="00BB01EC"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r w:rsidRPr="000500CA">
              <w:rPr>
                <w:rFonts w:ascii="Times New Roman" w:eastAsia="Times New Roman" w:hAnsi="Times New Roman" w:cs="Times New Roman"/>
                <w:i/>
                <w:color w:val="000000"/>
                <w:sz w:val="20"/>
                <w:szCs w:val="20"/>
                <w:lang w:eastAsia="en-GB"/>
              </w:rPr>
              <w:t>/подчертава се вярното/</w:t>
            </w:r>
          </w:p>
        </w:tc>
        <w:tc>
          <w:tcPr>
            <w:tcW w:w="1120" w:type="pct"/>
            <w:tcBorders>
              <w:top w:val="nil"/>
              <w:left w:val="nil"/>
              <w:bottom w:val="single" w:sz="4" w:space="0" w:color="auto"/>
              <w:right w:val="single" w:sz="4" w:space="0" w:color="auto"/>
            </w:tcBorders>
            <w:shd w:val="clear" w:color="auto" w:fill="auto"/>
            <w:noWrap/>
            <w:hideMark/>
          </w:tcPr>
          <w:p w14:paraId="00E9442C" w14:textId="170BA914" w:rsidR="00CB1C57" w:rsidRPr="00BB01EC"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p>
        </w:tc>
      </w:tr>
      <w:tr w:rsidR="00CB1C57" w:rsidRPr="00BB01EC" w14:paraId="26C5AA5A" w14:textId="77777777" w:rsidTr="00CB1C57">
        <w:trPr>
          <w:trHeight w:val="1092"/>
        </w:trPr>
        <w:tc>
          <w:tcPr>
            <w:tcW w:w="816" w:type="pct"/>
            <w:tcBorders>
              <w:top w:val="nil"/>
              <w:left w:val="single" w:sz="4" w:space="0" w:color="auto"/>
              <w:bottom w:val="single" w:sz="4" w:space="0" w:color="auto"/>
              <w:right w:val="single" w:sz="4" w:space="0" w:color="auto"/>
            </w:tcBorders>
            <w:shd w:val="clear" w:color="auto" w:fill="auto"/>
            <w:noWrap/>
            <w:hideMark/>
          </w:tcPr>
          <w:p w14:paraId="770AB5A5" w14:textId="77777777" w:rsidR="00CB1C57" w:rsidRPr="00BB01EC"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lastRenderedPageBreak/>
              <w:t>Изложение</w:t>
            </w:r>
          </w:p>
        </w:tc>
        <w:tc>
          <w:tcPr>
            <w:tcW w:w="823" w:type="pct"/>
            <w:tcBorders>
              <w:top w:val="nil"/>
              <w:left w:val="nil"/>
              <w:bottom w:val="single" w:sz="4" w:space="0" w:color="auto"/>
              <w:right w:val="single" w:sz="4" w:space="0" w:color="auto"/>
            </w:tcBorders>
            <w:shd w:val="clear" w:color="auto" w:fill="auto"/>
            <w:hideMark/>
          </w:tcPr>
          <w:p w14:paraId="70E76154" w14:textId="77777777" w:rsidR="00CB1C57" w:rsidRPr="00BB01EC"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Задължително поле за всички торфищни местообитания</w:t>
            </w:r>
          </w:p>
        </w:tc>
        <w:tc>
          <w:tcPr>
            <w:tcW w:w="822" w:type="pct"/>
            <w:tcBorders>
              <w:top w:val="nil"/>
              <w:left w:val="nil"/>
              <w:bottom w:val="single" w:sz="4" w:space="0" w:color="auto"/>
              <w:right w:val="single" w:sz="4" w:space="0" w:color="auto"/>
            </w:tcBorders>
            <w:shd w:val="clear" w:color="auto" w:fill="auto"/>
            <w:hideMark/>
          </w:tcPr>
          <w:p w14:paraId="778DC8C6" w14:textId="1043D98B" w:rsidR="00CB1C57" w:rsidRPr="00BB01EC"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419" w:type="pct"/>
            <w:tcBorders>
              <w:top w:val="nil"/>
              <w:left w:val="nil"/>
              <w:bottom w:val="single" w:sz="4" w:space="0" w:color="auto"/>
              <w:right w:val="single" w:sz="4" w:space="0" w:color="auto"/>
            </w:tcBorders>
            <w:shd w:val="clear" w:color="auto" w:fill="auto"/>
            <w:hideMark/>
          </w:tcPr>
          <w:p w14:paraId="42C63780" w14:textId="7A4ACFDC" w:rsidR="00CB1C57" w:rsidRDefault="00385659" w:rsidP="00CB1C57">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С, СИ, СЗ, З</w:t>
            </w:r>
            <w:r w:rsidR="00CB1C57" w:rsidRPr="000F7E2D">
              <w:rPr>
                <w:rFonts w:ascii="Times New Roman" w:eastAsia="Times New Roman" w:hAnsi="Times New Roman" w:cs="Times New Roman"/>
                <w:color w:val="000000"/>
                <w:sz w:val="20"/>
                <w:szCs w:val="20"/>
                <w:lang w:eastAsia="en-GB"/>
              </w:rPr>
              <w:t>, И, ЮИ, ЮЗ, Ю</w:t>
            </w:r>
          </w:p>
          <w:p w14:paraId="494C091C" w14:textId="77777777" w:rsidR="00CB1C57" w:rsidRDefault="00CB1C57" w:rsidP="00CB1C57">
            <w:pPr>
              <w:suppressAutoHyphens w:val="0"/>
              <w:spacing w:after="0" w:line="240" w:lineRule="auto"/>
              <w:rPr>
                <w:rFonts w:ascii="Times New Roman" w:eastAsia="Times New Roman" w:hAnsi="Times New Roman" w:cs="Times New Roman"/>
                <w:i/>
                <w:color w:val="000000"/>
                <w:sz w:val="20"/>
                <w:szCs w:val="20"/>
                <w:lang w:eastAsia="en-GB"/>
              </w:rPr>
            </w:pPr>
          </w:p>
          <w:p w14:paraId="155C5E7A" w14:textId="05064853" w:rsidR="00CB1C57" w:rsidRPr="00BB01EC"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i/>
                <w:color w:val="000000"/>
                <w:sz w:val="20"/>
                <w:szCs w:val="20"/>
                <w:lang w:eastAsia="en-GB"/>
              </w:rPr>
              <w:t>/подчертава се вярното/</w:t>
            </w:r>
          </w:p>
        </w:tc>
        <w:tc>
          <w:tcPr>
            <w:tcW w:w="1120" w:type="pct"/>
            <w:tcBorders>
              <w:top w:val="nil"/>
              <w:left w:val="nil"/>
              <w:bottom w:val="single" w:sz="4" w:space="0" w:color="auto"/>
              <w:right w:val="single" w:sz="4" w:space="0" w:color="auto"/>
            </w:tcBorders>
            <w:shd w:val="clear" w:color="auto" w:fill="auto"/>
            <w:hideMark/>
          </w:tcPr>
          <w:p w14:paraId="13A11C41" w14:textId="79EE63E9" w:rsidR="00CB1C57" w:rsidRPr="00BB01EC"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p>
        </w:tc>
      </w:tr>
      <w:tr w:rsidR="00CB1C57" w:rsidRPr="00BB01EC" w14:paraId="0F0DEAD5" w14:textId="77777777" w:rsidTr="003E1E57">
        <w:trPr>
          <w:trHeight w:val="525"/>
        </w:trPr>
        <w:tc>
          <w:tcPr>
            <w:tcW w:w="816" w:type="pct"/>
            <w:tcBorders>
              <w:top w:val="nil"/>
              <w:left w:val="single" w:sz="4" w:space="0" w:color="auto"/>
              <w:bottom w:val="single" w:sz="4" w:space="0" w:color="auto"/>
              <w:right w:val="single" w:sz="4" w:space="0" w:color="auto"/>
            </w:tcBorders>
            <w:shd w:val="clear" w:color="auto" w:fill="auto"/>
            <w:noWrap/>
            <w:hideMark/>
          </w:tcPr>
          <w:p w14:paraId="08251624" w14:textId="77777777" w:rsidR="00CB1C57" w:rsidRPr="00BB01EC"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Дълбочина на почвата:</w:t>
            </w:r>
          </w:p>
        </w:tc>
        <w:tc>
          <w:tcPr>
            <w:tcW w:w="823" w:type="pct"/>
            <w:tcBorders>
              <w:top w:val="nil"/>
              <w:left w:val="nil"/>
              <w:bottom w:val="single" w:sz="4" w:space="0" w:color="auto"/>
              <w:right w:val="single" w:sz="4" w:space="0" w:color="auto"/>
            </w:tcBorders>
            <w:shd w:val="clear" w:color="auto" w:fill="auto"/>
            <w:hideMark/>
          </w:tcPr>
          <w:p w14:paraId="11CF1595" w14:textId="77777777" w:rsidR="00CB1C57" w:rsidRPr="00BB01EC"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Задължително поле за всички торфищни местообитания</w:t>
            </w:r>
          </w:p>
        </w:tc>
        <w:tc>
          <w:tcPr>
            <w:tcW w:w="822" w:type="pct"/>
            <w:tcBorders>
              <w:top w:val="nil"/>
              <w:left w:val="nil"/>
              <w:bottom w:val="single" w:sz="4" w:space="0" w:color="auto"/>
              <w:right w:val="single" w:sz="4" w:space="0" w:color="auto"/>
            </w:tcBorders>
            <w:shd w:val="clear" w:color="auto" w:fill="auto"/>
            <w:hideMark/>
          </w:tcPr>
          <w:p w14:paraId="507BB8F0" w14:textId="2E131058" w:rsidR="00CB1C57" w:rsidRPr="00BB01EC"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419" w:type="pct"/>
            <w:tcBorders>
              <w:top w:val="nil"/>
              <w:left w:val="nil"/>
              <w:bottom w:val="single" w:sz="4" w:space="0" w:color="auto"/>
              <w:right w:val="single" w:sz="4" w:space="0" w:color="auto"/>
            </w:tcBorders>
            <w:shd w:val="clear" w:color="auto" w:fill="auto"/>
            <w:hideMark/>
          </w:tcPr>
          <w:p w14:paraId="006B4FA0" w14:textId="77777777" w:rsidR="00CB1C57"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плитка, средно дълбока, много дълбока</w:t>
            </w:r>
          </w:p>
          <w:p w14:paraId="2FDA6493" w14:textId="77777777" w:rsidR="00CB1C57" w:rsidRDefault="00CB1C57" w:rsidP="00CB1C57">
            <w:pPr>
              <w:suppressAutoHyphens w:val="0"/>
              <w:spacing w:after="0" w:line="240" w:lineRule="auto"/>
              <w:rPr>
                <w:rFonts w:ascii="Times New Roman" w:eastAsia="Times New Roman" w:hAnsi="Times New Roman" w:cs="Times New Roman"/>
                <w:i/>
                <w:color w:val="000000"/>
                <w:sz w:val="20"/>
                <w:szCs w:val="20"/>
                <w:lang w:eastAsia="en-GB"/>
              </w:rPr>
            </w:pPr>
          </w:p>
          <w:p w14:paraId="3572B7CA" w14:textId="68511EC3" w:rsidR="00CB1C57" w:rsidRPr="00BB01EC"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r w:rsidRPr="000500CA">
              <w:rPr>
                <w:rFonts w:ascii="Times New Roman" w:eastAsia="Times New Roman" w:hAnsi="Times New Roman" w:cs="Times New Roman"/>
                <w:i/>
                <w:color w:val="000000"/>
                <w:sz w:val="20"/>
                <w:szCs w:val="20"/>
                <w:lang w:eastAsia="en-GB"/>
              </w:rPr>
              <w:t>/подчертава се вярното/</w:t>
            </w:r>
          </w:p>
        </w:tc>
        <w:tc>
          <w:tcPr>
            <w:tcW w:w="1120" w:type="pct"/>
            <w:tcBorders>
              <w:top w:val="nil"/>
              <w:left w:val="nil"/>
              <w:bottom w:val="single" w:sz="4" w:space="0" w:color="auto"/>
              <w:right w:val="single" w:sz="4" w:space="0" w:color="auto"/>
            </w:tcBorders>
            <w:shd w:val="clear" w:color="auto" w:fill="auto"/>
            <w:noWrap/>
            <w:hideMark/>
          </w:tcPr>
          <w:p w14:paraId="0D0189BE" w14:textId="0B160F80" w:rsidR="00CB1C57" w:rsidRPr="00BB01EC"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p>
        </w:tc>
      </w:tr>
      <w:tr w:rsidR="00CB1C57" w:rsidRPr="00BB01EC" w14:paraId="25B68FBE" w14:textId="77777777" w:rsidTr="003E1E57">
        <w:trPr>
          <w:trHeight w:val="525"/>
        </w:trPr>
        <w:tc>
          <w:tcPr>
            <w:tcW w:w="816" w:type="pct"/>
            <w:tcBorders>
              <w:top w:val="nil"/>
              <w:left w:val="single" w:sz="4" w:space="0" w:color="auto"/>
              <w:bottom w:val="single" w:sz="4" w:space="0" w:color="auto"/>
              <w:right w:val="single" w:sz="4" w:space="0" w:color="auto"/>
            </w:tcBorders>
            <w:shd w:val="clear" w:color="auto" w:fill="auto"/>
            <w:noWrap/>
            <w:hideMark/>
          </w:tcPr>
          <w:p w14:paraId="23F6B8AF" w14:textId="77777777" w:rsidR="00CB1C57" w:rsidRPr="00BB01EC"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Влажност на почвата:</w:t>
            </w:r>
          </w:p>
        </w:tc>
        <w:tc>
          <w:tcPr>
            <w:tcW w:w="823" w:type="pct"/>
            <w:tcBorders>
              <w:top w:val="nil"/>
              <w:left w:val="nil"/>
              <w:bottom w:val="single" w:sz="4" w:space="0" w:color="auto"/>
              <w:right w:val="single" w:sz="4" w:space="0" w:color="auto"/>
            </w:tcBorders>
            <w:shd w:val="clear" w:color="auto" w:fill="auto"/>
            <w:hideMark/>
          </w:tcPr>
          <w:p w14:paraId="4B17DA1B" w14:textId="77777777" w:rsidR="00CB1C57" w:rsidRPr="00BB01EC"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Задължително поле за всички торфищни местообитания</w:t>
            </w:r>
          </w:p>
        </w:tc>
        <w:tc>
          <w:tcPr>
            <w:tcW w:w="822" w:type="pct"/>
            <w:tcBorders>
              <w:top w:val="nil"/>
              <w:left w:val="nil"/>
              <w:bottom w:val="single" w:sz="4" w:space="0" w:color="auto"/>
              <w:right w:val="single" w:sz="4" w:space="0" w:color="auto"/>
            </w:tcBorders>
            <w:shd w:val="clear" w:color="auto" w:fill="auto"/>
            <w:hideMark/>
          </w:tcPr>
          <w:p w14:paraId="6D17110D" w14:textId="5D3EC743" w:rsidR="00CB1C57" w:rsidRPr="00BB01EC"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419" w:type="pct"/>
            <w:tcBorders>
              <w:top w:val="nil"/>
              <w:left w:val="nil"/>
              <w:bottom w:val="single" w:sz="4" w:space="0" w:color="auto"/>
              <w:right w:val="single" w:sz="4" w:space="0" w:color="auto"/>
            </w:tcBorders>
            <w:shd w:val="clear" w:color="auto" w:fill="auto"/>
            <w:hideMark/>
          </w:tcPr>
          <w:p w14:paraId="11E91F6C" w14:textId="77777777" w:rsidR="00CB1C57"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суха,  влажна, много влажна, преовлажнена</w:t>
            </w:r>
          </w:p>
          <w:p w14:paraId="37671ED1" w14:textId="77777777" w:rsidR="00CB1C57"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p>
          <w:p w14:paraId="28F6185C" w14:textId="0A1614B1" w:rsidR="00CB1C57" w:rsidRPr="00BB01EC"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r w:rsidRPr="000500CA">
              <w:rPr>
                <w:rFonts w:ascii="Times New Roman" w:eastAsia="Times New Roman" w:hAnsi="Times New Roman" w:cs="Times New Roman"/>
                <w:color w:val="000000"/>
                <w:sz w:val="20"/>
                <w:szCs w:val="20"/>
                <w:lang w:eastAsia="en-GB"/>
              </w:rPr>
              <w:t>/</w:t>
            </w:r>
            <w:r w:rsidRPr="000500CA">
              <w:rPr>
                <w:rFonts w:ascii="Times New Roman" w:eastAsia="Times New Roman" w:hAnsi="Times New Roman" w:cs="Times New Roman"/>
                <w:i/>
                <w:color w:val="000000"/>
                <w:sz w:val="20"/>
                <w:szCs w:val="20"/>
                <w:lang w:eastAsia="en-GB"/>
              </w:rPr>
              <w:t>подчертава се вярното/</w:t>
            </w:r>
          </w:p>
        </w:tc>
        <w:tc>
          <w:tcPr>
            <w:tcW w:w="1120" w:type="pct"/>
            <w:tcBorders>
              <w:top w:val="nil"/>
              <w:left w:val="nil"/>
              <w:bottom w:val="single" w:sz="4" w:space="0" w:color="auto"/>
              <w:right w:val="single" w:sz="4" w:space="0" w:color="auto"/>
            </w:tcBorders>
            <w:shd w:val="clear" w:color="auto" w:fill="auto"/>
            <w:noWrap/>
            <w:hideMark/>
          </w:tcPr>
          <w:p w14:paraId="041145FC" w14:textId="0C2478D6" w:rsidR="00CB1C57" w:rsidRPr="00BB01EC"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p>
        </w:tc>
      </w:tr>
      <w:tr w:rsidR="00CB1C57" w:rsidRPr="00BB01EC" w14:paraId="21A280BE" w14:textId="77777777" w:rsidTr="003E1E57">
        <w:trPr>
          <w:trHeight w:val="525"/>
        </w:trPr>
        <w:tc>
          <w:tcPr>
            <w:tcW w:w="816" w:type="pct"/>
            <w:tcBorders>
              <w:top w:val="nil"/>
              <w:left w:val="single" w:sz="4" w:space="0" w:color="auto"/>
              <w:bottom w:val="single" w:sz="4" w:space="0" w:color="auto"/>
              <w:right w:val="single" w:sz="4" w:space="0" w:color="auto"/>
            </w:tcBorders>
            <w:shd w:val="clear" w:color="auto" w:fill="auto"/>
            <w:noWrap/>
            <w:hideMark/>
          </w:tcPr>
          <w:p w14:paraId="67B53287" w14:textId="77777777" w:rsidR="00CB1C57" w:rsidRPr="00BB01EC"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Механичен състав на почвата:</w:t>
            </w:r>
          </w:p>
        </w:tc>
        <w:tc>
          <w:tcPr>
            <w:tcW w:w="823" w:type="pct"/>
            <w:tcBorders>
              <w:top w:val="nil"/>
              <w:left w:val="nil"/>
              <w:bottom w:val="single" w:sz="4" w:space="0" w:color="auto"/>
              <w:right w:val="single" w:sz="4" w:space="0" w:color="auto"/>
            </w:tcBorders>
            <w:shd w:val="clear" w:color="auto" w:fill="auto"/>
            <w:hideMark/>
          </w:tcPr>
          <w:p w14:paraId="2D606253" w14:textId="77777777" w:rsidR="00CB1C57" w:rsidRPr="00BB01EC"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Задължително поле за всички торфищни местообитания</w:t>
            </w:r>
          </w:p>
        </w:tc>
        <w:tc>
          <w:tcPr>
            <w:tcW w:w="822" w:type="pct"/>
            <w:tcBorders>
              <w:top w:val="nil"/>
              <w:left w:val="nil"/>
              <w:bottom w:val="single" w:sz="4" w:space="0" w:color="auto"/>
              <w:right w:val="single" w:sz="4" w:space="0" w:color="auto"/>
            </w:tcBorders>
            <w:shd w:val="clear" w:color="auto" w:fill="auto"/>
            <w:hideMark/>
          </w:tcPr>
          <w:p w14:paraId="65A8D89A" w14:textId="1BA8EC57" w:rsidR="00CB1C57" w:rsidRPr="00BB01EC"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419" w:type="pct"/>
            <w:tcBorders>
              <w:top w:val="nil"/>
              <w:left w:val="nil"/>
              <w:bottom w:val="single" w:sz="4" w:space="0" w:color="auto"/>
              <w:right w:val="single" w:sz="4" w:space="0" w:color="auto"/>
            </w:tcBorders>
            <w:shd w:val="clear" w:color="auto" w:fill="auto"/>
            <w:hideMark/>
          </w:tcPr>
          <w:p w14:paraId="47A568AE" w14:textId="77777777" w:rsidR="00CB1C57"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глинеста, песъчлива, песъчливо-глинеста/глинесто-песъчлива</w:t>
            </w:r>
          </w:p>
          <w:p w14:paraId="2FADB44D" w14:textId="77777777" w:rsidR="00CB1C57" w:rsidRDefault="00CB1C57" w:rsidP="00CB1C57">
            <w:pPr>
              <w:suppressAutoHyphens w:val="0"/>
              <w:spacing w:after="0" w:line="240" w:lineRule="auto"/>
              <w:rPr>
                <w:rFonts w:ascii="Times New Roman" w:eastAsia="Times New Roman" w:hAnsi="Times New Roman" w:cs="Times New Roman"/>
                <w:i/>
                <w:color w:val="000000"/>
                <w:sz w:val="20"/>
                <w:szCs w:val="20"/>
                <w:lang w:eastAsia="en-GB"/>
              </w:rPr>
            </w:pPr>
          </w:p>
          <w:p w14:paraId="198A6C9B" w14:textId="35EAC6B0" w:rsidR="00CB1C57" w:rsidRPr="00BB01EC"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r w:rsidRPr="000500CA">
              <w:rPr>
                <w:rFonts w:ascii="Times New Roman" w:eastAsia="Times New Roman" w:hAnsi="Times New Roman" w:cs="Times New Roman"/>
                <w:i/>
                <w:color w:val="000000"/>
                <w:sz w:val="20"/>
                <w:szCs w:val="20"/>
                <w:lang w:eastAsia="en-GB"/>
              </w:rPr>
              <w:t>/подчертава се вярното/</w:t>
            </w:r>
          </w:p>
        </w:tc>
        <w:tc>
          <w:tcPr>
            <w:tcW w:w="1120" w:type="pct"/>
            <w:tcBorders>
              <w:top w:val="nil"/>
              <w:left w:val="nil"/>
              <w:bottom w:val="single" w:sz="4" w:space="0" w:color="auto"/>
              <w:right w:val="single" w:sz="4" w:space="0" w:color="auto"/>
            </w:tcBorders>
            <w:shd w:val="clear" w:color="auto" w:fill="auto"/>
            <w:noWrap/>
            <w:hideMark/>
          </w:tcPr>
          <w:p w14:paraId="6E7535EC" w14:textId="0AD52A2E" w:rsidR="00CB1C57" w:rsidRPr="00BB01EC" w:rsidRDefault="00CB1C57" w:rsidP="00CB1C57">
            <w:pPr>
              <w:suppressAutoHyphens w:val="0"/>
              <w:spacing w:after="0" w:line="240" w:lineRule="auto"/>
              <w:rPr>
                <w:rFonts w:ascii="Times New Roman" w:eastAsia="Times New Roman" w:hAnsi="Times New Roman" w:cs="Times New Roman"/>
                <w:color w:val="000000"/>
                <w:sz w:val="20"/>
                <w:szCs w:val="20"/>
                <w:lang w:eastAsia="en-GB"/>
              </w:rPr>
            </w:pPr>
          </w:p>
        </w:tc>
      </w:tr>
      <w:tr w:rsidR="00BB01EC" w:rsidRPr="00BB01EC" w14:paraId="1BBC19E3" w14:textId="77777777" w:rsidTr="003E1E57">
        <w:trPr>
          <w:trHeight w:val="525"/>
        </w:trPr>
        <w:tc>
          <w:tcPr>
            <w:tcW w:w="816" w:type="pct"/>
            <w:tcBorders>
              <w:top w:val="nil"/>
              <w:left w:val="single" w:sz="4" w:space="0" w:color="auto"/>
              <w:bottom w:val="single" w:sz="4" w:space="0" w:color="auto"/>
              <w:right w:val="single" w:sz="4" w:space="0" w:color="auto"/>
            </w:tcBorders>
            <w:shd w:val="clear" w:color="auto" w:fill="auto"/>
            <w:noWrap/>
          </w:tcPr>
          <w:p w14:paraId="7231C2FA" w14:textId="77777777" w:rsidR="00BB01EC" w:rsidRPr="00BB01EC" w:rsidRDefault="00BB01EC" w:rsidP="00BB01EC">
            <w:pPr>
              <w:suppressAutoHyphens w:val="0"/>
              <w:spacing w:after="0" w:line="240" w:lineRule="auto"/>
              <w:rPr>
                <w:rFonts w:ascii="Times New Roman" w:hAnsi="Times New Roman" w:cs="Times New Roman"/>
                <w:sz w:val="20"/>
                <w:szCs w:val="20"/>
              </w:rPr>
            </w:pPr>
            <w:r w:rsidRPr="00BB01EC">
              <w:rPr>
                <w:rFonts w:ascii="Times New Roman" w:hAnsi="Times New Roman" w:cs="Times New Roman"/>
                <w:sz w:val="20"/>
                <w:szCs w:val="20"/>
              </w:rPr>
              <w:t>Дълбочина на водния слой:</w:t>
            </w:r>
          </w:p>
        </w:tc>
        <w:tc>
          <w:tcPr>
            <w:tcW w:w="823" w:type="pct"/>
            <w:tcBorders>
              <w:top w:val="nil"/>
              <w:left w:val="nil"/>
              <w:bottom w:val="single" w:sz="4" w:space="0" w:color="auto"/>
              <w:right w:val="single" w:sz="4" w:space="0" w:color="auto"/>
            </w:tcBorders>
            <w:shd w:val="clear" w:color="auto" w:fill="auto"/>
          </w:tcPr>
          <w:p w14:paraId="7A11D55F" w14:textId="77777777" w:rsidR="00BB01EC" w:rsidRPr="00BB01EC" w:rsidRDefault="00BB01EC" w:rsidP="00BB01EC">
            <w:pPr>
              <w:suppressAutoHyphens w:val="0"/>
              <w:spacing w:after="0" w:line="240" w:lineRule="auto"/>
              <w:rPr>
                <w:rFonts w:ascii="Times New Roman" w:hAnsi="Times New Roman" w:cs="Times New Roman"/>
                <w:sz w:val="20"/>
                <w:szCs w:val="20"/>
              </w:rPr>
            </w:pPr>
            <w:r w:rsidRPr="00BB01EC">
              <w:rPr>
                <w:rFonts w:ascii="Times New Roman" w:hAnsi="Times New Roman" w:cs="Times New Roman"/>
                <w:sz w:val="20"/>
                <w:szCs w:val="20"/>
              </w:rPr>
              <w:t>Задължително поле за всички торфищни местообитания</w:t>
            </w:r>
          </w:p>
        </w:tc>
        <w:tc>
          <w:tcPr>
            <w:tcW w:w="822" w:type="pct"/>
            <w:tcBorders>
              <w:top w:val="nil"/>
              <w:left w:val="nil"/>
              <w:bottom w:val="single" w:sz="4" w:space="0" w:color="auto"/>
              <w:right w:val="single" w:sz="4" w:space="0" w:color="auto"/>
            </w:tcBorders>
            <w:shd w:val="clear" w:color="auto" w:fill="auto"/>
          </w:tcPr>
          <w:p w14:paraId="193394BA" w14:textId="3B61C7C8" w:rsidR="00BB01EC" w:rsidRPr="00BB01EC" w:rsidRDefault="00F775F6" w:rsidP="00BB01EC">
            <w:pPr>
              <w:suppressAutoHyphens w:val="0"/>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en-GB"/>
              </w:rPr>
              <w:t>Текстово поле</w:t>
            </w:r>
          </w:p>
        </w:tc>
        <w:tc>
          <w:tcPr>
            <w:tcW w:w="1419" w:type="pct"/>
            <w:tcBorders>
              <w:top w:val="nil"/>
              <w:left w:val="nil"/>
              <w:bottom w:val="single" w:sz="4" w:space="0" w:color="auto"/>
              <w:right w:val="single" w:sz="4" w:space="0" w:color="auto"/>
            </w:tcBorders>
            <w:shd w:val="clear" w:color="auto" w:fill="auto"/>
          </w:tcPr>
          <w:p w14:paraId="0CB8634D" w14:textId="77777777" w:rsidR="00BB01EC" w:rsidRDefault="00F775F6" w:rsidP="00BB01EC">
            <w:p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Висока подпоч</w:t>
            </w:r>
            <w:r w:rsidR="00BB01EC" w:rsidRPr="00BB01EC">
              <w:rPr>
                <w:rFonts w:ascii="Times New Roman" w:hAnsi="Times New Roman" w:cs="Times New Roman"/>
                <w:sz w:val="20"/>
                <w:szCs w:val="20"/>
              </w:rPr>
              <w:t>вена (- 10 см); много плитка (до 10 см), плитка (10 см – 30 см), дълбока (50 см – 100 см), много дълбока (над 100 см).</w:t>
            </w:r>
          </w:p>
          <w:p w14:paraId="105B1AAA" w14:textId="77777777" w:rsidR="00F775F6" w:rsidRDefault="00F775F6" w:rsidP="00BB01EC">
            <w:pPr>
              <w:suppressAutoHyphens w:val="0"/>
              <w:spacing w:after="0" w:line="240" w:lineRule="auto"/>
              <w:rPr>
                <w:rFonts w:ascii="Times New Roman" w:hAnsi="Times New Roman" w:cs="Times New Roman"/>
                <w:sz w:val="20"/>
                <w:szCs w:val="20"/>
              </w:rPr>
            </w:pPr>
          </w:p>
          <w:p w14:paraId="5413B557" w14:textId="77777777" w:rsidR="00F775F6" w:rsidRDefault="00F775F6" w:rsidP="00BB01EC">
            <w:pPr>
              <w:suppressAutoHyphens w:val="0"/>
              <w:spacing w:after="0" w:line="240" w:lineRule="auto"/>
            </w:pPr>
            <w:r w:rsidRPr="00F775F6">
              <w:rPr>
                <w:rFonts w:ascii="Times New Roman" w:eastAsia="Times New Roman" w:hAnsi="Times New Roman" w:cs="Times New Roman"/>
                <w:i/>
                <w:color w:val="000000"/>
                <w:sz w:val="20"/>
                <w:szCs w:val="20"/>
                <w:lang w:eastAsia="en-GB"/>
              </w:rPr>
              <w:t>/подчертава се вярното</w:t>
            </w:r>
            <w:r>
              <w:rPr>
                <w:rFonts w:ascii="Times New Roman" w:eastAsia="Times New Roman" w:hAnsi="Times New Roman" w:cs="Times New Roman"/>
                <w:i/>
                <w:color w:val="000000"/>
                <w:sz w:val="20"/>
                <w:szCs w:val="20"/>
                <w:lang w:eastAsia="en-GB"/>
              </w:rPr>
              <w:t>;</w:t>
            </w:r>
            <w:r>
              <w:t xml:space="preserve"> </w:t>
            </w:r>
          </w:p>
          <w:p w14:paraId="6ADD56BE" w14:textId="603E60C8" w:rsidR="00F775F6" w:rsidRPr="00BB01EC" w:rsidRDefault="00F775F6" w:rsidP="00BB01EC">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i/>
                <w:color w:val="000000"/>
                <w:sz w:val="20"/>
                <w:szCs w:val="20"/>
                <w:lang w:eastAsia="en-GB"/>
              </w:rPr>
              <w:t>п</w:t>
            </w:r>
            <w:r w:rsidRPr="00F775F6">
              <w:rPr>
                <w:rFonts w:ascii="Times New Roman" w:eastAsia="Times New Roman" w:hAnsi="Times New Roman" w:cs="Times New Roman"/>
                <w:i/>
                <w:color w:val="000000"/>
                <w:sz w:val="20"/>
                <w:szCs w:val="20"/>
                <w:lang w:eastAsia="en-GB"/>
              </w:rPr>
              <w:t>опълва се при наличие на надпочвени и високи подпочвени води /</w:t>
            </w:r>
          </w:p>
        </w:tc>
        <w:tc>
          <w:tcPr>
            <w:tcW w:w="1120" w:type="pct"/>
            <w:tcBorders>
              <w:top w:val="nil"/>
              <w:left w:val="nil"/>
              <w:bottom w:val="single" w:sz="4" w:space="0" w:color="auto"/>
              <w:right w:val="single" w:sz="4" w:space="0" w:color="auto"/>
            </w:tcBorders>
            <w:shd w:val="clear" w:color="auto" w:fill="auto"/>
            <w:noWrap/>
          </w:tcPr>
          <w:p w14:paraId="4855B98C" w14:textId="451E08A6" w:rsidR="00BB01EC" w:rsidRPr="00BB01EC" w:rsidRDefault="00BB01EC" w:rsidP="00F775F6">
            <w:pPr>
              <w:suppressAutoHyphens w:val="0"/>
              <w:spacing w:after="0" w:line="240" w:lineRule="auto"/>
              <w:rPr>
                <w:rFonts w:ascii="Times New Roman" w:hAnsi="Times New Roman" w:cs="Times New Roman"/>
              </w:rPr>
            </w:pPr>
            <w:r w:rsidRPr="00BB01EC">
              <w:t xml:space="preserve"> </w:t>
            </w:r>
          </w:p>
        </w:tc>
      </w:tr>
      <w:tr w:rsidR="00BB01EC" w:rsidRPr="00BB01EC" w14:paraId="30956BF6" w14:textId="77777777" w:rsidTr="003E1E57">
        <w:trPr>
          <w:trHeight w:val="525"/>
        </w:trPr>
        <w:tc>
          <w:tcPr>
            <w:tcW w:w="816" w:type="pct"/>
            <w:tcBorders>
              <w:top w:val="nil"/>
              <w:left w:val="single" w:sz="4" w:space="0" w:color="auto"/>
              <w:bottom w:val="single" w:sz="4" w:space="0" w:color="auto"/>
              <w:right w:val="single" w:sz="4" w:space="0" w:color="auto"/>
            </w:tcBorders>
            <w:shd w:val="clear" w:color="auto" w:fill="auto"/>
            <w:noWrap/>
          </w:tcPr>
          <w:p w14:paraId="1A39CDC4" w14:textId="77777777" w:rsidR="00BB01EC" w:rsidRPr="00BB01EC" w:rsidRDefault="00BB01EC" w:rsidP="00BB01EC">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hAnsi="Times New Roman" w:cs="Times New Roman"/>
                <w:sz w:val="20"/>
                <w:szCs w:val="20"/>
              </w:rPr>
              <w:t>Температура на водата (°C)</w:t>
            </w:r>
          </w:p>
        </w:tc>
        <w:tc>
          <w:tcPr>
            <w:tcW w:w="823" w:type="pct"/>
            <w:tcBorders>
              <w:top w:val="nil"/>
              <w:left w:val="nil"/>
              <w:bottom w:val="single" w:sz="4" w:space="0" w:color="auto"/>
              <w:right w:val="single" w:sz="4" w:space="0" w:color="auto"/>
            </w:tcBorders>
            <w:shd w:val="clear" w:color="auto" w:fill="auto"/>
          </w:tcPr>
          <w:p w14:paraId="3697A9CD" w14:textId="77777777" w:rsidR="00BB01EC" w:rsidRPr="00BB01EC" w:rsidRDefault="00BB01EC" w:rsidP="00BB01EC">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hAnsi="Times New Roman" w:cs="Times New Roman"/>
                <w:sz w:val="20"/>
                <w:szCs w:val="20"/>
              </w:rPr>
              <w:t>Задължително поле за всички торфищни местообитания</w:t>
            </w:r>
          </w:p>
        </w:tc>
        <w:tc>
          <w:tcPr>
            <w:tcW w:w="822" w:type="pct"/>
            <w:tcBorders>
              <w:top w:val="nil"/>
              <w:left w:val="nil"/>
              <w:bottom w:val="single" w:sz="4" w:space="0" w:color="auto"/>
              <w:right w:val="single" w:sz="4" w:space="0" w:color="auto"/>
            </w:tcBorders>
            <w:shd w:val="clear" w:color="auto" w:fill="auto"/>
          </w:tcPr>
          <w:p w14:paraId="7359EFE4" w14:textId="77777777" w:rsidR="00BB01EC" w:rsidRPr="00BB01EC" w:rsidRDefault="00BB01EC" w:rsidP="00BB01EC">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hAnsi="Times New Roman" w:cs="Times New Roman"/>
                <w:sz w:val="20"/>
                <w:szCs w:val="20"/>
              </w:rPr>
              <w:t>Числово поле (десетично)</w:t>
            </w:r>
          </w:p>
        </w:tc>
        <w:tc>
          <w:tcPr>
            <w:tcW w:w="1419" w:type="pct"/>
            <w:tcBorders>
              <w:top w:val="nil"/>
              <w:left w:val="nil"/>
              <w:bottom w:val="single" w:sz="4" w:space="0" w:color="auto"/>
              <w:right w:val="single" w:sz="4" w:space="0" w:color="auto"/>
            </w:tcBorders>
            <w:shd w:val="clear" w:color="auto" w:fill="auto"/>
          </w:tcPr>
          <w:p w14:paraId="05A01E4B" w14:textId="77777777" w:rsidR="00BB01EC" w:rsidRDefault="00F775F6" w:rsidP="00BB01EC">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p w14:paraId="5C54F689" w14:textId="2971251F" w:rsidR="00F775F6" w:rsidRPr="00BB01EC" w:rsidRDefault="00F775F6" w:rsidP="00F775F6">
            <w:pPr>
              <w:suppressAutoHyphens w:val="0"/>
              <w:spacing w:after="0" w:line="240" w:lineRule="auto"/>
              <w:rPr>
                <w:rFonts w:ascii="Times New Roman" w:eastAsia="Times New Roman" w:hAnsi="Times New Roman" w:cs="Times New Roman"/>
                <w:color w:val="000000"/>
                <w:sz w:val="20"/>
                <w:szCs w:val="20"/>
                <w:lang w:eastAsia="en-GB"/>
              </w:rPr>
            </w:pPr>
            <w:r w:rsidRPr="00F775F6">
              <w:rPr>
                <w:rFonts w:ascii="Times New Roman" w:eastAsia="Times New Roman" w:hAnsi="Times New Roman" w:cs="Times New Roman"/>
                <w:i/>
                <w:color w:val="000000"/>
                <w:sz w:val="20"/>
                <w:szCs w:val="20"/>
                <w:lang w:eastAsia="en-GB"/>
              </w:rPr>
              <w:t>/попълва се при наличие на надпочвени и високи подпочвени води /</w:t>
            </w:r>
          </w:p>
        </w:tc>
        <w:tc>
          <w:tcPr>
            <w:tcW w:w="1120" w:type="pct"/>
            <w:tcBorders>
              <w:top w:val="nil"/>
              <w:left w:val="nil"/>
              <w:bottom w:val="single" w:sz="4" w:space="0" w:color="auto"/>
              <w:right w:val="single" w:sz="4" w:space="0" w:color="auto"/>
            </w:tcBorders>
            <w:shd w:val="clear" w:color="auto" w:fill="auto"/>
            <w:noWrap/>
          </w:tcPr>
          <w:p w14:paraId="4282D796" w14:textId="3B761557" w:rsidR="00BB01EC" w:rsidRPr="00BB01EC" w:rsidRDefault="00BB01EC" w:rsidP="00BB01EC">
            <w:pPr>
              <w:suppressAutoHyphens w:val="0"/>
              <w:spacing w:after="0" w:line="240" w:lineRule="auto"/>
              <w:rPr>
                <w:rFonts w:ascii="Times New Roman" w:eastAsia="Times New Roman" w:hAnsi="Times New Roman" w:cs="Times New Roman"/>
                <w:color w:val="000000"/>
                <w:sz w:val="20"/>
                <w:szCs w:val="20"/>
                <w:lang w:eastAsia="en-GB"/>
              </w:rPr>
            </w:pPr>
          </w:p>
        </w:tc>
      </w:tr>
      <w:tr w:rsidR="00BB01EC" w:rsidRPr="00BB01EC" w14:paraId="45633099" w14:textId="77777777" w:rsidTr="003E1E57">
        <w:trPr>
          <w:trHeight w:val="525"/>
        </w:trPr>
        <w:tc>
          <w:tcPr>
            <w:tcW w:w="816" w:type="pct"/>
            <w:tcBorders>
              <w:top w:val="nil"/>
              <w:left w:val="single" w:sz="4" w:space="0" w:color="auto"/>
              <w:bottom w:val="single" w:sz="4" w:space="0" w:color="auto"/>
              <w:right w:val="single" w:sz="4" w:space="0" w:color="auto"/>
            </w:tcBorders>
            <w:shd w:val="clear" w:color="auto" w:fill="auto"/>
            <w:noWrap/>
          </w:tcPr>
          <w:p w14:paraId="6F5B875E" w14:textId="77777777" w:rsidR="00BB01EC" w:rsidRPr="00BB01EC" w:rsidRDefault="00BB01EC" w:rsidP="00BB01EC">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hAnsi="Times New Roman" w:cs="Times New Roman"/>
                <w:sz w:val="20"/>
                <w:szCs w:val="20"/>
              </w:rPr>
              <w:t>Активна реакция (рН)</w:t>
            </w:r>
          </w:p>
        </w:tc>
        <w:tc>
          <w:tcPr>
            <w:tcW w:w="823" w:type="pct"/>
            <w:tcBorders>
              <w:top w:val="nil"/>
              <w:left w:val="nil"/>
              <w:bottom w:val="single" w:sz="4" w:space="0" w:color="auto"/>
              <w:right w:val="single" w:sz="4" w:space="0" w:color="auto"/>
            </w:tcBorders>
            <w:shd w:val="clear" w:color="auto" w:fill="auto"/>
          </w:tcPr>
          <w:p w14:paraId="25651A89" w14:textId="77777777" w:rsidR="00BB01EC" w:rsidRPr="00BB01EC" w:rsidRDefault="00BB01EC" w:rsidP="00BB01EC">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hAnsi="Times New Roman" w:cs="Times New Roman"/>
                <w:sz w:val="20"/>
                <w:szCs w:val="20"/>
              </w:rPr>
              <w:t>Задължително поле за всички сладководни местообитания</w:t>
            </w:r>
          </w:p>
        </w:tc>
        <w:tc>
          <w:tcPr>
            <w:tcW w:w="822" w:type="pct"/>
            <w:tcBorders>
              <w:top w:val="nil"/>
              <w:left w:val="nil"/>
              <w:bottom w:val="single" w:sz="4" w:space="0" w:color="auto"/>
              <w:right w:val="single" w:sz="4" w:space="0" w:color="auto"/>
            </w:tcBorders>
            <w:shd w:val="clear" w:color="auto" w:fill="auto"/>
          </w:tcPr>
          <w:p w14:paraId="32B7B723" w14:textId="77777777" w:rsidR="00BB01EC" w:rsidRPr="00BB01EC" w:rsidRDefault="00BB01EC" w:rsidP="00BB01EC">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hAnsi="Times New Roman" w:cs="Times New Roman"/>
                <w:sz w:val="20"/>
                <w:szCs w:val="20"/>
              </w:rPr>
              <w:t>Числово поле (десетично)</w:t>
            </w:r>
          </w:p>
        </w:tc>
        <w:tc>
          <w:tcPr>
            <w:tcW w:w="1419" w:type="pct"/>
            <w:tcBorders>
              <w:top w:val="nil"/>
              <w:left w:val="nil"/>
              <w:bottom w:val="single" w:sz="4" w:space="0" w:color="auto"/>
              <w:right w:val="single" w:sz="4" w:space="0" w:color="auto"/>
            </w:tcBorders>
            <w:shd w:val="clear" w:color="auto" w:fill="auto"/>
          </w:tcPr>
          <w:p w14:paraId="04A40E96" w14:textId="77777777" w:rsidR="00640764" w:rsidRDefault="00640764" w:rsidP="00640764">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p w14:paraId="4CF98A7D" w14:textId="24D033EF" w:rsidR="00BB01EC" w:rsidRPr="00BB01EC" w:rsidRDefault="00640764" w:rsidP="00640764">
            <w:pPr>
              <w:suppressAutoHyphens w:val="0"/>
              <w:spacing w:after="0" w:line="240" w:lineRule="auto"/>
              <w:rPr>
                <w:rFonts w:ascii="Times New Roman" w:eastAsia="Times New Roman" w:hAnsi="Times New Roman" w:cs="Times New Roman"/>
                <w:color w:val="000000"/>
                <w:sz w:val="20"/>
                <w:szCs w:val="20"/>
                <w:lang w:eastAsia="en-GB"/>
              </w:rPr>
            </w:pPr>
            <w:r w:rsidRPr="00F775F6">
              <w:rPr>
                <w:rFonts w:ascii="Times New Roman" w:eastAsia="Times New Roman" w:hAnsi="Times New Roman" w:cs="Times New Roman"/>
                <w:i/>
                <w:color w:val="000000"/>
                <w:sz w:val="20"/>
                <w:szCs w:val="20"/>
                <w:lang w:eastAsia="en-GB"/>
              </w:rPr>
              <w:t>/попълва се при наличие на надпочвени и високи подпочвени води /</w:t>
            </w:r>
          </w:p>
        </w:tc>
        <w:tc>
          <w:tcPr>
            <w:tcW w:w="1120" w:type="pct"/>
            <w:tcBorders>
              <w:top w:val="nil"/>
              <w:left w:val="nil"/>
              <w:bottom w:val="single" w:sz="4" w:space="0" w:color="auto"/>
              <w:right w:val="single" w:sz="4" w:space="0" w:color="auto"/>
            </w:tcBorders>
            <w:shd w:val="clear" w:color="auto" w:fill="auto"/>
            <w:noWrap/>
          </w:tcPr>
          <w:p w14:paraId="1C42AFE9" w14:textId="61C21AA9" w:rsidR="00BB01EC" w:rsidRPr="00BB01EC" w:rsidRDefault="00BB01EC" w:rsidP="00640764">
            <w:pPr>
              <w:suppressAutoHyphens w:val="0"/>
              <w:spacing w:after="0" w:line="240" w:lineRule="auto"/>
              <w:rPr>
                <w:rFonts w:ascii="Times New Roman" w:eastAsia="Times New Roman" w:hAnsi="Times New Roman" w:cs="Times New Roman"/>
                <w:color w:val="000000"/>
                <w:sz w:val="20"/>
                <w:szCs w:val="20"/>
                <w:lang w:eastAsia="en-GB"/>
              </w:rPr>
            </w:pPr>
            <w:r w:rsidRPr="00BB01EC">
              <w:t xml:space="preserve"> </w:t>
            </w:r>
          </w:p>
        </w:tc>
      </w:tr>
      <w:tr w:rsidR="00BB01EC" w:rsidRPr="00BB01EC" w14:paraId="65F5C331" w14:textId="77777777" w:rsidTr="003E1E57">
        <w:trPr>
          <w:trHeight w:val="525"/>
        </w:trPr>
        <w:tc>
          <w:tcPr>
            <w:tcW w:w="816" w:type="pct"/>
            <w:tcBorders>
              <w:top w:val="nil"/>
              <w:left w:val="single" w:sz="4" w:space="0" w:color="auto"/>
              <w:bottom w:val="single" w:sz="4" w:space="0" w:color="auto"/>
              <w:right w:val="single" w:sz="4" w:space="0" w:color="auto"/>
            </w:tcBorders>
            <w:shd w:val="clear" w:color="auto" w:fill="auto"/>
            <w:noWrap/>
          </w:tcPr>
          <w:p w14:paraId="094C24D8" w14:textId="77777777" w:rsidR="00BB01EC" w:rsidRPr="00BB01EC" w:rsidRDefault="00BB01EC" w:rsidP="00BB01EC">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hAnsi="Times New Roman" w:cs="Times New Roman"/>
                <w:sz w:val="20"/>
                <w:szCs w:val="20"/>
              </w:rPr>
              <w:t>Електропроводимост на водата (</w:t>
            </w:r>
            <w:proofErr w:type="spellStart"/>
            <w:r w:rsidRPr="00BB01EC">
              <w:rPr>
                <w:rFonts w:ascii="Times New Roman" w:hAnsi="Times New Roman" w:cs="Times New Roman"/>
                <w:sz w:val="20"/>
                <w:szCs w:val="20"/>
              </w:rPr>
              <w:t>mS</w:t>
            </w:r>
            <w:proofErr w:type="spellEnd"/>
            <w:r w:rsidRPr="00BB01EC">
              <w:rPr>
                <w:rFonts w:ascii="Times New Roman" w:hAnsi="Times New Roman" w:cs="Times New Roman"/>
                <w:sz w:val="20"/>
                <w:szCs w:val="20"/>
              </w:rPr>
              <w:t>/cm)</w:t>
            </w:r>
          </w:p>
        </w:tc>
        <w:tc>
          <w:tcPr>
            <w:tcW w:w="823" w:type="pct"/>
            <w:tcBorders>
              <w:top w:val="nil"/>
              <w:left w:val="nil"/>
              <w:bottom w:val="single" w:sz="4" w:space="0" w:color="auto"/>
              <w:right w:val="single" w:sz="4" w:space="0" w:color="auto"/>
            </w:tcBorders>
            <w:shd w:val="clear" w:color="auto" w:fill="auto"/>
          </w:tcPr>
          <w:p w14:paraId="492E1BFB" w14:textId="77777777" w:rsidR="00BB01EC" w:rsidRPr="00BB01EC" w:rsidRDefault="00BB01EC" w:rsidP="00BB01EC">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hAnsi="Times New Roman" w:cs="Times New Roman"/>
                <w:sz w:val="20"/>
                <w:szCs w:val="20"/>
              </w:rPr>
              <w:t>Задължително поле за всички торфищни местообитания</w:t>
            </w:r>
          </w:p>
        </w:tc>
        <w:tc>
          <w:tcPr>
            <w:tcW w:w="822" w:type="pct"/>
            <w:tcBorders>
              <w:top w:val="nil"/>
              <w:left w:val="nil"/>
              <w:bottom w:val="single" w:sz="4" w:space="0" w:color="auto"/>
              <w:right w:val="single" w:sz="4" w:space="0" w:color="auto"/>
            </w:tcBorders>
            <w:shd w:val="clear" w:color="auto" w:fill="auto"/>
          </w:tcPr>
          <w:p w14:paraId="08F437CA" w14:textId="77777777" w:rsidR="00BB01EC" w:rsidRPr="00BB01EC" w:rsidRDefault="00BB01EC" w:rsidP="00BB01EC">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hAnsi="Times New Roman" w:cs="Times New Roman"/>
                <w:sz w:val="20"/>
                <w:szCs w:val="20"/>
              </w:rPr>
              <w:t>Числово поле (цяло число)</w:t>
            </w:r>
          </w:p>
        </w:tc>
        <w:tc>
          <w:tcPr>
            <w:tcW w:w="1419" w:type="pct"/>
            <w:tcBorders>
              <w:top w:val="nil"/>
              <w:left w:val="nil"/>
              <w:bottom w:val="single" w:sz="4" w:space="0" w:color="auto"/>
              <w:right w:val="single" w:sz="4" w:space="0" w:color="auto"/>
            </w:tcBorders>
            <w:shd w:val="clear" w:color="auto" w:fill="auto"/>
          </w:tcPr>
          <w:p w14:paraId="0CD268CB" w14:textId="77777777" w:rsidR="00640764" w:rsidRPr="00640764" w:rsidRDefault="00640764" w:rsidP="00640764">
            <w:pPr>
              <w:suppressAutoHyphens w:val="0"/>
              <w:spacing w:after="0" w:line="240" w:lineRule="auto"/>
              <w:rPr>
                <w:rFonts w:ascii="Times New Roman" w:eastAsia="Times New Roman" w:hAnsi="Times New Roman" w:cs="Times New Roman"/>
                <w:color w:val="000000"/>
                <w:sz w:val="20"/>
                <w:szCs w:val="20"/>
                <w:lang w:eastAsia="en-GB"/>
              </w:rPr>
            </w:pPr>
            <w:r w:rsidRPr="00640764">
              <w:rPr>
                <w:rFonts w:ascii="Times New Roman" w:eastAsia="Times New Roman" w:hAnsi="Times New Roman" w:cs="Times New Roman"/>
                <w:color w:val="000000"/>
                <w:sz w:val="20"/>
                <w:szCs w:val="20"/>
                <w:lang w:eastAsia="en-GB"/>
              </w:rPr>
              <w:t>………………………………………………………………</w:t>
            </w:r>
          </w:p>
          <w:p w14:paraId="1C0CFE6D" w14:textId="7702337D" w:rsidR="00BB01EC" w:rsidRPr="00BB01EC" w:rsidRDefault="00640764" w:rsidP="00640764">
            <w:pPr>
              <w:suppressAutoHyphens w:val="0"/>
              <w:spacing w:after="0" w:line="240" w:lineRule="auto"/>
              <w:rPr>
                <w:rFonts w:ascii="Times New Roman" w:eastAsia="Times New Roman" w:hAnsi="Times New Roman" w:cs="Times New Roman"/>
                <w:color w:val="000000"/>
                <w:sz w:val="20"/>
                <w:szCs w:val="20"/>
                <w:lang w:eastAsia="en-GB"/>
              </w:rPr>
            </w:pPr>
            <w:r w:rsidRPr="00640764">
              <w:rPr>
                <w:rFonts w:ascii="Times New Roman" w:eastAsia="Times New Roman" w:hAnsi="Times New Roman" w:cs="Times New Roman"/>
                <w:i/>
                <w:color w:val="000000"/>
                <w:sz w:val="20"/>
                <w:szCs w:val="20"/>
                <w:lang w:eastAsia="en-GB"/>
              </w:rPr>
              <w:t xml:space="preserve">/ </w:t>
            </w:r>
            <w:r>
              <w:rPr>
                <w:rFonts w:ascii="Times New Roman" w:eastAsia="Times New Roman" w:hAnsi="Times New Roman" w:cs="Times New Roman"/>
                <w:i/>
                <w:color w:val="000000"/>
                <w:sz w:val="20"/>
                <w:szCs w:val="20"/>
                <w:lang w:eastAsia="en-GB"/>
              </w:rPr>
              <w:t>с</w:t>
            </w:r>
            <w:r w:rsidRPr="00640764">
              <w:rPr>
                <w:rFonts w:ascii="Times New Roman" w:eastAsia="Times New Roman" w:hAnsi="Times New Roman" w:cs="Times New Roman"/>
                <w:i/>
                <w:color w:val="000000"/>
                <w:sz w:val="20"/>
                <w:szCs w:val="20"/>
                <w:lang w:eastAsia="en-GB"/>
              </w:rPr>
              <w:t>амо при наличие на надпочвен воден слой /</w:t>
            </w:r>
          </w:p>
        </w:tc>
        <w:tc>
          <w:tcPr>
            <w:tcW w:w="1120" w:type="pct"/>
            <w:tcBorders>
              <w:top w:val="nil"/>
              <w:left w:val="nil"/>
              <w:bottom w:val="single" w:sz="4" w:space="0" w:color="auto"/>
              <w:right w:val="single" w:sz="4" w:space="0" w:color="auto"/>
            </w:tcBorders>
            <w:shd w:val="clear" w:color="auto" w:fill="auto"/>
            <w:noWrap/>
          </w:tcPr>
          <w:p w14:paraId="39895E5C" w14:textId="5A0F2BC6" w:rsidR="00BB01EC" w:rsidRPr="00BB01EC" w:rsidRDefault="00BB01EC" w:rsidP="00BB01EC">
            <w:pPr>
              <w:suppressAutoHyphens w:val="0"/>
              <w:spacing w:after="0" w:line="240" w:lineRule="auto"/>
              <w:rPr>
                <w:rFonts w:ascii="Times New Roman" w:eastAsia="Times New Roman" w:hAnsi="Times New Roman" w:cs="Times New Roman"/>
                <w:color w:val="000000"/>
                <w:sz w:val="20"/>
                <w:szCs w:val="20"/>
                <w:lang w:eastAsia="en-GB"/>
              </w:rPr>
            </w:pPr>
          </w:p>
        </w:tc>
      </w:tr>
      <w:tr w:rsidR="00290A1C" w:rsidRPr="00BB01EC" w14:paraId="44DEBD2B" w14:textId="77777777" w:rsidTr="003E1E57">
        <w:trPr>
          <w:trHeight w:val="525"/>
        </w:trPr>
        <w:tc>
          <w:tcPr>
            <w:tcW w:w="816" w:type="pct"/>
            <w:tcBorders>
              <w:top w:val="nil"/>
              <w:left w:val="single" w:sz="4" w:space="0" w:color="auto"/>
              <w:bottom w:val="single" w:sz="4" w:space="0" w:color="auto"/>
              <w:right w:val="single" w:sz="4" w:space="0" w:color="auto"/>
            </w:tcBorders>
            <w:shd w:val="clear" w:color="auto" w:fill="auto"/>
            <w:noWrap/>
            <w:hideMark/>
          </w:tcPr>
          <w:p w14:paraId="204E0B7D" w14:textId="77777777" w:rsidR="00290A1C" w:rsidRPr="00BB01EC" w:rsidRDefault="00290A1C" w:rsidP="00290A1C">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Почвена ерозия:</w:t>
            </w:r>
          </w:p>
        </w:tc>
        <w:tc>
          <w:tcPr>
            <w:tcW w:w="823" w:type="pct"/>
            <w:tcBorders>
              <w:top w:val="nil"/>
              <w:left w:val="nil"/>
              <w:bottom w:val="single" w:sz="4" w:space="0" w:color="auto"/>
              <w:right w:val="single" w:sz="4" w:space="0" w:color="auto"/>
            </w:tcBorders>
            <w:shd w:val="clear" w:color="auto" w:fill="auto"/>
            <w:hideMark/>
          </w:tcPr>
          <w:p w14:paraId="6D1B8855" w14:textId="77777777" w:rsidR="00290A1C" w:rsidRPr="00BB01EC" w:rsidRDefault="00290A1C" w:rsidP="00290A1C">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Задължително поле за всички торфищни местообитания</w:t>
            </w:r>
          </w:p>
        </w:tc>
        <w:tc>
          <w:tcPr>
            <w:tcW w:w="822" w:type="pct"/>
            <w:tcBorders>
              <w:top w:val="nil"/>
              <w:left w:val="nil"/>
              <w:bottom w:val="single" w:sz="4" w:space="0" w:color="auto"/>
              <w:right w:val="single" w:sz="4" w:space="0" w:color="auto"/>
            </w:tcBorders>
            <w:shd w:val="clear" w:color="auto" w:fill="auto"/>
            <w:hideMark/>
          </w:tcPr>
          <w:p w14:paraId="544A217C" w14:textId="61A38288" w:rsidR="00290A1C" w:rsidRPr="00BB01EC" w:rsidRDefault="00290A1C" w:rsidP="00290A1C">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419" w:type="pct"/>
            <w:tcBorders>
              <w:top w:val="nil"/>
              <w:left w:val="nil"/>
              <w:bottom w:val="single" w:sz="4" w:space="0" w:color="auto"/>
              <w:right w:val="single" w:sz="4" w:space="0" w:color="auto"/>
            </w:tcBorders>
            <w:shd w:val="clear" w:color="auto" w:fill="auto"/>
            <w:hideMark/>
          </w:tcPr>
          <w:p w14:paraId="03EC6428" w14:textId="77777777" w:rsidR="00290A1C" w:rsidRDefault="00290A1C" w:rsidP="00290A1C">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няма, площна, браздова, ровинна</w:t>
            </w:r>
          </w:p>
          <w:p w14:paraId="1ECB01E3" w14:textId="77777777" w:rsidR="00290A1C" w:rsidRDefault="00290A1C" w:rsidP="00290A1C">
            <w:pPr>
              <w:suppressAutoHyphens w:val="0"/>
              <w:spacing w:after="0" w:line="240" w:lineRule="auto"/>
              <w:rPr>
                <w:rFonts w:ascii="Times New Roman" w:eastAsia="Times New Roman" w:hAnsi="Times New Roman" w:cs="Times New Roman"/>
                <w:i/>
                <w:color w:val="000000"/>
                <w:sz w:val="20"/>
                <w:szCs w:val="20"/>
                <w:lang w:eastAsia="en-GB"/>
              </w:rPr>
            </w:pPr>
          </w:p>
          <w:p w14:paraId="3AF36E95" w14:textId="45F10754" w:rsidR="00290A1C" w:rsidRPr="00290A1C" w:rsidRDefault="00290A1C" w:rsidP="00290A1C">
            <w:pPr>
              <w:suppressAutoHyphens w:val="0"/>
              <w:spacing w:after="0" w:line="240" w:lineRule="auto"/>
              <w:rPr>
                <w:rFonts w:ascii="Times New Roman" w:eastAsia="Times New Roman" w:hAnsi="Times New Roman" w:cs="Times New Roman"/>
                <w:i/>
                <w:color w:val="000000"/>
                <w:sz w:val="20"/>
                <w:szCs w:val="20"/>
                <w:lang w:eastAsia="en-GB"/>
              </w:rPr>
            </w:pPr>
            <w:r>
              <w:rPr>
                <w:rFonts w:ascii="Times New Roman" w:eastAsia="Times New Roman" w:hAnsi="Times New Roman" w:cs="Times New Roman"/>
                <w:i/>
                <w:color w:val="000000"/>
                <w:sz w:val="20"/>
                <w:szCs w:val="20"/>
                <w:lang w:eastAsia="en-GB"/>
              </w:rPr>
              <w:t>/подчертава се вярното/</w:t>
            </w:r>
          </w:p>
        </w:tc>
        <w:tc>
          <w:tcPr>
            <w:tcW w:w="1120" w:type="pct"/>
            <w:tcBorders>
              <w:top w:val="nil"/>
              <w:left w:val="nil"/>
              <w:bottom w:val="single" w:sz="4" w:space="0" w:color="auto"/>
              <w:right w:val="single" w:sz="4" w:space="0" w:color="auto"/>
            </w:tcBorders>
            <w:shd w:val="clear" w:color="auto" w:fill="auto"/>
            <w:noWrap/>
            <w:hideMark/>
          </w:tcPr>
          <w:p w14:paraId="27E6307C" w14:textId="6316AEA3" w:rsidR="00290A1C" w:rsidRPr="00BB01EC" w:rsidRDefault="00290A1C" w:rsidP="00290A1C">
            <w:pPr>
              <w:suppressAutoHyphens w:val="0"/>
              <w:spacing w:after="0" w:line="240" w:lineRule="auto"/>
              <w:rPr>
                <w:rFonts w:ascii="Times New Roman" w:eastAsia="Times New Roman" w:hAnsi="Times New Roman" w:cs="Times New Roman"/>
                <w:color w:val="000000"/>
                <w:sz w:val="20"/>
                <w:szCs w:val="20"/>
                <w:lang w:eastAsia="en-GB"/>
              </w:rPr>
            </w:pPr>
          </w:p>
        </w:tc>
      </w:tr>
      <w:tr w:rsidR="00290A1C" w:rsidRPr="00BB01EC" w14:paraId="502476E8" w14:textId="77777777" w:rsidTr="003E1E57">
        <w:trPr>
          <w:trHeight w:val="525"/>
        </w:trPr>
        <w:tc>
          <w:tcPr>
            <w:tcW w:w="816" w:type="pct"/>
            <w:tcBorders>
              <w:top w:val="nil"/>
              <w:left w:val="single" w:sz="4" w:space="0" w:color="auto"/>
              <w:bottom w:val="single" w:sz="4" w:space="0" w:color="auto"/>
              <w:right w:val="single" w:sz="4" w:space="0" w:color="auto"/>
            </w:tcBorders>
            <w:shd w:val="clear" w:color="auto" w:fill="auto"/>
            <w:noWrap/>
            <w:hideMark/>
          </w:tcPr>
          <w:p w14:paraId="300BF656" w14:textId="77777777" w:rsidR="00290A1C" w:rsidRPr="00BB01EC" w:rsidRDefault="00290A1C" w:rsidP="00290A1C">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Площ с разкритие на скалата (%):</w:t>
            </w:r>
          </w:p>
        </w:tc>
        <w:tc>
          <w:tcPr>
            <w:tcW w:w="823" w:type="pct"/>
            <w:tcBorders>
              <w:top w:val="nil"/>
              <w:left w:val="nil"/>
              <w:bottom w:val="single" w:sz="4" w:space="0" w:color="auto"/>
              <w:right w:val="single" w:sz="4" w:space="0" w:color="auto"/>
            </w:tcBorders>
            <w:shd w:val="clear" w:color="auto" w:fill="auto"/>
            <w:hideMark/>
          </w:tcPr>
          <w:p w14:paraId="55F6014E" w14:textId="77777777" w:rsidR="00290A1C" w:rsidRPr="00BB01EC" w:rsidRDefault="00290A1C" w:rsidP="00290A1C">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Задължително поле за всички торфищни местообитания</w:t>
            </w:r>
          </w:p>
        </w:tc>
        <w:tc>
          <w:tcPr>
            <w:tcW w:w="822" w:type="pct"/>
            <w:tcBorders>
              <w:top w:val="nil"/>
              <w:left w:val="nil"/>
              <w:bottom w:val="single" w:sz="4" w:space="0" w:color="auto"/>
              <w:right w:val="single" w:sz="4" w:space="0" w:color="auto"/>
            </w:tcBorders>
            <w:shd w:val="clear" w:color="auto" w:fill="auto"/>
            <w:hideMark/>
          </w:tcPr>
          <w:p w14:paraId="599CF2CA" w14:textId="5DAA70C8" w:rsidR="00290A1C" w:rsidRPr="00BB01EC" w:rsidRDefault="00290A1C" w:rsidP="00290A1C">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Числово поле</w:t>
            </w:r>
          </w:p>
        </w:tc>
        <w:tc>
          <w:tcPr>
            <w:tcW w:w="1419" w:type="pct"/>
            <w:tcBorders>
              <w:top w:val="nil"/>
              <w:left w:val="nil"/>
              <w:bottom w:val="single" w:sz="4" w:space="0" w:color="auto"/>
              <w:right w:val="single" w:sz="4" w:space="0" w:color="auto"/>
            </w:tcBorders>
            <w:shd w:val="clear" w:color="auto" w:fill="auto"/>
            <w:hideMark/>
          </w:tcPr>
          <w:p w14:paraId="4758B168" w14:textId="77777777" w:rsidR="00290A1C" w:rsidRDefault="00290A1C" w:rsidP="00290A1C">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до 10, 11-30, над 30</w:t>
            </w:r>
          </w:p>
          <w:p w14:paraId="309ACC82" w14:textId="77777777" w:rsidR="00290A1C" w:rsidRDefault="00290A1C" w:rsidP="00290A1C">
            <w:pPr>
              <w:suppressAutoHyphens w:val="0"/>
              <w:spacing w:after="0" w:line="240" w:lineRule="auto"/>
              <w:rPr>
                <w:rFonts w:ascii="Times New Roman" w:eastAsia="Times New Roman" w:hAnsi="Times New Roman" w:cs="Times New Roman"/>
                <w:i/>
                <w:color w:val="000000"/>
                <w:sz w:val="20"/>
                <w:szCs w:val="20"/>
                <w:lang w:eastAsia="en-GB"/>
              </w:rPr>
            </w:pPr>
          </w:p>
          <w:p w14:paraId="3DA45604" w14:textId="77777777" w:rsidR="00290A1C" w:rsidRPr="000500CA" w:rsidRDefault="00290A1C" w:rsidP="00290A1C">
            <w:pPr>
              <w:suppressAutoHyphens w:val="0"/>
              <w:spacing w:after="0" w:line="240" w:lineRule="auto"/>
              <w:rPr>
                <w:rFonts w:ascii="Times New Roman" w:eastAsia="Times New Roman" w:hAnsi="Times New Roman" w:cs="Times New Roman"/>
                <w:i/>
                <w:color w:val="000000"/>
                <w:sz w:val="20"/>
                <w:szCs w:val="20"/>
                <w:lang w:eastAsia="en-GB"/>
              </w:rPr>
            </w:pPr>
            <w:r w:rsidRPr="000500CA">
              <w:rPr>
                <w:rFonts w:ascii="Times New Roman" w:eastAsia="Times New Roman" w:hAnsi="Times New Roman" w:cs="Times New Roman"/>
                <w:i/>
                <w:color w:val="000000"/>
                <w:sz w:val="20"/>
                <w:szCs w:val="20"/>
                <w:lang w:eastAsia="en-GB"/>
              </w:rPr>
              <w:t>/подчертава се вярното/</w:t>
            </w:r>
          </w:p>
          <w:p w14:paraId="751B06F9" w14:textId="6EB5966C" w:rsidR="00290A1C" w:rsidRPr="00BB01EC" w:rsidRDefault="00290A1C" w:rsidP="00290A1C">
            <w:pPr>
              <w:suppressAutoHyphens w:val="0"/>
              <w:spacing w:after="0" w:line="240" w:lineRule="auto"/>
              <w:rPr>
                <w:rFonts w:ascii="Times New Roman" w:eastAsia="Times New Roman" w:hAnsi="Times New Roman" w:cs="Times New Roman"/>
                <w:color w:val="000000"/>
                <w:sz w:val="20"/>
                <w:szCs w:val="20"/>
                <w:lang w:eastAsia="en-GB"/>
              </w:rPr>
            </w:pPr>
          </w:p>
        </w:tc>
        <w:tc>
          <w:tcPr>
            <w:tcW w:w="1120" w:type="pct"/>
            <w:tcBorders>
              <w:top w:val="nil"/>
              <w:left w:val="nil"/>
              <w:bottom w:val="single" w:sz="4" w:space="0" w:color="auto"/>
              <w:right w:val="single" w:sz="4" w:space="0" w:color="auto"/>
            </w:tcBorders>
            <w:shd w:val="clear" w:color="auto" w:fill="auto"/>
            <w:noWrap/>
            <w:hideMark/>
          </w:tcPr>
          <w:p w14:paraId="28E76543" w14:textId="6484B988" w:rsidR="00290A1C" w:rsidRPr="00BB01EC" w:rsidRDefault="00290A1C" w:rsidP="00290A1C">
            <w:pPr>
              <w:suppressAutoHyphens w:val="0"/>
              <w:spacing w:after="0" w:line="240" w:lineRule="auto"/>
              <w:rPr>
                <w:rFonts w:ascii="Times New Roman" w:eastAsia="Times New Roman" w:hAnsi="Times New Roman" w:cs="Times New Roman"/>
                <w:color w:val="000000"/>
                <w:sz w:val="20"/>
                <w:szCs w:val="20"/>
                <w:lang w:eastAsia="en-GB"/>
              </w:rPr>
            </w:pPr>
          </w:p>
        </w:tc>
      </w:tr>
      <w:tr w:rsidR="00290A1C" w:rsidRPr="00BB01EC" w14:paraId="24C1BB57" w14:textId="77777777" w:rsidTr="003E1E57">
        <w:trPr>
          <w:trHeight w:val="525"/>
        </w:trPr>
        <w:tc>
          <w:tcPr>
            <w:tcW w:w="816" w:type="pct"/>
            <w:tcBorders>
              <w:top w:val="nil"/>
              <w:left w:val="single" w:sz="4" w:space="0" w:color="auto"/>
              <w:bottom w:val="single" w:sz="4" w:space="0" w:color="auto"/>
              <w:right w:val="single" w:sz="4" w:space="0" w:color="auto"/>
            </w:tcBorders>
            <w:shd w:val="clear" w:color="auto" w:fill="auto"/>
            <w:hideMark/>
          </w:tcPr>
          <w:p w14:paraId="21F28BA2" w14:textId="77777777" w:rsidR="00290A1C" w:rsidRPr="00BB01EC" w:rsidRDefault="00290A1C" w:rsidP="00290A1C">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 xml:space="preserve">Общо покритие на дървета и храсти (%): </w:t>
            </w:r>
          </w:p>
        </w:tc>
        <w:tc>
          <w:tcPr>
            <w:tcW w:w="823" w:type="pct"/>
            <w:tcBorders>
              <w:top w:val="nil"/>
              <w:left w:val="nil"/>
              <w:bottom w:val="single" w:sz="4" w:space="0" w:color="auto"/>
              <w:right w:val="single" w:sz="4" w:space="0" w:color="auto"/>
            </w:tcBorders>
            <w:shd w:val="clear" w:color="auto" w:fill="auto"/>
            <w:hideMark/>
          </w:tcPr>
          <w:p w14:paraId="70E38829" w14:textId="77777777" w:rsidR="00290A1C" w:rsidRPr="00BB01EC" w:rsidRDefault="00290A1C" w:rsidP="00290A1C">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Задължително поле за всички торфищни местообитания</w:t>
            </w:r>
          </w:p>
        </w:tc>
        <w:tc>
          <w:tcPr>
            <w:tcW w:w="822" w:type="pct"/>
            <w:tcBorders>
              <w:top w:val="nil"/>
              <w:left w:val="nil"/>
              <w:bottom w:val="single" w:sz="4" w:space="0" w:color="auto"/>
              <w:right w:val="single" w:sz="4" w:space="0" w:color="auto"/>
            </w:tcBorders>
            <w:shd w:val="clear" w:color="auto" w:fill="auto"/>
            <w:hideMark/>
          </w:tcPr>
          <w:p w14:paraId="63EB8394" w14:textId="2173E5A2" w:rsidR="00290A1C" w:rsidRPr="00BB01EC" w:rsidRDefault="00290A1C" w:rsidP="00290A1C">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 (цяло число)</w:t>
            </w:r>
          </w:p>
        </w:tc>
        <w:tc>
          <w:tcPr>
            <w:tcW w:w="1419" w:type="pct"/>
            <w:tcBorders>
              <w:top w:val="nil"/>
              <w:left w:val="nil"/>
              <w:bottom w:val="single" w:sz="4" w:space="0" w:color="auto"/>
              <w:right w:val="single" w:sz="4" w:space="0" w:color="auto"/>
            </w:tcBorders>
            <w:shd w:val="clear" w:color="auto" w:fill="auto"/>
            <w:hideMark/>
          </w:tcPr>
          <w:p w14:paraId="5D23BA2D" w14:textId="3017A72D" w:rsidR="00290A1C" w:rsidRPr="00BB01EC" w:rsidRDefault="00290A1C" w:rsidP="00290A1C">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c>
          <w:tcPr>
            <w:tcW w:w="1120" w:type="pct"/>
            <w:tcBorders>
              <w:top w:val="nil"/>
              <w:left w:val="nil"/>
              <w:bottom w:val="single" w:sz="4" w:space="0" w:color="auto"/>
              <w:right w:val="single" w:sz="4" w:space="0" w:color="auto"/>
            </w:tcBorders>
            <w:shd w:val="clear" w:color="auto" w:fill="auto"/>
            <w:noWrap/>
            <w:hideMark/>
          </w:tcPr>
          <w:p w14:paraId="3EAA4264" w14:textId="5FE6D5DC" w:rsidR="00290A1C" w:rsidRPr="00BB01EC" w:rsidRDefault="00290A1C" w:rsidP="00290A1C">
            <w:pPr>
              <w:suppressAutoHyphens w:val="0"/>
              <w:spacing w:after="0" w:line="240" w:lineRule="auto"/>
              <w:rPr>
                <w:rFonts w:ascii="Times New Roman" w:eastAsia="Times New Roman" w:hAnsi="Times New Roman" w:cs="Times New Roman"/>
                <w:color w:val="000000"/>
                <w:sz w:val="20"/>
                <w:szCs w:val="20"/>
                <w:lang w:eastAsia="en-GB"/>
              </w:rPr>
            </w:pPr>
          </w:p>
        </w:tc>
      </w:tr>
      <w:tr w:rsidR="00290A1C" w:rsidRPr="00BB01EC" w14:paraId="7DB4815F" w14:textId="77777777" w:rsidTr="003E1E57">
        <w:trPr>
          <w:trHeight w:val="525"/>
        </w:trPr>
        <w:tc>
          <w:tcPr>
            <w:tcW w:w="816" w:type="pct"/>
            <w:tcBorders>
              <w:top w:val="nil"/>
              <w:left w:val="single" w:sz="4" w:space="0" w:color="auto"/>
              <w:bottom w:val="single" w:sz="4" w:space="0" w:color="auto"/>
              <w:right w:val="single" w:sz="4" w:space="0" w:color="auto"/>
            </w:tcBorders>
            <w:shd w:val="clear" w:color="auto" w:fill="auto"/>
            <w:hideMark/>
          </w:tcPr>
          <w:p w14:paraId="373CB73F" w14:textId="77777777" w:rsidR="00290A1C" w:rsidRPr="00BB01EC" w:rsidRDefault="00290A1C" w:rsidP="00290A1C">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 xml:space="preserve">Общо покритие на тревите, </w:t>
            </w:r>
            <w:r w:rsidRPr="00BB01EC">
              <w:rPr>
                <w:rFonts w:ascii="Times New Roman" w:eastAsia="Times New Roman" w:hAnsi="Times New Roman" w:cs="Times New Roman"/>
                <w:color w:val="000000"/>
                <w:sz w:val="20"/>
                <w:szCs w:val="20"/>
                <w:lang w:eastAsia="en-GB"/>
              </w:rPr>
              <w:lastRenderedPageBreak/>
              <w:t xml:space="preserve">полухрастите и ниските храстчета (%): </w:t>
            </w:r>
          </w:p>
        </w:tc>
        <w:tc>
          <w:tcPr>
            <w:tcW w:w="823" w:type="pct"/>
            <w:tcBorders>
              <w:top w:val="nil"/>
              <w:left w:val="nil"/>
              <w:bottom w:val="single" w:sz="4" w:space="0" w:color="auto"/>
              <w:right w:val="single" w:sz="4" w:space="0" w:color="auto"/>
            </w:tcBorders>
            <w:shd w:val="clear" w:color="auto" w:fill="auto"/>
            <w:hideMark/>
          </w:tcPr>
          <w:p w14:paraId="2F4EC008" w14:textId="77777777" w:rsidR="00290A1C" w:rsidRPr="00BB01EC" w:rsidRDefault="00290A1C" w:rsidP="00290A1C">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lastRenderedPageBreak/>
              <w:t xml:space="preserve">Задължително поле за всички </w:t>
            </w:r>
            <w:r w:rsidRPr="00BB01EC">
              <w:rPr>
                <w:rFonts w:ascii="Times New Roman" w:eastAsia="Times New Roman" w:hAnsi="Times New Roman" w:cs="Times New Roman"/>
                <w:color w:val="000000"/>
                <w:sz w:val="20"/>
                <w:szCs w:val="20"/>
                <w:lang w:eastAsia="en-GB"/>
              </w:rPr>
              <w:lastRenderedPageBreak/>
              <w:t>торфищни местообитания</w:t>
            </w:r>
          </w:p>
        </w:tc>
        <w:tc>
          <w:tcPr>
            <w:tcW w:w="822" w:type="pct"/>
            <w:tcBorders>
              <w:top w:val="nil"/>
              <w:left w:val="nil"/>
              <w:bottom w:val="single" w:sz="4" w:space="0" w:color="auto"/>
              <w:right w:val="single" w:sz="4" w:space="0" w:color="auto"/>
            </w:tcBorders>
            <w:shd w:val="clear" w:color="auto" w:fill="auto"/>
            <w:hideMark/>
          </w:tcPr>
          <w:p w14:paraId="7B29CC11" w14:textId="6D24B40C" w:rsidR="00290A1C" w:rsidRPr="00BB01EC" w:rsidRDefault="00290A1C" w:rsidP="00290A1C">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lastRenderedPageBreak/>
              <w:t>Числово поле (цяло число)</w:t>
            </w:r>
          </w:p>
        </w:tc>
        <w:tc>
          <w:tcPr>
            <w:tcW w:w="1419" w:type="pct"/>
            <w:tcBorders>
              <w:top w:val="nil"/>
              <w:left w:val="nil"/>
              <w:bottom w:val="single" w:sz="4" w:space="0" w:color="auto"/>
              <w:right w:val="single" w:sz="4" w:space="0" w:color="auto"/>
            </w:tcBorders>
            <w:shd w:val="clear" w:color="auto" w:fill="auto"/>
            <w:hideMark/>
          </w:tcPr>
          <w:p w14:paraId="0D86AE3A" w14:textId="6099D0F4" w:rsidR="00290A1C" w:rsidRPr="00BB01EC" w:rsidRDefault="00290A1C" w:rsidP="00290A1C">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w:t>
            </w:r>
            <w:r>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lastRenderedPageBreak/>
              <w:t>………………………………………………………………</w:t>
            </w:r>
          </w:p>
        </w:tc>
        <w:tc>
          <w:tcPr>
            <w:tcW w:w="1120" w:type="pct"/>
            <w:tcBorders>
              <w:top w:val="nil"/>
              <w:left w:val="nil"/>
              <w:bottom w:val="single" w:sz="4" w:space="0" w:color="auto"/>
              <w:right w:val="single" w:sz="4" w:space="0" w:color="auto"/>
            </w:tcBorders>
            <w:shd w:val="clear" w:color="auto" w:fill="auto"/>
            <w:noWrap/>
            <w:hideMark/>
          </w:tcPr>
          <w:p w14:paraId="02D698E7" w14:textId="34D45E84" w:rsidR="00290A1C" w:rsidRPr="00BB01EC" w:rsidRDefault="00290A1C" w:rsidP="00290A1C">
            <w:pPr>
              <w:suppressAutoHyphens w:val="0"/>
              <w:spacing w:after="0" w:line="240" w:lineRule="auto"/>
              <w:rPr>
                <w:rFonts w:ascii="Times New Roman" w:eastAsia="Times New Roman" w:hAnsi="Times New Roman" w:cs="Times New Roman"/>
                <w:color w:val="000000"/>
                <w:sz w:val="20"/>
                <w:szCs w:val="20"/>
                <w:lang w:eastAsia="en-GB"/>
              </w:rPr>
            </w:pPr>
          </w:p>
        </w:tc>
      </w:tr>
      <w:tr w:rsidR="00290A1C" w:rsidRPr="00BB01EC" w14:paraId="00C858BD" w14:textId="77777777" w:rsidTr="003E1E57">
        <w:trPr>
          <w:trHeight w:val="525"/>
        </w:trPr>
        <w:tc>
          <w:tcPr>
            <w:tcW w:w="816" w:type="pct"/>
            <w:tcBorders>
              <w:top w:val="nil"/>
              <w:left w:val="single" w:sz="4" w:space="0" w:color="auto"/>
              <w:bottom w:val="single" w:sz="4" w:space="0" w:color="auto"/>
              <w:right w:val="single" w:sz="4" w:space="0" w:color="auto"/>
            </w:tcBorders>
            <w:shd w:val="clear" w:color="auto" w:fill="auto"/>
            <w:hideMark/>
          </w:tcPr>
          <w:p w14:paraId="10D42735" w14:textId="77777777" w:rsidR="00290A1C" w:rsidRPr="00BB01EC" w:rsidRDefault="00290A1C" w:rsidP="00290A1C">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Общо покритие на мъховете и/или лишеите (%):</w:t>
            </w:r>
          </w:p>
        </w:tc>
        <w:tc>
          <w:tcPr>
            <w:tcW w:w="823" w:type="pct"/>
            <w:tcBorders>
              <w:top w:val="nil"/>
              <w:left w:val="nil"/>
              <w:bottom w:val="single" w:sz="4" w:space="0" w:color="auto"/>
              <w:right w:val="single" w:sz="4" w:space="0" w:color="auto"/>
            </w:tcBorders>
            <w:shd w:val="clear" w:color="auto" w:fill="auto"/>
            <w:hideMark/>
          </w:tcPr>
          <w:p w14:paraId="35F0D2E1" w14:textId="77777777" w:rsidR="00290A1C" w:rsidRPr="00BB01EC" w:rsidRDefault="00290A1C" w:rsidP="00290A1C">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Задължително поле за всички торфищни местообитания</w:t>
            </w:r>
          </w:p>
        </w:tc>
        <w:tc>
          <w:tcPr>
            <w:tcW w:w="822" w:type="pct"/>
            <w:tcBorders>
              <w:top w:val="nil"/>
              <w:left w:val="nil"/>
              <w:bottom w:val="single" w:sz="4" w:space="0" w:color="auto"/>
              <w:right w:val="single" w:sz="4" w:space="0" w:color="auto"/>
            </w:tcBorders>
            <w:shd w:val="clear" w:color="auto" w:fill="auto"/>
            <w:hideMark/>
          </w:tcPr>
          <w:p w14:paraId="72D6C52C" w14:textId="330CD40F" w:rsidR="00290A1C" w:rsidRPr="00BB01EC" w:rsidRDefault="00290A1C" w:rsidP="00290A1C">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 (цяло число)</w:t>
            </w:r>
          </w:p>
        </w:tc>
        <w:tc>
          <w:tcPr>
            <w:tcW w:w="1419" w:type="pct"/>
            <w:tcBorders>
              <w:top w:val="nil"/>
              <w:left w:val="nil"/>
              <w:bottom w:val="single" w:sz="4" w:space="0" w:color="auto"/>
              <w:right w:val="single" w:sz="4" w:space="0" w:color="auto"/>
            </w:tcBorders>
            <w:shd w:val="clear" w:color="auto" w:fill="auto"/>
            <w:hideMark/>
          </w:tcPr>
          <w:p w14:paraId="3457151B" w14:textId="393DC38B" w:rsidR="00290A1C" w:rsidRPr="00BB01EC" w:rsidRDefault="00290A1C" w:rsidP="00290A1C">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c>
          <w:tcPr>
            <w:tcW w:w="1120" w:type="pct"/>
            <w:tcBorders>
              <w:top w:val="nil"/>
              <w:left w:val="nil"/>
              <w:bottom w:val="single" w:sz="4" w:space="0" w:color="auto"/>
              <w:right w:val="single" w:sz="4" w:space="0" w:color="auto"/>
            </w:tcBorders>
            <w:shd w:val="clear" w:color="auto" w:fill="auto"/>
            <w:noWrap/>
            <w:hideMark/>
          </w:tcPr>
          <w:p w14:paraId="0BD18AD9" w14:textId="7B086137" w:rsidR="00290A1C" w:rsidRPr="00BB01EC" w:rsidRDefault="00290A1C" w:rsidP="00290A1C">
            <w:pPr>
              <w:suppressAutoHyphens w:val="0"/>
              <w:spacing w:after="0" w:line="240" w:lineRule="auto"/>
              <w:rPr>
                <w:rFonts w:ascii="Times New Roman" w:eastAsia="Times New Roman" w:hAnsi="Times New Roman" w:cs="Times New Roman"/>
                <w:color w:val="000000"/>
                <w:sz w:val="20"/>
                <w:szCs w:val="20"/>
                <w:lang w:eastAsia="en-GB"/>
              </w:rPr>
            </w:pPr>
          </w:p>
        </w:tc>
      </w:tr>
      <w:tr w:rsidR="00290A1C" w:rsidRPr="00BB01EC" w14:paraId="408092C9" w14:textId="77777777" w:rsidTr="003E1E57">
        <w:trPr>
          <w:trHeight w:val="525"/>
        </w:trPr>
        <w:tc>
          <w:tcPr>
            <w:tcW w:w="816" w:type="pct"/>
            <w:tcBorders>
              <w:top w:val="nil"/>
              <w:left w:val="single" w:sz="4" w:space="0" w:color="auto"/>
              <w:bottom w:val="single" w:sz="4" w:space="0" w:color="auto"/>
              <w:right w:val="single" w:sz="4" w:space="0" w:color="auto"/>
            </w:tcBorders>
            <w:shd w:val="clear" w:color="auto" w:fill="auto"/>
            <w:hideMark/>
          </w:tcPr>
          <w:p w14:paraId="2100FD17" w14:textId="77777777" w:rsidR="00290A1C" w:rsidRPr="00BB01EC" w:rsidRDefault="00290A1C" w:rsidP="00290A1C">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 xml:space="preserve">Идентификатор на снимки: </w:t>
            </w:r>
          </w:p>
        </w:tc>
        <w:tc>
          <w:tcPr>
            <w:tcW w:w="823" w:type="pct"/>
            <w:tcBorders>
              <w:top w:val="single" w:sz="4" w:space="0" w:color="auto"/>
              <w:left w:val="nil"/>
              <w:bottom w:val="single" w:sz="4" w:space="0" w:color="auto"/>
              <w:right w:val="single" w:sz="4" w:space="0" w:color="auto"/>
            </w:tcBorders>
            <w:shd w:val="clear" w:color="auto" w:fill="auto"/>
            <w:hideMark/>
          </w:tcPr>
          <w:p w14:paraId="3DFA1833" w14:textId="77777777" w:rsidR="00290A1C" w:rsidRPr="00BB01EC" w:rsidRDefault="00290A1C" w:rsidP="00290A1C">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Задължително поле за всички торфищни местообитания</w:t>
            </w:r>
          </w:p>
        </w:tc>
        <w:tc>
          <w:tcPr>
            <w:tcW w:w="822" w:type="pct"/>
            <w:tcBorders>
              <w:top w:val="single" w:sz="4" w:space="0" w:color="auto"/>
              <w:left w:val="nil"/>
              <w:bottom w:val="single" w:sz="4" w:space="0" w:color="auto"/>
              <w:right w:val="single" w:sz="4" w:space="0" w:color="auto"/>
            </w:tcBorders>
            <w:shd w:val="clear" w:color="auto" w:fill="auto"/>
            <w:hideMark/>
          </w:tcPr>
          <w:p w14:paraId="3E7F2E63" w14:textId="7CFEE810" w:rsidR="00290A1C" w:rsidRPr="00BB01EC" w:rsidRDefault="00290A1C" w:rsidP="00290A1C">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Снимки</w:t>
            </w:r>
          </w:p>
        </w:tc>
        <w:tc>
          <w:tcPr>
            <w:tcW w:w="1419" w:type="pct"/>
            <w:tcBorders>
              <w:top w:val="single" w:sz="4" w:space="0" w:color="auto"/>
              <w:left w:val="nil"/>
              <w:bottom w:val="single" w:sz="4" w:space="0" w:color="auto"/>
              <w:right w:val="single" w:sz="4" w:space="0" w:color="auto"/>
            </w:tcBorders>
            <w:shd w:val="clear" w:color="auto" w:fill="auto"/>
            <w:hideMark/>
          </w:tcPr>
          <w:p w14:paraId="302363A2" w14:textId="280A2C32" w:rsidR="00290A1C" w:rsidRPr="00BB01EC" w:rsidRDefault="00290A1C" w:rsidP="00290A1C">
            <w:pPr>
              <w:suppressAutoHyphens w:val="0"/>
              <w:spacing w:after="0" w:line="240" w:lineRule="auto"/>
              <w:rPr>
                <w:rFonts w:ascii="Times New Roman" w:eastAsia="Times New Roman" w:hAnsi="Times New Roman" w:cs="Times New Roman"/>
                <w:color w:val="000000"/>
                <w:sz w:val="20"/>
                <w:szCs w:val="20"/>
                <w:lang w:eastAsia="en-GB"/>
              </w:rPr>
            </w:pPr>
            <w:r w:rsidRPr="00531D26">
              <w:rPr>
                <w:rFonts w:ascii="Times New Roman" w:eastAsia="Times New Roman" w:hAnsi="Times New Roman" w:cs="Times New Roman"/>
                <w:i/>
                <w:color w:val="000000"/>
                <w:sz w:val="20"/>
                <w:szCs w:val="20"/>
                <w:lang w:eastAsia="en-GB"/>
              </w:rPr>
              <w:t>До 3 представителни снимки на местообитанието</w:t>
            </w:r>
          </w:p>
        </w:tc>
        <w:tc>
          <w:tcPr>
            <w:tcW w:w="1120" w:type="pct"/>
            <w:tcBorders>
              <w:top w:val="single" w:sz="4" w:space="0" w:color="auto"/>
              <w:left w:val="nil"/>
              <w:bottom w:val="single" w:sz="4" w:space="0" w:color="auto"/>
              <w:right w:val="single" w:sz="4" w:space="0" w:color="auto"/>
            </w:tcBorders>
            <w:shd w:val="clear" w:color="auto" w:fill="auto"/>
            <w:hideMark/>
          </w:tcPr>
          <w:p w14:paraId="58B20542" w14:textId="294E4DF0" w:rsidR="00290A1C" w:rsidRPr="00BB01EC" w:rsidRDefault="00290A1C" w:rsidP="00290A1C">
            <w:pPr>
              <w:suppressAutoHyphens w:val="0"/>
              <w:spacing w:after="0" w:line="240" w:lineRule="auto"/>
              <w:rPr>
                <w:rFonts w:ascii="Times New Roman" w:eastAsia="Times New Roman" w:hAnsi="Times New Roman" w:cs="Times New Roman"/>
                <w:color w:val="000000"/>
                <w:sz w:val="20"/>
                <w:szCs w:val="20"/>
                <w:lang w:eastAsia="en-GB"/>
              </w:rPr>
            </w:pPr>
          </w:p>
        </w:tc>
      </w:tr>
      <w:tr w:rsidR="00BB01EC" w:rsidRPr="00BB01EC" w14:paraId="264B92D8" w14:textId="77777777" w:rsidTr="003E1E57">
        <w:trPr>
          <w:trHeight w:val="300"/>
        </w:trPr>
        <w:tc>
          <w:tcPr>
            <w:tcW w:w="816" w:type="pct"/>
            <w:tcBorders>
              <w:top w:val="single" w:sz="4" w:space="0" w:color="auto"/>
              <w:left w:val="single" w:sz="4" w:space="0" w:color="auto"/>
              <w:bottom w:val="single" w:sz="4" w:space="0" w:color="auto"/>
              <w:right w:val="nil"/>
            </w:tcBorders>
            <w:shd w:val="clear" w:color="000000" w:fill="808080"/>
            <w:noWrap/>
            <w:hideMark/>
          </w:tcPr>
          <w:p w14:paraId="1F8C12BF" w14:textId="77777777" w:rsidR="00BB01EC" w:rsidRPr="00BB01EC" w:rsidRDefault="00BB01EC" w:rsidP="00BB01EC">
            <w:pPr>
              <w:suppressAutoHyphens w:val="0"/>
              <w:spacing w:after="0" w:line="240" w:lineRule="auto"/>
              <w:rPr>
                <w:rFonts w:ascii="Times New Roman" w:eastAsia="Times New Roman" w:hAnsi="Times New Roman" w:cs="Times New Roman"/>
                <w:b/>
                <w:bCs/>
                <w:color w:val="000000"/>
                <w:lang w:eastAsia="en-GB"/>
              </w:rPr>
            </w:pPr>
            <w:r w:rsidRPr="00BB01EC">
              <w:rPr>
                <w:rFonts w:ascii="Times New Roman" w:eastAsia="Times New Roman" w:hAnsi="Times New Roman" w:cs="Times New Roman"/>
                <w:b/>
                <w:bCs/>
                <w:color w:val="000000"/>
                <w:lang w:eastAsia="en-GB"/>
              </w:rPr>
              <w:t>Флористичен състав / типични видове</w:t>
            </w:r>
          </w:p>
        </w:tc>
        <w:tc>
          <w:tcPr>
            <w:tcW w:w="823" w:type="pct"/>
            <w:tcBorders>
              <w:top w:val="single" w:sz="4" w:space="0" w:color="auto"/>
              <w:left w:val="nil"/>
              <w:bottom w:val="single" w:sz="4" w:space="0" w:color="auto"/>
              <w:right w:val="nil"/>
            </w:tcBorders>
            <w:shd w:val="clear" w:color="000000" w:fill="808080"/>
            <w:hideMark/>
          </w:tcPr>
          <w:p w14:paraId="5BB7E82D" w14:textId="376AFC9B" w:rsidR="00BB01EC" w:rsidRPr="00BB01EC" w:rsidRDefault="00BB01EC" w:rsidP="00BB01EC">
            <w:pPr>
              <w:suppressAutoHyphens w:val="0"/>
              <w:spacing w:after="0" w:line="240" w:lineRule="auto"/>
              <w:rPr>
                <w:rFonts w:ascii="Times New Roman" w:eastAsia="Times New Roman" w:hAnsi="Times New Roman" w:cs="Times New Roman"/>
                <w:color w:val="000000"/>
                <w:lang w:eastAsia="en-GB"/>
              </w:rPr>
            </w:pPr>
          </w:p>
        </w:tc>
        <w:tc>
          <w:tcPr>
            <w:tcW w:w="822" w:type="pct"/>
            <w:tcBorders>
              <w:top w:val="single" w:sz="4" w:space="0" w:color="auto"/>
              <w:left w:val="nil"/>
              <w:bottom w:val="single" w:sz="4" w:space="0" w:color="auto"/>
              <w:right w:val="nil"/>
            </w:tcBorders>
            <w:shd w:val="clear" w:color="000000" w:fill="808080"/>
            <w:hideMark/>
          </w:tcPr>
          <w:p w14:paraId="3952E86E" w14:textId="47194FBD" w:rsidR="00BB01EC" w:rsidRPr="00BB01EC" w:rsidRDefault="00BB01EC" w:rsidP="00BB01EC">
            <w:pPr>
              <w:suppressAutoHyphens w:val="0"/>
              <w:spacing w:after="0" w:line="240" w:lineRule="auto"/>
              <w:rPr>
                <w:rFonts w:ascii="Times New Roman" w:eastAsia="Times New Roman" w:hAnsi="Times New Roman" w:cs="Times New Roman"/>
                <w:color w:val="000000"/>
                <w:lang w:eastAsia="en-GB"/>
              </w:rPr>
            </w:pPr>
          </w:p>
        </w:tc>
        <w:tc>
          <w:tcPr>
            <w:tcW w:w="1419" w:type="pct"/>
            <w:tcBorders>
              <w:top w:val="single" w:sz="4" w:space="0" w:color="auto"/>
              <w:left w:val="nil"/>
              <w:bottom w:val="single" w:sz="4" w:space="0" w:color="auto"/>
              <w:right w:val="nil"/>
            </w:tcBorders>
            <w:shd w:val="clear" w:color="000000" w:fill="808080"/>
            <w:hideMark/>
          </w:tcPr>
          <w:p w14:paraId="3CAB94E2" w14:textId="6DEBF5C6" w:rsidR="00BB01EC" w:rsidRPr="00BB01EC" w:rsidRDefault="00BB01EC" w:rsidP="00BB01EC">
            <w:pPr>
              <w:suppressAutoHyphens w:val="0"/>
              <w:spacing w:after="0" w:line="240" w:lineRule="auto"/>
              <w:rPr>
                <w:rFonts w:ascii="Times New Roman" w:eastAsia="Times New Roman" w:hAnsi="Times New Roman" w:cs="Times New Roman"/>
                <w:color w:val="000000"/>
                <w:lang w:eastAsia="en-GB"/>
              </w:rPr>
            </w:pPr>
          </w:p>
        </w:tc>
        <w:tc>
          <w:tcPr>
            <w:tcW w:w="1120" w:type="pct"/>
            <w:tcBorders>
              <w:top w:val="single" w:sz="4" w:space="0" w:color="auto"/>
              <w:left w:val="nil"/>
              <w:bottom w:val="single" w:sz="4" w:space="0" w:color="auto"/>
              <w:right w:val="single" w:sz="4" w:space="0" w:color="auto"/>
            </w:tcBorders>
            <w:shd w:val="clear" w:color="000000" w:fill="808080"/>
            <w:noWrap/>
            <w:hideMark/>
          </w:tcPr>
          <w:p w14:paraId="1D7B8289" w14:textId="7B09962B" w:rsidR="00BB01EC" w:rsidRPr="00BB01EC" w:rsidRDefault="00BB01EC" w:rsidP="00BB01EC">
            <w:pPr>
              <w:suppressAutoHyphens w:val="0"/>
              <w:spacing w:after="0" w:line="240" w:lineRule="auto"/>
              <w:rPr>
                <w:rFonts w:ascii="Times New Roman" w:eastAsia="Times New Roman" w:hAnsi="Times New Roman" w:cs="Times New Roman"/>
                <w:color w:val="000000"/>
                <w:lang w:eastAsia="en-GB"/>
              </w:rPr>
            </w:pPr>
          </w:p>
        </w:tc>
      </w:tr>
      <w:tr w:rsidR="001920E2" w:rsidRPr="00BB01EC" w14:paraId="2D7A924D" w14:textId="77777777" w:rsidTr="003E1E57">
        <w:trPr>
          <w:trHeight w:val="1035"/>
        </w:trPr>
        <w:tc>
          <w:tcPr>
            <w:tcW w:w="816" w:type="pct"/>
            <w:tcBorders>
              <w:top w:val="nil"/>
              <w:left w:val="single" w:sz="4" w:space="0" w:color="auto"/>
              <w:bottom w:val="single" w:sz="4" w:space="0" w:color="auto"/>
              <w:right w:val="single" w:sz="4" w:space="0" w:color="auto"/>
            </w:tcBorders>
            <w:shd w:val="clear" w:color="000000" w:fill="F2F2F2"/>
            <w:hideMark/>
          </w:tcPr>
          <w:p w14:paraId="3C4D307A" w14:textId="77777777"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Типичен вид</w:t>
            </w:r>
          </w:p>
        </w:tc>
        <w:tc>
          <w:tcPr>
            <w:tcW w:w="823" w:type="pct"/>
            <w:tcBorders>
              <w:top w:val="nil"/>
              <w:left w:val="nil"/>
              <w:bottom w:val="single" w:sz="4" w:space="0" w:color="auto"/>
              <w:right w:val="single" w:sz="4" w:space="0" w:color="auto"/>
            </w:tcBorders>
            <w:shd w:val="clear" w:color="000000" w:fill="F2F2F2"/>
            <w:hideMark/>
          </w:tcPr>
          <w:p w14:paraId="78498126" w14:textId="77777777"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Задължително поле за всички Торфищни местообитания</w:t>
            </w:r>
          </w:p>
        </w:tc>
        <w:tc>
          <w:tcPr>
            <w:tcW w:w="822" w:type="pct"/>
            <w:tcBorders>
              <w:top w:val="nil"/>
              <w:left w:val="nil"/>
              <w:bottom w:val="single" w:sz="4" w:space="0" w:color="auto"/>
              <w:right w:val="single" w:sz="4" w:space="0" w:color="auto"/>
            </w:tcBorders>
            <w:shd w:val="clear" w:color="000000" w:fill="F2F2F2"/>
            <w:hideMark/>
          </w:tcPr>
          <w:p w14:paraId="36EC7DED" w14:textId="09D1C3AF"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419" w:type="pct"/>
            <w:tcBorders>
              <w:top w:val="nil"/>
              <w:left w:val="nil"/>
              <w:bottom w:val="single" w:sz="4" w:space="0" w:color="auto"/>
              <w:right w:val="single" w:sz="4" w:space="0" w:color="auto"/>
            </w:tcBorders>
            <w:shd w:val="clear" w:color="000000" w:fill="F2F2F2"/>
            <w:hideMark/>
          </w:tcPr>
          <w:p w14:paraId="51995AE8" w14:textId="77777777" w:rsidR="001920E2" w:rsidRPr="00531D26" w:rsidRDefault="001920E2" w:rsidP="001920E2">
            <w:pPr>
              <w:suppressAutoHyphens w:val="0"/>
              <w:spacing w:after="0" w:line="240" w:lineRule="auto"/>
              <w:rPr>
                <w:rFonts w:ascii="Times New Roman" w:eastAsia="Times New Roman" w:hAnsi="Times New Roman" w:cs="Times New Roman"/>
                <w:i/>
                <w:color w:val="000000"/>
                <w:sz w:val="20"/>
                <w:szCs w:val="20"/>
                <w:lang w:eastAsia="en-GB"/>
              </w:rPr>
            </w:pPr>
            <w:r w:rsidRPr="00531D26">
              <w:rPr>
                <w:rFonts w:ascii="Times New Roman" w:eastAsia="Times New Roman" w:hAnsi="Times New Roman" w:cs="Times New Roman"/>
                <w:i/>
                <w:color w:val="000000"/>
                <w:sz w:val="20"/>
                <w:szCs w:val="20"/>
                <w:lang w:eastAsia="en-GB"/>
              </w:rPr>
              <w:t>От списъка с типичните видове на конкретното местообитание:</w:t>
            </w:r>
          </w:p>
          <w:p w14:paraId="29A7AEF6" w14:textId="4AA1374E"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c>
          <w:tcPr>
            <w:tcW w:w="1120" w:type="pct"/>
            <w:tcBorders>
              <w:top w:val="nil"/>
              <w:left w:val="nil"/>
              <w:bottom w:val="single" w:sz="4" w:space="0" w:color="auto"/>
              <w:right w:val="single" w:sz="4" w:space="0" w:color="auto"/>
            </w:tcBorders>
            <w:shd w:val="clear" w:color="000000" w:fill="F2F2F2"/>
            <w:hideMark/>
          </w:tcPr>
          <w:p w14:paraId="20EFE03F" w14:textId="7E85A615"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p>
        </w:tc>
      </w:tr>
      <w:tr w:rsidR="001920E2" w:rsidRPr="00BB01EC" w14:paraId="75BA220E" w14:textId="77777777" w:rsidTr="003E1E57">
        <w:trPr>
          <w:trHeight w:val="525"/>
        </w:trPr>
        <w:tc>
          <w:tcPr>
            <w:tcW w:w="816" w:type="pct"/>
            <w:tcBorders>
              <w:top w:val="nil"/>
              <w:left w:val="single" w:sz="4" w:space="0" w:color="auto"/>
              <w:bottom w:val="single" w:sz="4" w:space="0" w:color="auto"/>
              <w:right w:val="single" w:sz="4" w:space="0" w:color="auto"/>
            </w:tcBorders>
            <w:shd w:val="clear" w:color="000000" w:fill="F2F2F2"/>
            <w:hideMark/>
          </w:tcPr>
          <w:p w14:paraId="524B5D67" w14:textId="77777777"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Типични видове (покритие, % - скала за покритие)</w:t>
            </w:r>
          </w:p>
        </w:tc>
        <w:tc>
          <w:tcPr>
            <w:tcW w:w="823" w:type="pct"/>
            <w:tcBorders>
              <w:top w:val="nil"/>
              <w:left w:val="nil"/>
              <w:bottom w:val="single" w:sz="4" w:space="0" w:color="auto"/>
              <w:right w:val="single" w:sz="4" w:space="0" w:color="auto"/>
            </w:tcBorders>
            <w:shd w:val="clear" w:color="000000" w:fill="F2F2F2"/>
            <w:hideMark/>
          </w:tcPr>
          <w:p w14:paraId="304B128F" w14:textId="77777777"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Задължително поле за всички Торфищни местообитания</w:t>
            </w:r>
          </w:p>
        </w:tc>
        <w:tc>
          <w:tcPr>
            <w:tcW w:w="822" w:type="pct"/>
            <w:tcBorders>
              <w:top w:val="nil"/>
              <w:left w:val="nil"/>
              <w:bottom w:val="single" w:sz="4" w:space="0" w:color="auto"/>
              <w:right w:val="single" w:sz="4" w:space="0" w:color="auto"/>
            </w:tcBorders>
            <w:shd w:val="clear" w:color="000000" w:fill="F2F2F2"/>
            <w:hideMark/>
          </w:tcPr>
          <w:p w14:paraId="4B13BF21" w14:textId="3050AEB6"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w:t>
            </w:r>
          </w:p>
        </w:tc>
        <w:tc>
          <w:tcPr>
            <w:tcW w:w="1419" w:type="pct"/>
            <w:tcBorders>
              <w:top w:val="nil"/>
              <w:left w:val="nil"/>
              <w:bottom w:val="single" w:sz="4" w:space="0" w:color="auto"/>
              <w:right w:val="single" w:sz="4" w:space="0" w:color="auto"/>
            </w:tcBorders>
            <w:shd w:val="clear" w:color="000000" w:fill="F2F2F2"/>
            <w:hideMark/>
          </w:tcPr>
          <w:p w14:paraId="3FA34460" w14:textId="77777777" w:rsidR="001920E2"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1–10%, 11–30%, 31–50%, 51–70%, &gt;70%</w:t>
            </w:r>
          </w:p>
          <w:p w14:paraId="7582E0C0" w14:textId="77777777" w:rsidR="001920E2"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p>
          <w:p w14:paraId="38F529B3" w14:textId="77777777" w:rsidR="001920E2"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sidRPr="000500CA">
              <w:rPr>
                <w:rFonts w:ascii="Times New Roman" w:eastAsia="Times New Roman" w:hAnsi="Times New Roman" w:cs="Times New Roman"/>
                <w:i/>
                <w:color w:val="000000"/>
                <w:sz w:val="20"/>
                <w:szCs w:val="20"/>
                <w:lang w:eastAsia="en-GB"/>
              </w:rPr>
              <w:t>/подчертава се вярното</w:t>
            </w:r>
            <w:r>
              <w:rPr>
                <w:rFonts w:ascii="Times New Roman" w:eastAsia="Times New Roman" w:hAnsi="Times New Roman" w:cs="Times New Roman"/>
                <w:i/>
                <w:color w:val="000000"/>
                <w:sz w:val="20"/>
                <w:szCs w:val="20"/>
                <w:lang w:eastAsia="en-GB"/>
              </w:rPr>
              <w:t>;</w:t>
            </w:r>
            <w:r w:rsidRPr="000F7E2D">
              <w:rPr>
                <w:rFonts w:ascii="Times New Roman" w:eastAsia="Times New Roman" w:hAnsi="Times New Roman" w:cs="Times New Roman"/>
                <w:color w:val="000000"/>
                <w:sz w:val="20"/>
                <w:szCs w:val="20"/>
                <w:lang w:eastAsia="en-GB"/>
              </w:rPr>
              <w:t xml:space="preserve"> </w:t>
            </w:r>
          </w:p>
          <w:p w14:paraId="4F984442" w14:textId="304D8CEC"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sidRPr="006D3B79">
              <w:rPr>
                <w:rFonts w:ascii="Times New Roman" w:eastAsia="Times New Roman" w:hAnsi="Times New Roman" w:cs="Times New Roman"/>
                <w:i/>
                <w:color w:val="000000"/>
                <w:sz w:val="20"/>
                <w:szCs w:val="20"/>
                <w:lang w:eastAsia="en-GB"/>
              </w:rPr>
              <w:t>избира се„+“, когато покритието е под 1%.</w:t>
            </w:r>
            <w:r>
              <w:rPr>
                <w:rFonts w:ascii="Times New Roman" w:eastAsia="Times New Roman" w:hAnsi="Times New Roman" w:cs="Times New Roman"/>
                <w:i/>
                <w:color w:val="000000"/>
                <w:sz w:val="20"/>
                <w:szCs w:val="20"/>
                <w:lang w:eastAsia="en-GB"/>
              </w:rPr>
              <w:t>/</w:t>
            </w:r>
          </w:p>
        </w:tc>
        <w:tc>
          <w:tcPr>
            <w:tcW w:w="1120" w:type="pct"/>
            <w:tcBorders>
              <w:top w:val="nil"/>
              <w:left w:val="nil"/>
              <w:bottom w:val="single" w:sz="4" w:space="0" w:color="auto"/>
              <w:right w:val="single" w:sz="4" w:space="0" w:color="auto"/>
            </w:tcBorders>
            <w:shd w:val="clear" w:color="000000" w:fill="F2F2F2"/>
            <w:hideMark/>
          </w:tcPr>
          <w:p w14:paraId="1F7F67B4" w14:textId="43E7AD65"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 </w:t>
            </w:r>
          </w:p>
        </w:tc>
      </w:tr>
      <w:tr w:rsidR="001920E2" w:rsidRPr="00BB01EC" w14:paraId="0516C9F2" w14:textId="77777777" w:rsidTr="003E1E57">
        <w:trPr>
          <w:trHeight w:val="300"/>
        </w:trPr>
        <w:tc>
          <w:tcPr>
            <w:tcW w:w="816" w:type="pct"/>
            <w:tcBorders>
              <w:top w:val="nil"/>
              <w:left w:val="single" w:sz="4" w:space="0" w:color="auto"/>
              <w:bottom w:val="single" w:sz="4" w:space="0" w:color="auto"/>
              <w:right w:val="single" w:sz="4" w:space="0" w:color="auto"/>
            </w:tcBorders>
            <w:shd w:val="clear" w:color="000000" w:fill="D9D9D9"/>
            <w:hideMark/>
          </w:tcPr>
          <w:p w14:paraId="00B95FBC" w14:textId="77777777"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Инвазивен вид</w:t>
            </w:r>
          </w:p>
        </w:tc>
        <w:tc>
          <w:tcPr>
            <w:tcW w:w="823" w:type="pct"/>
            <w:tcBorders>
              <w:top w:val="nil"/>
              <w:left w:val="nil"/>
              <w:bottom w:val="single" w:sz="4" w:space="0" w:color="auto"/>
              <w:right w:val="single" w:sz="4" w:space="0" w:color="auto"/>
            </w:tcBorders>
            <w:shd w:val="clear" w:color="000000" w:fill="D9D9D9"/>
            <w:hideMark/>
          </w:tcPr>
          <w:p w14:paraId="629A7175" w14:textId="77777777"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 </w:t>
            </w:r>
          </w:p>
        </w:tc>
        <w:tc>
          <w:tcPr>
            <w:tcW w:w="822" w:type="pct"/>
            <w:tcBorders>
              <w:top w:val="nil"/>
              <w:left w:val="nil"/>
              <w:bottom w:val="single" w:sz="4" w:space="0" w:color="auto"/>
              <w:right w:val="single" w:sz="4" w:space="0" w:color="auto"/>
            </w:tcBorders>
            <w:shd w:val="clear" w:color="000000" w:fill="D9D9D9"/>
            <w:hideMark/>
          </w:tcPr>
          <w:p w14:paraId="59FF7E41" w14:textId="0AA13097"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419" w:type="pct"/>
            <w:tcBorders>
              <w:top w:val="nil"/>
              <w:left w:val="nil"/>
              <w:bottom w:val="single" w:sz="4" w:space="0" w:color="auto"/>
              <w:right w:val="single" w:sz="4" w:space="0" w:color="auto"/>
            </w:tcBorders>
            <w:shd w:val="clear" w:color="000000" w:fill="D9D9D9"/>
            <w:hideMark/>
          </w:tcPr>
          <w:p w14:paraId="5EE71CBB" w14:textId="77777777" w:rsidR="001920E2" w:rsidRPr="00531D26" w:rsidRDefault="001920E2" w:rsidP="001920E2">
            <w:pPr>
              <w:suppressAutoHyphens w:val="0"/>
              <w:spacing w:after="0" w:line="240" w:lineRule="auto"/>
              <w:rPr>
                <w:rFonts w:ascii="Times New Roman" w:eastAsia="Times New Roman" w:hAnsi="Times New Roman" w:cs="Times New Roman"/>
                <w:i/>
                <w:color w:val="000000"/>
                <w:sz w:val="20"/>
                <w:szCs w:val="20"/>
                <w:lang w:eastAsia="en-GB"/>
              </w:rPr>
            </w:pPr>
            <w:r w:rsidRPr="00531D26">
              <w:rPr>
                <w:rFonts w:ascii="Times New Roman" w:eastAsia="Times New Roman" w:hAnsi="Times New Roman" w:cs="Times New Roman"/>
                <w:i/>
                <w:color w:val="000000"/>
                <w:sz w:val="20"/>
                <w:szCs w:val="20"/>
                <w:lang w:eastAsia="en-GB"/>
              </w:rPr>
              <w:t>От списъка с инвазивни видове,</w:t>
            </w:r>
            <w:r w:rsidRPr="00531D26">
              <w:rPr>
                <w:rFonts w:ascii="Times New Roman" w:hAnsi="Times New Roman" w:cs="Times New Roman"/>
                <w:i/>
              </w:rPr>
              <w:t xml:space="preserve"> </w:t>
            </w:r>
            <w:r w:rsidRPr="00531D26">
              <w:rPr>
                <w:rFonts w:ascii="Times New Roman" w:eastAsia="Times New Roman" w:hAnsi="Times New Roman" w:cs="Times New Roman"/>
                <w:i/>
                <w:color w:val="000000"/>
                <w:sz w:val="20"/>
                <w:szCs w:val="20"/>
                <w:lang w:eastAsia="en-GB"/>
              </w:rPr>
              <w:t>типични за конкретното природно местообитание:</w:t>
            </w:r>
          </w:p>
          <w:p w14:paraId="399B665F" w14:textId="2BCE8227"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5D632F">
              <w:rPr>
                <w:rFonts w:ascii="Times New Roman" w:eastAsia="Times New Roman" w:hAnsi="Times New Roman" w:cs="Times New Roman"/>
                <w:color w:val="000000"/>
                <w:sz w:val="20"/>
                <w:szCs w:val="20"/>
                <w:lang w:eastAsia="en-GB"/>
              </w:rPr>
              <w:t>………………………………</w:t>
            </w:r>
          </w:p>
        </w:tc>
        <w:tc>
          <w:tcPr>
            <w:tcW w:w="1120" w:type="pct"/>
            <w:tcBorders>
              <w:top w:val="nil"/>
              <w:left w:val="nil"/>
              <w:bottom w:val="single" w:sz="4" w:space="0" w:color="auto"/>
              <w:right w:val="single" w:sz="4" w:space="0" w:color="auto"/>
            </w:tcBorders>
            <w:shd w:val="clear" w:color="000000" w:fill="D9D9D9"/>
            <w:hideMark/>
          </w:tcPr>
          <w:p w14:paraId="19B30D6D" w14:textId="007CE67D"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p>
        </w:tc>
      </w:tr>
      <w:tr w:rsidR="001920E2" w:rsidRPr="00BB01EC" w14:paraId="1C1D3C52" w14:textId="77777777" w:rsidTr="003E1E57">
        <w:trPr>
          <w:trHeight w:val="525"/>
        </w:trPr>
        <w:tc>
          <w:tcPr>
            <w:tcW w:w="816" w:type="pct"/>
            <w:tcBorders>
              <w:top w:val="nil"/>
              <w:left w:val="single" w:sz="4" w:space="0" w:color="auto"/>
              <w:bottom w:val="single" w:sz="4" w:space="0" w:color="auto"/>
              <w:right w:val="single" w:sz="4" w:space="0" w:color="auto"/>
            </w:tcBorders>
            <w:shd w:val="clear" w:color="000000" w:fill="D9D9D9"/>
            <w:hideMark/>
          </w:tcPr>
          <w:p w14:paraId="564DF6FE" w14:textId="77777777"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Инвазивни чужди видове (покритие, % - скала за покритие)</w:t>
            </w:r>
          </w:p>
        </w:tc>
        <w:tc>
          <w:tcPr>
            <w:tcW w:w="823" w:type="pct"/>
            <w:tcBorders>
              <w:top w:val="nil"/>
              <w:left w:val="nil"/>
              <w:bottom w:val="single" w:sz="4" w:space="0" w:color="auto"/>
              <w:right w:val="single" w:sz="4" w:space="0" w:color="auto"/>
            </w:tcBorders>
            <w:shd w:val="clear" w:color="000000" w:fill="D9D9D9"/>
            <w:hideMark/>
          </w:tcPr>
          <w:p w14:paraId="08096351" w14:textId="77777777"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 </w:t>
            </w:r>
          </w:p>
        </w:tc>
        <w:tc>
          <w:tcPr>
            <w:tcW w:w="822" w:type="pct"/>
            <w:tcBorders>
              <w:top w:val="nil"/>
              <w:left w:val="nil"/>
              <w:bottom w:val="single" w:sz="4" w:space="0" w:color="auto"/>
              <w:right w:val="single" w:sz="4" w:space="0" w:color="auto"/>
            </w:tcBorders>
            <w:shd w:val="clear" w:color="000000" w:fill="D9D9D9"/>
            <w:hideMark/>
          </w:tcPr>
          <w:p w14:paraId="6B33C342" w14:textId="53FCE8EB"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w:t>
            </w:r>
          </w:p>
        </w:tc>
        <w:tc>
          <w:tcPr>
            <w:tcW w:w="1419" w:type="pct"/>
            <w:tcBorders>
              <w:top w:val="nil"/>
              <w:left w:val="nil"/>
              <w:bottom w:val="single" w:sz="4" w:space="0" w:color="auto"/>
              <w:right w:val="single" w:sz="4" w:space="0" w:color="auto"/>
            </w:tcBorders>
            <w:shd w:val="clear" w:color="000000" w:fill="D9D9D9"/>
            <w:hideMark/>
          </w:tcPr>
          <w:p w14:paraId="60DF67C9" w14:textId="77777777" w:rsidR="001920E2"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1–10%, 11–30%, 31–50%, 51–70%, &gt;70%</w:t>
            </w:r>
          </w:p>
          <w:p w14:paraId="759D6F3F" w14:textId="77777777" w:rsidR="001920E2"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p>
          <w:p w14:paraId="33C1ACF0" w14:textId="77777777" w:rsidR="001920E2"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sidRPr="000500CA">
              <w:rPr>
                <w:rFonts w:ascii="Times New Roman" w:eastAsia="Times New Roman" w:hAnsi="Times New Roman" w:cs="Times New Roman"/>
                <w:i/>
                <w:color w:val="000000"/>
                <w:sz w:val="20"/>
                <w:szCs w:val="20"/>
                <w:lang w:eastAsia="en-GB"/>
              </w:rPr>
              <w:t>/подчертава се вярното</w:t>
            </w:r>
            <w:r>
              <w:rPr>
                <w:rFonts w:ascii="Times New Roman" w:eastAsia="Times New Roman" w:hAnsi="Times New Roman" w:cs="Times New Roman"/>
                <w:i/>
                <w:color w:val="000000"/>
                <w:sz w:val="20"/>
                <w:szCs w:val="20"/>
                <w:lang w:eastAsia="en-GB"/>
              </w:rPr>
              <w:t>;</w:t>
            </w:r>
            <w:r w:rsidRPr="000F7E2D">
              <w:rPr>
                <w:rFonts w:ascii="Times New Roman" w:eastAsia="Times New Roman" w:hAnsi="Times New Roman" w:cs="Times New Roman"/>
                <w:color w:val="000000"/>
                <w:sz w:val="20"/>
                <w:szCs w:val="20"/>
                <w:lang w:eastAsia="en-GB"/>
              </w:rPr>
              <w:t xml:space="preserve"> </w:t>
            </w:r>
          </w:p>
          <w:p w14:paraId="3BD6BAF4" w14:textId="28144024"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sidRPr="006D3B79">
              <w:rPr>
                <w:rFonts w:ascii="Times New Roman" w:eastAsia="Times New Roman" w:hAnsi="Times New Roman" w:cs="Times New Roman"/>
                <w:i/>
                <w:color w:val="000000"/>
                <w:sz w:val="20"/>
                <w:szCs w:val="20"/>
                <w:lang w:eastAsia="en-GB"/>
              </w:rPr>
              <w:t>избира се„+“, когато покритието е под 1%.</w:t>
            </w:r>
            <w:r>
              <w:rPr>
                <w:rFonts w:ascii="Times New Roman" w:eastAsia="Times New Roman" w:hAnsi="Times New Roman" w:cs="Times New Roman"/>
                <w:i/>
                <w:color w:val="000000"/>
                <w:sz w:val="20"/>
                <w:szCs w:val="20"/>
                <w:lang w:eastAsia="en-GB"/>
              </w:rPr>
              <w:t>/</w:t>
            </w:r>
          </w:p>
        </w:tc>
        <w:tc>
          <w:tcPr>
            <w:tcW w:w="1120" w:type="pct"/>
            <w:tcBorders>
              <w:top w:val="nil"/>
              <w:left w:val="nil"/>
              <w:bottom w:val="single" w:sz="4" w:space="0" w:color="auto"/>
              <w:right w:val="single" w:sz="4" w:space="0" w:color="auto"/>
            </w:tcBorders>
            <w:shd w:val="clear" w:color="000000" w:fill="D9D9D9"/>
            <w:hideMark/>
          </w:tcPr>
          <w:p w14:paraId="37CF05C6" w14:textId="2BED6D76"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p>
        </w:tc>
      </w:tr>
      <w:tr w:rsidR="001920E2" w:rsidRPr="00BB01EC" w14:paraId="19ECB1F7" w14:textId="77777777" w:rsidTr="003E1E57">
        <w:trPr>
          <w:trHeight w:val="780"/>
        </w:trPr>
        <w:tc>
          <w:tcPr>
            <w:tcW w:w="816" w:type="pct"/>
            <w:tcBorders>
              <w:top w:val="nil"/>
              <w:left w:val="single" w:sz="4" w:space="0" w:color="auto"/>
              <w:bottom w:val="single" w:sz="4" w:space="0" w:color="auto"/>
              <w:right w:val="single" w:sz="4" w:space="0" w:color="auto"/>
            </w:tcBorders>
            <w:shd w:val="clear" w:color="000000" w:fill="BFBFBF"/>
            <w:hideMark/>
          </w:tcPr>
          <w:p w14:paraId="289FE2E4" w14:textId="77777777"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Друг вид</w:t>
            </w:r>
          </w:p>
        </w:tc>
        <w:tc>
          <w:tcPr>
            <w:tcW w:w="823" w:type="pct"/>
            <w:tcBorders>
              <w:top w:val="nil"/>
              <w:left w:val="nil"/>
              <w:bottom w:val="single" w:sz="4" w:space="0" w:color="auto"/>
              <w:right w:val="single" w:sz="4" w:space="0" w:color="auto"/>
            </w:tcBorders>
            <w:shd w:val="clear" w:color="000000" w:fill="BFBFBF"/>
            <w:hideMark/>
          </w:tcPr>
          <w:p w14:paraId="18D01B26" w14:textId="77777777"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Задължително поле за всички Торфищни местообитания</w:t>
            </w:r>
          </w:p>
        </w:tc>
        <w:tc>
          <w:tcPr>
            <w:tcW w:w="822" w:type="pct"/>
            <w:tcBorders>
              <w:top w:val="nil"/>
              <w:left w:val="nil"/>
              <w:bottom w:val="single" w:sz="4" w:space="0" w:color="auto"/>
              <w:right w:val="single" w:sz="4" w:space="0" w:color="auto"/>
            </w:tcBorders>
            <w:shd w:val="clear" w:color="000000" w:fill="BFBFBF"/>
            <w:hideMark/>
          </w:tcPr>
          <w:p w14:paraId="02AE3DE0" w14:textId="143F51DD"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419" w:type="pct"/>
            <w:tcBorders>
              <w:top w:val="nil"/>
              <w:left w:val="nil"/>
              <w:bottom w:val="single" w:sz="4" w:space="0" w:color="auto"/>
              <w:right w:val="single" w:sz="4" w:space="0" w:color="auto"/>
            </w:tcBorders>
            <w:shd w:val="clear" w:color="000000" w:fill="BFBFBF"/>
            <w:hideMark/>
          </w:tcPr>
          <w:p w14:paraId="71886F46" w14:textId="6EE13BE0"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sidRPr="00531D26">
              <w:rPr>
                <w:rFonts w:ascii="Times New Roman" w:eastAsia="Times New Roman" w:hAnsi="Times New Roman" w:cs="Times New Roman"/>
                <w:i/>
                <w:color w:val="000000"/>
                <w:sz w:val="20"/>
                <w:szCs w:val="20"/>
                <w:lang w:eastAsia="en-GB"/>
              </w:rPr>
              <w:t>Прави се пълен списък с растителните видове и задължително заснемане за задължителна верификация</w:t>
            </w:r>
            <w:r>
              <w:rPr>
                <w:rFonts w:ascii="Times New Roman" w:eastAsia="Times New Roman" w:hAnsi="Times New Roman" w:cs="Times New Roman"/>
                <w:color w:val="000000"/>
                <w:sz w:val="20"/>
                <w:szCs w:val="20"/>
                <w:lang w:eastAsia="en-GB"/>
              </w:rPr>
              <w:t xml:space="preserve"> ………………………………………………………………………………………</w:t>
            </w:r>
            <w:r w:rsidR="005D632F">
              <w:rPr>
                <w:rFonts w:ascii="Times New Roman" w:eastAsia="Times New Roman" w:hAnsi="Times New Roman" w:cs="Times New Roman"/>
                <w:color w:val="000000"/>
                <w:sz w:val="20"/>
                <w:szCs w:val="20"/>
                <w:lang w:eastAsia="en-GB"/>
              </w:rPr>
              <w:t>………………………………………………………………………</w:t>
            </w:r>
          </w:p>
        </w:tc>
        <w:tc>
          <w:tcPr>
            <w:tcW w:w="1120" w:type="pct"/>
            <w:tcBorders>
              <w:top w:val="nil"/>
              <w:left w:val="nil"/>
              <w:bottom w:val="single" w:sz="4" w:space="0" w:color="auto"/>
              <w:right w:val="single" w:sz="4" w:space="0" w:color="auto"/>
            </w:tcBorders>
            <w:shd w:val="clear" w:color="000000" w:fill="BFBFBF"/>
            <w:hideMark/>
          </w:tcPr>
          <w:p w14:paraId="1A21B36A" w14:textId="1B577935"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p>
        </w:tc>
      </w:tr>
      <w:tr w:rsidR="001920E2" w:rsidRPr="00BB01EC" w14:paraId="711953A4" w14:textId="77777777" w:rsidTr="003E1E57">
        <w:trPr>
          <w:trHeight w:val="525"/>
        </w:trPr>
        <w:tc>
          <w:tcPr>
            <w:tcW w:w="816" w:type="pct"/>
            <w:tcBorders>
              <w:top w:val="nil"/>
              <w:left w:val="single" w:sz="4" w:space="0" w:color="auto"/>
              <w:bottom w:val="single" w:sz="4" w:space="0" w:color="auto"/>
              <w:right w:val="single" w:sz="4" w:space="0" w:color="auto"/>
            </w:tcBorders>
            <w:shd w:val="clear" w:color="000000" w:fill="BFBFBF"/>
            <w:hideMark/>
          </w:tcPr>
          <w:p w14:paraId="28741D02" w14:textId="77777777"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Други видове (покритие, % - скала за покритие)</w:t>
            </w:r>
          </w:p>
        </w:tc>
        <w:tc>
          <w:tcPr>
            <w:tcW w:w="823" w:type="pct"/>
            <w:tcBorders>
              <w:top w:val="nil"/>
              <w:left w:val="nil"/>
              <w:bottom w:val="single" w:sz="4" w:space="0" w:color="auto"/>
              <w:right w:val="single" w:sz="4" w:space="0" w:color="auto"/>
            </w:tcBorders>
            <w:shd w:val="clear" w:color="000000" w:fill="BFBFBF"/>
            <w:hideMark/>
          </w:tcPr>
          <w:p w14:paraId="0989AC1F" w14:textId="77777777"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Задължително поле за всички торфищни местообитания</w:t>
            </w:r>
          </w:p>
        </w:tc>
        <w:tc>
          <w:tcPr>
            <w:tcW w:w="822" w:type="pct"/>
            <w:tcBorders>
              <w:top w:val="nil"/>
              <w:left w:val="nil"/>
              <w:bottom w:val="single" w:sz="4" w:space="0" w:color="auto"/>
              <w:right w:val="single" w:sz="4" w:space="0" w:color="auto"/>
            </w:tcBorders>
            <w:shd w:val="clear" w:color="000000" w:fill="BFBFBF"/>
            <w:hideMark/>
          </w:tcPr>
          <w:p w14:paraId="019CE54D" w14:textId="59A3B752"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Числово поле</w:t>
            </w:r>
          </w:p>
        </w:tc>
        <w:tc>
          <w:tcPr>
            <w:tcW w:w="1419" w:type="pct"/>
            <w:tcBorders>
              <w:top w:val="nil"/>
              <w:left w:val="nil"/>
              <w:bottom w:val="single" w:sz="4" w:space="0" w:color="auto"/>
              <w:right w:val="single" w:sz="4" w:space="0" w:color="auto"/>
            </w:tcBorders>
            <w:shd w:val="clear" w:color="000000" w:fill="BFBFBF"/>
            <w:hideMark/>
          </w:tcPr>
          <w:p w14:paraId="7B5167CA" w14:textId="77777777" w:rsidR="001920E2"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1–10%, 11–30%, 31–50%, 51–70%, &gt;70%</w:t>
            </w:r>
          </w:p>
          <w:p w14:paraId="7D07A963" w14:textId="77777777" w:rsidR="001920E2"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p>
          <w:p w14:paraId="29FA48A8" w14:textId="77777777" w:rsidR="001920E2"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sidRPr="000500CA">
              <w:rPr>
                <w:rFonts w:ascii="Times New Roman" w:eastAsia="Times New Roman" w:hAnsi="Times New Roman" w:cs="Times New Roman"/>
                <w:i/>
                <w:color w:val="000000"/>
                <w:sz w:val="20"/>
                <w:szCs w:val="20"/>
                <w:lang w:eastAsia="en-GB"/>
              </w:rPr>
              <w:t>/подчертава се вярното</w:t>
            </w:r>
            <w:r>
              <w:rPr>
                <w:rFonts w:ascii="Times New Roman" w:eastAsia="Times New Roman" w:hAnsi="Times New Roman" w:cs="Times New Roman"/>
                <w:i/>
                <w:color w:val="000000"/>
                <w:sz w:val="20"/>
                <w:szCs w:val="20"/>
                <w:lang w:eastAsia="en-GB"/>
              </w:rPr>
              <w:t>;</w:t>
            </w:r>
            <w:r w:rsidRPr="000F7E2D">
              <w:rPr>
                <w:rFonts w:ascii="Times New Roman" w:eastAsia="Times New Roman" w:hAnsi="Times New Roman" w:cs="Times New Roman"/>
                <w:color w:val="000000"/>
                <w:sz w:val="20"/>
                <w:szCs w:val="20"/>
                <w:lang w:eastAsia="en-GB"/>
              </w:rPr>
              <w:t xml:space="preserve"> </w:t>
            </w:r>
          </w:p>
          <w:p w14:paraId="7B156BBF" w14:textId="01C21B18"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sidRPr="006D3B79">
              <w:rPr>
                <w:rFonts w:ascii="Times New Roman" w:eastAsia="Times New Roman" w:hAnsi="Times New Roman" w:cs="Times New Roman"/>
                <w:i/>
                <w:color w:val="000000"/>
                <w:sz w:val="20"/>
                <w:szCs w:val="20"/>
                <w:lang w:eastAsia="en-GB"/>
              </w:rPr>
              <w:t>избира се„+“, когато покритието е под 1%.</w:t>
            </w:r>
            <w:r>
              <w:rPr>
                <w:rFonts w:ascii="Times New Roman" w:eastAsia="Times New Roman" w:hAnsi="Times New Roman" w:cs="Times New Roman"/>
                <w:i/>
                <w:color w:val="000000"/>
                <w:sz w:val="20"/>
                <w:szCs w:val="20"/>
                <w:lang w:eastAsia="en-GB"/>
              </w:rPr>
              <w:t>/</w:t>
            </w:r>
          </w:p>
        </w:tc>
        <w:tc>
          <w:tcPr>
            <w:tcW w:w="1120" w:type="pct"/>
            <w:tcBorders>
              <w:top w:val="nil"/>
              <w:left w:val="nil"/>
              <w:bottom w:val="single" w:sz="4" w:space="0" w:color="auto"/>
              <w:right w:val="single" w:sz="4" w:space="0" w:color="auto"/>
            </w:tcBorders>
            <w:shd w:val="clear" w:color="000000" w:fill="BFBFBF"/>
            <w:hideMark/>
          </w:tcPr>
          <w:p w14:paraId="7FD3881A" w14:textId="0E9614D4"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p>
        </w:tc>
      </w:tr>
      <w:tr w:rsidR="001920E2" w:rsidRPr="00BB01EC" w14:paraId="1CB65E2F" w14:textId="77777777" w:rsidTr="003E1E57">
        <w:trPr>
          <w:trHeight w:val="780"/>
        </w:trPr>
        <w:tc>
          <w:tcPr>
            <w:tcW w:w="816" w:type="pct"/>
            <w:tcBorders>
              <w:top w:val="nil"/>
              <w:left w:val="single" w:sz="4" w:space="0" w:color="auto"/>
              <w:bottom w:val="single" w:sz="4" w:space="0" w:color="auto"/>
              <w:right w:val="single" w:sz="4" w:space="0" w:color="auto"/>
            </w:tcBorders>
            <w:shd w:val="clear" w:color="000000" w:fill="A6A6A6"/>
            <w:hideMark/>
          </w:tcPr>
          <w:p w14:paraId="73AAA0B4" w14:textId="77777777"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lastRenderedPageBreak/>
              <w:t>Влияния и заплахи</w:t>
            </w:r>
          </w:p>
        </w:tc>
        <w:tc>
          <w:tcPr>
            <w:tcW w:w="823" w:type="pct"/>
            <w:tcBorders>
              <w:top w:val="nil"/>
              <w:left w:val="nil"/>
              <w:bottom w:val="single" w:sz="4" w:space="0" w:color="auto"/>
              <w:right w:val="single" w:sz="4" w:space="0" w:color="auto"/>
            </w:tcBorders>
            <w:shd w:val="clear" w:color="000000" w:fill="A6A6A6"/>
            <w:hideMark/>
          </w:tcPr>
          <w:p w14:paraId="73E40968" w14:textId="77777777"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Задължително поле за всички торфищни местообитания</w:t>
            </w:r>
          </w:p>
        </w:tc>
        <w:tc>
          <w:tcPr>
            <w:tcW w:w="822" w:type="pct"/>
            <w:tcBorders>
              <w:top w:val="nil"/>
              <w:left w:val="nil"/>
              <w:bottom w:val="single" w:sz="4" w:space="0" w:color="auto"/>
              <w:right w:val="single" w:sz="4" w:space="0" w:color="auto"/>
            </w:tcBorders>
            <w:shd w:val="clear" w:color="000000" w:fill="A6A6A6"/>
            <w:hideMark/>
          </w:tcPr>
          <w:p w14:paraId="0E49C9E7" w14:textId="42B0BF6E"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419" w:type="pct"/>
            <w:tcBorders>
              <w:top w:val="nil"/>
              <w:left w:val="nil"/>
              <w:bottom w:val="single" w:sz="4" w:space="0" w:color="auto"/>
              <w:right w:val="single" w:sz="4" w:space="0" w:color="auto"/>
            </w:tcBorders>
            <w:shd w:val="clear" w:color="000000" w:fill="A6A6A6"/>
            <w:hideMark/>
          </w:tcPr>
          <w:p w14:paraId="281B1A97" w14:textId="77777777" w:rsidR="001920E2"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От с</w:t>
            </w:r>
            <w:r w:rsidRPr="000F7E2D">
              <w:rPr>
                <w:rFonts w:ascii="Times New Roman" w:eastAsia="Times New Roman" w:hAnsi="Times New Roman" w:cs="Times New Roman"/>
                <w:color w:val="000000"/>
                <w:sz w:val="20"/>
                <w:szCs w:val="20"/>
                <w:lang w:eastAsia="en-GB"/>
              </w:rPr>
              <w:t>писък</w:t>
            </w:r>
            <w:r>
              <w:rPr>
                <w:rFonts w:ascii="Times New Roman" w:eastAsia="Times New Roman" w:hAnsi="Times New Roman" w:cs="Times New Roman"/>
                <w:color w:val="000000"/>
                <w:sz w:val="20"/>
                <w:szCs w:val="20"/>
                <w:lang w:eastAsia="en-GB"/>
              </w:rPr>
              <w:t>а с влияния и заплахи:</w:t>
            </w:r>
          </w:p>
          <w:p w14:paraId="3FD364C8" w14:textId="46AE0012"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5D632F">
              <w:rPr>
                <w:rFonts w:ascii="Times New Roman" w:eastAsia="Times New Roman" w:hAnsi="Times New Roman" w:cs="Times New Roman"/>
                <w:color w:val="000000"/>
                <w:sz w:val="20"/>
                <w:szCs w:val="20"/>
                <w:lang w:eastAsia="en-GB"/>
              </w:rPr>
              <w:t>……………………………………………………………………………</w:t>
            </w:r>
          </w:p>
        </w:tc>
        <w:tc>
          <w:tcPr>
            <w:tcW w:w="1120" w:type="pct"/>
            <w:tcBorders>
              <w:top w:val="nil"/>
              <w:left w:val="nil"/>
              <w:bottom w:val="single" w:sz="4" w:space="0" w:color="auto"/>
              <w:right w:val="single" w:sz="4" w:space="0" w:color="auto"/>
            </w:tcBorders>
            <w:shd w:val="clear" w:color="000000" w:fill="A6A6A6"/>
            <w:hideMark/>
          </w:tcPr>
          <w:p w14:paraId="2BCE1989" w14:textId="1C8CC949"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p>
        </w:tc>
      </w:tr>
      <w:tr w:rsidR="001920E2" w:rsidRPr="00BB01EC" w14:paraId="6CA2AB20" w14:textId="77777777" w:rsidTr="003E1E57">
        <w:trPr>
          <w:trHeight w:val="525"/>
        </w:trPr>
        <w:tc>
          <w:tcPr>
            <w:tcW w:w="816" w:type="pct"/>
            <w:tcBorders>
              <w:top w:val="nil"/>
              <w:left w:val="single" w:sz="4" w:space="0" w:color="auto"/>
              <w:bottom w:val="single" w:sz="4" w:space="0" w:color="auto"/>
              <w:right w:val="single" w:sz="4" w:space="0" w:color="auto"/>
            </w:tcBorders>
            <w:shd w:val="clear" w:color="000000" w:fill="A6A6A6"/>
            <w:hideMark/>
          </w:tcPr>
          <w:p w14:paraId="1B47FA82" w14:textId="77777777"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Оценка на влияния и заплахи</w:t>
            </w:r>
          </w:p>
        </w:tc>
        <w:tc>
          <w:tcPr>
            <w:tcW w:w="823" w:type="pct"/>
            <w:tcBorders>
              <w:top w:val="nil"/>
              <w:left w:val="nil"/>
              <w:bottom w:val="single" w:sz="4" w:space="0" w:color="auto"/>
              <w:right w:val="single" w:sz="4" w:space="0" w:color="auto"/>
            </w:tcBorders>
            <w:shd w:val="clear" w:color="000000" w:fill="A6A6A6"/>
            <w:hideMark/>
          </w:tcPr>
          <w:p w14:paraId="33620101" w14:textId="77777777"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Задължително поле за всички торфищни местообитания</w:t>
            </w:r>
          </w:p>
        </w:tc>
        <w:tc>
          <w:tcPr>
            <w:tcW w:w="822" w:type="pct"/>
            <w:tcBorders>
              <w:top w:val="nil"/>
              <w:left w:val="nil"/>
              <w:bottom w:val="single" w:sz="4" w:space="0" w:color="auto"/>
              <w:right w:val="single" w:sz="4" w:space="0" w:color="auto"/>
            </w:tcBorders>
            <w:shd w:val="clear" w:color="000000" w:fill="A6A6A6"/>
            <w:hideMark/>
          </w:tcPr>
          <w:p w14:paraId="51CD4A8B" w14:textId="46D03179"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Текстово поле</w:t>
            </w:r>
          </w:p>
        </w:tc>
        <w:tc>
          <w:tcPr>
            <w:tcW w:w="1419" w:type="pct"/>
            <w:tcBorders>
              <w:top w:val="nil"/>
              <w:left w:val="nil"/>
              <w:bottom w:val="single" w:sz="4" w:space="0" w:color="auto"/>
              <w:right w:val="single" w:sz="4" w:space="0" w:color="auto"/>
            </w:tcBorders>
            <w:shd w:val="clear" w:color="000000" w:fill="A6A6A6"/>
            <w:hideMark/>
          </w:tcPr>
          <w:p w14:paraId="5D474D8F" w14:textId="77777777" w:rsidR="001920E2"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ниско, средно, силно въздействие за всяка заплаха</w:t>
            </w:r>
          </w:p>
          <w:p w14:paraId="13775313" w14:textId="77777777" w:rsidR="001920E2"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p>
          <w:p w14:paraId="63BAB77F" w14:textId="77777777" w:rsidR="001920E2" w:rsidRPr="0068565A" w:rsidRDefault="001920E2" w:rsidP="001920E2">
            <w:pPr>
              <w:suppressAutoHyphens w:val="0"/>
              <w:spacing w:after="0" w:line="240" w:lineRule="auto"/>
              <w:rPr>
                <w:rFonts w:ascii="Times New Roman" w:eastAsia="Times New Roman" w:hAnsi="Times New Roman" w:cs="Times New Roman"/>
                <w:i/>
                <w:color w:val="000000"/>
                <w:sz w:val="20"/>
                <w:szCs w:val="20"/>
                <w:lang w:eastAsia="en-GB"/>
              </w:rPr>
            </w:pPr>
            <w:r w:rsidRPr="000500CA">
              <w:rPr>
                <w:rFonts w:ascii="Times New Roman" w:eastAsia="Times New Roman" w:hAnsi="Times New Roman" w:cs="Times New Roman"/>
                <w:i/>
                <w:color w:val="000000"/>
                <w:sz w:val="20"/>
                <w:szCs w:val="20"/>
                <w:lang w:eastAsia="en-GB"/>
              </w:rPr>
              <w:t>/подчертава се вярното</w:t>
            </w:r>
            <w:r w:rsidRPr="0068565A">
              <w:rPr>
                <w:rFonts w:ascii="Times New Roman" w:eastAsia="Times New Roman" w:hAnsi="Times New Roman" w:cs="Times New Roman"/>
                <w:i/>
                <w:color w:val="000000"/>
                <w:sz w:val="20"/>
                <w:szCs w:val="20"/>
                <w:lang w:eastAsia="en-GB"/>
              </w:rPr>
              <w:t>; попълва се за мястото за мониторинг (ETRS GRID 1</w:t>
            </w:r>
            <w:r>
              <w:rPr>
                <w:rFonts w:ascii="Times New Roman" w:eastAsia="Times New Roman" w:hAnsi="Times New Roman" w:cs="Times New Roman"/>
                <w:i/>
                <w:color w:val="000000"/>
                <w:sz w:val="20"/>
                <w:szCs w:val="20"/>
                <w:lang w:val="en-US" w:eastAsia="en-GB"/>
              </w:rPr>
              <w:t>km</w:t>
            </w:r>
            <w:r w:rsidRPr="0068565A">
              <w:rPr>
                <w:rFonts w:ascii="Times New Roman" w:eastAsia="Times New Roman" w:hAnsi="Times New Roman" w:cs="Times New Roman"/>
                <w:i/>
                <w:color w:val="000000"/>
                <w:sz w:val="20"/>
                <w:szCs w:val="20"/>
                <w:lang w:eastAsia="en-GB"/>
              </w:rPr>
              <w:t>)/</w:t>
            </w:r>
          </w:p>
          <w:p w14:paraId="4BB1A5C4" w14:textId="6B0FEEC1"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p>
        </w:tc>
        <w:tc>
          <w:tcPr>
            <w:tcW w:w="1120" w:type="pct"/>
            <w:tcBorders>
              <w:top w:val="nil"/>
              <w:left w:val="nil"/>
              <w:bottom w:val="single" w:sz="4" w:space="0" w:color="auto"/>
              <w:right w:val="single" w:sz="4" w:space="0" w:color="auto"/>
            </w:tcBorders>
            <w:shd w:val="clear" w:color="000000" w:fill="A6A6A6"/>
            <w:hideMark/>
          </w:tcPr>
          <w:p w14:paraId="79311FEC" w14:textId="0D1E7ACD" w:rsidR="001920E2" w:rsidRPr="00BB01EC" w:rsidRDefault="001920E2" w:rsidP="001920E2">
            <w:pPr>
              <w:suppressAutoHyphens w:val="0"/>
              <w:spacing w:after="0" w:line="240" w:lineRule="auto"/>
              <w:rPr>
                <w:rFonts w:ascii="Times New Roman" w:eastAsia="Times New Roman" w:hAnsi="Times New Roman" w:cs="Times New Roman"/>
                <w:color w:val="000000"/>
                <w:sz w:val="20"/>
                <w:szCs w:val="20"/>
                <w:lang w:eastAsia="en-GB"/>
              </w:rPr>
            </w:pPr>
          </w:p>
        </w:tc>
      </w:tr>
      <w:tr w:rsidR="005D632F" w:rsidRPr="00BB01EC" w14:paraId="7934EEF6" w14:textId="77777777" w:rsidTr="003E1E57">
        <w:trPr>
          <w:trHeight w:val="780"/>
        </w:trPr>
        <w:tc>
          <w:tcPr>
            <w:tcW w:w="816" w:type="pct"/>
            <w:tcBorders>
              <w:top w:val="nil"/>
              <w:left w:val="single" w:sz="4" w:space="0" w:color="auto"/>
              <w:bottom w:val="single" w:sz="4" w:space="0" w:color="auto"/>
              <w:right w:val="single" w:sz="4" w:space="0" w:color="auto"/>
            </w:tcBorders>
            <w:shd w:val="clear" w:color="auto" w:fill="auto"/>
            <w:noWrap/>
            <w:hideMark/>
          </w:tcPr>
          <w:p w14:paraId="378BD759" w14:textId="77777777" w:rsidR="005D632F" w:rsidRPr="00BB01EC" w:rsidRDefault="005D632F" w:rsidP="005D632F">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Наличие на заливаемост</w:t>
            </w:r>
          </w:p>
        </w:tc>
        <w:tc>
          <w:tcPr>
            <w:tcW w:w="823" w:type="pct"/>
            <w:tcBorders>
              <w:top w:val="nil"/>
              <w:left w:val="nil"/>
              <w:bottom w:val="single" w:sz="4" w:space="0" w:color="auto"/>
              <w:right w:val="single" w:sz="4" w:space="0" w:color="auto"/>
            </w:tcBorders>
            <w:shd w:val="clear" w:color="auto" w:fill="auto"/>
            <w:hideMark/>
          </w:tcPr>
          <w:p w14:paraId="0AD13A64" w14:textId="77777777" w:rsidR="005D632F" w:rsidRPr="00BB01EC" w:rsidRDefault="005D632F" w:rsidP="005D632F">
            <w:pPr>
              <w:suppressAutoHyphens w:val="0"/>
              <w:spacing w:after="0" w:line="240" w:lineRule="auto"/>
              <w:rPr>
                <w:rFonts w:ascii="Times New Roman" w:eastAsia="Times New Roman" w:hAnsi="Times New Roman" w:cs="Times New Roman"/>
                <w:color w:val="000000"/>
                <w:sz w:val="20"/>
                <w:szCs w:val="20"/>
                <w:lang w:eastAsia="en-GB"/>
              </w:rPr>
            </w:pPr>
            <w:r w:rsidRPr="00BB01EC">
              <w:rPr>
                <w:rFonts w:ascii="Times New Roman" w:eastAsia="Times New Roman" w:hAnsi="Times New Roman" w:cs="Times New Roman"/>
                <w:color w:val="000000"/>
                <w:sz w:val="20"/>
                <w:szCs w:val="20"/>
                <w:lang w:eastAsia="en-GB"/>
              </w:rPr>
              <w:t>Задължително поле</w:t>
            </w:r>
          </w:p>
        </w:tc>
        <w:tc>
          <w:tcPr>
            <w:tcW w:w="822" w:type="pct"/>
            <w:tcBorders>
              <w:top w:val="nil"/>
              <w:left w:val="nil"/>
              <w:bottom w:val="single" w:sz="4" w:space="0" w:color="auto"/>
              <w:right w:val="single" w:sz="4" w:space="0" w:color="auto"/>
            </w:tcBorders>
            <w:shd w:val="clear" w:color="auto" w:fill="auto"/>
            <w:hideMark/>
          </w:tcPr>
          <w:p w14:paraId="17B9C5A1" w14:textId="77777777" w:rsidR="005D632F" w:rsidRPr="00BB01EC" w:rsidRDefault="005D632F" w:rsidP="005D632F">
            <w:pPr>
              <w:suppressAutoHyphens w:val="0"/>
              <w:spacing w:after="0" w:line="240" w:lineRule="auto"/>
              <w:rPr>
                <w:rFonts w:ascii="Times New Roman" w:eastAsia="Times New Roman" w:hAnsi="Times New Roman" w:cs="Times New Roman"/>
                <w:color w:val="000000"/>
                <w:sz w:val="20"/>
                <w:szCs w:val="20"/>
                <w:lang w:eastAsia="en-GB"/>
              </w:rPr>
            </w:pPr>
            <w:proofErr w:type="spellStart"/>
            <w:r w:rsidRPr="00BB01EC">
              <w:rPr>
                <w:rFonts w:ascii="Times New Roman" w:eastAsia="Times New Roman" w:hAnsi="Times New Roman" w:cs="Times New Roman"/>
                <w:color w:val="000000"/>
                <w:sz w:val="20"/>
                <w:szCs w:val="20"/>
                <w:lang w:eastAsia="en-GB"/>
              </w:rPr>
              <w:t>True</w:t>
            </w:r>
            <w:proofErr w:type="spellEnd"/>
            <w:r w:rsidRPr="00BB01EC">
              <w:rPr>
                <w:rFonts w:ascii="Times New Roman" w:eastAsia="Times New Roman" w:hAnsi="Times New Roman" w:cs="Times New Roman"/>
                <w:color w:val="000000"/>
                <w:sz w:val="20"/>
                <w:szCs w:val="20"/>
                <w:lang w:eastAsia="en-GB"/>
              </w:rPr>
              <w:t xml:space="preserve"> / </w:t>
            </w:r>
            <w:proofErr w:type="spellStart"/>
            <w:r w:rsidRPr="00BB01EC">
              <w:rPr>
                <w:rFonts w:ascii="Times New Roman" w:eastAsia="Times New Roman" w:hAnsi="Times New Roman" w:cs="Times New Roman"/>
                <w:color w:val="000000"/>
                <w:sz w:val="20"/>
                <w:szCs w:val="20"/>
                <w:lang w:eastAsia="en-GB"/>
              </w:rPr>
              <w:t>False</w:t>
            </w:r>
            <w:proofErr w:type="spellEnd"/>
          </w:p>
        </w:tc>
        <w:tc>
          <w:tcPr>
            <w:tcW w:w="1419" w:type="pct"/>
            <w:tcBorders>
              <w:top w:val="nil"/>
              <w:left w:val="nil"/>
              <w:bottom w:val="single" w:sz="4" w:space="0" w:color="auto"/>
              <w:right w:val="single" w:sz="4" w:space="0" w:color="auto"/>
            </w:tcBorders>
            <w:shd w:val="clear" w:color="auto" w:fill="auto"/>
            <w:hideMark/>
          </w:tcPr>
          <w:p w14:paraId="3CCAF3F2" w14:textId="77777777" w:rsidR="005D632F" w:rsidRDefault="005D632F" w:rsidP="005D632F">
            <w:pPr>
              <w:suppressAutoHyphens w:val="0"/>
              <w:spacing w:after="0" w:line="240" w:lineRule="auto"/>
              <w:rPr>
                <w:rFonts w:ascii="Times New Roman" w:eastAsia="Times New Roman" w:hAnsi="Times New Roman" w:cs="Times New Roman"/>
                <w:color w:val="000000"/>
                <w:sz w:val="20"/>
                <w:szCs w:val="20"/>
                <w:lang w:eastAsia="en-GB"/>
              </w:rPr>
            </w:pPr>
            <w:r w:rsidRPr="000F7E2D">
              <w:rPr>
                <w:rFonts w:ascii="Times New Roman" w:eastAsia="Times New Roman" w:hAnsi="Times New Roman" w:cs="Times New Roman"/>
                <w:color w:val="000000"/>
                <w:sz w:val="20"/>
                <w:szCs w:val="20"/>
                <w:lang w:eastAsia="en-GB"/>
              </w:rPr>
              <w:t xml:space="preserve">да, не </w:t>
            </w:r>
          </w:p>
          <w:p w14:paraId="50FD4F3F" w14:textId="77777777" w:rsidR="005D632F" w:rsidRDefault="005D632F" w:rsidP="005D632F">
            <w:pPr>
              <w:suppressAutoHyphens w:val="0"/>
              <w:spacing w:after="0" w:line="240" w:lineRule="auto"/>
              <w:rPr>
                <w:rFonts w:ascii="Times New Roman" w:eastAsia="Times New Roman" w:hAnsi="Times New Roman" w:cs="Times New Roman"/>
                <w:color w:val="000000"/>
                <w:sz w:val="20"/>
                <w:szCs w:val="20"/>
                <w:lang w:eastAsia="en-GB"/>
              </w:rPr>
            </w:pPr>
          </w:p>
          <w:p w14:paraId="20D616E7" w14:textId="77777777" w:rsidR="005D632F" w:rsidRPr="00600F8A" w:rsidRDefault="005D632F" w:rsidP="005D632F">
            <w:pPr>
              <w:suppressAutoHyphens w:val="0"/>
              <w:spacing w:after="0" w:line="240" w:lineRule="auto"/>
              <w:rPr>
                <w:rFonts w:ascii="Times New Roman" w:eastAsia="Times New Roman" w:hAnsi="Times New Roman" w:cs="Times New Roman"/>
                <w:i/>
                <w:color w:val="000000"/>
                <w:sz w:val="20"/>
                <w:szCs w:val="20"/>
                <w:lang w:eastAsia="en-GB"/>
              </w:rPr>
            </w:pPr>
            <w:r>
              <w:rPr>
                <w:rFonts w:ascii="Times New Roman" w:eastAsia="Times New Roman" w:hAnsi="Times New Roman" w:cs="Times New Roman"/>
                <w:color w:val="000000"/>
                <w:sz w:val="20"/>
                <w:szCs w:val="20"/>
                <w:lang w:eastAsia="en-GB"/>
              </w:rPr>
              <w:t>/</w:t>
            </w:r>
            <w:r w:rsidRPr="00600F8A">
              <w:rPr>
                <w:rFonts w:ascii="Times New Roman" w:eastAsia="Times New Roman" w:hAnsi="Times New Roman" w:cs="Times New Roman"/>
                <w:i/>
                <w:color w:val="000000"/>
                <w:sz w:val="20"/>
                <w:szCs w:val="20"/>
                <w:lang w:eastAsia="en-GB"/>
              </w:rPr>
              <w:t xml:space="preserve">подчертава се вярното; </w:t>
            </w:r>
          </w:p>
          <w:p w14:paraId="4CDF66E9" w14:textId="50396ECA" w:rsidR="005D632F" w:rsidRPr="00BB01EC" w:rsidRDefault="005D632F" w:rsidP="005D632F">
            <w:pPr>
              <w:suppressAutoHyphens w:val="0"/>
              <w:spacing w:after="0" w:line="240" w:lineRule="auto"/>
              <w:rPr>
                <w:rFonts w:ascii="Times New Roman" w:eastAsia="Times New Roman" w:hAnsi="Times New Roman" w:cs="Times New Roman"/>
                <w:color w:val="000000"/>
                <w:sz w:val="20"/>
                <w:szCs w:val="20"/>
                <w:lang w:eastAsia="en-GB"/>
              </w:rPr>
            </w:pPr>
            <w:r w:rsidRPr="00600F8A">
              <w:rPr>
                <w:rFonts w:ascii="Times New Roman" w:eastAsia="Times New Roman" w:hAnsi="Times New Roman" w:cs="Times New Roman"/>
                <w:i/>
                <w:color w:val="000000"/>
                <w:sz w:val="20"/>
                <w:szCs w:val="20"/>
                <w:lang w:eastAsia="en-GB"/>
              </w:rPr>
              <w:t>полето се отнася само за следните природни местообитания: 91F0, 91E0, 92A0, 92C0/</w:t>
            </w:r>
          </w:p>
        </w:tc>
        <w:tc>
          <w:tcPr>
            <w:tcW w:w="1120" w:type="pct"/>
            <w:tcBorders>
              <w:top w:val="nil"/>
              <w:left w:val="nil"/>
              <w:bottom w:val="single" w:sz="4" w:space="0" w:color="auto"/>
              <w:right w:val="single" w:sz="4" w:space="0" w:color="auto"/>
            </w:tcBorders>
            <w:shd w:val="clear" w:color="auto" w:fill="auto"/>
            <w:hideMark/>
          </w:tcPr>
          <w:p w14:paraId="317BE60B" w14:textId="550BC45D" w:rsidR="005D632F" w:rsidRPr="00BB01EC" w:rsidRDefault="005D632F" w:rsidP="005D632F">
            <w:pPr>
              <w:suppressAutoHyphens w:val="0"/>
              <w:spacing w:after="0" w:line="240" w:lineRule="auto"/>
              <w:rPr>
                <w:rFonts w:ascii="Times New Roman" w:eastAsia="Times New Roman" w:hAnsi="Times New Roman" w:cs="Times New Roman"/>
                <w:color w:val="000000"/>
                <w:sz w:val="20"/>
                <w:szCs w:val="20"/>
                <w:lang w:eastAsia="en-GB"/>
              </w:rPr>
            </w:pPr>
          </w:p>
        </w:tc>
      </w:tr>
    </w:tbl>
    <w:p w14:paraId="19250064" w14:textId="77777777" w:rsidR="00BB01EC" w:rsidRPr="00BB01EC" w:rsidRDefault="00BB01EC" w:rsidP="007E6E73">
      <w:pPr>
        <w:spacing w:after="0"/>
        <w:jc w:val="both"/>
        <w:rPr>
          <w:rFonts w:ascii="Times New Roman" w:hAnsi="Times New Roman" w:cs="Times New Roman"/>
          <w:b/>
          <w:sz w:val="24"/>
          <w:szCs w:val="24"/>
        </w:rPr>
      </w:pPr>
    </w:p>
    <w:p w14:paraId="3EC9943E" w14:textId="29362A3D" w:rsidR="00365DAD" w:rsidRDefault="00516395" w:rsidP="007E6E73">
      <w:pPr>
        <w:spacing w:after="0"/>
        <w:jc w:val="both"/>
        <w:rPr>
          <w:rFonts w:ascii="Times New Roman" w:hAnsi="Times New Roman" w:cs="Times New Roman"/>
          <w:b/>
          <w:sz w:val="24"/>
          <w:szCs w:val="24"/>
        </w:rPr>
      </w:pPr>
      <w:r>
        <w:rPr>
          <w:rFonts w:ascii="Times New Roman" w:hAnsi="Times New Roman" w:cs="Times New Roman"/>
          <w:b/>
          <w:sz w:val="24"/>
          <w:szCs w:val="24"/>
        </w:rPr>
        <w:t>НЕОБХОДИМО ТЕХНИЧЕСКО ОБОРУДВАНЕ</w:t>
      </w:r>
    </w:p>
    <w:p w14:paraId="7B4BC392" w14:textId="26A8A08B" w:rsidR="001E05C0" w:rsidRDefault="00D306E8" w:rsidP="001E05C0">
      <w:pPr>
        <w:spacing w:after="0"/>
        <w:jc w:val="both"/>
        <w:rPr>
          <w:rFonts w:ascii="Times New Roman" w:hAnsi="Times New Roman" w:cs="Times New Roman"/>
          <w:sz w:val="24"/>
          <w:szCs w:val="24"/>
        </w:rPr>
      </w:pPr>
      <w:r>
        <w:rPr>
          <w:rFonts w:ascii="Times New Roman" w:hAnsi="Times New Roman" w:cs="Times New Roman"/>
          <w:sz w:val="24"/>
          <w:szCs w:val="24"/>
        </w:rPr>
        <w:t xml:space="preserve">Хартиен формуляр, </w:t>
      </w:r>
      <w:r w:rsidR="00BA4A99">
        <w:rPr>
          <w:rFonts w:ascii="Times New Roman" w:hAnsi="Times New Roman" w:cs="Times New Roman"/>
          <w:sz w:val="24"/>
          <w:szCs w:val="24"/>
        </w:rPr>
        <w:t xml:space="preserve">специализирано </w:t>
      </w:r>
      <w:r w:rsidR="00516395">
        <w:rPr>
          <w:rFonts w:ascii="Times New Roman" w:hAnsi="Times New Roman" w:cs="Times New Roman"/>
          <w:sz w:val="24"/>
          <w:szCs w:val="24"/>
        </w:rPr>
        <w:t xml:space="preserve">мобилно приложение, , </w:t>
      </w:r>
      <w:r>
        <w:rPr>
          <w:rFonts w:ascii="Times New Roman" w:hAnsi="Times New Roman" w:cs="Times New Roman"/>
          <w:sz w:val="24"/>
          <w:szCs w:val="24"/>
        </w:rPr>
        <w:t>ф</w:t>
      </w:r>
      <w:r w:rsidR="00516395">
        <w:rPr>
          <w:rFonts w:ascii="Times New Roman" w:hAnsi="Times New Roman" w:cs="Times New Roman"/>
          <w:sz w:val="24"/>
          <w:szCs w:val="24"/>
        </w:rPr>
        <w:t xml:space="preserve">отоапарат, </w:t>
      </w:r>
      <w:r>
        <w:rPr>
          <w:rFonts w:ascii="Times New Roman" w:hAnsi="Times New Roman" w:cs="Times New Roman"/>
          <w:sz w:val="24"/>
          <w:szCs w:val="24"/>
        </w:rPr>
        <w:t>б</w:t>
      </w:r>
      <w:r w:rsidR="00516395">
        <w:rPr>
          <w:rFonts w:ascii="Times New Roman" w:hAnsi="Times New Roman" w:cs="Times New Roman"/>
          <w:sz w:val="24"/>
          <w:szCs w:val="24"/>
        </w:rPr>
        <w:t xml:space="preserve">инокъл, </w:t>
      </w:r>
      <w:r w:rsidR="001E05C0">
        <w:rPr>
          <w:rFonts w:ascii="Times New Roman" w:hAnsi="Times New Roman" w:cs="Times New Roman"/>
          <w:sz w:val="24"/>
          <w:szCs w:val="24"/>
        </w:rPr>
        <w:t>сгъваем метър</w:t>
      </w:r>
      <w:r w:rsidR="00516395">
        <w:rPr>
          <w:rFonts w:ascii="Times New Roman" w:hAnsi="Times New Roman" w:cs="Times New Roman"/>
          <w:sz w:val="24"/>
          <w:szCs w:val="24"/>
        </w:rPr>
        <w:t xml:space="preserve"> с дължина 50 (100) m, </w:t>
      </w:r>
      <w:r w:rsidR="00F37204">
        <w:rPr>
          <w:rFonts w:ascii="Times New Roman" w:hAnsi="Times New Roman" w:cs="Times New Roman"/>
          <w:sz w:val="24"/>
          <w:szCs w:val="24"/>
        </w:rPr>
        <w:t>п</w:t>
      </w:r>
      <w:r w:rsidR="00516395">
        <w:rPr>
          <w:rFonts w:ascii="Times New Roman" w:hAnsi="Times New Roman" w:cs="Times New Roman"/>
          <w:sz w:val="24"/>
          <w:szCs w:val="24"/>
        </w:rPr>
        <w:t xml:space="preserve">реносим компютър, </w:t>
      </w:r>
      <w:r w:rsidR="00F37204">
        <w:rPr>
          <w:rFonts w:ascii="Times New Roman" w:hAnsi="Times New Roman" w:cs="Times New Roman"/>
          <w:sz w:val="24"/>
          <w:szCs w:val="24"/>
        </w:rPr>
        <w:t>и</w:t>
      </w:r>
      <w:r w:rsidR="00516395">
        <w:rPr>
          <w:rFonts w:ascii="Times New Roman" w:hAnsi="Times New Roman" w:cs="Times New Roman"/>
          <w:sz w:val="24"/>
          <w:szCs w:val="24"/>
        </w:rPr>
        <w:t>нклинометър или транспортир</w:t>
      </w:r>
      <w:r w:rsidR="001E05C0">
        <w:rPr>
          <w:rFonts w:ascii="Times New Roman" w:hAnsi="Times New Roman" w:cs="Times New Roman"/>
          <w:sz w:val="24"/>
          <w:szCs w:val="24"/>
        </w:rPr>
        <w:t xml:space="preserve">, лопатка. </w:t>
      </w:r>
      <w:r w:rsidR="001E05C0" w:rsidRPr="001E05C0">
        <w:rPr>
          <w:rFonts w:ascii="Times New Roman" w:hAnsi="Times New Roman" w:cs="Times New Roman"/>
          <w:sz w:val="24"/>
          <w:szCs w:val="24"/>
        </w:rPr>
        <w:t>Параметрите рН, електропроводимост</w:t>
      </w:r>
      <w:r w:rsidR="001E05C0">
        <w:rPr>
          <w:rFonts w:ascii="Times New Roman" w:hAnsi="Times New Roman" w:cs="Times New Roman"/>
          <w:sz w:val="24"/>
          <w:szCs w:val="24"/>
        </w:rPr>
        <w:t xml:space="preserve"> и</w:t>
      </w:r>
      <w:r w:rsidR="001E05C0" w:rsidRPr="001E05C0">
        <w:rPr>
          <w:rFonts w:ascii="Times New Roman" w:hAnsi="Times New Roman" w:cs="Times New Roman"/>
          <w:sz w:val="24"/>
          <w:szCs w:val="24"/>
        </w:rPr>
        <w:t xml:space="preserve"> температура се измерват на място с предварително калибрирани полеви уреди (WTW)</w:t>
      </w:r>
      <w:r w:rsidR="008B4F62">
        <w:rPr>
          <w:rFonts w:ascii="Times New Roman" w:hAnsi="Times New Roman" w:cs="Times New Roman"/>
          <w:sz w:val="24"/>
          <w:szCs w:val="24"/>
        </w:rPr>
        <w:t xml:space="preserve"> или с рН метър, кондуктометър и термометър</w:t>
      </w:r>
      <w:r w:rsidR="001E05C0" w:rsidRPr="001E05C0">
        <w:rPr>
          <w:rFonts w:ascii="Times New Roman" w:hAnsi="Times New Roman" w:cs="Times New Roman"/>
          <w:sz w:val="24"/>
          <w:szCs w:val="24"/>
        </w:rPr>
        <w:t xml:space="preserve">. </w:t>
      </w:r>
      <w:r w:rsidR="001E05C0">
        <w:rPr>
          <w:rFonts w:ascii="Times New Roman" w:hAnsi="Times New Roman" w:cs="Times New Roman"/>
          <w:sz w:val="24"/>
          <w:szCs w:val="24"/>
        </w:rPr>
        <w:t xml:space="preserve">Физикохимичните параметри на водата се измерват или при наличието на открити водни площи или при наличие на по-плитки </w:t>
      </w:r>
      <w:r w:rsidR="008B4F62">
        <w:rPr>
          <w:rFonts w:ascii="Times New Roman" w:hAnsi="Times New Roman" w:cs="Times New Roman"/>
          <w:sz w:val="24"/>
          <w:szCs w:val="24"/>
        </w:rPr>
        <w:t>(до</w:t>
      </w:r>
      <w:r w:rsidR="001E05C0">
        <w:rPr>
          <w:rFonts w:ascii="Times New Roman" w:hAnsi="Times New Roman" w:cs="Times New Roman"/>
          <w:sz w:val="24"/>
          <w:szCs w:val="24"/>
        </w:rPr>
        <w:t xml:space="preserve"> 10 см</w:t>
      </w:r>
      <w:r w:rsidR="008B4F62">
        <w:rPr>
          <w:rFonts w:ascii="Times New Roman" w:hAnsi="Times New Roman" w:cs="Times New Roman"/>
          <w:sz w:val="24"/>
          <w:szCs w:val="24"/>
        </w:rPr>
        <w:t>)</w:t>
      </w:r>
      <w:r w:rsidR="001E05C0">
        <w:rPr>
          <w:rFonts w:ascii="Times New Roman" w:hAnsi="Times New Roman" w:cs="Times New Roman"/>
          <w:sz w:val="24"/>
          <w:szCs w:val="24"/>
        </w:rPr>
        <w:t xml:space="preserve"> подпочвени води. </w:t>
      </w:r>
    </w:p>
    <w:p w14:paraId="22535DB9" w14:textId="77777777" w:rsidR="00364E1F" w:rsidRDefault="00364E1F" w:rsidP="001E05C0">
      <w:pPr>
        <w:spacing w:after="0"/>
        <w:jc w:val="both"/>
        <w:rPr>
          <w:rFonts w:ascii="Times New Roman" w:hAnsi="Times New Roman" w:cs="Times New Roman"/>
          <w:sz w:val="24"/>
          <w:szCs w:val="24"/>
        </w:rPr>
      </w:pPr>
    </w:p>
    <w:p w14:paraId="5EBE40EC" w14:textId="77777777" w:rsidR="00364E1F" w:rsidRDefault="00364E1F" w:rsidP="001E05C0">
      <w:pPr>
        <w:spacing w:after="0"/>
        <w:jc w:val="both"/>
        <w:rPr>
          <w:rFonts w:ascii="Times New Roman" w:hAnsi="Times New Roman" w:cs="Times New Roman"/>
          <w:sz w:val="24"/>
          <w:szCs w:val="24"/>
        </w:rPr>
      </w:pPr>
    </w:p>
    <w:p w14:paraId="177F1B53" w14:textId="3770BE92" w:rsidR="00365DAD" w:rsidRDefault="00863470" w:rsidP="001E05C0">
      <w:pPr>
        <w:spacing w:after="0"/>
        <w:jc w:val="both"/>
        <w:rPr>
          <w:rFonts w:ascii="Times New Roman" w:hAnsi="Times New Roman" w:cs="Times New Roman"/>
          <w:b/>
          <w:sz w:val="24"/>
          <w:szCs w:val="24"/>
          <w:lang w:val="en-US"/>
        </w:rPr>
      </w:pPr>
      <w:r w:rsidRPr="00863470">
        <w:rPr>
          <w:rFonts w:ascii="Times New Roman" w:hAnsi="Times New Roman" w:cs="Times New Roman"/>
          <w:b/>
          <w:sz w:val="24"/>
          <w:szCs w:val="24"/>
        </w:rPr>
        <w:t>ФОТОГРАФИРАНЕ</w:t>
      </w:r>
      <w:r w:rsidR="003B2233">
        <w:rPr>
          <w:rFonts w:ascii="Times New Roman" w:hAnsi="Times New Roman" w:cs="Times New Roman"/>
          <w:b/>
          <w:sz w:val="24"/>
          <w:szCs w:val="24"/>
          <w:lang w:val="en-US"/>
        </w:rPr>
        <w:t xml:space="preserve"> </w:t>
      </w:r>
    </w:p>
    <w:p w14:paraId="5CF49A67" w14:textId="77777777" w:rsidR="00364E1F" w:rsidRPr="00B402AA" w:rsidRDefault="00364E1F" w:rsidP="001E05C0">
      <w:pPr>
        <w:spacing w:after="0"/>
        <w:jc w:val="both"/>
        <w:rPr>
          <w:rFonts w:ascii="Times New Roman" w:hAnsi="Times New Roman" w:cs="Times New Roman"/>
          <w:b/>
          <w:sz w:val="24"/>
          <w:szCs w:val="24"/>
          <w:lang w:val="en-US"/>
        </w:rPr>
      </w:pPr>
    </w:p>
    <w:p w14:paraId="67850B59" w14:textId="2E23C3B2" w:rsidR="00863470" w:rsidRPr="003B2233" w:rsidRDefault="003B2233" w:rsidP="00D306E8">
      <w:pPr>
        <w:spacing w:after="0"/>
        <w:jc w:val="both"/>
        <w:rPr>
          <w:rFonts w:ascii="Times New Roman" w:hAnsi="Times New Roman" w:cs="Times New Roman"/>
          <w:sz w:val="24"/>
          <w:szCs w:val="24"/>
        </w:rPr>
      </w:pPr>
      <w:r w:rsidRPr="003B2233">
        <w:rPr>
          <w:rFonts w:ascii="Times New Roman" w:hAnsi="Times New Roman" w:cs="Times New Roman"/>
          <w:sz w:val="24"/>
          <w:szCs w:val="24"/>
        </w:rPr>
        <w:t xml:space="preserve">Фотографира се в </w:t>
      </w:r>
      <w:r w:rsidR="00D306E8">
        <w:rPr>
          <w:rFonts w:ascii="Times New Roman" w:hAnsi="Times New Roman" w:cs="Times New Roman"/>
          <w:sz w:val="24"/>
          <w:szCs w:val="24"/>
        </w:rPr>
        <w:t>о</w:t>
      </w:r>
      <w:r w:rsidR="00E81A5C" w:rsidRPr="003B2233">
        <w:rPr>
          <w:rFonts w:ascii="Times New Roman" w:hAnsi="Times New Roman" w:cs="Times New Roman"/>
          <w:sz w:val="24"/>
          <w:szCs w:val="24"/>
        </w:rPr>
        <w:t xml:space="preserve">бщ план на местообитанието в пробната площ, от няколко различни позиции – </w:t>
      </w:r>
      <w:r w:rsidR="00123137" w:rsidRPr="003B2233">
        <w:rPr>
          <w:rFonts w:ascii="Times New Roman" w:hAnsi="Times New Roman" w:cs="Times New Roman"/>
          <w:sz w:val="24"/>
          <w:szCs w:val="24"/>
        </w:rPr>
        <w:t>най-малко</w:t>
      </w:r>
      <w:r w:rsidR="00E81A5C" w:rsidRPr="003B2233">
        <w:rPr>
          <w:rFonts w:ascii="Times New Roman" w:hAnsi="Times New Roman" w:cs="Times New Roman"/>
          <w:sz w:val="24"/>
          <w:szCs w:val="24"/>
        </w:rPr>
        <w:t xml:space="preserve"> </w:t>
      </w:r>
      <w:r w:rsidR="00123137" w:rsidRPr="003B2233">
        <w:rPr>
          <w:rFonts w:ascii="Times New Roman" w:hAnsi="Times New Roman" w:cs="Times New Roman"/>
          <w:sz w:val="24"/>
          <w:szCs w:val="24"/>
        </w:rPr>
        <w:t>три</w:t>
      </w:r>
      <w:r w:rsidR="00E81A5C" w:rsidRPr="003B2233">
        <w:rPr>
          <w:rFonts w:ascii="Times New Roman" w:hAnsi="Times New Roman" w:cs="Times New Roman"/>
          <w:sz w:val="24"/>
          <w:szCs w:val="24"/>
        </w:rPr>
        <w:t>.</w:t>
      </w:r>
    </w:p>
    <w:p w14:paraId="6A200F9C" w14:textId="659951F3" w:rsidR="00E81A5C" w:rsidRPr="003B2233" w:rsidRDefault="003B2233" w:rsidP="00D306E8">
      <w:pPr>
        <w:spacing w:after="0"/>
        <w:jc w:val="both"/>
        <w:rPr>
          <w:rFonts w:ascii="Times New Roman" w:hAnsi="Times New Roman" w:cs="Times New Roman"/>
          <w:sz w:val="24"/>
          <w:szCs w:val="24"/>
        </w:rPr>
      </w:pPr>
      <w:r w:rsidRPr="003B2233">
        <w:rPr>
          <w:rFonts w:ascii="Times New Roman" w:hAnsi="Times New Roman" w:cs="Times New Roman"/>
          <w:sz w:val="24"/>
          <w:szCs w:val="24"/>
        </w:rPr>
        <w:t>Правят се с</w:t>
      </w:r>
      <w:r w:rsidR="00E81A5C" w:rsidRPr="003B2233">
        <w:rPr>
          <w:rFonts w:ascii="Times New Roman" w:hAnsi="Times New Roman" w:cs="Times New Roman"/>
          <w:sz w:val="24"/>
          <w:szCs w:val="24"/>
        </w:rPr>
        <w:t>нимки на типичните, инвазивните и другите видове.</w:t>
      </w:r>
      <w:r w:rsidR="003E25E9" w:rsidRPr="003B2233">
        <w:rPr>
          <w:rFonts w:ascii="Times New Roman" w:hAnsi="Times New Roman" w:cs="Times New Roman"/>
          <w:sz w:val="24"/>
          <w:szCs w:val="24"/>
        </w:rPr>
        <w:t xml:space="preserve"> </w:t>
      </w:r>
    </w:p>
    <w:p w14:paraId="0E6A166C" w14:textId="77777777" w:rsidR="003E25E9" w:rsidRPr="003B2233" w:rsidRDefault="003E25E9">
      <w:pPr>
        <w:spacing w:after="0"/>
        <w:rPr>
          <w:rFonts w:ascii="Times New Roman" w:hAnsi="Times New Roman" w:cs="Times New Roman"/>
          <w:sz w:val="24"/>
          <w:szCs w:val="24"/>
        </w:rPr>
      </w:pPr>
    </w:p>
    <w:p w14:paraId="45E9BCA8" w14:textId="77777777" w:rsidR="003B2233" w:rsidRDefault="003B2233" w:rsidP="00F67060">
      <w:pPr>
        <w:spacing w:after="0"/>
        <w:jc w:val="both"/>
        <w:rPr>
          <w:rFonts w:ascii="Times New Roman" w:eastAsia="Calibri" w:hAnsi="Times New Roman" w:cs="Times New Roman"/>
          <w:b/>
          <w:sz w:val="24"/>
          <w:szCs w:val="24"/>
        </w:rPr>
      </w:pPr>
    </w:p>
    <w:p w14:paraId="4CDDFBA9" w14:textId="77777777" w:rsidR="00F67060" w:rsidRPr="00F67060" w:rsidRDefault="00F67060" w:rsidP="00F67060">
      <w:pPr>
        <w:spacing w:after="0"/>
        <w:jc w:val="both"/>
        <w:rPr>
          <w:rFonts w:ascii="Times New Roman" w:eastAsia="Calibri" w:hAnsi="Times New Roman" w:cs="Times New Roman"/>
          <w:b/>
          <w:sz w:val="24"/>
          <w:szCs w:val="24"/>
        </w:rPr>
      </w:pPr>
      <w:r w:rsidRPr="00F67060">
        <w:rPr>
          <w:rFonts w:ascii="Times New Roman" w:eastAsia="Calibri" w:hAnsi="Times New Roman" w:cs="Times New Roman"/>
          <w:b/>
          <w:sz w:val="24"/>
          <w:szCs w:val="24"/>
        </w:rPr>
        <w:t>ЛИТЕРАТУРА</w:t>
      </w:r>
    </w:p>
    <w:p w14:paraId="7B0C617A" w14:textId="77777777" w:rsidR="00F67060" w:rsidRPr="00F67060" w:rsidRDefault="00F67060" w:rsidP="00F67060">
      <w:pPr>
        <w:spacing w:after="0"/>
        <w:jc w:val="both"/>
        <w:rPr>
          <w:rFonts w:ascii="Times New Roman" w:eastAsia="Calibri" w:hAnsi="Times New Roman" w:cs="Times New Roman"/>
          <w:b/>
          <w:sz w:val="24"/>
          <w:szCs w:val="24"/>
        </w:rPr>
      </w:pPr>
    </w:p>
    <w:p w14:paraId="47452EC5" w14:textId="77777777" w:rsidR="00F02344" w:rsidRPr="000F31F0" w:rsidRDefault="00F02344" w:rsidP="00F02344">
      <w:pPr>
        <w:ind w:left="709" w:hanging="709"/>
        <w:jc w:val="both"/>
        <w:rPr>
          <w:rFonts w:ascii="Times New Roman" w:hAnsi="Times New Roman" w:cs="Times New Roman"/>
          <w:sz w:val="24"/>
          <w:szCs w:val="24"/>
        </w:rPr>
      </w:pPr>
      <w:r w:rsidRPr="000F31F0">
        <w:rPr>
          <w:rFonts w:ascii="Times New Roman" w:hAnsi="Times New Roman" w:cs="Times New Roman"/>
          <w:sz w:val="24"/>
          <w:szCs w:val="24"/>
        </w:rPr>
        <w:t xml:space="preserve">Бисерков, В., </w:t>
      </w:r>
      <w:proofErr w:type="spellStart"/>
      <w:r w:rsidRPr="000F31F0">
        <w:rPr>
          <w:rFonts w:ascii="Times New Roman" w:hAnsi="Times New Roman" w:cs="Times New Roman"/>
          <w:sz w:val="24"/>
          <w:szCs w:val="24"/>
        </w:rPr>
        <w:t>Гусев</w:t>
      </w:r>
      <w:proofErr w:type="spellEnd"/>
      <w:r w:rsidRPr="000F31F0">
        <w:rPr>
          <w:rFonts w:ascii="Times New Roman" w:hAnsi="Times New Roman" w:cs="Times New Roman"/>
          <w:sz w:val="24"/>
          <w:szCs w:val="24"/>
        </w:rPr>
        <w:t xml:space="preserve">, Ч., Попов, В., </w:t>
      </w:r>
      <w:proofErr w:type="spellStart"/>
      <w:r w:rsidRPr="000F31F0">
        <w:rPr>
          <w:rFonts w:ascii="Times New Roman" w:hAnsi="Times New Roman" w:cs="Times New Roman"/>
          <w:sz w:val="24"/>
          <w:szCs w:val="24"/>
        </w:rPr>
        <w:t>Хибаум</w:t>
      </w:r>
      <w:proofErr w:type="spellEnd"/>
      <w:r w:rsidRPr="000F31F0">
        <w:rPr>
          <w:rFonts w:ascii="Times New Roman" w:hAnsi="Times New Roman" w:cs="Times New Roman"/>
          <w:sz w:val="24"/>
          <w:szCs w:val="24"/>
        </w:rPr>
        <w:t xml:space="preserve">, Г., </w:t>
      </w:r>
      <w:proofErr w:type="spellStart"/>
      <w:r w:rsidRPr="000F31F0">
        <w:rPr>
          <w:rFonts w:ascii="Times New Roman" w:hAnsi="Times New Roman" w:cs="Times New Roman"/>
          <w:sz w:val="24"/>
          <w:szCs w:val="24"/>
        </w:rPr>
        <w:t>Русакова</w:t>
      </w:r>
      <w:proofErr w:type="spellEnd"/>
      <w:r w:rsidRPr="000F31F0">
        <w:rPr>
          <w:rFonts w:ascii="Times New Roman" w:hAnsi="Times New Roman" w:cs="Times New Roman"/>
          <w:sz w:val="24"/>
          <w:szCs w:val="24"/>
        </w:rPr>
        <w:t xml:space="preserve">, В., </w:t>
      </w:r>
      <w:proofErr w:type="spellStart"/>
      <w:r w:rsidRPr="000F31F0">
        <w:rPr>
          <w:rFonts w:ascii="Times New Roman" w:hAnsi="Times New Roman" w:cs="Times New Roman"/>
          <w:sz w:val="24"/>
          <w:szCs w:val="24"/>
        </w:rPr>
        <w:t>Пандурски</w:t>
      </w:r>
      <w:proofErr w:type="spellEnd"/>
      <w:r w:rsidRPr="000F31F0">
        <w:rPr>
          <w:rFonts w:ascii="Times New Roman" w:hAnsi="Times New Roman" w:cs="Times New Roman"/>
          <w:sz w:val="24"/>
          <w:szCs w:val="24"/>
        </w:rPr>
        <w:t xml:space="preserve">, И., Узунов, Й., ДИМИТРОВ, М., Цонев, </w:t>
      </w:r>
      <w:proofErr w:type="spellStart"/>
      <w:r w:rsidRPr="000F31F0">
        <w:rPr>
          <w:rFonts w:ascii="Times New Roman" w:hAnsi="Times New Roman" w:cs="Times New Roman"/>
          <w:sz w:val="24"/>
          <w:szCs w:val="24"/>
        </w:rPr>
        <w:t>Р.,Цонева</w:t>
      </w:r>
      <w:proofErr w:type="spellEnd"/>
      <w:r w:rsidRPr="000F31F0">
        <w:rPr>
          <w:rFonts w:ascii="Times New Roman" w:hAnsi="Times New Roman" w:cs="Times New Roman"/>
          <w:sz w:val="24"/>
          <w:szCs w:val="24"/>
        </w:rPr>
        <w:t xml:space="preserve">, С. (ред.) 2015. Червена книга на Република България, Том 3. Природни местообитания”. ИБЕИ – БАН &amp; МОСВ, София. </w:t>
      </w:r>
    </w:p>
    <w:p w14:paraId="44200C6A" w14:textId="77777777" w:rsidR="00F02344" w:rsidRPr="000F31F0" w:rsidRDefault="00F02344" w:rsidP="00F02344">
      <w:pPr>
        <w:ind w:left="709" w:hanging="709"/>
        <w:jc w:val="both"/>
        <w:rPr>
          <w:rFonts w:ascii="Times New Roman" w:hAnsi="Times New Roman" w:cs="Times New Roman"/>
          <w:sz w:val="24"/>
          <w:szCs w:val="24"/>
        </w:rPr>
      </w:pPr>
      <w:proofErr w:type="spellStart"/>
      <w:r w:rsidRPr="000F31F0">
        <w:rPr>
          <w:rFonts w:ascii="Times New Roman" w:hAnsi="Times New Roman" w:cs="Times New Roman"/>
          <w:sz w:val="24"/>
          <w:szCs w:val="24"/>
        </w:rPr>
        <w:t>Бондев</w:t>
      </w:r>
      <w:proofErr w:type="spellEnd"/>
      <w:r w:rsidRPr="000F31F0">
        <w:rPr>
          <w:rFonts w:ascii="Times New Roman" w:hAnsi="Times New Roman" w:cs="Times New Roman"/>
          <w:sz w:val="24"/>
          <w:szCs w:val="24"/>
        </w:rPr>
        <w:t xml:space="preserve">, И. 1991. Растителността на България. Карта в М 1:600 000 с обяснителен текст. С., </w:t>
      </w:r>
      <w:proofErr w:type="spellStart"/>
      <w:r w:rsidRPr="000F31F0">
        <w:rPr>
          <w:rFonts w:ascii="Times New Roman" w:hAnsi="Times New Roman" w:cs="Times New Roman"/>
          <w:sz w:val="24"/>
          <w:szCs w:val="24"/>
        </w:rPr>
        <w:t>Унив</w:t>
      </w:r>
      <w:proofErr w:type="spellEnd"/>
      <w:r w:rsidRPr="000F31F0">
        <w:rPr>
          <w:rFonts w:ascii="Times New Roman" w:hAnsi="Times New Roman" w:cs="Times New Roman"/>
          <w:sz w:val="24"/>
          <w:szCs w:val="24"/>
        </w:rPr>
        <w:t>. изд. „</w:t>
      </w:r>
      <w:proofErr w:type="spellStart"/>
      <w:r w:rsidRPr="000F31F0">
        <w:rPr>
          <w:rFonts w:ascii="Times New Roman" w:hAnsi="Times New Roman" w:cs="Times New Roman"/>
          <w:sz w:val="24"/>
          <w:szCs w:val="24"/>
        </w:rPr>
        <w:t>Св.Климент</w:t>
      </w:r>
      <w:proofErr w:type="spellEnd"/>
      <w:r w:rsidRPr="000F31F0">
        <w:rPr>
          <w:rFonts w:ascii="Times New Roman" w:hAnsi="Times New Roman" w:cs="Times New Roman"/>
          <w:sz w:val="24"/>
          <w:szCs w:val="24"/>
        </w:rPr>
        <w:t xml:space="preserve"> Охридски”. </w:t>
      </w:r>
    </w:p>
    <w:p w14:paraId="1C8917FA" w14:textId="77777777" w:rsidR="00F02344" w:rsidRPr="000F31F0" w:rsidRDefault="00F02344" w:rsidP="00F02344">
      <w:pPr>
        <w:ind w:left="709" w:hanging="709"/>
        <w:jc w:val="both"/>
        <w:rPr>
          <w:rFonts w:ascii="Times New Roman" w:hAnsi="Times New Roman" w:cs="Times New Roman"/>
          <w:sz w:val="24"/>
          <w:szCs w:val="24"/>
        </w:rPr>
      </w:pPr>
      <w:proofErr w:type="spellStart"/>
      <w:r w:rsidRPr="000F31F0">
        <w:rPr>
          <w:rFonts w:ascii="Times New Roman" w:hAnsi="Times New Roman" w:cs="Times New Roman"/>
          <w:sz w:val="24"/>
          <w:szCs w:val="24"/>
        </w:rPr>
        <w:t>Зингстра</w:t>
      </w:r>
      <w:proofErr w:type="spellEnd"/>
      <w:r w:rsidRPr="000F31F0">
        <w:rPr>
          <w:rFonts w:ascii="Times New Roman" w:hAnsi="Times New Roman" w:cs="Times New Roman"/>
          <w:sz w:val="24"/>
          <w:szCs w:val="24"/>
        </w:rPr>
        <w:t xml:space="preserve">, Х., Ковачев, А., </w:t>
      </w:r>
      <w:proofErr w:type="spellStart"/>
      <w:r w:rsidRPr="000F31F0">
        <w:rPr>
          <w:rFonts w:ascii="Times New Roman" w:hAnsi="Times New Roman" w:cs="Times New Roman"/>
          <w:sz w:val="24"/>
          <w:szCs w:val="24"/>
        </w:rPr>
        <w:t>Китнаес</w:t>
      </w:r>
      <w:proofErr w:type="spellEnd"/>
      <w:r w:rsidRPr="000F31F0">
        <w:rPr>
          <w:rFonts w:ascii="Times New Roman" w:hAnsi="Times New Roman" w:cs="Times New Roman"/>
          <w:sz w:val="24"/>
          <w:szCs w:val="24"/>
        </w:rPr>
        <w:t xml:space="preserve">, К., Цонев, Р., Димова, Д., Цветков, П. (ред.). 2009. Ръководство за оценка на благоприятно природозащитно състояние за типове природни местообитания и видове по НАТУРА 2000 в България. Българска </w:t>
      </w:r>
      <w:r w:rsidRPr="000F31F0">
        <w:rPr>
          <w:rFonts w:ascii="Times New Roman" w:hAnsi="Times New Roman" w:cs="Times New Roman"/>
          <w:sz w:val="24"/>
          <w:szCs w:val="24"/>
        </w:rPr>
        <w:lastRenderedPageBreak/>
        <w:t xml:space="preserve">фондация Биоразнообразие. София. </w:t>
      </w:r>
      <w:hyperlink r:id="rId8" w:history="1">
        <w:r w:rsidRPr="000F31F0">
          <w:rPr>
            <w:rStyle w:val="Hyperlink"/>
            <w:rFonts w:ascii="Times New Roman" w:hAnsi="Times New Roman" w:cs="Times New Roman"/>
            <w:sz w:val="24"/>
            <w:szCs w:val="24"/>
          </w:rPr>
          <w:t>http://www.natura2000.biodiversity.bg/documents.htm</w:t>
        </w:r>
      </w:hyperlink>
      <w:r w:rsidRPr="000F31F0">
        <w:rPr>
          <w:rFonts w:ascii="Times New Roman" w:hAnsi="Times New Roman" w:cs="Times New Roman"/>
          <w:sz w:val="24"/>
          <w:szCs w:val="24"/>
        </w:rPr>
        <w:t xml:space="preserve">. </w:t>
      </w:r>
    </w:p>
    <w:p w14:paraId="526980A6" w14:textId="77777777" w:rsidR="00F02344" w:rsidRPr="000F31F0" w:rsidRDefault="00F02344" w:rsidP="00F02344">
      <w:pPr>
        <w:ind w:left="709" w:hanging="709"/>
        <w:jc w:val="both"/>
        <w:rPr>
          <w:rFonts w:ascii="Times New Roman" w:hAnsi="Times New Roman" w:cs="Times New Roman"/>
          <w:sz w:val="24"/>
          <w:szCs w:val="24"/>
        </w:rPr>
      </w:pPr>
      <w:r w:rsidRPr="000F31F0">
        <w:rPr>
          <w:rFonts w:ascii="Times New Roman" w:hAnsi="Times New Roman" w:cs="Times New Roman"/>
          <w:sz w:val="24"/>
          <w:szCs w:val="24"/>
        </w:rPr>
        <w:t>Кавръкова, В., Димова, Д., Димитров, М., Цонев, Р., Белев, Т., Раковска, К. (ред.). 2009. Ръководство за определяне на местообитания от европейска значимост в България. Второ, преработено и допълнено издание. София, Световен фонд за дивата природа, Дунавско – Карпатска програма и федерация “Зелени Балкани”.</w:t>
      </w:r>
    </w:p>
    <w:p w14:paraId="34794E4D" w14:textId="77777777" w:rsidR="00F02344" w:rsidRPr="000F31F0" w:rsidRDefault="00F02344" w:rsidP="00F02344">
      <w:pPr>
        <w:ind w:left="709" w:hanging="709"/>
        <w:jc w:val="both"/>
        <w:rPr>
          <w:rFonts w:ascii="Times New Roman" w:hAnsi="Times New Roman" w:cs="Times New Roman"/>
          <w:sz w:val="24"/>
          <w:szCs w:val="24"/>
        </w:rPr>
      </w:pPr>
      <w:r w:rsidRPr="000F31F0">
        <w:rPr>
          <w:rFonts w:ascii="Times New Roman" w:hAnsi="Times New Roman" w:cs="Times New Roman"/>
          <w:sz w:val="24"/>
          <w:szCs w:val="24"/>
        </w:rPr>
        <w:t xml:space="preserve">Методики за картиране и схеми за мониторинг, разработени по Проект DIR-59318-1-2 „Картиране и определяне на природозащитното състояние на природни местообитания и видове - фаза I", 2013. (МОСВ). В: Информационна система за защитени зони от екологична мрежа Натура 2000. https://natura2000.egov.bg/EsriBg.Natura.Public.Web.App/Home/Natura2000ProtectedSites. </w:t>
      </w:r>
    </w:p>
    <w:p w14:paraId="2CBDAC53" w14:textId="77777777" w:rsidR="00F02344" w:rsidRPr="000F31F0" w:rsidRDefault="00F02344" w:rsidP="00F02344">
      <w:pPr>
        <w:ind w:left="709" w:hanging="709"/>
        <w:jc w:val="both"/>
        <w:rPr>
          <w:rFonts w:ascii="Times New Roman" w:hAnsi="Times New Roman" w:cs="Times New Roman"/>
          <w:sz w:val="24"/>
          <w:szCs w:val="24"/>
        </w:rPr>
      </w:pPr>
      <w:r w:rsidRPr="000F31F0">
        <w:rPr>
          <w:rFonts w:ascii="Times New Roman" w:hAnsi="Times New Roman" w:cs="Times New Roman"/>
          <w:sz w:val="24"/>
          <w:szCs w:val="24"/>
        </w:rPr>
        <w:t>Наредба № 2 за условията и реда за създаването и функционирането на Националната система за мониторинг на състоянието на биологичното разнообразие, издадена от министъра на околната среда и водите/ДВ, бр. 3 от 12.01.2007 г.</w:t>
      </w:r>
    </w:p>
    <w:p w14:paraId="0388C984" w14:textId="77777777" w:rsidR="00F02344" w:rsidRPr="000F31F0" w:rsidRDefault="00F02344" w:rsidP="00F02344">
      <w:pPr>
        <w:ind w:left="709" w:hanging="709"/>
        <w:jc w:val="both"/>
        <w:rPr>
          <w:rFonts w:ascii="Times New Roman" w:hAnsi="Times New Roman" w:cs="Times New Roman"/>
          <w:sz w:val="24"/>
          <w:szCs w:val="24"/>
        </w:rPr>
      </w:pPr>
      <w:r w:rsidRPr="000F31F0">
        <w:rPr>
          <w:rFonts w:ascii="Times New Roman" w:hAnsi="Times New Roman" w:cs="Times New Roman"/>
          <w:sz w:val="24"/>
          <w:szCs w:val="24"/>
        </w:rPr>
        <w:t>Специален доклад по Дейност № 7 Разработване/преработване допълване на методики за мониторинг и методики за оценка на състоянието на целевите обекти (Документ №: 00740-L0106-SRP-07). 2022. Проект BG16M1OP002-3.003-0001 „Анализи и проучвания на видове и природни местообитания, предмет на докладване по чл. 17 от Директивата за местообитанията и чл. 12 от Директивата за птиците“ ИАОС</w:t>
      </w:r>
    </w:p>
    <w:p w14:paraId="03D3F82B" w14:textId="77777777" w:rsidR="00F02344" w:rsidRPr="000F31F0" w:rsidRDefault="00F02344" w:rsidP="00F02344">
      <w:pPr>
        <w:ind w:left="709" w:hanging="709"/>
        <w:jc w:val="both"/>
        <w:rPr>
          <w:rFonts w:ascii="Times New Roman" w:hAnsi="Times New Roman" w:cs="Times New Roman"/>
          <w:sz w:val="24"/>
          <w:szCs w:val="24"/>
        </w:rPr>
      </w:pPr>
      <w:proofErr w:type="spellStart"/>
      <w:r w:rsidRPr="000F31F0">
        <w:rPr>
          <w:rFonts w:ascii="Times New Roman" w:hAnsi="Times New Roman" w:cs="Times New Roman"/>
          <w:sz w:val="24"/>
          <w:szCs w:val="24"/>
        </w:rPr>
        <w:t>Angelini</w:t>
      </w:r>
      <w:proofErr w:type="spellEnd"/>
      <w:r w:rsidRPr="000F31F0">
        <w:rPr>
          <w:rFonts w:ascii="Times New Roman" w:hAnsi="Times New Roman" w:cs="Times New Roman"/>
          <w:sz w:val="24"/>
          <w:szCs w:val="24"/>
        </w:rPr>
        <w:t xml:space="preserve"> P., </w:t>
      </w:r>
      <w:proofErr w:type="spellStart"/>
      <w:r w:rsidRPr="000F31F0">
        <w:rPr>
          <w:rFonts w:ascii="Times New Roman" w:hAnsi="Times New Roman" w:cs="Times New Roman"/>
          <w:sz w:val="24"/>
          <w:szCs w:val="24"/>
        </w:rPr>
        <w:t>Casella</w:t>
      </w:r>
      <w:proofErr w:type="spellEnd"/>
      <w:r w:rsidRPr="000F31F0">
        <w:rPr>
          <w:rFonts w:ascii="Times New Roman" w:hAnsi="Times New Roman" w:cs="Times New Roman"/>
          <w:sz w:val="24"/>
          <w:szCs w:val="24"/>
        </w:rPr>
        <w:t xml:space="preserve"> L., </w:t>
      </w:r>
      <w:proofErr w:type="spellStart"/>
      <w:r w:rsidRPr="000F31F0">
        <w:rPr>
          <w:rFonts w:ascii="Times New Roman" w:hAnsi="Times New Roman" w:cs="Times New Roman"/>
          <w:sz w:val="24"/>
          <w:szCs w:val="24"/>
        </w:rPr>
        <w:t>Grignetti</w:t>
      </w:r>
      <w:proofErr w:type="spellEnd"/>
      <w:r w:rsidRPr="000F31F0">
        <w:rPr>
          <w:rFonts w:ascii="Times New Roman" w:hAnsi="Times New Roman" w:cs="Times New Roman"/>
          <w:sz w:val="24"/>
          <w:szCs w:val="24"/>
        </w:rPr>
        <w:t xml:space="preserve"> A., </w:t>
      </w:r>
      <w:proofErr w:type="spellStart"/>
      <w:r w:rsidRPr="000F31F0">
        <w:rPr>
          <w:rFonts w:ascii="Times New Roman" w:hAnsi="Times New Roman" w:cs="Times New Roman"/>
          <w:sz w:val="24"/>
          <w:szCs w:val="24"/>
        </w:rPr>
        <w:t>Genovesi</w:t>
      </w:r>
      <w:proofErr w:type="spellEnd"/>
      <w:r w:rsidRPr="000F31F0">
        <w:rPr>
          <w:rFonts w:ascii="Times New Roman" w:hAnsi="Times New Roman" w:cs="Times New Roman"/>
          <w:sz w:val="24"/>
          <w:szCs w:val="24"/>
        </w:rPr>
        <w:t xml:space="preserve"> P. (</w:t>
      </w:r>
      <w:proofErr w:type="spellStart"/>
      <w:r w:rsidRPr="000F31F0">
        <w:rPr>
          <w:rFonts w:ascii="Times New Roman" w:hAnsi="Times New Roman" w:cs="Times New Roman"/>
          <w:sz w:val="24"/>
          <w:szCs w:val="24"/>
        </w:rPr>
        <w:t>ed</w:t>
      </w:r>
      <w:proofErr w:type="spellEnd"/>
      <w:r w:rsidRPr="000F31F0">
        <w:rPr>
          <w:rFonts w:ascii="Times New Roman" w:hAnsi="Times New Roman" w:cs="Times New Roman"/>
          <w:sz w:val="24"/>
          <w:szCs w:val="24"/>
        </w:rPr>
        <w:t xml:space="preserve">.), 2016. </w:t>
      </w:r>
      <w:proofErr w:type="spellStart"/>
      <w:r w:rsidRPr="000F31F0">
        <w:rPr>
          <w:rFonts w:ascii="Times New Roman" w:hAnsi="Times New Roman" w:cs="Times New Roman"/>
          <w:sz w:val="24"/>
          <w:szCs w:val="24"/>
        </w:rPr>
        <w:t>Manuali</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per</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il</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monitoraggio</w:t>
      </w:r>
      <w:proofErr w:type="spellEnd"/>
      <w:r w:rsidRPr="000F31F0">
        <w:rPr>
          <w:rFonts w:ascii="Times New Roman" w:hAnsi="Times New Roman" w:cs="Times New Roman"/>
          <w:sz w:val="24"/>
          <w:szCs w:val="24"/>
        </w:rPr>
        <w:t xml:space="preserve"> di </w:t>
      </w:r>
      <w:proofErr w:type="spellStart"/>
      <w:r w:rsidRPr="000F31F0">
        <w:rPr>
          <w:rFonts w:ascii="Times New Roman" w:hAnsi="Times New Roman" w:cs="Times New Roman"/>
          <w:sz w:val="24"/>
          <w:szCs w:val="24"/>
        </w:rPr>
        <w:t>specie</w:t>
      </w:r>
      <w:proofErr w:type="spellEnd"/>
      <w:r w:rsidRPr="000F31F0">
        <w:rPr>
          <w:rFonts w:ascii="Times New Roman" w:hAnsi="Times New Roman" w:cs="Times New Roman"/>
          <w:sz w:val="24"/>
          <w:szCs w:val="24"/>
        </w:rPr>
        <w:t xml:space="preserve"> e </w:t>
      </w:r>
      <w:proofErr w:type="spellStart"/>
      <w:r w:rsidRPr="000F31F0">
        <w:rPr>
          <w:rFonts w:ascii="Times New Roman" w:hAnsi="Times New Roman" w:cs="Times New Roman"/>
          <w:sz w:val="24"/>
          <w:szCs w:val="24"/>
        </w:rPr>
        <w:t>habitat</w:t>
      </w:r>
      <w:proofErr w:type="spellEnd"/>
      <w:r w:rsidRPr="000F31F0">
        <w:rPr>
          <w:rFonts w:ascii="Times New Roman" w:hAnsi="Times New Roman" w:cs="Times New Roman"/>
          <w:sz w:val="24"/>
          <w:szCs w:val="24"/>
        </w:rPr>
        <w:t xml:space="preserve"> di </w:t>
      </w:r>
      <w:proofErr w:type="spellStart"/>
      <w:r w:rsidRPr="000F31F0">
        <w:rPr>
          <w:rFonts w:ascii="Times New Roman" w:hAnsi="Times New Roman" w:cs="Times New Roman"/>
          <w:sz w:val="24"/>
          <w:szCs w:val="24"/>
        </w:rPr>
        <w:t>interesse</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comunitario</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Direttiva</w:t>
      </w:r>
      <w:proofErr w:type="spellEnd"/>
      <w:r w:rsidRPr="000F31F0">
        <w:rPr>
          <w:rFonts w:ascii="Times New Roman" w:hAnsi="Times New Roman" w:cs="Times New Roman"/>
          <w:sz w:val="24"/>
          <w:szCs w:val="24"/>
        </w:rPr>
        <w:t xml:space="preserve"> 92/43/CEE) </w:t>
      </w:r>
      <w:proofErr w:type="spellStart"/>
      <w:r w:rsidRPr="000F31F0">
        <w:rPr>
          <w:rFonts w:ascii="Times New Roman" w:hAnsi="Times New Roman" w:cs="Times New Roman"/>
          <w:sz w:val="24"/>
          <w:szCs w:val="24"/>
        </w:rPr>
        <w:t>in</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Italia</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habitat</w:t>
      </w:r>
      <w:proofErr w:type="spellEnd"/>
      <w:r w:rsidRPr="000F31F0">
        <w:rPr>
          <w:rFonts w:ascii="Times New Roman" w:hAnsi="Times New Roman" w:cs="Times New Roman"/>
          <w:sz w:val="24"/>
          <w:szCs w:val="24"/>
        </w:rPr>
        <w:t xml:space="preserve">. ISPRA, </w:t>
      </w:r>
      <w:proofErr w:type="spellStart"/>
      <w:r w:rsidRPr="000F31F0">
        <w:rPr>
          <w:rFonts w:ascii="Times New Roman" w:hAnsi="Times New Roman" w:cs="Times New Roman"/>
          <w:sz w:val="24"/>
          <w:szCs w:val="24"/>
        </w:rPr>
        <w:t>Serie</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Manuali</w:t>
      </w:r>
      <w:proofErr w:type="spellEnd"/>
      <w:r w:rsidRPr="000F31F0">
        <w:rPr>
          <w:rFonts w:ascii="Times New Roman" w:hAnsi="Times New Roman" w:cs="Times New Roman"/>
          <w:sz w:val="24"/>
          <w:szCs w:val="24"/>
        </w:rPr>
        <w:t xml:space="preserve"> e </w:t>
      </w:r>
      <w:proofErr w:type="spellStart"/>
      <w:r w:rsidRPr="000F31F0">
        <w:rPr>
          <w:rFonts w:ascii="Times New Roman" w:hAnsi="Times New Roman" w:cs="Times New Roman"/>
          <w:sz w:val="24"/>
          <w:szCs w:val="24"/>
        </w:rPr>
        <w:t>linee</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guida</w:t>
      </w:r>
      <w:proofErr w:type="spellEnd"/>
      <w:r w:rsidRPr="000F31F0">
        <w:rPr>
          <w:rFonts w:ascii="Times New Roman" w:hAnsi="Times New Roman" w:cs="Times New Roman"/>
          <w:sz w:val="24"/>
          <w:szCs w:val="24"/>
        </w:rPr>
        <w:t>, 142/2016.</w:t>
      </w:r>
    </w:p>
    <w:p w14:paraId="75E44317" w14:textId="77777777" w:rsidR="00F02344" w:rsidRPr="000F31F0" w:rsidRDefault="00F02344" w:rsidP="00F02344">
      <w:pPr>
        <w:ind w:left="709" w:hanging="709"/>
        <w:jc w:val="both"/>
        <w:rPr>
          <w:rFonts w:ascii="Times New Roman" w:hAnsi="Times New Roman" w:cs="Times New Roman"/>
          <w:sz w:val="24"/>
          <w:szCs w:val="24"/>
        </w:rPr>
      </w:pPr>
      <w:r w:rsidRPr="000F31F0">
        <w:rPr>
          <w:rFonts w:ascii="Times New Roman" w:hAnsi="Times New Roman" w:cs="Times New Roman"/>
          <w:sz w:val="24"/>
          <w:szCs w:val="24"/>
        </w:rPr>
        <w:t xml:space="preserve">DG </w:t>
      </w:r>
      <w:proofErr w:type="spellStart"/>
      <w:r w:rsidRPr="000F31F0">
        <w:rPr>
          <w:rFonts w:ascii="Times New Roman" w:hAnsi="Times New Roman" w:cs="Times New Roman"/>
          <w:sz w:val="24"/>
          <w:szCs w:val="24"/>
        </w:rPr>
        <w:t>Environment</w:t>
      </w:r>
      <w:proofErr w:type="spellEnd"/>
      <w:r w:rsidRPr="000F31F0">
        <w:rPr>
          <w:rFonts w:ascii="Times New Roman" w:hAnsi="Times New Roman" w:cs="Times New Roman"/>
          <w:sz w:val="24"/>
          <w:szCs w:val="24"/>
        </w:rPr>
        <w:t xml:space="preserve">. 2017. </w:t>
      </w:r>
      <w:proofErr w:type="spellStart"/>
      <w:r w:rsidRPr="000F31F0">
        <w:rPr>
          <w:rFonts w:ascii="Times New Roman" w:hAnsi="Times New Roman" w:cs="Times New Roman"/>
          <w:sz w:val="24"/>
          <w:szCs w:val="24"/>
        </w:rPr>
        <w:t>Reporting</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under</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Article</w:t>
      </w:r>
      <w:proofErr w:type="spellEnd"/>
      <w:r w:rsidRPr="000F31F0">
        <w:rPr>
          <w:rFonts w:ascii="Times New Roman" w:hAnsi="Times New Roman" w:cs="Times New Roman"/>
          <w:sz w:val="24"/>
          <w:szCs w:val="24"/>
        </w:rPr>
        <w:t xml:space="preserve"> 17 </w:t>
      </w:r>
      <w:proofErr w:type="spellStart"/>
      <w:r w:rsidRPr="000F31F0">
        <w:rPr>
          <w:rFonts w:ascii="Times New Roman" w:hAnsi="Times New Roman" w:cs="Times New Roman"/>
          <w:sz w:val="24"/>
          <w:szCs w:val="24"/>
        </w:rPr>
        <w:t>of</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the</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Habitats</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Directive</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Explanatory</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notes</w:t>
      </w:r>
      <w:proofErr w:type="spellEnd"/>
      <w:r w:rsidRPr="000F31F0">
        <w:rPr>
          <w:rFonts w:ascii="Times New Roman" w:hAnsi="Times New Roman" w:cs="Times New Roman"/>
          <w:sz w:val="24"/>
          <w:szCs w:val="24"/>
        </w:rPr>
        <w:t xml:space="preserve"> and </w:t>
      </w:r>
      <w:proofErr w:type="spellStart"/>
      <w:r w:rsidRPr="000F31F0">
        <w:rPr>
          <w:rFonts w:ascii="Times New Roman" w:hAnsi="Times New Roman" w:cs="Times New Roman"/>
          <w:sz w:val="24"/>
          <w:szCs w:val="24"/>
        </w:rPr>
        <w:t>guidelines</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for</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the</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period</w:t>
      </w:r>
      <w:proofErr w:type="spellEnd"/>
      <w:r w:rsidRPr="000F31F0">
        <w:rPr>
          <w:rFonts w:ascii="Times New Roman" w:hAnsi="Times New Roman" w:cs="Times New Roman"/>
          <w:sz w:val="24"/>
          <w:szCs w:val="24"/>
        </w:rPr>
        <w:t xml:space="preserve"> 2013-2018. </w:t>
      </w:r>
      <w:proofErr w:type="spellStart"/>
      <w:r w:rsidRPr="000F31F0">
        <w:rPr>
          <w:rFonts w:ascii="Times New Roman" w:hAnsi="Times New Roman" w:cs="Times New Roman"/>
          <w:sz w:val="24"/>
          <w:szCs w:val="24"/>
        </w:rPr>
        <w:t>Brussels</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Pp</w:t>
      </w:r>
      <w:proofErr w:type="spellEnd"/>
      <w:r w:rsidRPr="000F31F0">
        <w:rPr>
          <w:rFonts w:ascii="Times New Roman" w:hAnsi="Times New Roman" w:cs="Times New Roman"/>
          <w:sz w:val="24"/>
          <w:szCs w:val="24"/>
        </w:rPr>
        <w:t xml:space="preserve"> 188 https://circabc.europa.eu/d/a/workspace/SpacesStore/d0eb5cef-a216-4cad-8e77-6e4839a5471d/Reporting%20guidelines%20Article%2017%20final%20May%202017.pdf</w:t>
      </w:r>
    </w:p>
    <w:p w14:paraId="50EEAF68" w14:textId="77777777" w:rsidR="00F02344" w:rsidRPr="000F31F0" w:rsidRDefault="00F02344" w:rsidP="00F02344">
      <w:pPr>
        <w:ind w:left="709" w:hanging="709"/>
        <w:jc w:val="both"/>
        <w:rPr>
          <w:rFonts w:ascii="Times New Roman" w:hAnsi="Times New Roman" w:cs="Times New Roman"/>
          <w:sz w:val="24"/>
          <w:szCs w:val="24"/>
        </w:rPr>
      </w:pPr>
      <w:proofErr w:type="spellStart"/>
      <w:r w:rsidRPr="000F31F0">
        <w:rPr>
          <w:rFonts w:ascii="Times New Roman" w:hAnsi="Times New Roman" w:cs="Times New Roman"/>
          <w:sz w:val="24"/>
          <w:szCs w:val="24"/>
        </w:rPr>
        <w:t>Janssen</w:t>
      </w:r>
      <w:proofErr w:type="spellEnd"/>
      <w:r w:rsidRPr="000F31F0">
        <w:rPr>
          <w:rFonts w:ascii="Times New Roman" w:hAnsi="Times New Roman" w:cs="Times New Roman"/>
          <w:sz w:val="24"/>
          <w:szCs w:val="24"/>
        </w:rPr>
        <w:t xml:space="preserve"> J., </w:t>
      </w:r>
      <w:proofErr w:type="spellStart"/>
      <w:r w:rsidRPr="000F31F0">
        <w:rPr>
          <w:rFonts w:ascii="Times New Roman" w:hAnsi="Times New Roman" w:cs="Times New Roman"/>
          <w:sz w:val="24"/>
          <w:szCs w:val="24"/>
        </w:rPr>
        <w:t>Rodwell</w:t>
      </w:r>
      <w:proofErr w:type="spellEnd"/>
      <w:r w:rsidRPr="000F31F0">
        <w:rPr>
          <w:rFonts w:ascii="Times New Roman" w:hAnsi="Times New Roman" w:cs="Times New Roman"/>
          <w:sz w:val="24"/>
          <w:szCs w:val="24"/>
        </w:rPr>
        <w:t xml:space="preserve"> J., </w:t>
      </w:r>
      <w:proofErr w:type="spellStart"/>
      <w:r w:rsidRPr="000F31F0">
        <w:rPr>
          <w:rFonts w:ascii="Times New Roman" w:hAnsi="Times New Roman" w:cs="Times New Roman"/>
          <w:sz w:val="24"/>
          <w:szCs w:val="24"/>
        </w:rPr>
        <w:t>GarcíaCriado</w:t>
      </w:r>
      <w:proofErr w:type="spellEnd"/>
      <w:r w:rsidRPr="000F31F0">
        <w:rPr>
          <w:rFonts w:ascii="Times New Roman" w:hAnsi="Times New Roman" w:cs="Times New Roman"/>
          <w:sz w:val="24"/>
          <w:szCs w:val="24"/>
        </w:rPr>
        <w:t xml:space="preserve"> M., </w:t>
      </w:r>
      <w:proofErr w:type="spellStart"/>
      <w:r w:rsidRPr="000F31F0">
        <w:rPr>
          <w:rFonts w:ascii="Times New Roman" w:hAnsi="Times New Roman" w:cs="Times New Roman"/>
          <w:sz w:val="24"/>
          <w:szCs w:val="24"/>
        </w:rPr>
        <w:t>Gubbay</w:t>
      </w:r>
      <w:proofErr w:type="spellEnd"/>
      <w:r w:rsidRPr="000F31F0">
        <w:rPr>
          <w:rFonts w:ascii="Times New Roman" w:hAnsi="Times New Roman" w:cs="Times New Roman"/>
          <w:sz w:val="24"/>
          <w:szCs w:val="24"/>
        </w:rPr>
        <w:t xml:space="preserve"> S., </w:t>
      </w:r>
      <w:proofErr w:type="spellStart"/>
      <w:r w:rsidRPr="000F31F0">
        <w:rPr>
          <w:rFonts w:ascii="Times New Roman" w:hAnsi="Times New Roman" w:cs="Times New Roman"/>
          <w:sz w:val="24"/>
          <w:szCs w:val="24"/>
        </w:rPr>
        <w:t>Haynes</w:t>
      </w:r>
      <w:proofErr w:type="spellEnd"/>
      <w:r w:rsidRPr="000F31F0">
        <w:rPr>
          <w:rFonts w:ascii="Times New Roman" w:hAnsi="Times New Roman" w:cs="Times New Roman"/>
          <w:sz w:val="24"/>
          <w:szCs w:val="24"/>
        </w:rPr>
        <w:t xml:space="preserve"> T., </w:t>
      </w:r>
      <w:proofErr w:type="spellStart"/>
      <w:r w:rsidRPr="000F31F0">
        <w:rPr>
          <w:rFonts w:ascii="Times New Roman" w:hAnsi="Times New Roman" w:cs="Times New Roman"/>
          <w:sz w:val="24"/>
          <w:szCs w:val="24"/>
        </w:rPr>
        <w:t>Nieto</w:t>
      </w:r>
      <w:proofErr w:type="spellEnd"/>
      <w:r w:rsidRPr="000F31F0">
        <w:rPr>
          <w:rFonts w:ascii="Times New Roman" w:hAnsi="Times New Roman" w:cs="Times New Roman"/>
          <w:sz w:val="24"/>
          <w:szCs w:val="24"/>
        </w:rPr>
        <w:t xml:space="preserve"> A., </w:t>
      </w:r>
      <w:proofErr w:type="spellStart"/>
      <w:r w:rsidRPr="000F31F0">
        <w:rPr>
          <w:rFonts w:ascii="Times New Roman" w:hAnsi="Times New Roman" w:cs="Times New Roman"/>
          <w:sz w:val="24"/>
          <w:szCs w:val="24"/>
        </w:rPr>
        <w:t>Sanders</w:t>
      </w:r>
      <w:proofErr w:type="spellEnd"/>
      <w:r w:rsidRPr="000F31F0">
        <w:rPr>
          <w:rFonts w:ascii="Times New Roman" w:hAnsi="Times New Roman" w:cs="Times New Roman"/>
          <w:sz w:val="24"/>
          <w:szCs w:val="24"/>
        </w:rPr>
        <w:t xml:space="preserve"> N., </w:t>
      </w:r>
      <w:proofErr w:type="spellStart"/>
      <w:r w:rsidRPr="000F31F0">
        <w:rPr>
          <w:rFonts w:ascii="Times New Roman" w:hAnsi="Times New Roman" w:cs="Times New Roman"/>
          <w:sz w:val="24"/>
          <w:szCs w:val="24"/>
        </w:rPr>
        <w:t>Landucci</w:t>
      </w:r>
      <w:proofErr w:type="spellEnd"/>
      <w:r w:rsidRPr="000F31F0">
        <w:rPr>
          <w:rFonts w:ascii="Times New Roman" w:hAnsi="Times New Roman" w:cs="Times New Roman"/>
          <w:sz w:val="24"/>
          <w:szCs w:val="24"/>
        </w:rPr>
        <w:t xml:space="preserve"> F., </w:t>
      </w:r>
      <w:proofErr w:type="spellStart"/>
      <w:r w:rsidRPr="000F31F0">
        <w:rPr>
          <w:rFonts w:ascii="Times New Roman" w:hAnsi="Times New Roman" w:cs="Times New Roman"/>
          <w:sz w:val="24"/>
          <w:szCs w:val="24"/>
        </w:rPr>
        <w:t>Loidi</w:t>
      </w:r>
      <w:proofErr w:type="spellEnd"/>
      <w:r w:rsidRPr="000F31F0">
        <w:rPr>
          <w:rFonts w:ascii="Times New Roman" w:hAnsi="Times New Roman" w:cs="Times New Roman"/>
          <w:sz w:val="24"/>
          <w:szCs w:val="24"/>
        </w:rPr>
        <w:t xml:space="preserve"> J., </w:t>
      </w:r>
      <w:proofErr w:type="spellStart"/>
      <w:r w:rsidRPr="000F31F0">
        <w:rPr>
          <w:rFonts w:ascii="Times New Roman" w:hAnsi="Times New Roman" w:cs="Times New Roman"/>
          <w:sz w:val="24"/>
          <w:szCs w:val="24"/>
        </w:rPr>
        <w:t>Ssymank</w:t>
      </w:r>
      <w:proofErr w:type="spellEnd"/>
      <w:r w:rsidRPr="000F31F0">
        <w:rPr>
          <w:rFonts w:ascii="Times New Roman" w:hAnsi="Times New Roman" w:cs="Times New Roman"/>
          <w:sz w:val="24"/>
          <w:szCs w:val="24"/>
        </w:rPr>
        <w:t xml:space="preserve"> A., </w:t>
      </w:r>
      <w:proofErr w:type="spellStart"/>
      <w:r w:rsidRPr="000F31F0">
        <w:rPr>
          <w:rFonts w:ascii="Times New Roman" w:hAnsi="Times New Roman" w:cs="Times New Roman"/>
          <w:sz w:val="24"/>
          <w:szCs w:val="24"/>
        </w:rPr>
        <w:t>Tahvanainen</w:t>
      </w:r>
      <w:proofErr w:type="spellEnd"/>
      <w:r w:rsidRPr="000F31F0">
        <w:rPr>
          <w:rFonts w:ascii="Times New Roman" w:hAnsi="Times New Roman" w:cs="Times New Roman"/>
          <w:sz w:val="24"/>
          <w:szCs w:val="24"/>
        </w:rPr>
        <w:t xml:space="preserve"> T., </w:t>
      </w:r>
      <w:proofErr w:type="spellStart"/>
      <w:r w:rsidRPr="000F31F0">
        <w:rPr>
          <w:rFonts w:ascii="Times New Roman" w:hAnsi="Times New Roman" w:cs="Times New Roman"/>
          <w:sz w:val="24"/>
          <w:szCs w:val="24"/>
        </w:rPr>
        <w:t>Valderrabano</w:t>
      </w:r>
      <w:proofErr w:type="spellEnd"/>
      <w:r w:rsidRPr="000F31F0">
        <w:rPr>
          <w:rFonts w:ascii="Times New Roman" w:hAnsi="Times New Roman" w:cs="Times New Roman"/>
          <w:sz w:val="24"/>
          <w:szCs w:val="24"/>
        </w:rPr>
        <w:t xml:space="preserve"> M., </w:t>
      </w:r>
      <w:proofErr w:type="spellStart"/>
      <w:r w:rsidRPr="000F31F0">
        <w:rPr>
          <w:rFonts w:ascii="Times New Roman" w:hAnsi="Times New Roman" w:cs="Times New Roman"/>
          <w:sz w:val="24"/>
          <w:szCs w:val="24"/>
        </w:rPr>
        <w:t>Acosta</w:t>
      </w:r>
      <w:proofErr w:type="spellEnd"/>
      <w:r w:rsidRPr="000F31F0">
        <w:rPr>
          <w:rFonts w:ascii="Times New Roman" w:hAnsi="Times New Roman" w:cs="Times New Roman"/>
          <w:sz w:val="24"/>
          <w:szCs w:val="24"/>
        </w:rPr>
        <w:t xml:space="preserve"> A., </w:t>
      </w:r>
      <w:proofErr w:type="spellStart"/>
      <w:r w:rsidRPr="000F31F0">
        <w:rPr>
          <w:rFonts w:ascii="Times New Roman" w:hAnsi="Times New Roman" w:cs="Times New Roman"/>
          <w:sz w:val="24"/>
          <w:szCs w:val="24"/>
        </w:rPr>
        <w:t>Aronsson</w:t>
      </w:r>
      <w:proofErr w:type="spellEnd"/>
      <w:r w:rsidRPr="000F31F0">
        <w:rPr>
          <w:rFonts w:ascii="Times New Roman" w:hAnsi="Times New Roman" w:cs="Times New Roman"/>
          <w:sz w:val="24"/>
          <w:szCs w:val="24"/>
        </w:rPr>
        <w:t xml:space="preserve"> M., </w:t>
      </w:r>
      <w:proofErr w:type="spellStart"/>
      <w:r w:rsidRPr="000F31F0">
        <w:rPr>
          <w:rFonts w:ascii="Times New Roman" w:hAnsi="Times New Roman" w:cs="Times New Roman"/>
          <w:sz w:val="24"/>
          <w:szCs w:val="24"/>
        </w:rPr>
        <w:t>Arts</w:t>
      </w:r>
      <w:proofErr w:type="spellEnd"/>
      <w:r w:rsidRPr="000F31F0">
        <w:rPr>
          <w:rFonts w:ascii="Times New Roman" w:hAnsi="Times New Roman" w:cs="Times New Roman"/>
          <w:sz w:val="24"/>
          <w:szCs w:val="24"/>
        </w:rPr>
        <w:t xml:space="preserve"> G., </w:t>
      </w:r>
      <w:proofErr w:type="spellStart"/>
      <w:r w:rsidRPr="000F31F0">
        <w:rPr>
          <w:rFonts w:ascii="Times New Roman" w:hAnsi="Times New Roman" w:cs="Times New Roman"/>
          <w:sz w:val="24"/>
          <w:szCs w:val="24"/>
        </w:rPr>
        <w:t>Attorre</w:t>
      </w:r>
      <w:proofErr w:type="spellEnd"/>
      <w:r w:rsidRPr="000F31F0">
        <w:rPr>
          <w:rFonts w:ascii="Times New Roman" w:hAnsi="Times New Roman" w:cs="Times New Roman"/>
          <w:sz w:val="24"/>
          <w:szCs w:val="24"/>
        </w:rPr>
        <w:t xml:space="preserve"> F., </w:t>
      </w:r>
      <w:proofErr w:type="spellStart"/>
      <w:r w:rsidRPr="000F31F0">
        <w:rPr>
          <w:rFonts w:ascii="Times New Roman" w:hAnsi="Times New Roman" w:cs="Times New Roman"/>
          <w:sz w:val="24"/>
          <w:szCs w:val="24"/>
        </w:rPr>
        <w:t>Bergmeier</w:t>
      </w:r>
      <w:proofErr w:type="spellEnd"/>
      <w:r w:rsidRPr="000F31F0">
        <w:rPr>
          <w:rFonts w:ascii="Times New Roman" w:hAnsi="Times New Roman" w:cs="Times New Roman"/>
          <w:sz w:val="24"/>
          <w:szCs w:val="24"/>
        </w:rPr>
        <w:t xml:space="preserve"> E., </w:t>
      </w:r>
      <w:proofErr w:type="spellStart"/>
      <w:r w:rsidRPr="000F31F0">
        <w:rPr>
          <w:rFonts w:ascii="Times New Roman" w:hAnsi="Times New Roman" w:cs="Times New Roman"/>
          <w:sz w:val="24"/>
          <w:szCs w:val="24"/>
        </w:rPr>
        <w:t>Bijlsma</w:t>
      </w:r>
      <w:proofErr w:type="spellEnd"/>
      <w:r w:rsidRPr="000F31F0">
        <w:rPr>
          <w:rFonts w:ascii="Times New Roman" w:hAnsi="Times New Roman" w:cs="Times New Roman"/>
          <w:sz w:val="24"/>
          <w:szCs w:val="24"/>
        </w:rPr>
        <w:t xml:space="preserve"> R.-J., </w:t>
      </w:r>
      <w:proofErr w:type="spellStart"/>
      <w:r w:rsidRPr="000F31F0">
        <w:rPr>
          <w:rFonts w:ascii="Times New Roman" w:hAnsi="Times New Roman" w:cs="Times New Roman"/>
          <w:sz w:val="24"/>
          <w:szCs w:val="24"/>
        </w:rPr>
        <w:t>Bioret</w:t>
      </w:r>
      <w:proofErr w:type="spellEnd"/>
      <w:r w:rsidRPr="000F31F0">
        <w:rPr>
          <w:rFonts w:ascii="Times New Roman" w:hAnsi="Times New Roman" w:cs="Times New Roman"/>
          <w:sz w:val="24"/>
          <w:szCs w:val="24"/>
        </w:rPr>
        <w:t xml:space="preserve"> F., </w:t>
      </w:r>
      <w:proofErr w:type="spellStart"/>
      <w:r w:rsidRPr="000F31F0">
        <w:rPr>
          <w:rFonts w:ascii="Times New Roman" w:hAnsi="Times New Roman" w:cs="Times New Roman"/>
          <w:sz w:val="24"/>
          <w:szCs w:val="24"/>
        </w:rPr>
        <w:t>Biţă-Nicolae</w:t>
      </w:r>
      <w:proofErr w:type="spellEnd"/>
      <w:r w:rsidRPr="000F31F0">
        <w:rPr>
          <w:rFonts w:ascii="Times New Roman" w:hAnsi="Times New Roman" w:cs="Times New Roman"/>
          <w:sz w:val="24"/>
          <w:szCs w:val="24"/>
        </w:rPr>
        <w:t xml:space="preserve"> C., </w:t>
      </w:r>
      <w:proofErr w:type="spellStart"/>
      <w:r w:rsidRPr="000F31F0">
        <w:rPr>
          <w:rFonts w:ascii="Times New Roman" w:hAnsi="Times New Roman" w:cs="Times New Roman"/>
          <w:sz w:val="24"/>
          <w:szCs w:val="24"/>
        </w:rPr>
        <w:t>Biurrun</w:t>
      </w:r>
      <w:proofErr w:type="spellEnd"/>
      <w:r w:rsidRPr="000F31F0">
        <w:rPr>
          <w:rFonts w:ascii="Times New Roman" w:hAnsi="Times New Roman" w:cs="Times New Roman"/>
          <w:sz w:val="24"/>
          <w:szCs w:val="24"/>
        </w:rPr>
        <w:t xml:space="preserve"> I., </w:t>
      </w:r>
      <w:proofErr w:type="spellStart"/>
      <w:r w:rsidRPr="000F31F0">
        <w:rPr>
          <w:rFonts w:ascii="Times New Roman" w:hAnsi="Times New Roman" w:cs="Times New Roman"/>
          <w:sz w:val="24"/>
          <w:szCs w:val="24"/>
        </w:rPr>
        <w:t>Calix</w:t>
      </w:r>
      <w:proofErr w:type="spellEnd"/>
      <w:r w:rsidRPr="000F31F0">
        <w:rPr>
          <w:rFonts w:ascii="Times New Roman" w:hAnsi="Times New Roman" w:cs="Times New Roman"/>
          <w:sz w:val="24"/>
          <w:szCs w:val="24"/>
        </w:rPr>
        <w:t xml:space="preserve"> M., </w:t>
      </w:r>
      <w:proofErr w:type="spellStart"/>
      <w:r w:rsidRPr="000F31F0">
        <w:rPr>
          <w:rFonts w:ascii="Times New Roman" w:hAnsi="Times New Roman" w:cs="Times New Roman"/>
          <w:sz w:val="24"/>
          <w:szCs w:val="24"/>
        </w:rPr>
        <w:t>Capelo</w:t>
      </w:r>
      <w:proofErr w:type="spellEnd"/>
      <w:r w:rsidRPr="000F31F0">
        <w:rPr>
          <w:rFonts w:ascii="Times New Roman" w:hAnsi="Times New Roman" w:cs="Times New Roman"/>
          <w:sz w:val="24"/>
          <w:szCs w:val="24"/>
        </w:rPr>
        <w:t xml:space="preserve"> J., </w:t>
      </w:r>
      <w:proofErr w:type="spellStart"/>
      <w:r w:rsidRPr="000F31F0">
        <w:rPr>
          <w:rFonts w:ascii="Times New Roman" w:hAnsi="Times New Roman" w:cs="Times New Roman"/>
          <w:sz w:val="24"/>
          <w:szCs w:val="24"/>
        </w:rPr>
        <w:t>Čarni</w:t>
      </w:r>
      <w:proofErr w:type="spellEnd"/>
      <w:r w:rsidRPr="000F31F0">
        <w:rPr>
          <w:rFonts w:ascii="Times New Roman" w:hAnsi="Times New Roman" w:cs="Times New Roman"/>
          <w:sz w:val="24"/>
          <w:szCs w:val="24"/>
        </w:rPr>
        <w:t xml:space="preserve"> A., </w:t>
      </w:r>
      <w:proofErr w:type="spellStart"/>
      <w:r w:rsidRPr="000F31F0">
        <w:rPr>
          <w:rFonts w:ascii="Times New Roman" w:hAnsi="Times New Roman" w:cs="Times New Roman"/>
          <w:sz w:val="24"/>
          <w:szCs w:val="24"/>
        </w:rPr>
        <w:t>Chytrý</w:t>
      </w:r>
      <w:proofErr w:type="spellEnd"/>
      <w:r w:rsidRPr="000F31F0">
        <w:rPr>
          <w:rFonts w:ascii="Times New Roman" w:hAnsi="Times New Roman" w:cs="Times New Roman"/>
          <w:sz w:val="24"/>
          <w:szCs w:val="24"/>
        </w:rPr>
        <w:t xml:space="preserve"> M., </w:t>
      </w:r>
      <w:proofErr w:type="spellStart"/>
      <w:r w:rsidRPr="000F31F0">
        <w:rPr>
          <w:rFonts w:ascii="Times New Roman" w:hAnsi="Times New Roman" w:cs="Times New Roman"/>
          <w:sz w:val="24"/>
          <w:szCs w:val="24"/>
        </w:rPr>
        <w:t>Dengler</w:t>
      </w:r>
      <w:proofErr w:type="spellEnd"/>
      <w:r w:rsidRPr="000F31F0">
        <w:rPr>
          <w:rFonts w:ascii="Times New Roman" w:hAnsi="Times New Roman" w:cs="Times New Roman"/>
          <w:sz w:val="24"/>
          <w:szCs w:val="24"/>
        </w:rPr>
        <w:t xml:space="preserve"> J., </w:t>
      </w:r>
      <w:proofErr w:type="spellStart"/>
      <w:r w:rsidRPr="000F31F0">
        <w:rPr>
          <w:rFonts w:ascii="Times New Roman" w:hAnsi="Times New Roman" w:cs="Times New Roman"/>
          <w:sz w:val="24"/>
          <w:szCs w:val="24"/>
        </w:rPr>
        <w:t>Dimopoulos</w:t>
      </w:r>
      <w:proofErr w:type="spellEnd"/>
      <w:r w:rsidRPr="000F31F0">
        <w:rPr>
          <w:rFonts w:ascii="Times New Roman" w:hAnsi="Times New Roman" w:cs="Times New Roman"/>
          <w:sz w:val="24"/>
          <w:szCs w:val="24"/>
        </w:rPr>
        <w:t xml:space="preserve"> P., </w:t>
      </w:r>
      <w:proofErr w:type="spellStart"/>
      <w:r w:rsidRPr="000F31F0">
        <w:rPr>
          <w:rFonts w:ascii="Times New Roman" w:hAnsi="Times New Roman" w:cs="Times New Roman"/>
          <w:sz w:val="24"/>
          <w:szCs w:val="24"/>
        </w:rPr>
        <w:t>Essl</w:t>
      </w:r>
      <w:proofErr w:type="spellEnd"/>
      <w:r w:rsidRPr="000F31F0">
        <w:rPr>
          <w:rFonts w:ascii="Times New Roman" w:hAnsi="Times New Roman" w:cs="Times New Roman"/>
          <w:sz w:val="24"/>
          <w:szCs w:val="24"/>
        </w:rPr>
        <w:t xml:space="preserve"> F., </w:t>
      </w:r>
      <w:proofErr w:type="spellStart"/>
      <w:r w:rsidRPr="000F31F0">
        <w:rPr>
          <w:rFonts w:ascii="Times New Roman" w:hAnsi="Times New Roman" w:cs="Times New Roman"/>
          <w:sz w:val="24"/>
          <w:szCs w:val="24"/>
        </w:rPr>
        <w:t>Gardfjell</w:t>
      </w:r>
      <w:proofErr w:type="spellEnd"/>
      <w:r w:rsidRPr="000F31F0">
        <w:rPr>
          <w:rFonts w:ascii="Times New Roman" w:hAnsi="Times New Roman" w:cs="Times New Roman"/>
          <w:sz w:val="24"/>
          <w:szCs w:val="24"/>
        </w:rPr>
        <w:t xml:space="preserve"> H., </w:t>
      </w:r>
      <w:proofErr w:type="spellStart"/>
      <w:r w:rsidRPr="000F31F0">
        <w:rPr>
          <w:rFonts w:ascii="Times New Roman" w:hAnsi="Times New Roman" w:cs="Times New Roman"/>
          <w:sz w:val="24"/>
          <w:szCs w:val="24"/>
        </w:rPr>
        <w:t>Gigante</w:t>
      </w:r>
      <w:proofErr w:type="spellEnd"/>
      <w:r w:rsidRPr="000F31F0">
        <w:rPr>
          <w:rFonts w:ascii="Times New Roman" w:hAnsi="Times New Roman" w:cs="Times New Roman"/>
          <w:sz w:val="24"/>
          <w:szCs w:val="24"/>
        </w:rPr>
        <w:t xml:space="preserve"> D., </w:t>
      </w:r>
      <w:proofErr w:type="spellStart"/>
      <w:r w:rsidRPr="000F31F0">
        <w:rPr>
          <w:rFonts w:ascii="Times New Roman" w:hAnsi="Times New Roman" w:cs="Times New Roman"/>
          <w:sz w:val="24"/>
          <w:szCs w:val="24"/>
        </w:rPr>
        <w:t>Giusso</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del</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Galdo</w:t>
      </w:r>
      <w:proofErr w:type="spellEnd"/>
      <w:r w:rsidRPr="000F31F0">
        <w:rPr>
          <w:rFonts w:ascii="Times New Roman" w:hAnsi="Times New Roman" w:cs="Times New Roman"/>
          <w:sz w:val="24"/>
          <w:szCs w:val="24"/>
        </w:rPr>
        <w:t xml:space="preserve"> G., </w:t>
      </w:r>
      <w:proofErr w:type="spellStart"/>
      <w:r w:rsidRPr="000F31F0">
        <w:rPr>
          <w:rFonts w:ascii="Times New Roman" w:hAnsi="Times New Roman" w:cs="Times New Roman"/>
          <w:sz w:val="24"/>
          <w:szCs w:val="24"/>
        </w:rPr>
        <w:t>Hájek</w:t>
      </w:r>
      <w:proofErr w:type="spellEnd"/>
      <w:r w:rsidRPr="000F31F0">
        <w:rPr>
          <w:rFonts w:ascii="Times New Roman" w:hAnsi="Times New Roman" w:cs="Times New Roman"/>
          <w:sz w:val="24"/>
          <w:szCs w:val="24"/>
        </w:rPr>
        <w:t xml:space="preserve"> M., </w:t>
      </w:r>
      <w:proofErr w:type="spellStart"/>
      <w:r w:rsidRPr="000F31F0">
        <w:rPr>
          <w:rFonts w:ascii="Times New Roman" w:hAnsi="Times New Roman" w:cs="Times New Roman"/>
          <w:sz w:val="24"/>
          <w:szCs w:val="24"/>
        </w:rPr>
        <w:t>Jansen</w:t>
      </w:r>
      <w:proofErr w:type="spellEnd"/>
      <w:r w:rsidRPr="000F31F0">
        <w:rPr>
          <w:rFonts w:ascii="Times New Roman" w:hAnsi="Times New Roman" w:cs="Times New Roman"/>
          <w:sz w:val="24"/>
          <w:szCs w:val="24"/>
        </w:rPr>
        <w:t xml:space="preserve"> F., </w:t>
      </w:r>
      <w:proofErr w:type="spellStart"/>
      <w:r w:rsidRPr="000F31F0">
        <w:rPr>
          <w:rFonts w:ascii="Times New Roman" w:hAnsi="Times New Roman" w:cs="Times New Roman"/>
          <w:sz w:val="24"/>
          <w:szCs w:val="24"/>
        </w:rPr>
        <w:t>Jansen</w:t>
      </w:r>
      <w:proofErr w:type="spellEnd"/>
      <w:r w:rsidRPr="000F31F0">
        <w:rPr>
          <w:rFonts w:ascii="Times New Roman" w:hAnsi="Times New Roman" w:cs="Times New Roman"/>
          <w:sz w:val="24"/>
          <w:szCs w:val="24"/>
        </w:rPr>
        <w:t xml:space="preserve"> J., </w:t>
      </w:r>
      <w:proofErr w:type="spellStart"/>
      <w:r w:rsidRPr="000F31F0">
        <w:rPr>
          <w:rFonts w:ascii="Times New Roman" w:hAnsi="Times New Roman" w:cs="Times New Roman"/>
          <w:sz w:val="24"/>
          <w:szCs w:val="24"/>
        </w:rPr>
        <w:t>Kapfer</w:t>
      </w:r>
      <w:proofErr w:type="spellEnd"/>
      <w:r w:rsidRPr="000F31F0">
        <w:rPr>
          <w:rFonts w:ascii="Times New Roman" w:hAnsi="Times New Roman" w:cs="Times New Roman"/>
          <w:sz w:val="24"/>
          <w:szCs w:val="24"/>
        </w:rPr>
        <w:t xml:space="preserve"> J., </w:t>
      </w:r>
      <w:proofErr w:type="spellStart"/>
      <w:r w:rsidRPr="000F31F0">
        <w:rPr>
          <w:rFonts w:ascii="Times New Roman" w:hAnsi="Times New Roman" w:cs="Times New Roman"/>
          <w:sz w:val="24"/>
          <w:szCs w:val="24"/>
        </w:rPr>
        <w:t>Mickolajczak</w:t>
      </w:r>
      <w:proofErr w:type="spellEnd"/>
      <w:r w:rsidRPr="000F31F0">
        <w:rPr>
          <w:rFonts w:ascii="Times New Roman" w:hAnsi="Times New Roman" w:cs="Times New Roman"/>
          <w:sz w:val="24"/>
          <w:szCs w:val="24"/>
        </w:rPr>
        <w:t xml:space="preserve"> A., </w:t>
      </w:r>
      <w:proofErr w:type="spellStart"/>
      <w:r w:rsidRPr="000F31F0">
        <w:rPr>
          <w:rFonts w:ascii="Times New Roman" w:hAnsi="Times New Roman" w:cs="Times New Roman"/>
          <w:sz w:val="24"/>
          <w:szCs w:val="24"/>
        </w:rPr>
        <w:t>Molina</w:t>
      </w:r>
      <w:proofErr w:type="spellEnd"/>
      <w:r w:rsidRPr="000F31F0">
        <w:rPr>
          <w:rFonts w:ascii="Times New Roman" w:hAnsi="Times New Roman" w:cs="Times New Roman"/>
          <w:sz w:val="24"/>
          <w:szCs w:val="24"/>
        </w:rPr>
        <w:t xml:space="preserve"> J.A., </w:t>
      </w:r>
      <w:proofErr w:type="spellStart"/>
      <w:r w:rsidRPr="000F31F0">
        <w:rPr>
          <w:rFonts w:ascii="Times New Roman" w:hAnsi="Times New Roman" w:cs="Times New Roman"/>
          <w:sz w:val="24"/>
          <w:szCs w:val="24"/>
        </w:rPr>
        <w:t>Molnár</w:t>
      </w:r>
      <w:proofErr w:type="spellEnd"/>
      <w:r w:rsidRPr="000F31F0">
        <w:rPr>
          <w:rFonts w:ascii="Times New Roman" w:hAnsi="Times New Roman" w:cs="Times New Roman"/>
          <w:sz w:val="24"/>
          <w:szCs w:val="24"/>
        </w:rPr>
        <w:t xml:space="preserve"> Z., </w:t>
      </w:r>
      <w:proofErr w:type="spellStart"/>
      <w:r w:rsidRPr="000F31F0">
        <w:rPr>
          <w:rFonts w:ascii="Times New Roman" w:hAnsi="Times New Roman" w:cs="Times New Roman"/>
          <w:sz w:val="24"/>
          <w:szCs w:val="24"/>
        </w:rPr>
        <w:t>Paternoster</w:t>
      </w:r>
      <w:proofErr w:type="spellEnd"/>
      <w:r w:rsidRPr="000F31F0">
        <w:rPr>
          <w:rFonts w:ascii="Times New Roman" w:hAnsi="Times New Roman" w:cs="Times New Roman"/>
          <w:sz w:val="24"/>
          <w:szCs w:val="24"/>
        </w:rPr>
        <w:t xml:space="preserve"> D., </w:t>
      </w:r>
      <w:proofErr w:type="spellStart"/>
      <w:r w:rsidRPr="000F31F0">
        <w:rPr>
          <w:rFonts w:ascii="Times New Roman" w:hAnsi="Times New Roman" w:cs="Times New Roman"/>
          <w:sz w:val="24"/>
          <w:szCs w:val="24"/>
        </w:rPr>
        <w:t>Piernik</w:t>
      </w:r>
      <w:proofErr w:type="spellEnd"/>
      <w:r w:rsidRPr="000F31F0">
        <w:rPr>
          <w:rFonts w:ascii="Times New Roman" w:hAnsi="Times New Roman" w:cs="Times New Roman"/>
          <w:sz w:val="24"/>
          <w:szCs w:val="24"/>
        </w:rPr>
        <w:t xml:space="preserve"> A., </w:t>
      </w:r>
      <w:proofErr w:type="spellStart"/>
      <w:r w:rsidRPr="000F31F0">
        <w:rPr>
          <w:rFonts w:ascii="Times New Roman" w:hAnsi="Times New Roman" w:cs="Times New Roman"/>
          <w:sz w:val="24"/>
          <w:szCs w:val="24"/>
        </w:rPr>
        <w:t>Poulin</w:t>
      </w:r>
      <w:proofErr w:type="spellEnd"/>
      <w:r w:rsidRPr="000F31F0">
        <w:rPr>
          <w:rFonts w:ascii="Times New Roman" w:hAnsi="Times New Roman" w:cs="Times New Roman"/>
          <w:sz w:val="24"/>
          <w:szCs w:val="24"/>
        </w:rPr>
        <w:t xml:space="preserve"> B., </w:t>
      </w:r>
      <w:proofErr w:type="spellStart"/>
      <w:r w:rsidRPr="000F31F0">
        <w:rPr>
          <w:rFonts w:ascii="Times New Roman" w:hAnsi="Times New Roman" w:cs="Times New Roman"/>
          <w:sz w:val="24"/>
          <w:szCs w:val="24"/>
        </w:rPr>
        <w:t>Renaux</w:t>
      </w:r>
      <w:proofErr w:type="spellEnd"/>
      <w:r w:rsidRPr="000F31F0">
        <w:rPr>
          <w:rFonts w:ascii="Times New Roman" w:hAnsi="Times New Roman" w:cs="Times New Roman"/>
          <w:sz w:val="24"/>
          <w:szCs w:val="24"/>
        </w:rPr>
        <w:t xml:space="preserve"> B., </w:t>
      </w:r>
      <w:proofErr w:type="spellStart"/>
      <w:r w:rsidRPr="000F31F0">
        <w:rPr>
          <w:rFonts w:ascii="Times New Roman" w:hAnsi="Times New Roman" w:cs="Times New Roman"/>
          <w:sz w:val="24"/>
          <w:szCs w:val="24"/>
        </w:rPr>
        <w:t>Schaminée</w:t>
      </w:r>
      <w:proofErr w:type="spellEnd"/>
      <w:r w:rsidRPr="000F31F0">
        <w:rPr>
          <w:rFonts w:ascii="Times New Roman" w:hAnsi="Times New Roman" w:cs="Times New Roman"/>
          <w:sz w:val="24"/>
          <w:szCs w:val="24"/>
        </w:rPr>
        <w:t xml:space="preserve"> J.., </w:t>
      </w:r>
      <w:proofErr w:type="spellStart"/>
      <w:r w:rsidRPr="000F31F0">
        <w:rPr>
          <w:rFonts w:ascii="Times New Roman" w:hAnsi="Times New Roman" w:cs="Times New Roman"/>
          <w:sz w:val="24"/>
          <w:szCs w:val="24"/>
        </w:rPr>
        <w:t>Šumberová</w:t>
      </w:r>
      <w:proofErr w:type="spellEnd"/>
      <w:r w:rsidRPr="000F31F0">
        <w:rPr>
          <w:rFonts w:ascii="Times New Roman" w:hAnsi="Times New Roman" w:cs="Times New Roman"/>
          <w:sz w:val="24"/>
          <w:szCs w:val="24"/>
        </w:rPr>
        <w:t xml:space="preserve"> K., </w:t>
      </w:r>
      <w:proofErr w:type="spellStart"/>
      <w:r w:rsidRPr="000F31F0">
        <w:rPr>
          <w:rFonts w:ascii="Times New Roman" w:hAnsi="Times New Roman" w:cs="Times New Roman"/>
          <w:sz w:val="24"/>
          <w:szCs w:val="24"/>
        </w:rPr>
        <w:t>Toivonen</w:t>
      </w:r>
      <w:proofErr w:type="spellEnd"/>
      <w:r w:rsidRPr="000F31F0">
        <w:rPr>
          <w:rFonts w:ascii="Times New Roman" w:hAnsi="Times New Roman" w:cs="Times New Roman"/>
          <w:sz w:val="24"/>
          <w:szCs w:val="24"/>
        </w:rPr>
        <w:t xml:space="preserve"> H., </w:t>
      </w:r>
      <w:proofErr w:type="spellStart"/>
      <w:r w:rsidRPr="000F31F0">
        <w:rPr>
          <w:rFonts w:ascii="Times New Roman" w:hAnsi="Times New Roman" w:cs="Times New Roman"/>
          <w:sz w:val="24"/>
          <w:szCs w:val="24"/>
        </w:rPr>
        <w:t>Tonteri</w:t>
      </w:r>
      <w:proofErr w:type="spellEnd"/>
      <w:r w:rsidRPr="000F31F0">
        <w:rPr>
          <w:rFonts w:ascii="Times New Roman" w:hAnsi="Times New Roman" w:cs="Times New Roman"/>
          <w:sz w:val="24"/>
          <w:szCs w:val="24"/>
        </w:rPr>
        <w:t xml:space="preserve"> T., </w:t>
      </w:r>
      <w:proofErr w:type="spellStart"/>
      <w:r w:rsidRPr="000F31F0">
        <w:rPr>
          <w:rFonts w:ascii="Times New Roman" w:hAnsi="Times New Roman" w:cs="Times New Roman"/>
          <w:sz w:val="24"/>
          <w:szCs w:val="24"/>
        </w:rPr>
        <w:t>Tsiripidis</w:t>
      </w:r>
      <w:proofErr w:type="spellEnd"/>
      <w:r w:rsidRPr="000F31F0">
        <w:rPr>
          <w:rFonts w:ascii="Times New Roman" w:hAnsi="Times New Roman" w:cs="Times New Roman"/>
          <w:sz w:val="24"/>
          <w:szCs w:val="24"/>
        </w:rPr>
        <w:t xml:space="preserve"> I., </w:t>
      </w:r>
      <w:proofErr w:type="spellStart"/>
      <w:r w:rsidRPr="000F31F0">
        <w:rPr>
          <w:rFonts w:ascii="Times New Roman" w:hAnsi="Times New Roman" w:cs="Times New Roman"/>
          <w:sz w:val="24"/>
          <w:szCs w:val="24"/>
        </w:rPr>
        <w:t>Tzonev</w:t>
      </w:r>
      <w:proofErr w:type="spellEnd"/>
      <w:r w:rsidRPr="000F31F0">
        <w:rPr>
          <w:rFonts w:ascii="Times New Roman" w:hAnsi="Times New Roman" w:cs="Times New Roman"/>
          <w:sz w:val="24"/>
          <w:szCs w:val="24"/>
        </w:rPr>
        <w:t xml:space="preserve"> R. &amp; </w:t>
      </w:r>
      <w:proofErr w:type="spellStart"/>
      <w:r w:rsidRPr="000F31F0">
        <w:rPr>
          <w:rFonts w:ascii="Times New Roman" w:hAnsi="Times New Roman" w:cs="Times New Roman"/>
          <w:sz w:val="24"/>
          <w:szCs w:val="24"/>
        </w:rPr>
        <w:t>Valachovič</w:t>
      </w:r>
      <w:proofErr w:type="spellEnd"/>
      <w:r w:rsidRPr="000F31F0">
        <w:rPr>
          <w:rFonts w:ascii="Times New Roman" w:hAnsi="Times New Roman" w:cs="Times New Roman"/>
          <w:sz w:val="24"/>
          <w:szCs w:val="24"/>
        </w:rPr>
        <w:t xml:space="preserve"> M. 2016: </w:t>
      </w:r>
      <w:proofErr w:type="spellStart"/>
      <w:r w:rsidRPr="000F31F0">
        <w:rPr>
          <w:rFonts w:ascii="Times New Roman" w:hAnsi="Times New Roman" w:cs="Times New Roman"/>
          <w:sz w:val="24"/>
          <w:szCs w:val="24"/>
        </w:rPr>
        <w:t>European</w:t>
      </w:r>
      <w:proofErr w:type="spellEnd"/>
      <w:r w:rsidRPr="000F31F0">
        <w:rPr>
          <w:rFonts w:ascii="Times New Roman" w:hAnsi="Times New Roman" w:cs="Times New Roman"/>
          <w:sz w:val="24"/>
          <w:szCs w:val="24"/>
        </w:rPr>
        <w:t xml:space="preserve"> Red </w:t>
      </w:r>
      <w:proofErr w:type="spellStart"/>
      <w:r w:rsidRPr="000F31F0">
        <w:rPr>
          <w:rFonts w:ascii="Times New Roman" w:hAnsi="Times New Roman" w:cs="Times New Roman"/>
          <w:sz w:val="24"/>
          <w:szCs w:val="24"/>
        </w:rPr>
        <w:t>List</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of</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Habitats</w:t>
      </w:r>
      <w:proofErr w:type="spellEnd"/>
      <w:r w:rsidRPr="000F31F0">
        <w:rPr>
          <w:rFonts w:ascii="Times New Roman" w:hAnsi="Times New Roman" w:cs="Times New Roman"/>
          <w:sz w:val="24"/>
          <w:szCs w:val="24"/>
        </w:rPr>
        <w:t xml:space="preserve"> - </w:t>
      </w:r>
      <w:proofErr w:type="spellStart"/>
      <w:r w:rsidRPr="000F31F0">
        <w:rPr>
          <w:rFonts w:ascii="Times New Roman" w:hAnsi="Times New Roman" w:cs="Times New Roman"/>
          <w:sz w:val="24"/>
          <w:szCs w:val="24"/>
        </w:rPr>
        <w:t>Part</w:t>
      </w:r>
      <w:proofErr w:type="spellEnd"/>
      <w:r w:rsidRPr="000F31F0">
        <w:rPr>
          <w:rFonts w:ascii="Times New Roman" w:hAnsi="Times New Roman" w:cs="Times New Roman"/>
          <w:sz w:val="24"/>
          <w:szCs w:val="24"/>
        </w:rPr>
        <w:t xml:space="preserve"> 2. </w:t>
      </w:r>
      <w:proofErr w:type="spellStart"/>
      <w:r w:rsidRPr="000F31F0">
        <w:rPr>
          <w:rFonts w:ascii="Times New Roman" w:hAnsi="Times New Roman" w:cs="Times New Roman"/>
          <w:sz w:val="24"/>
          <w:szCs w:val="24"/>
        </w:rPr>
        <w:t>Terrestrial</w:t>
      </w:r>
      <w:proofErr w:type="spellEnd"/>
      <w:r w:rsidRPr="000F31F0">
        <w:rPr>
          <w:rFonts w:ascii="Times New Roman" w:hAnsi="Times New Roman" w:cs="Times New Roman"/>
          <w:sz w:val="24"/>
          <w:szCs w:val="24"/>
        </w:rPr>
        <w:t xml:space="preserve"> and </w:t>
      </w:r>
      <w:proofErr w:type="spellStart"/>
      <w:r w:rsidRPr="000F31F0">
        <w:rPr>
          <w:rFonts w:ascii="Times New Roman" w:hAnsi="Times New Roman" w:cs="Times New Roman"/>
          <w:sz w:val="24"/>
          <w:szCs w:val="24"/>
        </w:rPr>
        <w:t>freshwater</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habitats</w:t>
      </w:r>
      <w:proofErr w:type="spellEnd"/>
      <w:r w:rsidRPr="000F31F0">
        <w:rPr>
          <w:rFonts w:ascii="Times New Roman" w:hAnsi="Times New Roman" w:cs="Times New Roman"/>
          <w:sz w:val="24"/>
          <w:szCs w:val="24"/>
        </w:rPr>
        <w:t xml:space="preserve">. Publications Office </w:t>
      </w:r>
      <w:proofErr w:type="spellStart"/>
      <w:r w:rsidRPr="000F31F0">
        <w:rPr>
          <w:rFonts w:ascii="Times New Roman" w:hAnsi="Times New Roman" w:cs="Times New Roman"/>
          <w:sz w:val="24"/>
          <w:szCs w:val="24"/>
        </w:rPr>
        <w:t>of</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the</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European</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Union</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Luxembourg</w:t>
      </w:r>
      <w:proofErr w:type="spellEnd"/>
      <w:r w:rsidRPr="000F31F0">
        <w:rPr>
          <w:rFonts w:ascii="Times New Roman" w:hAnsi="Times New Roman" w:cs="Times New Roman"/>
          <w:sz w:val="24"/>
          <w:szCs w:val="24"/>
        </w:rPr>
        <w:t xml:space="preserve">. ISBN 978-92-79-61588-7; </w:t>
      </w:r>
      <w:proofErr w:type="spellStart"/>
      <w:r w:rsidRPr="000F31F0">
        <w:rPr>
          <w:rFonts w:ascii="Times New Roman" w:hAnsi="Times New Roman" w:cs="Times New Roman"/>
          <w:sz w:val="24"/>
          <w:szCs w:val="24"/>
        </w:rPr>
        <w:t>doi</w:t>
      </w:r>
      <w:proofErr w:type="spellEnd"/>
      <w:r w:rsidRPr="000F31F0">
        <w:rPr>
          <w:rFonts w:ascii="Times New Roman" w:hAnsi="Times New Roman" w:cs="Times New Roman"/>
          <w:sz w:val="24"/>
          <w:szCs w:val="24"/>
        </w:rPr>
        <w:t>: 10.2779/0913722.</w:t>
      </w:r>
    </w:p>
    <w:p w14:paraId="6FCC11E7" w14:textId="77777777" w:rsidR="00F02344" w:rsidRPr="000F31F0" w:rsidRDefault="00F02344" w:rsidP="00F02344">
      <w:pPr>
        <w:ind w:left="709" w:hanging="709"/>
        <w:jc w:val="both"/>
        <w:rPr>
          <w:rFonts w:ascii="Times New Roman" w:hAnsi="Times New Roman" w:cs="Times New Roman"/>
          <w:sz w:val="24"/>
          <w:szCs w:val="24"/>
        </w:rPr>
      </w:pPr>
      <w:proofErr w:type="spellStart"/>
      <w:r w:rsidRPr="000F31F0">
        <w:rPr>
          <w:rFonts w:ascii="Times New Roman" w:hAnsi="Times New Roman" w:cs="Times New Roman"/>
          <w:sz w:val="24"/>
          <w:szCs w:val="24"/>
        </w:rPr>
        <w:t>Interpretation</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Manual</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of</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European</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Union</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Habitats</w:t>
      </w:r>
      <w:proofErr w:type="spellEnd"/>
      <w:r w:rsidRPr="000F31F0">
        <w:rPr>
          <w:rFonts w:ascii="Times New Roman" w:hAnsi="Times New Roman" w:cs="Times New Roman"/>
          <w:sz w:val="24"/>
          <w:szCs w:val="24"/>
        </w:rPr>
        <w:t xml:space="preserve">, EUR 28, </w:t>
      </w:r>
      <w:proofErr w:type="spellStart"/>
      <w:r w:rsidRPr="000F31F0">
        <w:rPr>
          <w:rFonts w:ascii="Times New Roman" w:hAnsi="Times New Roman" w:cs="Times New Roman"/>
          <w:sz w:val="24"/>
          <w:szCs w:val="24"/>
        </w:rPr>
        <w:t>April</w:t>
      </w:r>
      <w:proofErr w:type="spellEnd"/>
      <w:r w:rsidRPr="000F31F0">
        <w:rPr>
          <w:rFonts w:ascii="Times New Roman" w:hAnsi="Times New Roman" w:cs="Times New Roman"/>
          <w:sz w:val="24"/>
          <w:szCs w:val="24"/>
        </w:rPr>
        <w:t xml:space="preserve"> 2013, </w:t>
      </w:r>
      <w:proofErr w:type="spellStart"/>
      <w:r w:rsidRPr="000F31F0">
        <w:rPr>
          <w:rFonts w:ascii="Times New Roman" w:hAnsi="Times New Roman" w:cs="Times New Roman"/>
          <w:sz w:val="24"/>
          <w:szCs w:val="24"/>
        </w:rPr>
        <w:t>European</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Commission</w:t>
      </w:r>
      <w:proofErr w:type="spellEnd"/>
      <w:r w:rsidRPr="000F31F0">
        <w:rPr>
          <w:rFonts w:ascii="Times New Roman" w:hAnsi="Times New Roman" w:cs="Times New Roman"/>
          <w:sz w:val="24"/>
          <w:szCs w:val="24"/>
        </w:rPr>
        <w:t xml:space="preserve">, DG </w:t>
      </w:r>
      <w:proofErr w:type="spellStart"/>
      <w:r w:rsidRPr="000F31F0">
        <w:rPr>
          <w:rFonts w:ascii="Times New Roman" w:hAnsi="Times New Roman" w:cs="Times New Roman"/>
          <w:sz w:val="24"/>
          <w:szCs w:val="24"/>
        </w:rPr>
        <w:t>Enviroment</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Nature</w:t>
      </w:r>
      <w:proofErr w:type="spellEnd"/>
      <w:r w:rsidRPr="000F31F0">
        <w:rPr>
          <w:rFonts w:ascii="Times New Roman" w:hAnsi="Times New Roman" w:cs="Times New Roman"/>
          <w:sz w:val="24"/>
          <w:szCs w:val="24"/>
        </w:rPr>
        <w:t xml:space="preserve"> ENV B.3.</w:t>
      </w:r>
    </w:p>
    <w:p w14:paraId="24CF876B" w14:textId="77777777" w:rsidR="00A9050F" w:rsidRDefault="00F02344" w:rsidP="00A9050F">
      <w:pPr>
        <w:ind w:left="709" w:hanging="709"/>
        <w:jc w:val="both"/>
        <w:rPr>
          <w:rFonts w:ascii="Times New Roman" w:hAnsi="Times New Roman" w:cs="Times New Roman"/>
          <w:sz w:val="24"/>
          <w:szCs w:val="24"/>
        </w:rPr>
      </w:pPr>
      <w:proofErr w:type="spellStart"/>
      <w:r w:rsidRPr="000F31F0">
        <w:rPr>
          <w:rFonts w:ascii="Times New Roman" w:hAnsi="Times New Roman" w:cs="Times New Roman"/>
          <w:sz w:val="24"/>
          <w:szCs w:val="24"/>
        </w:rPr>
        <w:lastRenderedPageBreak/>
        <w:t>Šefferová</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Stanová</w:t>
      </w:r>
      <w:proofErr w:type="spellEnd"/>
      <w:r w:rsidRPr="000F31F0">
        <w:rPr>
          <w:rFonts w:ascii="Times New Roman" w:hAnsi="Times New Roman" w:cs="Times New Roman"/>
          <w:sz w:val="24"/>
          <w:szCs w:val="24"/>
        </w:rPr>
        <w:t xml:space="preserve">, V., </w:t>
      </w:r>
      <w:proofErr w:type="spellStart"/>
      <w:r w:rsidRPr="000F31F0">
        <w:rPr>
          <w:rFonts w:ascii="Times New Roman" w:hAnsi="Times New Roman" w:cs="Times New Roman"/>
          <w:sz w:val="24"/>
          <w:szCs w:val="24"/>
        </w:rPr>
        <w:t>Galvánková</w:t>
      </w:r>
      <w:proofErr w:type="spellEnd"/>
      <w:r w:rsidRPr="000F31F0">
        <w:rPr>
          <w:rFonts w:ascii="Times New Roman" w:hAnsi="Times New Roman" w:cs="Times New Roman"/>
          <w:sz w:val="24"/>
          <w:szCs w:val="24"/>
        </w:rPr>
        <w:t xml:space="preserve">, J., </w:t>
      </w:r>
      <w:proofErr w:type="spellStart"/>
      <w:r w:rsidRPr="000F31F0">
        <w:rPr>
          <w:rFonts w:ascii="Times New Roman" w:hAnsi="Times New Roman" w:cs="Times New Roman"/>
          <w:sz w:val="24"/>
          <w:szCs w:val="24"/>
        </w:rPr>
        <w:t>Rizman</w:t>
      </w:r>
      <w:proofErr w:type="spellEnd"/>
      <w:r w:rsidRPr="000F31F0">
        <w:rPr>
          <w:rFonts w:ascii="Times New Roman" w:hAnsi="Times New Roman" w:cs="Times New Roman"/>
          <w:sz w:val="24"/>
          <w:szCs w:val="24"/>
        </w:rPr>
        <w:t>, I. (</w:t>
      </w:r>
      <w:proofErr w:type="spellStart"/>
      <w:r w:rsidRPr="000F31F0">
        <w:rPr>
          <w:rFonts w:ascii="Times New Roman" w:hAnsi="Times New Roman" w:cs="Times New Roman"/>
          <w:sz w:val="24"/>
          <w:szCs w:val="24"/>
        </w:rPr>
        <w:t>eds</w:t>
      </w:r>
      <w:proofErr w:type="spellEnd"/>
      <w:r w:rsidRPr="000F31F0">
        <w:rPr>
          <w:rFonts w:ascii="Times New Roman" w:hAnsi="Times New Roman" w:cs="Times New Roman"/>
          <w:sz w:val="24"/>
          <w:szCs w:val="24"/>
        </w:rPr>
        <w:t xml:space="preserve">.), 2015. </w:t>
      </w:r>
      <w:proofErr w:type="spellStart"/>
      <w:r w:rsidRPr="000F31F0">
        <w:rPr>
          <w:rFonts w:ascii="Times New Roman" w:hAnsi="Times New Roman" w:cs="Times New Roman"/>
          <w:sz w:val="24"/>
          <w:szCs w:val="24"/>
        </w:rPr>
        <w:t>Monitoring</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of</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plants</w:t>
      </w:r>
      <w:proofErr w:type="spellEnd"/>
      <w:r w:rsidRPr="000F31F0">
        <w:rPr>
          <w:rFonts w:ascii="Times New Roman" w:hAnsi="Times New Roman" w:cs="Times New Roman"/>
          <w:sz w:val="24"/>
          <w:szCs w:val="24"/>
        </w:rPr>
        <w:t xml:space="preserve"> and </w:t>
      </w:r>
      <w:proofErr w:type="spellStart"/>
      <w:r w:rsidRPr="000F31F0">
        <w:rPr>
          <w:rFonts w:ascii="Times New Roman" w:hAnsi="Times New Roman" w:cs="Times New Roman"/>
          <w:sz w:val="24"/>
          <w:szCs w:val="24"/>
        </w:rPr>
        <w:t>habitats</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of</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Community</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interest</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in</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the</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Slovak</w:t>
      </w:r>
      <w:proofErr w:type="spellEnd"/>
      <w:r w:rsidRPr="000F31F0">
        <w:rPr>
          <w:rFonts w:ascii="Times New Roman" w:hAnsi="Times New Roman" w:cs="Times New Roman"/>
          <w:sz w:val="24"/>
          <w:szCs w:val="24"/>
        </w:rPr>
        <w:t xml:space="preserve"> Republic, </w:t>
      </w:r>
      <w:proofErr w:type="spellStart"/>
      <w:r w:rsidRPr="000F31F0">
        <w:rPr>
          <w:rFonts w:ascii="Times New Roman" w:hAnsi="Times New Roman" w:cs="Times New Roman"/>
          <w:sz w:val="24"/>
          <w:szCs w:val="24"/>
        </w:rPr>
        <w:t>Results</w:t>
      </w:r>
      <w:proofErr w:type="spellEnd"/>
      <w:r w:rsidRPr="000F31F0">
        <w:rPr>
          <w:rFonts w:ascii="Times New Roman" w:hAnsi="Times New Roman" w:cs="Times New Roman"/>
          <w:sz w:val="24"/>
          <w:szCs w:val="24"/>
        </w:rPr>
        <w:t xml:space="preserve"> and </w:t>
      </w:r>
      <w:proofErr w:type="spellStart"/>
      <w:r w:rsidRPr="000F31F0">
        <w:rPr>
          <w:rFonts w:ascii="Times New Roman" w:hAnsi="Times New Roman" w:cs="Times New Roman"/>
          <w:sz w:val="24"/>
          <w:szCs w:val="24"/>
        </w:rPr>
        <w:t>assessment</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in</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the</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period</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of</w:t>
      </w:r>
      <w:proofErr w:type="spellEnd"/>
      <w:r w:rsidRPr="000F31F0">
        <w:rPr>
          <w:rFonts w:ascii="Times New Roman" w:hAnsi="Times New Roman" w:cs="Times New Roman"/>
          <w:sz w:val="24"/>
          <w:szCs w:val="24"/>
        </w:rPr>
        <w:t xml:space="preserve"> 2013 – 2015. </w:t>
      </w:r>
      <w:proofErr w:type="spellStart"/>
      <w:r w:rsidRPr="000F31F0">
        <w:rPr>
          <w:rFonts w:ascii="Times New Roman" w:hAnsi="Times New Roman" w:cs="Times New Roman"/>
          <w:sz w:val="24"/>
          <w:szCs w:val="24"/>
        </w:rPr>
        <w:t>Banská</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Bystrica</w:t>
      </w:r>
      <w:proofErr w:type="spellEnd"/>
      <w:r w:rsidRPr="000F31F0">
        <w:rPr>
          <w:rFonts w:ascii="Times New Roman" w:hAnsi="Times New Roman" w:cs="Times New Roman"/>
          <w:sz w:val="24"/>
          <w:szCs w:val="24"/>
        </w:rPr>
        <w:t xml:space="preserve">: State </w:t>
      </w:r>
      <w:proofErr w:type="spellStart"/>
      <w:r w:rsidRPr="000F31F0">
        <w:rPr>
          <w:rFonts w:ascii="Times New Roman" w:hAnsi="Times New Roman" w:cs="Times New Roman"/>
          <w:sz w:val="24"/>
          <w:szCs w:val="24"/>
        </w:rPr>
        <w:t>Nature</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Conservancy</w:t>
      </w:r>
      <w:proofErr w:type="spellEnd"/>
      <w:r w:rsidRPr="000F31F0">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Slovak</w:t>
      </w:r>
      <w:proofErr w:type="spellEnd"/>
      <w:r>
        <w:rPr>
          <w:rFonts w:ascii="Times New Roman" w:hAnsi="Times New Roman" w:cs="Times New Roman"/>
          <w:sz w:val="24"/>
          <w:szCs w:val="24"/>
        </w:rPr>
        <w:t xml:space="preserve"> Republic. 300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w:t>
      </w:r>
    </w:p>
    <w:p w14:paraId="2572ACD8" w14:textId="69BD78C8" w:rsidR="00F67060" w:rsidRPr="00A9050F" w:rsidRDefault="00F02344" w:rsidP="00A9050F">
      <w:pPr>
        <w:ind w:left="709" w:hanging="709"/>
        <w:jc w:val="both"/>
        <w:rPr>
          <w:rFonts w:ascii="Times New Roman" w:hAnsi="Times New Roman" w:cs="Times New Roman"/>
          <w:sz w:val="24"/>
          <w:szCs w:val="24"/>
        </w:rPr>
      </w:pPr>
      <w:proofErr w:type="spellStart"/>
      <w:r w:rsidRPr="000F31F0">
        <w:rPr>
          <w:rFonts w:ascii="Times New Roman" w:hAnsi="Times New Roman" w:cs="Times New Roman"/>
          <w:sz w:val="24"/>
          <w:szCs w:val="24"/>
        </w:rPr>
        <w:t>Schmidt</w:t>
      </w:r>
      <w:proofErr w:type="spellEnd"/>
      <w:r w:rsidRPr="000F31F0">
        <w:rPr>
          <w:rFonts w:ascii="Times New Roman" w:hAnsi="Times New Roman" w:cs="Times New Roman"/>
          <w:sz w:val="24"/>
          <w:szCs w:val="24"/>
        </w:rPr>
        <w:t xml:space="preserve"> A.M. &amp; </w:t>
      </w:r>
      <w:proofErr w:type="spellStart"/>
      <w:r w:rsidRPr="000F31F0">
        <w:rPr>
          <w:rFonts w:ascii="Times New Roman" w:hAnsi="Times New Roman" w:cs="Times New Roman"/>
          <w:sz w:val="24"/>
          <w:szCs w:val="24"/>
        </w:rPr>
        <w:t>Van</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der</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Sluis</w:t>
      </w:r>
      <w:proofErr w:type="spellEnd"/>
      <w:r w:rsidRPr="000F31F0">
        <w:rPr>
          <w:rFonts w:ascii="Times New Roman" w:hAnsi="Times New Roman" w:cs="Times New Roman"/>
          <w:sz w:val="24"/>
          <w:szCs w:val="24"/>
        </w:rPr>
        <w:t xml:space="preserve">, T. (2021). E-BIND </w:t>
      </w:r>
      <w:proofErr w:type="spellStart"/>
      <w:r w:rsidRPr="000F31F0">
        <w:rPr>
          <w:rFonts w:ascii="Times New Roman" w:hAnsi="Times New Roman" w:cs="Times New Roman"/>
          <w:sz w:val="24"/>
          <w:szCs w:val="24"/>
        </w:rPr>
        <w:t>Handbook</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Part</w:t>
      </w:r>
      <w:proofErr w:type="spellEnd"/>
      <w:r w:rsidRPr="000F31F0">
        <w:rPr>
          <w:rFonts w:ascii="Times New Roman" w:hAnsi="Times New Roman" w:cs="Times New Roman"/>
          <w:sz w:val="24"/>
          <w:szCs w:val="24"/>
        </w:rPr>
        <w:t xml:space="preserve"> A): </w:t>
      </w:r>
      <w:proofErr w:type="spellStart"/>
      <w:r w:rsidRPr="000F31F0">
        <w:rPr>
          <w:rFonts w:ascii="Times New Roman" w:hAnsi="Times New Roman" w:cs="Times New Roman"/>
          <w:sz w:val="24"/>
          <w:szCs w:val="24"/>
        </w:rPr>
        <w:t>Improving</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the</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availability</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of</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data</w:t>
      </w:r>
      <w:proofErr w:type="spellEnd"/>
      <w:r w:rsidRPr="000F31F0">
        <w:rPr>
          <w:rFonts w:ascii="Times New Roman" w:hAnsi="Times New Roman" w:cs="Times New Roman"/>
          <w:sz w:val="24"/>
          <w:szCs w:val="24"/>
        </w:rPr>
        <w:t xml:space="preserve"> and </w:t>
      </w:r>
      <w:proofErr w:type="spellStart"/>
      <w:r w:rsidRPr="000F31F0">
        <w:rPr>
          <w:rFonts w:ascii="Times New Roman" w:hAnsi="Times New Roman" w:cs="Times New Roman"/>
          <w:sz w:val="24"/>
          <w:szCs w:val="24"/>
        </w:rPr>
        <w:t>information</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on</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species</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habitats</w:t>
      </w:r>
      <w:proofErr w:type="spellEnd"/>
      <w:r w:rsidRPr="000F31F0">
        <w:rPr>
          <w:rFonts w:ascii="Times New Roman" w:hAnsi="Times New Roman" w:cs="Times New Roman"/>
          <w:sz w:val="24"/>
          <w:szCs w:val="24"/>
        </w:rPr>
        <w:t xml:space="preserve"> and </w:t>
      </w:r>
      <w:proofErr w:type="spellStart"/>
      <w:r w:rsidRPr="000F31F0">
        <w:rPr>
          <w:rFonts w:ascii="Times New Roman" w:hAnsi="Times New Roman" w:cs="Times New Roman"/>
          <w:sz w:val="24"/>
          <w:szCs w:val="24"/>
        </w:rPr>
        <w:t>sites</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Wageningen</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Environmental</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Research</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Ecologic</w:t>
      </w:r>
      <w:proofErr w:type="spellEnd"/>
      <w:r w:rsidRPr="000F31F0">
        <w:rPr>
          <w:rFonts w:ascii="Times New Roman" w:hAnsi="Times New Roman" w:cs="Times New Roman"/>
          <w:sz w:val="24"/>
          <w:szCs w:val="24"/>
        </w:rPr>
        <w:t xml:space="preserve"> Institute /</w:t>
      </w:r>
      <w:proofErr w:type="spellStart"/>
      <w:r w:rsidRPr="000F31F0">
        <w:rPr>
          <w:rFonts w:ascii="Times New Roman" w:hAnsi="Times New Roman" w:cs="Times New Roman"/>
          <w:sz w:val="24"/>
          <w:szCs w:val="24"/>
        </w:rPr>
        <w:t>Milieu</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Ltd</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Wageningen</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The</w:t>
      </w:r>
      <w:proofErr w:type="spellEnd"/>
      <w:r w:rsidRPr="000F31F0">
        <w:rPr>
          <w:rFonts w:ascii="Times New Roman" w:hAnsi="Times New Roman" w:cs="Times New Roman"/>
          <w:sz w:val="24"/>
          <w:szCs w:val="24"/>
        </w:rPr>
        <w:t xml:space="preserve"> </w:t>
      </w:r>
      <w:proofErr w:type="spellStart"/>
      <w:r w:rsidRPr="000F31F0">
        <w:rPr>
          <w:rFonts w:ascii="Times New Roman" w:hAnsi="Times New Roman" w:cs="Times New Roman"/>
          <w:sz w:val="24"/>
          <w:szCs w:val="24"/>
        </w:rPr>
        <w:t>Netherlands</w:t>
      </w:r>
      <w:proofErr w:type="spellEnd"/>
      <w:r w:rsidRPr="000F31F0">
        <w:rPr>
          <w:rFonts w:ascii="Times New Roman" w:hAnsi="Times New Roman" w:cs="Times New Roman"/>
          <w:sz w:val="24"/>
          <w:szCs w:val="24"/>
        </w:rPr>
        <w:t>.</w:t>
      </w:r>
      <w:r w:rsidR="00F67060" w:rsidRPr="00F67060">
        <w:rPr>
          <w:rFonts w:ascii="Times New Roman" w:eastAsia="Calibri" w:hAnsi="Times New Roman" w:cs="Times New Roman"/>
          <w:sz w:val="24"/>
          <w:szCs w:val="24"/>
        </w:rPr>
        <w:t>.</w:t>
      </w:r>
    </w:p>
    <w:p w14:paraId="07FFEE92" w14:textId="77777777" w:rsidR="003E25E9" w:rsidRDefault="003E25E9">
      <w:pPr>
        <w:spacing w:after="0"/>
        <w:rPr>
          <w:rFonts w:ascii="Times New Roman" w:hAnsi="Times New Roman" w:cs="Times New Roman"/>
          <w:b/>
          <w:sz w:val="24"/>
          <w:szCs w:val="24"/>
        </w:rPr>
      </w:pPr>
    </w:p>
    <w:p w14:paraId="4DAF4719" w14:textId="77777777" w:rsidR="00AE799B" w:rsidRDefault="00AE799B">
      <w:pPr>
        <w:spacing w:after="0"/>
        <w:rPr>
          <w:rFonts w:ascii="Times New Roman" w:hAnsi="Times New Roman" w:cs="Times New Roman"/>
          <w:b/>
          <w:sz w:val="24"/>
          <w:szCs w:val="24"/>
        </w:rPr>
      </w:pPr>
    </w:p>
    <w:p w14:paraId="1A88FE4B" w14:textId="77777777" w:rsidR="00D306E8" w:rsidRPr="00D306E8" w:rsidRDefault="00D306E8" w:rsidP="00D306E8">
      <w:pPr>
        <w:shd w:val="clear" w:color="auto" w:fill="BDD6EE" w:themeFill="accent1" w:themeFillTint="66"/>
        <w:spacing w:after="0"/>
        <w:rPr>
          <w:rFonts w:ascii="Times New Roman" w:hAnsi="Times New Roman" w:cs="Times New Roman"/>
          <w:b/>
          <w:sz w:val="24"/>
          <w:szCs w:val="24"/>
        </w:rPr>
      </w:pPr>
      <w:r w:rsidRPr="00D306E8">
        <w:rPr>
          <w:rFonts w:ascii="Times New Roman" w:hAnsi="Times New Roman" w:cs="Times New Roman"/>
          <w:b/>
          <w:sz w:val="24"/>
          <w:szCs w:val="24"/>
        </w:rPr>
        <w:t>ПРИЛОЖЕНИЯ</w:t>
      </w:r>
    </w:p>
    <w:p w14:paraId="14903F1E" w14:textId="77777777" w:rsidR="00D306E8" w:rsidRPr="00D306E8" w:rsidRDefault="00D306E8" w:rsidP="00D306E8">
      <w:pPr>
        <w:spacing w:after="0"/>
        <w:rPr>
          <w:rFonts w:ascii="Times New Roman" w:hAnsi="Times New Roman" w:cs="Times New Roman"/>
          <w:b/>
          <w:sz w:val="24"/>
          <w:szCs w:val="24"/>
        </w:rPr>
      </w:pPr>
    </w:p>
    <w:p w14:paraId="7CD21A64" w14:textId="476D8BB8" w:rsidR="00D306E8" w:rsidRPr="00D306E8" w:rsidRDefault="00D306E8" w:rsidP="00D306E8">
      <w:pPr>
        <w:shd w:val="clear" w:color="auto" w:fill="DEEAF6" w:themeFill="accent1" w:themeFillTint="33"/>
        <w:spacing w:after="0"/>
        <w:jc w:val="both"/>
        <w:rPr>
          <w:rFonts w:ascii="Times New Roman" w:hAnsi="Times New Roman" w:cs="Times New Roman"/>
          <w:b/>
          <w:sz w:val="24"/>
          <w:szCs w:val="24"/>
        </w:rPr>
      </w:pPr>
      <w:r w:rsidRPr="00D306E8">
        <w:rPr>
          <w:rFonts w:ascii="Times New Roman" w:hAnsi="Times New Roman" w:cs="Times New Roman"/>
          <w:b/>
          <w:sz w:val="24"/>
          <w:szCs w:val="24"/>
          <w:shd w:val="clear" w:color="auto" w:fill="BDD6EE" w:themeFill="accent1" w:themeFillTint="66"/>
        </w:rPr>
        <w:t xml:space="preserve">Приложение № </w:t>
      </w:r>
      <w:r w:rsidRPr="00D306E8">
        <w:rPr>
          <w:rFonts w:ascii="Times New Roman" w:hAnsi="Times New Roman" w:cs="Times New Roman"/>
          <w:b/>
          <w:sz w:val="24"/>
          <w:szCs w:val="24"/>
          <w:shd w:val="clear" w:color="auto" w:fill="BDD6EE" w:themeFill="accent1" w:themeFillTint="66"/>
          <w:lang w:val="en-US"/>
        </w:rPr>
        <w:t>1</w:t>
      </w:r>
      <w:r w:rsidRPr="00D306E8">
        <w:rPr>
          <w:rFonts w:ascii="Times New Roman" w:hAnsi="Times New Roman" w:cs="Times New Roman"/>
          <w:b/>
          <w:sz w:val="24"/>
          <w:szCs w:val="24"/>
          <w:shd w:val="clear" w:color="auto" w:fill="BDD6EE" w:themeFill="accent1" w:themeFillTint="66"/>
        </w:rPr>
        <w:t xml:space="preserve">. </w:t>
      </w:r>
      <w:r>
        <w:rPr>
          <w:rFonts w:ascii="Times New Roman" w:hAnsi="Times New Roman" w:cs="Times New Roman"/>
          <w:b/>
          <w:sz w:val="24"/>
          <w:szCs w:val="24"/>
          <w:shd w:val="clear" w:color="auto" w:fill="BDD6EE" w:themeFill="accent1" w:themeFillTint="66"/>
        </w:rPr>
        <w:t>Торфищни</w:t>
      </w:r>
      <w:r w:rsidRPr="00D306E8">
        <w:rPr>
          <w:rFonts w:ascii="Times New Roman" w:hAnsi="Times New Roman" w:cs="Times New Roman"/>
          <w:b/>
          <w:sz w:val="24"/>
          <w:szCs w:val="24"/>
          <w:shd w:val="clear" w:color="auto" w:fill="BDD6EE" w:themeFill="accent1" w:themeFillTint="66"/>
        </w:rPr>
        <w:t xml:space="preserve"> местообитания - описания </w:t>
      </w:r>
      <w:r w:rsidRPr="00D306E8">
        <w:rPr>
          <w:rFonts w:ascii="Times New Roman" w:hAnsi="Times New Roman" w:cs="Times New Roman"/>
          <w:b/>
          <w:sz w:val="24"/>
          <w:szCs w:val="24"/>
          <w:shd w:val="clear" w:color="auto" w:fill="BDD6EE" w:themeFill="accent1" w:themeFillTint="66"/>
          <w:lang w:val="en-US"/>
        </w:rPr>
        <w:t>(</w:t>
      </w:r>
      <w:r w:rsidRPr="00D306E8">
        <w:rPr>
          <w:rFonts w:ascii="Times New Roman" w:hAnsi="Times New Roman" w:cs="Times New Roman"/>
          <w:b/>
          <w:sz w:val="24"/>
          <w:szCs w:val="24"/>
          <w:shd w:val="clear" w:color="auto" w:fill="BDD6EE" w:themeFill="accent1" w:themeFillTint="66"/>
        </w:rPr>
        <w:t>обща характеристика</w:t>
      </w:r>
      <w:r w:rsidRPr="00D306E8">
        <w:rPr>
          <w:rFonts w:ascii="Times New Roman" w:hAnsi="Times New Roman" w:cs="Times New Roman"/>
          <w:b/>
          <w:sz w:val="24"/>
          <w:szCs w:val="24"/>
          <w:shd w:val="clear" w:color="auto" w:fill="BDD6EE" w:themeFill="accent1" w:themeFillTint="66"/>
          <w:lang w:val="en-US"/>
        </w:rPr>
        <w:t>)</w:t>
      </w:r>
      <w:r w:rsidRPr="00D306E8">
        <w:rPr>
          <w:rFonts w:ascii="Times New Roman" w:hAnsi="Times New Roman" w:cs="Times New Roman"/>
          <w:b/>
          <w:sz w:val="24"/>
          <w:szCs w:val="24"/>
          <w:shd w:val="clear" w:color="auto" w:fill="BDD6EE" w:themeFill="accent1" w:themeFillTint="66"/>
        </w:rPr>
        <w:t>, карти на разпространение и определени места за мониторинг, типични видове</w:t>
      </w:r>
      <w:r w:rsidRPr="00D306E8">
        <w:rPr>
          <w:rFonts w:ascii="Times New Roman" w:hAnsi="Times New Roman" w:cs="Times New Roman"/>
          <w:b/>
          <w:sz w:val="24"/>
          <w:szCs w:val="24"/>
        </w:rPr>
        <w:t>.</w:t>
      </w:r>
    </w:p>
    <w:p w14:paraId="3C76D3D1" w14:textId="77777777" w:rsidR="00364E1F" w:rsidRDefault="00364E1F">
      <w:pPr>
        <w:spacing w:after="0" w:line="240" w:lineRule="auto"/>
        <w:rPr>
          <w:rFonts w:ascii="Times New Roman" w:hAnsi="Times New Roman" w:cs="Times New Roman"/>
          <w:b/>
          <w:sz w:val="24"/>
          <w:szCs w:val="24"/>
        </w:rPr>
      </w:pPr>
    </w:p>
    <w:p w14:paraId="275D09E1" w14:textId="237BCAF6" w:rsidR="00364E1F" w:rsidRPr="00364E1F" w:rsidRDefault="00364E1F">
      <w:pPr>
        <w:spacing w:after="0" w:line="240" w:lineRule="auto"/>
        <w:rPr>
          <w:rFonts w:ascii="Times New Roman" w:hAnsi="Times New Roman" w:cs="Times New Roman"/>
          <w:bCs/>
          <w:i/>
          <w:iCs/>
          <w:sz w:val="24"/>
          <w:szCs w:val="24"/>
        </w:rPr>
      </w:pPr>
      <w:r w:rsidRPr="00364E1F">
        <w:rPr>
          <w:rFonts w:ascii="Times New Roman" w:hAnsi="Times New Roman" w:cs="Times New Roman"/>
          <w:bCs/>
          <w:i/>
          <w:iCs/>
          <w:sz w:val="24"/>
          <w:szCs w:val="24"/>
        </w:rPr>
        <w:t>Приложение №1 е представено в отделен файл.</w:t>
      </w:r>
    </w:p>
    <w:p w14:paraId="7C8BD9AA" w14:textId="35A8CA13" w:rsidR="00AD169F" w:rsidRDefault="00AD169F">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60C778F2" w14:textId="281BC9CE" w:rsidR="003B2233" w:rsidRDefault="005A2F81" w:rsidP="00364E1F">
      <w:pPr>
        <w:shd w:val="clear" w:color="auto" w:fill="BDD6EE" w:themeFill="accent1" w:themeFillTint="66"/>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 </w:t>
      </w:r>
      <w:r w:rsidR="00CF455C">
        <w:rPr>
          <w:rFonts w:ascii="Times New Roman" w:hAnsi="Times New Roman" w:cs="Times New Roman"/>
          <w:b/>
          <w:sz w:val="24"/>
          <w:szCs w:val="24"/>
          <w:lang w:val="en-US"/>
        </w:rPr>
        <w:t>2</w:t>
      </w:r>
      <w:r w:rsidR="003B2233">
        <w:rPr>
          <w:rFonts w:ascii="Times New Roman" w:hAnsi="Times New Roman" w:cs="Times New Roman"/>
          <w:b/>
          <w:sz w:val="24"/>
          <w:szCs w:val="24"/>
        </w:rPr>
        <w:t xml:space="preserve">. </w:t>
      </w:r>
      <w:r w:rsidR="003B2233" w:rsidRPr="009E152E">
        <w:rPr>
          <w:rFonts w:ascii="Times New Roman" w:hAnsi="Times New Roman" w:cs="Times New Roman"/>
          <w:b/>
          <w:sz w:val="24"/>
          <w:szCs w:val="24"/>
        </w:rPr>
        <w:t xml:space="preserve">Инвазивни видове </w:t>
      </w:r>
      <w:r w:rsidR="003B2233">
        <w:rPr>
          <w:rFonts w:ascii="Times New Roman" w:hAnsi="Times New Roman" w:cs="Times New Roman"/>
          <w:b/>
          <w:sz w:val="24"/>
          <w:szCs w:val="24"/>
        </w:rPr>
        <w:t xml:space="preserve">и природни местообитания, които са засегнати или потенциално могат да бъдат засегнати от тях </w:t>
      </w:r>
      <w:r w:rsidR="003B2233">
        <w:rPr>
          <w:rFonts w:ascii="Times New Roman" w:hAnsi="Times New Roman" w:cs="Times New Roman"/>
          <w:b/>
          <w:sz w:val="24"/>
          <w:szCs w:val="24"/>
          <w:lang w:val="en-US"/>
        </w:rPr>
        <w:t>(</w:t>
      </w:r>
      <w:r w:rsidR="003B2233">
        <w:rPr>
          <w:rFonts w:ascii="Times New Roman" w:hAnsi="Times New Roman" w:cs="Times New Roman"/>
          <w:b/>
          <w:sz w:val="24"/>
          <w:szCs w:val="24"/>
        </w:rPr>
        <w:t xml:space="preserve"> А-Морски; В-Крайбрежни; </w:t>
      </w:r>
      <w:r w:rsidR="003B2233">
        <w:rPr>
          <w:rFonts w:ascii="Times New Roman" w:hAnsi="Times New Roman" w:cs="Times New Roman"/>
          <w:b/>
          <w:sz w:val="24"/>
          <w:szCs w:val="24"/>
          <w:lang w:val="en-US"/>
        </w:rPr>
        <w:t>C-</w:t>
      </w:r>
      <w:r w:rsidR="003B2233">
        <w:rPr>
          <w:rFonts w:ascii="Times New Roman" w:hAnsi="Times New Roman" w:cs="Times New Roman"/>
          <w:b/>
          <w:sz w:val="24"/>
          <w:szCs w:val="24"/>
        </w:rPr>
        <w:t xml:space="preserve">Сладководни; </w:t>
      </w:r>
      <w:r w:rsidR="003B2233">
        <w:rPr>
          <w:rFonts w:ascii="Times New Roman" w:hAnsi="Times New Roman" w:cs="Times New Roman"/>
          <w:b/>
          <w:sz w:val="24"/>
          <w:szCs w:val="24"/>
          <w:lang w:val="en-US"/>
        </w:rPr>
        <w:t>D</w:t>
      </w:r>
      <w:r w:rsidR="003B2233">
        <w:rPr>
          <w:rFonts w:ascii="Times New Roman" w:hAnsi="Times New Roman" w:cs="Times New Roman"/>
          <w:b/>
          <w:sz w:val="24"/>
          <w:szCs w:val="24"/>
        </w:rPr>
        <w:t>-</w:t>
      </w:r>
      <w:r w:rsidR="00116CE1">
        <w:rPr>
          <w:rFonts w:ascii="Times New Roman" w:hAnsi="Times New Roman" w:cs="Times New Roman"/>
          <w:b/>
          <w:sz w:val="24"/>
          <w:szCs w:val="24"/>
        </w:rPr>
        <w:t>Торфищни</w:t>
      </w:r>
      <w:r w:rsidR="003B2233">
        <w:rPr>
          <w:rFonts w:ascii="Times New Roman" w:hAnsi="Times New Roman" w:cs="Times New Roman"/>
          <w:b/>
          <w:sz w:val="24"/>
          <w:szCs w:val="24"/>
        </w:rPr>
        <w:t xml:space="preserve">; </w:t>
      </w:r>
      <w:r w:rsidR="008B4F62">
        <w:rPr>
          <w:rFonts w:ascii="Times New Roman" w:hAnsi="Times New Roman" w:cs="Times New Roman"/>
          <w:b/>
          <w:sz w:val="24"/>
          <w:szCs w:val="24"/>
        </w:rPr>
        <w:t xml:space="preserve">Е – Тревни; </w:t>
      </w:r>
      <w:r w:rsidR="003B2233">
        <w:rPr>
          <w:rFonts w:ascii="Times New Roman" w:hAnsi="Times New Roman" w:cs="Times New Roman"/>
          <w:b/>
          <w:sz w:val="24"/>
          <w:szCs w:val="24"/>
          <w:lang w:val="en-US"/>
        </w:rPr>
        <w:t>F-</w:t>
      </w:r>
      <w:r w:rsidR="003B2233">
        <w:rPr>
          <w:rFonts w:ascii="Times New Roman" w:hAnsi="Times New Roman" w:cs="Times New Roman"/>
          <w:b/>
          <w:sz w:val="24"/>
          <w:szCs w:val="24"/>
        </w:rPr>
        <w:t xml:space="preserve">Храстови; </w:t>
      </w:r>
      <w:r w:rsidR="003B2233">
        <w:rPr>
          <w:rFonts w:ascii="Times New Roman" w:hAnsi="Times New Roman" w:cs="Times New Roman"/>
          <w:b/>
          <w:sz w:val="24"/>
          <w:szCs w:val="24"/>
          <w:lang w:val="en-US"/>
        </w:rPr>
        <w:t>G-</w:t>
      </w:r>
      <w:r w:rsidR="00A12763">
        <w:rPr>
          <w:rFonts w:ascii="Times New Roman" w:hAnsi="Times New Roman" w:cs="Times New Roman"/>
          <w:b/>
          <w:sz w:val="24"/>
          <w:szCs w:val="24"/>
        </w:rPr>
        <w:t>Горски</w:t>
      </w:r>
      <w:r w:rsidR="003B2233">
        <w:rPr>
          <w:rFonts w:ascii="Times New Roman" w:hAnsi="Times New Roman" w:cs="Times New Roman"/>
          <w:b/>
          <w:sz w:val="24"/>
          <w:szCs w:val="24"/>
        </w:rPr>
        <w:t xml:space="preserve">; </w:t>
      </w:r>
      <w:r w:rsidR="003B2233">
        <w:rPr>
          <w:rFonts w:ascii="Times New Roman" w:hAnsi="Times New Roman" w:cs="Times New Roman"/>
          <w:b/>
          <w:sz w:val="24"/>
          <w:szCs w:val="24"/>
          <w:lang w:val="en-US"/>
        </w:rPr>
        <w:t>H-</w:t>
      </w:r>
      <w:r w:rsidR="003B2233">
        <w:rPr>
          <w:rFonts w:ascii="Times New Roman" w:hAnsi="Times New Roman" w:cs="Times New Roman"/>
          <w:b/>
          <w:sz w:val="24"/>
          <w:szCs w:val="24"/>
        </w:rPr>
        <w:t xml:space="preserve">Скални; </w:t>
      </w:r>
      <w:r w:rsidR="003B2233">
        <w:rPr>
          <w:rFonts w:ascii="Times New Roman" w:hAnsi="Times New Roman" w:cs="Times New Roman"/>
          <w:b/>
          <w:sz w:val="24"/>
          <w:szCs w:val="24"/>
          <w:lang w:val="en-US"/>
        </w:rPr>
        <w:t>I</w:t>
      </w:r>
      <w:r w:rsidR="003B2233">
        <w:rPr>
          <w:rFonts w:ascii="Times New Roman" w:hAnsi="Times New Roman" w:cs="Times New Roman"/>
          <w:b/>
          <w:sz w:val="24"/>
          <w:szCs w:val="24"/>
        </w:rPr>
        <w:t>-Пещери</w:t>
      </w:r>
    </w:p>
    <w:p w14:paraId="0E53A0FD" w14:textId="77777777" w:rsidR="003B2233" w:rsidRPr="00CF455C" w:rsidRDefault="003B2233" w:rsidP="00AE799B">
      <w:pPr>
        <w:spacing w:after="0"/>
        <w:rPr>
          <w:rFonts w:ascii="Times New Roman" w:hAnsi="Times New Roman" w:cs="Times New Roman"/>
          <w:i/>
          <w:sz w:val="24"/>
          <w:szCs w:val="24"/>
        </w:rPr>
      </w:pPr>
    </w:p>
    <w:tbl>
      <w:tblPr>
        <w:tblStyle w:val="TableGrid"/>
        <w:tblW w:w="9498" w:type="dxa"/>
        <w:tblInd w:w="-147" w:type="dxa"/>
        <w:tblLook w:val="04A0" w:firstRow="1" w:lastRow="0" w:firstColumn="1" w:lastColumn="0" w:noHBand="0" w:noVBand="1"/>
      </w:tblPr>
      <w:tblGrid>
        <w:gridCol w:w="2410"/>
        <w:gridCol w:w="2268"/>
        <w:gridCol w:w="3261"/>
        <w:gridCol w:w="1559"/>
      </w:tblGrid>
      <w:tr w:rsidR="003B2233" w14:paraId="6062D00C" w14:textId="77777777" w:rsidTr="00364E1F">
        <w:tc>
          <w:tcPr>
            <w:tcW w:w="2410" w:type="dxa"/>
          </w:tcPr>
          <w:p w14:paraId="7DBABFEC" w14:textId="77777777" w:rsidR="003B2233" w:rsidRPr="00F52ECD" w:rsidRDefault="003B2233" w:rsidP="00A57778">
            <w:pPr>
              <w:jc w:val="center"/>
              <w:rPr>
                <w:rFonts w:ascii="Times New Roman" w:hAnsi="Times New Roman"/>
                <w:b/>
              </w:rPr>
            </w:pPr>
            <w:r w:rsidRPr="00F52ECD">
              <w:rPr>
                <w:rFonts w:ascii="Times New Roman" w:hAnsi="Times New Roman"/>
                <w:b/>
              </w:rPr>
              <w:t>Инвазивни видове от значение за ЕО</w:t>
            </w:r>
          </w:p>
        </w:tc>
        <w:tc>
          <w:tcPr>
            <w:tcW w:w="2268" w:type="dxa"/>
          </w:tcPr>
          <w:p w14:paraId="0061BDCB" w14:textId="77777777" w:rsidR="003B2233" w:rsidRPr="00F52ECD" w:rsidRDefault="003B2233" w:rsidP="00A57778">
            <w:pPr>
              <w:jc w:val="center"/>
              <w:rPr>
                <w:rFonts w:ascii="Times New Roman" w:hAnsi="Times New Roman"/>
                <w:b/>
              </w:rPr>
            </w:pPr>
            <w:r w:rsidRPr="00F52ECD">
              <w:rPr>
                <w:rFonts w:ascii="Times New Roman" w:hAnsi="Times New Roman"/>
                <w:b/>
              </w:rPr>
              <w:t>Застрашени местообитания</w:t>
            </w:r>
            <w:r>
              <w:rPr>
                <w:rFonts w:ascii="Times New Roman" w:hAnsi="Times New Roman"/>
                <w:b/>
              </w:rPr>
              <w:t xml:space="preserve"> по групи</w:t>
            </w:r>
          </w:p>
        </w:tc>
        <w:tc>
          <w:tcPr>
            <w:tcW w:w="3261" w:type="dxa"/>
          </w:tcPr>
          <w:p w14:paraId="40BACE5E" w14:textId="77777777" w:rsidR="003B2233" w:rsidRPr="00F52ECD" w:rsidRDefault="003B2233" w:rsidP="00A57778">
            <w:pPr>
              <w:jc w:val="center"/>
              <w:rPr>
                <w:rFonts w:ascii="Times New Roman" w:hAnsi="Times New Roman"/>
                <w:b/>
              </w:rPr>
            </w:pPr>
            <w:r w:rsidRPr="00F52ECD">
              <w:rPr>
                <w:rFonts w:ascii="Times New Roman" w:hAnsi="Times New Roman"/>
                <w:b/>
              </w:rPr>
              <w:t>Други инвазивни видове от национално значение</w:t>
            </w:r>
          </w:p>
        </w:tc>
        <w:tc>
          <w:tcPr>
            <w:tcW w:w="1559" w:type="dxa"/>
          </w:tcPr>
          <w:p w14:paraId="598BB9C6" w14:textId="77777777" w:rsidR="003B2233" w:rsidRPr="00F52ECD" w:rsidRDefault="003B2233" w:rsidP="00A57778">
            <w:pPr>
              <w:jc w:val="center"/>
              <w:rPr>
                <w:rFonts w:ascii="Times New Roman" w:hAnsi="Times New Roman"/>
                <w:b/>
              </w:rPr>
            </w:pPr>
            <w:r w:rsidRPr="00F52ECD">
              <w:rPr>
                <w:rFonts w:ascii="Times New Roman" w:hAnsi="Times New Roman"/>
                <w:b/>
              </w:rPr>
              <w:t>Застрашени местообитания</w:t>
            </w:r>
            <w:r>
              <w:rPr>
                <w:rFonts w:ascii="Times New Roman" w:hAnsi="Times New Roman"/>
                <w:b/>
              </w:rPr>
              <w:t xml:space="preserve"> по групи</w:t>
            </w:r>
          </w:p>
        </w:tc>
      </w:tr>
      <w:tr w:rsidR="003B2233" w:rsidRPr="009E152E" w14:paraId="6243C2D0" w14:textId="77777777" w:rsidTr="00364E1F">
        <w:tc>
          <w:tcPr>
            <w:tcW w:w="2410" w:type="dxa"/>
          </w:tcPr>
          <w:p w14:paraId="49D44482" w14:textId="77777777" w:rsidR="003B2233" w:rsidRPr="009E152E" w:rsidRDefault="003B2233" w:rsidP="00A57778">
            <w:pPr>
              <w:rPr>
                <w:rFonts w:ascii="Times New Roman" w:hAnsi="Times New Roman"/>
                <w:i/>
              </w:rPr>
            </w:pPr>
            <w:r w:rsidRPr="009E152E">
              <w:rPr>
                <w:rFonts w:ascii="Times New Roman" w:eastAsia="Times New Roman" w:hAnsi="Times New Roman"/>
                <w:i/>
                <w:lang w:val="en-US"/>
              </w:rPr>
              <w:t xml:space="preserve">Acacia </w:t>
            </w:r>
            <w:proofErr w:type="spellStart"/>
            <w:r w:rsidRPr="009E152E">
              <w:rPr>
                <w:rFonts w:ascii="Times New Roman" w:eastAsia="Times New Roman" w:hAnsi="Times New Roman"/>
                <w:i/>
                <w:lang w:val="en-US"/>
              </w:rPr>
              <w:t>saligna</w:t>
            </w:r>
            <w:proofErr w:type="spellEnd"/>
            <w:r w:rsidRPr="009E152E">
              <w:rPr>
                <w:rFonts w:ascii="Times New Roman" w:eastAsia="Times New Roman" w:hAnsi="Times New Roman"/>
                <w:i/>
                <w:lang w:val="en-US"/>
              </w:rPr>
              <w:t xml:space="preserve"> </w:t>
            </w:r>
            <w:r w:rsidRPr="00E820B4">
              <w:rPr>
                <w:rFonts w:ascii="Times New Roman" w:eastAsia="Times New Roman" w:hAnsi="Times New Roman"/>
                <w:lang w:val="en-US"/>
              </w:rPr>
              <w:t>(syn.</w:t>
            </w:r>
            <w:r w:rsidRPr="009E152E">
              <w:rPr>
                <w:rFonts w:ascii="Times New Roman" w:eastAsia="Times New Roman" w:hAnsi="Times New Roman"/>
                <w:i/>
                <w:lang w:val="en-US"/>
              </w:rPr>
              <w:t xml:space="preserve"> Acacia </w:t>
            </w:r>
            <w:proofErr w:type="spellStart"/>
            <w:r w:rsidRPr="009E152E">
              <w:rPr>
                <w:rFonts w:ascii="Times New Roman" w:eastAsia="Times New Roman" w:hAnsi="Times New Roman"/>
                <w:i/>
                <w:lang w:val="en-US"/>
              </w:rPr>
              <w:t>cyanophylla</w:t>
            </w:r>
            <w:proofErr w:type="spellEnd"/>
            <w:r w:rsidRPr="00E820B4">
              <w:rPr>
                <w:rFonts w:ascii="Times New Roman" w:eastAsia="Times New Roman" w:hAnsi="Times New Roman"/>
                <w:lang w:val="en-US"/>
              </w:rPr>
              <w:t>)</w:t>
            </w:r>
          </w:p>
        </w:tc>
        <w:tc>
          <w:tcPr>
            <w:tcW w:w="2268" w:type="dxa"/>
          </w:tcPr>
          <w:p w14:paraId="6F551B7F" w14:textId="77777777" w:rsidR="003B2233" w:rsidRPr="0013077A" w:rsidRDefault="003B2233" w:rsidP="00A57778">
            <w:pPr>
              <w:rPr>
                <w:rFonts w:ascii="Times New Roman" w:hAnsi="Times New Roman"/>
                <w:lang w:val="en-US"/>
              </w:rPr>
            </w:pPr>
            <w:r w:rsidRPr="0013077A">
              <w:rPr>
                <w:rFonts w:ascii="Times New Roman" w:hAnsi="Times New Roman"/>
                <w:lang w:val="en-US"/>
              </w:rPr>
              <w:t>B, E, F</w:t>
            </w:r>
            <w:r>
              <w:rPr>
                <w:rFonts w:ascii="Times New Roman" w:hAnsi="Times New Roman"/>
                <w:lang w:val="en-US"/>
              </w:rPr>
              <w:t xml:space="preserve">, </w:t>
            </w:r>
            <w:r w:rsidRPr="0013077A">
              <w:rPr>
                <w:rFonts w:ascii="Times New Roman" w:hAnsi="Times New Roman"/>
                <w:lang w:val="en-US"/>
              </w:rPr>
              <w:t>H</w:t>
            </w:r>
          </w:p>
        </w:tc>
        <w:tc>
          <w:tcPr>
            <w:tcW w:w="3261" w:type="dxa"/>
          </w:tcPr>
          <w:p w14:paraId="2F0CC309"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rPr>
              <w:t>Acer</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negundo</w:t>
            </w:r>
            <w:proofErr w:type="spellEnd"/>
          </w:p>
        </w:tc>
        <w:tc>
          <w:tcPr>
            <w:tcW w:w="1559" w:type="dxa"/>
          </w:tcPr>
          <w:p w14:paraId="17A2F954" w14:textId="77777777" w:rsidR="003B2233" w:rsidRPr="0013077A" w:rsidRDefault="003B2233" w:rsidP="00A57778">
            <w:pPr>
              <w:rPr>
                <w:rFonts w:ascii="Times New Roman" w:hAnsi="Times New Roman"/>
              </w:rPr>
            </w:pPr>
            <w:r w:rsidRPr="0013077A">
              <w:rPr>
                <w:rFonts w:ascii="Times New Roman" w:hAnsi="Times New Roman"/>
              </w:rPr>
              <w:t>B, C, E, F, G, H</w:t>
            </w:r>
          </w:p>
        </w:tc>
      </w:tr>
      <w:tr w:rsidR="003B2233" w:rsidRPr="009E152E" w14:paraId="515C8240" w14:textId="77777777" w:rsidTr="00364E1F">
        <w:tc>
          <w:tcPr>
            <w:tcW w:w="2410" w:type="dxa"/>
          </w:tcPr>
          <w:p w14:paraId="5C958159" w14:textId="77777777" w:rsidR="003B2233" w:rsidRPr="009E152E" w:rsidRDefault="003B2233" w:rsidP="00A57778">
            <w:pPr>
              <w:rPr>
                <w:rFonts w:ascii="Times New Roman" w:hAnsi="Times New Roman"/>
                <w:i/>
              </w:rPr>
            </w:pPr>
            <w:r w:rsidRPr="009E152E">
              <w:rPr>
                <w:rFonts w:ascii="Times New Roman" w:eastAsia="Times New Roman" w:hAnsi="Times New Roman"/>
                <w:i/>
                <w:lang w:val="en-US"/>
              </w:rPr>
              <w:t xml:space="preserve">Ailanthus </w:t>
            </w:r>
            <w:proofErr w:type="spellStart"/>
            <w:r w:rsidRPr="009E152E">
              <w:rPr>
                <w:rFonts w:ascii="Times New Roman" w:eastAsia="Times New Roman" w:hAnsi="Times New Roman"/>
                <w:i/>
                <w:lang w:val="en-US"/>
              </w:rPr>
              <w:t>altissima</w:t>
            </w:r>
            <w:proofErr w:type="spellEnd"/>
          </w:p>
        </w:tc>
        <w:tc>
          <w:tcPr>
            <w:tcW w:w="2268" w:type="dxa"/>
          </w:tcPr>
          <w:p w14:paraId="6E9020BA" w14:textId="77777777" w:rsidR="003B2233" w:rsidRPr="0013077A" w:rsidRDefault="003B2233" w:rsidP="00A57778">
            <w:pPr>
              <w:rPr>
                <w:rFonts w:ascii="Times New Roman" w:hAnsi="Times New Roman"/>
              </w:rPr>
            </w:pPr>
            <w:r w:rsidRPr="0013077A">
              <w:rPr>
                <w:rFonts w:ascii="Times New Roman" w:hAnsi="Times New Roman"/>
                <w:lang w:val="en-US"/>
              </w:rPr>
              <w:t xml:space="preserve">B, </w:t>
            </w:r>
            <w:r>
              <w:rPr>
                <w:rFonts w:ascii="Times New Roman" w:hAnsi="Times New Roman"/>
                <w:lang w:val="en-US"/>
              </w:rPr>
              <w:t xml:space="preserve">C, D, </w:t>
            </w:r>
            <w:r w:rsidRPr="0013077A">
              <w:rPr>
                <w:rFonts w:ascii="Times New Roman" w:hAnsi="Times New Roman"/>
                <w:lang w:val="en-US"/>
              </w:rPr>
              <w:t>E, F, G, H</w:t>
            </w:r>
          </w:p>
        </w:tc>
        <w:tc>
          <w:tcPr>
            <w:tcW w:w="3261" w:type="dxa"/>
          </w:tcPr>
          <w:p w14:paraId="2A4460E7" w14:textId="77777777" w:rsidR="003B2233" w:rsidRPr="009E152E" w:rsidRDefault="003B2233" w:rsidP="00A57778">
            <w:pPr>
              <w:spacing w:line="276" w:lineRule="auto"/>
              <w:jc w:val="both"/>
              <w:rPr>
                <w:rFonts w:ascii="Times New Roman" w:hAnsi="Times New Roman"/>
                <w:i/>
              </w:rPr>
            </w:pPr>
            <w:proofErr w:type="spellStart"/>
            <w:r w:rsidRPr="009E152E">
              <w:rPr>
                <w:rFonts w:ascii="Times New Roman" w:eastAsia="Times New Roman" w:hAnsi="Times New Roman"/>
                <w:i/>
              </w:rPr>
              <w:t>Amaranthus</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albus</w:t>
            </w:r>
            <w:proofErr w:type="spellEnd"/>
          </w:p>
        </w:tc>
        <w:tc>
          <w:tcPr>
            <w:tcW w:w="1559" w:type="dxa"/>
          </w:tcPr>
          <w:p w14:paraId="1C4655F6" w14:textId="77777777" w:rsidR="003B2233" w:rsidRPr="0013077A" w:rsidRDefault="003B2233" w:rsidP="00A57778">
            <w:r w:rsidRPr="0013077A">
              <w:rPr>
                <w:rFonts w:ascii="Times New Roman" w:hAnsi="Times New Roman"/>
                <w:lang w:val="en-US"/>
              </w:rPr>
              <w:t xml:space="preserve">B, </w:t>
            </w:r>
            <w:r>
              <w:rPr>
                <w:rFonts w:ascii="Times New Roman" w:hAnsi="Times New Roman"/>
                <w:lang w:val="en-US"/>
              </w:rPr>
              <w:t>E, F</w:t>
            </w:r>
          </w:p>
        </w:tc>
      </w:tr>
      <w:tr w:rsidR="003B2233" w:rsidRPr="009E152E" w14:paraId="3BDA166E" w14:textId="77777777" w:rsidTr="00364E1F">
        <w:tc>
          <w:tcPr>
            <w:tcW w:w="2410" w:type="dxa"/>
          </w:tcPr>
          <w:p w14:paraId="64FDC0D1"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lang w:val="en-US"/>
              </w:rPr>
              <w:t>Alternanthera</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philoxeroides</w:t>
            </w:r>
            <w:proofErr w:type="spellEnd"/>
          </w:p>
        </w:tc>
        <w:tc>
          <w:tcPr>
            <w:tcW w:w="2268" w:type="dxa"/>
          </w:tcPr>
          <w:p w14:paraId="75DAFD85" w14:textId="77777777" w:rsidR="003B2233" w:rsidRPr="0013077A" w:rsidRDefault="003B2233" w:rsidP="00A57778">
            <w:pPr>
              <w:rPr>
                <w:rFonts w:ascii="Times New Roman" w:hAnsi="Times New Roman"/>
              </w:rPr>
            </w:pPr>
            <w:r>
              <w:rPr>
                <w:rFonts w:ascii="Times New Roman" w:hAnsi="Times New Roman"/>
                <w:lang w:val="en-US"/>
              </w:rPr>
              <w:t>C, D, E, G</w:t>
            </w:r>
          </w:p>
        </w:tc>
        <w:tc>
          <w:tcPr>
            <w:tcW w:w="3261" w:type="dxa"/>
          </w:tcPr>
          <w:p w14:paraId="6D3CD139"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rPr>
              <w:t>Amaranthus</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hybridus</w:t>
            </w:r>
            <w:proofErr w:type="spellEnd"/>
          </w:p>
        </w:tc>
        <w:tc>
          <w:tcPr>
            <w:tcW w:w="1559" w:type="dxa"/>
          </w:tcPr>
          <w:p w14:paraId="513365ED" w14:textId="77777777" w:rsidR="003B2233" w:rsidRPr="0013077A" w:rsidRDefault="003B2233" w:rsidP="00A57778">
            <w:r w:rsidRPr="0013077A">
              <w:rPr>
                <w:rFonts w:ascii="Times New Roman" w:hAnsi="Times New Roman"/>
                <w:lang w:val="en-US"/>
              </w:rPr>
              <w:t xml:space="preserve">B, </w:t>
            </w:r>
            <w:r>
              <w:rPr>
                <w:rFonts w:ascii="Times New Roman" w:hAnsi="Times New Roman"/>
                <w:lang w:val="en-US"/>
              </w:rPr>
              <w:t>E, F</w:t>
            </w:r>
          </w:p>
        </w:tc>
      </w:tr>
      <w:tr w:rsidR="003B2233" w:rsidRPr="009E152E" w14:paraId="48462BD6" w14:textId="77777777" w:rsidTr="00364E1F">
        <w:tc>
          <w:tcPr>
            <w:tcW w:w="2410" w:type="dxa"/>
          </w:tcPr>
          <w:p w14:paraId="389B51ED"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lang w:val="en-US"/>
              </w:rPr>
              <w:t>Andropogon</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virginicus</w:t>
            </w:r>
            <w:proofErr w:type="spellEnd"/>
          </w:p>
        </w:tc>
        <w:tc>
          <w:tcPr>
            <w:tcW w:w="2268" w:type="dxa"/>
          </w:tcPr>
          <w:p w14:paraId="39A2D461" w14:textId="77777777" w:rsidR="003B2233" w:rsidRPr="0013077A" w:rsidRDefault="003B2233" w:rsidP="00A57778">
            <w:pPr>
              <w:rPr>
                <w:rFonts w:ascii="Times New Roman" w:hAnsi="Times New Roman"/>
              </w:rPr>
            </w:pPr>
            <w:r>
              <w:rPr>
                <w:rFonts w:ascii="Times New Roman" w:hAnsi="Times New Roman"/>
                <w:lang w:val="en-US"/>
              </w:rPr>
              <w:t>E, F,</w:t>
            </w:r>
          </w:p>
        </w:tc>
        <w:tc>
          <w:tcPr>
            <w:tcW w:w="3261" w:type="dxa"/>
          </w:tcPr>
          <w:p w14:paraId="36BA5A91"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rPr>
              <w:t>Amaranthus</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retroflexus</w:t>
            </w:r>
            <w:proofErr w:type="spellEnd"/>
          </w:p>
        </w:tc>
        <w:tc>
          <w:tcPr>
            <w:tcW w:w="1559" w:type="dxa"/>
          </w:tcPr>
          <w:p w14:paraId="26313189" w14:textId="77777777" w:rsidR="003B2233" w:rsidRPr="0013077A" w:rsidRDefault="003B2233" w:rsidP="00A57778">
            <w:r w:rsidRPr="0013077A">
              <w:rPr>
                <w:rFonts w:ascii="Times New Roman" w:hAnsi="Times New Roman"/>
                <w:lang w:val="en-US"/>
              </w:rPr>
              <w:t xml:space="preserve">B, </w:t>
            </w:r>
            <w:r>
              <w:rPr>
                <w:rFonts w:ascii="Times New Roman" w:hAnsi="Times New Roman"/>
                <w:lang w:val="en-US"/>
              </w:rPr>
              <w:t>E, F</w:t>
            </w:r>
          </w:p>
        </w:tc>
      </w:tr>
      <w:tr w:rsidR="003B2233" w:rsidRPr="009E152E" w14:paraId="23CFFFE4" w14:textId="77777777" w:rsidTr="00364E1F">
        <w:tc>
          <w:tcPr>
            <w:tcW w:w="2410" w:type="dxa"/>
          </w:tcPr>
          <w:p w14:paraId="470C8D21"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lang w:val="en-US"/>
              </w:rPr>
              <w:t>Asclepias</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syriaca</w:t>
            </w:r>
            <w:proofErr w:type="spellEnd"/>
          </w:p>
        </w:tc>
        <w:tc>
          <w:tcPr>
            <w:tcW w:w="2268" w:type="dxa"/>
          </w:tcPr>
          <w:p w14:paraId="478F0367" w14:textId="77777777" w:rsidR="003B2233" w:rsidRPr="0013077A" w:rsidRDefault="003B2233" w:rsidP="00A57778">
            <w:pPr>
              <w:rPr>
                <w:rFonts w:ascii="Times New Roman" w:hAnsi="Times New Roman"/>
              </w:rPr>
            </w:pPr>
            <w:r w:rsidRPr="0013077A">
              <w:rPr>
                <w:rFonts w:ascii="Times New Roman" w:hAnsi="Times New Roman"/>
                <w:lang w:val="en-US"/>
              </w:rPr>
              <w:t xml:space="preserve">B, </w:t>
            </w:r>
            <w:r>
              <w:rPr>
                <w:rFonts w:ascii="Times New Roman" w:hAnsi="Times New Roman"/>
                <w:lang w:val="en-US"/>
              </w:rPr>
              <w:t>E, F, G</w:t>
            </w:r>
          </w:p>
        </w:tc>
        <w:tc>
          <w:tcPr>
            <w:tcW w:w="3261" w:type="dxa"/>
          </w:tcPr>
          <w:p w14:paraId="54826D25" w14:textId="77777777" w:rsidR="003B2233" w:rsidRPr="009E152E" w:rsidRDefault="003B2233" w:rsidP="00A57778">
            <w:pPr>
              <w:rPr>
                <w:rFonts w:ascii="Times New Roman" w:eastAsia="Times New Roman" w:hAnsi="Times New Roman"/>
                <w:i/>
              </w:rPr>
            </w:pPr>
            <w:proofErr w:type="spellStart"/>
            <w:r w:rsidRPr="009E152E">
              <w:rPr>
                <w:rFonts w:ascii="Times New Roman" w:eastAsia="Times New Roman" w:hAnsi="Times New Roman"/>
                <w:i/>
              </w:rPr>
              <w:t>Ambrosia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artemisiifolia</w:t>
            </w:r>
            <w:proofErr w:type="spellEnd"/>
          </w:p>
        </w:tc>
        <w:tc>
          <w:tcPr>
            <w:tcW w:w="1559" w:type="dxa"/>
          </w:tcPr>
          <w:p w14:paraId="2AA1FF68" w14:textId="77777777" w:rsidR="003B2233" w:rsidRPr="0013077A" w:rsidRDefault="003B2233" w:rsidP="00A57778">
            <w:pPr>
              <w:rPr>
                <w:rFonts w:ascii="Times New Roman" w:hAnsi="Times New Roman"/>
              </w:rPr>
            </w:pPr>
            <w:r w:rsidRPr="0013077A">
              <w:rPr>
                <w:rFonts w:ascii="Times New Roman" w:hAnsi="Times New Roman"/>
                <w:lang w:val="en-US"/>
              </w:rPr>
              <w:t xml:space="preserve">B, </w:t>
            </w:r>
            <w:r>
              <w:rPr>
                <w:rFonts w:ascii="Times New Roman" w:hAnsi="Times New Roman"/>
                <w:lang w:val="en-US"/>
              </w:rPr>
              <w:t>E, F</w:t>
            </w:r>
          </w:p>
        </w:tc>
      </w:tr>
      <w:tr w:rsidR="003B2233" w:rsidRPr="009E152E" w14:paraId="1425097D" w14:textId="77777777" w:rsidTr="00364E1F">
        <w:tc>
          <w:tcPr>
            <w:tcW w:w="2410" w:type="dxa"/>
          </w:tcPr>
          <w:p w14:paraId="7D988FC3"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lang w:val="en-US"/>
              </w:rPr>
              <w:t>Baccharis</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halimifolia</w:t>
            </w:r>
            <w:proofErr w:type="spellEnd"/>
          </w:p>
        </w:tc>
        <w:tc>
          <w:tcPr>
            <w:tcW w:w="2268" w:type="dxa"/>
          </w:tcPr>
          <w:p w14:paraId="60D0260C" w14:textId="77777777" w:rsidR="003B2233" w:rsidRPr="0013077A" w:rsidRDefault="003B2233" w:rsidP="00A57778">
            <w:pPr>
              <w:rPr>
                <w:rFonts w:ascii="Times New Roman" w:hAnsi="Times New Roman"/>
              </w:rPr>
            </w:pPr>
            <w:r w:rsidRPr="0013077A">
              <w:rPr>
                <w:rFonts w:ascii="Times New Roman" w:hAnsi="Times New Roman"/>
                <w:lang w:val="en-US"/>
              </w:rPr>
              <w:t xml:space="preserve">B, C, </w:t>
            </w:r>
            <w:r>
              <w:rPr>
                <w:rFonts w:ascii="Times New Roman" w:hAnsi="Times New Roman"/>
                <w:lang w:val="en-US"/>
              </w:rPr>
              <w:t xml:space="preserve">E, </w:t>
            </w:r>
            <w:r w:rsidRPr="0013077A">
              <w:rPr>
                <w:rFonts w:ascii="Times New Roman" w:hAnsi="Times New Roman"/>
                <w:lang w:val="en-US"/>
              </w:rPr>
              <w:t>H</w:t>
            </w:r>
          </w:p>
        </w:tc>
        <w:tc>
          <w:tcPr>
            <w:tcW w:w="3261" w:type="dxa"/>
          </w:tcPr>
          <w:p w14:paraId="2C507E17" w14:textId="77777777" w:rsidR="003B2233" w:rsidRPr="00C324EF" w:rsidRDefault="003B2233" w:rsidP="00A57778">
            <w:pPr>
              <w:rPr>
                <w:rFonts w:ascii="Times New Roman" w:hAnsi="Times New Roman"/>
                <w:i/>
                <w:lang w:val="en-US"/>
              </w:rPr>
            </w:pPr>
            <w:r>
              <w:rPr>
                <w:rFonts w:ascii="Times New Roman" w:hAnsi="Times New Roman"/>
                <w:i/>
                <w:lang w:val="en-US"/>
              </w:rPr>
              <w:t xml:space="preserve">Ambrosia </w:t>
            </w:r>
            <w:proofErr w:type="spellStart"/>
            <w:r>
              <w:rPr>
                <w:rFonts w:ascii="Times New Roman" w:hAnsi="Times New Roman"/>
                <w:i/>
                <w:lang w:val="en-US"/>
              </w:rPr>
              <w:t>trifida</w:t>
            </w:r>
            <w:proofErr w:type="spellEnd"/>
          </w:p>
        </w:tc>
        <w:tc>
          <w:tcPr>
            <w:tcW w:w="1559" w:type="dxa"/>
          </w:tcPr>
          <w:p w14:paraId="27020921" w14:textId="77777777" w:rsidR="003B2233" w:rsidRPr="0013077A" w:rsidRDefault="003B2233" w:rsidP="00A57778">
            <w:r w:rsidRPr="0013077A">
              <w:rPr>
                <w:rFonts w:ascii="Times New Roman" w:hAnsi="Times New Roman"/>
                <w:lang w:val="en-US"/>
              </w:rPr>
              <w:t xml:space="preserve">B, </w:t>
            </w:r>
            <w:r>
              <w:rPr>
                <w:rFonts w:ascii="Times New Roman" w:hAnsi="Times New Roman"/>
                <w:lang w:val="en-US"/>
              </w:rPr>
              <w:t>E, F</w:t>
            </w:r>
          </w:p>
        </w:tc>
      </w:tr>
      <w:tr w:rsidR="003B2233" w:rsidRPr="009E152E" w14:paraId="3743E634" w14:textId="77777777" w:rsidTr="00364E1F">
        <w:tc>
          <w:tcPr>
            <w:tcW w:w="2410" w:type="dxa"/>
          </w:tcPr>
          <w:p w14:paraId="6BE9B35C"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lang w:val="en-US"/>
              </w:rPr>
              <w:t>Cabomba</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caroliniana</w:t>
            </w:r>
            <w:proofErr w:type="spellEnd"/>
          </w:p>
        </w:tc>
        <w:tc>
          <w:tcPr>
            <w:tcW w:w="2268" w:type="dxa"/>
          </w:tcPr>
          <w:p w14:paraId="7F92BE0A" w14:textId="77777777" w:rsidR="003B2233" w:rsidRPr="0013077A" w:rsidRDefault="003B2233" w:rsidP="00A57778">
            <w:pPr>
              <w:rPr>
                <w:rFonts w:ascii="Times New Roman" w:hAnsi="Times New Roman"/>
              </w:rPr>
            </w:pPr>
            <w:r>
              <w:rPr>
                <w:rFonts w:ascii="Times New Roman" w:hAnsi="Times New Roman"/>
                <w:lang w:val="en-US"/>
              </w:rPr>
              <w:t>C</w:t>
            </w:r>
          </w:p>
        </w:tc>
        <w:tc>
          <w:tcPr>
            <w:tcW w:w="3261" w:type="dxa"/>
          </w:tcPr>
          <w:p w14:paraId="3B917BF2"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rPr>
              <w:t>Amorpha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fruticosa</w:t>
            </w:r>
            <w:proofErr w:type="spellEnd"/>
          </w:p>
        </w:tc>
        <w:tc>
          <w:tcPr>
            <w:tcW w:w="1559" w:type="dxa"/>
          </w:tcPr>
          <w:p w14:paraId="574CC58F" w14:textId="77777777" w:rsidR="003B2233" w:rsidRPr="0013077A" w:rsidRDefault="003B2233" w:rsidP="00A57778">
            <w:r w:rsidRPr="0013077A">
              <w:rPr>
                <w:rFonts w:ascii="Times New Roman" w:hAnsi="Times New Roman"/>
                <w:lang w:val="en-US"/>
              </w:rPr>
              <w:t>B, C, D, E, F, G, H</w:t>
            </w:r>
          </w:p>
        </w:tc>
      </w:tr>
      <w:tr w:rsidR="003B2233" w:rsidRPr="009E152E" w14:paraId="1D2CC845" w14:textId="77777777" w:rsidTr="00364E1F">
        <w:tc>
          <w:tcPr>
            <w:tcW w:w="2410" w:type="dxa"/>
          </w:tcPr>
          <w:p w14:paraId="42E317E8"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lang w:val="en-US"/>
              </w:rPr>
              <w:t>Cardiospermum</w:t>
            </w:r>
            <w:proofErr w:type="spellEnd"/>
            <w:r w:rsidRPr="009E152E">
              <w:rPr>
                <w:rFonts w:ascii="Times New Roman" w:eastAsia="Times New Roman" w:hAnsi="Times New Roman"/>
                <w:i/>
                <w:lang w:val="en-US"/>
              </w:rPr>
              <w:t xml:space="preserve"> grandiflorum</w:t>
            </w:r>
          </w:p>
        </w:tc>
        <w:tc>
          <w:tcPr>
            <w:tcW w:w="2268" w:type="dxa"/>
          </w:tcPr>
          <w:p w14:paraId="1D18EFE8" w14:textId="77777777" w:rsidR="003B2233" w:rsidRPr="0013077A" w:rsidRDefault="003B2233" w:rsidP="00A57778">
            <w:pPr>
              <w:rPr>
                <w:rFonts w:ascii="Times New Roman" w:hAnsi="Times New Roman"/>
              </w:rPr>
            </w:pPr>
            <w:r>
              <w:rPr>
                <w:rFonts w:ascii="Times New Roman" w:hAnsi="Times New Roman"/>
                <w:lang w:val="en-US"/>
              </w:rPr>
              <w:t>E, F, G</w:t>
            </w:r>
          </w:p>
        </w:tc>
        <w:tc>
          <w:tcPr>
            <w:tcW w:w="3261" w:type="dxa"/>
          </w:tcPr>
          <w:p w14:paraId="60B85BD7" w14:textId="77777777" w:rsidR="003B2233" w:rsidRPr="0013077A" w:rsidRDefault="003B2233" w:rsidP="00A57778">
            <w:pPr>
              <w:rPr>
                <w:rFonts w:ascii="Times New Roman" w:eastAsia="Times New Roman" w:hAnsi="Times New Roman"/>
                <w:i/>
                <w:lang w:val="en-US"/>
              </w:rPr>
            </w:pPr>
            <w:proofErr w:type="spellStart"/>
            <w:r>
              <w:rPr>
                <w:rFonts w:ascii="Times New Roman" w:eastAsia="Times New Roman" w:hAnsi="Times New Roman"/>
                <w:i/>
                <w:lang w:val="en-US"/>
              </w:rPr>
              <w:t>Arundo</w:t>
            </w:r>
            <w:proofErr w:type="spellEnd"/>
            <w:r>
              <w:rPr>
                <w:rFonts w:ascii="Times New Roman" w:eastAsia="Times New Roman" w:hAnsi="Times New Roman"/>
                <w:i/>
                <w:lang w:val="en-US"/>
              </w:rPr>
              <w:t xml:space="preserve"> </w:t>
            </w:r>
            <w:proofErr w:type="spellStart"/>
            <w:r>
              <w:rPr>
                <w:rFonts w:ascii="Times New Roman" w:eastAsia="Times New Roman" w:hAnsi="Times New Roman"/>
                <w:i/>
                <w:lang w:val="en-US"/>
              </w:rPr>
              <w:t>donax</w:t>
            </w:r>
            <w:proofErr w:type="spellEnd"/>
          </w:p>
        </w:tc>
        <w:tc>
          <w:tcPr>
            <w:tcW w:w="1559" w:type="dxa"/>
          </w:tcPr>
          <w:p w14:paraId="1BA828AA" w14:textId="77777777" w:rsidR="003B2233" w:rsidRPr="0013077A" w:rsidRDefault="003B2233" w:rsidP="00A57778">
            <w:pPr>
              <w:rPr>
                <w:rFonts w:ascii="Times New Roman" w:hAnsi="Times New Roman"/>
              </w:rPr>
            </w:pPr>
            <w:r w:rsidRPr="0013077A">
              <w:rPr>
                <w:rFonts w:ascii="Times New Roman" w:hAnsi="Times New Roman"/>
                <w:lang w:val="en-US"/>
              </w:rPr>
              <w:t xml:space="preserve">B, C, </w:t>
            </w:r>
            <w:r>
              <w:rPr>
                <w:rFonts w:ascii="Times New Roman" w:hAnsi="Times New Roman"/>
                <w:lang w:val="en-US"/>
              </w:rPr>
              <w:t>E, F</w:t>
            </w:r>
          </w:p>
        </w:tc>
      </w:tr>
      <w:tr w:rsidR="003B2233" w:rsidRPr="009E152E" w14:paraId="75162FC9" w14:textId="77777777" w:rsidTr="00364E1F">
        <w:tc>
          <w:tcPr>
            <w:tcW w:w="2410" w:type="dxa"/>
          </w:tcPr>
          <w:p w14:paraId="5A0BAF9E"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lang w:val="en-US"/>
              </w:rPr>
              <w:t>Cortaderia</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jubata</w:t>
            </w:r>
            <w:proofErr w:type="spellEnd"/>
          </w:p>
        </w:tc>
        <w:tc>
          <w:tcPr>
            <w:tcW w:w="2268" w:type="dxa"/>
          </w:tcPr>
          <w:p w14:paraId="0D5D3537" w14:textId="77777777" w:rsidR="003B2233" w:rsidRPr="0013077A" w:rsidRDefault="003B2233" w:rsidP="00A57778">
            <w:pPr>
              <w:rPr>
                <w:rFonts w:ascii="Times New Roman" w:hAnsi="Times New Roman"/>
              </w:rPr>
            </w:pPr>
            <w:r w:rsidRPr="0013077A">
              <w:rPr>
                <w:rFonts w:ascii="Times New Roman" w:hAnsi="Times New Roman"/>
                <w:lang w:val="en-US"/>
              </w:rPr>
              <w:t xml:space="preserve">B, </w:t>
            </w:r>
            <w:r>
              <w:rPr>
                <w:rFonts w:ascii="Times New Roman" w:hAnsi="Times New Roman"/>
                <w:lang w:val="en-US"/>
              </w:rPr>
              <w:t>E, F</w:t>
            </w:r>
          </w:p>
        </w:tc>
        <w:tc>
          <w:tcPr>
            <w:tcW w:w="3261" w:type="dxa"/>
          </w:tcPr>
          <w:p w14:paraId="4BCF3946"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rPr>
              <w:t>Bidens</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bipinnatus</w:t>
            </w:r>
            <w:proofErr w:type="spellEnd"/>
          </w:p>
        </w:tc>
        <w:tc>
          <w:tcPr>
            <w:tcW w:w="1559" w:type="dxa"/>
          </w:tcPr>
          <w:p w14:paraId="67D51868" w14:textId="77777777" w:rsidR="003B2233" w:rsidRPr="0013077A" w:rsidRDefault="003B2233" w:rsidP="00A57778">
            <w:r w:rsidRPr="0013077A">
              <w:rPr>
                <w:rFonts w:ascii="Times New Roman" w:hAnsi="Times New Roman"/>
                <w:lang w:val="en-US"/>
              </w:rPr>
              <w:t xml:space="preserve">B, </w:t>
            </w:r>
            <w:r>
              <w:rPr>
                <w:rFonts w:ascii="Times New Roman" w:hAnsi="Times New Roman"/>
                <w:lang w:val="en-US"/>
              </w:rPr>
              <w:t>C, E, F, G</w:t>
            </w:r>
          </w:p>
        </w:tc>
      </w:tr>
      <w:tr w:rsidR="003B2233" w:rsidRPr="009E152E" w14:paraId="1A269E40" w14:textId="77777777" w:rsidTr="00364E1F">
        <w:tc>
          <w:tcPr>
            <w:tcW w:w="2410" w:type="dxa"/>
          </w:tcPr>
          <w:p w14:paraId="6F342256"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lang w:val="en-US"/>
              </w:rPr>
              <w:t>Eichhornia</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crassipes</w:t>
            </w:r>
            <w:proofErr w:type="spellEnd"/>
          </w:p>
        </w:tc>
        <w:tc>
          <w:tcPr>
            <w:tcW w:w="2268" w:type="dxa"/>
          </w:tcPr>
          <w:p w14:paraId="3E1621DF" w14:textId="77777777" w:rsidR="003B2233" w:rsidRPr="0013077A" w:rsidRDefault="003B2233" w:rsidP="00A57778">
            <w:pPr>
              <w:rPr>
                <w:rFonts w:ascii="Times New Roman" w:hAnsi="Times New Roman"/>
              </w:rPr>
            </w:pPr>
            <w:r>
              <w:rPr>
                <w:rFonts w:ascii="Times New Roman" w:hAnsi="Times New Roman"/>
                <w:lang w:val="en-US"/>
              </w:rPr>
              <w:t>C</w:t>
            </w:r>
          </w:p>
        </w:tc>
        <w:tc>
          <w:tcPr>
            <w:tcW w:w="3261" w:type="dxa"/>
          </w:tcPr>
          <w:p w14:paraId="721E3FC0" w14:textId="77777777" w:rsidR="003B2233" w:rsidRPr="009E152E" w:rsidRDefault="003B2233" w:rsidP="00A57778">
            <w:pPr>
              <w:spacing w:line="276" w:lineRule="auto"/>
              <w:jc w:val="both"/>
              <w:rPr>
                <w:rFonts w:ascii="Times New Roman" w:hAnsi="Times New Roman"/>
                <w:i/>
              </w:rPr>
            </w:pPr>
            <w:proofErr w:type="spellStart"/>
            <w:r w:rsidRPr="009E152E">
              <w:rPr>
                <w:rFonts w:ascii="Times New Roman" w:eastAsia="Times New Roman" w:hAnsi="Times New Roman"/>
                <w:i/>
              </w:rPr>
              <w:t>Bidens</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frondosus</w:t>
            </w:r>
            <w:proofErr w:type="spellEnd"/>
          </w:p>
        </w:tc>
        <w:tc>
          <w:tcPr>
            <w:tcW w:w="1559" w:type="dxa"/>
          </w:tcPr>
          <w:p w14:paraId="0D809D7E" w14:textId="77777777" w:rsidR="003B2233" w:rsidRPr="0013077A" w:rsidRDefault="003B2233" w:rsidP="00A57778">
            <w:r w:rsidRPr="0013077A">
              <w:rPr>
                <w:rFonts w:ascii="Times New Roman" w:hAnsi="Times New Roman"/>
                <w:lang w:val="en-US"/>
              </w:rPr>
              <w:t xml:space="preserve">B, </w:t>
            </w:r>
            <w:r>
              <w:rPr>
                <w:rFonts w:ascii="Times New Roman" w:hAnsi="Times New Roman"/>
                <w:lang w:val="en-US"/>
              </w:rPr>
              <w:t>C, E, F, G</w:t>
            </w:r>
          </w:p>
        </w:tc>
      </w:tr>
      <w:tr w:rsidR="003B2233" w:rsidRPr="009E152E" w14:paraId="3ED37654" w14:textId="77777777" w:rsidTr="00364E1F">
        <w:trPr>
          <w:trHeight w:val="39"/>
        </w:trPr>
        <w:tc>
          <w:tcPr>
            <w:tcW w:w="2410" w:type="dxa"/>
          </w:tcPr>
          <w:p w14:paraId="5691CEEC"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lang w:val="en-US"/>
              </w:rPr>
              <w:t>Ehrharta</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calycina</w:t>
            </w:r>
            <w:proofErr w:type="spellEnd"/>
          </w:p>
        </w:tc>
        <w:tc>
          <w:tcPr>
            <w:tcW w:w="2268" w:type="dxa"/>
          </w:tcPr>
          <w:p w14:paraId="32BC0D20" w14:textId="77777777" w:rsidR="003B2233" w:rsidRPr="0013077A" w:rsidRDefault="003B2233" w:rsidP="00A57778">
            <w:pPr>
              <w:rPr>
                <w:rFonts w:ascii="Times New Roman" w:hAnsi="Times New Roman"/>
              </w:rPr>
            </w:pPr>
            <w:r w:rsidRPr="00D148F6">
              <w:rPr>
                <w:rFonts w:ascii="Times New Roman" w:hAnsi="Times New Roman"/>
              </w:rPr>
              <w:t>E, F,</w:t>
            </w:r>
          </w:p>
        </w:tc>
        <w:tc>
          <w:tcPr>
            <w:tcW w:w="3261" w:type="dxa"/>
          </w:tcPr>
          <w:p w14:paraId="735052D9"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rPr>
              <w:t>Bidens</w:t>
            </w:r>
            <w:proofErr w:type="spellEnd"/>
            <w:r w:rsidRPr="009E152E">
              <w:rPr>
                <w:rFonts w:ascii="Times New Roman" w:eastAsia="Times New Roman" w:hAnsi="Times New Roman"/>
                <w:i/>
              </w:rPr>
              <w:t xml:space="preserve"> v</w:t>
            </w:r>
            <w:r w:rsidRPr="009E152E">
              <w:rPr>
                <w:rFonts w:ascii="Times New Roman" w:eastAsia="Times New Roman" w:hAnsi="Times New Roman"/>
                <w:i/>
                <w:lang w:val="en-US"/>
              </w:rPr>
              <w:t>u</w:t>
            </w:r>
            <w:proofErr w:type="spellStart"/>
            <w:r w:rsidRPr="009E152E">
              <w:rPr>
                <w:rFonts w:ascii="Times New Roman" w:eastAsia="Times New Roman" w:hAnsi="Times New Roman"/>
                <w:i/>
              </w:rPr>
              <w:t>lgatus</w:t>
            </w:r>
            <w:proofErr w:type="spellEnd"/>
          </w:p>
        </w:tc>
        <w:tc>
          <w:tcPr>
            <w:tcW w:w="1559" w:type="dxa"/>
          </w:tcPr>
          <w:p w14:paraId="6B8740F2" w14:textId="77777777" w:rsidR="003B2233" w:rsidRPr="0013077A" w:rsidRDefault="003B2233" w:rsidP="00A57778">
            <w:r w:rsidRPr="0013077A">
              <w:rPr>
                <w:rFonts w:ascii="Times New Roman" w:hAnsi="Times New Roman"/>
                <w:lang w:val="en-US"/>
              </w:rPr>
              <w:t xml:space="preserve">B, </w:t>
            </w:r>
            <w:r>
              <w:rPr>
                <w:rFonts w:ascii="Times New Roman" w:hAnsi="Times New Roman"/>
                <w:lang w:val="en-US"/>
              </w:rPr>
              <w:t>C, E, F, G</w:t>
            </w:r>
          </w:p>
        </w:tc>
      </w:tr>
      <w:tr w:rsidR="003B2233" w:rsidRPr="009E152E" w14:paraId="43B80D5D" w14:textId="77777777" w:rsidTr="00364E1F">
        <w:tc>
          <w:tcPr>
            <w:tcW w:w="2410" w:type="dxa"/>
          </w:tcPr>
          <w:p w14:paraId="516F5C71" w14:textId="77777777" w:rsidR="003B2233" w:rsidRPr="009E152E" w:rsidRDefault="003B2233" w:rsidP="00A57778">
            <w:pPr>
              <w:rPr>
                <w:rFonts w:ascii="Times New Roman" w:hAnsi="Times New Roman"/>
                <w:i/>
              </w:rPr>
            </w:pPr>
            <w:r w:rsidRPr="009E152E">
              <w:rPr>
                <w:rFonts w:ascii="Times New Roman" w:eastAsia="Times New Roman" w:hAnsi="Times New Roman"/>
                <w:i/>
                <w:lang w:val="en-US"/>
              </w:rPr>
              <w:t xml:space="preserve">Elodea </w:t>
            </w:r>
            <w:proofErr w:type="spellStart"/>
            <w:r w:rsidRPr="009E152E">
              <w:rPr>
                <w:rFonts w:ascii="Times New Roman" w:eastAsia="Times New Roman" w:hAnsi="Times New Roman"/>
                <w:i/>
                <w:lang w:val="en-US"/>
              </w:rPr>
              <w:t>nuttallii</w:t>
            </w:r>
            <w:proofErr w:type="spellEnd"/>
          </w:p>
        </w:tc>
        <w:tc>
          <w:tcPr>
            <w:tcW w:w="2268" w:type="dxa"/>
          </w:tcPr>
          <w:p w14:paraId="383A326B" w14:textId="77777777" w:rsidR="003B2233" w:rsidRPr="0013077A" w:rsidRDefault="003B2233" w:rsidP="00A57778">
            <w:pPr>
              <w:rPr>
                <w:rFonts w:ascii="Times New Roman" w:hAnsi="Times New Roman"/>
              </w:rPr>
            </w:pPr>
            <w:r>
              <w:rPr>
                <w:rFonts w:ascii="Times New Roman" w:hAnsi="Times New Roman"/>
                <w:lang w:val="en-US"/>
              </w:rPr>
              <w:t>D, E</w:t>
            </w:r>
          </w:p>
        </w:tc>
        <w:tc>
          <w:tcPr>
            <w:tcW w:w="3261" w:type="dxa"/>
          </w:tcPr>
          <w:p w14:paraId="2BAD04C5"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rPr>
              <w:t>Broussonetia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papyrifera</w:t>
            </w:r>
            <w:proofErr w:type="spellEnd"/>
          </w:p>
        </w:tc>
        <w:tc>
          <w:tcPr>
            <w:tcW w:w="1559" w:type="dxa"/>
          </w:tcPr>
          <w:p w14:paraId="279CC180" w14:textId="77777777" w:rsidR="003B2233" w:rsidRPr="0013077A" w:rsidRDefault="003B2233" w:rsidP="00A57778">
            <w:r>
              <w:rPr>
                <w:rFonts w:ascii="Times New Roman" w:hAnsi="Times New Roman"/>
                <w:lang w:val="en-US"/>
              </w:rPr>
              <w:t>E, F, G</w:t>
            </w:r>
          </w:p>
        </w:tc>
      </w:tr>
      <w:tr w:rsidR="003B2233" w:rsidRPr="009E152E" w14:paraId="4290C87D" w14:textId="77777777" w:rsidTr="00364E1F">
        <w:tc>
          <w:tcPr>
            <w:tcW w:w="2410" w:type="dxa"/>
          </w:tcPr>
          <w:p w14:paraId="06E575AA"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lang w:val="en-US"/>
              </w:rPr>
              <w:t>Gunnera</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tinctoria</w:t>
            </w:r>
            <w:proofErr w:type="spellEnd"/>
          </w:p>
        </w:tc>
        <w:tc>
          <w:tcPr>
            <w:tcW w:w="2268" w:type="dxa"/>
          </w:tcPr>
          <w:p w14:paraId="2BDFBC2C" w14:textId="77777777" w:rsidR="003B2233" w:rsidRPr="0013077A" w:rsidRDefault="003B2233" w:rsidP="00A57778">
            <w:pPr>
              <w:rPr>
                <w:rFonts w:ascii="Times New Roman" w:hAnsi="Times New Roman"/>
              </w:rPr>
            </w:pPr>
            <w:r w:rsidRPr="0013077A">
              <w:rPr>
                <w:rFonts w:ascii="Times New Roman" w:hAnsi="Times New Roman"/>
                <w:lang w:val="en-US"/>
              </w:rPr>
              <w:t>B, C, E, F, G, H</w:t>
            </w:r>
          </w:p>
        </w:tc>
        <w:tc>
          <w:tcPr>
            <w:tcW w:w="3261" w:type="dxa"/>
          </w:tcPr>
          <w:p w14:paraId="4142AD6A"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rPr>
              <w:t>Buddleya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davidii</w:t>
            </w:r>
            <w:proofErr w:type="spellEnd"/>
          </w:p>
        </w:tc>
        <w:tc>
          <w:tcPr>
            <w:tcW w:w="1559" w:type="dxa"/>
          </w:tcPr>
          <w:p w14:paraId="360395A6" w14:textId="77777777" w:rsidR="003B2233" w:rsidRPr="0013077A" w:rsidRDefault="003B2233" w:rsidP="00A57778">
            <w:r>
              <w:rPr>
                <w:rFonts w:ascii="Times New Roman" w:hAnsi="Times New Roman"/>
                <w:lang w:val="en-US"/>
              </w:rPr>
              <w:t>E, F,</w:t>
            </w:r>
            <w:r w:rsidRPr="0013077A">
              <w:rPr>
                <w:rFonts w:ascii="Times New Roman" w:hAnsi="Times New Roman"/>
                <w:lang w:val="en-US"/>
              </w:rPr>
              <w:t xml:space="preserve"> H</w:t>
            </w:r>
          </w:p>
        </w:tc>
      </w:tr>
      <w:tr w:rsidR="003B2233" w:rsidRPr="009E152E" w14:paraId="4B1505A2" w14:textId="77777777" w:rsidTr="00364E1F">
        <w:tc>
          <w:tcPr>
            <w:tcW w:w="2410" w:type="dxa"/>
          </w:tcPr>
          <w:p w14:paraId="47682C51"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lang w:val="en-US"/>
              </w:rPr>
              <w:t>Gymnocoronis</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spilanthoides</w:t>
            </w:r>
            <w:proofErr w:type="spellEnd"/>
          </w:p>
        </w:tc>
        <w:tc>
          <w:tcPr>
            <w:tcW w:w="2268" w:type="dxa"/>
          </w:tcPr>
          <w:p w14:paraId="0278EF27" w14:textId="77777777" w:rsidR="003B2233" w:rsidRPr="0013077A" w:rsidRDefault="003B2233" w:rsidP="00A57778">
            <w:pPr>
              <w:rPr>
                <w:rFonts w:ascii="Times New Roman" w:hAnsi="Times New Roman"/>
              </w:rPr>
            </w:pPr>
            <w:r w:rsidRPr="0013077A">
              <w:rPr>
                <w:rFonts w:ascii="Times New Roman" w:hAnsi="Times New Roman"/>
                <w:lang w:val="en-US"/>
              </w:rPr>
              <w:t>C, D, E, F, G</w:t>
            </w:r>
          </w:p>
        </w:tc>
        <w:tc>
          <w:tcPr>
            <w:tcW w:w="3261" w:type="dxa"/>
          </w:tcPr>
          <w:p w14:paraId="747B68D5"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rPr>
              <w:t>Cenchrus</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incertus</w:t>
            </w:r>
            <w:proofErr w:type="spellEnd"/>
          </w:p>
        </w:tc>
        <w:tc>
          <w:tcPr>
            <w:tcW w:w="1559" w:type="dxa"/>
          </w:tcPr>
          <w:p w14:paraId="3D71A007" w14:textId="77777777" w:rsidR="003B2233" w:rsidRPr="00F751EC" w:rsidRDefault="003B2233" w:rsidP="00A57778">
            <w:pPr>
              <w:rPr>
                <w:rFonts w:ascii="Times New Roman" w:hAnsi="Times New Roman"/>
                <w:lang w:val="en-US"/>
              </w:rPr>
            </w:pPr>
            <w:r>
              <w:rPr>
                <w:rFonts w:ascii="Times New Roman" w:hAnsi="Times New Roman"/>
                <w:lang w:val="en-US"/>
              </w:rPr>
              <w:t>B, E</w:t>
            </w:r>
          </w:p>
        </w:tc>
      </w:tr>
      <w:tr w:rsidR="003B2233" w:rsidRPr="009E152E" w14:paraId="36D974EE" w14:textId="77777777" w:rsidTr="00364E1F">
        <w:tc>
          <w:tcPr>
            <w:tcW w:w="2410" w:type="dxa"/>
          </w:tcPr>
          <w:p w14:paraId="0085F092"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lang w:val="en-US"/>
              </w:rPr>
              <w:t>Heracleum</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mantegazzianum</w:t>
            </w:r>
            <w:proofErr w:type="spellEnd"/>
          </w:p>
        </w:tc>
        <w:tc>
          <w:tcPr>
            <w:tcW w:w="2268" w:type="dxa"/>
          </w:tcPr>
          <w:p w14:paraId="2D6AC6EA" w14:textId="77777777" w:rsidR="003B2233" w:rsidRPr="0013077A" w:rsidRDefault="003B2233" w:rsidP="00A57778">
            <w:pPr>
              <w:rPr>
                <w:rFonts w:ascii="Times New Roman" w:hAnsi="Times New Roman"/>
              </w:rPr>
            </w:pPr>
            <w:r w:rsidRPr="0013077A">
              <w:rPr>
                <w:rFonts w:ascii="Times New Roman" w:hAnsi="Times New Roman"/>
                <w:lang w:val="en-US"/>
              </w:rPr>
              <w:t>C, D, E, F, G</w:t>
            </w:r>
          </w:p>
        </w:tc>
        <w:tc>
          <w:tcPr>
            <w:tcW w:w="3261" w:type="dxa"/>
          </w:tcPr>
          <w:p w14:paraId="745DC97C"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rPr>
              <w:t>Chenopodium</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ambrosioides</w:t>
            </w:r>
            <w:proofErr w:type="spellEnd"/>
          </w:p>
        </w:tc>
        <w:tc>
          <w:tcPr>
            <w:tcW w:w="1559" w:type="dxa"/>
          </w:tcPr>
          <w:p w14:paraId="4D079484" w14:textId="77777777" w:rsidR="003B2233" w:rsidRPr="0013077A" w:rsidRDefault="003B2233" w:rsidP="00A57778">
            <w:r w:rsidRPr="00F751EC">
              <w:rPr>
                <w:rFonts w:ascii="Times New Roman" w:hAnsi="Times New Roman"/>
              </w:rPr>
              <w:t>B, E, F, G</w:t>
            </w:r>
          </w:p>
        </w:tc>
      </w:tr>
      <w:tr w:rsidR="003B2233" w:rsidRPr="009E152E" w14:paraId="270B110B" w14:textId="77777777" w:rsidTr="00364E1F">
        <w:tc>
          <w:tcPr>
            <w:tcW w:w="2410" w:type="dxa"/>
          </w:tcPr>
          <w:p w14:paraId="4F67944B"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lang w:val="en-US"/>
              </w:rPr>
              <w:t>Heracleum</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persicum</w:t>
            </w:r>
            <w:proofErr w:type="spellEnd"/>
          </w:p>
        </w:tc>
        <w:tc>
          <w:tcPr>
            <w:tcW w:w="2268" w:type="dxa"/>
          </w:tcPr>
          <w:p w14:paraId="53B0E62C" w14:textId="77777777" w:rsidR="003B2233" w:rsidRPr="0013077A" w:rsidRDefault="003B2233" w:rsidP="00A57778">
            <w:pPr>
              <w:rPr>
                <w:rFonts w:ascii="Times New Roman" w:hAnsi="Times New Roman"/>
              </w:rPr>
            </w:pPr>
            <w:r w:rsidRPr="0013077A">
              <w:rPr>
                <w:rFonts w:ascii="Times New Roman" w:hAnsi="Times New Roman"/>
                <w:lang w:val="en-US"/>
              </w:rPr>
              <w:t>C, D, E, F, G</w:t>
            </w:r>
          </w:p>
        </w:tc>
        <w:tc>
          <w:tcPr>
            <w:tcW w:w="3261" w:type="dxa"/>
          </w:tcPr>
          <w:p w14:paraId="447B1986"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rPr>
              <w:t>Chenopodium</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pumilio</w:t>
            </w:r>
            <w:proofErr w:type="spellEnd"/>
          </w:p>
        </w:tc>
        <w:tc>
          <w:tcPr>
            <w:tcW w:w="1559" w:type="dxa"/>
          </w:tcPr>
          <w:p w14:paraId="418F06F7" w14:textId="77777777" w:rsidR="003B2233" w:rsidRPr="0013077A" w:rsidRDefault="003B2233" w:rsidP="00A57778">
            <w:r w:rsidRPr="00F751EC">
              <w:rPr>
                <w:rFonts w:ascii="Times New Roman" w:hAnsi="Times New Roman"/>
              </w:rPr>
              <w:t>B, E, F, G</w:t>
            </w:r>
          </w:p>
        </w:tc>
      </w:tr>
      <w:tr w:rsidR="003B2233" w:rsidRPr="009E152E" w14:paraId="1006CB20" w14:textId="77777777" w:rsidTr="00364E1F">
        <w:tc>
          <w:tcPr>
            <w:tcW w:w="2410" w:type="dxa"/>
          </w:tcPr>
          <w:p w14:paraId="6E998845"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lang w:val="en-US"/>
              </w:rPr>
              <w:t>Heracleum</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sosnowskyi</w:t>
            </w:r>
            <w:proofErr w:type="spellEnd"/>
          </w:p>
        </w:tc>
        <w:tc>
          <w:tcPr>
            <w:tcW w:w="2268" w:type="dxa"/>
          </w:tcPr>
          <w:p w14:paraId="130D9E87" w14:textId="77777777" w:rsidR="003B2233" w:rsidRPr="0013077A" w:rsidRDefault="003B2233" w:rsidP="00A57778">
            <w:pPr>
              <w:rPr>
                <w:rFonts w:ascii="Times New Roman" w:hAnsi="Times New Roman"/>
              </w:rPr>
            </w:pPr>
            <w:r w:rsidRPr="0013077A">
              <w:rPr>
                <w:rFonts w:ascii="Times New Roman" w:hAnsi="Times New Roman"/>
                <w:lang w:val="en-US"/>
              </w:rPr>
              <w:t>C, D, E, F, G</w:t>
            </w:r>
          </w:p>
        </w:tc>
        <w:tc>
          <w:tcPr>
            <w:tcW w:w="3261" w:type="dxa"/>
          </w:tcPr>
          <w:p w14:paraId="0C876468" w14:textId="77777777" w:rsidR="003B2233" w:rsidRPr="00EF448C" w:rsidRDefault="003B2233" w:rsidP="00A57778">
            <w:pPr>
              <w:spacing w:line="276" w:lineRule="auto"/>
              <w:jc w:val="both"/>
              <w:rPr>
                <w:rFonts w:ascii="Times New Roman" w:hAnsi="Times New Roman"/>
                <w:i/>
                <w:lang w:val="en-US"/>
              </w:rPr>
            </w:pPr>
            <w:proofErr w:type="spellStart"/>
            <w:r>
              <w:rPr>
                <w:rFonts w:ascii="Times New Roman" w:hAnsi="Times New Roman"/>
                <w:i/>
                <w:lang w:val="en-US"/>
              </w:rPr>
              <w:t>Cyperus</w:t>
            </w:r>
            <w:proofErr w:type="spellEnd"/>
            <w:r>
              <w:rPr>
                <w:rFonts w:ascii="Times New Roman" w:hAnsi="Times New Roman"/>
                <w:i/>
                <w:lang w:val="en-US"/>
              </w:rPr>
              <w:t xml:space="preserve"> </w:t>
            </w:r>
            <w:proofErr w:type="spellStart"/>
            <w:r>
              <w:rPr>
                <w:rFonts w:ascii="Times New Roman" w:hAnsi="Times New Roman"/>
                <w:i/>
                <w:lang w:val="en-US"/>
              </w:rPr>
              <w:t>eragrostis</w:t>
            </w:r>
            <w:proofErr w:type="spellEnd"/>
          </w:p>
        </w:tc>
        <w:tc>
          <w:tcPr>
            <w:tcW w:w="1559" w:type="dxa"/>
          </w:tcPr>
          <w:p w14:paraId="4123A892" w14:textId="77777777" w:rsidR="003B2233" w:rsidRPr="0013077A" w:rsidRDefault="003B2233" w:rsidP="00A57778">
            <w:r w:rsidRPr="00F751EC">
              <w:rPr>
                <w:rFonts w:ascii="Times New Roman" w:hAnsi="Times New Roman"/>
              </w:rPr>
              <w:t>B, E, F, G</w:t>
            </w:r>
          </w:p>
        </w:tc>
      </w:tr>
      <w:tr w:rsidR="003B2233" w:rsidRPr="009E152E" w14:paraId="4AE0C4E7" w14:textId="77777777" w:rsidTr="00364E1F">
        <w:tc>
          <w:tcPr>
            <w:tcW w:w="2410" w:type="dxa"/>
          </w:tcPr>
          <w:p w14:paraId="6FAB352F"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lang w:val="en-US"/>
              </w:rPr>
              <w:t>Humulus</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scandens</w:t>
            </w:r>
            <w:proofErr w:type="spellEnd"/>
          </w:p>
        </w:tc>
        <w:tc>
          <w:tcPr>
            <w:tcW w:w="2268" w:type="dxa"/>
          </w:tcPr>
          <w:p w14:paraId="16242C83" w14:textId="77777777" w:rsidR="003B2233" w:rsidRPr="0013077A" w:rsidRDefault="003B2233" w:rsidP="00A57778">
            <w:pPr>
              <w:rPr>
                <w:rFonts w:ascii="Times New Roman" w:hAnsi="Times New Roman"/>
              </w:rPr>
            </w:pPr>
            <w:r w:rsidRPr="0013077A">
              <w:rPr>
                <w:rFonts w:ascii="Times New Roman" w:hAnsi="Times New Roman"/>
                <w:lang w:val="en-US"/>
              </w:rPr>
              <w:t>C, D, E, F, G</w:t>
            </w:r>
          </w:p>
        </w:tc>
        <w:tc>
          <w:tcPr>
            <w:tcW w:w="3261" w:type="dxa"/>
          </w:tcPr>
          <w:p w14:paraId="04CC4861" w14:textId="77777777" w:rsidR="003B2233" w:rsidRPr="00EF448C" w:rsidRDefault="003B2233" w:rsidP="00A57778">
            <w:pPr>
              <w:spacing w:line="276" w:lineRule="auto"/>
              <w:jc w:val="both"/>
              <w:rPr>
                <w:rFonts w:ascii="Times New Roman" w:hAnsi="Times New Roman"/>
                <w:i/>
                <w:lang w:val="en-US"/>
              </w:rPr>
            </w:pPr>
            <w:proofErr w:type="spellStart"/>
            <w:r>
              <w:rPr>
                <w:rFonts w:ascii="Times New Roman" w:hAnsi="Times New Roman"/>
                <w:i/>
                <w:lang w:val="en-US"/>
              </w:rPr>
              <w:t>Cyperus</w:t>
            </w:r>
            <w:proofErr w:type="spellEnd"/>
            <w:r>
              <w:rPr>
                <w:rFonts w:ascii="Times New Roman" w:hAnsi="Times New Roman"/>
                <w:i/>
                <w:lang w:val="en-US"/>
              </w:rPr>
              <w:t xml:space="preserve"> </w:t>
            </w:r>
            <w:proofErr w:type="spellStart"/>
            <w:r>
              <w:rPr>
                <w:rFonts w:ascii="Times New Roman" w:hAnsi="Times New Roman"/>
                <w:i/>
                <w:lang w:val="en-US"/>
              </w:rPr>
              <w:t>glomeratus</w:t>
            </w:r>
            <w:proofErr w:type="spellEnd"/>
          </w:p>
        </w:tc>
        <w:tc>
          <w:tcPr>
            <w:tcW w:w="1559" w:type="dxa"/>
          </w:tcPr>
          <w:p w14:paraId="2C0159DA" w14:textId="77777777" w:rsidR="003B2233" w:rsidRPr="0013077A" w:rsidRDefault="003B2233" w:rsidP="00A57778">
            <w:r w:rsidRPr="00F751EC">
              <w:rPr>
                <w:rFonts w:ascii="Times New Roman" w:hAnsi="Times New Roman"/>
              </w:rPr>
              <w:t>B, E, F, G</w:t>
            </w:r>
          </w:p>
        </w:tc>
      </w:tr>
      <w:tr w:rsidR="003B2233" w:rsidRPr="009E152E" w14:paraId="0A1CC356" w14:textId="77777777" w:rsidTr="00364E1F">
        <w:tc>
          <w:tcPr>
            <w:tcW w:w="2410" w:type="dxa"/>
          </w:tcPr>
          <w:p w14:paraId="2BEEC16A" w14:textId="77777777" w:rsidR="003B2233" w:rsidRPr="009E152E" w:rsidRDefault="003B2233" w:rsidP="00A57778">
            <w:pPr>
              <w:rPr>
                <w:rFonts w:ascii="Times New Roman" w:hAnsi="Times New Roman"/>
                <w:i/>
                <w:lang w:val="en-US"/>
              </w:rPr>
            </w:pPr>
            <w:proofErr w:type="spellStart"/>
            <w:r w:rsidRPr="009E152E">
              <w:rPr>
                <w:rFonts w:ascii="Times New Roman" w:eastAsia="Times New Roman" w:hAnsi="Times New Roman"/>
                <w:i/>
                <w:lang w:val="en-US"/>
              </w:rPr>
              <w:t>Hydrocotyle</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ranunculoides</w:t>
            </w:r>
            <w:proofErr w:type="spellEnd"/>
          </w:p>
        </w:tc>
        <w:tc>
          <w:tcPr>
            <w:tcW w:w="2268" w:type="dxa"/>
          </w:tcPr>
          <w:p w14:paraId="017EBDC7" w14:textId="77777777" w:rsidR="003B2233" w:rsidRPr="0013077A" w:rsidRDefault="003B2233" w:rsidP="00A57778">
            <w:pPr>
              <w:rPr>
                <w:rFonts w:ascii="Times New Roman" w:hAnsi="Times New Roman"/>
              </w:rPr>
            </w:pPr>
            <w:r w:rsidRPr="0013077A">
              <w:rPr>
                <w:rFonts w:ascii="Times New Roman" w:hAnsi="Times New Roman"/>
                <w:lang w:val="en-US"/>
              </w:rPr>
              <w:t xml:space="preserve">C, </w:t>
            </w:r>
            <w:r>
              <w:rPr>
                <w:rFonts w:ascii="Times New Roman" w:hAnsi="Times New Roman"/>
                <w:lang w:val="en-US"/>
              </w:rPr>
              <w:t>E</w:t>
            </w:r>
          </w:p>
        </w:tc>
        <w:tc>
          <w:tcPr>
            <w:tcW w:w="3261" w:type="dxa"/>
          </w:tcPr>
          <w:p w14:paraId="76432C98" w14:textId="77777777" w:rsidR="003B2233" w:rsidRPr="009E152E" w:rsidRDefault="003B2233" w:rsidP="00A57778">
            <w:pPr>
              <w:spacing w:line="276" w:lineRule="auto"/>
              <w:jc w:val="both"/>
              <w:rPr>
                <w:rFonts w:ascii="Times New Roman" w:eastAsia="Times New Roman" w:hAnsi="Times New Roman"/>
                <w:i/>
              </w:rPr>
            </w:pPr>
            <w:proofErr w:type="spellStart"/>
            <w:r w:rsidRPr="009E152E">
              <w:rPr>
                <w:rFonts w:ascii="Times New Roman" w:eastAsia="Times New Roman" w:hAnsi="Times New Roman"/>
                <w:i/>
              </w:rPr>
              <w:t>Cuscuta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campestris</w:t>
            </w:r>
            <w:proofErr w:type="spellEnd"/>
          </w:p>
        </w:tc>
        <w:tc>
          <w:tcPr>
            <w:tcW w:w="1559" w:type="dxa"/>
          </w:tcPr>
          <w:p w14:paraId="0A12B0FE" w14:textId="77777777" w:rsidR="003B2233" w:rsidRPr="0013077A" w:rsidRDefault="003B2233" w:rsidP="00A57778">
            <w:pPr>
              <w:rPr>
                <w:rFonts w:ascii="Times New Roman" w:hAnsi="Times New Roman"/>
              </w:rPr>
            </w:pPr>
            <w:r>
              <w:rPr>
                <w:rFonts w:ascii="Times New Roman" w:hAnsi="Times New Roman"/>
              </w:rPr>
              <w:t>E, F</w:t>
            </w:r>
          </w:p>
        </w:tc>
      </w:tr>
      <w:tr w:rsidR="003B2233" w:rsidRPr="009E152E" w14:paraId="0D85BA4C" w14:textId="77777777" w:rsidTr="00364E1F">
        <w:tc>
          <w:tcPr>
            <w:tcW w:w="2410" w:type="dxa"/>
          </w:tcPr>
          <w:p w14:paraId="0C7E8387" w14:textId="77777777" w:rsidR="003B2233" w:rsidRPr="009E152E" w:rsidRDefault="003B2233" w:rsidP="00A57778">
            <w:pPr>
              <w:rPr>
                <w:rFonts w:ascii="Times New Roman" w:hAnsi="Times New Roman"/>
                <w:i/>
              </w:rPr>
            </w:pPr>
            <w:r w:rsidRPr="009E152E">
              <w:rPr>
                <w:rFonts w:ascii="Times New Roman" w:eastAsia="Times New Roman" w:hAnsi="Times New Roman"/>
                <w:i/>
                <w:lang w:val="en-US"/>
              </w:rPr>
              <w:t xml:space="preserve">Impatiens </w:t>
            </w:r>
            <w:proofErr w:type="spellStart"/>
            <w:r w:rsidRPr="009E152E">
              <w:rPr>
                <w:rFonts w:ascii="Times New Roman" w:eastAsia="Times New Roman" w:hAnsi="Times New Roman"/>
                <w:i/>
                <w:lang w:val="en-US"/>
              </w:rPr>
              <w:t>glandulifera</w:t>
            </w:r>
            <w:proofErr w:type="spellEnd"/>
          </w:p>
        </w:tc>
        <w:tc>
          <w:tcPr>
            <w:tcW w:w="2268" w:type="dxa"/>
          </w:tcPr>
          <w:p w14:paraId="6C8877E1" w14:textId="77777777" w:rsidR="003B2233" w:rsidRPr="0013077A" w:rsidRDefault="003B2233" w:rsidP="00A57778">
            <w:pPr>
              <w:rPr>
                <w:rFonts w:ascii="Times New Roman" w:hAnsi="Times New Roman"/>
              </w:rPr>
            </w:pPr>
            <w:r w:rsidRPr="00D148F6">
              <w:rPr>
                <w:rFonts w:ascii="Times New Roman" w:hAnsi="Times New Roman"/>
              </w:rPr>
              <w:t>C, D, E, F, G</w:t>
            </w:r>
          </w:p>
        </w:tc>
        <w:tc>
          <w:tcPr>
            <w:tcW w:w="3261" w:type="dxa"/>
          </w:tcPr>
          <w:p w14:paraId="4A6BE886" w14:textId="77777777" w:rsidR="003B2233" w:rsidRPr="00E820B4" w:rsidRDefault="003B2233" w:rsidP="00A57778">
            <w:pPr>
              <w:rPr>
                <w:rFonts w:ascii="Times New Roman" w:eastAsia="Times New Roman" w:hAnsi="Times New Roman"/>
                <w:i/>
                <w:lang w:val="en-US"/>
              </w:rPr>
            </w:pPr>
            <w:proofErr w:type="spellStart"/>
            <w:r>
              <w:rPr>
                <w:rFonts w:ascii="Times New Roman" w:eastAsia="Times New Roman" w:hAnsi="Times New Roman"/>
                <w:i/>
                <w:lang w:val="en-US"/>
              </w:rPr>
              <w:t>Datura</w:t>
            </w:r>
            <w:proofErr w:type="spellEnd"/>
            <w:r>
              <w:rPr>
                <w:rFonts w:ascii="Times New Roman" w:eastAsia="Times New Roman" w:hAnsi="Times New Roman"/>
                <w:i/>
                <w:lang w:val="en-US"/>
              </w:rPr>
              <w:t xml:space="preserve"> </w:t>
            </w:r>
            <w:proofErr w:type="spellStart"/>
            <w:r>
              <w:rPr>
                <w:rFonts w:ascii="Times New Roman" w:eastAsia="Times New Roman" w:hAnsi="Times New Roman"/>
                <w:i/>
                <w:lang w:val="en-US"/>
              </w:rPr>
              <w:t>innoxia</w:t>
            </w:r>
            <w:proofErr w:type="spellEnd"/>
            <w:r>
              <w:rPr>
                <w:rFonts w:ascii="Times New Roman" w:eastAsia="Times New Roman" w:hAnsi="Times New Roman"/>
                <w:i/>
                <w:lang w:val="en-US"/>
              </w:rPr>
              <w:t xml:space="preserve"> </w:t>
            </w:r>
          </w:p>
        </w:tc>
        <w:tc>
          <w:tcPr>
            <w:tcW w:w="1559" w:type="dxa"/>
          </w:tcPr>
          <w:p w14:paraId="28C44B33" w14:textId="77777777" w:rsidR="003B2233" w:rsidRPr="0013077A" w:rsidRDefault="003B2233" w:rsidP="00A57778">
            <w:r>
              <w:rPr>
                <w:rFonts w:ascii="Times New Roman" w:hAnsi="Times New Roman"/>
                <w:lang w:val="en-US"/>
              </w:rPr>
              <w:t>E, F</w:t>
            </w:r>
          </w:p>
        </w:tc>
      </w:tr>
      <w:tr w:rsidR="003B2233" w:rsidRPr="009E152E" w14:paraId="14C095DE" w14:textId="77777777" w:rsidTr="00364E1F">
        <w:tc>
          <w:tcPr>
            <w:tcW w:w="2410" w:type="dxa"/>
          </w:tcPr>
          <w:p w14:paraId="5E48B61F"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lang w:val="en-US"/>
              </w:rPr>
              <w:t>Lagarosiphon</w:t>
            </w:r>
            <w:proofErr w:type="spellEnd"/>
            <w:r w:rsidRPr="009E152E">
              <w:rPr>
                <w:rFonts w:ascii="Times New Roman" w:eastAsia="Times New Roman" w:hAnsi="Times New Roman"/>
                <w:i/>
                <w:lang w:val="en-US"/>
              </w:rPr>
              <w:t xml:space="preserve"> major</w:t>
            </w:r>
          </w:p>
        </w:tc>
        <w:tc>
          <w:tcPr>
            <w:tcW w:w="2268" w:type="dxa"/>
          </w:tcPr>
          <w:p w14:paraId="267FAC2A" w14:textId="77777777" w:rsidR="003B2233" w:rsidRPr="0013077A" w:rsidRDefault="003B2233" w:rsidP="00A57778">
            <w:r>
              <w:rPr>
                <w:rFonts w:ascii="Times New Roman" w:hAnsi="Times New Roman"/>
                <w:lang w:val="en-US"/>
              </w:rPr>
              <w:t>C</w:t>
            </w:r>
          </w:p>
        </w:tc>
        <w:tc>
          <w:tcPr>
            <w:tcW w:w="3261" w:type="dxa"/>
          </w:tcPr>
          <w:p w14:paraId="0AFC8620"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rPr>
              <w:t>Datura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stramonium</w:t>
            </w:r>
            <w:proofErr w:type="spellEnd"/>
          </w:p>
        </w:tc>
        <w:tc>
          <w:tcPr>
            <w:tcW w:w="1559" w:type="dxa"/>
          </w:tcPr>
          <w:p w14:paraId="14B23C50" w14:textId="77777777" w:rsidR="003B2233" w:rsidRPr="0013077A" w:rsidRDefault="003B2233" w:rsidP="00A57778">
            <w:r>
              <w:rPr>
                <w:rFonts w:ascii="Times New Roman" w:hAnsi="Times New Roman"/>
                <w:lang w:val="en-US"/>
              </w:rPr>
              <w:t>E, F</w:t>
            </w:r>
          </w:p>
        </w:tc>
      </w:tr>
      <w:tr w:rsidR="003B2233" w:rsidRPr="009E152E" w14:paraId="35DAAEE2" w14:textId="77777777" w:rsidTr="00364E1F">
        <w:tc>
          <w:tcPr>
            <w:tcW w:w="2410" w:type="dxa"/>
          </w:tcPr>
          <w:p w14:paraId="3B422018" w14:textId="77777777" w:rsidR="003B2233" w:rsidRPr="009E152E" w:rsidRDefault="003B2233" w:rsidP="00A57778">
            <w:pPr>
              <w:rPr>
                <w:rFonts w:ascii="Times New Roman" w:hAnsi="Times New Roman"/>
                <w:i/>
              </w:rPr>
            </w:pPr>
            <w:r w:rsidRPr="009E152E">
              <w:rPr>
                <w:rFonts w:ascii="Times New Roman" w:eastAsia="Times New Roman" w:hAnsi="Times New Roman"/>
                <w:i/>
                <w:lang w:val="en-US"/>
              </w:rPr>
              <w:lastRenderedPageBreak/>
              <w:t xml:space="preserve">Lespedeza </w:t>
            </w:r>
            <w:proofErr w:type="spellStart"/>
            <w:r w:rsidRPr="009E152E">
              <w:rPr>
                <w:rFonts w:ascii="Times New Roman" w:eastAsia="Times New Roman" w:hAnsi="Times New Roman"/>
                <w:i/>
                <w:lang w:val="en-US"/>
              </w:rPr>
              <w:t>cuneata</w:t>
            </w:r>
            <w:proofErr w:type="spellEnd"/>
            <w:r w:rsidRPr="009E152E">
              <w:rPr>
                <w:rFonts w:ascii="Times New Roman" w:eastAsia="Times New Roman" w:hAnsi="Times New Roman"/>
                <w:i/>
                <w:lang w:val="en-US"/>
              </w:rPr>
              <w:t xml:space="preserve"> (syn. Lespedeza </w:t>
            </w:r>
            <w:proofErr w:type="spellStart"/>
            <w:r w:rsidRPr="009E152E">
              <w:rPr>
                <w:rFonts w:ascii="Times New Roman" w:eastAsia="Times New Roman" w:hAnsi="Times New Roman"/>
                <w:i/>
                <w:lang w:val="en-US"/>
              </w:rPr>
              <w:t>juncea</w:t>
            </w:r>
            <w:proofErr w:type="spellEnd"/>
            <w:r w:rsidRPr="009E152E">
              <w:rPr>
                <w:rFonts w:ascii="Times New Roman" w:eastAsia="Times New Roman" w:hAnsi="Times New Roman"/>
                <w:i/>
                <w:lang w:val="en-US"/>
              </w:rPr>
              <w:t xml:space="preserve"> var. </w:t>
            </w:r>
            <w:proofErr w:type="spellStart"/>
            <w:r w:rsidRPr="009E152E">
              <w:rPr>
                <w:rFonts w:ascii="Times New Roman" w:eastAsia="Times New Roman" w:hAnsi="Times New Roman"/>
                <w:i/>
                <w:lang w:val="en-US"/>
              </w:rPr>
              <w:t>sericea</w:t>
            </w:r>
            <w:proofErr w:type="spellEnd"/>
            <w:r w:rsidRPr="009E152E">
              <w:rPr>
                <w:rFonts w:ascii="Times New Roman" w:eastAsia="Times New Roman" w:hAnsi="Times New Roman"/>
                <w:i/>
                <w:lang w:val="en-US"/>
              </w:rPr>
              <w:t>)</w:t>
            </w:r>
          </w:p>
        </w:tc>
        <w:tc>
          <w:tcPr>
            <w:tcW w:w="2268" w:type="dxa"/>
          </w:tcPr>
          <w:p w14:paraId="72D60644" w14:textId="77777777" w:rsidR="003B2233" w:rsidRPr="0013077A" w:rsidRDefault="003B2233" w:rsidP="00A57778">
            <w:r>
              <w:rPr>
                <w:rFonts w:ascii="Times New Roman" w:hAnsi="Times New Roman"/>
                <w:lang w:val="en-US"/>
              </w:rPr>
              <w:t>E, F</w:t>
            </w:r>
          </w:p>
        </w:tc>
        <w:tc>
          <w:tcPr>
            <w:tcW w:w="3261" w:type="dxa"/>
          </w:tcPr>
          <w:p w14:paraId="17BB5ED5"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rPr>
              <w:t>Echinocystis</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lobata</w:t>
            </w:r>
            <w:proofErr w:type="spellEnd"/>
          </w:p>
        </w:tc>
        <w:tc>
          <w:tcPr>
            <w:tcW w:w="1559" w:type="dxa"/>
          </w:tcPr>
          <w:p w14:paraId="0A31DC3C" w14:textId="77777777" w:rsidR="003B2233" w:rsidRPr="0013077A" w:rsidRDefault="003B2233" w:rsidP="00A57778">
            <w:r w:rsidRPr="0013077A">
              <w:rPr>
                <w:rFonts w:ascii="Times New Roman" w:hAnsi="Times New Roman"/>
                <w:lang w:val="en-US"/>
              </w:rPr>
              <w:t>E, F, G</w:t>
            </w:r>
          </w:p>
        </w:tc>
      </w:tr>
      <w:tr w:rsidR="003B2233" w:rsidRPr="009E152E" w14:paraId="65B541B1" w14:textId="77777777" w:rsidTr="00364E1F">
        <w:tc>
          <w:tcPr>
            <w:tcW w:w="2410" w:type="dxa"/>
          </w:tcPr>
          <w:p w14:paraId="2173D9B6" w14:textId="77777777" w:rsidR="003B2233" w:rsidRPr="009E152E" w:rsidRDefault="003B2233" w:rsidP="00A57778">
            <w:pPr>
              <w:spacing w:line="276" w:lineRule="auto"/>
              <w:jc w:val="both"/>
              <w:rPr>
                <w:rFonts w:ascii="Times New Roman" w:hAnsi="Times New Roman"/>
                <w:i/>
              </w:rPr>
            </w:pPr>
            <w:proofErr w:type="spellStart"/>
            <w:r w:rsidRPr="009E152E">
              <w:rPr>
                <w:rFonts w:ascii="Times New Roman" w:eastAsia="Times New Roman" w:hAnsi="Times New Roman"/>
                <w:i/>
                <w:lang w:val="en-US"/>
              </w:rPr>
              <w:t>Ludwigia</w:t>
            </w:r>
            <w:proofErr w:type="spellEnd"/>
            <w:r w:rsidRPr="009E152E">
              <w:rPr>
                <w:rFonts w:ascii="Times New Roman" w:eastAsia="Times New Roman" w:hAnsi="Times New Roman"/>
                <w:i/>
                <w:lang w:val="en-US"/>
              </w:rPr>
              <w:t xml:space="preserve"> grandiflora</w:t>
            </w:r>
          </w:p>
        </w:tc>
        <w:tc>
          <w:tcPr>
            <w:tcW w:w="2268" w:type="dxa"/>
          </w:tcPr>
          <w:p w14:paraId="7473EB23" w14:textId="77777777" w:rsidR="003B2233" w:rsidRPr="0013077A" w:rsidRDefault="003B2233" w:rsidP="00A57778">
            <w:r w:rsidRPr="0013077A">
              <w:rPr>
                <w:rFonts w:ascii="Times New Roman" w:hAnsi="Times New Roman"/>
                <w:lang w:val="en-US"/>
              </w:rPr>
              <w:t>C, E, F, G</w:t>
            </w:r>
          </w:p>
        </w:tc>
        <w:tc>
          <w:tcPr>
            <w:tcW w:w="3261" w:type="dxa"/>
          </w:tcPr>
          <w:p w14:paraId="1E109D9F"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rPr>
              <w:t>Eclipta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prostrata</w:t>
            </w:r>
            <w:proofErr w:type="spellEnd"/>
          </w:p>
        </w:tc>
        <w:tc>
          <w:tcPr>
            <w:tcW w:w="1559" w:type="dxa"/>
          </w:tcPr>
          <w:p w14:paraId="7E7B92A2" w14:textId="77777777" w:rsidR="003B2233" w:rsidRPr="0013077A" w:rsidRDefault="003B2233" w:rsidP="00A57778">
            <w:r w:rsidRPr="0013077A">
              <w:rPr>
                <w:rFonts w:ascii="Times New Roman" w:hAnsi="Times New Roman"/>
                <w:lang w:val="en-US"/>
              </w:rPr>
              <w:t>E, F, G</w:t>
            </w:r>
          </w:p>
        </w:tc>
      </w:tr>
      <w:tr w:rsidR="003B2233" w:rsidRPr="009E152E" w14:paraId="43301589" w14:textId="77777777" w:rsidTr="00364E1F">
        <w:tc>
          <w:tcPr>
            <w:tcW w:w="2410" w:type="dxa"/>
          </w:tcPr>
          <w:p w14:paraId="75A6126B"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lang w:val="en-US"/>
              </w:rPr>
              <w:t>Ludwigia</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peploides</w:t>
            </w:r>
            <w:proofErr w:type="spellEnd"/>
          </w:p>
        </w:tc>
        <w:tc>
          <w:tcPr>
            <w:tcW w:w="2268" w:type="dxa"/>
          </w:tcPr>
          <w:p w14:paraId="7F1D7B05" w14:textId="77777777" w:rsidR="003B2233" w:rsidRPr="0013077A" w:rsidRDefault="003B2233" w:rsidP="00A57778">
            <w:r w:rsidRPr="0013077A">
              <w:rPr>
                <w:rFonts w:ascii="Times New Roman" w:hAnsi="Times New Roman"/>
                <w:lang w:val="en-US"/>
              </w:rPr>
              <w:t>C, E, F, G</w:t>
            </w:r>
          </w:p>
        </w:tc>
        <w:tc>
          <w:tcPr>
            <w:tcW w:w="3261" w:type="dxa"/>
          </w:tcPr>
          <w:p w14:paraId="29055B3D"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rPr>
              <w:t>Elaeagnus</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angustifolia</w:t>
            </w:r>
            <w:proofErr w:type="spellEnd"/>
          </w:p>
        </w:tc>
        <w:tc>
          <w:tcPr>
            <w:tcW w:w="1559" w:type="dxa"/>
          </w:tcPr>
          <w:p w14:paraId="4D8A06B4" w14:textId="77777777" w:rsidR="003B2233" w:rsidRPr="0013077A" w:rsidRDefault="003B2233" w:rsidP="00A57778">
            <w:r w:rsidRPr="0013077A">
              <w:rPr>
                <w:rFonts w:ascii="Times New Roman" w:hAnsi="Times New Roman"/>
                <w:lang w:val="en-US"/>
              </w:rPr>
              <w:t>B, E, F, G</w:t>
            </w:r>
          </w:p>
        </w:tc>
      </w:tr>
      <w:tr w:rsidR="003B2233" w:rsidRPr="009E152E" w14:paraId="470F406C" w14:textId="77777777" w:rsidTr="00364E1F">
        <w:tc>
          <w:tcPr>
            <w:tcW w:w="2410" w:type="dxa"/>
          </w:tcPr>
          <w:p w14:paraId="26B7030F"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lang w:val="en-US"/>
              </w:rPr>
              <w:t>Lygodium</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japonicum</w:t>
            </w:r>
            <w:proofErr w:type="spellEnd"/>
          </w:p>
        </w:tc>
        <w:tc>
          <w:tcPr>
            <w:tcW w:w="2268" w:type="dxa"/>
          </w:tcPr>
          <w:p w14:paraId="55FD2B91" w14:textId="77777777" w:rsidR="003B2233" w:rsidRPr="0013077A" w:rsidRDefault="003B2233" w:rsidP="00A57778">
            <w:r w:rsidRPr="0013077A">
              <w:rPr>
                <w:rFonts w:ascii="Times New Roman" w:hAnsi="Times New Roman"/>
                <w:lang w:val="en-US"/>
              </w:rPr>
              <w:t>E, F, G</w:t>
            </w:r>
          </w:p>
        </w:tc>
        <w:tc>
          <w:tcPr>
            <w:tcW w:w="3261" w:type="dxa"/>
          </w:tcPr>
          <w:p w14:paraId="6C7D40B3" w14:textId="77777777" w:rsidR="003B2233" w:rsidRPr="00E820B4" w:rsidRDefault="003B2233" w:rsidP="00A57778">
            <w:pPr>
              <w:rPr>
                <w:rFonts w:ascii="Times New Roman" w:eastAsia="Times New Roman" w:hAnsi="Times New Roman"/>
                <w:i/>
                <w:lang w:val="en-US"/>
              </w:rPr>
            </w:pPr>
            <w:r>
              <w:rPr>
                <w:rFonts w:ascii="Times New Roman" w:eastAsia="Times New Roman" w:hAnsi="Times New Roman"/>
                <w:i/>
                <w:lang w:val="en-US"/>
              </w:rPr>
              <w:t xml:space="preserve">Elodea </w:t>
            </w:r>
            <w:proofErr w:type="spellStart"/>
            <w:r>
              <w:rPr>
                <w:rFonts w:ascii="Times New Roman" w:eastAsia="Times New Roman" w:hAnsi="Times New Roman"/>
                <w:i/>
                <w:lang w:val="en-US"/>
              </w:rPr>
              <w:t>canadensis</w:t>
            </w:r>
            <w:proofErr w:type="spellEnd"/>
          </w:p>
        </w:tc>
        <w:tc>
          <w:tcPr>
            <w:tcW w:w="1559" w:type="dxa"/>
          </w:tcPr>
          <w:p w14:paraId="1C2809DE" w14:textId="77777777" w:rsidR="003B2233" w:rsidRPr="0013077A" w:rsidRDefault="003B2233" w:rsidP="00A57778">
            <w:r>
              <w:rPr>
                <w:rFonts w:ascii="Times New Roman" w:hAnsi="Times New Roman"/>
                <w:lang w:val="en-US"/>
              </w:rPr>
              <w:t>B, C</w:t>
            </w:r>
          </w:p>
        </w:tc>
      </w:tr>
      <w:tr w:rsidR="003B2233" w:rsidRPr="009E152E" w14:paraId="74AE8B83" w14:textId="77777777" w:rsidTr="00364E1F">
        <w:tc>
          <w:tcPr>
            <w:tcW w:w="2410" w:type="dxa"/>
          </w:tcPr>
          <w:p w14:paraId="2F27409C"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lang w:val="en-US"/>
              </w:rPr>
              <w:t>Lysichiton</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americanus</w:t>
            </w:r>
            <w:proofErr w:type="spellEnd"/>
          </w:p>
        </w:tc>
        <w:tc>
          <w:tcPr>
            <w:tcW w:w="2268" w:type="dxa"/>
          </w:tcPr>
          <w:p w14:paraId="0FE65E31" w14:textId="77777777" w:rsidR="003B2233" w:rsidRPr="0013077A" w:rsidRDefault="003B2233" w:rsidP="00A57778">
            <w:r w:rsidRPr="0013077A">
              <w:rPr>
                <w:rFonts w:ascii="Times New Roman" w:hAnsi="Times New Roman"/>
                <w:lang w:val="en-US"/>
              </w:rPr>
              <w:t>C, E, F, G</w:t>
            </w:r>
          </w:p>
        </w:tc>
        <w:tc>
          <w:tcPr>
            <w:tcW w:w="3261" w:type="dxa"/>
          </w:tcPr>
          <w:p w14:paraId="13B83626"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rPr>
              <w:t>Erigeron</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annuus</w:t>
            </w:r>
            <w:proofErr w:type="spellEnd"/>
          </w:p>
        </w:tc>
        <w:tc>
          <w:tcPr>
            <w:tcW w:w="1559" w:type="dxa"/>
          </w:tcPr>
          <w:p w14:paraId="1D021A10" w14:textId="77777777" w:rsidR="003B2233" w:rsidRPr="0013077A" w:rsidRDefault="003B2233" w:rsidP="00A57778">
            <w:r w:rsidRPr="0013077A">
              <w:rPr>
                <w:rFonts w:ascii="Times New Roman" w:hAnsi="Times New Roman"/>
                <w:lang w:val="en-US"/>
              </w:rPr>
              <w:t xml:space="preserve">B, </w:t>
            </w:r>
            <w:r>
              <w:rPr>
                <w:rFonts w:ascii="Times New Roman" w:hAnsi="Times New Roman"/>
                <w:lang w:val="en-US"/>
              </w:rPr>
              <w:t>E, F, G</w:t>
            </w:r>
          </w:p>
        </w:tc>
      </w:tr>
      <w:tr w:rsidR="003B2233" w:rsidRPr="009E152E" w14:paraId="6408596F" w14:textId="77777777" w:rsidTr="00364E1F">
        <w:tc>
          <w:tcPr>
            <w:tcW w:w="2410" w:type="dxa"/>
          </w:tcPr>
          <w:p w14:paraId="672B072A"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lang w:val="en-US"/>
              </w:rPr>
              <w:t>Microstegium</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vimineum</w:t>
            </w:r>
            <w:proofErr w:type="spellEnd"/>
          </w:p>
        </w:tc>
        <w:tc>
          <w:tcPr>
            <w:tcW w:w="2268" w:type="dxa"/>
          </w:tcPr>
          <w:p w14:paraId="78BEC9B8" w14:textId="77777777" w:rsidR="003B2233" w:rsidRPr="0013077A" w:rsidRDefault="003B2233" w:rsidP="00A57778">
            <w:r w:rsidRPr="0013077A">
              <w:rPr>
                <w:rFonts w:ascii="Times New Roman" w:hAnsi="Times New Roman"/>
                <w:lang w:val="en-US"/>
              </w:rPr>
              <w:t>E, F, G</w:t>
            </w:r>
          </w:p>
        </w:tc>
        <w:tc>
          <w:tcPr>
            <w:tcW w:w="3261" w:type="dxa"/>
          </w:tcPr>
          <w:p w14:paraId="4A4D9486"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rPr>
              <w:t>Erigeron</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bonariensis</w:t>
            </w:r>
            <w:proofErr w:type="spellEnd"/>
          </w:p>
        </w:tc>
        <w:tc>
          <w:tcPr>
            <w:tcW w:w="1559" w:type="dxa"/>
          </w:tcPr>
          <w:p w14:paraId="1D47BC1D" w14:textId="77777777" w:rsidR="003B2233" w:rsidRPr="0013077A" w:rsidRDefault="003B2233" w:rsidP="00A57778">
            <w:r w:rsidRPr="0013077A">
              <w:rPr>
                <w:rFonts w:ascii="Times New Roman" w:hAnsi="Times New Roman"/>
                <w:lang w:val="en-US"/>
              </w:rPr>
              <w:t xml:space="preserve">B, </w:t>
            </w:r>
            <w:r>
              <w:rPr>
                <w:rFonts w:ascii="Times New Roman" w:hAnsi="Times New Roman"/>
                <w:lang w:val="en-US"/>
              </w:rPr>
              <w:t>E, F, G</w:t>
            </w:r>
          </w:p>
        </w:tc>
      </w:tr>
      <w:tr w:rsidR="003B2233" w:rsidRPr="009E152E" w14:paraId="0E5B7AE1" w14:textId="77777777" w:rsidTr="00364E1F">
        <w:trPr>
          <w:trHeight w:val="329"/>
        </w:trPr>
        <w:tc>
          <w:tcPr>
            <w:tcW w:w="2410" w:type="dxa"/>
          </w:tcPr>
          <w:p w14:paraId="2F5BDA4E"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lang w:val="en-US"/>
              </w:rPr>
              <w:t>Myriophyllum</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aquaticum</w:t>
            </w:r>
            <w:proofErr w:type="spellEnd"/>
          </w:p>
        </w:tc>
        <w:tc>
          <w:tcPr>
            <w:tcW w:w="2268" w:type="dxa"/>
          </w:tcPr>
          <w:p w14:paraId="71D2BA26" w14:textId="77777777" w:rsidR="003B2233" w:rsidRPr="0013077A" w:rsidRDefault="003B2233" w:rsidP="00A57778">
            <w:r>
              <w:rPr>
                <w:rFonts w:ascii="Times New Roman" w:hAnsi="Times New Roman"/>
                <w:lang w:val="en-US"/>
              </w:rPr>
              <w:t>C</w:t>
            </w:r>
          </w:p>
        </w:tc>
        <w:tc>
          <w:tcPr>
            <w:tcW w:w="3261" w:type="dxa"/>
          </w:tcPr>
          <w:p w14:paraId="3C3C3F83" w14:textId="77777777" w:rsidR="003B2233" w:rsidRPr="009E152E" w:rsidRDefault="003B2233" w:rsidP="00A57778">
            <w:pPr>
              <w:spacing w:line="276" w:lineRule="auto"/>
              <w:jc w:val="both"/>
              <w:rPr>
                <w:rFonts w:ascii="Times New Roman" w:hAnsi="Times New Roman"/>
                <w:i/>
              </w:rPr>
            </w:pPr>
            <w:proofErr w:type="spellStart"/>
            <w:r w:rsidRPr="009E152E">
              <w:rPr>
                <w:rFonts w:ascii="Times New Roman" w:eastAsia="Times New Roman" w:hAnsi="Times New Roman"/>
                <w:i/>
              </w:rPr>
              <w:t>Erigeron</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canadensis</w:t>
            </w:r>
            <w:proofErr w:type="spellEnd"/>
          </w:p>
        </w:tc>
        <w:tc>
          <w:tcPr>
            <w:tcW w:w="1559" w:type="dxa"/>
          </w:tcPr>
          <w:p w14:paraId="6E5D5A3B" w14:textId="77777777" w:rsidR="003B2233" w:rsidRPr="0013077A" w:rsidRDefault="003B2233" w:rsidP="00A57778">
            <w:r w:rsidRPr="0031455F">
              <w:rPr>
                <w:rFonts w:ascii="Times New Roman" w:hAnsi="Times New Roman"/>
                <w:lang w:val="en-US"/>
              </w:rPr>
              <w:t>B, E, F, G</w:t>
            </w:r>
          </w:p>
        </w:tc>
      </w:tr>
      <w:tr w:rsidR="003B2233" w:rsidRPr="009E152E" w14:paraId="27884714" w14:textId="77777777" w:rsidTr="00364E1F">
        <w:trPr>
          <w:trHeight w:val="42"/>
        </w:trPr>
        <w:tc>
          <w:tcPr>
            <w:tcW w:w="2410" w:type="dxa"/>
          </w:tcPr>
          <w:p w14:paraId="6685BD83"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lang w:val="en-US"/>
              </w:rPr>
              <w:t>Myriophyllum</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heterophyllum</w:t>
            </w:r>
            <w:proofErr w:type="spellEnd"/>
          </w:p>
        </w:tc>
        <w:tc>
          <w:tcPr>
            <w:tcW w:w="2268" w:type="dxa"/>
          </w:tcPr>
          <w:p w14:paraId="33C43823" w14:textId="77777777" w:rsidR="003B2233" w:rsidRPr="0013077A" w:rsidRDefault="003B2233" w:rsidP="00A57778">
            <w:r>
              <w:rPr>
                <w:rFonts w:ascii="Times New Roman" w:hAnsi="Times New Roman"/>
                <w:lang w:val="en-US"/>
              </w:rPr>
              <w:t>C</w:t>
            </w:r>
          </w:p>
        </w:tc>
        <w:tc>
          <w:tcPr>
            <w:tcW w:w="3261" w:type="dxa"/>
          </w:tcPr>
          <w:p w14:paraId="09AA5FA0"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rPr>
              <w:t>Erigeron</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sumatrensis</w:t>
            </w:r>
            <w:proofErr w:type="spellEnd"/>
          </w:p>
        </w:tc>
        <w:tc>
          <w:tcPr>
            <w:tcW w:w="1559" w:type="dxa"/>
          </w:tcPr>
          <w:p w14:paraId="6823267C" w14:textId="77777777" w:rsidR="003B2233" w:rsidRPr="0013077A" w:rsidRDefault="003B2233" w:rsidP="00A57778">
            <w:r>
              <w:rPr>
                <w:rFonts w:ascii="Times New Roman" w:hAnsi="Times New Roman"/>
                <w:lang w:val="en-US"/>
              </w:rPr>
              <w:t>B, E, F, G</w:t>
            </w:r>
          </w:p>
        </w:tc>
      </w:tr>
      <w:tr w:rsidR="003B2233" w:rsidRPr="009E152E" w14:paraId="7ED0926E" w14:textId="77777777" w:rsidTr="00364E1F">
        <w:tc>
          <w:tcPr>
            <w:tcW w:w="2410" w:type="dxa"/>
          </w:tcPr>
          <w:p w14:paraId="321B908D"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lang w:val="en-US"/>
              </w:rPr>
              <w:t>Parthenium</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hysterophorus</w:t>
            </w:r>
            <w:proofErr w:type="spellEnd"/>
          </w:p>
        </w:tc>
        <w:tc>
          <w:tcPr>
            <w:tcW w:w="2268" w:type="dxa"/>
          </w:tcPr>
          <w:p w14:paraId="6685333C" w14:textId="77777777" w:rsidR="003B2233" w:rsidRPr="0013077A" w:rsidRDefault="003B2233" w:rsidP="00A57778">
            <w:r w:rsidRPr="0013077A">
              <w:rPr>
                <w:rFonts w:ascii="Times New Roman" w:hAnsi="Times New Roman"/>
                <w:lang w:val="en-US"/>
              </w:rPr>
              <w:t xml:space="preserve">C, </w:t>
            </w:r>
            <w:r>
              <w:rPr>
                <w:rFonts w:ascii="Times New Roman" w:hAnsi="Times New Roman"/>
                <w:lang w:val="en-US"/>
              </w:rPr>
              <w:t>E, F, G</w:t>
            </w:r>
          </w:p>
        </w:tc>
        <w:tc>
          <w:tcPr>
            <w:tcW w:w="3261" w:type="dxa"/>
          </w:tcPr>
          <w:p w14:paraId="1F0B5F9D"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rPr>
              <w:t>Euphorbia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davidii</w:t>
            </w:r>
            <w:proofErr w:type="spellEnd"/>
          </w:p>
        </w:tc>
        <w:tc>
          <w:tcPr>
            <w:tcW w:w="1559" w:type="dxa"/>
          </w:tcPr>
          <w:p w14:paraId="125FC335" w14:textId="77777777" w:rsidR="003B2233" w:rsidRPr="0013077A" w:rsidRDefault="003B2233" w:rsidP="00A57778">
            <w:r>
              <w:rPr>
                <w:rFonts w:ascii="Times New Roman" w:hAnsi="Times New Roman"/>
                <w:lang w:val="en-US"/>
              </w:rPr>
              <w:t>E, F</w:t>
            </w:r>
          </w:p>
        </w:tc>
      </w:tr>
      <w:tr w:rsidR="003B2233" w:rsidRPr="009E152E" w14:paraId="27AB55FB" w14:textId="77777777" w:rsidTr="00364E1F">
        <w:tc>
          <w:tcPr>
            <w:tcW w:w="2410" w:type="dxa"/>
          </w:tcPr>
          <w:p w14:paraId="228E7F6C"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lang w:val="en-US"/>
              </w:rPr>
              <w:t>Pennisetum</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setaceum</w:t>
            </w:r>
            <w:proofErr w:type="spellEnd"/>
          </w:p>
        </w:tc>
        <w:tc>
          <w:tcPr>
            <w:tcW w:w="2268" w:type="dxa"/>
          </w:tcPr>
          <w:p w14:paraId="4FBB16A5" w14:textId="77777777" w:rsidR="003B2233" w:rsidRPr="0013077A" w:rsidRDefault="003B2233" w:rsidP="00A57778">
            <w:r>
              <w:rPr>
                <w:rFonts w:ascii="Times New Roman" w:hAnsi="Times New Roman"/>
                <w:lang w:val="en-US"/>
              </w:rPr>
              <w:t>E</w:t>
            </w:r>
            <w:r w:rsidRPr="0013077A">
              <w:rPr>
                <w:rFonts w:ascii="Times New Roman" w:hAnsi="Times New Roman"/>
                <w:lang w:val="en-US"/>
              </w:rPr>
              <w:t>, F, H</w:t>
            </w:r>
          </w:p>
        </w:tc>
        <w:tc>
          <w:tcPr>
            <w:tcW w:w="3261" w:type="dxa"/>
          </w:tcPr>
          <w:p w14:paraId="57608B8F"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rPr>
              <w:t>Euphorbia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maculata</w:t>
            </w:r>
            <w:proofErr w:type="spellEnd"/>
          </w:p>
        </w:tc>
        <w:tc>
          <w:tcPr>
            <w:tcW w:w="1559" w:type="dxa"/>
          </w:tcPr>
          <w:p w14:paraId="2DD6E210" w14:textId="77777777" w:rsidR="003B2233" w:rsidRPr="0013077A" w:rsidRDefault="003B2233" w:rsidP="00A57778">
            <w:r>
              <w:rPr>
                <w:rFonts w:ascii="Times New Roman" w:hAnsi="Times New Roman"/>
                <w:lang w:val="en-US"/>
              </w:rPr>
              <w:t>B, E, F, G</w:t>
            </w:r>
          </w:p>
        </w:tc>
      </w:tr>
      <w:tr w:rsidR="003B2233" w:rsidRPr="009E152E" w14:paraId="67C3CA31" w14:textId="77777777" w:rsidTr="00364E1F">
        <w:tc>
          <w:tcPr>
            <w:tcW w:w="2410" w:type="dxa"/>
          </w:tcPr>
          <w:p w14:paraId="730E53AD"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lang w:val="en-US"/>
              </w:rPr>
              <w:t>Persicaria</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perfoliata</w:t>
            </w:r>
            <w:proofErr w:type="spellEnd"/>
            <w:r w:rsidRPr="009E152E">
              <w:rPr>
                <w:rFonts w:ascii="Times New Roman" w:eastAsia="Times New Roman" w:hAnsi="Times New Roman"/>
                <w:i/>
                <w:lang w:val="en-US"/>
              </w:rPr>
              <w:t xml:space="preserve"> (syn. </w:t>
            </w:r>
            <w:proofErr w:type="spellStart"/>
            <w:r w:rsidRPr="009E152E">
              <w:rPr>
                <w:rFonts w:ascii="Times New Roman" w:eastAsia="Times New Roman" w:hAnsi="Times New Roman"/>
                <w:i/>
                <w:lang w:val="en-US"/>
              </w:rPr>
              <w:t>Polygonum</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perfoliatum</w:t>
            </w:r>
            <w:proofErr w:type="spellEnd"/>
            <w:r w:rsidRPr="009E152E">
              <w:rPr>
                <w:rFonts w:ascii="Times New Roman" w:eastAsia="Times New Roman" w:hAnsi="Times New Roman"/>
                <w:i/>
                <w:lang w:val="en-US"/>
              </w:rPr>
              <w:t>)</w:t>
            </w:r>
          </w:p>
        </w:tc>
        <w:tc>
          <w:tcPr>
            <w:tcW w:w="2268" w:type="dxa"/>
          </w:tcPr>
          <w:p w14:paraId="07ACF75B" w14:textId="77777777" w:rsidR="003B2233" w:rsidRPr="0013077A" w:rsidRDefault="003B2233" w:rsidP="00A57778">
            <w:r w:rsidRPr="0013077A">
              <w:rPr>
                <w:rFonts w:ascii="Times New Roman" w:hAnsi="Times New Roman"/>
                <w:lang w:val="en-US"/>
              </w:rPr>
              <w:t>E, F, G</w:t>
            </w:r>
          </w:p>
        </w:tc>
        <w:tc>
          <w:tcPr>
            <w:tcW w:w="3261" w:type="dxa"/>
          </w:tcPr>
          <w:p w14:paraId="119A19EE"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rPr>
              <w:t>Fallopia</w:t>
            </w:r>
            <w:proofErr w:type="spellEnd"/>
            <w:r w:rsidRPr="009E152E">
              <w:rPr>
                <w:rFonts w:ascii="Times New Roman" w:eastAsia="Times New Roman" w:hAnsi="Times New Roman"/>
                <w:i/>
              </w:rPr>
              <w:t xml:space="preserve"> x </w:t>
            </w:r>
            <w:proofErr w:type="spellStart"/>
            <w:r w:rsidRPr="009E152E">
              <w:rPr>
                <w:rFonts w:ascii="Times New Roman" w:eastAsia="Times New Roman" w:hAnsi="Times New Roman"/>
                <w:i/>
              </w:rPr>
              <w:t>bohemica</w:t>
            </w:r>
            <w:proofErr w:type="spellEnd"/>
          </w:p>
        </w:tc>
        <w:tc>
          <w:tcPr>
            <w:tcW w:w="1559" w:type="dxa"/>
          </w:tcPr>
          <w:p w14:paraId="5FE177F5" w14:textId="77777777" w:rsidR="003B2233" w:rsidRPr="0013077A" w:rsidRDefault="003B2233" w:rsidP="00A57778">
            <w:r>
              <w:rPr>
                <w:rFonts w:ascii="Times New Roman" w:hAnsi="Times New Roman"/>
                <w:lang w:val="en-US"/>
              </w:rPr>
              <w:t>C, E, F, G</w:t>
            </w:r>
          </w:p>
        </w:tc>
      </w:tr>
      <w:tr w:rsidR="003B2233" w:rsidRPr="009E152E" w14:paraId="63588C08" w14:textId="77777777" w:rsidTr="00364E1F">
        <w:tc>
          <w:tcPr>
            <w:tcW w:w="2410" w:type="dxa"/>
          </w:tcPr>
          <w:p w14:paraId="5D30B1FC"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lang w:val="en-US"/>
              </w:rPr>
              <w:t>Prosopis</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juliflora</w:t>
            </w:r>
            <w:proofErr w:type="spellEnd"/>
          </w:p>
        </w:tc>
        <w:tc>
          <w:tcPr>
            <w:tcW w:w="2268" w:type="dxa"/>
          </w:tcPr>
          <w:p w14:paraId="3028F7E0" w14:textId="77777777" w:rsidR="003B2233" w:rsidRPr="0013077A" w:rsidRDefault="003B2233" w:rsidP="00A57778">
            <w:r>
              <w:rPr>
                <w:rFonts w:ascii="Times New Roman" w:hAnsi="Times New Roman"/>
                <w:lang w:val="en-US"/>
              </w:rPr>
              <w:t>E, F</w:t>
            </w:r>
          </w:p>
        </w:tc>
        <w:tc>
          <w:tcPr>
            <w:tcW w:w="3261" w:type="dxa"/>
          </w:tcPr>
          <w:p w14:paraId="2EBA125C"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rPr>
              <w:t>Galinsoga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parviflora</w:t>
            </w:r>
            <w:proofErr w:type="spellEnd"/>
          </w:p>
        </w:tc>
        <w:tc>
          <w:tcPr>
            <w:tcW w:w="1559" w:type="dxa"/>
          </w:tcPr>
          <w:p w14:paraId="335F1FED" w14:textId="77777777" w:rsidR="003B2233" w:rsidRPr="0013077A" w:rsidRDefault="003B2233" w:rsidP="00A57778">
            <w:r>
              <w:rPr>
                <w:rFonts w:ascii="Times New Roman" w:hAnsi="Times New Roman"/>
                <w:lang w:val="en-US"/>
              </w:rPr>
              <w:t>E, F</w:t>
            </w:r>
          </w:p>
        </w:tc>
      </w:tr>
      <w:tr w:rsidR="003B2233" w:rsidRPr="009E152E" w14:paraId="5846484B" w14:textId="77777777" w:rsidTr="00364E1F">
        <w:tc>
          <w:tcPr>
            <w:tcW w:w="2410" w:type="dxa"/>
          </w:tcPr>
          <w:p w14:paraId="5700ECF1"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lang w:val="en-US"/>
              </w:rPr>
              <w:t>Pueraria</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montana</w:t>
            </w:r>
            <w:proofErr w:type="spellEnd"/>
            <w:r w:rsidRPr="009E152E">
              <w:rPr>
                <w:rFonts w:ascii="Times New Roman" w:eastAsia="Times New Roman" w:hAnsi="Times New Roman"/>
                <w:i/>
                <w:lang w:val="en-US"/>
              </w:rPr>
              <w:t xml:space="preserve"> var. </w:t>
            </w:r>
            <w:proofErr w:type="spellStart"/>
            <w:r w:rsidRPr="009E152E">
              <w:rPr>
                <w:rFonts w:ascii="Times New Roman" w:eastAsia="Times New Roman" w:hAnsi="Times New Roman"/>
                <w:i/>
                <w:lang w:val="en-US"/>
              </w:rPr>
              <w:t>lobata</w:t>
            </w:r>
            <w:proofErr w:type="spellEnd"/>
            <w:r w:rsidRPr="009E152E">
              <w:rPr>
                <w:rFonts w:ascii="Times New Roman" w:eastAsia="Times New Roman" w:hAnsi="Times New Roman"/>
                <w:i/>
                <w:lang w:val="en-US"/>
              </w:rPr>
              <w:t xml:space="preserve"> (syn. </w:t>
            </w:r>
            <w:proofErr w:type="spellStart"/>
            <w:r w:rsidRPr="009E152E">
              <w:rPr>
                <w:rFonts w:ascii="Times New Roman" w:eastAsia="Times New Roman" w:hAnsi="Times New Roman"/>
                <w:i/>
                <w:lang w:val="en-US"/>
              </w:rPr>
              <w:t>Pueraria</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lobata</w:t>
            </w:r>
            <w:proofErr w:type="spellEnd"/>
            <w:r w:rsidRPr="009E152E">
              <w:rPr>
                <w:rFonts w:ascii="Times New Roman" w:eastAsia="Times New Roman" w:hAnsi="Times New Roman"/>
                <w:i/>
                <w:lang w:val="en-US"/>
              </w:rPr>
              <w:t>)</w:t>
            </w:r>
          </w:p>
        </w:tc>
        <w:tc>
          <w:tcPr>
            <w:tcW w:w="2268" w:type="dxa"/>
          </w:tcPr>
          <w:p w14:paraId="598EB1D1" w14:textId="77777777" w:rsidR="003B2233" w:rsidRPr="0013077A" w:rsidRDefault="003B2233" w:rsidP="00A57778">
            <w:r w:rsidRPr="0013077A">
              <w:rPr>
                <w:rFonts w:ascii="Times New Roman" w:hAnsi="Times New Roman"/>
                <w:lang w:val="en-US"/>
              </w:rPr>
              <w:t>E, F, G</w:t>
            </w:r>
          </w:p>
        </w:tc>
        <w:tc>
          <w:tcPr>
            <w:tcW w:w="3261" w:type="dxa"/>
          </w:tcPr>
          <w:p w14:paraId="524877B7"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rPr>
              <w:t>Galinsoga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quadriradiata</w:t>
            </w:r>
            <w:proofErr w:type="spellEnd"/>
          </w:p>
        </w:tc>
        <w:tc>
          <w:tcPr>
            <w:tcW w:w="1559" w:type="dxa"/>
          </w:tcPr>
          <w:p w14:paraId="41258AB0" w14:textId="77777777" w:rsidR="003B2233" w:rsidRPr="0013077A" w:rsidRDefault="003B2233" w:rsidP="00A57778">
            <w:r>
              <w:rPr>
                <w:rFonts w:ascii="Times New Roman" w:hAnsi="Times New Roman"/>
                <w:lang w:val="en-US"/>
              </w:rPr>
              <w:t>E, F</w:t>
            </w:r>
          </w:p>
        </w:tc>
      </w:tr>
      <w:tr w:rsidR="003B2233" w:rsidRPr="009E152E" w14:paraId="224B1C90" w14:textId="77777777" w:rsidTr="00364E1F">
        <w:tc>
          <w:tcPr>
            <w:tcW w:w="2410" w:type="dxa"/>
          </w:tcPr>
          <w:p w14:paraId="1B505498" w14:textId="77777777" w:rsidR="003B2233" w:rsidRPr="009E152E" w:rsidRDefault="003B2233" w:rsidP="00A57778">
            <w:pPr>
              <w:spacing w:line="276" w:lineRule="auto"/>
              <w:jc w:val="both"/>
              <w:rPr>
                <w:rFonts w:ascii="Times New Roman" w:hAnsi="Times New Roman"/>
                <w:i/>
              </w:rPr>
            </w:pPr>
            <w:proofErr w:type="spellStart"/>
            <w:r w:rsidRPr="009E152E">
              <w:rPr>
                <w:rFonts w:ascii="Times New Roman" w:eastAsia="Times New Roman" w:hAnsi="Times New Roman"/>
                <w:i/>
                <w:lang w:val="en-US"/>
              </w:rPr>
              <w:t>Salvinia</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mo</w:t>
            </w:r>
            <w:r>
              <w:rPr>
                <w:rFonts w:ascii="Times New Roman" w:eastAsia="Times New Roman" w:hAnsi="Times New Roman"/>
                <w:i/>
                <w:lang w:val="en-US"/>
              </w:rPr>
              <w:t>l</w:t>
            </w:r>
            <w:r w:rsidRPr="009E152E">
              <w:rPr>
                <w:rFonts w:ascii="Times New Roman" w:eastAsia="Times New Roman" w:hAnsi="Times New Roman"/>
                <w:i/>
                <w:lang w:val="en-US"/>
              </w:rPr>
              <w:t>esta</w:t>
            </w:r>
            <w:proofErr w:type="spellEnd"/>
            <w:r w:rsidRPr="009E152E">
              <w:rPr>
                <w:rFonts w:ascii="Times New Roman" w:eastAsia="Times New Roman" w:hAnsi="Times New Roman"/>
                <w:i/>
                <w:lang w:val="en-US"/>
              </w:rPr>
              <w:t xml:space="preserve"> (syn. </w:t>
            </w:r>
            <w:proofErr w:type="spellStart"/>
            <w:r w:rsidRPr="009E152E">
              <w:rPr>
                <w:rFonts w:ascii="Times New Roman" w:eastAsia="Times New Roman" w:hAnsi="Times New Roman"/>
                <w:i/>
                <w:lang w:val="en-US"/>
              </w:rPr>
              <w:t>Salvinia</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adnata</w:t>
            </w:r>
            <w:proofErr w:type="spellEnd"/>
            <w:r w:rsidRPr="009E152E">
              <w:rPr>
                <w:rFonts w:ascii="Times New Roman" w:eastAsia="Times New Roman" w:hAnsi="Times New Roman"/>
                <w:i/>
                <w:lang w:val="en-US"/>
              </w:rPr>
              <w:t>).</w:t>
            </w:r>
            <w:r w:rsidRPr="009E152E">
              <w:rPr>
                <w:rFonts w:ascii="Times New Roman" w:eastAsia="Times New Roman" w:hAnsi="Times New Roman"/>
                <w:i/>
                <w:lang w:val="en-US"/>
              </w:rPr>
              <w:tab/>
            </w:r>
          </w:p>
        </w:tc>
        <w:tc>
          <w:tcPr>
            <w:tcW w:w="2268" w:type="dxa"/>
          </w:tcPr>
          <w:p w14:paraId="73C9FB8B" w14:textId="77777777" w:rsidR="003B2233" w:rsidRPr="0013077A" w:rsidRDefault="003B2233" w:rsidP="00A57778">
            <w:r>
              <w:rPr>
                <w:rFonts w:ascii="Times New Roman" w:hAnsi="Times New Roman"/>
                <w:lang w:val="en-US"/>
              </w:rPr>
              <w:t>C</w:t>
            </w:r>
          </w:p>
        </w:tc>
        <w:tc>
          <w:tcPr>
            <w:tcW w:w="3261" w:type="dxa"/>
          </w:tcPr>
          <w:p w14:paraId="26C409C5" w14:textId="77777777" w:rsidR="003B2233" w:rsidRPr="009E152E" w:rsidRDefault="003B2233" w:rsidP="00A57778">
            <w:pPr>
              <w:spacing w:line="276" w:lineRule="auto"/>
              <w:jc w:val="both"/>
              <w:rPr>
                <w:rFonts w:ascii="Times New Roman" w:eastAsia="Times New Roman" w:hAnsi="Times New Roman"/>
                <w:i/>
              </w:rPr>
            </w:pPr>
            <w:proofErr w:type="spellStart"/>
            <w:r w:rsidRPr="009E152E">
              <w:rPr>
                <w:rFonts w:ascii="Times New Roman" w:eastAsia="Times New Roman" w:hAnsi="Times New Roman"/>
                <w:i/>
              </w:rPr>
              <w:t>Gleditsia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triacanthos</w:t>
            </w:r>
            <w:proofErr w:type="spellEnd"/>
          </w:p>
        </w:tc>
        <w:tc>
          <w:tcPr>
            <w:tcW w:w="1559" w:type="dxa"/>
          </w:tcPr>
          <w:p w14:paraId="49B79139" w14:textId="77777777" w:rsidR="003B2233" w:rsidRPr="0013077A" w:rsidRDefault="003B2233" w:rsidP="00A57778">
            <w:r w:rsidRPr="0013077A">
              <w:rPr>
                <w:rFonts w:ascii="Times New Roman" w:hAnsi="Times New Roman"/>
                <w:lang w:val="en-US"/>
              </w:rPr>
              <w:t>B, E, F, G</w:t>
            </w:r>
          </w:p>
        </w:tc>
      </w:tr>
      <w:tr w:rsidR="003B2233" w:rsidRPr="009E152E" w14:paraId="499E6EDC" w14:textId="77777777" w:rsidTr="00364E1F">
        <w:tc>
          <w:tcPr>
            <w:tcW w:w="2410" w:type="dxa"/>
          </w:tcPr>
          <w:p w14:paraId="36938685" w14:textId="77777777" w:rsidR="003B2233" w:rsidRPr="009E152E" w:rsidRDefault="003B2233" w:rsidP="00A57778">
            <w:pPr>
              <w:rPr>
                <w:rFonts w:ascii="Times New Roman" w:hAnsi="Times New Roman"/>
                <w:i/>
              </w:rPr>
            </w:pPr>
            <w:proofErr w:type="spellStart"/>
            <w:r w:rsidRPr="009E152E">
              <w:rPr>
                <w:rFonts w:ascii="Times New Roman" w:eastAsia="Times New Roman" w:hAnsi="Times New Roman"/>
                <w:i/>
                <w:lang w:val="en-US"/>
              </w:rPr>
              <w:t>Triadica</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sebifera</w:t>
            </w:r>
            <w:proofErr w:type="spellEnd"/>
            <w:r w:rsidRPr="009E152E">
              <w:rPr>
                <w:rFonts w:ascii="Times New Roman" w:eastAsia="Times New Roman" w:hAnsi="Times New Roman"/>
                <w:i/>
                <w:lang w:val="en-US"/>
              </w:rPr>
              <w:t xml:space="preserve"> (syn. </w:t>
            </w:r>
            <w:proofErr w:type="spellStart"/>
            <w:r w:rsidRPr="009E152E">
              <w:rPr>
                <w:rFonts w:ascii="Times New Roman" w:eastAsia="Times New Roman" w:hAnsi="Times New Roman"/>
                <w:i/>
                <w:lang w:val="en-US"/>
              </w:rPr>
              <w:t>Sapium</w:t>
            </w:r>
            <w:proofErr w:type="spellEnd"/>
            <w:r w:rsidRPr="009E152E">
              <w:rPr>
                <w:rFonts w:ascii="Times New Roman" w:eastAsia="Times New Roman" w:hAnsi="Times New Roman"/>
                <w:i/>
                <w:lang w:val="en-US"/>
              </w:rPr>
              <w:t xml:space="preserve"> </w:t>
            </w:r>
            <w:proofErr w:type="spellStart"/>
            <w:r w:rsidRPr="009E152E">
              <w:rPr>
                <w:rFonts w:ascii="Times New Roman" w:eastAsia="Times New Roman" w:hAnsi="Times New Roman"/>
                <w:i/>
                <w:lang w:val="en-US"/>
              </w:rPr>
              <w:t>sebiferum</w:t>
            </w:r>
            <w:proofErr w:type="spellEnd"/>
            <w:r w:rsidRPr="009E152E">
              <w:rPr>
                <w:rFonts w:ascii="Times New Roman" w:eastAsia="Times New Roman" w:hAnsi="Times New Roman"/>
                <w:i/>
                <w:lang w:val="en-US"/>
              </w:rPr>
              <w:t>)</w:t>
            </w:r>
          </w:p>
        </w:tc>
        <w:tc>
          <w:tcPr>
            <w:tcW w:w="2268" w:type="dxa"/>
          </w:tcPr>
          <w:p w14:paraId="549C7DB9" w14:textId="77777777" w:rsidR="003B2233" w:rsidRPr="0013077A" w:rsidRDefault="003B2233" w:rsidP="00A57778">
            <w:r>
              <w:rPr>
                <w:rFonts w:ascii="Times New Roman" w:hAnsi="Times New Roman"/>
                <w:lang w:val="en-US"/>
              </w:rPr>
              <w:t>E, F</w:t>
            </w:r>
          </w:p>
        </w:tc>
        <w:tc>
          <w:tcPr>
            <w:tcW w:w="3261" w:type="dxa"/>
          </w:tcPr>
          <w:p w14:paraId="12900125" w14:textId="77777777" w:rsidR="003B2233" w:rsidRPr="009E152E" w:rsidRDefault="003B2233" w:rsidP="00A57778">
            <w:pPr>
              <w:rPr>
                <w:rFonts w:ascii="Times New Roman" w:eastAsia="Times New Roman" w:hAnsi="Times New Roman"/>
                <w:i/>
              </w:rPr>
            </w:pPr>
            <w:proofErr w:type="spellStart"/>
            <w:r w:rsidRPr="009E152E">
              <w:rPr>
                <w:rFonts w:ascii="Times New Roman" w:eastAsia="Times New Roman" w:hAnsi="Times New Roman"/>
                <w:i/>
              </w:rPr>
              <w:t>Grindelia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squarrosa</w:t>
            </w:r>
            <w:proofErr w:type="spellEnd"/>
          </w:p>
        </w:tc>
        <w:tc>
          <w:tcPr>
            <w:tcW w:w="1559" w:type="dxa"/>
          </w:tcPr>
          <w:p w14:paraId="3988A13D" w14:textId="77777777" w:rsidR="003B2233" w:rsidRPr="0013077A" w:rsidRDefault="003B2233" w:rsidP="00A57778">
            <w:r w:rsidRPr="0013077A">
              <w:rPr>
                <w:rFonts w:ascii="Times New Roman" w:hAnsi="Times New Roman"/>
                <w:lang w:val="en-US"/>
              </w:rPr>
              <w:t>B, E, F, H</w:t>
            </w:r>
          </w:p>
        </w:tc>
      </w:tr>
      <w:tr w:rsidR="003B2233" w:rsidRPr="009E152E" w14:paraId="30B17D2A" w14:textId="77777777" w:rsidTr="00364E1F">
        <w:tc>
          <w:tcPr>
            <w:tcW w:w="2410" w:type="dxa"/>
          </w:tcPr>
          <w:p w14:paraId="5E0FD59F" w14:textId="77777777" w:rsidR="003B2233" w:rsidRPr="009E152E" w:rsidRDefault="003B2233" w:rsidP="00A57778">
            <w:pPr>
              <w:rPr>
                <w:rFonts w:ascii="Times New Roman" w:hAnsi="Times New Roman"/>
                <w:i/>
              </w:rPr>
            </w:pPr>
          </w:p>
        </w:tc>
        <w:tc>
          <w:tcPr>
            <w:tcW w:w="2268" w:type="dxa"/>
          </w:tcPr>
          <w:p w14:paraId="20831D97" w14:textId="77777777" w:rsidR="003B2233" w:rsidRPr="0013077A" w:rsidRDefault="003B2233" w:rsidP="00A57778"/>
        </w:tc>
        <w:tc>
          <w:tcPr>
            <w:tcW w:w="3261" w:type="dxa"/>
          </w:tcPr>
          <w:p w14:paraId="6112E1C0" w14:textId="77777777" w:rsidR="003B2233" w:rsidRPr="009E152E" w:rsidRDefault="003B2233" w:rsidP="00A57778">
            <w:pPr>
              <w:rPr>
                <w:rFonts w:ascii="Times New Roman" w:eastAsia="Times New Roman" w:hAnsi="Times New Roman"/>
                <w:i/>
              </w:rPr>
            </w:pPr>
            <w:proofErr w:type="spellStart"/>
            <w:r w:rsidRPr="009E152E">
              <w:rPr>
                <w:rFonts w:ascii="Times New Roman" w:eastAsia="Times New Roman" w:hAnsi="Times New Roman"/>
                <w:i/>
              </w:rPr>
              <w:t>Helianthus</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tuberosus</w:t>
            </w:r>
            <w:proofErr w:type="spellEnd"/>
          </w:p>
        </w:tc>
        <w:tc>
          <w:tcPr>
            <w:tcW w:w="1559" w:type="dxa"/>
          </w:tcPr>
          <w:p w14:paraId="2C6B6FEC" w14:textId="77777777" w:rsidR="003B2233" w:rsidRPr="0013077A" w:rsidRDefault="003B2233" w:rsidP="00A57778">
            <w:r>
              <w:rPr>
                <w:rFonts w:ascii="Times New Roman" w:hAnsi="Times New Roman"/>
                <w:lang w:val="en-US"/>
              </w:rPr>
              <w:t>E, F, G</w:t>
            </w:r>
          </w:p>
        </w:tc>
      </w:tr>
      <w:tr w:rsidR="003B2233" w:rsidRPr="009E152E" w14:paraId="36E66AD8" w14:textId="77777777" w:rsidTr="00364E1F">
        <w:tc>
          <w:tcPr>
            <w:tcW w:w="2410" w:type="dxa"/>
          </w:tcPr>
          <w:p w14:paraId="241B723A" w14:textId="77777777" w:rsidR="003B2233" w:rsidRPr="009E152E" w:rsidRDefault="003B2233" w:rsidP="00A57778">
            <w:pPr>
              <w:rPr>
                <w:rFonts w:ascii="Times New Roman" w:hAnsi="Times New Roman"/>
                <w:i/>
              </w:rPr>
            </w:pPr>
          </w:p>
        </w:tc>
        <w:tc>
          <w:tcPr>
            <w:tcW w:w="2268" w:type="dxa"/>
          </w:tcPr>
          <w:p w14:paraId="4BF9D6DD" w14:textId="77777777" w:rsidR="003B2233" w:rsidRPr="0013077A" w:rsidRDefault="003B2233" w:rsidP="00A57778"/>
        </w:tc>
        <w:tc>
          <w:tcPr>
            <w:tcW w:w="3261" w:type="dxa"/>
          </w:tcPr>
          <w:p w14:paraId="4AB4B42D" w14:textId="77777777" w:rsidR="003B2233" w:rsidRPr="009E152E" w:rsidRDefault="003B2233" w:rsidP="00A57778">
            <w:pPr>
              <w:rPr>
                <w:rFonts w:ascii="Times New Roman" w:eastAsia="Times New Roman" w:hAnsi="Times New Roman"/>
                <w:i/>
              </w:rPr>
            </w:pPr>
            <w:proofErr w:type="spellStart"/>
            <w:r w:rsidRPr="009E152E">
              <w:rPr>
                <w:rFonts w:ascii="Times New Roman" w:eastAsia="Times New Roman" w:hAnsi="Times New Roman"/>
                <w:i/>
              </w:rPr>
              <w:t>Impatiens</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parviflora</w:t>
            </w:r>
            <w:proofErr w:type="spellEnd"/>
          </w:p>
        </w:tc>
        <w:tc>
          <w:tcPr>
            <w:tcW w:w="1559" w:type="dxa"/>
          </w:tcPr>
          <w:p w14:paraId="1170FEAA" w14:textId="77777777" w:rsidR="003B2233" w:rsidRPr="0013077A" w:rsidRDefault="003B2233" w:rsidP="00A57778">
            <w:r w:rsidRPr="0013077A">
              <w:rPr>
                <w:rFonts w:ascii="Times New Roman" w:hAnsi="Times New Roman"/>
                <w:lang w:val="en-US"/>
              </w:rPr>
              <w:t>E, F, G</w:t>
            </w:r>
          </w:p>
        </w:tc>
      </w:tr>
      <w:tr w:rsidR="003B2233" w:rsidRPr="009E152E" w14:paraId="4F5F6E08" w14:textId="77777777" w:rsidTr="00364E1F">
        <w:tc>
          <w:tcPr>
            <w:tcW w:w="2410" w:type="dxa"/>
          </w:tcPr>
          <w:p w14:paraId="409DA4F4" w14:textId="77777777" w:rsidR="003B2233" w:rsidRPr="009E152E" w:rsidRDefault="003B2233" w:rsidP="00A57778">
            <w:pPr>
              <w:spacing w:line="276" w:lineRule="auto"/>
              <w:jc w:val="both"/>
              <w:rPr>
                <w:rFonts w:ascii="Times New Roman" w:hAnsi="Times New Roman"/>
                <w:i/>
              </w:rPr>
            </w:pPr>
          </w:p>
        </w:tc>
        <w:tc>
          <w:tcPr>
            <w:tcW w:w="2268" w:type="dxa"/>
          </w:tcPr>
          <w:p w14:paraId="7ACDFF3A" w14:textId="77777777" w:rsidR="003B2233" w:rsidRPr="0013077A" w:rsidRDefault="003B2233" w:rsidP="00A57778"/>
        </w:tc>
        <w:tc>
          <w:tcPr>
            <w:tcW w:w="3261" w:type="dxa"/>
          </w:tcPr>
          <w:p w14:paraId="4BC54510" w14:textId="77777777" w:rsidR="003B2233" w:rsidRPr="009E152E" w:rsidRDefault="003B2233" w:rsidP="00A57778">
            <w:pPr>
              <w:rPr>
                <w:rFonts w:ascii="Times New Roman" w:eastAsia="Times New Roman" w:hAnsi="Times New Roman"/>
                <w:i/>
              </w:rPr>
            </w:pPr>
            <w:proofErr w:type="spellStart"/>
            <w:r w:rsidRPr="009E152E">
              <w:rPr>
                <w:rFonts w:ascii="Times New Roman" w:eastAsia="Times New Roman" w:hAnsi="Times New Roman"/>
                <w:i/>
              </w:rPr>
              <w:t>Iva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xanthiifolia</w:t>
            </w:r>
            <w:proofErr w:type="spellEnd"/>
          </w:p>
        </w:tc>
        <w:tc>
          <w:tcPr>
            <w:tcW w:w="1559" w:type="dxa"/>
          </w:tcPr>
          <w:p w14:paraId="69F74D5A" w14:textId="77777777" w:rsidR="003B2233" w:rsidRPr="0013077A" w:rsidRDefault="003B2233" w:rsidP="00A57778">
            <w:r>
              <w:rPr>
                <w:rFonts w:ascii="Times New Roman" w:hAnsi="Times New Roman"/>
                <w:lang w:val="en-US"/>
              </w:rPr>
              <w:t>E, F</w:t>
            </w:r>
          </w:p>
        </w:tc>
      </w:tr>
      <w:tr w:rsidR="003B2233" w:rsidRPr="009E152E" w14:paraId="49B391C2" w14:textId="77777777" w:rsidTr="00364E1F">
        <w:tc>
          <w:tcPr>
            <w:tcW w:w="2410" w:type="dxa"/>
          </w:tcPr>
          <w:p w14:paraId="1B0CF7CF" w14:textId="77777777" w:rsidR="003B2233" w:rsidRPr="009E152E" w:rsidRDefault="003B2233" w:rsidP="00A57778">
            <w:pPr>
              <w:rPr>
                <w:rFonts w:ascii="Times New Roman" w:hAnsi="Times New Roman"/>
                <w:i/>
              </w:rPr>
            </w:pPr>
          </w:p>
        </w:tc>
        <w:tc>
          <w:tcPr>
            <w:tcW w:w="2268" w:type="dxa"/>
          </w:tcPr>
          <w:p w14:paraId="5B8B7DF0" w14:textId="77777777" w:rsidR="003B2233" w:rsidRPr="0013077A" w:rsidRDefault="003B2233" w:rsidP="00A57778"/>
        </w:tc>
        <w:tc>
          <w:tcPr>
            <w:tcW w:w="3261" w:type="dxa"/>
          </w:tcPr>
          <w:p w14:paraId="116B53CE" w14:textId="77777777" w:rsidR="003B2233" w:rsidRPr="009E152E" w:rsidRDefault="003B2233" w:rsidP="00A57778">
            <w:pPr>
              <w:rPr>
                <w:rFonts w:ascii="Times New Roman" w:eastAsia="Times New Roman" w:hAnsi="Times New Roman"/>
                <w:i/>
              </w:rPr>
            </w:pPr>
            <w:proofErr w:type="spellStart"/>
            <w:r w:rsidRPr="009E152E">
              <w:rPr>
                <w:rFonts w:ascii="Times New Roman" w:eastAsia="Times New Roman" w:hAnsi="Times New Roman"/>
                <w:i/>
              </w:rPr>
              <w:t>Koelreuteria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paniculata</w:t>
            </w:r>
            <w:proofErr w:type="spellEnd"/>
          </w:p>
        </w:tc>
        <w:tc>
          <w:tcPr>
            <w:tcW w:w="1559" w:type="dxa"/>
          </w:tcPr>
          <w:p w14:paraId="5D7AC3BA" w14:textId="77777777" w:rsidR="003B2233" w:rsidRPr="0013077A" w:rsidRDefault="003B2233" w:rsidP="00A57778">
            <w:r w:rsidRPr="0013077A">
              <w:rPr>
                <w:rFonts w:ascii="Times New Roman" w:hAnsi="Times New Roman"/>
                <w:lang w:val="en-US"/>
              </w:rPr>
              <w:t>B, E, F, G, H</w:t>
            </w:r>
          </w:p>
        </w:tc>
      </w:tr>
      <w:tr w:rsidR="003B2233" w:rsidRPr="009E152E" w14:paraId="5E347687" w14:textId="77777777" w:rsidTr="00364E1F">
        <w:tc>
          <w:tcPr>
            <w:tcW w:w="2410" w:type="dxa"/>
          </w:tcPr>
          <w:p w14:paraId="08EB9B7E" w14:textId="77777777" w:rsidR="003B2233" w:rsidRPr="009E152E" w:rsidRDefault="003B2233" w:rsidP="00A57778">
            <w:pPr>
              <w:rPr>
                <w:rFonts w:ascii="Times New Roman" w:hAnsi="Times New Roman"/>
                <w:i/>
              </w:rPr>
            </w:pPr>
          </w:p>
        </w:tc>
        <w:tc>
          <w:tcPr>
            <w:tcW w:w="2268" w:type="dxa"/>
          </w:tcPr>
          <w:p w14:paraId="51B8E659" w14:textId="77777777" w:rsidR="003B2233" w:rsidRPr="0013077A" w:rsidRDefault="003B2233" w:rsidP="00A57778"/>
        </w:tc>
        <w:tc>
          <w:tcPr>
            <w:tcW w:w="3261" w:type="dxa"/>
          </w:tcPr>
          <w:p w14:paraId="3D69B94D" w14:textId="77777777" w:rsidR="003B2233" w:rsidRPr="009E152E" w:rsidRDefault="003B2233" w:rsidP="00A57778">
            <w:pPr>
              <w:spacing w:line="276" w:lineRule="auto"/>
              <w:jc w:val="both"/>
              <w:rPr>
                <w:rFonts w:ascii="Times New Roman" w:eastAsia="Times New Roman" w:hAnsi="Times New Roman"/>
                <w:i/>
              </w:rPr>
            </w:pPr>
            <w:proofErr w:type="spellStart"/>
            <w:r w:rsidRPr="009E152E">
              <w:rPr>
                <w:rFonts w:ascii="Times New Roman" w:eastAsia="Times New Roman" w:hAnsi="Times New Roman"/>
                <w:i/>
              </w:rPr>
              <w:t>Laburnum</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anagyroides</w:t>
            </w:r>
            <w:proofErr w:type="spellEnd"/>
          </w:p>
        </w:tc>
        <w:tc>
          <w:tcPr>
            <w:tcW w:w="1559" w:type="dxa"/>
          </w:tcPr>
          <w:p w14:paraId="1BF69811" w14:textId="77777777" w:rsidR="003B2233" w:rsidRPr="0013077A" w:rsidRDefault="003B2233" w:rsidP="00A57778">
            <w:r w:rsidRPr="0013077A">
              <w:rPr>
                <w:rFonts w:ascii="Times New Roman" w:hAnsi="Times New Roman"/>
                <w:lang w:val="en-US"/>
              </w:rPr>
              <w:t>E, F, G</w:t>
            </w:r>
          </w:p>
        </w:tc>
      </w:tr>
      <w:tr w:rsidR="003B2233" w:rsidRPr="009E152E" w14:paraId="18517304" w14:textId="77777777" w:rsidTr="00364E1F">
        <w:tc>
          <w:tcPr>
            <w:tcW w:w="2410" w:type="dxa"/>
          </w:tcPr>
          <w:p w14:paraId="1DB3F548" w14:textId="77777777" w:rsidR="003B2233" w:rsidRPr="009E152E" w:rsidRDefault="003B2233" w:rsidP="00A57778">
            <w:pPr>
              <w:rPr>
                <w:rFonts w:ascii="Times New Roman" w:hAnsi="Times New Roman"/>
                <w:i/>
              </w:rPr>
            </w:pPr>
          </w:p>
        </w:tc>
        <w:tc>
          <w:tcPr>
            <w:tcW w:w="2268" w:type="dxa"/>
          </w:tcPr>
          <w:p w14:paraId="1BD595A3" w14:textId="77777777" w:rsidR="003B2233" w:rsidRPr="0013077A" w:rsidRDefault="003B2233" w:rsidP="00A57778"/>
        </w:tc>
        <w:tc>
          <w:tcPr>
            <w:tcW w:w="3261" w:type="dxa"/>
          </w:tcPr>
          <w:p w14:paraId="6BDA56D1" w14:textId="77777777" w:rsidR="003B2233" w:rsidRPr="009E152E" w:rsidRDefault="003B2233" w:rsidP="00A57778">
            <w:pPr>
              <w:rPr>
                <w:rFonts w:ascii="Times New Roman" w:eastAsia="Times New Roman" w:hAnsi="Times New Roman"/>
                <w:i/>
              </w:rPr>
            </w:pPr>
            <w:proofErr w:type="spellStart"/>
            <w:r w:rsidRPr="009E152E">
              <w:rPr>
                <w:rFonts w:ascii="Times New Roman" w:eastAsia="Times New Roman" w:hAnsi="Times New Roman"/>
                <w:i/>
              </w:rPr>
              <w:t>Lycium</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barbarum</w:t>
            </w:r>
            <w:proofErr w:type="spellEnd"/>
          </w:p>
        </w:tc>
        <w:tc>
          <w:tcPr>
            <w:tcW w:w="1559" w:type="dxa"/>
          </w:tcPr>
          <w:p w14:paraId="32419081" w14:textId="77777777" w:rsidR="003B2233" w:rsidRPr="0013077A" w:rsidRDefault="003B2233" w:rsidP="00A57778">
            <w:r w:rsidRPr="0013077A">
              <w:rPr>
                <w:rFonts w:ascii="Times New Roman" w:hAnsi="Times New Roman"/>
                <w:lang w:val="en-US"/>
              </w:rPr>
              <w:t xml:space="preserve">B, </w:t>
            </w:r>
            <w:r>
              <w:rPr>
                <w:rFonts w:ascii="Times New Roman" w:hAnsi="Times New Roman"/>
                <w:lang w:val="en-US"/>
              </w:rPr>
              <w:t>E, F, G</w:t>
            </w:r>
          </w:p>
        </w:tc>
      </w:tr>
      <w:tr w:rsidR="003B2233" w:rsidRPr="009E152E" w14:paraId="6DE1AC3D" w14:textId="77777777" w:rsidTr="00364E1F">
        <w:tc>
          <w:tcPr>
            <w:tcW w:w="2410" w:type="dxa"/>
          </w:tcPr>
          <w:p w14:paraId="07B6253E" w14:textId="77777777" w:rsidR="003B2233" w:rsidRPr="009E152E" w:rsidRDefault="003B2233" w:rsidP="00A57778">
            <w:pPr>
              <w:rPr>
                <w:rFonts w:ascii="Times New Roman" w:hAnsi="Times New Roman"/>
                <w:i/>
              </w:rPr>
            </w:pPr>
          </w:p>
        </w:tc>
        <w:tc>
          <w:tcPr>
            <w:tcW w:w="2268" w:type="dxa"/>
          </w:tcPr>
          <w:p w14:paraId="71BF6541" w14:textId="77777777" w:rsidR="003B2233" w:rsidRPr="0013077A" w:rsidRDefault="003B2233" w:rsidP="00A57778">
            <w:pPr>
              <w:rPr>
                <w:rFonts w:ascii="Times New Roman" w:hAnsi="Times New Roman"/>
              </w:rPr>
            </w:pPr>
          </w:p>
        </w:tc>
        <w:tc>
          <w:tcPr>
            <w:tcW w:w="3261" w:type="dxa"/>
          </w:tcPr>
          <w:p w14:paraId="569C757C" w14:textId="77777777" w:rsidR="003B2233" w:rsidRPr="009E152E" w:rsidRDefault="003B2233" w:rsidP="00A57778">
            <w:pPr>
              <w:rPr>
                <w:rFonts w:ascii="Times New Roman" w:eastAsia="Times New Roman" w:hAnsi="Times New Roman"/>
                <w:i/>
              </w:rPr>
            </w:pPr>
            <w:proofErr w:type="spellStart"/>
            <w:r w:rsidRPr="009E152E">
              <w:rPr>
                <w:rFonts w:ascii="Times New Roman" w:eastAsia="Times New Roman" w:hAnsi="Times New Roman"/>
                <w:i/>
              </w:rPr>
              <w:t>Matricaria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discoidea</w:t>
            </w:r>
            <w:proofErr w:type="spellEnd"/>
          </w:p>
        </w:tc>
        <w:tc>
          <w:tcPr>
            <w:tcW w:w="1559" w:type="dxa"/>
          </w:tcPr>
          <w:p w14:paraId="4B53EE16" w14:textId="77777777" w:rsidR="003B2233" w:rsidRPr="0013077A" w:rsidRDefault="003B2233" w:rsidP="00A57778">
            <w:r>
              <w:rPr>
                <w:rFonts w:ascii="Times New Roman" w:hAnsi="Times New Roman"/>
                <w:lang w:val="en-US"/>
              </w:rPr>
              <w:t xml:space="preserve">E, F </w:t>
            </w:r>
          </w:p>
        </w:tc>
      </w:tr>
      <w:tr w:rsidR="003B2233" w:rsidRPr="009E152E" w14:paraId="383731FC" w14:textId="77777777" w:rsidTr="00364E1F">
        <w:tc>
          <w:tcPr>
            <w:tcW w:w="2410" w:type="dxa"/>
          </w:tcPr>
          <w:p w14:paraId="05998FBB" w14:textId="77777777" w:rsidR="003B2233" w:rsidRPr="009E152E" w:rsidRDefault="003B2233" w:rsidP="00A57778">
            <w:pPr>
              <w:rPr>
                <w:rFonts w:ascii="Times New Roman" w:hAnsi="Times New Roman"/>
                <w:i/>
              </w:rPr>
            </w:pPr>
          </w:p>
        </w:tc>
        <w:tc>
          <w:tcPr>
            <w:tcW w:w="2268" w:type="dxa"/>
          </w:tcPr>
          <w:p w14:paraId="6F2BBE3D" w14:textId="77777777" w:rsidR="003B2233" w:rsidRPr="0013077A" w:rsidRDefault="003B2233" w:rsidP="00A57778">
            <w:pPr>
              <w:rPr>
                <w:rFonts w:ascii="Times New Roman" w:hAnsi="Times New Roman"/>
              </w:rPr>
            </w:pPr>
          </w:p>
        </w:tc>
        <w:tc>
          <w:tcPr>
            <w:tcW w:w="3261" w:type="dxa"/>
          </w:tcPr>
          <w:p w14:paraId="7C2E2B09" w14:textId="77777777" w:rsidR="003B2233" w:rsidRPr="009E152E" w:rsidRDefault="003B2233" w:rsidP="00A57778">
            <w:pPr>
              <w:rPr>
                <w:rFonts w:ascii="Times New Roman" w:eastAsia="Times New Roman" w:hAnsi="Times New Roman"/>
                <w:i/>
              </w:rPr>
            </w:pPr>
            <w:proofErr w:type="spellStart"/>
            <w:r w:rsidRPr="009E152E">
              <w:rPr>
                <w:rFonts w:ascii="Times New Roman" w:eastAsia="Times New Roman" w:hAnsi="Times New Roman"/>
                <w:i/>
              </w:rPr>
              <w:t>Oenothera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biennis</w:t>
            </w:r>
            <w:proofErr w:type="spellEnd"/>
          </w:p>
        </w:tc>
        <w:tc>
          <w:tcPr>
            <w:tcW w:w="1559" w:type="dxa"/>
          </w:tcPr>
          <w:p w14:paraId="1235E24C" w14:textId="77777777" w:rsidR="003B2233" w:rsidRPr="0013077A" w:rsidRDefault="003B2233" w:rsidP="00A57778">
            <w:r w:rsidRPr="0013077A">
              <w:rPr>
                <w:rFonts w:ascii="Times New Roman" w:hAnsi="Times New Roman"/>
                <w:lang w:val="en-US"/>
              </w:rPr>
              <w:t xml:space="preserve">B, </w:t>
            </w:r>
            <w:r>
              <w:rPr>
                <w:rFonts w:ascii="Times New Roman" w:hAnsi="Times New Roman"/>
                <w:lang w:val="en-US"/>
              </w:rPr>
              <w:t>E, F</w:t>
            </w:r>
          </w:p>
        </w:tc>
      </w:tr>
      <w:tr w:rsidR="003B2233" w:rsidRPr="009E152E" w14:paraId="483FB140" w14:textId="77777777" w:rsidTr="00364E1F">
        <w:tc>
          <w:tcPr>
            <w:tcW w:w="2410" w:type="dxa"/>
          </w:tcPr>
          <w:p w14:paraId="3885691D" w14:textId="77777777" w:rsidR="003B2233" w:rsidRPr="009E152E" w:rsidRDefault="003B2233" w:rsidP="00A57778">
            <w:pPr>
              <w:rPr>
                <w:rFonts w:ascii="Times New Roman" w:hAnsi="Times New Roman"/>
                <w:i/>
              </w:rPr>
            </w:pPr>
          </w:p>
        </w:tc>
        <w:tc>
          <w:tcPr>
            <w:tcW w:w="2268" w:type="dxa"/>
          </w:tcPr>
          <w:p w14:paraId="711E4BD5" w14:textId="77777777" w:rsidR="003B2233" w:rsidRPr="0013077A" w:rsidRDefault="003B2233" w:rsidP="00A57778">
            <w:pPr>
              <w:rPr>
                <w:rFonts w:ascii="Times New Roman" w:hAnsi="Times New Roman"/>
              </w:rPr>
            </w:pPr>
          </w:p>
        </w:tc>
        <w:tc>
          <w:tcPr>
            <w:tcW w:w="3261" w:type="dxa"/>
          </w:tcPr>
          <w:p w14:paraId="32502377" w14:textId="77777777" w:rsidR="003B2233" w:rsidRPr="002366D0" w:rsidRDefault="003B2233" w:rsidP="00A57778">
            <w:pPr>
              <w:rPr>
                <w:rFonts w:ascii="Times New Roman" w:eastAsia="Times New Roman" w:hAnsi="Times New Roman"/>
                <w:i/>
                <w:highlight w:val="yellow"/>
                <w:lang w:val="en-US"/>
              </w:rPr>
            </w:pPr>
            <w:proofErr w:type="spellStart"/>
            <w:r w:rsidRPr="00755D99">
              <w:rPr>
                <w:rFonts w:ascii="Times New Roman" w:eastAsia="Times New Roman" w:hAnsi="Times New Roman"/>
                <w:i/>
                <w:lang w:val="en-US"/>
              </w:rPr>
              <w:t>Oenothera</w:t>
            </w:r>
            <w:proofErr w:type="spellEnd"/>
            <w:r w:rsidRPr="00755D99">
              <w:rPr>
                <w:rFonts w:ascii="Times New Roman" w:eastAsia="Times New Roman" w:hAnsi="Times New Roman"/>
                <w:i/>
                <w:lang w:val="en-US"/>
              </w:rPr>
              <w:t xml:space="preserve"> </w:t>
            </w:r>
            <w:proofErr w:type="spellStart"/>
            <w:r w:rsidRPr="00755D99">
              <w:rPr>
                <w:rFonts w:ascii="Times New Roman" w:eastAsia="Times New Roman" w:hAnsi="Times New Roman"/>
                <w:i/>
                <w:lang w:val="en-US"/>
              </w:rPr>
              <w:t>laciniata</w:t>
            </w:r>
            <w:proofErr w:type="spellEnd"/>
          </w:p>
        </w:tc>
        <w:tc>
          <w:tcPr>
            <w:tcW w:w="1559" w:type="dxa"/>
          </w:tcPr>
          <w:p w14:paraId="476D5416" w14:textId="77777777" w:rsidR="003B2233" w:rsidRPr="0013077A" w:rsidRDefault="003B2233" w:rsidP="00A57778">
            <w:r w:rsidRPr="0013077A">
              <w:rPr>
                <w:rFonts w:ascii="Times New Roman" w:hAnsi="Times New Roman"/>
                <w:lang w:val="en-US"/>
              </w:rPr>
              <w:t xml:space="preserve">B, </w:t>
            </w:r>
            <w:r>
              <w:rPr>
                <w:rFonts w:ascii="Times New Roman" w:hAnsi="Times New Roman"/>
                <w:lang w:val="en-US"/>
              </w:rPr>
              <w:t>E, F</w:t>
            </w:r>
          </w:p>
        </w:tc>
      </w:tr>
      <w:tr w:rsidR="003B2233" w:rsidRPr="009E152E" w14:paraId="04567AF0" w14:textId="77777777" w:rsidTr="00364E1F">
        <w:tc>
          <w:tcPr>
            <w:tcW w:w="2410" w:type="dxa"/>
          </w:tcPr>
          <w:p w14:paraId="4E7FB53F" w14:textId="77777777" w:rsidR="003B2233" w:rsidRPr="009E152E" w:rsidRDefault="003B2233" w:rsidP="00A57778">
            <w:pPr>
              <w:rPr>
                <w:rFonts w:ascii="Times New Roman" w:hAnsi="Times New Roman"/>
                <w:i/>
              </w:rPr>
            </w:pPr>
          </w:p>
        </w:tc>
        <w:tc>
          <w:tcPr>
            <w:tcW w:w="2268" w:type="dxa"/>
          </w:tcPr>
          <w:p w14:paraId="1459194A" w14:textId="77777777" w:rsidR="003B2233" w:rsidRPr="0013077A" w:rsidRDefault="003B2233" w:rsidP="00A57778">
            <w:pPr>
              <w:rPr>
                <w:rFonts w:ascii="Times New Roman" w:hAnsi="Times New Roman"/>
              </w:rPr>
            </w:pPr>
          </w:p>
        </w:tc>
        <w:tc>
          <w:tcPr>
            <w:tcW w:w="3261" w:type="dxa"/>
          </w:tcPr>
          <w:p w14:paraId="392BF8D6" w14:textId="77777777" w:rsidR="003B2233" w:rsidRPr="009E152E" w:rsidRDefault="003B2233" w:rsidP="00A57778">
            <w:pPr>
              <w:rPr>
                <w:rFonts w:ascii="Times New Roman" w:eastAsia="Times New Roman" w:hAnsi="Times New Roman"/>
                <w:i/>
              </w:rPr>
            </w:pPr>
            <w:proofErr w:type="spellStart"/>
            <w:r w:rsidRPr="00C96667">
              <w:rPr>
                <w:rFonts w:ascii="Times New Roman" w:eastAsia="Times New Roman" w:hAnsi="Times New Roman"/>
                <w:i/>
              </w:rPr>
              <w:t>Opuntia</w:t>
            </w:r>
            <w:proofErr w:type="spellEnd"/>
            <w:r w:rsidRPr="00C96667">
              <w:rPr>
                <w:rFonts w:ascii="Times New Roman" w:eastAsia="Times New Roman" w:hAnsi="Times New Roman"/>
                <w:i/>
              </w:rPr>
              <w:t xml:space="preserve"> </w:t>
            </w:r>
            <w:proofErr w:type="spellStart"/>
            <w:r w:rsidRPr="00C96667">
              <w:rPr>
                <w:rFonts w:ascii="Times New Roman" w:eastAsia="Times New Roman" w:hAnsi="Times New Roman"/>
                <w:i/>
              </w:rPr>
              <w:t>engelmannii</w:t>
            </w:r>
            <w:proofErr w:type="spellEnd"/>
          </w:p>
        </w:tc>
        <w:tc>
          <w:tcPr>
            <w:tcW w:w="1559" w:type="dxa"/>
          </w:tcPr>
          <w:p w14:paraId="66F5F21F" w14:textId="77777777" w:rsidR="003B2233" w:rsidRPr="0013077A" w:rsidRDefault="003B2233" w:rsidP="00A57778">
            <w:r w:rsidRPr="0013077A">
              <w:rPr>
                <w:rFonts w:ascii="Times New Roman" w:hAnsi="Times New Roman"/>
                <w:lang w:val="en-US"/>
              </w:rPr>
              <w:t>B, E, F, H</w:t>
            </w:r>
          </w:p>
        </w:tc>
      </w:tr>
      <w:tr w:rsidR="003B2233" w:rsidRPr="009E152E" w14:paraId="2F4E4D8D" w14:textId="77777777" w:rsidTr="00364E1F">
        <w:tc>
          <w:tcPr>
            <w:tcW w:w="2410" w:type="dxa"/>
          </w:tcPr>
          <w:p w14:paraId="04B6FD57" w14:textId="77777777" w:rsidR="003B2233" w:rsidRPr="009E152E" w:rsidRDefault="003B2233" w:rsidP="00A57778">
            <w:pPr>
              <w:rPr>
                <w:rFonts w:ascii="Times New Roman" w:hAnsi="Times New Roman"/>
              </w:rPr>
            </w:pPr>
          </w:p>
        </w:tc>
        <w:tc>
          <w:tcPr>
            <w:tcW w:w="2268" w:type="dxa"/>
          </w:tcPr>
          <w:p w14:paraId="7B21B643" w14:textId="77777777" w:rsidR="003B2233" w:rsidRPr="0013077A" w:rsidRDefault="003B2233" w:rsidP="00A57778">
            <w:pPr>
              <w:rPr>
                <w:rFonts w:ascii="Times New Roman" w:hAnsi="Times New Roman"/>
              </w:rPr>
            </w:pPr>
          </w:p>
        </w:tc>
        <w:tc>
          <w:tcPr>
            <w:tcW w:w="3261" w:type="dxa"/>
          </w:tcPr>
          <w:p w14:paraId="575A295E" w14:textId="77777777" w:rsidR="003B2233" w:rsidRPr="009E152E" w:rsidRDefault="003B2233" w:rsidP="00A57778">
            <w:pPr>
              <w:rPr>
                <w:rFonts w:ascii="Times New Roman" w:eastAsia="Times New Roman" w:hAnsi="Times New Roman"/>
                <w:i/>
              </w:rPr>
            </w:pPr>
            <w:proofErr w:type="spellStart"/>
            <w:r w:rsidRPr="009E152E">
              <w:rPr>
                <w:rFonts w:ascii="Times New Roman" w:eastAsia="Times New Roman" w:hAnsi="Times New Roman"/>
                <w:i/>
              </w:rPr>
              <w:t>Opuntia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humifusa</w:t>
            </w:r>
            <w:proofErr w:type="spellEnd"/>
          </w:p>
        </w:tc>
        <w:tc>
          <w:tcPr>
            <w:tcW w:w="1559" w:type="dxa"/>
          </w:tcPr>
          <w:p w14:paraId="38F1CCE5" w14:textId="77777777" w:rsidR="003B2233" w:rsidRPr="0013077A" w:rsidRDefault="003B2233" w:rsidP="00A57778">
            <w:pPr>
              <w:rPr>
                <w:rFonts w:ascii="Times New Roman" w:hAnsi="Times New Roman"/>
              </w:rPr>
            </w:pPr>
            <w:r w:rsidRPr="002366D0">
              <w:rPr>
                <w:rFonts w:ascii="Times New Roman" w:hAnsi="Times New Roman"/>
              </w:rPr>
              <w:t>B, E, F, H</w:t>
            </w:r>
          </w:p>
        </w:tc>
      </w:tr>
      <w:tr w:rsidR="003B2233" w:rsidRPr="009E152E" w14:paraId="0F2E546D" w14:textId="77777777" w:rsidTr="00364E1F">
        <w:tc>
          <w:tcPr>
            <w:tcW w:w="2410" w:type="dxa"/>
          </w:tcPr>
          <w:p w14:paraId="6A01E453" w14:textId="77777777" w:rsidR="003B2233" w:rsidRPr="009E152E" w:rsidRDefault="003B2233" w:rsidP="00A57778">
            <w:pPr>
              <w:rPr>
                <w:rFonts w:ascii="Times New Roman" w:hAnsi="Times New Roman"/>
              </w:rPr>
            </w:pPr>
          </w:p>
        </w:tc>
        <w:tc>
          <w:tcPr>
            <w:tcW w:w="2268" w:type="dxa"/>
          </w:tcPr>
          <w:p w14:paraId="65A136A4" w14:textId="77777777" w:rsidR="003B2233" w:rsidRPr="0013077A" w:rsidRDefault="003B2233" w:rsidP="00A57778">
            <w:pPr>
              <w:rPr>
                <w:rFonts w:ascii="Times New Roman" w:hAnsi="Times New Roman"/>
              </w:rPr>
            </w:pPr>
          </w:p>
        </w:tc>
        <w:tc>
          <w:tcPr>
            <w:tcW w:w="3261" w:type="dxa"/>
          </w:tcPr>
          <w:p w14:paraId="74BA2065" w14:textId="77777777" w:rsidR="003B2233" w:rsidRPr="00C96667" w:rsidRDefault="003B2233" w:rsidP="00A57778">
            <w:pPr>
              <w:rPr>
                <w:rFonts w:ascii="Times New Roman" w:eastAsia="Times New Roman" w:hAnsi="Times New Roman"/>
                <w:i/>
                <w:lang w:val="en-US"/>
              </w:rPr>
            </w:pPr>
            <w:proofErr w:type="spellStart"/>
            <w:r>
              <w:rPr>
                <w:rFonts w:ascii="Times New Roman" w:eastAsia="Times New Roman" w:hAnsi="Times New Roman"/>
                <w:i/>
                <w:lang w:val="en-US"/>
              </w:rPr>
              <w:t>Opuntia</w:t>
            </w:r>
            <w:proofErr w:type="spellEnd"/>
            <w:r>
              <w:rPr>
                <w:rFonts w:ascii="Times New Roman" w:eastAsia="Times New Roman" w:hAnsi="Times New Roman"/>
                <w:i/>
                <w:lang w:val="en-US"/>
              </w:rPr>
              <w:t xml:space="preserve"> </w:t>
            </w:r>
            <w:proofErr w:type="spellStart"/>
            <w:r>
              <w:rPr>
                <w:rFonts w:ascii="Times New Roman" w:eastAsia="Times New Roman" w:hAnsi="Times New Roman"/>
                <w:i/>
                <w:lang w:val="en-US"/>
              </w:rPr>
              <w:t>fragillis</w:t>
            </w:r>
            <w:proofErr w:type="spellEnd"/>
          </w:p>
        </w:tc>
        <w:tc>
          <w:tcPr>
            <w:tcW w:w="1559" w:type="dxa"/>
          </w:tcPr>
          <w:p w14:paraId="2379B555" w14:textId="77777777" w:rsidR="003B2233" w:rsidRPr="0013077A" w:rsidRDefault="003B2233" w:rsidP="00A57778">
            <w:pPr>
              <w:rPr>
                <w:rFonts w:ascii="Times New Roman" w:hAnsi="Times New Roman"/>
              </w:rPr>
            </w:pPr>
            <w:r w:rsidRPr="0013077A">
              <w:rPr>
                <w:rFonts w:ascii="Times New Roman" w:hAnsi="Times New Roman"/>
                <w:lang w:val="en-US"/>
              </w:rPr>
              <w:t>B, E, F, H</w:t>
            </w:r>
          </w:p>
        </w:tc>
      </w:tr>
      <w:tr w:rsidR="003B2233" w:rsidRPr="009E152E" w14:paraId="4771345B" w14:textId="77777777" w:rsidTr="00364E1F">
        <w:tc>
          <w:tcPr>
            <w:tcW w:w="2410" w:type="dxa"/>
          </w:tcPr>
          <w:p w14:paraId="7F698534" w14:textId="77777777" w:rsidR="003B2233" w:rsidRPr="009E152E" w:rsidRDefault="003B2233" w:rsidP="00A57778">
            <w:pPr>
              <w:rPr>
                <w:rFonts w:ascii="Times New Roman" w:hAnsi="Times New Roman"/>
              </w:rPr>
            </w:pPr>
          </w:p>
        </w:tc>
        <w:tc>
          <w:tcPr>
            <w:tcW w:w="2268" w:type="dxa"/>
          </w:tcPr>
          <w:p w14:paraId="0E281128" w14:textId="77777777" w:rsidR="003B2233" w:rsidRPr="0013077A" w:rsidRDefault="003B2233" w:rsidP="00A57778">
            <w:pPr>
              <w:rPr>
                <w:rFonts w:ascii="Times New Roman" w:hAnsi="Times New Roman"/>
              </w:rPr>
            </w:pPr>
          </w:p>
        </w:tc>
        <w:tc>
          <w:tcPr>
            <w:tcW w:w="3261" w:type="dxa"/>
          </w:tcPr>
          <w:p w14:paraId="3226E959" w14:textId="77777777" w:rsidR="003B2233" w:rsidRPr="009E152E" w:rsidRDefault="003B2233" w:rsidP="00A57778">
            <w:pPr>
              <w:rPr>
                <w:rFonts w:ascii="Times New Roman" w:eastAsia="Times New Roman" w:hAnsi="Times New Roman"/>
                <w:i/>
              </w:rPr>
            </w:pPr>
            <w:proofErr w:type="spellStart"/>
            <w:r w:rsidRPr="009E152E">
              <w:rPr>
                <w:rFonts w:ascii="Times New Roman" w:eastAsia="Times New Roman" w:hAnsi="Times New Roman"/>
                <w:i/>
              </w:rPr>
              <w:t>Oxalis</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corniculata</w:t>
            </w:r>
            <w:proofErr w:type="spellEnd"/>
          </w:p>
        </w:tc>
        <w:tc>
          <w:tcPr>
            <w:tcW w:w="1559" w:type="dxa"/>
          </w:tcPr>
          <w:p w14:paraId="19D2CF8E" w14:textId="77777777" w:rsidR="003B2233" w:rsidRPr="0013077A" w:rsidRDefault="003B2233" w:rsidP="00A57778">
            <w:pPr>
              <w:rPr>
                <w:rFonts w:ascii="Times New Roman" w:hAnsi="Times New Roman"/>
              </w:rPr>
            </w:pPr>
            <w:r>
              <w:rPr>
                <w:rFonts w:ascii="Times New Roman" w:hAnsi="Times New Roman"/>
                <w:lang w:val="en-US"/>
              </w:rPr>
              <w:t>E, F</w:t>
            </w:r>
          </w:p>
        </w:tc>
      </w:tr>
      <w:tr w:rsidR="003B2233" w:rsidRPr="009E152E" w14:paraId="3F654E09" w14:textId="77777777" w:rsidTr="00364E1F">
        <w:tc>
          <w:tcPr>
            <w:tcW w:w="2410" w:type="dxa"/>
          </w:tcPr>
          <w:p w14:paraId="5CF2629F" w14:textId="77777777" w:rsidR="003B2233" w:rsidRPr="009E152E" w:rsidRDefault="003B2233" w:rsidP="00A57778">
            <w:pPr>
              <w:rPr>
                <w:rFonts w:ascii="Times New Roman" w:hAnsi="Times New Roman"/>
              </w:rPr>
            </w:pPr>
          </w:p>
        </w:tc>
        <w:tc>
          <w:tcPr>
            <w:tcW w:w="2268" w:type="dxa"/>
          </w:tcPr>
          <w:p w14:paraId="59BE4640" w14:textId="77777777" w:rsidR="003B2233" w:rsidRPr="0013077A" w:rsidRDefault="003B2233" w:rsidP="00A57778">
            <w:pPr>
              <w:rPr>
                <w:rFonts w:ascii="Times New Roman" w:hAnsi="Times New Roman"/>
              </w:rPr>
            </w:pPr>
          </w:p>
        </w:tc>
        <w:tc>
          <w:tcPr>
            <w:tcW w:w="3261" w:type="dxa"/>
          </w:tcPr>
          <w:p w14:paraId="7399F2F1" w14:textId="77777777" w:rsidR="003B2233" w:rsidRPr="009E152E" w:rsidRDefault="003B2233" w:rsidP="00A57778">
            <w:pPr>
              <w:spacing w:line="276" w:lineRule="auto"/>
              <w:jc w:val="both"/>
              <w:rPr>
                <w:rFonts w:ascii="Times New Roman" w:eastAsia="Times New Roman" w:hAnsi="Times New Roman"/>
                <w:i/>
              </w:rPr>
            </w:pPr>
            <w:proofErr w:type="spellStart"/>
            <w:r w:rsidRPr="009E152E">
              <w:rPr>
                <w:rFonts w:ascii="Times New Roman" w:eastAsia="Times New Roman" w:hAnsi="Times New Roman"/>
                <w:i/>
              </w:rPr>
              <w:t>Panicum</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capillare</w:t>
            </w:r>
            <w:proofErr w:type="spellEnd"/>
          </w:p>
        </w:tc>
        <w:tc>
          <w:tcPr>
            <w:tcW w:w="1559" w:type="dxa"/>
          </w:tcPr>
          <w:p w14:paraId="740A04C1" w14:textId="77777777" w:rsidR="003B2233" w:rsidRPr="0013077A" w:rsidRDefault="003B2233" w:rsidP="00A57778">
            <w:pPr>
              <w:rPr>
                <w:rFonts w:ascii="Times New Roman" w:hAnsi="Times New Roman"/>
              </w:rPr>
            </w:pPr>
            <w:r w:rsidRPr="0013077A">
              <w:rPr>
                <w:rFonts w:ascii="Times New Roman" w:hAnsi="Times New Roman"/>
                <w:lang w:val="en-US"/>
              </w:rPr>
              <w:t xml:space="preserve">B, </w:t>
            </w:r>
            <w:r>
              <w:rPr>
                <w:rFonts w:ascii="Times New Roman" w:hAnsi="Times New Roman"/>
                <w:lang w:val="en-US"/>
              </w:rPr>
              <w:t>C, E, F</w:t>
            </w:r>
          </w:p>
        </w:tc>
      </w:tr>
      <w:tr w:rsidR="003B2233" w:rsidRPr="009E152E" w14:paraId="0E28AE32" w14:textId="77777777" w:rsidTr="00364E1F">
        <w:tc>
          <w:tcPr>
            <w:tcW w:w="2410" w:type="dxa"/>
          </w:tcPr>
          <w:p w14:paraId="2C6F74BB" w14:textId="77777777" w:rsidR="003B2233" w:rsidRPr="009E152E" w:rsidRDefault="003B2233" w:rsidP="00A57778">
            <w:pPr>
              <w:rPr>
                <w:rFonts w:ascii="Times New Roman" w:hAnsi="Times New Roman"/>
              </w:rPr>
            </w:pPr>
          </w:p>
        </w:tc>
        <w:tc>
          <w:tcPr>
            <w:tcW w:w="2268" w:type="dxa"/>
          </w:tcPr>
          <w:p w14:paraId="4ADDEC05" w14:textId="77777777" w:rsidR="003B2233" w:rsidRPr="0013077A" w:rsidRDefault="003B2233" w:rsidP="00A57778">
            <w:pPr>
              <w:rPr>
                <w:rFonts w:ascii="Times New Roman" w:hAnsi="Times New Roman"/>
              </w:rPr>
            </w:pPr>
          </w:p>
        </w:tc>
        <w:tc>
          <w:tcPr>
            <w:tcW w:w="3261" w:type="dxa"/>
          </w:tcPr>
          <w:p w14:paraId="3EB45D99" w14:textId="77777777" w:rsidR="003B2233" w:rsidRPr="009E152E" w:rsidRDefault="003B2233" w:rsidP="00A57778">
            <w:pPr>
              <w:rPr>
                <w:rFonts w:ascii="Times New Roman" w:eastAsia="Times New Roman" w:hAnsi="Times New Roman"/>
                <w:i/>
              </w:rPr>
            </w:pPr>
            <w:proofErr w:type="spellStart"/>
            <w:r w:rsidRPr="009E152E">
              <w:rPr>
                <w:rFonts w:ascii="Times New Roman" w:eastAsia="Times New Roman" w:hAnsi="Times New Roman"/>
                <w:i/>
              </w:rPr>
              <w:t>Panicum</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dichotomiflorum</w:t>
            </w:r>
            <w:proofErr w:type="spellEnd"/>
          </w:p>
        </w:tc>
        <w:tc>
          <w:tcPr>
            <w:tcW w:w="1559" w:type="dxa"/>
          </w:tcPr>
          <w:p w14:paraId="287791FF" w14:textId="77777777" w:rsidR="003B2233" w:rsidRPr="0013077A" w:rsidRDefault="003B2233" w:rsidP="00A57778">
            <w:r w:rsidRPr="0013077A">
              <w:rPr>
                <w:rFonts w:ascii="Times New Roman" w:hAnsi="Times New Roman"/>
                <w:lang w:val="en-US"/>
              </w:rPr>
              <w:t xml:space="preserve">B, </w:t>
            </w:r>
            <w:r>
              <w:rPr>
                <w:rFonts w:ascii="Times New Roman" w:hAnsi="Times New Roman"/>
                <w:lang w:val="en-US"/>
              </w:rPr>
              <w:t>C, E, F</w:t>
            </w:r>
          </w:p>
        </w:tc>
      </w:tr>
      <w:tr w:rsidR="003B2233" w:rsidRPr="009E152E" w14:paraId="75A7A608" w14:textId="77777777" w:rsidTr="00364E1F">
        <w:tc>
          <w:tcPr>
            <w:tcW w:w="2410" w:type="dxa"/>
          </w:tcPr>
          <w:p w14:paraId="49AF5D60" w14:textId="77777777" w:rsidR="003B2233" w:rsidRPr="009E152E" w:rsidRDefault="003B2233" w:rsidP="00A57778">
            <w:pPr>
              <w:rPr>
                <w:rFonts w:ascii="Times New Roman" w:hAnsi="Times New Roman"/>
              </w:rPr>
            </w:pPr>
          </w:p>
        </w:tc>
        <w:tc>
          <w:tcPr>
            <w:tcW w:w="2268" w:type="dxa"/>
          </w:tcPr>
          <w:p w14:paraId="679E01F7" w14:textId="77777777" w:rsidR="003B2233" w:rsidRPr="0013077A" w:rsidRDefault="003B2233" w:rsidP="00A57778">
            <w:pPr>
              <w:rPr>
                <w:rFonts w:ascii="Times New Roman" w:hAnsi="Times New Roman"/>
              </w:rPr>
            </w:pPr>
          </w:p>
        </w:tc>
        <w:tc>
          <w:tcPr>
            <w:tcW w:w="3261" w:type="dxa"/>
          </w:tcPr>
          <w:p w14:paraId="33BE559F" w14:textId="77777777" w:rsidR="003B2233" w:rsidRPr="009E152E" w:rsidRDefault="003B2233" w:rsidP="00A57778">
            <w:pPr>
              <w:rPr>
                <w:rFonts w:ascii="Times New Roman" w:eastAsia="Times New Roman" w:hAnsi="Times New Roman"/>
                <w:i/>
              </w:rPr>
            </w:pPr>
            <w:proofErr w:type="spellStart"/>
            <w:r w:rsidRPr="009E152E">
              <w:rPr>
                <w:rFonts w:ascii="Times New Roman" w:eastAsia="Times New Roman" w:hAnsi="Times New Roman"/>
                <w:i/>
              </w:rPr>
              <w:t>Parthenocissus</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inserta</w:t>
            </w:r>
            <w:proofErr w:type="spellEnd"/>
          </w:p>
        </w:tc>
        <w:tc>
          <w:tcPr>
            <w:tcW w:w="1559" w:type="dxa"/>
          </w:tcPr>
          <w:p w14:paraId="27E77607" w14:textId="77777777" w:rsidR="003B2233" w:rsidRPr="002366D0" w:rsidRDefault="003B2233" w:rsidP="00A57778">
            <w:pPr>
              <w:rPr>
                <w:rFonts w:ascii="Times New Roman" w:hAnsi="Times New Roman"/>
                <w:lang w:val="en-US"/>
              </w:rPr>
            </w:pPr>
            <w:r>
              <w:rPr>
                <w:rFonts w:ascii="Times New Roman" w:hAnsi="Times New Roman"/>
                <w:lang w:val="en-US"/>
              </w:rPr>
              <w:t>E, F, G</w:t>
            </w:r>
          </w:p>
        </w:tc>
      </w:tr>
      <w:tr w:rsidR="003B2233" w:rsidRPr="009E152E" w14:paraId="540532E6" w14:textId="77777777" w:rsidTr="00364E1F">
        <w:tc>
          <w:tcPr>
            <w:tcW w:w="2410" w:type="dxa"/>
          </w:tcPr>
          <w:p w14:paraId="3B9989A7" w14:textId="77777777" w:rsidR="003B2233" w:rsidRPr="009E152E" w:rsidRDefault="003B2233" w:rsidP="00A57778">
            <w:pPr>
              <w:rPr>
                <w:rFonts w:ascii="Times New Roman" w:hAnsi="Times New Roman"/>
              </w:rPr>
            </w:pPr>
          </w:p>
        </w:tc>
        <w:tc>
          <w:tcPr>
            <w:tcW w:w="2268" w:type="dxa"/>
          </w:tcPr>
          <w:p w14:paraId="0C42922E" w14:textId="77777777" w:rsidR="003B2233" w:rsidRPr="0013077A" w:rsidRDefault="003B2233" w:rsidP="00A57778">
            <w:pPr>
              <w:rPr>
                <w:rFonts w:ascii="Times New Roman" w:hAnsi="Times New Roman"/>
              </w:rPr>
            </w:pPr>
          </w:p>
        </w:tc>
        <w:tc>
          <w:tcPr>
            <w:tcW w:w="3261" w:type="dxa"/>
          </w:tcPr>
          <w:p w14:paraId="70EE9F43" w14:textId="77777777" w:rsidR="003B2233" w:rsidRPr="009E152E" w:rsidRDefault="003B2233" w:rsidP="00A57778">
            <w:pPr>
              <w:rPr>
                <w:rFonts w:ascii="Times New Roman" w:eastAsia="Times New Roman" w:hAnsi="Times New Roman"/>
                <w:i/>
              </w:rPr>
            </w:pPr>
            <w:proofErr w:type="spellStart"/>
            <w:r w:rsidRPr="009E152E">
              <w:rPr>
                <w:rFonts w:ascii="Times New Roman" w:eastAsia="Times New Roman" w:hAnsi="Times New Roman"/>
                <w:i/>
              </w:rPr>
              <w:t>Parthenocissus</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quinquefolia</w:t>
            </w:r>
            <w:proofErr w:type="spellEnd"/>
          </w:p>
        </w:tc>
        <w:tc>
          <w:tcPr>
            <w:tcW w:w="1559" w:type="dxa"/>
          </w:tcPr>
          <w:p w14:paraId="0D60C228" w14:textId="77777777" w:rsidR="003B2233" w:rsidRPr="002366D0" w:rsidRDefault="003B2233" w:rsidP="00A57778">
            <w:pPr>
              <w:rPr>
                <w:lang w:val="en-US"/>
              </w:rPr>
            </w:pPr>
            <w:r>
              <w:rPr>
                <w:rFonts w:ascii="Times New Roman" w:hAnsi="Times New Roman"/>
                <w:lang w:val="en-US"/>
              </w:rPr>
              <w:t>E, F, G</w:t>
            </w:r>
          </w:p>
        </w:tc>
      </w:tr>
      <w:tr w:rsidR="003B2233" w:rsidRPr="009E152E" w14:paraId="6293363F" w14:textId="77777777" w:rsidTr="00364E1F">
        <w:tc>
          <w:tcPr>
            <w:tcW w:w="2410" w:type="dxa"/>
          </w:tcPr>
          <w:p w14:paraId="667E8E80" w14:textId="77777777" w:rsidR="003B2233" w:rsidRPr="009E152E" w:rsidRDefault="003B2233" w:rsidP="00A57778">
            <w:pPr>
              <w:rPr>
                <w:rFonts w:ascii="Times New Roman" w:hAnsi="Times New Roman"/>
              </w:rPr>
            </w:pPr>
          </w:p>
        </w:tc>
        <w:tc>
          <w:tcPr>
            <w:tcW w:w="2268" w:type="dxa"/>
          </w:tcPr>
          <w:p w14:paraId="202DA263" w14:textId="77777777" w:rsidR="003B2233" w:rsidRPr="0013077A" w:rsidRDefault="003B2233" w:rsidP="00A57778">
            <w:pPr>
              <w:rPr>
                <w:rFonts w:ascii="Times New Roman" w:hAnsi="Times New Roman"/>
              </w:rPr>
            </w:pPr>
          </w:p>
        </w:tc>
        <w:tc>
          <w:tcPr>
            <w:tcW w:w="3261" w:type="dxa"/>
          </w:tcPr>
          <w:p w14:paraId="11BB7A4C" w14:textId="77777777" w:rsidR="003B2233" w:rsidRPr="009E152E" w:rsidRDefault="003B2233" w:rsidP="00A57778">
            <w:pPr>
              <w:rPr>
                <w:rFonts w:ascii="Times New Roman" w:eastAsia="Times New Roman" w:hAnsi="Times New Roman"/>
                <w:i/>
              </w:rPr>
            </w:pPr>
            <w:proofErr w:type="spellStart"/>
            <w:r w:rsidRPr="009E152E">
              <w:rPr>
                <w:rFonts w:ascii="Times New Roman" w:eastAsia="Times New Roman" w:hAnsi="Times New Roman"/>
                <w:i/>
              </w:rPr>
              <w:t>Paspalum</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distichum</w:t>
            </w:r>
            <w:proofErr w:type="spellEnd"/>
          </w:p>
        </w:tc>
        <w:tc>
          <w:tcPr>
            <w:tcW w:w="1559" w:type="dxa"/>
          </w:tcPr>
          <w:p w14:paraId="604F7047" w14:textId="77777777" w:rsidR="003B2233" w:rsidRPr="002366D0" w:rsidRDefault="003B2233" w:rsidP="00A57778">
            <w:pPr>
              <w:rPr>
                <w:lang w:val="en-US"/>
              </w:rPr>
            </w:pPr>
            <w:r>
              <w:rPr>
                <w:rFonts w:ascii="Times New Roman" w:hAnsi="Times New Roman"/>
                <w:lang w:val="en-US"/>
              </w:rPr>
              <w:t>C, E</w:t>
            </w:r>
          </w:p>
        </w:tc>
      </w:tr>
      <w:tr w:rsidR="003B2233" w:rsidRPr="009E152E" w14:paraId="612C3A5F" w14:textId="77777777" w:rsidTr="00364E1F">
        <w:tc>
          <w:tcPr>
            <w:tcW w:w="2410" w:type="dxa"/>
          </w:tcPr>
          <w:p w14:paraId="449502A7" w14:textId="77777777" w:rsidR="003B2233" w:rsidRPr="009E152E" w:rsidRDefault="003B2233" w:rsidP="00A57778">
            <w:pPr>
              <w:rPr>
                <w:rFonts w:ascii="Times New Roman" w:hAnsi="Times New Roman"/>
              </w:rPr>
            </w:pPr>
          </w:p>
        </w:tc>
        <w:tc>
          <w:tcPr>
            <w:tcW w:w="2268" w:type="dxa"/>
          </w:tcPr>
          <w:p w14:paraId="23938C7F" w14:textId="77777777" w:rsidR="003B2233" w:rsidRPr="0013077A" w:rsidRDefault="003B2233" w:rsidP="00A57778">
            <w:pPr>
              <w:rPr>
                <w:rFonts w:ascii="Times New Roman" w:hAnsi="Times New Roman"/>
              </w:rPr>
            </w:pPr>
          </w:p>
        </w:tc>
        <w:tc>
          <w:tcPr>
            <w:tcW w:w="3261" w:type="dxa"/>
          </w:tcPr>
          <w:p w14:paraId="6E81B714" w14:textId="77777777" w:rsidR="003B2233" w:rsidRPr="009E152E" w:rsidRDefault="003B2233" w:rsidP="00A57778">
            <w:pPr>
              <w:rPr>
                <w:rFonts w:ascii="Times New Roman" w:eastAsia="Times New Roman" w:hAnsi="Times New Roman"/>
                <w:i/>
              </w:rPr>
            </w:pPr>
            <w:proofErr w:type="spellStart"/>
            <w:r w:rsidRPr="009E152E">
              <w:rPr>
                <w:rFonts w:ascii="Times New Roman" w:eastAsia="Times New Roman" w:hAnsi="Times New Roman"/>
                <w:i/>
              </w:rPr>
              <w:t>Phytolacca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americana</w:t>
            </w:r>
            <w:proofErr w:type="spellEnd"/>
          </w:p>
        </w:tc>
        <w:tc>
          <w:tcPr>
            <w:tcW w:w="1559" w:type="dxa"/>
          </w:tcPr>
          <w:p w14:paraId="01597D65" w14:textId="77777777" w:rsidR="003B2233" w:rsidRPr="009A4C2B" w:rsidRDefault="003B2233" w:rsidP="00A57778">
            <w:pPr>
              <w:rPr>
                <w:lang w:val="en-US"/>
              </w:rPr>
            </w:pPr>
            <w:r>
              <w:rPr>
                <w:rFonts w:ascii="Times New Roman" w:hAnsi="Times New Roman"/>
                <w:lang w:val="en-US"/>
              </w:rPr>
              <w:t>B, E, F, G</w:t>
            </w:r>
          </w:p>
        </w:tc>
      </w:tr>
      <w:tr w:rsidR="003B2233" w:rsidRPr="009E152E" w14:paraId="67880C9B" w14:textId="77777777" w:rsidTr="00364E1F">
        <w:tc>
          <w:tcPr>
            <w:tcW w:w="2410" w:type="dxa"/>
          </w:tcPr>
          <w:p w14:paraId="78C82E91" w14:textId="77777777" w:rsidR="003B2233" w:rsidRPr="009E152E" w:rsidRDefault="003B2233" w:rsidP="00A57778">
            <w:pPr>
              <w:rPr>
                <w:rFonts w:ascii="Times New Roman" w:hAnsi="Times New Roman"/>
              </w:rPr>
            </w:pPr>
          </w:p>
        </w:tc>
        <w:tc>
          <w:tcPr>
            <w:tcW w:w="2268" w:type="dxa"/>
          </w:tcPr>
          <w:p w14:paraId="32AF7719" w14:textId="77777777" w:rsidR="003B2233" w:rsidRPr="0013077A" w:rsidRDefault="003B2233" w:rsidP="00A57778">
            <w:pPr>
              <w:rPr>
                <w:rFonts w:ascii="Times New Roman" w:hAnsi="Times New Roman"/>
              </w:rPr>
            </w:pPr>
          </w:p>
        </w:tc>
        <w:tc>
          <w:tcPr>
            <w:tcW w:w="3261" w:type="dxa"/>
          </w:tcPr>
          <w:p w14:paraId="1078CED4" w14:textId="77777777" w:rsidR="003B2233" w:rsidRPr="00081278" w:rsidRDefault="003B2233" w:rsidP="00A57778">
            <w:pPr>
              <w:rPr>
                <w:rFonts w:ascii="Times New Roman" w:eastAsia="Times New Roman" w:hAnsi="Times New Roman"/>
                <w:i/>
                <w:lang w:val="en-US"/>
              </w:rPr>
            </w:pPr>
            <w:proofErr w:type="spellStart"/>
            <w:r>
              <w:rPr>
                <w:rFonts w:ascii="Times New Roman" w:eastAsia="Times New Roman" w:hAnsi="Times New Roman"/>
                <w:i/>
                <w:lang w:val="en-US"/>
              </w:rPr>
              <w:t>Phytolacca</w:t>
            </w:r>
            <w:proofErr w:type="spellEnd"/>
            <w:r>
              <w:rPr>
                <w:rFonts w:ascii="Times New Roman" w:eastAsia="Times New Roman" w:hAnsi="Times New Roman"/>
                <w:i/>
                <w:lang w:val="en-US"/>
              </w:rPr>
              <w:t xml:space="preserve"> </w:t>
            </w:r>
            <w:proofErr w:type="spellStart"/>
            <w:r>
              <w:rPr>
                <w:rFonts w:ascii="Times New Roman" w:eastAsia="Times New Roman" w:hAnsi="Times New Roman"/>
                <w:i/>
                <w:lang w:val="en-US"/>
              </w:rPr>
              <w:t>esculenta</w:t>
            </w:r>
            <w:proofErr w:type="spellEnd"/>
          </w:p>
        </w:tc>
        <w:tc>
          <w:tcPr>
            <w:tcW w:w="1559" w:type="dxa"/>
          </w:tcPr>
          <w:p w14:paraId="05A35F34" w14:textId="77777777" w:rsidR="003B2233" w:rsidRPr="0013077A" w:rsidRDefault="003B2233" w:rsidP="00A57778">
            <w:r w:rsidRPr="009A4C2B">
              <w:rPr>
                <w:rFonts w:ascii="Times New Roman" w:hAnsi="Times New Roman"/>
                <w:lang w:val="en-US"/>
              </w:rPr>
              <w:t>B, E, F, G</w:t>
            </w:r>
          </w:p>
        </w:tc>
      </w:tr>
      <w:tr w:rsidR="003B2233" w:rsidRPr="009E152E" w14:paraId="4F15807F" w14:textId="77777777" w:rsidTr="00364E1F">
        <w:tc>
          <w:tcPr>
            <w:tcW w:w="2410" w:type="dxa"/>
          </w:tcPr>
          <w:p w14:paraId="6958716B" w14:textId="77777777" w:rsidR="003B2233" w:rsidRPr="009E152E" w:rsidRDefault="003B2233" w:rsidP="00A57778">
            <w:pPr>
              <w:rPr>
                <w:rFonts w:ascii="Times New Roman" w:hAnsi="Times New Roman"/>
              </w:rPr>
            </w:pPr>
          </w:p>
        </w:tc>
        <w:tc>
          <w:tcPr>
            <w:tcW w:w="2268" w:type="dxa"/>
          </w:tcPr>
          <w:p w14:paraId="01041148" w14:textId="77777777" w:rsidR="003B2233" w:rsidRPr="0013077A" w:rsidRDefault="003B2233" w:rsidP="00A57778">
            <w:pPr>
              <w:rPr>
                <w:rFonts w:ascii="Times New Roman" w:hAnsi="Times New Roman"/>
              </w:rPr>
            </w:pPr>
          </w:p>
        </w:tc>
        <w:tc>
          <w:tcPr>
            <w:tcW w:w="3261" w:type="dxa"/>
          </w:tcPr>
          <w:p w14:paraId="1417B0DB" w14:textId="77777777" w:rsidR="003B2233" w:rsidRPr="00081278" w:rsidRDefault="003B2233" w:rsidP="00A57778">
            <w:pPr>
              <w:rPr>
                <w:rFonts w:ascii="Times New Roman" w:eastAsia="Times New Roman" w:hAnsi="Times New Roman"/>
                <w:i/>
                <w:lang w:val="en-US"/>
              </w:rPr>
            </w:pPr>
            <w:proofErr w:type="spellStart"/>
            <w:r>
              <w:rPr>
                <w:rFonts w:ascii="Times New Roman" w:eastAsia="Times New Roman" w:hAnsi="Times New Roman"/>
                <w:i/>
                <w:lang w:val="en-US"/>
              </w:rPr>
              <w:t>Prunus</w:t>
            </w:r>
            <w:proofErr w:type="spellEnd"/>
            <w:r>
              <w:rPr>
                <w:rFonts w:ascii="Times New Roman" w:eastAsia="Times New Roman" w:hAnsi="Times New Roman"/>
                <w:i/>
                <w:lang w:val="en-US"/>
              </w:rPr>
              <w:t xml:space="preserve"> </w:t>
            </w:r>
            <w:proofErr w:type="spellStart"/>
            <w:r>
              <w:rPr>
                <w:rFonts w:ascii="Times New Roman" w:eastAsia="Times New Roman" w:hAnsi="Times New Roman"/>
                <w:i/>
                <w:lang w:val="en-US"/>
              </w:rPr>
              <w:t>serotina</w:t>
            </w:r>
            <w:proofErr w:type="spellEnd"/>
          </w:p>
        </w:tc>
        <w:tc>
          <w:tcPr>
            <w:tcW w:w="1559" w:type="dxa"/>
          </w:tcPr>
          <w:p w14:paraId="6BE86FCA" w14:textId="77777777" w:rsidR="003B2233" w:rsidRPr="0013077A" w:rsidRDefault="003B2233" w:rsidP="00A57778">
            <w:r>
              <w:rPr>
                <w:rFonts w:ascii="Times New Roman" w:hAnsi="Times New Roman"/>
                <w:lang w:val="en-US"/>
              </w:rPr>
              <w:t>E, F, G</w:t>
            </w:r>
          </w:p>
        </w:tc>
      </w:tr>
      <w:tr w:rsidR="003B2233" w:rsidRPr="009E152E" w14:paraId="533FC523" w14:textId="77777777" w:rsidTr="00364E1F">
        <w:tc>
          <w:tcPr>
            <w:tcW w:w="2410" w:type="dxa"/>
          </w:tcPr>
          <w:p w14:paraId="06EF5DC9" w14:textId="77777777" w:rsidR="003B2233" w:rsidRPr="009E152E" w:rsidRDefault="003B2233" w:rsidP="00A57778">
            <w:pPr>
              <w:rPr>
                <w:rFonts w:ascii="Times New Roman" w:hAnsi="Times New Roman"/>
              </w:rPr>
            </w:pPr>
          </w:p>
        </w:tc>
        <w:tc>
          <w:tcPr>
            <w:tcW w:w="2268" w:type="dxa"/>
          </w:tcPr>
          <w:p w14:paraId="27ED8CBC" w14:textId="77777777" w:rsidR="003B2233" w:rsidRPr="0013077A" w:rsidRDefault="003B2233" w:rsidP="00A57778">
            <w:pPr>
              <w:rPr>
                <w:rFonts w:ascii="Times New Roman" w:hAnsi="Times New Roman"/>
              </w:rPr>
            </w:pPr>
          </w:p>
        </w:tc>
        <w:tc>
          <w:tcPr>
            <w:tcW w:w="3261" w:type="dxa"/>
          </w:tcPr>
          <w:p w14:paraId="5F3CE249" w14:textId="77777777" w:rsidR="003B2233" w:rsidRPr="009E152E" w:rsidRDefault="003B2233" w:rsidP="00A57778">
            <w:pPr>
              <w:rPr>
                <w:rFonts w:ascii="Times New Roman" w:eastAsia="Times New Roman" w:hAnsi="Times New Roman"/>
                <w:i/>
              </w:rPr>
            </w:pPr>
            <w:proofErr w:type="spellStart"/>
            <w:r w:rsidRPr="009E152E">
              <w:rPr>
                <w:rFonts w:ascii="Times New Roman" w:eastAsia="Times New Roman" w:hAnsi="Times New Roman"/>
                <w:i/>
              </w:rPr>
              <w:t>Robinia</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pseudoacacia</w:t>
            </w:r>
            <w:proofErr w:type="spellEnd"/>
          </w:p>
        </w:tc>
        <w:tc>
          <w:tcPr>
            <w:tcW w:w="1559" w:type="dxa"/>
          </w:tcPr>
          <w:p w14:paraId="3DC1EA21" w14:textId="77777777" w:rsidR="003B2233" w:rsidRPr="0013077A" w:rsidRDefault="003B2233" w:rsidP="00A57778">
            <w:r w:rsidRPr="0013077A">
              <w:rPr>
                <w:rFonts w:ascii="Times New Roman" w:hAnsi="Times New Roman"/>
                <w:lang w:val="en-US"/>
              </w:rPr>
              <w:t>B, E, F, G, H</w:t>
            </w:r>
          </w:p>
        </w:tc>
      </w:tr>
      <w:tr w:rsidR="003B2233" w:rsidRPr="009E152E" w14:paraId="3656E120" w14:textId="77777777" w:rsidTr="00364E1F">
        <w:tc>
          <w:tcPr>
            <w:tcW w:w="2410" w:type="dxa"/>
          </w:tcPr>
          <w:p w14:paraId="507A9EB0" w14:textId="77777777" w:rsidR="003B2233" w:rsidRPr="009E152E" w:rsidRDefault="003B2233" w:rsidP="00A57778">
            <w:pPr>
              <w:rPr>
                <w:rFonts w:ascii="Times New Roman" w:hAnsi="Times New Roman"/>
              </w:rPr>
            </w:pPr>
          </w:p>
        </w:tc>
        <w:tc>
          <w:tcPr>
            <w:tcW w:w="2268" w:type="dxa"/>
          </w:tcPr>
          <w:p w14:paraId="0B26B103" w14:textId="77777777" w:rsidR="003B2233" w:rsidRPr="0013077A" w:rsidRDefault="003B2233" w:rsidP="00A57778">
            <w:pPr>
              <w:rPr>
                <w:rFonts w:ascii="Times New Roman" w:hAnsi="Times New Roman"/>
              </w:rPr>
            </w:pPr>
          </w:p>
        </w:tc>
        <w:tc>
          <w:tcPr>
            <w:tcW w:w="3261" w:type="dxa"/>
          </w:tcPr>
          <w:p w14:paraId="66618938" w14:textId="77777777" w:rsidR="003B2233" w:rsidRPr="00277791" w:rsidRDefault="003B2233" w:rsidP="00A57778">
            <w:pPr>
              <w:rPr>
                <w:rFonts w:ascii="Times New Roman" w:eastAsia="Times New Roman" w:hAnsi="Times New Roman"/>
                <w:i/>
                <w:lang w:val="en-US"/>
              </w:rPr>
            </w:pPr>
            <w:proofErr w:type="spellStart"/>
            <w:r>
              <w:rPr>
                <w:rFonts w:ascii="Times New Roman" w:eastAsia="Times New Roman" w:hAnsi="Times New Roman"/>
                <w:i/>
                <w:lang w:val="en-US"/>
              </w:rPr>
              <w:t>Sagittaria</w:t>
            </w:r>
            <w:proofErr w:type="spellEnd"/>
            <w:r>
              <w:rPr>
                <w:rFonts w:ascii="Times New Roman" w:eastAsia="Times New Roman" w:hAnsi="Times New Roman"/>
                <w:i/>
                <w:lang w:val="en-US"/>
              </w:rPr>
              <w:t xml:space="preserve"> </w:t>
            </w:r>
            <w:proofErr w:type="spellStart"/>
            <w:r>
              <w:rPr>
                <w:rFonts w:ascii="Times New Roman" w:eastAsia="Times New Roman" w:hAnsi="Times New Roman"/>
                <w:i/>
                <w:lang w:val="en-US"/>
              </w:rPr>
              <w:t>latifolia</w:t>
            </w:r>
            <w:proofErr w:type="spellEnd"/>
          </w:p>
        </w:tc>
        <w:tc>
          <w:tcPr>
            <w:tcW w:w="1559" w:type="dxa"/>
          </w:tcPr>
          <w:p w14:paraId="46DA0DF9" w14:textId="77777777" w:rsidR="003B2233" w:rsidRPr="0013077A" w:rsidRDefault="003B2233" w:rsidP="00A57778">
            <w:r>
              <w:rPr>
                <w:rFonts w:ascii="Times New Roman" w:hAnsi="Times New Roman"/>
                <w:lang w:val="en-US"/>
              </w:rPr>
              <w:t>C</w:t>
            </w:r>
          </w:p>
        </w:tc>
      </w:tr>
      <w:tr w:rsidR="003B2233" w:rsidRPr="009E152E" w14:paraId="10CA9E15" w14:textId="77777777" w:rsidTr="00364E1F">
        <w:tc>
          <w:tcPr>
            <w:tcW w:w="2410" w:type="dxa"/>
          </w:tcPr>
          <w:p w14:paraId="3E075008" w14:textId="77777777" w:rsidR="003B2233" w:rsidRPr="009E152E" w:rsidRDefault="003B2233" w:rsidP="00A57778">
            <w:pPr>
              <w:rPr>
                <w:rFonts w:ascii="Times New Roman" w:hAnsi="Times New Roman"/>
              </w:rPr>
            </w:pPr>
          </w:p>
        </w:tc>
        <w:tc>
          <w:tcPr>
            <w:tcW w:w="2268" w:type="dxa"/>
          </w:tcPr>
          <w:p w14:paraId="399620B8" w14:textId="77777777" w:rsidR="003B2233" w:rsidRPr="0013077A" w:rsidRDefault="003B2233" w:rsidP="00A57778">
            <w:pPr>
              <w:rPr>
                <w:rFonts w:ascii="Times New Roman" w:hAnsi="Times New Roman"/>
              </w:rPr>
            </w:pPr>
          </w:p>
        </w:tc>
        <w:tc>
          <w:tcPr>
            <w:tcW w:w="3261" w:type="dxa"/>
          </w:tcPr>
          <w:p w14:paraId="4F71F634" w14:textId="77777777" w:rsidR="003B2233" w:rsidRPr="00EF448C" w:rsidRDefault="003B2233" w:rsidP="00A57778">
            <w:pPr>
              <w:rPr>
                <w:rFonts w:ascii="Times New Roman" w:eastAsia="Times New Roman" w:hAnsi="Times New Roman"/>
                <w:i/>
                <w:lang w:val="en-US"/>
              </w:rPr>
            </w:pPr>
            <w:r>
              <w:rPr>
                <w:rFonts w:ascii="Times New Roman" w:eastAsia="Times New Roman" w:hAnsi="Times New Roman"/>
                <w:i/>
                <w:lang w:val="en-US"/>
              </w:rPr>
              <w:t xml:space="preserve">Sedum </w:t>
            </w:r>
            <w:proofErr w:type="spellStart"/>
            <w:r>
              <w:rPr>
                <w:rFonts w:ascii="Times New Roman" w:eastAsia="Times New Roman" w:hAnsi="Times New Roman"/>
                <w:i/>
                <w:lang w:val="en-US"/>
              </w:rPr>
              <w:t>rupestre</w:t>
            </w:r>
            <w:proofErr w:type="spellEnd"/>
          </w:p>
        </w:tc>
        <w:tc>
          <w:tcPr>
            <w:tcW w:w="1559" w:type="dxa"/>
          </w:tcPr>
          <w:p w14:paraId="61FF0E0B" w14:textId="77777777" w:rsidR="003B2233" w:rsidRPr="0013077A" w:rsidRDefault="003B2233" w:rsidP="00A57778">
            <w:r>
              <w:rPr>
                <w:rFonts w:ascii="Times New Roman" w:hAnsi="Times New Roman"/>
                <w:lang w:val="en-US"/>
              </w:rPr>
              <w:t>B</w:t>
            </w:r>
            <w:r w:rsidRPr="0013077A">
              <w:rPr>
                <w:rFonts w:ascii="Times New Roman" w:hAnsi="Times New Roman"/>
                <w:lang w:val="en-US"/>
              </w:rPr>
              <w:t>, H</w:t>
            </w:r>
          </w:p>
        </w:tc>
      </w:tr>
      <w:tr w:rsidR="003B2233" w:rsidRPr="009E152E" w14:paraId="785C5392" w14:textId="77777777" w:rsidTr="00364E1F">
        <w:tc>
          <w:tcPr>
            <w:tcW w:w="2410" w:type="dxa"/>
          </w:tcPr>
          <w:p w14:paraId="481F3630" w14:textId="77777777" w:rsidR="003B2233" w:rsidRPr="009E152E" w:rsidRDefault="003B2233" w:rsidP="00A57778">
            <w:pPr>
              <w:rPr>
                <w:rFonts w:ascii="Times New Roman" w:hAnsi="Times New Roman"/>
              </w:rPr>
            </w:pPr>
          </w:p>
        </w:tc>
        <w:tc>
          <w:tcPr>
            <w:tcW w:w="2268" w:type="dxa"/>
          </w:tcPr>
          <w:p w14:paraId="706EAFDE" w14:textId="77777777" w:rsidR="003B2233" w:rsidRPr="0013077A" w:rsidRDefault="003B2233" w:rsidP="00A57778">
            <w:pPr>
              <w:rPr>
                <w:rFonts w:ascii="Times New Roman" w:hAnsi="Times New Roman"/>
              </w:rPr>
            </w:pPr>
          </w:p>
        </w:tc>
        <w:tc>
          <w:tcPr>
            <w:tcW w:w="3261" w:type="dxa"/>
          </w:tcPr>
          <w:p w14:paraId="615DCF15" w14:textId="77777777" w:rsidR="003B2233" w:rsidRPr="009E152E" w:rsidRDefault="003B2233" w:rsidP="00A57778">
            <w:pPr>
              <w:rPr>
                <w:rFonts w:ascii="Times New Roman" w:eastAsia="Times New Roman" w:hAnsi="Times New Roman"/>
                <w:i/>
              </w:rPr>
            </w:pPr>
            <w:proofErr w:type="spellStart"/>
            <w:r w:rsidRPr="009E152E">
              <w:rPr>
                <w:rFonts w:ascii="Times New Roman" w:eastAsia="Times New Roman" w:hAnsi="Times New Roman"/>
                <w:i/>
              </w:rPr>
              <w:t>Senecio</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inaequidens</w:t>
            </w:r>
            <w:proofErr w:type="spellEnd"/>
          </w:p>
        </w:tc>
        <w:tc>
          <w:tcPr>
            <w:tcW w:w="1559" w:type="dxa"/>
          </w:tcPr>
          <w:p w14:paraId="66DE4725" w14:textId="77777777" w:rsidR="003B2233" w:rsidRPr="0013077A" w:rsidRDefault="003B2233" w:rsidP="00A57778">
            <w:pPr>
              <w:rPr>
                <w:rFonts w:ascii="Times New Roman" w:hAnsi="Times New Roman"/>
              </w:rPr>
            </w:pPr>
            <w:r w:rsidRPr="0013077A">
              <w:rPr>
                <w:rFonts w:ascii="Times New Roman" w:hAnsi="Times New Roman"/>
                <w:lang w:val="en-US"/>
              </w:rPr>
              <w:t>B, E, F, H</w:t>
            </w:r>
            <w:r>
              <w:rPr>
                <w:rFonts w:ascii="Times New Roman" w:hAnsi="Times New Roman"/>
                <w:lang w:val="en-US"/>
              </w:rPr>
              <w:t xml:space="preserve">, </w:t>
            </w:r>
          </w:p>
        </w:tc>
      </w:tr>
      <w:tr w:rsidR="003B2233" w:rsidRPr="009E152E" w14:paraId="4E8AF0DF" w14:textId="77777777" w:rsidTr="00364E1F">
        <w:tc>
          <w:tcPr>
            <w:tcW w:w="2410" w:type="dxa"/>
          </w:tcPr>
          <w:p w14:paraId="08FEEEEB" w14:textId="417AF2FE" w:rsidR="003B2233" w:rsidRPr="009A4C2B" w:rsidRDefault="003B2233" w:rsidP="00A57778">
            <w:pPr>
              <w:rPr>
                <w:rFonts w:ascii="Times New Roman" w:hAnsi="Times New Roman"/>
                <w:lang w:val="en-US"/>
              </w:rPr>
            </w:pPr>
          </w:p>
        </w:tc>
        <w:tc>
          <w:tcPr>
            <w:tcW w:w="2268" w:type="dxa"/>
          </w:tcPr>
          <w:p w14:paraId="37206FFC" w14:textId="77777777" w:rsidR="003B2233" w:rsidRPr="0013077A" w:rsidRDefault="003B2233" w:rsidP="00A57778">
            <w:pPr>
              <w:rPr>
                <w:rFonts w:ascii="Times New Roman" w:hAnsi="Times New Roman"/>
              </w:rPr>
            </w:pPr>
          </w:p>
        </w:tc>
        <w:tc>
          <w:tcPr>
            <w:tcW w:w="3261" w:type="dxa"/>
          </w:tcPr>
          <w:p w14:paraId="7274DC61" w14:textId="77777777" w:rsidR="003B2233" w:rsidRPr="009E152E" w:rsidRDefault="003B2233" w:rsidP="00A57778">
            <w:pPr>
              <w:rPr>
                <w:rFonts w:ascii="Times New Roman" w:eastAsia="Times New Roman" w:hAnsi="Times New Roman"/>
                <w:i/>
              </w:rPr>
            </w:pPr>
            <w:proofErr w:type="spellStart"/>
            <w:r w:rsidRPr="009E152E">
              <w:rPr>
                <w:rFonts w:ascii="Times New Roman" w:eastAsia="Times New Roman" w:hAnsi="Times New Roman"/>
                <w:i/>
              </w:rPr>
              <w:t>Sicyos</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angulatus</w:t>
            </w:r>
            <w:proofErr w:type="spellEnd"/>
          </w:p>
        </w:tc>
        <w:tc>
          <w:tcPr>
            <w:tcW w:w="1559" w:type="dxa"/>
          </w:tcPr>
          <w:p w14:paraId="08375A2C" w14:textId="77777777" w:rsidR="003B2233" w:rsidRPr="0013077A" w:rsidRDefault="003B2233" w:rsidP="00A57778">
            <w:pPr>
              <w:rPr>
                <w:rFonts w:ascii="Times New Roman" w:hAnsi="Times New Roman"/>
              </w:rPr>
            </w:pPr>
            <w:r w:rsidRPr="0013077A">
              <w:rPr>
                <w:rFonts w:ascii="Times New Roman" w:hAnsi="Times New Roman"/>
                <w:lang w:val="en-US"/>
              </w:rPr>
              <w:t>E, F, G</w:t>
            </w:r>
          </w:p>
        </w:tc>
      </w:tr>
      <w:tr w:rsidR="003B2233" w:rsidRPr="009E152E" w14:paraId="5F435AF7" w14:textId="77777777" w:rsidTr="00364E1F">
        <w:tc>
          <w:tcPr>
            <w:tcW w:w="2410" w:type="dxa"/>
          </w:tcPr>
          <w:p w14:paraId="43477F44" w14:textId="77777777" w:rsidR="003B2233" w:rsidRPr="009E152E" w:rsidRDefault="003B2233" w:rsidP="00A57778">
            <w:pPr>
              <w:rPr>
                <w:rFonts w:ascii="Times New Roman" w:hAnsi="Times New Roman"/>
              </w:rPr>
            </w:pPr>
          </w:p>
        </w:tc>
        <w:tc>
          <w:tcPr>
            <w:tcW w:w="2268" w:type="dxa"/>
          </w:tcPr>
          <w:p w14:paraId="28EA2EE5" w14:textId="77777777" w:rsidR="003B2233" w:rsidRPr="0013077A" w:rsidRDefault="003B2233" w:rsidP="00A57778">
            <w:pPr>
              <w:rPr>
                <w:rFonts w:ascii="Times New Roman" w:hAnsi="Times New Roman"/>
              </w:rPr>
            </w:pPr>
          </w:p>
        </w:tc>
        <w:tc>
          <w:tcPr>
            <w:tcW w:w="3261" w:type="dxa"/>
          </w:tcPr>
          <w:p w14:paraId="3B15BCD7" w14:textId="77777777" w:rsidR="003B2233" w:rsidRPr="0013077A" w:rsidRDefault="003B2233" w:rsidP="00A57778">
            <w:pPr>
              <w:rPr>
                <w:rFonts w:ascii="Times New Roman" w:eastAsia="Times New Roman" w:hAnsi="Times New Roman"/>
                <w:i/>
                <w:lang w:val="en-US"/>
              </w:rPr>
            </w:pPr>
            <w:proofErr w:type="spellStart"/>
            <w:r>
              <w:rPr>
                <w:rFonts w:ascii="Times New Roman" w:eastAsia="Times New Roman" w:hAnsi="Times New Roman"/>
                <w:i/>
                <w:lang w:val="en-US"/>
              </w:rPr>
              <w:t>Solanum</w:t>
            </w:r>
            <w:proofErr w:type="spellEnd"/>
            <w:r>
              <w:rPr>
                <w:rFonts w:ascii="Times New Roman" w:eastAsia="Times New Roman" w:hAnsi="Times New Roman"/>
                <w:i/>
                <w:lang w:val="en-US"/>
              </w:rPr>
              <w:t xml:space="preserve"> </w:t>
            </w:r>
            <w:proofErr w:type="spellStart"/>
            <w:r>
              <w:rPr>
                <w:rFonts w:ascii="Times New Roman" w:eastAsia="Times New Roman" w:hAnsi="Times New Roman"/>
                <w:i/>
                <w:lang w:val="en-US"/>
              </w:rPr>
              <w:t>eleagnifolium</w:t>
            </w:r>
            <w:proofErr w:type="spellEnd"/>
          </w:p>
        </w:tc>
        <w:tc>
          <w:tcPr>
            <w:tcW w:w="1559" w:type="dxa"/>
          </w:tcPr>
          <w:p w14:paraId="4BFA600B" w14:textId="77777777" w:rsidR="003B2233" w:rsidRPr="0013077A" w:rsidRDefault="003B2233" w:rsidP="00A57778">
            <w:r w:rsidRPr="0013077A">
              <w:rPr>
                <w:rFonts w:ascii="Times New Roman" w:hAnsi="Times New Roman"/>
                <w:lang w:val="en-US"/>
              </w:rPr>
              <w:t xml:space="preserve">B, </w:t>
            </w:r>
            <w:r>
              <w:rPr>
                <w:rFonts w:ascii="Times New Roman" w:hAnsi="Times New Roman"/>
                <w:lang w:val="en-US"/>
              </w:rPr>
              <w:t>E, F</w:t>
            </w:r>
          </w:p>
        </w:tc>
      </w:tr>
      <w:tr w:rsidR="003B2233" w:rsidRPr="009E152E" w14:paraId="2099D935" w14:textId="77777777" w:rsidTr="00364E1F">
        <w:tc>
          <w:tcPr>
            <w:tcW w:w="2410" w:type="dxa"/>
          </w:tcPr>
          <w:p w14:paraId="36058ED2" w14:textId="77777777" w:rsidR="003B2233" w:rsidRPr="009E152E" w:rsidRDefault="003B2233" w:rsidP="00A57778">
            <w:pPr>
              <w:rPr>
                <w:rFonts w:ascii="Times New Roman" w:hAnsi="Times New Roman"/>
              </w:rPr>
            </w:pPr>
          </w:p>
        </w:tc>
        <w:tc>
          <w:tcPr>
            <w:tcW w:w="2268" w:type="dxa"/>
          </w:tcPr>
          <w:p w14:paraId="0E44E702" w14:textId="77777777" w:rsidR="003B2233" w:rsidRPr="0013077A" w:rsidRDefault="003B2233" w:rsidP="00A57778">
            <w:pPr>
              <w:rPr>
                <w:rFonts w:ascii="Times New Roman" w:hAnsi="Times New Roman"/>
              </w:rPr>
            </w:pPr>
          </w:p>
        </w:tc>
        <w:tc>
          <w:tcPr>
            <w:tcW w:w="3261" w:type="dxa"/>
          </w:tcPr>
          <w:p w14:paraId="045EED9B" w14:textId="77777777" w:rsidR="003B2233" w:rsidRPr="009E152E" w:rsidRDefault="003B2233" w:rsidP="00A57778">
            <w:pPr>
              <w:rPr>
                <w:rFonts w:ascii="Times New Roman" w:eastAsia="Times New Roman" w:hAnsi="Times New Roman"/>
                <w:i/>
              </w:rPr>
            </w:pPr>
            <w:proofErr w:type="spellStart"/>
            <w:r w:rsidRPr="009E152E">
              <w:rPr>
                <w:rFonts w:ascii="Times New Roman" w:eastAsia="Times New Roman" w:hAnsi="Times New Roman"/>
                <w:i/>
              </w:rPr>
              <w:t>Solidago</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gigantea</w:t>
            </w:r>
            <w:proofErr w:type="spellEnd"/>
          </w:p>
        </w:tc>
        <w:tc>
          <w:tcPr>
            <w:tcW w:w="1559" w:type="dxa"/>
          </w:tcPr>
          <w:p w14:paraId="48CDF76C" w14:textId="77777777" w:rsidR="003B2233" w:rsidRPr="0013077A" w:rsidRDefault="003B2233" w:rsidP="00A57778">
            <w:r w:rsidRPr="0013077A">
              <w:rPr>
                <w:rFonts w:ascii="Times New Roman" w:hAnsi="Times New Roman"/>
                <w:lang w:val="en-US"/>
              </w:rPr>
              <w:t>B, E, F, G</w:t>
            </w:r>
          </w:p>
        </w:tc>
      </w:tr>
      <w:tr w:rsidR="003B2233" w:rsidRPr="009E152E" w14:paraId="50442236" w14:textId="77777777" w:rsidTr="00364E1F">
        <w:tc>
          <w:tcPr>
            <w:tcW w:w="2410" w:type="dxa"/>
          </w:tcPr>
          <w:p w14:paraId="492E7A1B" w14:textId="77777777" w:rsidR="003B2233" w:rsidRPr="009E152E" w:rsidRDefault="003B2233" w:rsidP="00A57778">
            <w:pPr>
              <w:rPr>
                <w:rFonts w:ascii="Times New Roman" w:hAnsi="Times New Roman"/>
              </w:rPr>
            </w:pPr>
          </w:p>
        </w:tc>
        <w:tc>
          <w:tcPr>
            <w:tcW w:w="2268" w:type="dxa"/>
          </w:tcPr>
          <w:p w14:paraId="170F2BF6" w14:textId="77777777" w:rsidR="003B2233" w:rsidRPr="0013077A" w:rsidRDefault="003B2233" w:rsidP="00A57778">
            <w:pPr>
              <w:rPr>
                <w:rFonts w:ascii="Times New Roman" w:hAnsi="Times New Roman"/>
              </w:rPr>
            </w:pPr>
          </w:p>
        </w:tc>
        <w:tc>
          <w:tcPr>
            <w:tcW w:w="3261" w:type="dxa"/>
          </w:tcPr>
          <w:p w14:paraId="3C164127" w14:textId="77777777" w:rsidR="003B2233" w:rsidRPr="009E152E" w:rsidRDefault="003B2233" w:rsidP="00A57778">
            <w:pPr>
              <w:rPr>
                <w:rFonts w:ascii="Times New Roman" w:eastAsia="Times New Roman" w:hAnsi="Times New Roman"/>
                <w:i/>
              </w:rPr>
            </w:pPr>
            <w:proofErr w:type="spellStart"/>
            <w:r w:rsidRPr="009E152E">
              <w:rPr>
                <w:rFonts w:ascii="Times New Roman" w:eastAsia="Times New Roman" w:hAnsi="Times New Roman"/>
                <w:i/>
              </w:rPr>
              <w:t>Sorghum</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halepense</w:t>
            </w:r>
            <w:proofErr w:type="spellEnd"/>
          </w:p>
        </w:tc>
        <w:tc>
          <w:tcPr>
            <w:tcW w:w="1559" w:type="dxa"/>
          </w:tcPr>
          <w:p w14:paraId="3CCE4544" w14:textId="77777777" w:rsidR="003B2233" w:rsidRPr="0013077A" w:rsidRDefault="003B2233" w:rsidP="00A57778">
            <w:pPr>
              <w:rPr>
                <w:rFonts w:ascii="Times New Roman" w:hAnsi="Times New Roman"/>
              </w:rPr>
            </w:pPr>
            <w:r w:rsidRPr="0013077A">
              <w:rPr>
                <w:rFonts w:ascii="Times New Roman" w:hAnsi="Times New Roman"/>
                <w:lang w:val="en-US"/>
              </w:rPr>
              <w:t>B, E, F, G</w:t>
            </w:r>
          </w:p>
        </w:tc>
      </w:tr>
      <w:tr w:rsidR="003B2233" w:rsidRPr="009E152E" w14:paraId="5FAACB5C" w14:textId="77777777" w:rsidTr="00364E1F">
        <w:tc>
          <w:tcPr>
            <w:tcW w:w="2410" w:type="dxa"/>
          </w:tcPr>
          <w:p w14:paraId="60E149A8" w14:textId="77777777" w:rsidR="003B2233" w:rsidRPr="009E152E" w:rsidRDefault="003B2233" w:rsidP="00A57778">
            <w:pPr>
              <w:rPr>
                <w:rFonts w:ascii="Times New Roman" w:hAnsi="Times New Roman"/>
              </w:rPr>
            </w:pPr>
          </w:p>
        </w:tc>
        <w:tc>
          <w:tcPr>
            <w:tcW w:w="2268" w:type="dxa"/>
          </w:tcPr>
          <w:p w14:paraId="3DD39C48" w14:textId="77777777" w:rsidR="003B2233" w:rsidRPr="0013077A" w:rsidRDefault="003B2233" w:rsidP="00A57778">
            <w:pPr>
              <w:rPr>
                <w:rFonts w:ascii="Times New Roman" w:hAnsi="Times New Roman"/>
              </w:rPr>
            </w:pPr>
          </w:p>
        </w:tc>
        <w:tc>
          <w:tcPr>
            <w:tcW w:w="3261" w:type="dxa"/>
          </w:tcPr>
          <w:p w14:paraId="7A1F3F5C" w14:textId="77777777" w:rsidR="003B2233" w:rsidRPr="009E152E" w:rsidRDefault="003B2233" w:rsidP="00A57778">
            <w:pPr>
              <w:rPr>
                <w:rFonts w:ascii="Times New Roman" w:eastAsia="Times New Roman" w:hAnsi="Times New Roman"/>
                <w:i/>
              </w:rPr>
            </w:pPr>
            <w:proofErr w:type="spellStart"/>
            <w:r w:rsidRPr="009E152E">
              <w:rPr>
                <w:rFonts w:ascii="Times New Roman" w:eastAsia="Times New Roman" w:hAnsi="Times New Roman"/>
                <w:i/>
              </w:rPr>
              <w:t>Symphyotrichum</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novi-belgii</w:t>
            </w:r>
            <w:proofErr w:type="spellEnd"/>
            <w:r w:rsidRPr="009E152E">
              <w:rPr>
                <w:rFonts w:ascii="Times New Roman" w:eastAsia="Times New Roman" w:hAnsi="Times New Roman"/>
                <w:i/>
              </w:rPr>
              <w:t xml:space="preserve"> </w:t>
            </w:r>
            <w:proofErr w:type="spellStart"/>
            <w:r w:rsidRPr="009E0C6B">
              <w:rPr>
                <w:rFonts w:ascii="Times New Roman" w:eastAsia="Times New Roman" w:hAnsi="Times New Roman"/>
              </w:rPr>
              <w:t>agg</w:t>
            </w:r>
            <w:proofErr w:type="spellEnd"/>
            <w:r w:rsidRPr="009E152E">
              <w:rPr>
                <w:rFonts w:ascii="Times New Roman" w:eastAsia="Times New Roman" w:hAnsi="Times New Roman"/>
                <w:i/>
              </w:rPr>
              <w:t>.</w:t>
            </w:r>
          </w:p>
        </w:tc>
        <w:tc>
          <w:tcPr>
            <w:tcW w:w="1559" w:type="dxa"/>
          </w:tcPr>
          <w:p w14:paraId="1BCE9805" w14:textId="77777777" w:rsidR="003B2233" w:rsidRPr="0013077A" w:rsidRDefault="003B2233" w:rsidP="00A57778">
            <w:r w:rsidRPr="0013077A">
              <w:rPr>
                <w:rFonts w:ascii="Times New Roman" w:hAnsi="Times New Roman"/>
                <w:lang w:val="en-US"/>
              </w:rPr>
              <w:t>B, E, F, G</w:t>
            </w:r>
          </w:p>
        </w:tc>
      </w:tr>
      <w:tr w:rsidR="003B2233" w:rsidRPr="009E152E" w14:paraId="47197965" w14:textId="77777777" w:rsidTr="00364E1F">
        <w:trPr>
          <w:trHeight w:val="187"/>
        </w:trPr>
        <w:tc>
          <w:tcPr>
            <w:tcW w:w="2410" w:type="dxa"/>
          </w:tcPr>
          <w:p w14:paraId="36487691" w14:textId="77777777" w:rsidR="003B2233" w:rsidRPr="009E152E" w:rsidRDefault="003B2233" w:rsidP="00A57778">
            <w:pPr>
              <w:rPr>
                <w:rFonts w:ascii="Times New Roman" w:hAnsi="Times New Roman"/>
              </w:rPr>
            </w:pPr>
          </w:p>
        </w:tc>
        <w:tc>
          <w:tcPr>
            <w:tcW w:w="2268" w:type="dxa"/>
          </w:tcPr>
          <w:p w14:paraId="14F972F8" w14:textId="77777777" w:rsidR="003B2233" w:rsidRPr="0013077A" w:rsidRDefault="003B2233" w:rsidP="00A57778">
            <w:pPr>
              <w:rPr>
                <w:rFonts w:ascii="Times New Roman" w:hAnsi="Times New Roman"/>
              </w:rPr>
            </w:pPr>
          </w:p>
        </w:tc>
        <w:tc>
          <w:tcPr>
            <w:tcW w:w="3261" w:type="dxa"/>
          </w:tcPr>
          <w:p w14:paraId="40BC42D9" w14:textId="77777777" w:rsidR="003B2233" w:rsidRPr="009E152E" w:rsidRDefault="003B2233" w:rsidP="00A57778">
            <w:pPr>
              <w:rPr>
                <w:rFonts w:ascii="Times New Roman" w:eastAsia="Times New Roman" w:hAnsi="Times New Roman"/>
                <w:i/>
              </w:rPr>
            </w:pPr>
            <w:proofErr w:type="spellStart"/>
            <w:r w:rsidRPr="009E152E">
              <w:rPr>
                <w:rFonts w:ascii="Times New Roman" w:eastAsia="Times New Roman" w:hAnsi="Times New Roman"/>
                <w:i/>
              </w:rPr>
              <w:t>Xanthium</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italicum</w:t>
            </w:r>
            <w:proofErr w:type="spellEnd"/>
          </w:p>
        </w:tc>
        <w:tc>
          <w:tcPr>
            <w:tcW w:w="1559" w:type="dxa"/>
          </w:tcPr>
          <w:p w14:paraId="115D65DD" w14:textId="77777777" w:rsidR="003B2233" w:rsidRPr="0013077A" w:rsidRDefault="003B2233" w:rsidP="00A57778">
            <w:r w:rsidRPr="0013077A">
              <w:rPr>
                <w:rFonts w:ascii="Times New Roman" w:hAnsi="Times New Roman"/>
                <w:lang w:val="en-US"/>
              </w:rPr>
              <w:t xml:space="preserve">B, </w:t>
            </w:r>
            <w:r>
              <w:rPr>
                <w:rFonts w:ascii="Times New Roman" w:hAnsi="Times New Roman"/>
                <w:lang w:val="en-US"/>
              </w:rPr>
              <w:t xml:space="preserve">C, </w:t>
            </w:r>
            <w:r w:rsidRPr="0013077A">
              <w:rPr>
                <w:rFonts w:ascii="Times New Roman" w:hAnsi="Times New Roman"/>
                <w:lang w:val="en-US"/>
              </w:rPr>
              <w:t>E, F, G</w:t>
            </w:r>
          </w:p>
        </w:tc>
      </w:tr>
      <w:tr w:rsidR="003B2233" w:rsidRPr="009E152E" w14:paraId="759C8C60" w14:textId="77777777" w:rsidTr="00364E1F">
        <w:tc>
          <w:tcPr>
            <w:tcW w:w="2410" w:type="dxa"/>
          </w:tcPr>
          <w:p w14:paraId="3752F4AE" w14:textId="77777777" w:rsidR="003B2233" w:rsidRPr="009E152E" w:rsidRDefault="003B2233" w:rsidP="00A57778">
            <w:pPr>
              <w:rPr>
                <w:rFonts w:ascii="Times New Roman" w:hAnsi="Times New Roman"/>
              </w:rPr>
            </w:pPr>
          </w:p>
        </w:tc>
        <w:tc>
          <w:tcPr>
            <w:tcW w:w="2268" w:type="dxa"/>
          </w:tcPr>
          <w:p w14:paraId="04817AA6" w14:textId="77777777" w:rsidR="003B2233" w:rsidRPr="0013077A" w:rsidRDefault="003B2233" w:rsidP="00A57778">
            <w:pPr>
              <w:rPr>
                <w:rFonts w:ascii="Times New Roman" w:hAnsi="Times New Roman"/>
              </w:rPr>
            </w:pPr>
          </w:p>
        </w:tc>
        <w:tc>
          <w:tcPr>
            <w:tcW w:w="3261" w:type="dxa"/>
          </w:tcPr>
          <w:p w14:paraId="764AF80F" w14:textId="77777777" w:rsidR="003B2233" w:rsidRPr="009E152E" w:rsidRDefault="003B2233" w:rsidP="00A57778">
            <w:pPr>
              <w:rPr>
                <w:rFonts w:ascii="Times New Roman" w:eastAsia="Times New Roman" w:hAnsi="Times New Roman"/>
                <w:i/>
              </w:rPr>
            </w:pPr>
            <w:proofErr w:type="spellStart"/>
            <w:r w:rsidRPr="009E152E">
              <w:rPr>
                <w:rFonts w:ascii="Times New Roman" w:eastAsia="Times New Roman" w:hAnsi="Times New Roman"/>
                <w:i/>
              </w:rPr>
              <w:t>Xanthium</w:t>
            </w:r>
            <w:proofErr w:type="spellEnd"/>
            <w:r w:rsidRPr="009E152E">
              <w:rPr>
                <w:rFonts w:ascii="Times New Roman" w:eastAsia="Times New Roman" w:hAnsi="Times New Roman"/>
                <w:i/>
              </w:rPr>
              <w:t xml:space="preserve"> </w:t>
            </w:r>
            <w:proofErr w:type="spellStart"/>
            <w:r w:rsidRPr="009E152E">
              <w:rPr>
                <w:rFonts w:ascii="Times New Roman" w:eastAsia="Times New Roman" w:hAnsi="Times New Roman"/>
                <w:i/>
              </w:rPr>
              <w:t>spinosum</w:t>
            </w:r>
            <w:proofErr w:type="spellEnd"/>
          </w:p>
        </w:tc>
        <w:tc>
          <w:tcPr>
            <w:tcW w:w="1559" w:type="dxa"/>
          </w:tcPr>
          <w:p w14:paraId="351B5BC6" w14:textId="77777777" w:rsidR="003B2233" w:rsidRPr="0013077A" w:rsidRDefault="003B2233" w:rsidP="00A57778">
            <w:r w:rsidRPr="0013077A">
              <w:rPr>
                <w:rFonts w:ascii="Times New Roman" w:hAnsi="Times New Roman"/>
                <w:lang w:val="en-US"/>
              </w:rPr>
              <w:t xml:space="preserve">B, </w:t>
            </w:r>
            <w:r>
              <w:rPr>
                <w:rFonts w:ascii="Times New Roman" w:hAnsi="Times New Roman"/>
                <w:lang w:val="en-US"/>
              </w:rPr>
              <w:t xml:space="preserve">C, </w:t>
            </w:r>
            <w:r w:rsidRPr="0013077A">
              <w:rPr>
                <w:rFonts w:ascii="Times New Roman" w:hAnsi="Times New Roman"/>
                <w:lang w:val="en-US"/>
              </w:rPr>
              <w:t>E, F, G</w:t>
            </w:r>
          </w:p>
        </w:tc>
      </w:tr>
    </w:tbl>
    <w:p w14:paraId="3F52CD60" w14:textId="77777777" w:rsidR="00AD169F" w:rsidRDefault="00AD169F">
      <w:pPr>
        <w:spacing w:after="0"/>
        <w:rPr>
          <w:rFonts w:ascii="Times New Roman" w:hAnsi="Times New Roman" w:cs="Times New Roman"/>
          <w:b/>
          <w:sz w:val="24"/>
          <w:szCs w:val="24"/>
        </w:rPr>
      </w:pPr>
    </w:p>
    <w:p w14:paraId="703CD8DC" w14:textId="78EE2734" w:rsidR="00A646EF" w:rsidRDefault="00A646EF">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7614DBDC" w14:textId="48409D71" w:rsidR="005A2F81" w:rsidRDefault="005A2F81" w:rsidP="00364E1F">
      <w:pPr>
        <w:shd w:val="clear" w:color="auto" w:fill="BDD6EE" w:themeFill="accent1" w:themeFillTint="66"/>
        <w:spacing w:after="0"/>
        <w:jc w:val="both"/>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Приложение </w:t>
      </w:r>
      <w:r w:rsidR="00A646EF">
        <w:rPr>
          <w:rFonts w:ascii="Times New Roman" w:hAnsi="Times New Roman" w:cs="Times New Roman"/>
          <w:b/>
          <w:sz w:val="24"/>
          <w:szCs w:val="24"/>
        </w:rPr>
        <w:t xml:space="preserve">№ </w:t>
      </w:r>
      <w:r w:rsidR="00CF455C">
        <w:rPr>
          <w:rFonts w:ascii="Times New Roman" w:hAnsi="Times New Roman" w:cs="Times New Roman"/>
          <w:b/>
          <w:sz w:val="24"/>
          <w:szCs w:val="24"/>
          <w:lang w:val="en-US"/>
        </w:rPr>
        <w:t>3</w:t>
      </w:r>
      <w:r w:rsidR="003B2233">
        <w:rPr>
          <w:rFonts w:ascii="Times New Roman" w:hAnsi="Times New Roman" w:cs="Times New Roman"/>
          <w:b/>
          <w:sz w:val="24"/>
          <w:szCs w:val="24"/>
        </w:rPr>
        <w:t>.</w:t>
      </w:r>
      <w:r w:rsidR="00A646EF">
        <w:rPr>
          <w:rFonts w:ascii="Times New Roman" w:hAnsi="Times New Roman" w:cs="Times New Roman"/>
          <w:b/>
          <w:sz w:val="24"/>
          <w:szCs w:val="24"/>
        </w:rPr>
        <w:t xml:space="preserve"> Влияния и заплахи</w:t>
      </w:r>
      <w:r w:rsidR="00A65BD7">
        <w:rPr>
          <w:rFonts w:ascii="Times New Roman" w:hAnsi="Times New Roman" w:cs="Times New Roman"/>
          <w:b/>
          <w:sz w:val="24"/>
          <w:szCs w:val="24"/>
        </w:rPr>
        <w:t xml:space="preserve"> </w:t>
      </w:r>
      <w:r w:rsidR="00A65BD7">
        <w:rPr>
          <w:rFonts w:ascii="Times New Roman" w:hAnsi="Times New Roman" w:cs="Times New Roman"/>
          <w:b/>
          <w:sz w:val="24"/>
          <w:szCs w:val="24"/>
          <w:lang w:val="en-US"/>
        </w:rPr>
        <w:t>(</w:t>
      </w:r>
      <w:r w:rsidR="00A65BD7">
        <w:rPr>
          <w:rFonts w:ascii="Times New Roman" w:hAnsi="Times New Roman" w:cs="Times New Roman"/>
          <w:b/>
          <w:sz w:val="24"/>
          <w:szCs w:val="24"/>
        </w:rPr>
        <w:t xml:space="preserve">А-Морски; В-Крайбрежни; </w:t>
      </w:r>
      <w:r w:rsidR="00A65BD7">
        <w:rPr>
          <w:rFonts w:ascii="Times New Roman" w:hAnsi="Times New Roman" w:cs="Times New Roman"/>
          <w:b/>
          <w:sz w:val="24"/>
          <w:szCs w:val="24"/>
          <w:lang w:val="en-US"/>
        </w:rPr>
        <w:t>C-</w:t>
      </w:r>
      <w:r w:rsidR="00A65BD7">
        <w:rPr>
          <w:rFonts w:ascii="Times New Roman" w:hAnsi="Times New Roman" w:cs="Times New Roman"/>
          <w:b/>
          <w:sz w:val="24"/>
          <w:szCs w:val="24"/>
        </w:rPr>
        <w:t xml:space="preserve">Сладководни; </w:t>
      </w:r>
      <w:r w:rsidR="00A65BD7">
        <w:rPr>
          <w:rFonts w:ascii="Times New Roman" w:hAnsi="Times New Roman" w:cs="Times New Roman"/>
          <w:b/>
          <w:sz w:val="24"/>
          <w:szCs w:val="24"/>
          <w:lang w:val="en-US"/>
        </w:rPr>
        <w:t>D</w:t>
      </w:r>
      <w:r w:rsidR="00A65BD7">
        <w:rPr>
          <w:rFonts w:ascii="Times New Roman" w:hAnsi="Times New Roman" w:cs="Times New Roman"/>
          <w:b/>
          <w:sz w:val="24"/>
          <w:szCs w:val="24"/>
        </w:rPr>
        <w:t>-</w:t>
      </w:r>
      <w:r w:rsidR="00116CE1">
        <w:rPr>
          <w:rFonts w:ascii="Times New Roman" w:hAnsi="Times New Roman" w:cs="Times New Roman"/>
          <w:b/>
          <w:sz w:val="24"/>
          <w:szCs w:val="24"/>
        </w:rPr>
        <w:t>Торфищни</w:t>
      </w:r>
      <w:r w:rsidR="00A65BD7">
        <w:rPr>
          <w:rFonts w:ascii="Times New Roman" w:hAnsi="Times New Roman" w:cs="Times New Roman"/>
          <w:b/>
          <w:sz w:val="24"/>
          <w:szCs w:val="24"/>
        </w:rPr>
        <w:t xml:space="preserve">; </w:t>
      </w:r>
      <w:r w:rsidR="00A12763">
        <w:rPr>
          <w:rFonts w:ascii="Times New Roman" w:hAnsi="Times New Roman" w:cs="Times New Roman"/>
          <w:b/>
          <w:sz w:val="24"/>
          <w:szCs w:val="24"/>
        </w:rPr>
        <w:t xml:space="preserve">Е – Тревни; </w:t>
      </w:r>
      <w:r w:rsidR="00A65BD7">
        <w:rPr>
          <w:rFonts w:ascii="Times New Roman" w:hAnsi="Times New Roman" w:cs="Times New Roman"/>
          <w:b/>
          <w:sz w:val="24"/>
          <w:szCs w:val="24"/>
          <w:lang w:val="en-US"/>
        </w:rPr>
        <w:t>F-</w:t>
      </w:r>
      <w:r w:rsidR="00A65BD7">
        <w:rPr>
          <w:rFonts w:ascii="Times New Roman" w:hAnsi="Times New Roman" w:cs="Times New Roman"/>
          <w:b/>
          <w:sz w:val="24"/>
          <w:szCs w:val="24"/>
        </w:rPr>
        <w:t xml:space="preserve">Храстови; </w:t>
      </w:r>
      <w:r w:rsidR="00A65BD7">
        <w:rPr>
          <w:rFonts w:ascii="Times New Roman" w:hAnsi="Times New Roman" w:cs="Times New Roman"/>
          <w:b/>
          <w:sz w:val="24"/>
          <w:szCs w:val="24"/>
          <w:lang w:val="en-US"/>
        </w:rPr>
        <w:t>G-</w:t>
      </w:r>
      <w:r w:rsidR="00A12763">
        <w:rPr>
          <w:rFonts w:ascii="Times New Roman" w:hAnsi="Times New Roman" w:cs="Times New Roman"/>
          <w:b/>
          <w:sz w:val="24"/>
          <w:szCs w:val="24"/>
        </w:rPr>
        <w:t>Горски</w:t>
      </w:r>
      <w:r w:rsidR="00A65BD7">
        <w:rPr>
          <w:rFonts w:ascii="Times New Roman" w:hAnsi="Times New Roman" w:cs="Times New Roman"/>
          <w:b/>
          <w:sz w:val="24"/>
          <w:szCs w:val="24"/>
        </w:rPr>
        <w:t xml:space="preserve">; </w:t>
      </w:r>
      <w:r w:rsidR="00A65BD7">
        <w:rPr>
          <w:rFonts w:ascii="Times New Roman" w:hAnsi="Times New Roman" w:cs="Times New Roman"/>
          <w:b/>
          <w:sz w:val="24"/>
          <w:szCs w:val="24"/>
          <w:lang w:val="en-US"/>
        </w:rPr>
        <w:t>H-</w:t>
      </w:r>
      <w:r w:rsidR="00A65BD7">
        <w:rPr>
          <w:rFonts w:ascii="Times New Roman" w:hAnsi="Times New Roman" w:cs="Times New Roman"/>
          <w:b/>
          <w:sz w:val="24"/>
          <w:szCs w:val="24"/>
        </w:rPr>
        <w:t xml:space="preserve">Скални; </w:t>
      </w:r>
      <w:r w:rsidR="00A65BD7">
        <w:rPr>
          <w:rFonts w:ascii="Times New Roman" w:hAnsi="Times New Roman" w:cs="Times New Roman"/>
          <w:b/>
          <w:sz w:val="24"/>
          <w:szCs w:val="24"/>
          <w:lang w:val="en-US"/>
        </w:rPr>
        <w:t>I</w:t>
      </w:r>
      <w:r w:rsidR="00A65BD7">
        <w:rPr>
          <w:rFonts w:ascii="Times New Roman" w:hAnsi="Times New Roman" w:cs="Times New Roman"/>
          <w:b/>
          <w:sz w:val="24"/>
          <w:szCs w:val="24"/>
        </w:rPr>
        <w:t>-Пещери</w:t>
      </w:r>
      <w:r w:rsidR="00A65BD7">
        <w:rPr>
          <w:rFonts w:ascii="Times New Roman" w:hAnsi="Times New Roman" w:cs="Times New Roman"/>
          <w:b/>
          <w:sz w:val="24"/>
          <w:szCs w:val="24"/>
          <w:lang w:val="en-US"/>
        </w:rPr>
        <w:t>)</w:t>
      </w:r>
    </w:p>
    <w:p w14:paraId="7415D821" w14:textId="77777777" w:rsidR="003B2233" w:rsidRPr="00A65BD7" w:rsidRDefault="003B2233">
      <w:pPr>
        <w:spacing w:after="0"/>
        <w:rPr>
          <w:rFonts w:ascii="Times New Roman" w:hAnsi="Times New Roman" w:cs="Times New Roman"/>
          <w:b/>
          <w:sz w:val="24"/>
          <w:szCs w:val="24"/>
          <w:lang w:val="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4786"/>
        <w:gridCol w:w="4323"/>
      </w:tblGrid>
      <w:tr w:rsidR="00A646EF" w:rsidRPr="00A646EF" w14:paraId="52E6A7DC" w14:textId="77777777" w:rsidTr="003B2233">
        <w:trPr>
          <w:trHeight w:val="796"/>
        </w:trPr>
        <w:tc>
          <w:tcPr>
            <w:tcW w:w="956" w:type="dxa"/>
            <w:shd w:val="clear" w:color="auto" w:fill="auto"/>
            <w:noWrap/>
            <w:hideMark/>
          </w:tcPr>
          <w:p w14:paraId="2DFFE525" w14:textId="77777777" w:rsidR="00A646EF" w:rsidRPr="00A646EF" w:rsidRDefault="00A646EF" w:rsidP="00A646EF">
            <w:pPr>
              <w:suppressAutoHyphens w:val="0"/>
              <w:spacing w:before="120" w:after="120" w:line="240" w:lineRule="auto"/>
              <w:jc w:val="center"/>
              <w:rPr>
                <w:rFonts w:ascii="Times New Roman" w:eastAsia="Calibri" w:hAnsi="Times New Roman" w:cs="Times New Roman"/>
                <w:b/>
                <w:sz w:val="24"/>
                <w:szCs w:val="24"/>
              </w:rPr>
            </w:pPr>
            <w:r w:rsidRPr="00A646EF">
              <w:rPr>
                <w:rFonts w:ascii="Times New Roman" w:eastAsia="Calibri" w:hAnsi="Times New Roman" w:cs="Times New Roman"/>
                <w:b/>
                <w:sz w:val="24"/>
                <w:szCs w:val="24"/>
              </w:rPr>
              <w:t>Код</w:t>
            </w:r>
          </w:p>
        </w:tc>
        <w:tc>
          <w:tcPr>
            <w:tcW w:w="4786" w:type="dxa"/>
            <w:shd w:val="clear" w:color="auto" w:fill="auto"/>
          </w:tcPr>
          <w:p w14:paraId="4D067A8E" w14:textId="77777777" w:rsidR="00A646EF" w:rsidRPr="00A646EF" w:rsidRDefault="00A646EF" w:rsidP="00A646EF">
            <w:pPr>
              <w:suppressAutoHyphens w:val="0"/>
              <w:spacing w:before="120" w:after="120" w:line="240" w:lineRule="auto"/>
              <w:jc w:val="center"/>
              <w:rPr>
                <w:rFonts w:ascii="Times New Roman" w:eastAsia="Calibri" w:hAnsi="Times New Roman" w:cs="Times New Roman"/>
                <w:b/>
                <w:sz w:val="24"/>
                <w:szCs w:val="24"/>
              </w:rPr>
            </w:pPr>
            <w:r w:rsidRPr="00A646EF">
              <w:rPr>
                <w:rFonts w:ascii="Times New Roman" w:eastAsia="Calibri" w:hAnsi="Times New Roman" w:cs="Times New Roman"/>
                <w:b/>
                <w:sz w:val="24"/>
                <w:szCs w:val="24"/>
              </w:rPr>
              <w:t>Наименование</w:t>
            </w:r>
          </w:p>
        </w:tc>
        <w:tc>
          <w:tcPr>
            <w:tcW w:w="4323" w:type="dxa"/>
            <w:shd w:val="clear" w:color="auto" w:fill="auto"/>
          </w:tcPr>
          <w:p w14:paraId="0C9889AF" w14:textId="77777777" w:rsidR="00A646EF" w:rsidRPr="00A646EF" w:rsidRDefault="00A646EF" w:rsidP="00A646EF">
            <w:pPr>
              <w:suppressAutoHyphens w:val="0"/>
              <w:spacing w:before="120" w:after="120" w:line="240" w:lineRule="auto"/>
              <w:jc w:val="center"/>
              <w:rPr>
                <w:rFonts w:ascii="Times New Roman" w:eastAsia="Calibri" w:hAnsi="Times New Roman" w:cs="Times New Roman"/>
                <w:b/>
                <w:sz w:val="24"/>
                <w:szCs w:val="24"/>
              </w:rPr>
            </w:pPr>
            <w:r w:rsidRPr="00A646EF">
              <w:rPr>
                <w:rFonts w:ascii="Times New Roman" w:eastAsia="Calibri" w:hAnsi="Times New Roman" w:cs="Times New Roman"/>
                <w:b/>
                <w:sz w:val="24"/>
                <w:szCs w:val="24"/>
              </w:rPr>
              <w:t>Групи местообитания с най-висока вероятност за въздействие</w:t>
            </w:r>
          </w:p>
        </w:tc>
      </w:tr>
      <w:tr w:rsidR="00A646EF" w:rsidRPr="00A646EF" w14:paraId="1AFF5C00" w14:textId="77777777" w:rsidTr="00CF455C">
        <w:trPr>
          <w:trHeight w:val="300"/>
        </w:trPr>
        <w:tc>
          <w:tcPr>
            <w:tcW w:w="956" w:type="dxa"/>
            <w:shd w:val="clear" w:color="auto" w:fill="auto"/>
            <w:hideMark/>
          </w:tcPr>
          <w:p w14:paraId="75C27FF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w:t>
            </w:r>
          </w:p>
        </w:tc>
        <w:tc>
          <w:tcPr>
            <w:tcW w:w="4786" w:type="dxa"/>
            <w:shd w:val="clear" w:color="auto" w:fill="auto"/>
          </w:tcPr>
          <w:p w14:paraId="41B4B0F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Земеделие</w:t>
            </w:r>
          </w:p>
        </w:tc>
        <w:tc>
          <w:tcPr>
            <w:tcW w:w="4323" w:type="dxa"/>
          </w:tcPr>
          <w:p w14:paraId="4BF5425A" w14:textId="06869EA6" w:rsidR="00A646EF" w:rsidRPr="00A65BD7" w:rsidRDefault="00A646EF" w:rsidP="00A65BD7">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07ECE501" w14:textId="77777777" w:rsidTr="00CF455C">
        <w:trPr>
          <w:trHeight w:val="300"/>
        </w:trPr>
        <w:tc>
          <w:tcPr>
            <w:tcW w:w="956" w:type="dxa"/>
            <w:shd w:val="clear" w:color="auto" w:fill="auto"/>
            <w:hideMark/>
          </w:tcPr>
          <w:p w14:paraId="517935A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A01</w:t>
            </w:r>
          </w:p>
        </w:tc>
        <w:tc>
          <w:tcPr>
            <w:tcW w:w="4786" w:type="dxa"/>
            <w:shd w:val="clear" w:color="auto" w:fill="auto"/>
          </w:tcPr>
          <w:p w14:paraId="320C36B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Трансформиране в земеделски земи (с изключение на отводняване и опожаряване)</w:t>
            </w:r>
          </w:p>
        </w:tc>
        <w:tc>
          <w:tcPr>
            <w:tcW w:w="4323" w:type="dxa"/>
          </w:tcPr>
          <w:p w14:paraId="199BC54D" w14:textId="77777777" w:rsidR="00A646EF" w:rsidRPr="00A646EF" w:rsidDel="002C5279"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B, C, D, E, F, G, H</w:t>
            </w:r>
          </w:p>
        </w:tc>
      </w:tr>
      <w:tr w:rsidR="00A646EF" w:rsidRPr="00A646EF" w14:paraId="7AB659A6" w14:textId="77777777" w:rsidTr="00CF455C">
        <w:trPr>
          <w:trHeight w:val="300"/>
        </w:trPr>
        <w:tc>
          <w:tcPr>
            <w:tcW w:w="956" w:type="dxa"/>
            <w:shd w:val="clear" w:color="auto" w:fill="auto"/>
            <w:hideMark/>
          </w:tcPr>
          <w:p w14:paraId="261A1C8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A02</w:t>
            </w:r>
          </w:p>
        </w:tc>
        <w:tc>
          <w:tcPr>
            <w:tcW w:w="4786" w:type="dxa"/>
            <w:shd w:val="clear" w:color="auto" w:fill="auto"/>
          </w:tcPr>
          <w:p w14:paraId="52C50D41"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Трансформиране от един вид земеползване в друг (с изключение на отводняване и опожаряване)</w:t>
            </w:r>
          </w:p>
        </w:tc>
        <w:tc>
          <w:tcPr>
            <w:tcW w:w="4323" w:type="dxa"/>
          </w:tcPr>
          <w:p w14:paraId="6C9A68E0" w14:textId="77777777" w:rsidR="00A646EF" w:rsidRPr="00A646EF" w:rsidDel="002C5279"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B, C, D, E, F, G, H</w:t>
            </w:r>
          </w:p>
        </w:tc>
      </w:tr>
      <w:tr w:rsidR="00A646EF" w:rsidRPr="00A646EF" w14:paraId="7EA53DEF" w14:textId="77777777" w:rsidTr="00CF455C">
        <w:trPr>
          <w:trHeight w:val="300"/>
        </w:trPr>
        <w:tc>
          <w:tcPr>
            <w:tcW w:w="956" w:type="dxa"/>
            <w:shd w:val="clear" w:color="auto" w:fill="auto"/>
            <w:hideMark/>
          </w:tcPr>
          <w:p w14:paraId="409A344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A03</w:t>
            </w:r>
          </w:p>
        </w:tc>
        <w:tc>
          <w:tcPr>
            <w:tcW w:w="4786" w:type="dxa"/>
            <w:shd w:val="clear" w:color="auto" w:fill="auto"/>
          </w:tcPr>
          <w:p w14:paraId="76D5900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Трансформиране от смесено земеползване или </w:t>
            </w:r>
            <w:proofErr w:type="spellStart"/>
            <w:r w:rsidRPr="00A646EF">
              <w:rPr>
                <w:rFonts w:ascii="Times New Roman" w:eastAsia="Calibri" w:hAnsi="Times New Roman" w:cs="Times New Roman"/>
                <w:sz w:val="24"/>
                <w:szCs w:val="24"/>
              </w:rPr>
              <w:t>агролесовъдски</w:t>
            </w:r>
            <w:proofErr w:type="spellEnd"/>
            <w:r w:rsidRPr="00A646EF">
              <w:rPr>
                <w:rFonts w:ascii="Times New Roman" w:eastAsia="Calibri" w:hAnsi="Times New Roman" w:cs="Times New Roman"/>
                <w:sz w:val="24"/>
                <w:szCs w:val="24"/>
              </w:rPr>
              <w:t xml:space="preserve"> системи, към специализирано (например за </w:t>
            </w:r>
            <w:proofErr w:type="spellStart"/>
            <w:r w:rsidRPr="00A646EF">
              <w:rPr>
                <w:rFonts w:ascii="Times New Roman" w:eastAsia="Calibri" w:hAnsi="Times New Roman" w:cs="Times New Roman"/>
                <w:sz w:val="24"/>
                <w:szCs w:val="24"/>
              </w:rPr>
              <w:t>монокултури</w:t>
            </w:r>
            <w:proofErr w:type="spellEnd"/>
            <w:r w:rsidRPr="00A646EF">
              <w:rPr>
                <w:rFonts w:ascii="Times New Roman" w:eastAsia="Calibri" w:hAnsi="Times New Roman" w:cs="Times New Roman"/>
                <w:sz w:val="24"/>
                <w:szCs w:val="24"/>
              </w:rPr>
              <w:t xml:space="preserve">) земеползване </w:t>
            </w:r>
          </w:p>
        </w:tc>
        <w:tc>
          <w:tcPr>
            <w:tcW w:w="4323" w:type="dxa"/>
          </w:tcPr>
          <w:p w14:paraId="7A03CB90" w14:textId="77777777" w:rsidR="00A646EF" w:rsidRPr="00A646EF" w:rsidDel="002C5279"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C, D, E, F, G, H</w:t>
            </w:r>
          </w:p>
        </w:tc>
      </w:tr>
      <w:tr w:rsidR="00A646EF" w:rsidRPr="00A646EF" w14:paraId="1908094A" w14:textId="77777777" w:rsidTr="00CF455C">
        <w:trPr>
          <w:trHeight w:val="300"/>
        </w:trPr>
        <w:tc>
          <w:tcPr>
            <w:tcW w:w="956" w:type="dxa"/>
            <w:shd w:val="clear" w:color="auto" w:fill="auto"/>
            <w:hideMark/>
          </w:tcPr>
          <w:p w14:paraId="2445E5F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A04</w:t>
            </w:r>
          </w:p>
        </w:tc>
        <w:tc>
          <w:tcPr>
            <w:tcW w:w="4786" w:type="dxa"/>
            <w:shd w:val="clear" w:color="auto" w:fill="auto"/>
          </w:tcPr>
          <w:p w14:paraId="289352F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Промени на терена и повърхността на земеделските райони</w:t>
            </w:r>
          </w:p>
        </w:tc>
        <w:tc>
          <w:tcPr>
            <w:tcW w:w="4323" w:type="dxa"/>
          </w:tcPr>
          <w:p w14:paraId="36E20C8B" w14:textId="77777777" w:rsidR="00A646EF" w:rsidRPr="00A646EF" w:rsidDel="002C5279"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C, D, E, F, G, H</w:t>
            </w:r>
          </w:p>
        </w:tc>
      </w:tr>
      <w:tr w:rsidR="00A646EF" w:rsidRPr="00A646EF" w14:paraId="750191BD" w14:textId="77777777" w:rsidTr="00CF455C">
        <w:trPr>
          <w:trHeight w:val="300"/>
        </w:trPr>
        <w:tc>
          <w:tcPr>
            <w:tcW w:w="956" w:type="dxa"/>
            <w:shd w:val="clear" w:color="auto" w:fill="auto"/>
            <w:hideMark/>
          </w:tcPr>
          <w:p w14:paraId="645918B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A05</w:t>
            </w:r>
          </w:p>
        </w:tc>
        <w:tc>
          <w:tcPr>
            <w:tcW w:w="4786" w:type="dxa"/>
            <w:shd w:val="clear" w:color="auto" w:fill="auto"/>
          </w:tcPr>
          <w:p w14:paraId="49165DE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Премахване на малки елементи на ландшафта, с цел окрупняване на земеделски парцели (живи плетове, каменни зидове, ивици от високи треви, канавки, чешми, единични дървета и т.н.) </w:t>
            </w:r>
          </w:p>
        </w:tc>
        <w:tc>
          <w:tcPr>
            <w:tcW w:w="4323" w:type="dxa"/>
          </w:tcPr>
          <w:p w14:paraId="7A1E3C7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w:t>
            </w:r>
          </w:p>
        </w:tc>
      </w:tr>
      <w:tr w:rsidR="00A646EF" w:rsidRPr="00A646EF" w14:paraId="1335FD70" w14:textId="77777777" w:rsidTr="00CF455C">
        <w:trPr>
          <w:trHeight w:val="300"/>
        </w:trPr>
        <w:tc>
          <w:tcPr>
            <w:tcW w:w="956" w:type="dxa"/>
            <w:shd w:val="clear" w:color="auto" w:fill="auto"/>
            <w:hideMark/>
          </w:tcPr>
          <w:p w14:paraId="5841060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A06</w:t>
            </w:r>
          </w:p>
        </w:tc>
        <w:tc>
          <w:tcPr>
            <w:tcW w:w="4786" w:type="dxa"/>
            <w:shd w:val="clear" w:color="auto" w:fill="auto"/>
          </w:tcPr>
          <w:p w14:paraId="5190486D" w14:textId="3ACFD458" w:rsidR="00A646EF" w:rsidRPr="00A646EF" w:rsidRDefault="00A646EF" w:rsidP="00FA1A79">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Преустановяване на стопанисването на </w:t>
            </w:r>
            <w:r w:rsidR="00FA1A79">
              <w:rPr>
                <w:rFonts w:ascii="Times New Roman" w:eastAsia="Calibri" w:hAnsi="Times New Roman" w:cs="Times New Roman"/>
                <w:sz w:val="24"/>
                <w:szCs w:val="24"/>
              </w:rPr>
              <w:t>тревни</w:t>
            </w:r>
            <w:r w:rsidRPr="00A646EF">
              <w:rPr>
                <w:rFonts w:ascii="Times New Roman" w:eastAsia="Calibri" w:hAnsi="Times New Roman" w:cs="Times New Roman"/>
                <w:sz w:val="24"/>
                <w:szCs w:val="24"/>
              </w:rPr>
              <w:t xml:space="preserve"> съобщества (напр. преустановяване на пашата и коситбата)</w:t>
            </w:r>
          </w:p>
        </w:tc>
        <w:tc>
          <w:tcPr>
            <w:tcW w:w="4323" w:type="dxa"/>
          </w:tcPr>
          <w:p w14:paraId="2737654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B, D, E, F, G</w:t>
            </w:r>
          </w:p>
        </w:tc>
      </w:tr>
      <w:tr w:rsidR="00A646EF" w:rsidRPr="00A646EF" w14:paraId="7FD48161" w14:textId="77777777" w:rsidTr="00CF455C">
        <w:trPr>
          <w:trHeight w:val="300"/>
        </w:trPr>
        <w:tc>
          <w:tcPr>
            <w:tcW w:w="956" w:type="dxa"/>
            <w:shd w:val="clear" w:color="auto" w:fill="auto"/>
            <w:hideMark/>
          </w:tcPr>
          <w:p w14:paraId="1948699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A07</w:t>
            </w:r>
          </w:p>
        </w:tc>
        <w:tc>
          <w:tcPr>
            <w:tcW w:w="4786" w:type="dxa"/>
            <w:shd w:val="clear" w:color="auto" w:fill="auto"/>
          </w:tcPr>
          <w:p w14:paraId="0A07664E" w14:textId="053620FC" w:rsidR="00A646EF" w:rsidRPr="00A646EF" w:rsidRDefault="00A646EF" w:rsidP="00FA1A79">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Преустановяване на стопанисването/ползването на други земеделски и </w:t>
            </w:r>
            <w:proofErr w:type="spellStart"/>
            <w:r w:rsidRPr="00A646EF">
              <w:rPr>
                <w:rFonts w:ascii="Times New Roman" w:eastAsia="Calibri" w:hAnsi="Times New Roman" w:cs="Times New Roman"/>
                <w:sz w:val="24"/>
                <w:szCs w:val="24"/>
              </w:rPr>
              <w:t>агролесовъдски</w:t>
            </w:r>
            <w:proofErr w:type="spellEnd"/>
            <w:r w:rsidRPr="00A646EF">
              <w:rPr>
                <w:rFonts w:ascii="Times New Roman" w:eastAsia="Calibri" w:hAnsi="Times New Roman" w:cs="Times New Roman"/>
                <w:sz w:val="24"/>
                <w:szCs w:val="24"/>
              </w:rPr>
              <w:t xml:space="preserve"> системи (всички различни от </w:t>
            </w:r>
            <w:r w:rsidR="00FA1A79">
              <w:rPr>
                <w:rFonts w:ascii="Times New Roman" w:eastAsia="Calibri" w:hAnsi="Times New Roman" w:cs="Times New Roman"/>
                <w:sz w:val="24"/>
                <w:szCs w:val="24"/>
              </w:rPr>
              <w:t>тревните</w:t>
            </w:r>
            <w:r w:rsidRPr="00A646EF">
              <w:rPr>
                <w:rFonts w:ascii="Times New Roman" w:eastAsia="Calibri" w:hAnsi="Times New Roman" w:cs="Times New Roman"/>
                <w:sz w:val="24"/>
                <w:szCs w:val="24"/>
              </w:rPr>
              <w:t xml:space="preserve"> съобщества)</w:t>
            </w:r>
          </w:p>
        </w:tc>
        <w:tc>
          <w:tcPr>
            <w:tcW w:w="4323" w:type="dxa"/>
          </w:tcPr>
          <w:p w14:paraId="58EC646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C, D, E, F, G, H</w:t>
            </w:r>
          </w:p>
        </w:tc>
      </w:tr>
      <w:tr w:rsidR="00A646EF" w:rsidRPr="00A646EF" w14:paraId="3C421E19" w14:textId="77777777" w:rsidTr="00CF455C">
        <w:trPr>
          <w:trHeight w:val="300"/>
        </w:trPr>
        <w:tc>
          <w:tcPr>
            <w:tcW w:w="956" w:type="dxa"/>
            <w:shd w:val="clear" w:color="auto" w:fill="auto"/>
            <w:hideMark/>
          </w:tcPr>
          <w:p w14:paraId="16746EC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A08</w:t>
            </w:r>
          </w:p>
        </w:tc>
        <w:tc>
          <w:tcPr>
            <w:tcW w:w="4786" w:type="dxa"/>
            <w:shd w:val="clear" w:color="auto" w:fill="auto"/>
          </w:tcPr>
          <w:p w14:paraId="0BC9E085" w14:textId="2CD6D07E" w:rsidR="00A646EF" w:rsidRPr="00A646EF" w:rsidRDefault="00A646EF" w:rsidP="00FA1A79">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Косене или подрязване на </w:t>
            </w:r>
            <w:r w:rsidR="00FA1A79">
              <w:rPr>
                <w:rFonts w:ascii="Times New Roman" w:eastAsia="Calibri" w:hAnsi="Times New Roman" w:cs="Times New Roman"/>
                <w:sz w:val="24"/>
                <w:szCs w:val="24"/>
              </w:rPr>
              <w:t>тревните</w:t>
            </w:r>
            <w:r w:rsidRPr="00A646EF">
              <w:rPr>
                <w:rFonts w:ascii="Times New Roman" w:eastAsia="Calibri" w:hAnsi="Times New Roman" w:cs="Times New Roman"/>
                <w:sz w:val="24"/>
                <w:szCs w:val="24"/>
              </w:rPr>
              <w:t xml:space="preserve"> съобщества</w:t>
            </w:r>
          </w:p>
        </w:tc>
        <w:tc>
          <w:tcPr>
            <w:tcW w:w="4323" w:type="dxa"/>
          </w:tcPr>
          <w:p w14:paraId="5AB7123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D, E, F, G</w:t>
            </w:r>
          </w:p>
        </w:tc>
      </w:tr>
      <w:tr w:rsidR="00A646EF" w:rsidRPr="00A646EF" w14:paraId="708EEE72" w14:textId="77777777" w:rsidTr="00CF455C">
        <w:trPr>
          <w:trHeight w:val="300"/>
        </w:trPr>
        <w:tc>
          <w:tcPr>
            <w:tcW w:w="956" w:type="dxa"/>
            <w:shd w:val="clear" w:color="auto" w:fill="auto"/>
            <w:hideMark/>
          </w:tcPr>
          <w:p w14:paraId="4F896A5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A09</w:t>
            </w:r>
          </w:p>
        </w:tc>
        <w:tc>
          <w:tcPr>
            <w:tcW w:w="4786" w:type="dxa"/>
            <w:shd w:val="clear" w:color="auto" w:fill="auto"/>
          </w:tcPr>
          <w:p w14:paraId="65C078F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Интензивна паша или </w:t>
            </w:r>
            <w:proofErr w:type="spellStart"/>
            <w:r w:rsidRPr="00A646EF">
              <w:rPr>
                <w:rFonts w:ascii="Times New Roman" w:eastAsia="Calibri" w:hAnsi="Times New Roman" w:cs="Times New Roman"/>
                <w:sz w:val="24"/>
                <w:szCs w:val="24"/>
              </w:rPr>
              <w:t>преизпасване</w:t>
            </w:r>
            <w:proofErr w:type="spellEnd"/>
            <w:r w:rsidRPr="00A646EF">
              <w:rPr>
                <w:rFonts w:ascii="Times New Roman" w:eastAsia="Calibri" w:hAnsi="Times New Roman" w:cs="Times New Roman"/>
                <w:sz w:val="24"/>
                <w:szCs w:val="24"/>
              </w:rPr>
              <w:t xml:space="preserve"> от селскостопански животни</w:t>
            </w:r>
          </w:p>
        </w:tc>
        <w:tc>
          <w:tcPr>
            <w:tcW w:w="4323" w:type="dxa"/>
          </w:tcPr>
          <w:p w14:paraId="23EDB03E" w14:textId="77777777" w:rsidR="00A646EF" w:rsidRPr="00A646EF" w:rsidDel="002C5279"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B, C, D, E, F, G</w:t>
            </w:r>
          </w:p>
        </w:tc>
      </w:tr>
      <w:tr w:rsidR="00A646EF" w:rsidRPr="00A646EF" w14:paraId="6E8BA8E9" w14:textId="77777777" w:rsidTr="00CF455C">
        <w:trPr>
          <w:trHeight w:val="300"/>
        </w:trPr>
        <w:tc>
          <w:tcPr>
            <w:tcW w:w="956" w:type="dxa"/>
            <w:shd w:val="clear" w:color="auto" w:fill="auto"/>
            <w:hideMark/>
          </w:tcPr>
          <w:p w14:paraId="365E86E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A10</w:t>
            </w:r>
          </w:p>
        </w:tc>
        <w:tc>
          <w:tcPr>
            <w:tcW w:w="4786" w:type="dxa"/>
            <w:shd w:val="clear" w:color="auto" w:fill="auto"/>
          </w:tcPr>
          <w:p w14:paraId="6369E63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Екстензивна паша или недостатъчно изпасване от селскостопански животни</w:t>
            </w:r>
          </w:p>
        </w:tc>
        <w:tc>
          <w:tcPr>
            <w:tcW w:w="4323" w:type="dxa"/>
          </w:tcPr>
          <w:p w14:paraId="70B1C2D0" w14:textId="77777777" w:rsidR="00A646EF" w:rsidRPr="00A646EF" w:rsidDel="002C5279"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B, D, E, F, G, H</w:t>
            </w:r>
          </w:p>
        </w:tc>
      </w:tr>
      <w:tr w:rsidR="00A646EF" w:rsidRPr="00A646EF" w14:paraId="12816F2E" w14:textId="77777777" w:rsidTr="00CF455C">
        <w:trPr>
          <w:trHeight w:val="300"/>
        </w:trPr>
        <w:tc>
          <w:tcPr>
            <w:tcW w:w="956" w:type="dxa"/>
            <w:shd w:val="clear" w:color="auto" w:fill="auto"/>
            <w:hideMark/>
          </w:tcPr>
          <w:p w14:paraId="7EDBDC8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A11</w:t>
            </w:r>
          </w:p>
        </w:tc>
        <w:tc>
          <w:tcPr>
            <w:tcW w:w="4786" w:type="dxa"/>
            <w:shd w:val="clear" w:color="auto" w:fill="auto"/>
          </w:tcPr>
          <w:p w14:paraId="53A7A71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Опожаряване за целите на земеделието</w:t>
            </w:r>
          </w:p>
        </w:tc>
        <w:tc>
          <w:tcPr>
            <w:tcW w:w="4323" w:type="dxa"/>
          </w:tcPr>
          <w:p w14:paraId="61C30AC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B, C, D, E, F, G, H</w:t>
            </w:r>
          </w:p>
        </w:tc>
      </w:tr>
      <w:tr w:rsidR="00A646EF" w:rsidRPr="00A646EF" w14:paraId="32A7C82F" w14:textId="77777777" w:rsidTr="00CF455C">
        <w:trPr>
          <w:trHeight w:val="300"/>
        </w:trPr>
        <w:tc>
          <w:tcPr>
            <w:tcW w:w="956" w:type="dxa"/>
            <w:shd w:val="clear" w:color="auto" w:fill="auto"/>
            <w:hideMark/>
          </w:tcPr>
          <w:p w14:paraId="0A92E6F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A12</w:t>
            </w:r>
          </w:p>
        </w:tc>
        <w:tc>
          <w:tcPr>
            <w:tcW w:w="4786" w:type="dxa"/>
            <w:shd w:val="clear" w:color="auto" w:fill="auto"/>
          </w:tcPr>
          <w:p w14:paraId="40B4695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Гасене на пожари, извършени за целите на земеделието</w:t>
            </w:r>
          </w:p>
        </w:tc>
        <w:tc>
          <w:tcPr>
            <w:tcW w:w="4323" w:type="dxa"/>
          </w:tcPr>
          <w:p w14:paraId="643A7BAF" w14:textId="77777777" w:rsidR="00A646EF" w:rsidRPr="00A646EF" w:rsidDel="006218BA"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B, C, D, E, F, G, H</w:t>
            </w:r>
          </w:p>
        </w:tc>
      </w:tr>
      <w:tr w:rsidR="00A646EF" w:rsidRPr="00A646EF" w14:paraId="6B2374A6" w14:textId="77777777" w:rsidTr="00CF455C">
        <w:trPr>
          <w:trHeight w:val="300"/>
        </w:trPr>
        <w:tc>
          <w:tcPr>
            <w:tcW w:w="956" w:type="dxa"/>
            <w:shd w:val="clear" w:color="auto" w:fill="auto"/>
            <w:hideMark/>
          </w:tcPr>
          <w:p w14:paraId="69B7843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A13</w:t>
            </w:r>
          </w:p>
        </w:tc>
        <w:tc>
          <w:tcPr>
            <w:tcW w:w="4786" w:type="dxa"/>
            <w:shd w:val="clear" w:color="auto" w:fill="auto"/>
          </w:tcPr>
          <w:p w14:paraId="40584DAF" w14:textId="0E3F3F72" w:rsidR="00A646EF" w:rsidRPr="00A646EF" w:rsidRDefault="00A646EF" w:rsidP="00FA1A79">
            <w:pPr>
              <w:suppressAutoHyphens w:val="0"/>
              <w:spacing w:before="120" w:after="120" w:line="240" w:lineRule="auto"/>
              <w:jc w:val="both"/>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Подсяване</w:t>
            </w:r>
            <w:proofErr w:type="spellEnd"/>
            <w:r w:rsidRPr="00A646EF">
              <w:rPr>
                <w:rFonts w:ascii="Times New Roman" w:eastAsia="Calibri" w:hAnsi="Times New Roman" w:cs="Times New Roman"/>
                <w:sz w:val="24"/>
                <w:szCs w:val="24"/>
              </w:rPr>
              <w:t xml:space="preserve"> на </w:t>
            </w:r>
            <w:r w:rsidR="00FA1A79">
              <w:rPr>
                <w:rFonts w:ascii="Times New Roman" w:eastAsia="Calibri" w:hAnsi="Times New Roman" w:cs="Times New Roman"/>
                <w:sz w:val="24"/>
                <w:szCs w:val="24"/>
              </w:rPr>
              <w:t>тревни</w:t>
            </w:r>
            <w:r w:rsidRPr="00A646EF">
              <w:rPr>
                <w:rFonts w:ascii="Times New Roman" w:eastAsia="Calibri" w:hAnsi="Times New Roman" w:cs="Times New Roman"/>
                <w:sz w:val="24"/>
                <w:szCs w:val="24"/>
              </w:rPr>
              <w:t xml:space="preserve"> съобщества и други полуестествени местообитания</w:t>
            </w:r>
          </w:p>
        </w:tc>
        <w:tc>
          <w:tcPr>
            <w:tcW w:w="4323" w:type="dxa"/>
          </w:tcPr>
          <w:p w14:paraId="16A8F749" w14:textId="77777777" w:rsidR="00A646EF" w:rsidRPr="00A646EF" w:rsidDel="006218BA"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D, E, F, H</w:t>
            </w:r>
          </w:p>
        </w:tc>
      </w:tr>
      <w:tr w:rsidR="00A646EF" w:rsidRPr="00A646EF" w14:paraId="04A7016A" w14:textId="77777777" w:rsidTr="00CF455C">
        <w:trPr>
          <w:trHeight w:val="300"/>
        </w:trPr>
        <w:tc>
          <w:tcPr>
            <w:tcW w:w="956" w:type="dxa"/>
            <w:shd w:val="clear" w:color="auto" w:fill="auto"/>
            <w:hideMark/>
          </w:tcPr>
          <w:p w14:paraId="4A3EE8E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A14</w:t>
            </w:r>
          </w:p>
        </w:tc>
        <w:tc>
          <w:tcPr>
            <w:tcW w:w="4786" w:type="dxa"/>
            <w:shd w:val="clear" w:color="auto" w:fill="auto"/>
          </w:tcPr>
          <w:p w14:paraId="6A7AF09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Отглеждане на селскостопански животни (без пашата) </w:t>
            </w:r>
          </w:p>
        </w:tc>
        <w:tc>
          <w:tcPr>
            <w:tcW w:w="4323" w:type="dxa"/>
          </w:tcPr>
          <w:p w14:paraId="096BB90E" w14:textId="6E96CF5D" w:rsidR="00A646EF" w:rsidRPr="00A65BD7" w:rsidRDefault="00A646EF" w:rsidP="00A65BD7">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0B0BD687" w14:textId="77777777" w:rsidTr="00CF455C">
        <w:trPr>
          <w:trHeight w:val="300"/>
        </w:trPr>
        <w:tc>
          <w:tcPr>
            <w:tcW w:w="956" w:type="dxa"/>
            <w:shd w:val="clear" w:color="auto" w:fill="auto"/>
            <w:hideMark/>
          </w:tcPr>
          <w:p w14:paraId="15EE033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A15</w:t>
            </w:r>
          </w:p>
        </w:tc>
        <w:tc>
          <w:tcPr>
            <w:tcW w:w="4786" w:type="dxa"/>
            <w:shd w:val="clear" w:color="auto" w:fill="auto"/>
          </w:tcPr>
          <w:p w14:paraId="66FF432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Почвообработка</w:t>
            </w:r>
            <w:proofErr w:type="spellEnd"/>
            <w:r w:rsidRPr="00A646EF">
              <w:rPr>
                <w:rFonts w:ascii="Times New Roman" w:eastAsia="Calibri" w:hAnsi="Times New Roman" w:cs="Times New Roman"/>
                <w:sz w:val="24"/>
                <w:szCs w:val="24"/>
              </w:rPr>
              <w:t xml:space="preserve"> (например оран) на земеделските земи</w:t>
            </w:r>
          </w:p>
        </w:tc>
        <w:tc>
          <w:tcPr>
            <w:tcW w:w="4323" w:type="dxa"/>
          </w:tcPr>
          <w:p w14:paraId="69C02301" w14:textId="77777777" w:rsidR="00A646EF" w:rsidRPr="00A646EF" w:rsidDel="006218BA"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w:t>
            </w:r>
          </w:p>
        </w:tc>
      </w:tr>
      <w:tr w:rsidR="00A646EF" w:rsidRPr="00A646EF" w14:paraId="0EBA748B" w14:textId="77777777" w:rsidTr="00CF455C">
        <w:trPr>
          <w:trHeight w:val="300"/>
        </w:trPr>
        <w:tc>
          <w:tcPr>
            <w:tcW w:w="956" w:type="dxa"/>
            <w:shd w:val="clear" w:color="auto" w:fill="auto"/>
            <w:hideMark/>
          </w:tcPr>
          <w:p w14:paraId="6031A18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A16</w:t>
            </w:r>
          </w:p>
        </w:tc>
        <w:tc>
          <w:tcPr>
            <w:tcW w:w="4786" w:type="dxa"/>
            <w:shd w:val="clear" w:color="auto" w:fill="auto"/>
          </w:tcPr>
          <w:p w14:paraId="6B0DAEF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Други практики за поддържане на почвите в земеделието </w:t>
            </w:r>
          </w:p>
        </w:tc>
        <w:tc>
          <w:tcPr>
            <w:tcW w:w="4323" w:type="dxa"/>
          </w:tcPr>
          <w:p w14:paraId="06FF646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w:t>
            </w:r>
          </w:p>
        </w:tc>
      </w:tr>
      <w:tr w:rsidR="00A646EF" w:rsidRPr="00A646EF" w14:paraId="1501C25C" w14:textId="77777777" w:rsidTr="00CF455C">
        <w:trPr>
          <w:trHeight w:val="300"/>
        </w:trPr>
        <w:tc>
          <w:tcPr>
            <w:tcW w:w="956" w:type="dxa"/>
            <w:shd w:val="clear" w:color="auto" w:fill="auto"/>
            <w:hideMark/>
          </w:tcPr>
          <w:p w14:paraId="2215BEC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A17</w:t>
            </w:r>
          </w:p>
        </w:tc>
        <w:tc>
          <w:tcPr>
            <w:tcW w:w="4786" w:type="dxa"/>
            <w:shd w:val="clear" w:color="auto" w:fill="auto"/>
          </w:tcPr>
          <w:p w14:paraId="3744C0A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Прибиране на реколтата и изрязване на земеделски култури</w:t>
            </w:r>
          </w:p>
        </w:tc>
        <w:tc>
          <w:tcPr>
            <w:tcW w:w="4323" w:type="dxa"/>
          </w:tcPr>
          <w:p w14:paraId="63A03AE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w:t>
            </w:r>
          </w:p>
        </w:tc>
      </w:tr>
      <w:tr w:rsidR="00A646EF" w:rsidRPr="00A646EF" w14:paraId="4BAA8B7A" w14:textId="77777777" w:rsidTr="00CF455C">
        <w:trPr>
          <w:trHeight w:val="300"/>
        </w:trPr>
        <w:tc>
          <w:tcPr>
            <w:tcW w:w="956" w:type="dxa"/>
            <w:shd w:val="clear" w:color="auto" w:fill="auto"/>
            <w:hideMark/>
          </w:tcPr>
          <w:p w14:paraId="7F8A0D9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A18</w:t>
            </w:r>
          </w:p>
        </w:tc>
        <w:tc>
          <w:tcPr>
            <w:tcW w:w="4786" w:type="dxa"/>
            <w:shd w:val="clear" w:color="auto" w:fill="auto"/>
          </w:tcPr>
          <w:p w14:paraId="6E38A00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Напояване на земеделски земи</w:t>
            </w:r>
          </w:p>
        </w:tc>
        <w:tc>
          <w:tcPr>
            <w:tcW w:w="4323" w:type="dxa"/>
          </w:tcPr>
          <w:p w14:paraId="0D608A69" w14:textId="0BBD432F" w:rsidR="00A646EF" w:rsidRPr="00A65BD7" w:rsidRDefault="00A646EF" w:rsidP="00A65BD7">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 xml:space="preserve">B, C, D, E, F, G, H, </w:t>
            </w:r>
            <w:r w:rsidR="00A65BD7">
              <w:rPr>
                <w:rFonts w:ascii="Times New Roman" w:eastAsia="Calibri" w:hAnsi="Times New Roman" w:cs="Times New Roman"/>
                <w:sz w:val="24"/>
                <w:szCs w:val="24"/>
                <w:lang w:val="en-US"/>
              </w:rPr>
              <w:t>I</w:t>
            </w:r>
          </w:p>
        </w:tc>
      </w:tr>
      <w:tr w:rsidR="00A646EF" w:rsidRPr="00A646EF" w14:paraId="53072E3F" w14:textId="77777777" w:rsidTr="00CF455C">
        <w:trPr>
          <w:trHeight w:val="300"/>
        </w:trPr>
        <w:tc>
          <w:tcPr>
            <w:tcW w:w="956" w:type="dxa"/>
            <w:shd w:val="clear" w:color="auto" w:fill="auto"/>
            <w:hideMark/>
          </w:tcPr>
          <w:p w14:paraId="68B59D0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A19</w:t>
            </w:r>
          </w:p>
        </w:tc>
        <w:tc>
          <w:tcPr>
            <w:tcW w:w="4786" w:type="dxa"/>
            <w:shd w:val="clear" w:color="auto" w:fill="auto"/>
          </w:tcPr>
          <w:p w14:paraId="1A565AA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Използване на естествени торове в земеделските земи</w:t>
            </w:r>
          </w:p>
        </w:tc>
        <w:tc>
          <w:tcPr>
            <w:tcW w:w="4323" w:type="dxa"/>
          </w:tcPr>
          <w:p w14:paraId="7DE19B13" w14:textId="4E78B50F" w:rsidR="00A646EF" w:rsidRPr="00A65BD7" w:rsidDel="004336E7" w:rsidRDefault="00A646EF" w:rsidP="00A65BD7">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06003634" w14:textId="77777777" w:rsidTr="00CF455C">
        <w:trPr>
          <w:trHeight w:val="300"/>
        </w:trPr>
        <w:tc>
          <w:tcPr>
            <w:tcW w:w="956" w:type="dxa"/>
            <w:shd w:val="clear" w:color="auto" w:fill="auto"/>
            <w:hideMark/>
          </w:tcPr>
          <w:p w14:paraId="55861AF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A20</w:t>
            </w:r>
          </w:p>
        </w:tc>
        <w:tc>
          <w:tcPr>
            <w:tcW w:w="4786" w:type="dxa"/>
            <w:shd w:val="clear" w:color="auto" w:fill="auto"/>
          </w:tcPr>
          <w:p w14:paraId="14C4C3F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Използване на изкуствени (минерални) торове в земеделските земи</w:t>
            </w:r>
          </w:p>
        </w:tc>
        <w:tc>
          <w:tcPr>
            <w:tcW w:w="4323" w:type="dxa"/>
          </w:tcPr>
          <w:p w14:paraId="5B9F36A5" w14:textId="7271DD66" w:rsidR="00A646EF" w:rsidRPr="00A65BD7" w:rsidDel="004336E7" w:rsidRDefault="00A646EF" w:rsidP="00A65BD7">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7E960DBF" w14:textId="77777777" w:rsidTr="00CF455C">
        <w:trPr>
          <w:trHeight w:val="300"/>
        </w:trPr>
        <w:tc>
          <w:tcPr>
            <w:tcW w:w="956" w:type="dxa"/>
            <w:shd w:val="clear" w:color="auto" w:fill="auto"/>
            <w:hideMark/>
          </w:tcPr>
          <w:p w14:paraId="512C2FB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A21</w:t>
            </w:r>
          </w:p>
        </w:tc>
        <w:tc>
          <w:tcPr>
            <w:tcW w:w="4786" w:type="dxa"/>
            <w:shd w:val="clear" w:color="auto" w:fill="auto"/>
          </w:tcPr>
          <w:p w14:paraId="272EB27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Използване на химически препарати за растителна защита в земеделието</w:t>
            </w:r>
          </w:p>
        </w:tc>
        <w:tc>
          <w:tcPr>
            <w:tcW w:w="4323" w:type="dxa"/>
          </w:tcPr>
          <w:p w14:paraId="4580F078" w14:textId="72086AA8" w:rsidR="00A646EF" w:rsidRPr="00A65BD7" w:rsidRDefault="00A646EF" w:rsidP="00A65BD7">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7062332A" w14:textId="77777777" w:rsidTr="00CF455C">
        <w:trPr>
          <w:trHeight w:val="300"/>
        </w:trPr>
        <w:tc>
          <w:tcPr>
            <w:tcW w:w="956" w:type="dxa"/>
            <w:shd w:val="clear" w:color="auto" w:fill="auto"/>
            <w:hideMark/>
          </w:tcPr>
          <w:p w14:paraId="5D9A56A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A22</w:t>
            </w:r>
          </w:p>
        </w:tc>
        <w:tc>
          <w:tcPr>
            <w:tcW w:w="4786" w:type="dxa"/>
            <w:shd w:val="clear" w:color="auto" w:fill="auto"/>
          </w:tcPr>
          <w:p w14:paraId="04FAADF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Използване на физически методи за растителна защита в земеделието</w:t>
            </w:r>
          </w:p>
        </w:tc>
        <w:tc>
          <w:tcPr>
            <w:tcW w:w="4323" w:type="dxa"/>
          </w:tcPr>
          <w:p w14:paraId="1FF0B52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w:t>
            </w:r>
          </w:p>
        </w:tc>
      </w:tr>
      <w:tr w:rsidR="00A646EF" w:rsidRPr="00A646EF" w14:paraId="5B7A25BB" w14:textId="77777777" w:rsidTr="00CF455C">
        <w:trPr>
          <w:trHeight w:val="300"/>
        </w:trPr>
        <w:tc>
          <w:tcPr>
            <w:tcW w:w="956" w:type="dxa"/>
            <w:shd w:val="clear" w:color="auto" w:fill="auto"/>
            <w:hideMark/>
          </w:tcPr>
          <w:p w14:paraId="0251D39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A23</w:t>
            </w:r>
          </w:p>
        </w:tc>
        <w:tc>
          <w:tcPr>
            <w:tcW w:w="4786" w:type="dxa"/>
            <w:shd w:val="clear" w:color="auto" w:fill="auto"/>
          </w:tcPr>
          <w:p w14:paraId="182EE8C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Използване на други методи за контрол на вредители в земеделието (без </w:t>
            </w:r>
            <w:proofErr w:type="spellStart"/>
            <w:r w:rsidRPr="00A646EF">
              <w:rPr>
                <w:rFonts w:ascii="Times New Roman" w:eastAsia="Calibri" w:hAnsi="Times New Roman" w:cs="Times New Roman"/>
                <w:sz w:val="24"/>
                <w:szCs w:val="24"/>
              </w:rPr>
              <w:t>почвообработката</w:t>
            </w:r>
            <w:proofErr w:type="spellEnd"/>
            <w:r w:rsidRPr="00A646EF">
              <w:rPr>
                <w:rFonts w:ascii="Times New Roman" w:eastAsia="Calibri" w:hAnsi="Times New Roman" w:cs="Times New Roman"/>
                <w:sz w:val="24"/>
                <w:szCs w:val="24"/>
              </w:rPr>
              <w:t>)</w:t>
            </w:r>
          </w:p>
        </w:tc>
        <w:tc>
          <w:tcPr>
            <w:tcW w:w="4323" w:type="dxa"/>
          </w:tcPr>
          <w:p w14:paraId="5AA3DDA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w:t>
            </w:r>
          </w:p>
        </w:tc>
      </w:tr>
      <w:tr w:rsidR="00A646EF" w:rsidRPr="00A646EF" w14:paraId="3A958344" w14:textId="77777777" w:rsidTr="00CF455C">
        <w:trPr>
          <w:trHeight w:val="300"/>
        </w:trPr>
        <w:tc>
          <w:tcPr>
            <w:tcW w:w="956" w:type="dxa"/>
            <w:shd w:val="clear" w:color="auto" w:fill="auto"/>
            <w:hideMark/>
          </w:tcPr>
          <w:p w14:paraId="7806524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A24</w:t>
            </w:r>
          </w:p>
        </w:tc>
        <w:tc>
          <w:tcPr>
            <w:tcW w:w="4786" w:type="dxa"/>
            <w:shd w:val="clear" w:color="auto" w:fill="auto"/>
          </w:tcPr>
          <w:p w14:paraId="258F0B04"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Практики за управление на отпадъците в земеделието</w:t>
            </w:r>
          </w:p>
        </w:tc>
        <w:tc>
          <w:tcPr>
            <w:tcW w:w="4323" w:type="dxa"/>
          </w:tcPr>
          <w:p w14:paraId="7BA66C4B" w14:textId="768B0D9C" w:rsidR="00A646EF" w:rsidRPr="00A65BD7" w:rsidRDefault="00A646EF" w:rsidP="00A65BD7">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33009068" w14:textId="77777777" w:rsidTr="00CF455C">
        <w:trPr>
          <w:trHeight w:val="300"/>
        </w:trPr>
        <w:tc>
          <w:tcPr>
            <w:tcW w:w="956" w:type="dxa"/>
            <w:shd w:val="clear" w:color="auto" w:fill="auto"/>
            <w:hideMark/>
          </w:tcPr>
          <w:p w14:paraId="14D991A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A25</w:t>
            </w:r>
          </w:p>
        </w:tc>
        <w:tc>
          <w:tcPr>
            <w:tcW w:w="4786" w:type="dxa"/>
            <w:shd w:val="clear" w:color="auto" w:fill="auto"/>
          </w:tcPr>
          <w:p w14:paraId="79B5BE9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Земеделски дейности, причиняващи точково замърсяване на повърхностните или подземните води</w:t>
            </w:r>
          </w:p>
        </w:tc>
        <w:tc>
          <w:tcPr>
            <w:tcW w:w="4323" w:type="dxa"/>
          </w:tcPr>
          <w:p w14:paraId="4C5D5131" w14:textId="4971BA78" w:rsidR="00A646EF" w:rsidRPr="00A65BD7" w:rsidRDefault="00A646EF" w:rsidP="00A65BD7">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1EC9F67B" w14:textId="77777777" w:rsidTr="00CF455C">
        <w:trPr>
          <w:trHeight w:val="300"/>
        </w:trPr>
        <w:tc>
          <w:tcPr>
            <w:tcW w:w="956" w:type="dxa"/>
            <w:shd w:val="clear" w:color="auto" w:fill="auto"/>
            <w:hideMark/>
          </w:tcPr>
          <w:p w14:paraId="37B0A3D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A26</w:t>
            </w:r>
          </w:p>
        </w:tc>
        <w:tc>
          <w:tcPr>
            <w:tcW w:w="4786" w:type="dxa"/>
            <w:shd w:val="clear" w:color="auto" w:fill="auto"/>
          </w:tcPr>
          <w:p w14:paraId="0E89986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Земеделски дейности, причиняващи дифузно замърсяване на повърхностните или подземните води</w:t>
            </w:r>
          </w:p>
        </w:tc>
        <w:tc>
          <w:tcPr>
            <w:tcW w:w="4323" w:type="dxa"/>
          </w:tcPr>
          <w:p w14:paraId="4FA8EE47" w14:textId="09791C98"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755A5BF9" w14:textId="77777777" w:rsidTr="00CF455C">
        <w:trPr>
          <w:trHeight w:val="300"/>
        </w:trPr>
        <w:tc>
          <w:tcPr>
            <w:tcW w:w="956" w:type="dxa"/>
            <w:shd w:val="clear" w:color="auto" w:fill="auto"/>
            <w:hideMark/>
          </w:tcPr>
          <w:p w14:paraId="45019A9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A27</w:t>
            </w:r>
          </w:p>
        </w:tc>
        <w:tc>
          <w:tcPr>
            <w:tcW w:w="4786" w:type="dxa"/>
            <w:shd w:val="clear" w:color="auto" w:fill="auto"/>
          </w:tcPr>
          <w:p w14:paraId="699528E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Земеделски дейности, причиняващи замърсяване на въздуха</w:t>
            </w:r>
          </w:p>
        </w:tc>
        <w:tc>
          <w:tcPr>
            <w:tcW w:w="4323" w:type="dxa"/>
          </w:tcPr>
          <w:p w14:paraId="1A4F7579"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A646EF" w:rsidRPr="00A646EF" w14:paraId="1FB9C9A0" w14:textId="77777777" w:rsidTr="00CF455C">
        <w:trPr>
          <w:trHeight w:val="300"/>
        </w:trPr>
        <w:tc>
          <w:tcPr>
            <w:tcW w:w="956" w:type="dxa"/>
            <w:shd w:val="clear" w:color="auto" w:fill="auto"/>
            <w:hideMark/>
          </w:tcPr>
          <w:p w14:paraId="2687686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A28</w:t>
            </w:r>
          </w:p>
        </w:tc>
        <w:tc>
          <w:tcPr>
            <w:tcW w:w="4786" w:type="dxa"/>
            <w:shd w:val="clear" w:color="auto" w:fill="auto"/>
          </w:tcPr>
          <w:p w14:paraId="33BDF8F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Земеделски дейности, причиняващи замърсяване на морето</w:t>
            </w:r>
          </w:p>
        </w:tc>
        <w:tc>
          <w:tcPr>
            <w:tcW w:w="4323" w:type="dxa"/>
          </w:tcPr>
          <w:p w14:paraId="1A03D2C7"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7D3A356B" w14:textId="77777777" w:rsidTr="00CF455C">
        <w:trPr>
          <w:trHeight w:val="300"/>
        </w:trPr>
        <w:tc>
          <w:tcPr>
            <w:tcW w:w="956" w:type="dxa"/>
            <w:shd w:val="clear" w:color="auto" w:fill="auto"/>
            <w:hideMark/>
          </w:tcPr>
          <w:p w14:paraId="3578D4D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A29</w:t>
            </w:r>
          </w:p>
        </w:tc>
        <w:tc>
          <w:tcPr>
            <w:tcW w:w="4786" w:type="dxa"/>
            <w:shd w:val="clear" w:color="auto" w:fill="auto"/>
          </w:tcPr>
          <w:p w14:paraId="778A348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Земеделски дейности, причиняващи замърсяване на почвите</w:t>
            </w:r>
          </w:p>
        </w:tc>
        <w:tc>
          <w:tcPr>
            <w:tcW w:w="4323" w:type="dxa"/>
          </w:tcPr>
          <w:p w14:paraId="0C0D81D3" w14:textId="7A1A7EA0"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5BBE8E6A" w14:textId="77777777" w:rsidTr="00CF455C">
        <w:trPr>
          <w:trHeight w:val="300"/>
        </w:trPr>
        <w:tc>
          <w:tcPr>
            <w:tcW w:w="956" w:type="dxa"/>
            <w:shd w:val="clear" w:color="auto" w:fill="auto"/>
            <w:hideMark/>
          </w:tcPr>
          <w:p w14:paraId="3D204BC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A30</w:t>
            </w:r>
          </w:p>
        </w:tc>
        <w:tc>
          <w:tcPr>
            <w:tcW w:w="4786" w:type="dxa"/>
            <w:shd w:val="clear" w:color="auto" w:fill="auto"/>
          </w:tcPr>
          <w:p w14:paraId="1B08A9C1"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Активно </w:t>
            </w:r>
            <w:proofErr w:type="spellStart"/>
            <w:r w:rsidRPr="00A646EF">
              <w:rPr>
                <w:rFonts w:ascii="Times New Roman" w:eastAsia="Calibri" w:hAnsi="Times New Roman" w:cs="Times New Roman"/>
                <w:sz w:val="24"/>
                <w:szCs w:val="24"/>
              </w:rPr>
              <w:t>водоползване</w:t>
            </w:r>
            <w:proofErr w:type="spellEnd"/>
            <w:r w:rsidRPr="00A646EF">
              <w:rPr>
                <w:rFonts w:ascii="Times New Roman" w:eastAsia="Calibri" w:hAnsi="Times New Roman" w:cs="Times New Roman"/>
                <w:sz w:val="24"/>
                <w:szCs w:val="24"/>
              </w:rPr>
              <w:t xml:space="preserve"> за земеделски цели от подземни, повърхностни или смесени водоизточници </w:t>
            </w:r>
          </w:p>
        </w:tc>
        <w:tc>
          <w:tcPr>
            <w:tcW w:w="4323" w:type="dxa"/>
          </w:tcPr>
          <w:p w14:paraId="36650005"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E, F, G</w:t>
            </w:r>
          </w:p>
        </w:tc>
      </w:tr>
      <w:tr w:rsidR="00A646EF" w:rsidRPr="00A646EF" w14:paraId="1D842782" w14:textId="77777777" w:rsidTr="00CF455C">
        <w:trPr>
          <w:trHeight w:val="300"/>
        </w:trPr>
        <w:tc>
          <w:tcPr>
            <w:tcW w:w="956" w:type="dxa"/>
            <w:shd w:val="clear" w:color="auto" w:fill="auto"/>
            <w:hideMark/>
          </w:tcPr>
          <w:p w14:paraId="386A671A"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A31</w:t>
            </w:r>
          </w:p>
        </w:tc>
        <w:tc>
          <w:tcPr>
            <w:tcW w:w="4786" w:type="dxa"/>
            <w:shd w:val="clear" w:color="auto" w:fill="auto"/>
          </w:tcPr>
          <w:p w14:paraId="65022E2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Отводняване на терени за целите на земеделието </w:t>
            </w:r>
          </w:p>
        </w:tc>
        <w:tc>
          <w:tcPr>
            <w:tcW w:w="4323" w:type="dxa"/>
          </w:tcPr>
          <w:p w14:paraId="1FB27D7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lang w:val="en-US"/>
              </w:rPr>
              <w:t>C, D, E, F, G</w:t>
            </w:r>
          </w:p>
        </w:tc>
      </w:tr>
      <w:tr w:rsidR="00A646EF" w:rsidRPr="00A646EF" w14:paraId="6F8B6146" w14:textId="77777777" w:rsidTr="00CF455C">
        <w:trPr>
          <w:trHeight w:val="300"/>
        </w:trPr>
        <w:tc>
          <w:tcPr>
            <w:tcW w:w="956" w:type="dxa"/>
            <w:shd w:val="clear" w:color="auto" w:fill="auto"/>
            <w:hideMark/>
          </w:tcPr>
          <w:p w14:paraId="71EC619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A32</w:t>
            </w:r>
          </w:p>
        </w:tc>
        <w:tc>
          <w:tcPr>
            <w:tcW w:w="4786" w:type="dxa"/>
            <w:shd w:val="clear" w:color="auto" w:fill="auto"/>
          </w:tcPr>
          <w:p w14:paraId="1467F27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Строителство и експлоатация на язовири за целите на земеделието</w:t>
            </w:r>
          </w:p>
        </w:tc>
        <w:tc>
          <w:tcPr>
            <w:tcW w:w="4323" w:type="dxa"/>
          </w:tcPr>
          <w:p w14:paraId="72CE4DCB" w14:textId="622CC2A5"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C, D, E, F, G, H, </w:t>
            </w:r>
            <w:r w:rsidR="00A65BD7">
              <w:rPr>
                <w:rFonts w:ascii="Times New Roman" w:eastAsia="Calibri" w:hAnsi="Times New Roman" w:cs="Times New Roman"/>
                <w:sz w:val="24"/>
                <w:szCs w:val="24"/>
                <w:lang w:val="en-US"/>
              </w:rPr>
              <w:t>I</w:t>
            </w:r>
          </w:p>
        </w:tc>
      </w:tr>
      <w:tr w:rsidR="00A646EF" w:rsidRPr="00A646EF" w14:paraId="56B54F4D" w14:textId="77777777" w:rsidTr="00CF455C">
        <w:trPr>
          <w:trHeight w:val="300"/>
        </w:trPr>
        <w:tc>
          <w:tcPr>
            <w:tcW w:w="956" w:type="dxa"/>
            <w:shd w:val="clear" w:color="auto" w:fill="auto"/>
            <w:hideMark/>
          </w:tcPr>
          <w:p w14:paraId="511FB66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A33</w:t>
            </w:r>
          </w:p>
        </w:tc>
        <w:tc>
          <w:tcPr>
            <w:tcW w:w="4786" w:type="dxa"/>
            <w:shd w:val="clear" w:color="auto" w:fill="auto"/>
          </w:tcPr>
          <w:p w14:paraId="48A6B1D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Изменение на </w:t>
            </w:r>
            <w:proofErr w:type="spellStart"/>
            <w:r w:rsidRPr="00A646EF">
              <w:rPr>
                <w:rFonts w:ascii="Times New Roman" w:eastAsia="Calibri" w:hAnsi="Times New Roman" w:cs="Times New Roman"/>
                <w:sz w:val="24"/>
                <w:szCs w:val="24"/>
              </w:rPr>
              <w:t>хидрологичните</w:t>
            </w:r>
            <w:proofErr w:type="spellEnd"/>
            <w:r w:rsidRPr="00A646EF">
              <w:rPr>
                <w:rFonts w:ascii="Times New Roman" w:eastAsia="Calibri" w:hAnsi="Times New Roman" w:cs="Times New Roman"/>
                <w:sz w:val="24"/>
                <w:szCs w:val="24"/>
              </w:rPr>
              <w:t xml:space="preserve"> или на физическите характеристики на водните тела за целите на земеделието (без строителство и експлоатация на язовири)</w:t>
            </w:r>
          </w:p>
        </w:tc>
        <w:tc>
          <w:tcPr>
            <w:tcW w:w="4323" w:type="dxa"/>
          </w:tcPr>
          <w:p w14:paraId="3E016610" w14:textId="6A7D1DC4"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sidR="00A65BD7">
              <w:rPr>
                <w:rFonts w:ascii="Times New Roman" w:eastAsia="Calibri" w:hAnsi="Times New Roman" w:cs="Times New Roman"/>
                <w:sz w:val="24"/>
                <w:szCs w:val="24"/>
                <w:lang w:val="en-US"/>
              </w:rPr>
              <w:t>I</w:t>
            </w:r>
          </w:p>
        </w:tc>
      </w:tr>
      <w:tr w:rsidR="00A646EF" w:rsidRPr="00A646EF" w14:paraId="1EC9674F" w14:textId="77777777" w:rsidTr="00CF455C">
        <w:trPr>
          <w:trHeight w:val="300"/>
        </w:trPr>
        <w:tc>
          <w:tcPr>
            <w:tcW w:w="956" w:type="dxa"/>
            <w:shd w:val="clear" w:color="auto" w:fill="auto"/>
            <w:hideMark/>
          </w:tcPr>
          <w:p w14:paraId="04B00E8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A34</w:t>
            </w:r>
          </w:p>
        </w:tc>
        <w:tc>
          <w:tcPr>
            <w:tcW w:w="4786" w:type="dxa"/>
            <w:shd w:val="clear" w:color="auto" w:fill="auto"/>
          </w:tcPr>
          <w:p w14:paraId="7128E99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Интродуциране и разпространяване на нови култури (включително ГМО)</w:t>
            </w:r>
          </w:p>
        </w:tc>
        <w:tc>
          <w:tcPr>
            <w:tcW w:w="4323" w:type="dxa"/>
          </w:tcPr>
          <w:p w14:paraId="49961C53"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D, E </w:t>
            </w:r>
          </w:p>
        </w:tc>
      </w:tr>
      <w:tr w:rsidR="00A646EF" w:rsidRPr="00A646EF" w14:paraId="4CE1F0BE" w14:textId="77777777" w:rsidTr="00CF455C">
        <w:trPr>
          <w:trHeight w:val="300"/>
        </w:trPr>
        <w:tc>
          <w:tcPr>
            <w:tcW w:w="956" w:type="dxa"/>
            <w:shd w:val="clear" w:color="auto" w:fill="auto"/>
            <w:hideMark/>
          </w:tcPr>
          <w:p w14:paraId="2F8CFC4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A35</w:t>
            </w:r>
          </w:p>
        </w:tc>
        <w:tc>
          <w:tcPr>
            <w:tcW w:w="4786" w:type="dxa"/>
            <w:shd w:val="clear" w:color="auto" w:fill="auto"/>
          </w:tcPr>
          <w:p w14:paraId="4EB7A4B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Земеделски култури за производство на енергия от </w:t>
            </w:r>
            <w:proofErr w:type="spellStart"/>
            <w:r w:rsidRPr="00A646EF">
              <w:rPr>
                <w:rFonts w:ascii="Times New Roman" w:eastAsia="Calibri" w:hAnsi="Times New Roman" w:cs="Times New Roman"/>
                <w:sz w:val="24"/>
                <w:szCs w:val="24"/>
              </w:rPr>
              <w:t>възобновими</w:t>
            </w:r>
            <w:proofErr w:type="spellEnd"/>
            <w:r w:rsidRPr="00A646EF">
              <w:rPr>
                <w:rFonts w:ascii="Times New Roman" w:eastAsia="Calibri" w:hAnsi="Times New Roman" w:cs="Times New Roman"/>
                <w:sz w:val="24"/>
                <w:szCs w:val="24"/>
              </w:rPr>
              <w:t xml:space="preserve"> източници</w:t>
            </w:r>
          </w:p>
        </w:tc>
        <w:tc>
          <w:tcPr>
            <w:tcW w:w="4323" w:type="dxa"/>
          </w:tcPr>
          <w:p w14:paraId="763791D1"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69C6A8FE" w14:textId="77777777" w:rsidTr="00CF455C">
        <w:trPr>
          <w:trHeight w:val="300"/>
        </w:trPr>
        <w:tc>
          <w:tcPr>
            <w:tcW w:w="956" w:type="dxa"/>
            <w:shd w:val="clear" w:color="auto" w:fill="auto"/>
            <w:hideMark/>
          </w:tcPr>
          <w:p w14:paraId="12DD7F9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A36</w:t>
            </w:r>
          </w:p>
        </w:tc>
        <w:tc>
          <w:tcPr>
            <w:tcW w:w="4786" w:type="dxa"/>
            <w:shd w:val="clear" w:color="auto" w:fill="auto"/>
          </w:tcPr>
          <w:p w14:paraId="5673AFA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Други земеделски дейности, които не са споменати по-горе</w:t>
            </w:r>
          </w:p>
        </w:tc>
        <w:tc>
          <w:tcPr>
            <w:tcW w:w="4323" w:type="dxa"/>
          </w:tcPr>
          <w:p w14:paraId="2F264235"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2E4C63EB" w14:textId="77777777" w:rsidTr="00CF455C">
        <w:trPr>
          <w:trHeight w:val="300"/>
        </w:trPr>
        <w:tc>
          <w:tcPr>
            <w:tcW w:w="956" w:type="dxa"/>
            <w:shd w:val="clear" w:color="auto" w:fill="auto"/>
            <w:hideMark/>
          </w:tcPr>
          <w:p w14:paraId="054E0BE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w:t>
            </w:r>
          </w:p>
        </w:tc>
        <w:tc>
          <w:tcPr>
            <w:tcW w:w="4786" w:type="dxa"/>
            <w:shd w:val="clear" w:color="auto" w:fill="auto"/>
          </w:tcPr>
          <w:p w14:paraId="1E2AE7B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Горско стопанство</w:t>
            </w:r>
          </w:p>
        </w:tc>
        <w:tc>
          <w:tcPr>
            <w:tcW w:w="4323" w:type="dxa"/>
          </w:tcPr>
          <w:p w14:paraId="6F085907" w14:textId="5D9F3939"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679C5A55" w14:textId="77777777" w:rsidTr="00CF455C">
        <w:trPr>
          <w:trHeight w:val="300"/>
        </w:trPr>
        <w:tc>
          <w:tcPr>
            <w:tcW w:w="956" w:type="dxa"/>
            <w:shd w:val="clear" w:color="auto" w:fill="auto"/>
            <w:hideMark/>
          </w:tcPr>
          <w:p w14:paraId="43A20A4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B01</w:t>
            </w:r>
          </w:p>
        </w:tc>
        <w:tc>
          <w:tcPr>
            <w:tcW w:w="4786" w:type="dxa"/>
            <w:shd w:val="clear" w:color="auto" w:fill="auto"/>
          </w:tcPr>
          <w:p w14:paraId="3A724DAB" w14:textId="1656C2D7" w:rsidR="00A646EF" w:rsidRPr="00A646EF" w:rsidRDefault="00A646EF" w:rsidP="00FA1A79">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Трансформиране на земи с друго предназначение в </w:t>
            </w:r>
            <w:r w:rsidR="00FA1A79">
              <w:rPr>
                <w:rFonts w:ascii="Times New Roman" w:eastAsia="Calibri" w:hAnsi="Times New Roman" w:cs="Times New Roman"/>
                <w:sz w:val="24"/>
                <w:szCs w:val="24"/>
              </w:rPr>
              <w:t>тревни</w:t>
            </w:r>
            <w:r w:rsidRPr="00A646EF">
              <w:rPr>
                <w:rFonts w:ascii="Times New Roman" w:eastAsia="Calibri" w:hAnsi="Times New Roman" w:cs="Times New Roman"/>
                <w:sz w:val="24"/>
                <w:szCs w:val="24"/>
              </w:rPr>
              <w:t xml:space="preserve"> територии или залесяване (не се включва отводняването)</w:t>
            </w:r>
          </w:p>
        </w:tc>
        <w:tc>
          <w:tcPr>
            <w:tcW w:w="4323" w:type="dxa"/>
          </w:tcPr>
          <w:p w14:paraId="4E1A723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A646EF" w:rsidRPr="00A646EF" w14:paraId="5D802D6C" w14:textId="77777777" w:rsidTr="00CF455C">
        <w:trPr>
          <w:trHeight w:val="300"/>
        </w:trPr>
        <w:tc>
          <w:tcPr>
            <w:tcW w:w="956" w:type="dxa"/>
            <w:shd w:val="clear" w:color="auto" w:fill="auto"/>
            <w:hideMark/>
          </w:tcPr>
          <w:p w14:paraId="74424B1D"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B02</w:t>
            </w:r>
          </w:p>
        </w:tc>
        <w:tc>
          <w:tcPr>
            <w:tcW w:w="4786" w:type="dxa"/>
            <w:shd w:val="clear" w:color="auto" w:fill="auto"/>
          </w:tcPr>
          <w:p w14:paraId="2E488861"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Трансформиране на едни видове гори в други, включително от един дървесен вид</w:t>
            </w:r>
          </w:p>
        </w:tc>
        <w:tc>
          <w:tcPr>
            <w:tcW w:w="4323" w:type="dxa"/>
          </w:tcPr>
          <w:p w14:paraId="2FA4B9FF"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F, G, H</w:t>
            </w:r>
          </w:p>
        </w:tc>
      </w:tr>
      <w:tr w:rsidR="00A646EF" w:rsidRPr="00A646EF" w14:paraId="1E930FDB" w14:textId="77777777" w:rsidTr="00CF455C">
        <w:trPr>
          <w:trHeight w:val="300"/>
        </w:trPr>
        <w:tc>
          <w:tcPr>
            <w:tcW w:w="956" w:type="dxa"/>
            <w:shd w:val="clear" w:color="auto" w:fill="auto"/>
            <w:hideMark/>
          </w:tcPr>
          <w:p w14:paraId="195B748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B03</w:t>
            </w:r>
          </w:p>
        </w:tc>
        <w:tc>
          <w:tcPr>
            <w:tcW w:w="4786" w:type="dxa"/>
            <w:shd w:val="clear" w:color="auto" w:fill="auto"/>
          </w:tcPr>
          <w:p w14:paraId="649164C2"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Ново залесяване с чужди или нетипични видове или </w:t>
            </w:r>
            <w:proofErr w:type="spellStart"/>
            <w:r w:rsidRPr="00A646EF">
              <w:rPr>
                <w:rFonts w:ascii="Times New Roman" w:eastAsia="Calibri" w:hAnsi="Times New Roman" w:cs="Times New Roman"/>
                <w:sz w:val="24"/>
                <w:szCs w:val="24"/>
              </w:rPr>
              <w:t>интродуциране</w:t>
            </w:r>
            <w:proofErr w:type="spellEnd"/>
            <w:r w:rsidRPr="00A646EF">
              <w:rPr>
                <w:rFonts w:ascii="Times New Roman" w:eastAsia="Calibri" w:hAnsi="Times New Roman" w:cs="Times New Roman"/>
                <w:sz w:val="24"/>
                <w:szCs w:val="24"/>
              </w:rPr>
              <w:t xml:space="preserve"> на такива видове (включително нови видове и ГМО)</w:t>
            </w:r>
          </w:p>
        </w:tc>
        <w:tc>
          <w:tcPr>
            <w:tcW w:w="4323" w:type="dxa"/>
          </w:tcPr>
          <w:p w14:paraId="38D355E5"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A646EF" w:rsidRPr="00A646EF" w14:paraId="5743410C" w14:textId="77777777" w:rsidTr="00CF455C">
        <w:trPr>
          <w:trHeight w:val="300"/>
        </w:trPr>
        <w:tc>
          <w:tcPr>
            <w:tcW w:w="956" w:type="dxa"/>
            <w:shd w:val="clear" w:color="auto" w:fill="auto"/>
            <w:hideMark/>
          </w:tcPr>
          <w:p w14:paraId="0AD3F9F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B04</w:t>
            </w:r>
          </w:p>
        </w:tc>
        <w:tc>
          <w:tcPr>
            <w:tcW w:w="4786" w:type="dxa"/>
            <w:shd w:val="clear" w:color="auto" w:fill="auto"/>
          </w:tcPr>
          <w:p w14:paraId="0129FF9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Преустановяване на традиционните практики на стопанисване на горите</w:t>
            </w:r>
          </w:p>
        </w:tc>
        <w:tc>
          <w:tcPr>
            <w:tcW w:w="4323" w:type="dxa"/>
          </w:tcPr>
          <w:p w14:paraId="433EB219"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E, F, G</w:t>
            </w:r>
          </w:p>
        </w:tc>
      </w:tr>
      <w:tr w:rsidR="00A646EF" w:rsidRPr="00A646EF" w14:paraId="3491CC2B" w14:textId="77777777" w:rsidTr="00CF455C">
        <w:trPr>
          <w:trHeight w:val="300"/>
        </w:trPr>
        <w:tc>
          <w:tcPr>
            <w:tcW w:w="956" w:type="dxa"/>
            <w:shd w:val="clear" w:color="auto" w:fill="auto"/>
            <w:hideMark/>
          </w:tcPr>
          <w:p w14:paraId="4A23581A"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B05</w:t>
            </w:r>
          </w:p>
        </w:tc>
        <w:tc>
          <w:tcPr>
            <w:tcW w:w="4786" w:type="dxa"/>
            <w:shd w:val="clear" w:color="auto" w:fill="auto"/>
          </w:tcPr>
          <w:p w14:paraId="48F7C91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Изсичане без ново залесяване или без естествено възобновяване</w:t>
            </w:r>
          </w:p>
        </w:tc>
        <w:tc>
          <w:tcPr>
            <w:tcW w:w="4323" w:type="dxa"/>
          </w:tcPr>
          <w:p w14:paraId="64EB5E69"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E, F, G</w:t>
            </w:r>
          </w:p>
        </w:tc>
      </w:tr>
      <w:tr w:rsidR="00A646EF" w:rsidRPr="00A646EF" w14:paraId="6326E322" w14:textId="77777777" w:rsidTr="00CF455C">
        <w:trPr>
          <w:trHeight w:val="300"/>
        </w:trPr>
        <w:tc>
          <w:tcPr>
            <w:tcW w:w="956" w:type="dxa"/>
            <w:shd w:val="clear" w:color="auto" w:fill="auto"/>
            <w:hideMark/>
          </w:tcPr>
          <w:p w14:paraId="5852684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B06</w:t>
            </w:r>
          </w:p>
        </w:tc>
        <w:tc>
          <w:tcPr>
            <w:tcW w:w="4786" w:type="dxa"/>
            <w:shd w:val="clear" w:color="auto" w:fill="auto"/>
          </w:tcPr>
          <w:p w14:paraId="6C778A1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Изсичане на отделни дървета (без голата сеч)</w:t>
            </w:r>
          </w:p>
        </w:tc>
        <w:tc>
          <w:tcPr>
            <w:tcW w:w="4323" w:type="dxa"/>
          </w:tcPr>
          <w:p w14:paraId="40FA7352"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E, F, G</w:t>
            </w:r>
          </w:p>
        </w:tc>
      </w:tr>
      <w:tr w:rsidR="00A646EF" w:rsidRPr="00A646EF" w14:paraId="614C823D" w14:textId="77777777" w:rsidTr="00CF455C">
        <w:trPr>
          <w:trHeight w:val="300"/>
        </w:trPr>
        <w:tc>
          <w:tcPr>
            <w:tcW w:w="956" w:type="dxa"/>
            <w:shd w:val="clear" w:color="auto" w:fill="auto"/>
            <w:hideMark/>
          </w:tcPr>
          <w:p w14:paraId="65E4811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B07</w:t>
            </w:r>
          </w:p>
        </w:tc>
        <w:tc>
          <w:tcPr>
            <w:tcW w:w="4786" w:type="dxa"/>
            <w:shd w:val="clear" w:color="auto" w:fill="auto"/>
          </w:tcPr>
          <w:p w14:paraId="0A39453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Премахване на мъртва или умираща дървесина, включително на дървесни останки</w:t>
            </w:r>
          </w:p>
        </w:tc>
        <w:tc>
          <w:tcPr>
            <w:tcW w:w="4323" w:type="dxa"/>
          </w:tcPr>
          <w:p w14:paraId="52214478"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F, G</w:t>
            </w:r>
          </w:p>
        </w:tc>
      </w:tr>
      <w:tr w:rsidR="00A646EF" w:rsidRPr="00A646EF" w14:paraId="2C2B67E6" w14:textId="77777777" w:rsidTr="00CF455C">
        <w:trPr>
          <w:trHeight w:val="300"/>
        </w:trPr>
        <w:tc>
          <w:tcPr>
            <w:tcW w:w="956" w:type="dxa"/>
            <w:shd w:val="clear" w:color="auto" w:fill="auto"/>
            <w:hideMark/>
          </w:tcPr>
          <w:p w14:paraId="4F2D456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B08</w:t>
            </w:r>
          </w:p>
        </w:tc>
        <w:tc>
          <w:tcPr>
            <w:tcW w:w="4786" w:type="dxa"/>
            <w:shd w:val="clear" w:color="auto" w:fill="auto"/>
          </w:tcPr>
          <w:p w14:paraId="16CCB28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Премахване на стари дървета (без мъртвата или умираща дървесина)</w:t>
            </w:r>
          </w:p>
        </w:tc>
        <w:tc>
          <w:tcPr>
            <w:tcW w:w="4323" w:type="dxa"/>
          </w:tcPr>
          <w:p w14:paraId="45E98F4D"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F, G</w:t>
            </w:r>
          </w:p>
        </w:tc>
      </w:tr>
      <w:tr w:rsidR="00A646EF" w:rsidRPr="00A646EF" w14:paraId="48E3AEA4" w14:textId="77777777" w:rsidTr="00CF455C">
        <w:trPr>
          <w:trHeight w:val="300"/>
        </w:trPr>
        <w:tc>
          <w:tcPr>
            <w:tcW w:w="956" w:type="dxa"/>
            <w:shd w:val="clear" w:color="auto" w:fill="auto"/>
            <w:hideMark/>
          </w:tcPr>
          <w:p w14:paraId="183D9DC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B09</w:t>
            </w:r>
          </w:p>
        </w:tc>
        <w:tc>
          <w:tcPr>
            <w:tcW w:w="4786" w:type="dxa"/>
            <w:shd w:val="clear" w:color="auto" w:fill="auto"/>
          </w:tcPr>
          <w:p w14:paraId="0ED9954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Гола сеч, премахване на всички дървета</w:t>
            </w:r>
          </w:p>
        </w:tc>
        <w:tc>
          <w:tcPr>
            <w:tcW w:w="4323" w:type="dxa"/>
          </w:tcPr>
          <w:p w14:paraId="4C3FDBE5"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F, G</w:t>
            </w:r>
          </w:p>
        </w:tc>
      </w:tr>
      <w:tr w:rsidR="00A646EF" w:rsidRPr="00A646EF" w14:paraId="57988724" w14:textId="77777777" w:rsidTr="00CF455C">
        <w:trPr>
          <w:trHeight w:val="300"/>
        </w:trPr>
        <w:tc>
          <w:tcPr>
            <w:tcW w:w="956" w:type="dxa"/>
            <w:shd w:val="clear" w:color="auto" w:fill="auto"/>
            <w:hideMark/>
          </w:tcPr>
          <w:p w14:paraId="61AFAA3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B10</w:t>
            </w:r>
          </w:p>
        </w:tc>
        <w:tc>
          <w:tcPr>
            <w:tcW w:w="4786" w:type="dxa"/>
            <w:shd w:val="clear" w:color="auto" w:fill="auto"/>
          </w:tcPr>
          <w:p w14:paraId="2B22A5C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Незаконна сеч</w:t>
            </w:r>
          </w:p>
        </w:tc>
        <w:tc>
          <w:tcPr>
            <w:tcW w:w="4323" w:type="dxa"/>
          </w:tcPr>
          <w:p w14:paraId="6B3E7EEF"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F, G</w:t>
            </w:r>
          </w:p>
        </w:tc>
      </w:tr>
      <w:tr w:rsidR="00A646EF" w:rsidRPr="00A646EF" w14:paraId="1B256264" w14:textId="77777777" w:rsidTr="00CF455C">
        <w:trPr>
          <w:trHeight w:val="300"/>
        </w:trPr>
        <w:tc>
          <w:tcPr>
            <w:tcW w:w="956" w:type="dxa"/>
            <w:shd w:val="clear" w:color="auto" w:fill="auto"/>
            <w:hideMark/>
          </w:tcPr>
          <w:p w14:paraId="118554B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B11</w:t>
            </w:r>
          </w:p>
        </w:tc>
        <w:tc>
          <w:tcPr>
            <w:tcW w:w="4786" w:type="dxa"/>
            <w:shd w:val="clear" w:color="auto" w:fill="auto"/>
          </w:tcPr>
          <w:p w14:paraId="430F7B6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Добив на корк и други ползвания в горите, различни от </w:t>
            </w:r>
            <w:proofErr w:type="spellStart"/>
            <w:r w:rsidRPr="00A646EF">
              <w:rPr>
                <w:rFonts w:ascii="Times New Roman" w:eastAsia="Calibri" w:hAnsi="Times New Roman" w:cs="Times New Roman"/>
                <w:sz w:val="24"/>
                <w:szCs w:val="24"/>
              </w:rPr>
              <w:t>сечите</w:t>
            </w:r>
            <w:proofErr w:type="spellEnd"/>
          </w:p>
        </w:tc>
        <w:tc>
          <w:tcPr>
            <w:tcW w:w="4323" w:type="dxa"/>
          </w:tcPr>
          <w:p w14:paraId="43FEA5A4"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F, G</w:t>
            </w:r>
          </w:p>
        </w:tc>
      </w:tr>
      <w:tr w:rsidR="00A646EF" w:rsidRPr="00A646EF" w14:paraId="3D00079C" w14:textId="77777777" w:rsidTr="00CF455C">
        <w:trPr>
          <w:trHeight w:val="300"/>
        </w:trPr>
        <w:tc>
          <w:tcPr>
            <w:tcW w:w="956" w:type="dxa"/>
            <w:shd w:val="clear" w:color="auto" w:fill="auto"/>
            <w:hideMark/>
          </w:tcPr>
          <w:p w14:paraId="043C59B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B12</w:t>
            </w:r>
          </w:p>
        </w:tc>
        <w:tc>
          <w:tcPr>
            <w:tcW w:w="4786" w:type="dxa"/>
            <w:shd w:val="clear" w:color="auto" w:fill="auto"/>
          </w:tcPr>
          <w:p w14:paraId="1A499A1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Отгледна</w:t>
            </w:r>
            <w:proofErr w:type="spellEnd"/>
            <w:r w:rsidRPr="00A646EF">
              <w:rPr>
                <w:rFonts w:ascii="Times New Roman" w:eastAsia="Calibri" w:hAnsi="Times New Roman" w:cs="Times New Roman"/>
                <w:sz w:val="24"/>
                <w:szCs w:val="24"/>
              </w:rPr>
              <w:t xml:space="preserve"> сеч</w:t>
            </w:r>
          </w:p>
        </w:tc>
        <w:tc>
          <w:tcPr>
            <w:tcW w:w="4323" w:type="dxa"/>
          </w:tcPr>
          <w:p w14:paraId="14A94671"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F, G</w:t>
            </w:r>
          </w:p>
        </w:tc>
      </w:tr>
      <w:tr w:rsidR="00A646EF" w:rsidRPr="00A646EF" w14:paraId="5BA40113" w14:textId="77777777" w:rsidTr="00CF455C">
        <w:trPr>
          <w:trHeight w:val="300"/>
        </w:trPr>
        <w:tc>
          <w:tcPr>
            <w:tcW w:w="956" w:type="dxa"/>
            <w:shd w:val="clear" w:color="auto" w:fill="auto"/>
            <w:hideMark/>
          </w:tcPr>
          <w:p w14:paraId="4530CC1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B13</w:t>
            </w:r>
          </w:p>
        </w:tc>
        <w:tc>
          <w:tcPr>
            <w:tcW w:w="4786" w:type="dxa"/>
            <w:shd w:val="clear" w:color="auto" w:fill="auto"/>
          </w:tcPr>
          <w:p w14:paraId="7C12F8E1"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rPr>
              <w:t>Опожаряване за целите на горското стопанство</w:t>
            </w:r>
          </w:p>
        </w:tc>
        <w:tc>
          <w:tcPr>
            <w:tcW w:w="4323" w:type="dxa"/>
          </w:tcPr>
          <w:p w14:paraId="7EE2BE1B"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E, F, G</w:t>
            </w:r>
            <w:r w:rsidRPr="00A646EF">
              <w:rPr>
                <w:rFonts w:ascii="Times New Roman" w:eastAsia="Calibri" w:hAnsi="Times New Roman" w:cs="Times New Roman"/>
                <w:sz w:val="24"/>
                <w:szCs w:val="24"/>
              </w:rPr>
              <w:t xml:space="preserve">, </w:t>
            </w:r>
            <w:r w:rsidRPr="00A646EF">
              <w:rPr>
                <w:rFonts w:ascii="Times New Roman" w:eastAsia="Calibri" w:hAnsi="Times New Roman" w:cs="Times New Roman"/>
                <w:sz w:val="24"/>
                <w:szCs w:val="24"/>
                <w:lang w:val="en-US"/>
              </w:rPr>
              <w:t>H</w:t>
            </w:r>
          </w:p>
        </w:tc>
      </w:tr>
      <w:tr w:rsidR="00A646EF" w:rsidRPr="00A646EF" w14:paraId="27B466F5" w14:textId="77777777" w:rsidTr="00CF455C">
        <w:trPr>
          <w:trHeight w:val="300"/>
        </w:trPr>
        <w:tc>
          <w:tcPr>
            <w:tcW w:w="956" w:type="dxa"/>
            <w:shd w:val="clear" w:color="auto" w:fill="auto"/>
            <w:hideMark/>
          </w:tcPr>
          <w:p w14:paraId="3DCA2C1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B14</w:t>
            </w:r>
          </w:p>
        </w:tc>
        <w:tc>
          <w:tcPr>
            <w:tcW w:w="4786" w:type="dxa"/>
            <w:shd w:val="clear" w:color="auto" w:fill="auto"/>
          </w:tcPr>
          <w:p w14:paraId="10094CD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Гасене на пожари, извършени за целите на горското стопанство</w:t>
            </w:r>
          </w:p>
        </w:tc>
        <w:tc>
          <w:tcPr>
            <w:tcW w:w="4323" w:type="dxa"/>
          </w:tcPr>
          <w:p w14:paraId="4FD489B9"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E, F, G, H</w:t>
            </w:r>
          </w:p>
        </w:tc>
      </w:tr>
      <w:tr w:rsidR="00A646EF" w:rsidRPr="00A646EF" w14:paraId="68846EEC" w14:textId="77777777" w:rsidTr="00CF455C">
        <w:trPr>
          <w:trHeight w:val="300"/>
        </w:trPr>
        <w:tc>
          <w:tcPr>
            <w:tcW w:w="956" w:type="dxa"/>
            <w:shd w:val="clear" w:color="auto" w:fill="auto"/>
            <w:hideMark/>
          </w:tcPr>
          <w:p w14:paraId="4EDE9C4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B15</w:t>
            </w:r>
          </w:p>
        </w:tc>
        <w:tc>
          <w:tcPr>
            <w:tcW w:w="4786" w:type="dxa"/>
            <w:shd w:val="clear" w:color="auto" w:fill="auto"/>
          </w:tcPr>
          <w:p w14:paraId="4D1EDA8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Стопанисване на гори чрез намаляване на горите във фаза на старост</w:t>
            </w:r>
          </w:p>
        </w:tc>
        <w:tc>
          <w:tcPr>
            <w:tcW w:w="4323" w:type="dxa"/>
          </w:tcPr>
          <w:p w14:paraId="33B2AC30"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F, G</w:t>
            </w:r>
          </w:p>
        </w:tc>
      </w:tr>
      <w:tr w:rsidR="00A646EF" w:rsidRPr="00A646EF" w14:paraId="1122E5BE" w14:textId="77777777" w:rsidTr="00CF455C">
        <w:trPr>
          <w:trHeight w:val="300"/>
        </w:trPr>
        <w:tc>
          <w:tcPr>
            <w:tcW w:w="956" w:type="dxa"/>
            <w:shd w:val="clear" w:color="auto" w:fill="auto"/>
            <w:hideMark/>
          </w:tcPr>
          <w:p w14:paraId="3BA04A7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B16</w:t>
            </w:r>
          </w:p>
        </w:tc>
        <w:tc>
          <w:tcPr>
            <w:tcW w:w="4786" w:type="dxa"/>
            <w:shd w:val="clear" w:color="auto" w:fill="auto"/>
          </w:tcPr>
          <w:p w14:paraId="0F56C02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Транспорт на дървесина</w:t>
            </w:r>
          </w:p>
        </w:tc>
        <w:tc>
          <w:tcPr>
            <w:tcW w:w="4323" w:type="dxa"/>
          </w:tcPr>
          <w:p w14:paraId="0E168617"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E, F, G</w:t>
            </w:r>
          </w:p>
        </w:tc>
      </w:tr>
      <w:tr w:rsidR="00A646EF" w:rsidRPr="00A646EF" w14:paraId="2E471AC9" w14:textId="77777777" w:rsidTr="00CF455C">
        <w:trPr>
          <w:trHeight w:val="300"/>
        </w:trPr>
        <w:tc>
          <w:tcPr>
            <w:tcW w:w="956" w:type="dxa"/>
            <w:shd w:val="clear" w:color="auto" w:fill="auto"/>
            <w:hideMark/>
          </w:tcPr>
          <w:p w14:paraId="02D4652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B17</w:t>
            </w:r>
          </w:p>
        </w:tc>
        <w:tc>
          <w:tcPr>
            <w:tcW w:w="4786" w:type="dxa"/>
            <w:shd w:val="clear" w:color="auto" w:fill="auto"/>
          </w:tcPr>
          <w:p w14:paraId="2938FBF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Почвообработка</w:t>
            </w:r>
            <w:proofErr w:type="spellEnd"/>
            <w:r w:rsidRPr="00A646EF">
              <w:rPr>
                <w:rFonts w:ascii="Times New Roman" w:eastAsia="Calibri" w:hAnsi="Times New Roman" w:cs="Times New Roman"/>
                <w:sz w:val="24"/>
                <w:szCs w:val="24"/>
              </w:rPr>
              <w:t xml:space="preserve"> за целите на горското стопанство и други практики за поддържане на почвите в горското стопанство</w:t>
            </w:r>
          </w:p>
        </w:tc>
        <w:tc>
          <w:tcPr>
            <w:tcW w:w="4323" w:type="dxa"/>
          </w:tcPr>
          <w:p w14:paraId="0A27A73A"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E, F, G</w:t>
            </w:r>
          </w:p>
        </w:tc>
      </w:tr>
      <w:tr w:rsidR="00A646EF" w:rsidRPr="00A646EF" w14:paraId="395A6537" w14:textId="77777777" w:rsidTr="00CF455C">
        <w:trPr>
          <w:trHeight w:val="300"/>
        </w:trPr>
        <w:tc>
          <w:tcPr>
            <w:tcW w:w="956" w:type="dxa"/>
            <w:shd w:val="clear" w:color="auto" w:fill="auto"/>
            <w:hideMark/>
          </w:tcPr>
          <w:p w14:paraId="78DB6C2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B18</w:t>
            </w:r>
          </w:p>
        </w:tc>
        <w:tc>
          <w:tcPr>
            <w:tcW w:w="4786" w:type="dxa"/>
            <w:shd w:val="clear" w:color="auto" w:fill="auto"/>
          </w:tcPr>
          <w:p w14:paraId="14D0296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Използване на естествени торове в горското стопанство</w:t>
            </w:r>
          </w:p>
        </w:tc>
        <w:tc>
          <w:tcPr>
            <w:tcW w:w="4323" w:type="dxa"/>
          </w:tcPr>
          <w:p w14:paraId="10D0E7D4" w14:textId="38C8D423"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685A940D" w14:textId="77777777" w:rsidTr="00CF455C">
        <w:trPr>
          <w:trHeight w:val="300"/>
        </w:trPr>
        <w:tc>
          <w:tcPr>
            <w:tcW w:w="956" w:type="dxa"/>
            <w:shd w:val="clear" w:color="auto" w:fill="auto"/>
            <w:hideMark/>
          </w:tcPr>
          <w:p w14:paraId="5BE9C77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B19</w:t>
            </w:r>
          </w:p>
        </w:tc>
        <w:tc>
          <w:tcPr>
            <w:tcW w:w="4786" w:type="dxa"/>
            <w:shd w:val="clear" w:color="auto" w:fill="auto"/>
          </w:tcPr>
          <w:p w14:paraId="3296344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Използване на изкуствени торове в горското стопанство, включително </w:t>
            </w:r>
            <w:proofErr w:type="spellStart"/>
            <w:r w:rsidRPr="00A646EF">
              <w:rPr>
                <w:rFonts w:ascii="Times New Roman" w:eastAsia="Calibri" w:hAnsi="Times New Roman" w:cs="Times New Roman"/>
                <w:sz w:val="24"/>
                <w:szCs w:val="24"/>
              </w:rPr>
              <w:t>варуване</w:t>
            </w:r>
            <w:proofErr w:type="spellEnd"/>
            <w:r w:rsidRPr="00A646EF">
              <w:rPr>
                <w:rFonts w:ascii="Times New Roman" w:eastAsia="Calibri" w:hAnsi="Times New Roman" w:cs="Times New Roman"/>
                <w:sz w:val="24"/>
                <w:szCs w:val="24"/>
              </w:rPr>
              <w:t xml:space="preserve"> на почвите в </w:t>
            </w:r>
            <w:proofErr w:type="spellStart"/>
            <w:r w:rsidRPr="00A646EF">
              <w:rPr>
                <w:rFonts w:ascii="Times New Roman" w:eastAsia="Calibri" w:hAnsi="Times New Roman" w:cs="Times New Roman"/>
                <w:sz w:val="24"/>
                <w:szCs w:val="24"/>
              </w:rPr>
              <w:t>гориър</w:t>
            </w:r>
            <w:proofErr w:type="spellEnd"/>
          </w:p>
        </w:tc>
        <w:tc>
          <w:tcPr>
            <w:tcW w:w="4323" w:type="dxa"/>
          </w:tcPr>
          <w:p w14:paraId="4760D1B9" w14:textId="28181282"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4CFC4C04" w14:textId="77777777" w:rsidTr="00CF455C">
        <w:trPr>
          <w:trHeight w:val="300"/>
        </w:trPr>
        <w:tc>
          <w:tcPr>
            <w:tcW w:w="956" w:type="dxa"/>
            <w:shd w:val="clear" w:color="auto" w:fill="auto"/>
            <w:hideMark/>
          </w:tcPr>
          <w:p w14:paraId="75EE9B8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B20</w:t>
            </w:r>
          </w:p>
        </w:tc>
        <w:tc>
          <w:tcPr>
            <w:tcW w:w="4786" w:type="dxa"/>
            <w:shd w:val="clear" w:color="auto" w:fill="auto"/>
          </w:tcPr>
          <w:p w14:paraId="5DD0631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Използване на химически препарати за растителна защита в горското стопанство</w:t>
            </w:r>
          </w:p>
        </w:tc>
        <w:tc>
          <w:tcPr>
            <w:tcW w:w="4323" w:type="dxa"/>
          </w:tcPr>
          <w:p w14:paraId="1E76C1FA" w14:textId="6D3B27C6"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4C0F17FE" w14:textId="77777777" w:rsidTr="00CF455C">
        <w:trPr>
          <w:trHeight w:val="300"/>
        </w:trPr>
        <w:tc>
          <w:tcPr>
            <w:tcW w:w="956" w:type="dxa"/>
            <w:shd w:val="clear" w:color="auto" w:fill="auto"/>
            <w:hideMark/>
          </w:tcPr>
          <w:p w14:paraId="05FD182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B21</w:t>
            </w:r>
          </w:p>
        </w:tc>
        <w:tc>
          <w:tcPr>
            <w:tcW w:w="4786" w:type="dxa"/>
            <w:shd w:val="clear" w:color="auto" w:fill="auto"/>
          </w:tcPr>
          <w:p w14:paraId="5993B2A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Използване на физически методи за растителна защита в горското стопанство, с изключение на </w:t>
            </w:r>
            <w:proofErr w:type="spellStart"/>
            <w:r w:rsidRPr="00A646EF">
              <w:rPr>
                <w:rFonts w:ascii="Times New Roman" w:eastAsia="Calibri" w:hAnsi="Times New Roman" w:cs="Times New Roman"/>
                <w:sz w:val="24"/>
                <w:szCs w:val="24"/>
              </w:rPr>
              <w:t>отгледните</w:t>
            </w:r>
            <w:proofErr w:type="spellEnd"/>
            <w:r w:rsidRPr="00A646EF">
              <w:rPr>
                <w:rFonts w:ascii="Times New Roman" w:eastAsia="Calibri" w:hAnsi="Times New Roman" w:cs="Times New Roman"/>
                <w:sz w:val="24"/>
                <w:szCs w:val="24"/>
              </w:rPr>
              <w:t xml:space="preserve"> сечи</w:t>
            </w:r>
          </w:p>
        </w:tc>
        <w:tc>
          <w:tcPr>
            <w:tcW w:w="4323" w:type="dxa"/>
          </w:tcPr>
          <w:p w14:paraId="1239BCDD"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E, F, G</w:t>
            </w:r>
          </w:p>
        </w:tc>
      </w:tr>
      <w:tr w:rsidR="00A646EF" w:rsidRPr="00A646EF" w14:paraId="3124487C" w14:textId="77777777" w:rsidTr="00CF455C">
        <w:trPr>
          <w:trHeight w:val="300"/>
        </w:trPr>
        <w:tc>
          <w:tcPr>
            <w:tcW w:w="956" w:type="dxa"/>
            <w:shd w:val="clear" w:color="auto" w:fill="auto"/>
            <w:hideMark/>
          </w:tcPr>
          <w:p w14:paraId="7A183D7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B22</w:t>
            </w:r>
          </w:p>
        </w:tc>
        <w:tc>
          <w:tcPr>
            <w:tcW w:w="4786" w:type="dxa"/>
            <w:shd w:val="clear" w:color="auto" w:fill="auto"/>
          </w:tcPr>
          <w:p w14:paraId="0EFB086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Използване на други методи за контрол на болестите и вредителите в горското стопанство</w:t>
            </w:r>
          </w:p>
        </w:tc>
        <w:tc>
          <w:tcPr>
            <w:tcW w:w="4323" w:type="dxa"/>
          </w:tcPr>
          <w:p w14:paraId="4F7E08CC"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2682E5A1" w14:textId="77777777" w:rsidTr="00CF455C">
        <w:trPr>
          <w:trHeight w:val="300"/>
        </w:trPr>
        <w:tc>
          <w:tcPr>
            <w:tcW w:w="956" w:type="dxa"/>
            <w:shd w:val="clear" w:color="auto" w:fill="auto"/>
            <w:hideMark/>
          </w:tcPr>
          <w:p w14:paraId="57FD96B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B23</w:t>
            </w:r>
          </w:p>
        </w:tc>
        <w:tc>
          <w:tcPr>
            <w:tcW w:w="4786" w:type="dxa"/>
            <w:shd w:val="clear" w:color="auto" w:fill="auto"/>
          </w:tcPr>
          <w:p w14:paraId="368C946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Горскостопански дейности, водещи до замърсяване на повърхностните или подземните води</w:t>
            </w:r>
          </w:p>
        </w:tc>
        <w:tc>
          <w:tcPr>
            <w:tcW w:w="4323" w:type="dxa"/>
          </w:tcPr>
          <w:p w14:paraId="4A25C853" w14:textId="537191E6"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09AE412F" w14:textId="77777777" w:rsidTr="00CF455C">
        <w:trPr>
          <w:trHeight w:val="300"/>
        </w:trPr>
        <w:tc>
          <w:tcPr>
            <w:tcW w:w="956" w:type="dxa"/>
            <w:shd w:val="clear" w:color="auto" w:fill="auto"/>
            <w:hideMark/>
          </w:tcPr>
          <w:p w14:paraId="06B0244A"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B24</w:t>
            </w:r>
          </w:p>
        </w:tc>
        <w:tc>
          <w:tcPr>
            <w:tcW w:w="4786" w:type="dxa"/>
            <w:shd w:val="clear" w:color="auto" w:fill="auto"/>
          </w:tcPr>
          <w:p w14:paraId="2E6CD35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Горскостопански дейности, причиняващи замърсяване на въздуха</w:t>
            </w:r>
          </w:p>
        </w:tc>
        <w:tc>
          <w:tcPr>
            <w:tcW w:w="4323" w:type="dxa"/>
          </w:tcPr>
          <w:p w14:paraId="1FF4B41B" w14:textId="0E0E48E8"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52012886" w14:textId="77777777" w:rsidTr="00CF455C">
        <w:trPr>
          <w:trHeight w:val="300"/>
        </w:trPr>
        <w:tc>
          <w:tcPr>
            <w:tcW w:w="956" w:type="dxa"/>
            <w:shd w:val="clear" w:color="auto" w:fill="auto"/>
            <w:hideMark/>
          </w:tcPr>
          <w:p w14:paraId="7D07659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B25</w:t>
            </w:r>
          </w:p>
        </w:tc>
        <w:tc>
          <w:tcPr>
            <w:tcW w:w="4786" w:type="dxa"/>
            <w:shd w:val="clear" w:color="auto" w:fill="auto"/>
          </w:tcPr>
          <w:p w14:paraId="1FD13091"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Горскостопански дейности, причиняващи замърсяване на морето</w:t>
            </w:r>
          </w:p>
        </w:tc>
        <w:tc>
          <w:tcPr>
            <w:tcW w:w="4323" w:type="dxa"/>
          </w:tcPr>
          <w:p w14:paraId="3740F4EE"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067FB6BF" w14:textId="77777777" w:rsidTr="00CF455C">
        <w:trPr>
          <w:trHeight w:val="300"/>
        </w:trPr>
        <w:tc>
          <w:tcPr>
            <w:tcW w:w="956" w:type="dxa"/>
            <w:shd w:val="clear" w:color="auto" w:fill="auto"/>
            <w:hideMark/>
          </w:tcPr>
          <w:p w14:paraId="117C834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B26</w:t>
            </w:r>
          </w:p>
        </w:tc>
        <w:tc>
          <w:tcPr>
            <w:tcW w:w="4786" w:type="dxa"/>
            <w:shd w:val="clear" w:color="auto" w:fill="auto"/>
          </w:tcPr>
          <w:p w14:paraId="70C4480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Горскостопански дейности, причиняващи замърсяване на почвите</w:t>
            </w:r>
          </w:p>
        </w:tc>
        <w:tc>
          <w:tcPr>
            <w:tcW w:w="4323" w:type="dxa"/>
          </w:tcPr>
          <w:p w14:paraId="350B1DB7" w14:textId="563C66F2"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20457D7C" w14:textId="77777777" w:rsidTr="00CF455C">
        <w:trPr>
          <w:trHeight w:val="300"/>
        </w:trPr>
        <w:tc>
          <w:tcPr>
            <w:tcW w:w="956" w:type="dxa"/>
            <w:shd w:val="clear" w:color="auto" w:fill="auto"/>
            <w:hideMark/>
          </w:tcPr>
          <w:p w14:paraId="6C9278E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B27</w:t>
            </w:r>
          </w:p>
        </w:tc>
        <w:tc>
          <w:tcPr>
            <w:tcW w:w="4786" w:type="dxa"/>
            <w:shd w:val="clear" w:color="auto" w:fill="auto"/>
          </w:tcPr>
          <w:p w14:paraId="4A34321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Изменение на </w:t>
            </w:r>
            <w:proofErr w:type="spellStart"/>
            <w:r w:rsidRPr="00A646EF">
              <w:rPr>
                <w:rFonts w:ascii="Times New Roman" w:eastAsia="Calibri" w:hAnsi="Times New Roman" w:cs="Times New Roman"/>
                <w:sz w:val="24"/>
                <w:szCs w:val="24"/>
              </w:rPr>
              <w:t>хидрологичните</w:t>
            </w:r>
            <w:proofErr w:type="spellEnd"/>
            <w:r w:rsidRPr="00A646EF">
              <w:rPr>
                <w:rFonts w:ascii="Times New Roman" w:eastAsia="Calibri" w:hAnsi="Times New Roman" w:cs="Times New Roman"/>
                <w:sz w:val="24"/>
                <w:szCs w:val="24"/>
              </w:rPr>
              <w:t xml:space="preserve"> или на физическите условия на водните тела и отводняване за целите на горското стопанство (включително язовири)</w:t>
            </w:r>
          </w:p>
        </w:tc>
        <w:tc>
          <w:tcPr>
            <w:tcW w:w="4323" w:type="dxa"/>
          </w:tcPr>
          <w:p w14:paraId="4F7395C5"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C, D, E, F, G, H, </w:t>
            </w:r>
            <w:r w:rsidRPr="00A646EF">
              <w:rPr>
                <w:rFonts w:ascii="Times New Roman" w:eastAsia="Calibri" w:hAnsi="Times New Roman" w:cs="Times New Roman"/>
                <w:sz w:val="24"/>
                <w:szCs w:val="24"/>
              </w:rPr>
              <w:t>пещери</w:t>
            </w:r>
          </w:p>
        </w:tc>
      </w:tr>
      <w:tr w:rsidR="00A646EF" w:rsidRPr="00A646EF" w14:paraId="6E3B2C36" w14:textId="77777777" w:rsidTr="00CF455C">
        <w:trPr>
          <w:trHeight w:val="300"/>
        </w:trPr>
        <w:tc>
          <w:tcPr>
            <w:tcW w:w="956" w:type="dxa"/>
            <w:shd w:val="clear" w:color="auto" w:fill="auto"/>
            <w:hideMark/>
          </w:tcPr>
          <w:p w14:paraId="24EBCC8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B28</w:t>
            </w:r>
          </w:p>
        </w:tc>
        <w:tc>
          <w:tcPr>
            <w:tcW w:w="4786" w:type="dxa"/>
            <w:shd w:val="clear" w:color="auto" w:fill="auto"/>
          </w:tcPr>
          <w:p w14:paraId="051104C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Използване на гори за производство на енергия от </w:t>
            </w:r>
            <w:proofErr w:type="spellStart"/>
            <w:r w:rsidRPr="00A646EF">
              <w:rPr>
                <w:rFonts w:ascii="Times New Roman" w:eastAsia="Calibri" w:hAnsi="Times New Roman" w:cs="Times New Roman"/>
                <w:sz w:val="24"/>
                <w:szCs w:val="24"/>
              </w:rPr>
              <w:t>възобновими</w:t>
            </w:r>
            <w:proofErr w:type="spellEnd"/>
            <w:r w:rsidRPr="00A646EF">
              <w:rPr>
                <w:rFonts w:ascii="Times New Roman" w:eastAsia="Calibri" w:hAnsi="Times New Roman" w:cs="Times New Roman"/>
                <w:sz w:val="24"/>
                <w:szCs w:val="24"/>
              </w:rPr>
              <w:t xml:space="preserve"> енергийни източници</w:t>
            </w:r>
          </w:p>
        </w:tc>
        <w:tc>
          <w:tcPr>
            <w:tcW w:w="4323" w:type="dxa"/>
          </w:tcPr>
          <w:p w14:paraId="78F1C5B8"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F, G, H</w:t>
            </w:r>
          </w:p>
        </w:tc>
      </w:tr>
      <w:tr w:rsidR="00A646EF" w:rsidRPr="00A646EF" w14:paraId="52628D7A" w14:textId="77777777" w:rsidTr="00CF455C">
        <w:trPr>
          <w:trHeight w:val="300"/>
        </w:trPr>
        <w:tc>
          <w:tcPr>
            <w:tcW w:w="956" w:type="dxa"/>
            <w:shd w:val="clear" w:color="auto" w:fill="auto"/>
            <w:hideMark/>
          </w:tcPr>
          <w:p w14:paraId="6F1C03E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B29</w:t>
            </w:r>
          </w:p>
        </w:tc>
        <w:tc>
          <w:tcPr>
            <w:tcW w:w="4786" w:type="dxa"/>
            <w:shd w:val="clear" w:color="auto" w:fill="auto"/>
          </w:tcPr>
          <w:p w14:paraId="20CFCC7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Други горскостопански дейности, с изключение на тези, свързани с </w:t>
            </w:r>
            <w:proofErr w:type="spellStart"/>
            <w:r w:rsidRPr="00A646EF">
              <w:rPr>
                <w:rFonts w:ascii="Times New Roman" w:eastAsia="Calibri" w:hAnsi="Times New Roman" w:cs="Times New Roman"/>
                <w:sz w:val="24"/>
                <w:szCs w:val="24"/>
              </w:rPr>
              <w:t>агролесовъдството</w:t>
            </w:r>
            <w:proofErr w:type="spellEnd"/>
          </w:p>
        </w:tc>
        <w:tc>
          <w:tcPr>
            <w:tcW w:w="4323" w:type="dxa"/>
          </w:tcPr>
          <w:p w14:paraId="5EE355E1"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46DB6AFF" w14:textId="77777777" w:rsidTr="00CF455C">
        <w:trPr>
          <w:trHeight w:val="300"/>
        </w:trPr>
        <w:tc>
          <w:tcPr>
            <w:tcW w:w="956" w:type="dxa"/>
            <w:shd w:val="clear" w:color="auto" w:fill="auto"/>
            <w:hideMark/>
          </w:tcPr>
          <w:p w14:paraId="29DA5B0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w:t>
            </w:r>
          </w:p>
        </w:tc>
        <w:tc>
          <w:tcPr>
            <w:tcW w:w="4786" w:type="dxa"/>
            <w:shd w:val="clear" w:color="auto" w:fill="auto"/>
          </w:tcPr>
          <w:p w14:paraId="38E245D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Добив на природни ресурси (минерални </w:t>
            </w:r>
            <w:proofErr w:type="spellStart"/>
            <w:r w:rsidRPr="00A646EF">
              <w:rPr>
                <w:rFonts w:ascii="Times New Roman" w:eastAsia="Calibri" w:hAnsi="Times New Roman" w:cs="Times New Roman"/>
                <w:sz w:val="24"/>
                <w:szCs w:val="24"/>
              </w:rPr>
              <w:t>ресурски</w:t>
            </w:r>
            <w:proofErr w:type="spellEnd"/>
            <w:r w:rsidRPr="00A646EF">
              <w:rPr>
                <w:rFonts w:ascii="Times New Roman" w:eastAsia="Calibri" w:hAnsi="Times New Roman" w:cs="Times New Roman"/>
                <w:sz w:val="24"/>
                <w:szCs w:val="24"/>
              </w:rPr>
              <w:t xml:space="preserve">, торф, </w:t>
            </w:r>
            <w:proofErr w:type="spellStart"/>
            <w:r w:rsidRPr="00A646EF">
              <w:rPr>
                <w:rFonts w:ascii="Times New Roman" w:eastAsia="Calibri" w:hAnsi="Times New Roman" w:cs="Times New Roman"/>
                <w:sz w:val="24"/>
                <w:szCs w:val="24"/>
              </w:rPr>
              <w:t>невъзобновяеми</w:t>
            </w:r>
            <w:proofErr w:type="spellEnd"/>
            <w:r w:rsidRPr="00A646EF">
              <w:rPr>
                <w:rFonts w:ascii="Times New Roman" w:eastAsia="Calibri" w:hAnsi="Times New Roman" w:cs="Times New Roman"/>
                <w:sz w:val="24"/>
                <w:szCs w:val="24"/>
              </w:rPr>
              <w:t xml:space="preserve"> енергийни източници)</w:t>
            </w:r>
          </w:p>
        </w:tc>
        <w:tc>
          <w:tcPr>
            <w:tcW w:w="4323" w:type="dxa"/>
          </w:tcPr>
          <w:p w14:paraId="5B9D9148" w14:textId="2E6AECE1"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sidR="00A65BD7">
              <w:rPr>
                <w:rFonts w:ascii="Times New Roman" w:eastAsia="Calibri" w:hAnsi="Times New Roman" w:cs="Times New Roman"/>
                <w:sz w:val="24"/>
                <w:szCs w:val="24"/>
                <w:lang w:val="en-US"/>
              </w:rPr>
              <w:t>I</w:t>
            </w:r>
          </w:p>
        </w:tc>
      </w:tr>
      <w:tr w:rsidR="00A646EF" w:rsidRPr="00A646EF" w14:paraId="3A5BF4EC" w14:textId="77777777" w:rsidTr="00CF455C">
        <w:trPr>
          <w:trHeight w:val="300"/>
        </w:trPr>
        <w:tc>
          <w:tcPr>
            <w:tcW w:w="956" w:type="dxa"/>
            <w:shd w:val="clear" w:color="auto" w:fill="auto"/>
            <w:hideMark/>
          </w:tcPr>
          <w:p w14:paraId="6AA48B6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C01</w:t>
            </w:r>
          </w:p>
        </w:tc>
        <w:tc>
          <w:tcPr>
            <w:tcW w:w="4786" w:type="dxa"/>
            <w:shd w:val="clear" w:color="auto" w:fill="auto"/>
          </w:tcPr>
          <w:p w14:paraId="4585F02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на минерални ресурси (напр. скален материал, метални руди, чакъл, пясък, черупки)</w:t>
            </w:r>
          </w:p>
        </w:tc>
        <w:tc>
          <w:tcPr>
            <w:tcW w:w="4323" w:type="dxa"/>
          </w:tcPr>
          <w:p w14:paraId="3E5ABEF1" w14:textId="5978674F"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sidR="00A65BD7">
              <w:rPr>
                <w:rFonts w:ascii="Times New Roman" w:eastAsia="Calibri" w:hAnsi="Times New Roman" w:cs="Times New Roman"/>
                <w:sz w:val="24"/>
                <w:szCs w:val="24"/>
                <w:lang w:val="en-US"/>
              </w:rPr>
              <w:t>I</w:t>
            </w:r>
          </w:p>
        </w:tc>
      </w:tr>
      <w:tr w:rsidR="00A646EF" w:rsidRPr="00A646EF" w14:paraId="19E258A5" w14:textId="77777777" w:rsidTr="00CF455C">
        <w:trPr>
          <w:trHeight w:val="300"/>
        </w:trPr>
        <w:tc>
          <w:tcPr>
            <w:tcW w:w="956" w:type="dxa"/>
            <w:shd w:val="clear" w:color="auto" w:fill="auto"/>
            <w:hideMark/>
          </w:tcPr>
          <w:p w14:paraId="74CFE59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C02</w:t>
            </w:r>
          </w:p>
        </w:tc>
        <w:tc>
          <w:tcPr>
            <w:tcW w:w="4786" w:type="dxa"/>
            <w:shd w:val="clear" w:color="auto" w:fill="auto"/>
          </w:tcPr>
          <w:p w14:paraId="66A896B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на сол</w:t>
            </w:r>
          </w:p>
        </w:tc>
        <w:tc>
          <w:tcPr>
            <w:tcW w:w="4323" w:type="dxa"/>
          </w:tcPr>
          <w:p w14:paraId="6CABE7A3"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390CB191" w14:textId="77777777" w:rsidTr="00CF455C">
        <w:trPr>
          <w:trHeight w:val="300"/>
        </w:trPr>
        <w:tc>
          <w:tcPr>
            <w:tcW w:w="956" w:type="dxa"/>
            <w:shd w:val="clear" w:color="auto" w:fill="auto"/>
            <w:hideMark/>
          </w:tcPr>
          <w:p w14:paraId="1B6F724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C03</w:t>
            </w:r>
          </w:p>
        </w:tc>
        <w:tc>
          <w:tcPr>
            <w:tcW w:w="4786" w:type="dxa"/>
            <w:shd w:val="clear" w:color="auto" w:fill="auto"/>
          </w:tcPr>
          <w:p w14:paraId="1D80F54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на нефт и газ, включително инфраструктурата за него</w:t>
            </w:r>
          </w:p>
        </w:tc>
        <w:tc>
          <w:tcPr>
            <w:tcW w:w="4323" w:type="dxa"/>
          </w:tcPr>
          <w:p w14:paraId="774F5214" w14:textId="1BC4582D"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4167B2F5" w14:textId="77777777" w:rsidTr="00CF455C">
        <w:trPr>
          <w:trHeight w:val="300"/>
        </w:trPr>
        <w:tc>
          <w:tcPr>
            <w:tcW w:w="956" w:type="dxa"/>
            <w:shd w:val="clear" w:color="auto" w:fill="auto"/>
            <w:hideMark/>
          </w:tcPr>
          <w:p w14:paraId="3704DB8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C04</w:t>
            </w:r>
          </w:p>
        </w:tc>
        <w:tc>
          <w:tcPr>
            <w:tcW w:w="4786" w:type="dxa"/>
            <w:shd w:val="clear" w:color="auto" w:fill="auto"/>
          </w:tcPr>
          <w:p w14:paraId="506660F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Въгледобив</w:t>
            </w:r>
          </w:p>
        </w:tc>
        <w:tc>
          <w:tcPr>
            <w:tcW w:w="4323" w:type="dxa"/>
          </w:tcPr>
          <w:p w14:paraId="02A2FA44" w14:textId="3F3D48A7"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0E795BD3" w14:textId="77777777" w:rsidTr="00CF455C">
        <w:trPr>
          <w:trHeight w:val="300"/>
        </w:trPr>
        <w:tc>
          <w:tcPr>
            <w:tcW w:w="956" w:type="dxa"/>
            <w:shd w:val="clear" w:color="auto" w:fill="auto"/>
            <w:hideMark/>
          </w:tcPr>
          <w:p w14:paraId="424939F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C05</w:t>
            </w:r>
          </w:p>
        </w:tc>
        <w:tc>
          <w:tcPr>
            <w:tcW w:w="4786" w:type="dxa"/>
            <w:shd w:val="clear" w:color="auto" w:fill="auto"/>
          </w:tcPr>
          <w:p w14:paraId="0E40DAB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на торф</w:t>
            </w:r>
          </w:p>
        </w:tc>
        <w:tc>
          <w:tcPr>
            <w:tcW w:w="4323" w:type="dxa"/>
          </w:tcPr>
          <w:p w14:paraId="6912BA13"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E, F, H</w:t>
            </w:r>
          </w:p>
        </w:tc>
      </w:tr>
      <w:tr w:rsidR="00A646EF" w:rsidRPr="00A646EF" w14:paraId="7C40FD76" w14:textId="77777777" w:rsidTr="00CF455C">
        <w:trPr>
          <w:trHeight w:val="300"/>
        </w:trPr>
        <w:tc>
          <w:tcPr>
            <w:tcW w:w="956" w:type="dxa"/>
            <w:shd w:val="clear" w:color="auto" w:fill="auto"/>
            <w:hideMark/>
          </w:tcPr>
          <w:p w14:paraId="60C456D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C06</w:t>
            </w:r>
          </w:p>
        </w:tc>
        <w:tc>
          <w:tcPr>
            <w:tcW w:w="4786" w:type="dxa"/>
            <w:shd w:val="clear" w:color="auto" w:fill="auto"/>
          </w:tcPr>
          <w:p w14:paraId="6745326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Създаване на депа за отпадъци или складиране на инертни материали получени от </w:t>
            </w:r>
            <w:proofErr w:type="spellStart"/>
            <w:r w:rsidRPr="00A646EF">
              <w:rPr>
                <w:rFonts w:ascii="Times New Roman" w:eastAsia="Calibri" w:hAnsi="Times New Roman" w:cs="Times New Roman"/>
                <w:sz w:val="24"/>
                <w:szCs w:val="24"/>
              </w:rPr>
              <w:t>добивните</w:t>
            </w:r>
            <w:proofErr w:type="spellEnd"/>
            <w:r w:rsidRPr="00A646EF">
              <w:rPr>
                <w:rFonts w:ascii="Times New Roman" w:eastAsia="Calibri" w:hAnsi="Times New Roman" w:cs="Times New Roman"/>
                <w:sz w:val="24"/>
                <w:szCs w:val="24"/>
              </w:rPr>
              <w:t xml:space="preserve"> дейности на сушата</w:t>
            </w:r>
          </w:p>
        </w:tc>
        <w:tc>
          <w:tcPr>
            <w:tcW w:w="4323" w:type="dxa"/>
          </w:tcPr>
          <w:p w14:paraId="64AA81C3" w14:textId="314ED898"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6EAE9D6D" w14:textId="77777777" w:rsidTr="00CF455C">
        <w:trPr>
          <w:trHeight w:val="300"/>
        </w:trPr>
        <w:tc>
          <w:tcPr>
            <w:tcW w:w="956" w:type="dxa"/>
            <w:shd w:val="clear" w:color="auto" w:fill="auto"/>
            <w:hideMark/>
          </w:tcPr>
          <w:p w14:paraId="6448A01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C07</w:t>
            </w:r>
          </w:p>
        </w:tc>
        <w:tc>
          <w:tcPr>
            <w:tcW w:w="4786" w:type="dxa"/>
            <w:shd w:val="clear" w:color="auto" w:fill="auto"/>
          </w:tcPr>
          <w:p w14:paraId="51324E8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Създаване на депа за отпадъци или складиране на драгажни материали от </w:t>
            </w:r>
            <w:proofErr w:type="spellStart"/>
            <w:r w:rsidRPr="00A646EF">
              <w:rPr>
                <w:rFonts w:ascii="Times New Roman" w:eastAsia="Calibri" w:hAnsi="Times New Roman" w:cs="Times New Roman"/>
                <w:sz w:val="24"/>
                <w:szCs w:val="24"/>
              </w:rPr>
              <w:t>добивни</w:t>
            </w:r>
            <w:proofErr w:type="spellEnd"/>
            <w:r w:rsidRPr="00A646EF">
              <w:rPr>
                <w:rFonts w:ascii="Times New Roman" w:eastAsia="Calibri" w:hAnsi="Times New Roman" w:cs="Times New Roman"/>
                <w:sz w:val="24"/>
                <w:szCs w:val="24"/>
              </w:rPr>
              <w:t xml:space="preserve"> дейности в морето</w:t>
            </w:r>
          </w:p>
        </w:tc>
        <w:tc>
          <w:tcPr>
            <w:tcW w:w="4323" w:type="dxa"/>
          </w:tcPr>
          <w:p w14:paraId="11FB3F0D"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A646EF" w:rsidRPr="00A646EF" w14:paraId="3B88FBF7" w14:textId="77777777" w:rsidTr="00CF455C">
        <w:trPr>
          <w:trHeight w:val="300"/>
        </w:trPr>
        <w:tc>
          <w:tcPr>
            <w:tcW w:w="956" w:type="dxa"/>
            <w:shd w:val="clear" w:color="auto" w:fill="auto"/>
            <w:hideMark/>
          </w:tcPr>
          <w:p w14:paraId="3BDA584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C08</w:t>
            </w:r>
          </w:p>
        </w:tc>
        <w:tc>
          <w:tcPr>
            <w:tcW w:w="4786" w:type="dxa"/>
            <w:shd w:val="clear" w:color="auto" w:fill="auto"/>
          </w:tcPr>
          <w:p w14:paraId="42799B6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Преустановяване на дейността или трансформиране на солници</w:t>
            </w:r>
          </w:p>
        </w:tc>
        <w:tc>
          <w:tcPr>
            <w:tcW w:w="4323" w:type="dxa"/>
          </w:tcPr>
          <w:p w14:paraId="4E4B5858"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E </w:t>
            </w:r>
          </w:p>
        </w:tc>
      </w:tr>
      <w:tr w:rsidR="00A646EF" w:rsidRPr="00A646EF" w14:paraId="5F4772E9" w14:textId="77777777" w:rsidTr="00CF455C">
        <w:trPr>
          <w:trHeight w:val="300"/>
        </w:trPr>
        <w:tc>
          <w:tcPr>
            <w:tcW w:w="956" w:type="dxa"/>
            <w:shd w:val="clear" w:color="auto" w:fill="auto"/>
            <w:hideMark/>
          </w:tcPr>
          <w:p w14:paraId="1136FDF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C09</w:t>
            </w:r>
          </w:p>
        </w:tc>
        <w:tc>
          <w:tcPr>
            <w:tcW w:w="4786" w:type="dxa"/>
            <w:shd w:val="clear" w:color="auto" w:fill="auto"/>
          </w:tcPr>
          <w:p w14:paraId="05B987E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Геотехнически проучвания</w:t>
            </w:r>
          </w:p>
        </w:tc>
        <w:tc>
          <w:tcPr>
            <w:tcW w:w="4323" w:type="dxa"/>
          </w:tcPr>
          <w:p w14:paraId="39A08CD4" w14:textId="532F7E2D"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3E648B61" w14:textId="77777777" w:rsidTr="00CF455C">
        <w:trPr>
          <w:trHeight w:val="300"/>
        </w:trPr>
        <w:tc>
          <w:tcPr>
            <w:tcW w:w="956" w:type="dxa"/>
            <w:shd w:val="clear" w:color="auto" w:fill="auto"/>
            <w:hideMark/>
          </w:tcPr>
          <w:p w14:paraId="531042F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C10</w:t>
            </w:r>
          </w:p>
        </w:tc>
        <w:tc>
          <w:tcPr>
            <w:tcW w:w="4786" w:type="dxa"/>
            <w:shd w:val="clear" w:color="auto" w:fill="auto"/>
          </w:tcPr>
          <w:p w14:paraId="31E4D96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proofErr w:type="spellStart"/>
            <w:r w:rsidRPr="00A646EF">
              <w:rPr>
                <w:rFonts w:ascii="Times New Roman" w:eastAsia="Calibri" w:hAnsi="Times New Roman" w:cs="Times New Roman"/>
                <w:sz w:val="24"/>
                <w:szCs w:val="24"/>
              </w:rPr>
              <w:t>Добивни</w:t>
            </w:r>
            <w:proofErr w:type="spellEnd"/>
            <w:r w:rsidRPr="00A646EF">
              <w:rPr>
                <w:rFonts w:ascii="Times New Roman" w:eastAsia="Calibri" w:hAnsi="Times New Roman" w:cs="Times New Roman"/>
                <w:sz w:val="24"/>
                <w:szCs w:val="24"/>
              </w:rPr>
              <w:t xml:space="preserve"> дейности, причиняващи точково замърсяване на повърхностни или подземни води</w:t>
            </w:r>
          </w:p>
        </w:tc>
        <w:tc>
          <w:tcPr>
            <w:tcW w:w="4323" w:type="dxa"/>
          </w:tcPr>
          <w:p w14:paraId="33758463" w14:textId="3BE42B2E"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4E53A9BC" w14:textId="77777777" w:rsidTr="00CF455C">
        <w:trPr>
          <w:trHeight w:val="300"/>
        </w:trPr>
        <w:tc>
          <w:tcPr>
            <w:tcW w:w="956" w:type="dxa"/>
            <w:shd w:val="clear" w:color="auto" w:fill="auto"/>
            <w:hideMark/>
          </w:tcPr>
          <w:p w14:paraId="3243D1A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C11</w:t>
            </w:r>
          </w:p>
        </w:tc>
        <w:tc>
          <w:tcPr>
            <w:tcW w:w="4786" w:type="dxa"/>
            <w:shd w:val="clear" w:color="auto" w:fill="auto"/>
          </w:tcPr>
          <w:p w14:paraId="6ECF6742"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Добивни</w:t>
            </w:r>
            <w:proofErr w:type="spellEnd"/>
            <w:r w:rsidRPr="00A646EF">
              <w:rPr>
                <w:rFonts w:ascii="Times New Roman" w:eastAsia="Calibri" w:hAnsi="Times New Roman" w:cs="Times New Roman"/>
                <w:sz w:val="24"/>
                <w:szCs w:val="24"/>
              </w:rPr>
              <w:t xml:space="preserve"> дейности, причиняващи дифузно замърсяване на повърхностни или подземни води</w:t>
            </w:r>
          </w:p>
        </w:tc>
        <w:tc>
          <w:tcPr>
            <w:tcW w:w="4323" w:type="dxa"/>
          </w:tcPr>
          <w:p w14:paraId="25B93C86" w14:textId="6CB78F4A"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01218593" w14:textId="77777777" w:rsidTr="00CF455C">
        <w:trPr>
          <w:trHeight w:val="300"/>
        </w:trPr>
        <w:tc>
          <w:tcPr>
            <w:tcW w:w="956" w:type="dxa"/>
            <w:shd w:val="clear" w:color="auto" w:fill="auto"/>
            <w:hideMark/>
          </w:tcPr>
          <w:p w14:paraId="7AA36EF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C12</w:t>
            </w:r>
          </w:p>
        </w:tc>
        <w:tc>
          <w:tcPr>
            <w:tcW w:w="4786" w:type="dxa"/>
            <w:shd w:val="clear" w:color="auto" w:fill="auto"/>
          </w:tcPr>
          <w:p w14:paraId="6AE488C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Добивни</w:t>
            </w:r>
            <w:proofErr w:type="spellEnd"/>
            <w:r w:rsidRPr="00A646EF">
              <w:rPr>
                <w:rFonts w:ascii="Times New Roman" w:eastAsia="Calibri" w:hAnsi="Times New Roman" w:cs="Times New Roman"/>
                <w:sz w:val="24"/>
                <w:szCs w:val="24"/>
              </w:rPr>
              <w:t xml:space="preserve"> дейности, причиняващи замърсяване на морето</w:t>
            </w:r>
          </w:p>
        </w:tc>
        <w:tc>
          <w:tcPr>
            <w:tcW w:w="4323" w:type="dxa"/>
          </w:tcPr>
          <w:p w14:paraId="5C609ADA"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48CBDDA9" w14:textId="77777777" w:rsidTr="00CF455C">
        <w:trPr>
          <w:trHeight w:val="300"/>
        </w:trPr>
        <w:tc>
          <w:tcPr>
            <w:tcW w:w="956" w:type="dxa"/>
            <w:shd w:val="clear" w:color="auto" w:fill="auto"/>
            <w:hideMark/>
          </w:tcPr>
          <w:p w14:paraId="7E0E0CD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C13</w:t>
            </w:r>
          </w:p>
        </w:tc>
        <w:tc>
          <w:tcPr>
            <w:tcW w:w="4786" w:type="dxa"/>
            <w:shd w:val="clear" w:color="auto" w:fill="auto"/>
          </w:tcPr>
          <w:p w14:paraId="7C0FE6B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Добивни</w:t>
            </w:r>
            <w:proofErr w:type="spellEnd"/>
            <w:r w:rsidRPr="00A646EF">
              <w:rPr>
                <w:rFonts w:ascii="Times New Roman" w:eastAsia="Calibri" w:hAnsi="Times New Roman" w:cs="Times New Roman"/>
                <w:sz w:val="24"/>
                <w:szCs w:val="24"/>
              </w:rPr>
              <w:t xml:space="preserve"> дейности, причиняващи шумово, светлинно или друг тип замърсяване</w:t>
            </w:r>
          </w:p>
        </w:tc>
        <w:tc>
          <w:tcPr>
            <w:tcW w:w="4323" w:type="dxa"/>
          </w:tcPr>
          <w:p w14:paraId="091369BB"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2C98B7BB" w14:textId="77777777" w:rsidTr="00CF455C">
        <w:trPr>
          <w:trHeight w:val="300"/>
        </w:trPr>
        <w:tc>
          <w:tcPr>
            <w:tcW w:w="956" w:type="dxa"/>
            <w:shd w:val="clear" w:color="auto" w:fill="auto"/>
            <w:hideMark/>
          </w:tcPr>
          <w:p w14:paraId="5003751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C14</w:t>
            </w:r>
          </w:p>
        </w:tc>
        <w:tc>
          <w:tcPr>
            <w:tcW w:w="4786" w:type="dxa"/>
            <w:shd w:val="clear" w:color="auto" w:fill="auto"/>
          </w:tcPr>
          <w:p w14:paraId="2FB08F6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proofErr w:type="spellStart"/>
            <w:r w:rsidRPr="00A646EF">
              <w:rPr>
                <w:rFonts w:ascii="Times New Roman" w:eastAsia="Calibri" w:hAnsi="Times New Roman" w:cs="Times New Roman"/>
                <w:sz w:val="24"/>
                <w:szCs w:val="24"/>
              </w:rPr>
              <w:t>Водоползване</w:t>
            </w:r>
            <w:proofErr w:type="spellEnd"/>
            <w:r w:rsidRPr="00A646EF">
              <w:rPr>
                <w:rFonts w:ascii="Times New Roman" w:eastAsia="Calibri" w:hAnsi="Times New Roman" w:cs="Times New Roman"/>
                <w:sz w:val="24"/>
                <w:szCs w:val="24"/>
              </w:rPr>
              <w:t xml:space="preserve"> от подземни, повърхностни или смесени водоизточници за целите на добива на ресурси</w:t>
            </w:r>
          </w:p>
        </w:tc>
        <w:tc>
          <w:tcPr>
            <w:tcW w:w="4323" w:type="dxa"/>
          </w:tcPr>
          <w:p w14:paraId="237A79A0" w14:textId="56D21855" w:rsidR="00A646EF" w:rsidRPr="00A646EF"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C, D, E, F, G, H, </w:t>
            </w:r>
            <w:r w:rsidR="00A65BD7">
              <w:rPr>
                <w:rFonts w:ascii="Times New Roman" w:eastAsia="Calibri" w:hAnsi="Times New Roman" w:cs="Times New Roman"/>
                <w:sz w:val="24"/>
                <w:szCs w:val="24"/>
              </w:rPr>
              <w:t>I</w:t>
            </w:r>
          </w:p>
        </w:tc>
      </w:tr>
      <w:tr w:rsidR="00A646EF" w:rsidRPr="00A646EF" w14:paraId="4FCD225A" w14:textId="77777777" w:rsidTr="00CF455C">
        <w:trPr>
          <w:trHeight w:val="300"/>
        </w:trPr>
        <w:tc>
          <w:tcPr>
            <w:tcW w:w="956" w:type="dxa"/>
            <w:shd w:val="clear" w:color="auto" w:fill="auto"/>
            <w:hideMark/>
          </w:tcPr>
          <w:p w14:paraId="79CD5B2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C15</w:t>
            </w:r>
          </w:p>
        </w:tc>
        <w:tc>
          <w:tcPr>
            <w:tcW w:w="4786" w:type="dxa"/>
            <w:shd w:val="clear" w:color="auto" w:fill="auto"/>
          </w:tcPr>
          <w:p w14:paraId="562E8EF4"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Минни и </w:t>
            </w:r>
            <w:proofErr w:type="spellStart"/>
            <w:r w:rsidRPr="00A646EF">
              <w:rPr>
                <w:rFonts w:ascii="Times New Roman" w:eastAsia="Calibri" w:hAnsi="Times New Roman" w:cs="Times New Roman"/>
                <w:sz w:val="24"/>
                <w:szCs w:val="24"/>
              </w:rPr>
              <w:t>добивни</w:t>
            </w:r>
            <w:proofErr w:type="spellEnd"/>
            <w:r w:rsidRPr="00A646EF">
              <w:rPr>
                <w:rFonts w:ascii="Times New Roman" w:eastAsia="Calibri" w:hAnsi="Times New Roman" w:cs="Times New Roman"/>
                <w:sz w:val="24"/>
                <w:szCs w:val="24"/>
              </w:rPr>
              <w:t xml:space="preserve"> дейности, които не са споменати по-горе</w:t>
            </w:r>
          </w:p>
        </w:tc>
        <w:tc>
          <w:tcPr>
            <w:tcW w:w="4323" w:type="dxa"/>
          </w:tcPr>
          <w:p w14:paraId="532F11DD" w14:textId="6EF4740C"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0F805D2C" w14:textId="77777777" w:rsidTr="00CF455C">
        <w:trPr>
          <w:trHeight w:val="300"/>
        </w:trPr>
        <w:tc>
          <w:tcPr>
            <w:tcW w:w="956" w:type="dxa"/>
            <w:shd w:val="clear" w:color="auto" w:fill="auto"/>
            <w:hideMark/>
          </w:tcPr>
          <w:p w14:paraId="0BABB31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w:t>
            </w:r>
          </w:p>
        </w:tc>
        <w:tc>
          <w:tcPr>
            <w:tcW w:w="4786" w:type="dxa"/>
            <w:shd w:val="clear" w:color="auto" w:fill="auto"/>
          </w:tcPr>
          <w:p w14:paraId="5502050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по производство на енергия и развитие на свързаната с това инфраструктура</w:t>
            </w:r>
          </w:p>
        </w:tc>
        <w:tc>
          <w:tcPr>
            <w:tcW w:w="4323" w:type="dxa"/>
          </w:tcPr>
          <w:p w14:paraId="49885DB9" w14:textId="432A2F68"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7814E707" w14:textId="77777777" w:rsidTr="00CF455C">
        <w:trPr>
          <w:trHeight w:val="300"/>
        </w:trPr>
        <w:tc>
          <w:tcPr>
            <w:tcW w:w="956" w:type="dxa"/>
            <w:shd w:val="clear" w:color="auto" w:fill="auto"/>
            <w:hideMark/>
          </w:tcPr>
          <w:p w14:paraId="4A83281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D01</w:t>
            </w:r>
          </w:p>
        </w:tc>
        <w:tc>
          <w:tcPr>
            <w:tcW w:w="4786" w:type="dxa"/>
            <w:shd w:val="clear" w:color="auto" w:fill="auto"/>
          </w:tcPr>
          <w:p w14:paraId="24A5E2A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Производство на енергия от вятър, вълни и приливи и отливи, включително и инфраструктурата за това</w:t>
            </w:r>
          </w:p>
        </w:tc>
        <w:tc>
          <w:tcPr>
            <w:tcW w:w="4323" w:type="dxa"/>
          </w:tcPr>
          <w:p w14:paraId="0AF51AE1" w14:textId="0B5E1025"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rPr>
              <w:t>I</w:t>
            </w:r>
          </w:p>
        </w:tc>
      </w:tr>
      <w:tr w:rsidR="00A646EF" w:rsidRPr="00A646EF" w14:paraId="4B52A8D4" w14:textId="77777777" w:rsidTr="00CF455C">
        <w:trPr>
          <w:trHeight w:val="300"/>
        </w:trPr>
        <w:tc>
          <w:tcPr>
            <w:tcW w:w="956" w:type="dxa"/>
            <w:shd w:val="clear" w:color="auto" w:fill="auto"/>
            <w:hideMark/>
          </w:tcPr>
          <w:p w14:paraId="54EFE7B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D02</w:t>
            </w:r>
          </w:p>
        </w:tc>
        <w:tc>
          <w:tcPr>
            <w:tcW w:w="4786" w:type="dxa"/>
            <w:shd w:val="clear" w:color="auto" w:fill="auto"/>
          </w:tcPr>
          <w:p w14:paraId="129907D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Производство на енергия от ВЕЦ (язовирни, </w:t>
            </w:r>
            <w:proofErr w:type="spellStart"/>
            <w:r w:rsidRPr="00A646EF">
              <w:rPr>
                <w:rFonts w:ascii="Times New Roman" w:eastAsia="Calibri" w:hAnsi="Times New Roman" w:cs="Times New Roman"/>
                <w:sz w:val="24"/>
                <w:szCs w:val="24"/>
              </w:rPr>
              <w:t>бентови</w:t>
            </w:r>
            <w:proofErr w:type="spellEnd"/>
            <w:r w:rsidRPr="00A646EF">
              <w:rPr>
                <w:rFonts w:ascii="Times New Roman" w:eastAsia="Calibri" w:hAnsi="Times New Roman" w:cs="Times New Roman"/>
                <w:sz w:val="24"/>
                <w:szCs w:val="24"/>
              </w:rPr>
              <w:t xml:space="preserve">, </w:t>
            </w:r>
            <w:proofErr w:type="spellStart"/>
            <w:r w:rsidRPr="00A646EF">
              <w:rPr>
                <w:rFonts w:ascii="Times New Roman" w:eastAsia="Calibri" w:hAnsi="Times New Roman" w:cs="Times New Roman"/>
                <w:sz w:val="24"/>
                <w:szCs w:val="24"/>
              </w:rPr>
              <w:t>руслови</w:t>
            </w:r>
            <w:proofErr w:type="spellEnd"/>
            <w:r w:rsidRPr="00A646EF">
              <w:rPr>
                <w:rFonts w:ascii="Times New Roman" w:eastAsia="Calibri" w:hAnsi="Times New Roman" w:cs="Times New Roman"/>
                <w:sz w:val="24"/>
                <w:szCs w:val="24"/>
              </w:rPr>
              <w:t xml:space="preserve"> съоръжения), включително и инфраструктурата за това</w:t>
            </w:r>
          </w:p>
        </w:tc>
        <w:tc>
          <w:tcPr>
            <w:tcW w:w="4323" w:type="dxa"/>
          </w:tcPr>
          <w:p w14:paraId="13CD701C" w14:textId="73A6AAF0"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C, D, E, F, G, H, </w:t>
            </w:r>
            <w:r w:rsidR="00A65BD7">
              <w:rPr>
                <w:rFonts w:ascii="Times New Roman" w:eastAsia="Calibri" w:hAnsi="Times New Roman" w:cs="Times New Roman"/>
                <w:sz w:val="24"/>
                <w:szCs w:val="24"/>
                <w:lang w:val="en-US"/>
              </w:rPr>
              <w:t>I</w:t>
            </w:r>
          </w:p>
        </w:tc>
      </w:tr>
      <w:tr w:rsidR="00A646EF" w:rsidRPr="00A646EF" w14:paraId="118DA3B0" w14:textId="77777777" w:rsidTr="00CF455C">
        <w:trPr>
          <w:trHeight w:val="300"/>
        </w:trPr>
        <w:tc>
          <w:tcPr>
            <w:tcW w:w="956" w:type="dxa"/>
            <w:shd w:val="clear" w:color="auto" w:fill="auto"/>
            <w:hideMark/>
          </w:tcPr>
          <w:p w14:paraId="3D23B1D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D03</w:t>
            </w:r>
          </w:p>
        </w:tc>
        <w:tc>
          <w:tcPr>
            <w:tcW w:w="4786" w:type="dxa"/>
            <w:shd w:val="clear" w:color="auto" w:fill="auto"/>
          </w:tcPr>
          <w:p w14:paraId="1D6B7E3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Производство на енергия от </w:t>
            </w:r>
            <w:proofErr w:type="spellStart"/>
            <w:r w:rsidRPr="00A646EF">
              <w:rPr>
                <w:rFonts w:ascii="Times New Roman" w:eastAsia="Calibri" w:hAnsi="Times New Roman" w:cs="Times New Roman"/>
                <w:sz w:val="24"/>
                <w:szCs w:val="24"/>
              </w:rPr>
              <w:t>фотоволтаици</w:t>
            </w:r>
            <w:proofErr w:type="spellEnd"/>
            <w:r w:rsidRPr="00A646EF">
              <w:rPr>
                <w:rFonts w:ascii="Times New Roman" w:eastAsia="Calibri" w:hAnsi="Times New Roman" w:cs="Times New Roman"/>
                <w:sz w:val="24"/>
                <w:szCs w:val="24"/>
              </w:rPr>
              <w:t xml:space="preserve">, включително инфраструктурата за това </w:t>
            </w:r>
          </w:p>
        </w:tc>
        <w:tc>
          <w:tcPr>
            <w:tcW w:w="4323" w:type="dxa"/>
          </w:tcPr>
          <w:p w14:paraId="3FD60BC0"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A646EF" w:rsidRPr="00A646EF" w14:paraId="78DAD511" w14:textId="77777777" w:rsidTr="00CF455C">
        <w:trPr>
          <w:trHeight w:val="300"/>
        </w:trPr>
        <w:tc>
          <w:tcPr>
            <w:tcW w:w="956" w:type="dxa"/>
            <w:shd w:val="clear" w:color="auto" w:fill="auto"/>
            <w:hideMark/>
          </w:tcPr>
          <w:p w14:paraId="01CD4FBD"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D04</w:t>
            </w:r>
          </w:p>
        </w:tc>
        <w:tc>
          <w:tcPr>
            <w:tcW w:w="4786" w:type="dxa"/>
            <w:shd w:val="clear" w:color="auto" w:fill="auto"/>
          </w:tcPr>
          <w:p w14:paraId="3C78AD0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Производство на геотермална енергия (включително и инфраструктурата за това)</w:t>
            </w:r>
          </w:p>
        </w:tc>
        <w:tc>
          <w:tcPr>
            <w:tcW w:w="4323" w:type="dxa"/>
          </w:tcPr>
          <w:p w14:paraId="7C919A56" w14:textId="6F2F4B9C"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41DB2417" w14:textId="77777777" w:rsidTr="00CF455C">
        <w:trPr>
          <w:trHeight w:val="300"/>
        </w:trPr>
        <w:tc>
          <w:tcPr>
            <w:tcW w:w="956" w:type="dxa"/>
            <w:shd w:val="clear" w:color="auto" w:fill="auto"/>
            <w:hideMark/>
          </w:tcPr>
          <w:p w14:paraId="7E2CE8E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D05</w:t>
            </w:r>
          </w:p>
        </w:tc>
        <w:tc>
          <w:tcPr>
            <w:tcW w:w="4786" w:type="dxa"/>
            <w:shd w:val="clear" w:color="auto" w:fill="auto"/>
          </w:tcPr>
          <w:p w14:paraId="1BEEFBB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Строителство и експлоатация на централи за производство на енергия (включително такива за биомаса, изкопаеми горива и ядрена енергия)</w:t>
            </w:r>
          </w:p>
        </w:tc>
        <w:tc>
          <w:tcPr>
            <w:tcW w:w="4323" w:type="dxa"/>
          </w:tcPr>
          <w:p w14:paraId="3A3C998A" w14:textId="04E4B711"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762F1109" w14:textId="77777777" w:rsidTr="00CF455C">
        <w:trPr>
          <w:trHeight w:val="300"/>
        </w:trPr>
        <w:tc>
          <w:tcPr>
            <w:tcW w:w="956" w:type="dxa"/>
            <w:shd w:val="clear" w:color="auto" w:fill="auto"/>
            <w:hideMark/>
          </w:tcPr>
          <w:p w14:paraId="0F0461D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D06</w:t>
            </w:r>
          </w:p>
        </w:tc>
        <w:tc>
          <w:tcPr>
            <w:tcW w:w="4786" w:type="dxa"/>
            <w:shd w:val="clear" w:color="auto" w:fill="auto"/>
          </w:tcPr>
          <w:p w14:paraId="362A6CF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Съоръжения за пренос на електроенергия и за съобщения (кабели)</w:t>
            </w:r>
          </w:p>
        </w:tc>
        <w:tc>
          <w:tcPr>
            <w:tcW w:w="4323" w:type="dxa"/>
          </w:tcPr>
          <w:p w14:paraId="14A417BB"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A646EF" w:rsidRPr="00A646EF" w14:paraId="6B9AC5B4" w14:textId="77777777" w:rsidTr="00CF455C">
        <w:trPr>
          <w:trHeight w:val="300"/>
        </w:trPr>
        <w:tc>
          <w:tcPr>
            <w:tcW w:w="956" w:type="dxa"/>
            <w:shd w:val="clear" w:color="auto" w:fill="auto"/>
            <w:hideMark/>
          </w:tcPr>
          <w:p w14:paraId="06AD77A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D07</w:t>
            </w:r>
          </w:p>
        </w:tc>
        <w:tc>
          <w:tcPr>
            <w:tcW w:w="4786" w:type="dxa"/>
            <w:shd w:val="clear" w:color="auto" w:fill="auto"/>
          </w:tcPr>
          <w:p w14:paraId="47D37B4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Нефтопроводи и газопроводи</w:t>
            </w:r>
          </w:p>
        </w:tc>
        <w:tc>
          <w:tcPr>
            <w:tcW w:w="4323" w:type="dxa"/>
          </w:tcPr>
          <w:p w14:paraId="172E7066" w14:textId="6D009E20"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59AD617E" w14:textId="77777777" w:rsidTr="00CF455C">
        <w:trPr>
          <w:trHeight w:val="300"/>
        </w:trPr>
        <w:tc>
          <w:tcPr>
            <w:tcW w:w="956" w:type="dxa"/>
            <w:shd w:val="clear" w:color="auto" w:fill="auto"/>
            <w:hideMark/>
          </w:tcPr>
          <w:p w14:paraId="2B9F83A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D08</w:t>
            </w:r>
          </w:p>
        </w:tc>
        <w:tc>
          <w:tcPr>
            <w:tcW w:w="4786" w:type="dxa"/>
            <w:shd w:val="clear" w:color="auto" w:fill="auto"/>
          </w:tcPr>
          <w:p w14:paraId="21896712"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Дейности по производство и пренос на енергия, водещи до замърсяване на повърхностните или подземните води</w:t>
            </w:r>
          </w:p>
        </w:tc>
        <w:tc>
          <w:tcPr>
            <w:tcW w:w="4323" w:type="dxa"/>
          </w:tcPr>
          <w:p w14:paraId="2F43DE21" w14:textId="7D9769D6"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7F460247" w14:textId="77777777" w:rsidTr="00CF455C">
        <w:trPr>
          <w:trHeight w:val="300"/>
        </w:trPr>
        <w:tc>
          <w:tcPr>
            <w:tcW w:w="956" w:type="dxa"/>
            <w:shd w:val="clear" w:color="auto" w:fill="auto"/>
            <w:hideMark/>
          </w:tcPr>
          <w:p w14:paraId="6B81FFE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D09</w:t>
            </w:r>
          </w:p>
        </w:tc>
        <w:tc>
          <w:tcPr>
            <w:tcW w:w="4786" w:type="dxa"/>
            <w:shd w:val="clear" w:color="auto" w:fill="auto"/>
          </w:tcPr>
          <w:p w14:paraId="7542442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за производство и пренос на енергия, водещи до замърсяване на въздуха</w:t>
            </w:r>
          </w:p>
        </w:tc>
        <w:tc>
          <w:tcPr>
            <w:tcW w:w="4323" w:type="dxa"/>
          </w:tcPr>
          <w:p w14:paraId="0A3DC89E"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A646EF" w:rsidRPr="00A646EF" w14:paraId="575678E2" w14:textId="77777777" w:rsidTr="00CF455C">
        <w:trPr>
          <w:trHeight w:val="300"/>
        </w:trPr>
        <w:tc>
          <w:tcPr>
            <w:tcW w:w="956" w:type="dxa"/>
            <w:shd w:val="clear" w:color="auto" w:fill="auto"/>
            <w:hideMark/>
          </w:tcPr>
          <w:p w14:paraId="3BD2566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D10</w:t>
            </w:r>
          </w:p>
        </w:tc>
        <w:tc>
          <w:tcPr>
            <w:tcW w:w="4786" w:type="dxa"/>
            <w:shd w:val="clear" w:color="auto" w:fill="auto"/>
          </w:tcPr>
          <w:p w14:paraId="0F4A7E8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Дейности за производство и пренос на енергия, водещи до замърсяване на морето</w:t>
            </w:r>
          </w:p>
        </w:tc>
        <w:tc>
          <w:tcPr>
            <w:tcW w:w="4323" w:type="dxa"/>
          </w:tcPr>
          <w:p w14:paraId="37E495E0"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5CADDB66" w14:textId="77777777" w:rsidTr="00CF455C">
        <w:trPr>
          <w:trHeight w:val="300"/>
        </w:trPr>
        <w:tc>
          <w:tcPr>
            <w:tcW w:w="956" w:type="dxa"/>
            <w:shd w:val="clear" w:color="auto" w:fill="auto"/>
            <w:hideMark/>
          </w:tcPr>
          <w:p w14:paraId="2B684D0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D11</w:t>
            </w:r>
          </w:p>
        </w:tc>
        <w:tc>
          <w:tcPr>
            <w:tcW w:w="4786" w:type="dxa"/>
            <w:shd w:val="clear" w:color="auto" w:fill="auto"/>
          </w:tcPr>
          <w:p w14:paraId="5B5F8744"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за производство и пренос на енергия, водещи до шумово замърсяване</w:t>
            </w:r>
          </w:p>
        </w:tc>
        <w:tc>
          <w:tcPr>
            <w:tcW w:w="4323" w:type="dxa"/>
          </w:tcPr>
          <w:p w14:paraId="7AD51C5B"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3F931361" w14:textId="77777777" w:rsidTr="00CF455C">
        <w:trPr>
          <w:trHeight w:val="300"/>
        </w:trPr>
        <w:tc>
          <w:tcPr>
            <w:tcW w:w="956" w:type="dxa"/>
            <w:shd w:val="clear" w:color="auto" w:fill="auto"/>
            <w:hideMark/>
          </w:tcPr>
          <w:p w14:paraId="14C6BA2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D12</w:t>
            </w:r>
          </w:p>
        </w:tc>
        <w:tc>
          <w:tcPr>
            <w:tcW w:w="4786" w:type="dxa"/>
            <w:shd w:val="clear" w:color="auto" w:fill="auto"/>
          </w:tcPr>
          <w:p w14:paraId="26DFA1A4"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за производство и пренос на енергия, водещи до светлинно, топлинно или друг вид замърсяване</w:t>
            </w:r>
          </w:p>
        </w:tc>
        <w:tc>
          <w:tcPr>
            <w:tcW w:w="4323" w:type="dxa"/>
          </w:tcPr>
          <w:p w14:paraId="6C48CAA5"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C</w:t>
            </w:r>
          </w:p>
        </w:tc>
      </w:tr>
      <w:tr w:rsidR="00A646EF" w:rsidRPr="00A646EF" w14:paraId="45F75E23" w14:textId="77777777" w:rsidTr="00CF455C">
        <w:trPr>
          <w:trHeight w:val="300"/>
        </w:trPr>
        <w:tc>
          <w:tcPr>
            <w:tcW w:w="956" w:type="dxa"/>
            <w:shd w:val="clear" w:color="auto" w:fill="auto"/>
            <w:hideMark/>
          </w:tcPr>
          <w:p w14:paraId="085B386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D13</w:t>
            </w:r>
          </w:p>
        </w:tc>
        <w:tc>
          <w:tcPr>
            <w:tcW w:w="4786" w:type="dxa"/>
            <w:shd w:val="clear" w:color="auto" w:fill="auto"/>
          </w:tcPr>
          <w:p w14:paraId="2E8F517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Водоползване</w:t>
            </w:r>
            <w:proofErr w:type="spellEnd"/>
            <w:r w:rsidRPr="00A646EF">
              <w:rPr>
                <w:rFonts w:ascii="Times New Roman" w:eastAsia="Calibri" w:hAnsi="Times New Roman" w:cs="Times New Roman"/>
                <w:sz w:val="24"/>
                <w:szCs w:val="24"/>
              </w:rPr>
              <w:t xml:space="preserve"> от повърхностни и подземни водоизточници за производство на енергия (без ВЕЦ)</w:t>
            </w:r>
          </w:p>
        </w:tc>
        <w:tc>
          <w:tcPr>
            <w:tcW w:w="4323" w:type="dxa"/>
          </w:tcPr>
          <w:p w14:paraId="4B34DC61" w14:textId="64A26913"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C, D, E, F, G, H, </w:t>
            </w:r>
            <w:r w:rsidR="00A65BD7">
              <w:rPr>
                <w:rFonts w:ascii="Times New Roman" w:eastAsia="Calibri" w:hAnsi="Times New Roman" w:cs="Times New Roman"/>
                <w:sz w:val="24"/>
                <w:szCs w:val="24"/>
                <w:lang w:val="en-US"/>
              </w:rPr>
              <w:t>I</w:t>
            </w:r>
          </w:p>
        </w:tc>
      </w:tr>
      <w:tr w:rsidR="00A646EF" w:rsidRPr="00A646EF" w14:paraId="40D60332" w14:textId="77777777" w:rsidTr="00CF455C">
        <w:trPr>
          <w:trHeight w:val="300"/>
        </w:trPr>
        <w:tc>
          <w:tcPr>
            <w:tcW w:w="956" w:type="dxa"/>
            <w:shd w:val="clear" w:color="auto" w:fill="auto"/>
            <w:hideMark/>
          </w:tcPr>
          <w:p w14:paraId="3DE349F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D14</w:t>
            </w:r>
          </w:p>
        </w:tc>
        <w:tc>
          <w:tcPr>
            <w:tcW w:w="4786" w:type="dxa"/>
            <w:shd w:val="clear" w:color="auto" w:fill="auto"/>
          </w:tcPr>
          <w:p w14:paraId="53988B9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за производство и пренос на енергия, които не са споменати по-горе</w:t>
            </w:r>
          </w:p>
        </w:tc>
        <w:tc>
          <w:tcPr>
            <w:tcW w:w="4323" w:type="dxa"/>
          </w:tcPr>
          <w:p w14:paraId="1E305FC0"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24368D1C" w14:textId="77777777" w:rsidTr="00CF455C">
        <w:trPr>
          <w:trHeight w:val="300"/>
        </w:trPr>
        <w:tc>
          <w:tcPr>
            <w:tcW w:w="956" w:type="dxa"/>
            <w:shd w:val="clear" w:color="auto" w:fill="auto"/>
            <w:hideMark/>
          </w:tcPr>
          <w:p w14:paraId="6D4562B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w:t>
            </w:r>
          </w:p>
        </w:tc>
        <w:tc>
          <w:tcPr>
            <w:tcW w:w="4786" w:type="dxa"/>
            <w:shd w:val="clear" w:color="auto" w:fill="auto"/>
          </w:tcPr>
          <w:p w14:paraId="19E8E03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Строителство и експлоатация на транспортни системи</w:t>
            </w:r>
          </w:p>
        </w:tc>
        <w:tc>
          <w:tcPr>
            <w:tcW w:w="4323" w:type="dxa"/>
          </w:tcPr>
          <w:p w14:paraId="15EF9BBE" w14:textId="06C280A8"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622555E9" w14:textId="77777777" w:rsidTr="00CF455C">
        <w:trPr>
          <w:trHeight w:val="300"/>
        </w:trPr>
        <w:tc>
          <w:tcPr>
            <w:tcW w:w="956" w:type="dxa"/>
            <w:shd w:val="clear" w:color="auto" w:fill="auto"/>
            <w:hideMark/>
          </w:tcPr>
          <w:p w14:paraId="5BD030C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E01</w:t>
            </w:r>
          </w:p>
        </w:tc>
        <w:tc>
          <w:tcPr>
            <w:tcW w:w="4786" w:type="dxa"/>
            <w:shd w:val="clear" w:color="auto" w:fill="auto"/>
          </w:tcPr>
          <w:p w14:paraId="5CEC38A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Шосета, пътища, железопътни линии и свързаната с тях инфраструктура (напр. мостове, виадукти, тунели и т.н.)</w:t>
            </w:r>
          </w:p>
        </w:tc>
        <w:tc>
          <w:tcPr>
            <w:tcW w:w="4323" w:type="dxa"/>
          </w:tcPr>
          <w:p w14:paraId="6D4744BF" w14:textId="7D311A37"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7FE202D1" w14:textId="77777777" w:rsidTr="00CF455C">
        <w:trPr>
          <w:trHeight w:val="300"/>
        </w:trPr>
        <w:tc>
          <w:tcPr>
            <w:tcW w:w="956" w:type="dxa"/>
            <w:shd w:val="clear" w:color="auto" w:fill="auto"/>
            <w:hideMark/>
          </w:tcPr>
          <w:p w14:paraId="4D5DB5A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E02</w:t>
            </w:r>
          </w:p>
        </w:tc>
        <w:tc>
          <w:tcPr>
            <w:tcW w:w="4786" w:type="dxa"/>
            <w:shd w:val="clear" w:color="auto" w:fill="auto"/>
          </w:tcPr>
          <w:p w14:paraId="1F0F3BC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Транспортни дейности по маршрути на кораби и фериботи</w:t>
            </w:r>
          </w:p>
        </w:tc>
        <w:tc>
          <w:tcPr>
            <w:tcW w:w="4323" w:type="dxa"/>
          </w:tcPr>
          <w:p w14:paraId="26755F9E"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763055DB" w14:textId="77777777" w:rsidTr="00CF455C">
        <w:trPr>
          <w:trHeight w:val="300"/>
        </w:trPr>
        <w:tc>
          <w:tcPr>
            <w:tcW w:w="956" w:type="dxa"/>
            <w:shd w:val="clear" w:color="auto" w:fill="auto"/>
            <w:hideMark/>
          </w:tcPr>
          <w:p w14:paraId="1C9304A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E03</w:t>
            </w:r>
          </w:p>
        </w:tc>
        <w:tc>
          <w:tcPr>
            <w:tcW w:w="4786" w:type="dxa"/>
            <w:shd w:val="clear" w:color="auto" w:fill="auto"/>
          </w:tcPr>
          <w:p w14:paraId="4F25ACA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Маршрути на кораби и фериботи и инфраструктура за закотвяне на морски съдове (напр. канализация, драгажни работи)</w:t>
            </w:r>
          </w:p>
        </w:tc>
        <w:tc>
          <w:tcPr>
            <w:tcW w:w="4323" w:type="dxa"/>
          </w:tcPr>
          <w:p w14:paraId="735DF29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06C6490E" w14:textId="77777777" w:rsidTr="00CF455C">
        <w:trPr>
          <w:trHeight w:val="300"/>
        </w:trPr>
        <w:tc>
          <w:tcPr>
            <w:tcW w:w="956" w:type="dxa"/>
            <w:shd w:val="clear" w:color="auto" w:fill="auto"/>
            <w:hideMark/>
          </w:tcPr>
          <w:p w14:paraId="375AAC0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E04</w:t>
            </w:r>
          </w:p>
        </w:tc>
        <w:tc>
          <w:tcPr>
            <w:tcW w:w="4786" w:type="dxa"/>
            <w:shd w:val="clear" w:color="auto" w:fill="auto"/>
          </w:tcPr>
          <w:p w14:paraId="2C86003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Маршрути за полети на самолети, хеликоптери и други въздухоплавателни средства, с изключение на тези за развлекателни цели</w:t>
            </w:r>
          </w:p>
        </w:tc>
        <w:tc>
          <w:tcPr>
            <w:tcW w:w="4323" w:type="dxa"/>
          </w:tcPr>
          <w:p w14:paraId="2BC384B1"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159FD95A" w14:textId="77777777" w:rsidTr="00CF455C">
        <w:trPr>
          <w:trHeight w:val="300"/>
        </w:trPr>
        <w:tc>
          <w:tcPr>
            <w:tcW w:w="956" w:type="dxa"/>
            <w:shd w:val="clear" w:color="auto" w:fill="auto"/>
            <w:hideMark/>
          </w:tcPr>
          <w:p w14:paraId="7FED4DE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E05</w:t>
            </w:r>
          </w:p>
        </w:tc>
        <w:tc>
          <w:tcPr>
            <w:tcW w:w="4786" w:type="dxa"/>
            <w:shd w:val="clear" w:color="auto" w:fill="auto"/>
          </w:tcPr>
          <w:p w14:paraId="4DD1F952"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Дейности на сухопътния, водния и въздушния транспорт, водещи до замърсяване на повърхностните или подземните води</w:t>
            </w:r>
          </w:p>
        </w:tc>
        <w:tc>
          <w:tcPr>
            <w:tcW w:w="4323" w:type="dxa"/>
          </w:tcPr>
          <w:p w14:paraId="0B56A25F" w14:textId="0B0F4934"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56F977E4" w14:textId="77777777" w:rsidTr="00CF455C">
        <w:trPr>
          <w:trHeight w:val="300"/>
        </w:trPr>
        <w:tc>
          <w:tcPr>
            <w:tcW w:w="956" w:type="dxa"/>
            <w:shd w:val="clear" w:color="auto" w:fill="auto"/>
            <w:hideMark/>
          </w:tcPr>
          <w:p w14:paraId="3062061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E06</w:t>
            </w:r>
          </w:p>
        </w:tc>
        <w:tc>
          <w:tcPr>
            <w:tcW w:w="4786" w:type="dxa"/>
            <w:shd w:val="clear" w:color="auto" w:fill="auto"/>
          </w:tcPr>
          <w:p w14:paraId="3B8FB91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на сухопътния, водния и въздушния транспорт, водещи до замърсяване на въздуха</w:t>
            </w:r>
          </w:p>
        </w:tc>
        <w:tc>
          <w:tcPr>
            <w:tcW w:w="4323" w:type="dxa"/>
          </w:tcPr>
          <w:p w14:paraId="13BD0F1D" w14:textId="6C149415"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384F4918" w14:textId="77777777" w:rsidTr="00CF455C">
        <w:trPr>
          <w:trHeight w:val="300"/>
        </w:trPr>
        <w:tc>
          <w:tcPr>
            <w:tcW w:w="956" w:type="dxa"/>
            <w:shd w:val="clear" w:color="auto" w:fill="auto"/>
            <w:hideMark/>
          </w:tcPr>
          <w:p w14:paraId="3B79540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E07</w:t>
            </w:r>
          </w:p>
        </w:tc>
        <w:tc>
          <w:tcPr>
            <w:tcW w:w="4786" w:type="dxa"/>
            <w:shd w:val="clear" w:color="auto" w:fill="auto"/>
          </w:tcPr>
          <w:p w14:paraId="389A319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на сухопътния, водния и въздушния транспорт, водещи до замърсяване на морето</w:t>
            </w:r>
          </w:p>
        </w:tc>
        <w:tc>
          <w:tcPr>
            <w:tcW w:w="4323" w:type="dxa"/>
          </w:tcPr>
          <w:p w14:paraId="0E6E4B6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1EAFE685" w14:textId="77777777" w:rsidTr="00CF455C">
        <w:trPr>
          <w:trHeight w:val="300"/>
        </w:trPr>
        <w:tc>
          <w:tcPr>
            <w:tcW w:w="956" w:type="dxa"/>
            <w:shd w:val="clear" w:color="auto" w:fill="auto"/>
            <w:hideMark/>
          </w:tcPr>
          <w:p w14:paraId="54B3EAA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E08</w:t>
            </w:r>
          </w:p>
        </w:tc>
        <w:tc>
          <w:tcPr>
            <w:tcW w:w="4786" w:type="dxa"/>
            <w:shd w:val="clear" w:color="auto" w:fill="auto"/>
          </w:tcPr>
          <w:p w14:paraId="153E90D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на сухопътния, водния и въздушния транспорт, водещи до шумово, светлинно или друг вид замърсяване</w:t>
            </w:r>
          </w:p>
        </w:tc>
        <w:tc>
          <w:tcPr>
            <w:tcW w:w="4323" w:type="dxa"/>
          </w:tcPr>
          <w:p w14:paraId="1C4859F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16106E5E" w14:textId="77777777" w:rsidTr="00CF455C">
        <w:trPr>
          <w:trHeight w:val="300"/>
        </w:trPr>
        <w:tc>
          <w:tcPr>
            <w:tcW w:w="956" w:type="dxa"/>
            <w:shd w:val="clear" w:color="auto" w:fill="auto"/>
            <w:hideMark/>
          </w:tcPr>
          <w:p w14:paraId="5D2B3FFA"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E09</w:t>
            </w:r>
          </w:p>
        </w:tc>
        <w:tc>
          <w:tcPr>
            <w:tcW w:w="4786" w:type="dxa"/>
            <w:shd w:val="clear" w:color="auto" w:fill="auto"/>
          </w:tcPr>
          <w:p w14:paraId="5F42347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Дейности на сухопътния, водния и въздушния транспорт, които не са споменати по-горе</w:t>
            </w:r>
          </w:p>
        </w:tc>
        <w:tc>
          <w:tcPr>
            <w:tcW w:w="4323" w:type="dxa"/>
          </w:tcPr>
          <w:p w14:paraId="09E44AA6" w14:textId="77777777" w:rsidR="00A646EF" w:rsidRPr="00A646EF" w:rsidRDefault="00A646EF" w:rsidP="00A646EF">
            <w:pPr>
              <w:numPr>
                <w:ilvl w:val="0"/>
                <w:numId w:val="7"/>
              </w:numPr>
              <w:suppressAutoHyphens w:val="0"/>
              <w:spacing w:after="120" w:line="288" w:lineRule="auto"/>
              <w:rPr>
                <w:rFonts w:ascii="Calibri" w:eastAsia="Calibri" w:hAnsi="Calibri" w:cs="Times New Roman"/>
                <w:lang w:val="en-US"/>
              </w:rPr>
            </w:pPr>
          </w:p>
        </w:tc>
      </w:tr>
      <w:tr w:rsidR="00A646EF" w:rsidRPr="00A646EF" w14:paraId="0FF4A587" w14:textId="77777777" w:rsidTr="00CF455C">
        <w:trPr>
          <w:trHeight w:val="300"/>
        </w:trPr>
        <w:tc>
          <w:tcPr>
            <w:tcW w:w="956" w:type="dxa"/>
            <w:shd w:val="clear" w:color="auto" w:fill="auto"/>
            <w:hideMark/>
          </w:tcPr>
          <w:p w14:paraId="0F66B82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w:t>
            </w:r>
          </w:p>
        </w:tc>
        <w:tc>
          <w:tcPr>
            <w:tcW w:w="4786" w:type="dxa"/>
            <w:shd w:val="clear" w:color="auto" w:fill="auto"/>
          </w:tcPr>
          <w:p w14:paraId="72B2BBB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Развитие, строителство и експлоатация на места с инфраструктура за жилищни, търговски, промишлени цели и за целите на отдиха и развлеченията. </w:t>
            </w:r>
          </w:p>
        </w:tc>
        <w:tc>
          <w:tcPr>
            <w:tcW w:w="4323" w:type="dxa"/>
          </w:tcPr>
          <w:p w14:paraId="4DD8C46F" w14:textId="4F5EBD44"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77019096" w14:textId="77777777" w:rsidTr="00CF455C">
        <w:trPr>
          <w:trHeight w:val="300"/>
        </w:trPr>
        <w:tc>
          <w:tcPr>
            <w:tcW w:w="956" w:type="dxa"/>
            <w:shd w:val="clear" w:color="auto" w:fill="auto"/>
            <w:hideMark/>
          </w:tcPr>
          <w:p w14:paraId="377EDF4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F01</w:t>
            </w:r>
          </w:p>
        </w:tc>
        <w:tc>
          <w:tcPr>
            <w:tcW w:w="4786" w:type="dxa"/>
            <w:shd w:val="clear" w:color="auto" w:fill="auto"/>
          </w:tcPr>
          <w:p w14:paraId="19492361"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Промяна на предназначението на земите за жилищни, благоустройствени или рекреационни цели (с изключение на отводняването или промяна на характеристиките на брегови ивици, устия на реки или крайбрежия)</w:t>
            </w:r>
          </w:p>
        </w:tc>
        <w:tc>
          <w:tcPr>
            <w:tcW w:w="4323" w:type="dxa"/>
          </w:tcPr>
          <w:p w14:paraId="25DEFFA1"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A646EF" w:rsidRPr="00A646EF" w14:paraId="3CA3878C" w14:textId="77777777" w:rsidTr="00CF455C">
        <w:trPr>
          <w:trHeight w:val="300"/>
        </w:trPr>
        <w:tc>
          <w:tcPr>
            <w:tcW w:w="956" w:type="dxa"/>
            <w:shd w:val="clear" w:color="auto" w:fill="auto"/>
            <w:hideMark/>
          </w:tcPr>
          <w:p w14:paraId="1214C72D"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F02</w:t>
            </w:r>
          </w:p>
        </w:tc>
        <w:tc>
          <w:tcPr>
            <w:tcW w:w="4786" w:type="dxa"/>
            <w:shd w:val="clear" w:color="auto" w:fill="auto"/>
          </w:tcPr>
          <w:p w14:paraId="4229C66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Строителство или трансформация (напр. на жилищни зони и населени места) на съществуващи урбанизирани или рекреационни територии</w:t>
            </w:r>
          </w:p>
        </w:tc>
        <w:tc>
          <w:tcPr>
            <w:tcW w:w="4323" w:type="dxa"/>
          </w:tcPr>
          <w:p w14:paraId="57ADABC5"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p>
        </w:tc>
      </w:tr>
      <w:tr w:rsidR="00A646EF" w:rsidRPr="00A646EF" w14:paraId="5350FC9F" w14:textId="77777777" w:rsidTr="00CF455C">
        <w:trPr>
          <w:trHeight w:val="300"/>
        </w:trPr>
        <w:tc>
          <w:tcPr>
            <w:tcW w:w="956" w:type="dxa"/>
            <w:shd w:val="clear" w:color="auto" w:fill="auto"/>
            <w:hideMark/>
          </w:tcPr>
          <w:p w14:paraId="6893DDA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F03</w:t>
            </w:r>
          </w:p>
        </w:tc>
        <w:tc>
          <w:tcPr>
            <w:tcW w:w="4786" w:type="dxa"/>
            <w:shd w:val="clear" w:color="auto" w:fill="auto"/>
          </w:tcPr>
          <w:p w14:paraId="0BAC0B32"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Промяна на предназначението на земи вследствие на отреждането им за търговски или индустриални зони (с изключение на отводняването или промяна на характеристиките на брегови ивици, устия на реки или крайбрежия)</w:t>
            </w:r>
          </w:p>
        </w:tc>
        <w:tc>
          <w:tcPr>
            <w:tcW w:w="4323" w:type="dxa"/>
          </w:tcPr>
          <w:p w14:paraId="62362C5E"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A646EF" w:rsidRPr="00A646EF" w14:paraId="29F2872B" w14:textId="77777777" w:rsidTr="00CF455C">
        <w:trPr>
          <w:trHeight w:val="300"/>
        </w:trPr>
        <w:tc>
          <w:tcPr>
            <w:tcW w:w="956" w:type="dxa"/>
            <w:shd w:val="clear" w:color="auto" w:fill="auto"/>
            <w:hideMark/>
          </w:tcPr>
          <w:p w14:paraId="64F83DD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F04</w:t>
            </w:r>
          </w:p>
        </w:tc>
        <w:tc>
          <w:tcPr>
            <w:tcW w:w="4786" w:type="dxa"/>
            <w:shd w:val="clear" w:color="auto" w:fill="auto"/>
          </w:tcPr>
          <w:p w14:paraId="226A733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Строителство или промяна на търговска или промишлена инфраструктура в съществуващите търговски или индустриални зони</w:t>
            </w:r>
          </w:p>
        </w:tc>
        <w:tc>
          <w:tcPr>
            <w:tcW w:w="4323" w:type="dxa"/>
          </w:tcPr>
          <w:p w14:paraId="68D40C8E"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A646EF" w:rsidRPr="00A646EF" w14:paraId="6990EDA8" w14:textId="77777777" w:rsidTr="00CF455C">
        <w:trPr>
          <w:trHeight w:val="300"/>
        </w:trPr>
        <w:tc>
          <w:tcPr>
            <w:tcW w:w="956" w:type="dxa"/>
            <w:shd w:val="clear" w:color="auto" w:fill="auto"/>
            <w:hideMark/>
          </w:tcPr>
          <w:p w14:paraId="58383F7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F05</w:t>
            </w:r>
          </w:p>
        </w:tc>
        <w:tc>
          <w:tcPr>
            <w:tcW w:w="4786" w:type="dxa"/>
            <w:shd w:val="clear" w:color="auto" w:fill="auto"/>
          </w:tcPr>
          <w:p w14:paraId="00E7463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Създаване или развитие на инфраструктура за спортни, туристически и развлекателни цели (извън урбанизираните или курортните зони)</w:t>
            </w:r>
          </w:p>
        </w:tc>
        <w:tc>
          <w:tcPr>
            <w:tcW w:w="4323" w:type="dxa"/>
          </w:tcPr>
          <w:p w14:paraId="437E9117"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A646EF" w:rsidRPr="00A646EF" w14:paraId="0F0D3EB8" w14:textId="77777777" w:rsidTr="00CF455C">
        <w:trPr>
          <w:trHeight w:val="300"/>
        </w:trPr>
        <w:tc>
          <w:tcPr>
            <w:tcW w:w="956" w:type="dxa"/>
            <w:shd w:val="clear" w:color="auto" w:fill="auto"/>
            <w:hideMark/>
          </w:tcPr>
          <w:p w14:paraId="77FA243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F06</w:t>
            </w:r>
          </w:p>
        </w:tc>
        <w:tc>
          <w:tcPr>
            <w:tcW w:w="4786" w:type="dxa"/>
            <w:shd w:val="clear" w:color="auto" w:fill="auto"/>
          </w:tcPr>
          <w:p w14:paraId="524C382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Развитие и поддържане на плажните ивици за туристически и рекреационни цели, включително насипване на пясък и почистване на плажните ивици</w:t>
            </w:r>
          </w:p>
        </w:tc>
        <w:tc>
          <w:tcPr>
            <w:tcW w:w="4323" w:type="dxa"/>
          </w:tcPr>
          <w:p w14:paraId="5114339F"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0957C93E" w14:textId="77777777" w:rsidTr="00CF455C">
        <w:trPr>
          <w:trHeight w:val="300"/>
        </w:trPr>
        <w:tc>
          <w:tcPr>
            <w:tcW w:w="956" w:type="dxa"/>
            <w:shd w:val="clear" w:color="auto" w:fill="auto"/>
            <w:hideMark/>
          </w:tcPr>
          <w:p w14:paraId="0A2BD82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F07</w:t>
            </w:r>
          </w:p>
        </w:tc>
        <w:tc>
          <w:tcPr>
            <w:tcW w:w="4786" w:type="dxa"/>
            <w:shd w:val="clear" w:color="auto" w:fill="auto"/>
          </w:tcPr>
          <w:p w14:paraId="4F10630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Спортни, туристически и развлекателни дейности</w:t>
            </w:r>
          </w:p>
        </w:tc>
        <w:tc>
          <w:tcPr>
            <w:tcW w:w="4323" w:type="dxa"/>
          </w:tcPr>
          <w:p w14:paraId="42B3DDFB" w14:textId="7C1E7322"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rPr>
              <w:t>I</w:t>
            </w:r>
          </w:p>
        </w:tc>
      </w:tr>
      <w:tr w:rsidR="00A646EF" w:rsidRPr="00A646EF" w14:paraId="5241F7FB" w14:textId="77777777" w:rsidTr="00CF455C">
        <w:trPr>
          <w:trHeight w:val="600"/>
        </w:trPr>
        <w:tc>
          <w:tcPr>
            <w:tcW w:w="956" w:type="dxa"/>
            <w:shd w:val="clear" w:color="auto" w:fill="auto"/>
            <w:hideMark/>
          </w:tcPr>
          <w:p w14:paraId="07D007F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F08</w:t>
            </w:r>
          </w:p>
        </w:tc>
        <w:tc>
          <w:tcPr>
            <w:tcW w:w="4786" w:type="dxa"/>
            <w:shd w:val="clear" w:color="auto" w:fill="auto"/>
          </w:tcPr>
          <w:p w14:paraId="52CDA02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Промяна на характеристиките на брегови ивици, устия на реки или крайбрежия с цел строителство, експлоатация и </w:t>
            </w:r>
            <w:proofErr w:type="spellStart"/>
            <w:r w:rsidRPr="00A646EF">
              <w:rPr>
                <w:rFonts w:ascii="Times New Roman" w:eastAsia="Calibri" w:hAnsi="Times New Roman" w:cs="Times New Roman"/>
                <w:sz w:val="24"/>
                <w:szCs w:val="24"/>
              </w:rPr>
              <w:t>препазване</w:t>
            </w:r>
            <w:proofErr w:type="spellEnd"/>
            <w:r w:rsidRPr="00A646EF">
              <w:rPr>
                <w:rFonts w:ascii="Times New Roman" w:eastAsia="Calibri" w:hAnsi="Times New Roman" w:cs="Times New Roman"/>
                <w:sz w:val="24"/>
                <w:szCs w:val="24"/>
              </w:rPr>
              <w:t xml:space="preserve"> на жилищни, търговски, промишлени и курортни зони и тяхната инфраструктура (включително съоръжения за предпазване от морски въздействия или </w:t>
            </w:r>
            <w:proofErr w:type="spellStart"/>
            <w:r w:rsidRPr="00A646EF">
              <w:rPr>
                <w:rFonts w:ascii="Times New Roman" w:eastAsia="Calibri" w:hAnsi="Times New Roman" w:cs="Times New Roman"/>
                <w:sz w:val="24"/>
                <w:szCs w:val="24"/>
              </w:rPr>
              <w:t>брегозащитни</w:t>
            </w:r>
            <w:proofErr w:type="spellEnd"/>
            <w:r w:rsidRPr="00A646EF">
              <w:rPr>
                <w:rFonts w:ascii="Times New Roman" w:eastAsia="Calibri" w:hAnsi="Times New Roman" w:cs="Times New Roman"/>
                <w:sz w:val="24"/>
                <w:szCs w:val="24"/>
              </w:rPr>
              <w:t xml:space="preserve"> дейности и съоръжения) </w:t>
            </w:r>
          </w:p>
        </w:tc>
        <w:tc>
          <w:tcPr>
            <w:tcW w:w="4323" w:type="dxa"/>
          </w:tcPr>
          <w:p w14:paraId="358534A9"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08F80156" w14:textId="77777777" w:rsidTr="00CF455C">
        <w:trPr>
          <w:trHeight w:val="300"/>
        </w:trPr>
        <w:tc>
          <w:tcPr>
            <w:tcW w:w="956" w:type="dxa"/>
            <w:shd w:val="clear" w:color="auto" w:fill="auto"/>
            <w:hideMark/>
          </w:tcPr>
          <w:p w14:paraId="47D3480D"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F09</w:t>
            </w:r>
          </w:p>
        </w:tc>
        <w:tc>
          <w:tcPr>
            <w:tcW w:w="4786" w:type="dxa"/>
            <w:shd w:val="clear" w:color="auto" w:fill="auto"/>
          </w:tcPr>
          <w:p w14:paraId="0F7FFBD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Депониране и третиране на отпадъци/смет от битови и рекреационни съоръжения</w:t>
            </w:r>
          </w:p>
        </w:tc>
        <w:tc>
          <w:tcPr>
            <w:tcW w:w="4323" w:type="dxa"/>
          </w:tcPr>
          <w:p w14:paraId="3BECDD71"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A646EF" w:rsidRPr="00A646EF" w14:paraId="17B3B94B" w14:textId="77777777" w:rsidTr="00CF455C">
        <w:trPr>
          <w:trHeight w:val="300"/>
        </w:trPr>
        <w:tc>
          <w:tcPr>
            <w:tcW w:w="956" w:type="dxa"/>
            <w:shd w:val="clear" w:color="auto" w:fill="auto"/>
            <w:hideMark/>
          </w:tcPr>
          <w:p w14:paraId="2D57E61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F10</w:t>
            </w:r>
          </w:p>
        </w:tc>
        <w:tc>
          <w:tcPr>
            <w:tcW w:w="4786" w:type="dxa"/>
            <w:shd w:val="clear" w:color="auto" w:fill="auto"/>
          </w:tcPr>
          <w:p w14:paraId="2022830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Депониране и третиране на отпадъци/боклуци от търговски и промишлени съоръжения</w:t>
            </w:r>
          </w:p>
        </w:tc>
        <w:tc>
          <w:tcPr>
            <w:tcW w:w="4323" w:type="dxa"/>
          </w:tcPr>
          <w:p w14:paraId="670A783D"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A646EF" w:rsidRPr="00A646EF" w14:paraId="2D38037F" w14:textId="77777777" w:rsidTr="00CF455C">
        <w:trPr>
          <w:trHeight w:val="300"/>
        </w:trPr>
        <w:tc>
          <w:tcPr>
            <w:tcW w:w="956" w:type="dxa"/>
            <w:shd w:val="clear" w:color="auto" w:fill="auto"/>
            <w:hideMark/>
          </w:tcPr>
          <w:p w14:paraId="64D832C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F11</w:t>
            </w:r>
          </w:p>
        </w:tc>
        <w:tc>
          <w:tcPr>
            <w:tcW w:w="4786" w:type="dxa"/>
            <w:shd w:val="clear" w:color="auto" w:fill="auto"/>
          </w:tcPr>
          <w:p w14:paraId="5520256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Замърсяване на повърхностни или подземни води от градски </w:t>
            </w:r>
            <w:proofErr w:type="spellStart"/>
            <w:r w:rsidRPr="00A646EF">
              <w:rPr>
                <w:rFonts w:ascii="Times New Roman" w:eastAsia="Calibri" w:hAnsi="Times New Roman" w:cs="Times New Roman"/>
                <w:sz w:val="24"/>
                <w:szCs w:val="24"/>
              </w:rPr>
              <w:t>оточни</w:t>
            </w:r>
            <w:proofErr w:type="spellEnd"/>
            <w:r w:rsidRPr="00A646EF">
              <w:rPr>
                <w:rFonts w:ascii="Times New Roman" w:eastAsia="Calibri" w:hAnsi="Times New Roman" w:cs="Times New Roman"/>
                <w:sz w:val="24"/>
                <w:szCs w:val="24"/>
              </w:rPr>
              <w:t xml:space="preserve"> води</w:t>
            </w:r>
          </w:p>
        </w:tc>
        <w:tc>
          <w:tcPr>
            <w:tcW w:w="4323" w:type="dxa"/>
          </w:tcPr>
          <w:p w14:paraId="4D46B91A" w14:textId="5C82C751"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5576E533" w14:textId="77777777" w:rsidTr="00CF455C">
        <w:trPr>
          <w:trHeight w:val="300"/>
        </w:trPr>
        <w:tc>
          <w:tcPr>
            <w:tcW w:w="956" w:type="dxa"/>
            <w:shd w:val="clear" w:color="auto" w:fill="auto"/>
            <w:hideMark/>
          </w:tcPr>
          <w:p w14:paraId="58EAEBF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F12</w:t>
            </w:r>
          </w:p>
        </w:tc>
        <w:tc>
          <w:tcPr>
            <w:tcW w:w="4786" w:type="dxa"/>
            <w:shd w:val="clear" w:color="auto" w:fill="auto"/>
          </w:tcPr>
          <w:p w14:paraId="476A36F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Заустване</w:t>
            </w:r>
            <w:proofErr w:type="spellEnd"/>
            <w:r w:rsidRPr="00A646EF">
              <w:rPr>
                <w:rFonts w:ascii="Times New Roman" w:eastAsia="Calibri" w:hAnsi="Times New Roman" w:cs="Times New Roman"/>
                <w:sz w:val="24"/>
                <w:szCs w:val="24"/>
              </w:rPr>
              <w:t xml:space="preserve"> на градски отпадни води (с изключение на дъждовни води и/или градски </w:t>
            </w:r>
            <w:proofErr w:type="spellStart"/>
            <w:r w:rsidRPr="00A646EF">
              <w:rPr>
                <w:rFonts w:ascii="Times New Roman" w:eastAsia="Calibri" w:hAnsi="Times New Roman" w:cs="Times New Roman"/>
                <w:sz w:val="24"/>
                <w:szCs w:val="24"/>
              </w:rPr>
              <w:t>оточни</w:t>
            </w:r>
            <w:proofErr w:type="spellEnd"/>
            <w:r w:rsidRPr="00A646EF">
              <w:rPr>
                <w:rFonts w:ascii="Times New Roman" w:eastAsia="Calibri" w:hAnsi="Times New Roman" w:cs="Times New Roman"/>
                <w:sz w:val="24"/>
                <w:szCs w:val="24"/>
              </w:rPr>
              <w:t xml:space="preserve"> води), водещи до замърсяване на повърхностни или подземни води</w:t>
            </w:r>
          </w:p>
        </w:tc>
        <w:tc>
          <w:tcPr>
            <w:tcW w:w="4323" w:type="dxa"/>
          </w:tcPr>
          <w:p w14:paraId="50CCA230" w14:textId="50FECE20"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2A64374C" w14:textId="77777777" w:rsidTr="00CF455C">
        <w:trPr>
          <w:trHeight w:val="300"/>
        </w:trPr>
        <w:tc>
          <w:tcPr>
            <w:tcW w:w="956" w:type="dxa"/>
            <w:shd w:val="clear" w:color="auto" w:fill="auto"/>
            <w:hideMark/>
          </w:tcPr>
          <w:p w14:paraId="4D43C69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F13</w:t>
            </w:r>
          </w:p>
        </w:tc>
        <w:tc>
          <w:tcPr>
            <w:tcW w:w="4786" w:type="dxa"/>
            <w:shd w:val="clear" w:color="auto" w:fill="auto"/>
          </w:tcPr>
          <w:p w14:paraId="3C2692B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Промишлени сгради, разрушени или изоставени индустриални зони, водещи до замърсяване на повърхностни или подземни води</w:t>
            </w:r>
          </w:p>
        </w:tc>
        <w:tc>
          <w:tcPr>
            <w:tcW w:w="4323" w:type="dxa"/>
          </w:tcPr>
          <w:p w14:paraId="2ED7DDC9"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Pr="00A646EF">
              <w:rPr>
                <w:rFonts w:ascii="Times New Roman" w:eastAsia="Calibri" w:hAnsi="Times New Roman" w:cs="Times New Roman"/>
                <w:sz w:val="24"/>
                <w:szCs w:val="24"/>
              </w:rPr>
              <w:t>пещери</w:t>
            </w:r>
          </w:p>
        </w:tc>
      </w:tr>
      <w:tr w:rsidR="00A646EF" w:rsidRPr="00A646EF" w14:paraId="3596F848" w14:textId="77777777" w:rsidTr="00CF455C">
        <w:trPr>
          <w:trHeight w:val="300"/>
        </w:trPr>
        <w:tc>
          <w:tcPr>
            <w:tcW w:w="956" w:type="dxa"/>
            <w:shd w:val="clear" w:color="auto" w:fill="auto"/>
            <w:hideMark/>
          </w:tcPr>
          <w:p w14:paraId="61AA18D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F14</w:t>
            </w:r>
          </w:p>
        </w:tc>
        <w:tc>
          <w:tcPr>
            <w:tcW w:w="4786" w:type="dxa"/>
            <w:shd w:val="clear" w:color="auto" w:fill="auto"/>
          </w:tcPr>
          <w:p w14:paraId="55875C0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Други битови и рекреационни дейности и съоръжения, водещи до точково замърсяване на повърхностни или подземни води</w:t>
            </w:r>
          </w:p>
        </w:tc>
        <w:tc>
          <w:tcPr>
            <w:tcW w:w="4323" w:type="dxa"/>
          </w:tcPr>
          <w:p w14:paraId="44E2384F" w14:textId="77C3AF0C"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4CFB3E4B" w14:textId="77777777" w:rsidTr="00CF455C">
        <w:trPr>
          <w:trHeight w:val="300"/>
        </w:trPr>
        <w:tc>
          <w:tcPr>
            <w:tcW w:w="956" w:type="dxa"/>
            <w:shd w:val="clear" w:color="auto" w:fill="auto"/>
            <w:hideMark/>
          </w:tcPr>
          <w:p w14:paraId="7BBFA3DD"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F15</w:t>
            </w:r>
          </w:p>
        </w:tc>
        <w:tc>
          <w:tcPr>
            <w:tcW w:w="4786" w:type="dxa"/>
            <w:shd w:val="clear" w:color="auto" w:fill="auto"/>
          </w:tcPr>
          <w:p w14:paraId="01FE60F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Други промишлени и търговски дейности и съоръжения, водещи до точково замърсяване на повърхностни или подземни води</w:t>
            </w:r>
          </w:p>
        </w:tc>
        <w:tc>
          <w:tcPr>
            <w:tcW w:w="4323" w:type="dxa"/>
          </w:tcPr>
          <w:p w14:paraId="16DA3A4C"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Pr="00A646EF">
              <w:rPr>
                <w:rFonts w:ascii="Times New Roman" w:eastAsia="Calibri" w:hAnsi="Times New Roman" w:cs="Times New Roman"/>
                <w:sz w:val="24"/>
                <w:szCs w:val="24"/>
              </w:rPr>
              <w:t>пещери</w:t>
            </w:r>
          </w:p>
        </w:tc>
      </w:tr>
      <w:tr w:rsidR="00A646EF" w:rsidRPr="00A646EF" w14:paraId="0CFAF756" w14:textId="77777777" w:rsidTr="00CF455C">
        <w:trPr>
          <w:trHeight w:val="300"/>
        </w:trPr>
        <w:tc>
          <w:tcPr>
            <w:tcW w:w="956" w:type="dxa"/>
            <w:shd w:val="clear" w:color="auto" w:fill="auto"/>
            <w:hideMark/>
          </w:tcPr>
          <w:p w14:paraId="5D91951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F16</w:t>
            </w:r>
          </w:p>
        </w:tc>
        <w:tc>
          <w:tcPr>
            <w:tcW w:w="4786" w:type="dxa"/>
            <w:shd w:val="clear" w:color="auto" w:fill="auto"/>
          </w:tcPr>
          <w:p w14:paraId="35109481"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Други битови и рекреационни дейности и съоръжения, водещи до дифузно замърсяване на повърхностни или подземни води</w:t>
            </w:r>
          </w:p>
        </w:tc>
        <w:tc>
          <w:tcPr>
            <w:tcW w:w="4323" w:type="dxa"/>
          </w:tcPr>
          <w:p w14:paraId="581DDED8" w14:textId="2F9437D2"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27CE9371" w14:textId="77777777" w:rsidTr="00CF455C">
        <w:trPr>
          <w:trHeight w:val="300"/>
        </w:trPr>
        <w:tc>
          <w:tcPr>
            <w:tcW w:w="956" w:type="dxa"/>
            <w:shd w:val="clear" w:color="auto" w:fill="auto"/>
            <w:hideMark/>
          </w:tcPr>
          <w:p w14:paraId="12EF632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F17</w:t>
            </w:r>
          </w:p>
        </w:tc>
        <w:tc>
          <w:tcPr>
            <w:tcW w:w="4786" w:type="dxa"/>
            <w:shd w:val="clear" w:color="auto" w:fill="auto"/>
          </w:tcPr>
          <w:p w14:paraId="04BC936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Други промишлени и търговски дейности и съоръжения, водещи до дифузно замърсяване на повърхностни или подземни води</w:t>
            </w:r>
          </w:p>
        </w:tc>
        <w:tc>
          <w:tcPr>
            <w:tcW w:w="4323" w:type="dxa"/>
          </w:tcPr>
          <w:p w14:paraId="516EEEDE" w14:textId="601253FE"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670E0C95" w14:textId="77777777" w:rsidTr="00CF455C">
        <w:trPr>
          <w:trHeight w:val="300"/>
        </w:trPr>
        <w:tc>
          <w:tcPr>
            <w:tcW w:w="956" w:type="dxa"/>
            <w:shd w:val="clear" w:color="auto" w:fill="auto"/>
            <w:hideMark/>
          </w:tcPr>
          <w:p w14:paraId="3AFB12E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F18</w:t>
            </w:r>
          </w:p>
        </w:tc>
        <w:tc>
          <w:tcPr>
            <w:tcW w:w="4786" w:type="dxa"/>
            <w:shd w:val="clear" w:color="auto" w:fill="auto"/>
          </w:tcPr>
          <w:p w14:paraId="4D10A18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Битови и рекреационни дейности и съоръжения, водещи до замърсяване на въздуха</w:t>
            </w:r>
          </w:p>
        </w:tc>
        <w:tc>
          <w:tcPr>
            <w:tcW w:w="4323" w:type="dxa"/>
          </w:tcPr>
          <w:p w14:paraId="12126735" w14:textId="728282D4"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31A00E05" w14:textId="77777777" w:rsidTr="00CF455C">
        <w:trPr>
          <w:trHeight w:val="300"/>
        </w:trPr>
        <w:tc>
          <w:tcPr>
            <w:tcW w:w="956" w:type="dxa"/>
            <w:shd w:val="clear" w:color="auto" w:fill="auto"/>
            <w:hideMark/>
          </w:tcPr>
          <w:p w14:paraId="2105900A"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F19</w:t>
            </w:r>
          </w:p>
        </w:tc>
        <w:tc>
          <w:tcPr>
            <w:tcW w:w="4786" w:type="dxa"/>
            <w:shd w:val="clear" w:color="auto" w:fill="auto"/>
          </w:tcPr>
          <w:p w14:paraId="6D73964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Промишлени и търговски дейности и съоръжения, водещи до замърсяване на въздуха</w:t>
            </w:r>
          </w:p>
        </w:tc>
        <w:tc>
          <w:tcPr>
            <w:tcW w:w="4323" w:type="dxa"/>
          </w:tcPr>
          <w:p w14:paraId="065979BD" w14:textId="5D0F1B6F"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462F6C42" w14:textId="77777777" w:rsidTr="00CF455C">
        <w:trPr>
          <w:trHeight w:val="300"/>
        </w:trPr>
        <w:tc>
          <w:tcPr>
            <w:tcW w:w="956" w:type="dxa"/>
            <w:shd w:val="clear" w:color="auto" w:fill="auto"/>
            <w:hideMark/>
          </w:tcPr>
          <w:p w14:paraId="64469EC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F20</w:t>
            </w:r>
          </w:p>
        </w:tc>
        <w:tc>
          <w:tcPr>
            <w:tcW w:w="4786" w:type="dxa"/>
            <w:shd w:val="clear" w:color="auto" w:fill="auto"/>
          </w:tcPr>
          <w:p w14:paraId="0446CEC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Битови или рекреационни дейности и съоръжения, водещи до замърсяване на морето (без замърсяване на морето с макро- и микрочастици)</w:t>
            </w:r>
          </w:p>
        </w:tc>
        <w:tc>
          <w:tcPr>
            <w:tcW w:w="4323" w:type="dxa"/>
          </w:tcPr>
          <w:p w14:paraId="2B786E62"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272A727E" w14:textId="77777777" w:rsidTr="00CF455C">
        <w:trPr>
          <w:trHeight w:val="300"/>
        </w:trPr>
        <w:tc>
          <w:tcPr>
            <w:tcW w:w="956" w:type="dxa"/>
            <w:shd w:val="clear" w:color="auto" w:fill="auto"/>
            <w:hideMark/>
          </w:tcPr>
          <w:p w14:paraId="245904D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F21</w:t>
            </w:r>
          </w:p>
        </w:tc>
        <w:tc>
          <w:tcPr>
            <w:tcW w:w="4786" w:type="dxa"/>
            <w:shd w:val="clear" w:color="auto" w:fill="auto"/>
          </w:tcPr>
          <w:p w14:paraId="061B259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Промишлени или търговски дейности и съоръжения, водещи до замърсяване на морето (без замърсяването на морето с макро- и </w:t>
            </w:r>
            <w:proofErr w:type="spellStart"/>
            <w:r w:rsidRPr="00A646EF">
              <w:rPr>
                <w:rFonts w:ascii="Times New Roman" w:eastAsia="Calibri" w:hAnsi="Times New Roman" w:cs="Times New Roman"/>
                <w:sz w:val="24"/>
                <w:szCs w:val="24"/>
              </w:rPr>
              <w:t>микро</w:t>
            </w:r>
            <w:proofErr w:type="spellEnd"/>
            <w:r w:rsidRPr="00A646EF">
              <w:rPr>
                <w:rFonts w:ascii="Times New Roman" w:eastAsia="Calibri" w:hAnsi="Times New Roman" w:cs="Times New Roman"/>
                <w:sz w:val="24"/>
                <w:szCs w:val="24"/>
              </w:rPr>
              <w:t>- замърсители)</w:t>
            </w:r>
          </w:p>
        </w:tc>
        <w:tc>
          <w:tcPr>
            <w:tcW w:w="4323" w:type="dxa"/>
          </w:tcPr>
          <w:p w14:paraId="5A7DCCE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45D4763F" w14:textId="77777777" w:rsidTr="00CF455C">
        <w:trPr>
          <w:trHeight w:val="300"/>
        </w:trPr>
        <w:tc>
          <w:tcPr>
            <w:tcW w:w="956" w:type="dxa"/>
            <w:shd w:val="clear" w:color="auto" w:fill="auto"/>
            <w:hideMark/>
          </w:tcPr>
          <w:p w14:paraId="2277049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F22</w:t>
            </w:r>
          </w:p>
        </w:tc>
        <w:tc>
          <w:tcPr>
            <w:tcW w:w="4786" w:type="dxa"/>
            <w:shd w:val="clear" w:color="auto" w:fill="auto"/>
          </w:tcPr>
          <w:p w14:paraId="4AF722B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Битови или рекреационни дейности и съоръжения, водещи до замърсяване на морето с макро- и </w:t>
            </w:r>
            <w:proofErr w:type="spellStart"/>
            <w:r w:rsidRPr="00A646EF">
              <w:rPr>
                <w:rFonts w:ascii="Times New Roman" w:eastAsia="Calibri" w:hAnsi="Times New Roman" w:cs="Times New Roman"/>
                <w:sz w:val="24"/>
                <w:szCs w:val="24"/>
              </w:rPr>
              <w:t>микро</w:t>
            </w:r>
            <w:proofErr w:type="spellEnd"/>
            <w:r w:rsidRPr="00A646EF">
              <w:rPr>
                <w:rFonts w:ascii="Times New Roman" w:eastAsia="Calibri" w:hAnsi="Times New Roman" w:cs="Times New Roman"/>
                <w:sz w:val="24"/>
                <w:szCs w:val="24"/>
              </w:rPr>
              <w:t xml:space="preserve">- замърсители (напр. пластмасови </w:t>
            </w:r>
            <w:proofErr w:type="spellStart"/>
            <w:r w:rsidRPr="00A646EF">
              <w:rPr>
                <w:rFonts w:ascii="Times New Roman" w:eastAsia="Calibri" w:hAnsi="Times New Roman" w:cs="Times New Roman"/>
                <w:sz w:val="24"/>
                <w:szCs w:val="24"/>
              </w:rPr>
              <w:t>торбичми</w:t>
            </w:r>
            <w:proofErr w:type="spellEnd"/>
            <w:r w:rsidRPr="00A646EF">
              <w:rPr>
                <w:rFonts w:ascii="Times New Roman" w:eastAsia="Calibri" w:hAnsi="Times New Roman" w:cs="Times New Roman"/>
                <w:sz w:val="24"/>
                <w:szCs w:val="24"/>
              </w:rPr>
              <w:t>, стиропор)</w:t>
            </w:r>
          </w:p>
        </w:tc>
        <w:tc>
          <w:tcPr>
            <w:tcW w:w="4323" w:type="dxa"/>
          </w:tcPr>
          <w:p w14:paraId="05FC945D"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17D0EA47" w14:textId="77777777" w:rsidTr="00CF455C">
        <w:trPr>
          <w:trHeight w:val="300"/>
        </w:trPr>
        <w:tc>
          <w:tcPr>
            <w:tcW w:w="956" w:type="dxa"/>
            <w:shd w:val="clear" w:color="auto" w:fill="auto"/>
            <w:hideMark/>
          </w:tcPr>
          <w:p w14:paraId="02C92D2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F23</w:t>
            </w:r>
          </w:p>
        </w:tc>
        <w:tc>
          <w:tcPr>
            <w:tcW w:w="4786" w:type="dxa"/>
            <w:shd w:val="clear" w:color="auto" w:fill="auto"/>
          </w:tcPr>
          <w:p w14:paraId="7AD5D19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Промишлени или търговски дейности и съоръжения, водещи до замърсяване на морето с макро- и </w:t>
            </w:r>
            <w:proofErr w:type="spellStart"/>
            <w:r w:rsidRPr="00A646EF">
              <w:rPr>
                <w:rFonts w:ascii="Times New Roman" w:eastAsia="Calibri" w:hAnsi="Times New Roman" w:cs="Times New Roman"/>
                <w:sz w:val="24"/>
                <w:szCs w:val="24"/>
              </w:rPr>
              <w:t>микро</w:t>
            </w:r>
            <w:proofErr w:type="spellEnd"/>
            <w:r w:rsidRPr="00A646EF">
              <w:rPr>
                <w:rFonts w:ascii="Times New Roman" w:eastAsia="Calibri" w:hAnsi="Times New Roman" w:cs="Times New Roman"/>
                <w:sz w:val="24"/>
                <w:szCs w:val="24"/>
              </w:rPr>
              <w:t>- замърсители (напр. пластмасови торбички, стиропор)</w:t>
            </w:r>
          </w:p>
        </w:tc>
        <w:tc>
          <w:tcPr>
            <w:tcW w:w="4323" w:type="dxa"/>
          </w:tcPr>
          <w:p w14:paraId="77D7407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186E330F" w14:textId="77777777" w:rsidTr="00CF455C">
        <w:trPr>
          <w:trHeight w:val="300"/>
        </w:trPr>
        <w:tc>
          <w:tcPr>
            <w:tcW w:w="956" w:type="dxa"/>
            <w:shd w:val="clear" w:color="auto" w:fill="auto"/>
            <w:hideMark/>
          </w:tcPr>
          <w:p w14:paraId="44B85F9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F24</w:t>
            </w:r>
          </w:p>
        </w:tc>
        <w:tc>
          <w:tcPr>
            <w:tcW w:w="4786" w:type="dxa"/>
            <w:shd w:val="clear" w:color="auto" w:fill="auto"/>
          </w:tcPr>
          <w:p w14:paraId="7036F2D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Битови или рекреационни дейности и съоръжения, водещи до шумово, светлинно, топлинно или друг вид замърсяване</w:t>
            </w:r>
          </w:p>
        </w:tc>
        <w:tc>
          <w:tcPr>
            <w:tcW w:w="4323" w:type="dxa"/>
          </w:tcPr>
          <w:p w14:paraId="071053DE"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C</w:t>
            </w:r>
          </w:p>
        </w:tc>
      </w:tr>
      <w:tr w:rsidR="00A646EF" w:rsidRPr="00A646EF" w14:paraId="37E15FFA" w14:textId="77777777" w:rsidTr="00CF455C">
        <w:trPr>
          <w:trHeight w:val="300"/>
        </w:trPr>
        <w:tc>
          <w:tcPr>
            <w:tcW w:w="956" w:type="dxa"/>
            <w:shd w:val="clear" w:color="auto" w:fill="auto"/>
            <w:hideMark/>
          </w:tcPr>
          <w:p w14:paraId="56A97DE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F25</w:t>
            </w:r>
          </w:p>
        </w:tc>
        <w:tc>
          <w:tcPr>
            <w:tcW w:w="4786" w:type="dxa"/>
            <w:shd w:val="clear" w:color="auto" w:fill="auto"/>
          </w:tcPr>
          <w:p w14:paraId="3F4FA3E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Промишлени или търговски дейности и съоръжения, водещи до шумово, светлинно, топлинно или друг вид замърсяване</w:t>
            </w:r>
          </w:p>
        </w:tc>
        <w:tc>
          <w:tcPr>
            <w:tcW w:w="4323" w:type="dxa"/>
          </w:tcPr>
          <w:p w14:paraId="6D502D29"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C</w:t>
            </w:r>
          </w:p>
        </w:tc>
      </w:tr>
      <w:tr w:rsidR="00A646EF" w:rsidRPr="00A646EF" w14:paraId="3B826DFA" w14:textId="77777777" w:rsidTr="00CF455C">
        <w:trPr>
          <w:trHeight w:val="300"/>
        </w:trPr>
        <w:tc>
          <w:tcPr>
            <w:tcW w:w="956" w:type="dxa"/>
            <w:shd w:val="clear" w:color="auto" w:fill="auto"/>
            <w:hideMark/>
          </w:tcPr>
          <w:p w14:paraId="5C2BCAD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F26</w:t>
            </w:r>
          </w:p>
        </w:tc>
        <w:tc>
          <w:tcPr>
            <w:tcW w:w="4786" w:type="dxa"/>
            <w:shd w:val="clear" w:color="auto" w:fill="auto"/>
          </w:tcPr>
          <w:p w14:paraId="17109B54"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Отводняване, пресушаване и друго трансформиране на влажни зони, блата, тресавища и т.</w:t>
            </w:r>
            <w:r w:rsidRPr="00A646EF">
              <w:rPr>
                <w:rFonts w:ascii="Times New Roman" w:eastAsia="Calibri" w:hAnsi="Times New Roman" w:cs="Times New Roman"/>
                <w:sz w:val="24"/>
                <w:szCs w:val="24"/>
                <w:lang w:val="en-US"/>
              </w:rPr>
              <w:t xml:space="preserve"> </w:t>
            </w:r>
            <w:r w:rsidRPr="00A646EF">
              <w:rPr>
                <w:rFonts w:ascii="Times New Roman" w:eastAsia="Calibri" w:hAnsi="Times New Roman" w:cs="Times New Roman"/>
                <w:sz w:val="24"/>
                <w:szCs w:val="24"/>
              </w:rPr>
              <w:t>н. в жилищни или рекреационни зони</w:t>
            </w:r>
          </w:p>
        </w:tc>
        <w:tc>
          <w:tcPr>
            <w:tcW w:w="4323" w:type="dxa"/>
          </w:tcPr>
          <w:p w14:paraId="7323B277"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w:t>
            </w:r>
          </w:p>
        </w:tc>
      </w:tr>
      <w:tr w:rsidR="00A646EF" w:rsidRPr="00A646EF" w14:paraId="42B89CC0" w14:textId="77777777" w:rsidTr="00CF455C">
        <w:trPr>
          <w:trHeight w:val="300"/>
        </w:trPr>
        <w:tc>
          <w:tcPr>
            <w:tcW w:w="956" w:type="dxa"/>
            <w:shd w:val="clear" w:color="auto" w:fill="auto"/>
            <w:hideMark/>
          </w:tcPr>
          <w:p w14:paraId="15C1D54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F27</w:t>
            </w:r>
          </w:p>
        </w:tc>
        <w:tc>
          <w:tcPr>
            <w:tcW w:w="4786" w:type="dxa"/>
            <w:shd w:val="clear" w:color="auto" w:fill="auto"/>
          </w:tcPr>
          <w:p w14:paraId="481FED3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Отводняване, пресушаване и друго трансформиране на влажни зони, блата, тресавища и т.н. в промишлени или търговски зони</w:t>
            </w:r>
          </w:p>
        </w:tc>
        <w:tc>
          <w:tcPr>
            <w:tcW w:w="4323" w:type="dxa"/>
          </w:tcPr>
          <w:p w14:paraId="0BDD454F"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w:t>
            </w:r>
          </w:p>
        </w:tc>
      </w:tr>
      <w:tr w:rsidR="00A646EF" w:rsidRPr="00A646EF" w14:paraId="1ECBC430" w14:textId="77777777" w:rsidTr="00CF455C">
        <w:trPr>
          <w:trHeight w:val="300"/>
        </w:trPr>
        <w:tc>
          <w:tcPr>
            <w:tcW w:w="956" w:type="dxa"/>
            <w:shd w:val="clear" w:color="auto" w:fill="auto"/>
            <w:hideMark/>
          </w:tcPr>
          <w:p w14:paraId="3F623C4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F28</w:t>
            </w:r>
          </w:p>
        </w:tc>
        <w:tc>
          <w:tcPr>
            <w:tcW w:w="4786" w:type="dxa"/>
            <w:shd w:val="clear" w:color="auto" w:fill="auto"/>
          </w:tcPr>
          <w:p w14:paraId="36B04BE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Промяна на режимите на заливане, защита от наводнения с цел жилищно или курортно строителство</w:t>
            </w:r>
          </w:p>
        </w:tc>
        <w:tc>
          <w:tcPr>
            <w:tcW w:w="4323" w:type="dxa"/>
          </w:tcPr>
          <w:p w14:paraId="245CFFBD"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w:t>
            </w:r>
          </w:p>
        </w:tc>
      </w:tr>
      <w:tr w:rsidR="00A646EF" w:rsidRPr="00A646EF" w14:paraId="0C562D7C" w14:textId="77777777" w:rsidTr="00CF455C">
        <w:trPr>
          <w:trHeight w:val="300"/>
        </w:trPr>
        <w:tc>
          <w:tcPr>
            <w:tcW w:w="956" w:type="dxa"/>
            <w:shd w:val="clear" w:color="auto" w:fill="auto"/>
            <w:hideMark/>
          </w:tcPr>
          <w:p w14:paraId="0A3226B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F29</w:t>
            </w:r>
          </w:p>
        </w:tc>
        <w:tc>
          <w:tcPr>
            <w:tcW w:w="4786" w:type="dxa"/>
            <w:shd w:val="clear" w:color="auto" w:fill="auto"/>
          </w:tcPr>
          <w:p w14:paraId="410382E2"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Изграждане или разширение на водохранилища и язовири с цел жилищно или курортно строителство</w:t>
            </w:r>
          </w:p>
        </w:tc>
        <w:tc>
          <w:tcPr>
            <w:tcW w:w="4323" w:type="dxa"/>
          </w:tcPr>
          <w:p w14:paraId="3EC0FA7C"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A646EF" w:rsidRPr="00A646EF" w14:paraId="0800B888" w14:textId="77777777" w:rsidTr="00CF455C">
        <w:trPr>
          <w:trHeight w:val="300"/>
        </w:trPr>
        <w:tc>
          <w:tcPr>
            <w:tcW w:w="956" w:type="dxa"/>
            <w:shd w:val="clear" w:color="auto" w:fill="auto"/>
            <w:hideMark/>
          </w:tcPr>
          <w:p w14:paraId="611B97A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F30</w:t>
            </w:r>
          </w:p>
        </w:tc>
        <w:tc>
          <w:tcPr>
            <w:tcW w:w="4786" w:type="dxa"/>
            <w:shd w:val="clear" w:color="auto" w:fill="auto"/>
          </w:tcPr>
          <w:p w14:paraId="7A94F46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Изграждане или разширение на </w:t>
            </w:r>
            <w:proofErr w:type="spellStart"/>
            <w:r w:rsidRPr="00A646EF">
              <w:rPr>
                <w:rFonts w:ascii="Times New Roman" w:eastAsia="Calibri" w:hAnsi="Times New Roman" w:cs="Times New Roman"/>
                <w:sz w:val="24"/>
                <w:szCs w:val="24"/>
              </w:rPr>
              <w:t>на</w:t>
            </w:r>
            <w:proofErr w:type="spellEnd"/>
            <w:r w:rsidRPr="00A646EF">
              <w:rPr>
                <w:rFonts w:ascii="Times New Roman" w:eastAsia="Calibri" w:hAnsi="Times New Roman" w:cs="Times New Roman"/>
                <w:sz w:val="24"/>
                <w:szCs w:val="24"/>
              </w:rPr>
              <w:t xml:space="preserve"> водохранилища и язовири с цел промишлено или търговско строителство</w:t>
            </w:r>
          </w:p>
        </w:tc>
        <w:tc>
          <w:tcPr>
            <w:tcW w:w="4323" w:type="dxa"/>
          </w:tcPr>
          <w:p w14:paraId="3F71B385" w14:textId="77777777" w:rsidR="00A646EF" w:rsidRPr="00A646EF" w:rsidRDefault="00A646EF" w:rsidP="00A646EF">
            <w:pPr>
              <w:suppressAutoHyphens w:val="0"/>
              <w:spacing w:after="120" w:line="288" w:lineRule="auto"/>
              <w:rPr>
                <w:rFonts w:ascii="Calibri" w:eastAsia="Calibri" w:hAnsi="Calibri" w:cs="Times New Roman"/>
              </w:rPr>
            </w:pPr>
            <w:r w:rsidRPr="00A646EF">
              <w:rPr>
                <w:rFonts w:ascii="Times New Roman" w:eastAsia="Calibri" w:hAnsi="Times New Roman" w:cs="Times New Roman"/>
                <w:sz w:val="24"/>
                <w:szCs w:val="24"/>
                <w:lang w:val="en-US"/>
              </w:rPr>
              <w:t xml:space="preserve">B, C, D, E, F, G, </w:t>
            </w:r>
          </w:p>
        </w:tc>
      </w:tr>
      <w:tr w:rsidR="00A646EF" w:rsidRPr="00A646EF" w14:paraId="63987511" w14:textId="77777777" w:rsidTr="00CF455C">
        <w:trPr>
          <w:trHeight w:val="300"/>
        </w:trPr>
        <w:tc>
          <w:tcPr>
            <w:tcW w:w="956" w:type="dxa"/>
            <w:shd w:val="clear" w:color="auto" w:fill="auto"/>
            <w:hideMark/>
          </w:tcPr>
          <w:p w14:paraId="1EB3EA4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F31</w:t>
            </w:r>
          </w:p>
        </w:tc>
        <w:tc>
          <w:tcPr>
            <w:tcW w:w="4786" w:type="dxa"/>
            <w:shd w:val="clear" w:color="auto" w:fill="auto"/>
          </w:tcPr>
          <w:p w14:paraId="772ED04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Други промени в </w:t>
            </w:r>
            <w:proofErr w:type="spellStart"/>
            <w:r w:rsidRPr="00A646EF">
              <w:rPr>
                <w:rFonts w:ascii="Times New Roman" w:eastAsia="Calibri" w:hAnsi="Times New Roman" w:cs="Times New Roman"/>
                <w:sz w:val="24"/>
                <w:szCs w:val="24"/>
              </w:rPr>
              <w:t>хидрологичните</w:t>
            </w:r>
            <w:proofErr w:type="spellEnd"/>
            <w:r w:rsidRPr="00A646EF">
              <w:rPr>
                <w:rFonts w:ascii="Times New Roman" w:eastAsia="Calibri" w:hAnsi="Times New Roman" w:cs="Times New Roman"/>
                <w:sz w:val="24"/>
                <w:szCs w:val="24"/>
              </w:rPr>
              <w:t xml:space="preserve"> условия с цел жилищно или курортно </w:t>
            </w:r>
            <w:proofErr w:type="spellStart"/>
            <w:r w:rsidRPr="00A646EF">
              <w:rPr>
                <w:rFonts w:ascii="Times New Roman" w:eastAsia="Calibri" w:hAnsi="Times New Roman" w:cs="Times New Roman"/>
                <w:sz w:val="24"/>
                <w:szCs w:val="24"/>
              </w:rPr>
              <w:t>строителсто</w:t>
            </w:r>
            <w:proofErr w:type="spellEnd"/>
          </w:p>
        </w:tc>
        <w:tc>
          <w:tcPr>
            <w:tcW w:w="4323" w:type="dxa"/>
          </w:tcPr>
          <w:p w14:paraId="59F9EA25" w14:textId="36B0C5BE"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rPr>
              <w:t xml:space="preserve">А, </w:t>
            </w:r>
            <w:r w:rsidRPr="00A646EF">
              <w:rPr>
                <w:rFonts w:ascii="Times New Roman" w:eastAsia="Calibri" w:hAnsi="Times New Roman" w:cs="Times New Roman"/>
                <w:sz w:val="24"/>
                <w:szCs w:val="24"/>
                <w:lang w:val="en-US"/>
              </w:rPr>
              <w:t xml:space="preserve">B, C, D, E, F, G, H, </w:t>
            </w:r>
            <w:r w:rsidR="00A65BD7">
              <w:rPr>
                <w:rFonts w:ascii="Times New Roman" w:eastAsia="Calibri" w:hAnsi="Times New Roman" w:cs="Times New Roman"/>
                <w:sz w:val="24"/>
                <w:szCs w:val="24"/>
                <w:lang w:val="en-US"/>
              </w:rPr>
              <w:t>I</w:t>
            </w:r>
          </w:p>
        </w:tc>
      </w:tr>
      <w:tr w:rsidR="00A646EF" w:rsidRPr="00A646EF" w14:paraId="51EC443F" w14:textId="77777777" w:rsidTr="00CF455C">
        <w:trPr>
          <w:trHeight w:val="300"/>
        </w:trPr>
        <w:tc>
          <w:tcPr>
            <w:tcW w:w="956" w:type="dxa"/>
            <w:shd w:val="clear" w:color="auto" w:fill="auto"/>
            <w:hideMark/>
          </w:tcPr>
          <w:p w14:paraId="6ACFEF0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F32</w:t>
            </w:r>
          </w:p>
        </w:tc>
        <w:tc>
          <w:tcPr>
            <w:tcW w:w="4786" w:type="dxa"/>
            <w:shd w:val="clear" w:color="auto" w:fill="auto"/>
          </w:tcPr>
          <w:p w14:paraId="4611E84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Други промени в </w:t>
            </w:r>
            <w:proofErr w:type="spellStart"/>
            <w:r w:rsidRPr="00A646EF">
              <w:rPr>
                <w:rFonts w:ascii="Times New Roman" w:eastAsia="Calibri" w:hAnsi="Times New Roman" w:cs="Times New Roman"/>
                <w:sz w:val="24"/>
                <w:szCs w:val="24"/>
              </w:rPr>
              <w:t>хидрологичните</w:t>
            </w:r>
            <w:proofErr w:type="spellEnd"/>
            <w:r w:rsidRPr="00A646EF">
              <w:rPr>
                <w:rFonts w:ascii="Times New Roman" w:eastAsia="Calibri" w:hAnsi="Times New Roman" w:cs="Times New Roman"/>
                <w:sz w:val="24"/>
                <w:szCs w:val="24"/>
              </w:rPr>
              <w:t xml:space="preserve"> условия с цел промишлено или търговско застрояване</w:t>
            </w:r>
          </w:p>
        </w:tc>
        <w:tc>
          <w:tcPr>
            <w:tcW w:w="4323" w:type="dxa"/>
          </w:tcPr>
          <w:p w14:paraId="38092564" w14:textId="0878C862"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1341A628" w14:textId="77777777" w:rsidTr="00CF455C">
        <w:trPr>
          <w:trHeight w:val="300"/>
        </w:trPr>
        <w:tc>
          <w:tcPr>
            <w:tcW w:w="956" w:type="dxa"/>
            <w:shd w:val="clear" w:color="auto" w:fill="auto"/>
            <w:hideMark/>
          </w:tcPr>
          <w:p w14:paraId="7002F35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F33</w:t>
            </w:r>
          </w:p>
        </w:tc>
        <w:tc>
          <w:tcPr>
            <w:tcW w:w="4786" w:type="dxa"/>
            <w:shd w:val="clear" w:color="auto" w:fill="auto"/>
          </w:tcPr>
          <w:p w14:paraId="3C3E0AE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Водовземане</w:t>
            </w:r>
            <w:proofErr w:type="spellEnd"/>
            <w:r w:rsidRPr="00A646EF">
              <w:rPr>
                <w:rFonts w:ascii="Times New Roman" w:eastAsia="Calibri" w:hAnsi="Times New Roman" w:cs="Times New Roman"/>
                <w:sz w:val="24"/>
                <w:szCs w:val="24"/>
              </w:rPr>
              <w:t xml:space="preserve"> от подземни и повърхностни водоизточници (включително морски) за целите на общественото водоснабдяване и за рекреационни цели</w:t>
            </w:r>
          </w:p>
        </w:tc>
        <w:tc>
          <w:tcPr>
            <w:tcW w:w="4323" w:type="dxa"/>
          </w:tcPr>
          <w:p w14:paraId="3334FFAF" w14:textId="102BE4B0"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1D48522B" w14:textId="77777777" w:rsidTr="00CF455C">
        <w:trPr>
          <w:trHeight w:val="300"/>
        </w:trPr>
        <w:tc>
          <w:tcPr>
            <w:tcW w:w="956" w:type="dxa"/>
            <w:shd w:val="clear" w:color="auto" w:fill="auto"/>
            <w:hideMark/>
          </w:tcPr>
          <w:p w14:paraId="58900E3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F34</w:t>
            </w:r>
          </w:p>
        </w:tc>
        <w:tc>
          <w:tcPr>
            <w:tcW w:w="4786" w:type="dxa"/>
            <w:shd w:val="clear" w:color="auto" w:fill="auto"/>
          </w:tcPr>
          <w:p w14:paraId="297F45D4"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proofErr w:type="spellStart"/>
            <w:r w:rsidRPr="00A646EF">
              <w:rPr>
                <w:rFonts w:ascii="Times New Roman" w:eastAsia="Calibri" w:hAnsi="Times New Roman" w:cs="Times New Roman"/>
                <w:sz w:val="24"/>
                <w:szCs w:val="24"/>
              </w:rPr>
              <w:t>Водовземане</w:t>
            </w:r>
            <w:proofErr w:type="spellEnd"/>
            <w:r w:rsidRPr="00A646EF">
              <w:rPr>
                <w:rFonts w:ascii="Times New Roman" w:eastAsia="Calibri" w:hAnsi="Times New Roman" w:cs="Times New Roman"/>
                <w:sz w:val="24"/>
                <w:szCs w:val="24"/>
              </w:rPr>
              <w:t xml:space="preserve"> от подземни и повърхностни водоизточници (включително морски) за търговски или промишлени цели (без производството на енергия)</w:t>
            </w:r>
          </w:p>
        </w:tc>
        <w:tc>
          <w:tcPr>
            <w:tcW w:w="4323" w:type="dxa"/>
          </w:tcPr>
          <w:p w14:paraId="12A69FAC" w14:textId="7E9C54A1"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166322F6" w14:textId="77777777" w:rsidTr="00CF455C">
        <w:trPr>
          <w:trHeight w:val="300"/>
        </w:trPr>
        <w:tc>
          <w:tcPr>
            <w:tcW w:w="956" w:type="dxa"/>
            <w:shd w:val="clear" w:color="auto" w:fill="auto"/>
            <w:hideMark/>
          </w:tcPr>
          <w:p w14:paraId="7A84F67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w:t>
            </w:r>
          </w:p>
        </w:tc>
        <w:tc>
          <w:tcPr>
            <w:tcW w:w="4786" w:type="dxa"/>
            <w:shd w:val="clear" w:color="auto" w:fill="auto"/>
          </w:tcPr>
          <w:p w14:paraId="59EF1714"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и отглеждане на живи биологични ресурси (различно от земеделие и горско стопанство)</w:t>
            </w:r>
          </w:p>
        </w:tc>
        <w:tc>
          <w:tcPr>
            <w:tcW w:w="4323" w:type="dxa"/>
          </w:tcPr>
          <w:p w14:paraId="445545CA" w14:textId="77208353"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3620B3FF" w14:textId="77777777" w:rsidTr="00CF455C">
        <w:trPr>
          <w:trHeight w:val="300"/>
        </w:trPr>
        <w:tc>
          <w:tcPr>
            <w:tcW w:w="956" w:type="dxa"/>
            <w:shd w:val="clear" w:color="auto" w:fill="auto"/>
            <w:hideMark/>
          </w:tcPr>
          <w:p w14:paraId="7441034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G01</w:t>
            </w:r>
          </w:p>
        </w:tc>
        <w:tc>
          <w:tcPr>
            <w:tcW w:w="4786" w:type="dxa"/>
            <w:shd w:val="clear" w:color="auto" w:fill="auto"/>
          </w:tcPr>
          <w:p w14:paraId="7D2747F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Морски риболов и добив на мекотели (професионален, спортен), причиняващи намаляване на популациите на видовете/хранителните ресурси и унищожаване на видовете</w:t>
            </w:r>
          </w:p>
        </w:tc>
        <w:tc>
          <w:tcPr>
            <w:tcW w:w="4323" w:type="dxa"/>
          </w:tcPr>
          <w:p w14:paraId="670140D2"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w:t>
            </w:r>
          </w:p>
        </w:tc>
      </w:tr>
      <w:tr w:rsidR="00A646EF" w:rsidRPr="00A646EF" w14:paraId="0C53256E" w14:textId="77777777" w:rsidTr="00CF455C">
        <w:trPr>
          <w:trHeight w:val="300"/>
        </w:trPr>
        <w:tc>
          <w:tcPr>
            <w:tcW w:w="956" w:type="dxa"/>
            <w:shd w:val="clear" w:color="auto" w:fill="auto"/>
            <w:hideMark/>
          </w:tcPr>
          <w:p w14:paraId="1FA6133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G02</w:t>
            </w:r>
          </w:p>
        </w:tc>
        <w:tc>
          <w:tcPr>
            <w:tcW w:w="4786" w:type="dxa"/>
            <w:shd w:val="clear" w:color="auto" w:fill="auto"/>
          </w:tcPr>
          <w:p w14:paraId="413B9C5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Преработване на морски риби и мекотели</w:t>
            </w:r>
          </w:p>
        </w:tc>
        <w:tc>
          <w:tcPr>
            <w:tcW w:w="4323" w:type="dxa"/>
          </w:tcPr>
          <w:p w14:paraId="26EA79E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w:t>
            </w:r>
          </w:p>
        </w:tc>
      </w:tr>
      <w:tr w:rsidR="00A646EF" w:rsidRPr="00A646EF" w14:paraId="44541FBE" w14:textId="77777777" w:rsidTr="00CF455C">
        <w:trPr>
          <w:trHeight w:val="300"/>
        </w:trPr>
        <w:tc>
          <w:tcPr>
            <w:tcW w:w="956" w:type="dxa"/>
            <w:shd w:val="clear" w:color="auto" w:fill="auto"/>
            <w:hideMark/>
          </w:tcPr>
          <w:p w14:paraId="6CCF9B4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G03</w:t>
            </w:r>
          </w:p>
        </w:tc>
        <w:tc>
          <w:tcPr>
            <w:tcW w:w="4786" w:type="dxa"/>
            <w:shd w:val="clear" w:color="auto" w:fill="auto"/>
          </w:tcPr>
          <w:p w14:paraId="7384634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Добив на морски риби и мекотели (професионален, спортен), причиняващи физическа загуба и разрушаване на </w:t>
            </w:r>
            <w:proofErr w:type="spellStart"/>
            <w:r w:rsidRPr="00A646EF">
              <w:rPr>
                <w:rFonts w:ascii="Times New Roman" w:eastAsia="Calibri" w:hAnsi="Times New Roman" w:cs="Times New Roman"/>
                <w:sz w:val="24"/>
                <w:szCs w:val="24"/>
              </w:rPr>
              <w:t>бентосните</w:t>
            </w:r>
            <w:proofErr w:type="spellEnd"/>
            <w:r w:rsidRPr="00A646EF">
              <w:rPr>
                <w:rFonts w:ascii="Times New Roman" w:eastAsia="Calibri" w:hAnsi="Times New Roman" w:cs="Times New Roman"/>
                <w:sz w:val="24"/>
                <w:szCs w:val="24"/>
              </w:rPr>
              <w:t xml:space="preserve"> местообитания</w:t>
            </w:r>
          </w:p>
        </w:tc>
        <w:tc>
          <w:tcPr>
            <w:tcW w:w="4323" w:type="dxa"/>
          </w:tcPr>
          <w:p w14:paraId="38E1AA6E"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w:t>
            </w:r>
          </w:p>
        </w:tc>
      </w:tr>
      <w:tr w:rsidR="00A646EF" w:rsidRPr="00A646EF" w14:paraId="15486554" w14:textId="77777777" w:rsidTr="00CF455C">
        <w:trPr>
          <w:trHeight w:val="300"/>
        </w:trPr>
        <w:tc>
          <w:tcPr>
            <w:tcW w:w="956" w:type="dxa"/>
            <w:shd w:val="clear" w:color="auto" w:fill="auto"/>
            <w:hideMark/>
          </w:tcPr>
          <w:p w14:paraId="6A52976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G04</w:t>
            </w:r>
          </w:p>
        </w:tc>
        <w:tc>
          <w:tcPr>
            <w:tcW w:w="4786" w:type="dxa"/>
            <w:shd w:val="clear" w:color="auto" w:fill="auto"/>
          </w:tcPr>
          <w:p w14:paraId="7D886E3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на морски растения</w:t>
            </w:r>
          </w:p>
        </w:tc>
        <w:tc>
          <w:tcPr>
            <w:tcW w:w="4323" w:type="dxa"/>
          </w:tcPr>
          <w:p w14:paraId="75FA1018"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w:t>
            </w:r>
          </w:p>
        </w:tc>
      </w:tr>
      <w:tr w:rsidR="00A646EF" w:rsidRPr="00A646EF" w14:paraId="1B4CD9DD" w14:textId="77777777" w:rsidTr="00CF455C">
        <w:trPr>
          <w:trHeight w:val="300"/>
        </w:trPr>
        <w:tc>
          <w:tcPr>
            <w:tcW w:w="956" w:type="dxa"/>
            <w:shd w:val="clear" w:color="auto" w:fill="auto"/>
            <w:hideMark/>
          </w:tcPr>
          <w:p w14:paraId="1563FDB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G05</w:t>
            </w:r>
          </w:p>
        </w:tc>
        <w:tc>
          <w:tcPr>
            <w:tcW w:w="4786" w:type="dxa"/>
            <w:shd w:val="clear" w:color="auto" w:fill="auto"/>
          </w:tcPr>
          <w:p w14:paraId="38082F4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Добив на сладководни риби и мекотели (професионален)</w:t>
            </w:r>
          </w:p>
        </w:tc>
        <w:tc>
          <w:tcPr>
            <w:tcW w:w="4323" w:type="dxa"/>
          </w:tcPr>
          <w:p w14:paraId="2D0B085E"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w:t>
            </w:r>
          </w:p>
        </w:tc>
      </w:tr>
      <w:tr w:rsidR="00A646EF" w:rsidRPr="00A646EF" w14:paraId="30D23737" w14:textId="77777777" w:rsidTr="00CF455C">
        <w:trPr>
          <w:trHeight w:val="300"/>
        </w:trPr>
        <w:tc>
          <w:tcPr>
            <w:tcW w:w="956" w:type="dxa"/>
            <w:shd w:val="clear" w:color="auto" w:fill="auto"/>
            <w:hideMark/>
          </w:tcPr>
          <w:p w14:paraId="6E4EB35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G06</w:t>
            </w:r>
          </w:p>
        </w:tc>
        <w:tc>
          <w:tcPr>
            <w:tcW w:w="4786" w:type="dxa"/>
            <w:shd w:val="clear" w:color="auto" w:fill="auto"/>
          </w:tcPr>
          <w:p w14:paraId="5C4342C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Добив на сладководни риби и мекотели (спортен)</w:t>
            </w:r>
          </w:p>
        </w:tc>
        <w:tc>
          <w:tcPr>
            <w:tcW w:w="4323" w:type="dxa"/>
          </w:tcPr>
          <w:p w14:paraId="1B65F0C3"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w:t>
            </w:r>
          </w:p>
        </w:tc>
      </w:tr>
      <w:tr w:rsidR="00A646EF" w:rsidRPr="00A646EF" w14:paraId="1B70094C" w14:textId="77777777" w:rsidTr="00CF455C">
        <w:trPr>
          <w:trHeight w:val="300"/>
        </w:trPr>
        <w:tc>
          <w:tcPr>
            <w:tcW w:w="956" w:type="dxa"/>
            <w:shd w:val="clear" w:color="auto" w:fill="auto"/>
            <w:hideMark/>
          </w:tcPr>
          <w:p w14:paraId="0B9D12A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G07</w:t>
            </w:r>
          </w:p>
        </w:tc>
        <w:tc>
          <w:tcPr>
            <w:tcW w:w="4786" w:type="dxa"/>
            <w:shd w:val="clear" w:color="auto" w:fill="auto"/>
          </w:tcPr>
          <w:p w14:paraId="23E2143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Лов</w:t>
            </w:r>
          </w:p>
        </w:tc>
        <w:tc>
          <w:tcPr>
            <w:tcW w:w="4323" w:type="dxa"/>
          </w:tcPr>
          <w:p w14:paraId="332E89FA"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3B822CC9" w14:textId="77777777" w:rsidTr="00CF455C">
        <w:trPr>
          <w:trHeight w:val="300"/>
        </w:trPr>
        <w:tc>
          <w:tcPr>
            <w:tcW w:w="956" w:type="dxa"/>
            <w:shd w:val="clear" w:color="auto" w:fill="auto"/>
            <w:hideMark/>
          </w:tcPr>
          <w:p w14:paraId="34217B6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G08</w:t>
            </w:r>
          </w:p>
        </w:tc>
        <w:tc>
          <w:tcPr>
            <w:tcW w:w="4786" w:type="dxa"/>
            <w:shd w:val="clear" w:color="auto" w:fill="auto"/>
          </w:tcPr>
          <w:p w14:paraId="0388139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Управление на рибните и дивечовите запаси</w:t>
            </w:r>
          </w:p>
        </w:tc>
        <w:tc>
          <w:tcPr>
            <w:tcW w:w="4323" w:type="dxa"/>
          </w:tcPr>
          <w:p w14:paraId="1664FE73"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0CAFDF12" w14:textId="77777777" w:rsidTr="00CF455C">
        <w:trPr>
          <w:trHeight w:val="300"/>
        </w:trPr>
        <w:tc>
          <w:tcPr>
            <w:tcW w:w="956" w:type="dxa"/>
            <w:shd w:val="clear" w:color="auto" w:fill="auto"/>
            <w:hideMark/>
          </w:tcPr>
          <w:p w14:paraId="0BFCFEE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G09</w:t>
            </w:r>
          </w:p>
        </w:tc>
        <w:tc>
          <w:tcPr>
            <w:tcW w:w="4786" w:type="dxa"/>
            <w:shd w:val="clear" w:color="auto" w:fill="auto"/>
          </w:tcPr>
          <w:p w14:paraId="03CB9C4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Добив или събиране на други диви растения и животни (без спортния лов и риболов)</w:t>
            </w:r>
          </w:p>
        </w:tc>
        <w:tc>
          <w:tcPr>
            <w:tcW w:w="4323" w:type="dxa"/>
          </w:tcPr>
          <w:p w14:paraId="3536A6F5"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E, F, G</w:t>
            </w:r>
          </w:p>
        </w:tc>
      </w:tr>
      <w:tr w:rsidR="00A646EF" w:rsidRPr="00A646EF" w14:paraId="5974AB26" w14:textId="77777777" w:rsidTr="00CF455C">
        <w:trPr>
          <w:trHeight w:val="300"/>
        </w:trPr>
        <w:tc>
          <w:tcPr>
            <w:tcW w:w="956" w:type="dxa"/>
            <w:shd w:val="clear" w:color="auto" w:fill="auto"/>
            <w:hideMark/>
          </w:tcPr>
          <w:p w14:paraId="520D75C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G10</w:t>
            </w:r>
          </w:p>
        </w:tc>
        <w:tc>
          <w:tcPr>
            <w:tcW w:w="4786" w:type="dxa"/>
            <w:shd w:val="clear" w:color="auto" w:fill="auto"/>
          </w:tcPr>
          <w:p w14:paraId="696B3A2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Незаконен отстрел/убиване</w:t>
            </w:r>
          </w:p>
        </w:tc>
        <w:tc>
          <w:tcPr>
            <w:tcW w:w="4323" w:type="dxa"/>
          </w:tcPr>
          <w:p w14:paraId="51A2466D"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36DADBAA" w14:textId="77777777" w:rsidTr="00CF455C">
        <w:trPr>
          <w:trHeight w:val="300"/>
        </w:trPr>
        <w:tc>
          <w:tcPr>
            <w:tcW w:w="956" w:type="dxa"/>
            <w:shd w:val="clear" w:color="auto" w:fill="auto"/>
            <w:hideMark/>
          </w:tcPr>
          <w:p w14:paraId="6BD6ABB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G11</w:t>
            </w:r>
          </w:p>
        </w:tc>
        <w:tc>
          <w:tcPr>
            <w:tcW w:w="4786" w:type="dxa"/>
            <w:shd w:val="clear" w:color="auto" w:fill="auto"/>
          </w:tcPr>
          <w:p w14:paraId="25858BC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Незаконен добив, събиране или изземване</w:t>
            </w:r>
          </w:p>
        </w:tc>
        <w:tc>
          <w:tcPr>
            <w:tcW w:w="4323" w:type="dxa"/>
          </w:tcPr>
          <w:p w14:paraId="0F5123E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4B908CDD" w14:textId="77777777" w:rsidTr="00CF455C">
        <w:trPr>
          <w:trHeight w:val="300"/>
        </w:trPr>
        <w:tc>
          <w:tcPr>
            <w:tcW w:w="956" w:type="dxa"/>
            <w:shd w:val="clear" w:color="auto" w:fill="auto"/>
            <w:hideMark/>
          </w:tcPr>
          <w:p w14:paraId="0529C99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G12</w:t>
            </w:r>
          </w:p>
        </w:tc>
        <w:tc>
          <w:tcPr>
            <w:tcW w:w="4786" w:type="dxa"/>
            <w:shd w:val="clear" w:color="auto" w:fill="auto"/>
          </w:tcPr>
          <w:p w14:paraId="2F26C47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Случайно улавяне и инцидентно убиване (при риболовни и ловни дейности)</w:t>
            </w:r>
          </w:p>
        </w:tc>
        <w:tc>
          <w:tcPr>
            <w:tcW w:w="4323" w:type="dxa"/>
          </w:tcPr>
          <w:p w14:paraId="7D4B4485"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18F1FF0C" w14:textId="77777777" w:rsidTr="00CF455C">
        <w:trPr>
          <w:trHeight w:val="300"/>
        </w:trPr>
        <w:tc>
          <w:tcPr>
            <w:tcW w:w="956" w:type="dxa"/>
            <w:shd w:val="clear" w:color="auto" w:fill="auto"/>
            <w:hideMark/>
          </w:tcPr>
          <w:p w14:paraId="0378DF8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G13</w:t>
            </w:r>
          </w:p>
        </w:tc>
        <w:tc>
          <w:tcPr>
            <w:tcW w:w="4786" w:type="dxa"/>
            <w:shd w:val="clear" w:color="auto" w:fill="auto"/>
          </w:tcPr>
          <w:p w14:paraId="4F238DA4"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Тровене на животни (без отравянето с олово)</w:t>
            </w:r>
          </w:p>
        </w:tc>
        <w:tc>
          <w:tcPr>
            <w:tcW w:w="4323" w:type="dxa"/>
          </w:tcPr>
          <w:p w14:paraId="21FD9962"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2D9E2058" w14:textId="77777777" w:rsidTr="00CF455C">
        <w:trPr>
          <w:trHeight w:val="300"/>
        </w:trPr>
        <w:tc>
          <w:tcPr>
            <w:tcW w:w="956" w:type="dxa"/>
            <w:shd w:val="clear" w:color="auto" w:fill="auto"/>
            <w:hideMark/>
          </w:tcPr>
          <w:p w14:paraId="16D23CEA"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G14</w:t>
            </w:r>
          </w:p>
        </w:tc>
        <w:tc>
          <w:tcPr>
            <w:tcW w:w="4786" w:type="dxa"/>
            <w:shd w:val="clear" w:color="auto" w:fill="auto"/>
          </w:tcPr>
          <w:p w14:paraId="1A77906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Използване на оловни сачми или оловни въдичарски тежести</w:t>
            </w:r>
          </w:p>
        </w:tc>
        <w:tc>
          <w:tcPr>
            <w:tcW w:w="4323" w:type="dxa"/>
          </w:tcPr>
          <w:p w14:paraId="77EBD6D8"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4C3C2433" w14:textId="77777777" w:rsidTr="00CF455C">
        <w:trPr>
          <w:trHeight w:val="300"/>
        </w:trPr>
        <w:tc>
          <w:tcPr>
            <w:tcW w:w="956" w:type="dxa"/>
            <w:shd w:val="clear" w:color="auto" w:fill="auto"/>
            <w:hideMark/>
          </w:tcPr>
          <w:p w14:paraId="264B9DD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G15</w:t>
            </w:r>
          </w:p>
        </w:tc>
        <w:tc>
          <w:tcPr>
            <w:tcW w:w="4786" w:type="dxa"/>
            <w:shd w:val="clear" w:color="auto" w:fill="auto"/>
          </w:tcPr>
          <w:p w14:paraId="3DF2509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Промени в условията на крайбрежията с цел отглеждане на морски </w:t>
            </w:r>
            <w:proofErr w:type="spellStart"/>
            <w:r w:rsidRPr="00A646EF">
              <w:rPr>
                <w:rFonts w:ascii="Times New Roman" w:eastAsia="Calibri" w:hAnsi="Times New Roman" w:cs="Times New Roman"/>
                <w:sz w:val="24"/>
                <w:szCs w:val="24"/>
              </w:rPr>
              <w:t>аквакултури</w:t>
            </w:r>
            <w:proofErr w:type="spellEnd"/>
          </w:p>
        </w:tc>
        <w:tc>
          <w:tcPr>
            <w:tcW w:w="4323" w:type="dxa"/>
          </w:tcPr>
          <w:p w14:paraId="140984E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7C3FE8B0" w14:textId="77777777" w:rsidTr="00CF455C">
        <w:trPr>
          <w:trHeight w:val="300"/>
        </w:trPr>
        <w:tc>
          <w:tcPr>
            <w:tcW w:w="956" w:type="dxa"/>
            <w:shd w:val="clear" w:color="auto" w:fill="auto"/>
            <w:hideMark/>
          </w:tcPr>
          <w:p w14:paraId="3A459EA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G16</w:t>
            </w:r>
          </w:p>
        </w:tc>
        <w:tc>
          <w:tcPr>
            <w:tcW w:w="4786" w:type="dxa"/>
            <w:shd w:val="clear" w:color="auto" w:fill="auto"/>
          </w:tcPr>
          <w:p w14:paraId="1BE45C9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Морски </w:t>
            </w:r>
            <w:proofErr w:type="spellStart"/>
            <w:r w:rsidRPr="00A646EF">
              <w:rPr>
                <w:rFonts w:ascii="Times New Roman" w:eastAsia="Calibri" w:hAnsi="Times New Roman" w:cs="Times New Roman"/>
                <w:sz w:val="24"/>
                <w:szCs w:val="24"/>
              </w:rPr>
              <w:t>аквакултури</w:t>
            </w:r>
            <w:proofErr w:type="spellEnd"/>
            <w:r w:rsidRPr="00A646EF">
              <w:rPr>
                <w:rFonts w:ascii="Times New Roman" w:eastAsia="Calibri" w:hAnsi="Times New Roman" w:cs="Times New Roman"/>
                <w:sz w:val="24"/>
                <w:szCs w:val="24"/>
              </w:rPr>
              <w:t>, водещи до замърсяване на морето</w:t>
            </w:r>
          </w:p>
        </w:tc>
        <w:tc>
          <w:tcPr>
            <w:tcW w:w="4323" w:type="dxa"/>
          </w:tcPr>
          <w:p w14:paraId="22C1B4C0"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w:t>
            </w:r>
          </w:p>
        </w:tc>
      </w:tr>
      <w:tr w:rsidR="00A646EF" w:rsidRPr="00A646EF" w14:paraId="5B216265" w14:textId="77777777" w:rsidTr="00CF455C">
        <w:trPr>
          <w:trHeight w:val="300"/>
        </w:trPr>
        <w:tc>
          <w:tcPr>
            <w:tcW w:w="956" w:type="dxa"/>
            <w:shd w:val="clear" w:color="auto" w:fill="auto"/>
            <w:hideMark/>
          </w:tcPr>
          <w:p w14:paraId="3ACE97F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G17</w:t>
            </w:r>
          </w:p>
        </w:tc>
        <w:tc>
          <w:tcPr>
            <w:tcW w:w="4786" w:type="dxa"/>
            <w:shd w:val="clear" w:color="auto" w:fill="auto"/>
          </w:tcPr>
          <w:p w14:paraId="22A85AC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Интродуциране и разселване на видове (включително ГМО) в морските </w:t>
            </w:r>
            <w:proofErr w:type="spellStart"/>
            <w:r w:rsidRPr="00A646EF">
              <w:rPr>
                <w:rFonts w:ascii="Times New Roman" w:eastAsia="Calibri" w:hAnsi="Times New Roman" w:cs="Times New Roman"/>
                <w:sz w:val="24"/>
                <w:szCs w:val="24"/>
              </w:rPr>
              <w:t>аквакултури</w:t>
            </w:r>
            <w:proofErr w:type="spellEnd"/>
          </w:p>
        </w:tc>
        <w:tc>
          <w:tcPr>
            <w:tcW w:w="4323" w:type="dxa"/>
          </w:tcPr>
          <w:p w14:paraId="2FAEACA1"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w:t>
            </w:r>
          </w:p>
        </w:tc>
      </w:tr>
      <w:tr w:rsidR="00A646EF" w:rsidRPr="00A646EF" w14:paraId="6EA1ED45" w14:textId="77777777" w:rsidTr="00CF455C">
        <w:trPr>
          <w:trHeight w:val="300"/>
        </w:trPr>
        <w:tc>
          <w:tcPr>
            <w:tcW w:w="956" w:type="dxa"/>
            <w:shd w:val="clear" w:color="auto" w:fill="auto"/>
            <w:hideMark/>
          </w:tcPr>
          <w:p w14:paraId="2AC8A89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G18</w:t>
            </w:r>
          </w:p>
        </w:tc>
        <w:tc>
          <w:tcPr>
            <w:tcW w:w="4786" w:type="dxa"/>
            <w:shd w:val="clear" w:color="auto" w:fill="auto"/>
          </w:tcPr>
          <w:p w14:paraId="6EF871E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Изоставяне на морски </w:t>
            </w:r>
            <w:proofErr w:type="spellStart"/>
            <w:r w:rsidRPr="00A646EF">
              <w:rPr>
                <w:rFonts w:ascii="Times New Roman" w:eastAsia="Calibri" w:hAnsi="Times New Roman" w:cs="Times New Roman"/>
                <w:sz w:val="24"/>
                <w:szCs w:val="24"/>
              </w:rPr>
              <w:t>аквакултури</w:t>
            </w:r>
            <w:proofErr w:type="spellEnd"/>
          </w:p>
        </w:tc>
        <w:tc>
          <w:tcPr>
            <w:tcW w:w="4323" w:type="dxa"/>
          </w:tcPr>
          <w:p w14:paraId="4C36D54E"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w:t>
            </w:r>
          </w:p>
        </w:tc>
      </w:tr>
      <w:tr w:rsidR="00A646EF" w:rsidRPr="00A646EF" w14:paraId="6268CB8C" w14:textId="77777777" w:rsidTr="00CF455C">
        <w:trPr>
          <w:trHeight w:val="300"/>
        </w:trPr>
        <w:tc>
          <w:tcPr>
            <w:tcW w:w="956" w:type="dxa"/>
            <w:shd w:val="clear" w:color="auto" w:fill="auto"/>
            <w:hideMark/>
          </w:tcPr>
          <w:p w14:paraId="55186B6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G19</w:t>
            </w:r>
          </w:p>
        </w:tc>
        <w:tc>
          <w:tcPr>
            <w:tcW w:w="4786" w:type="dxa"/>
            <w:shd w:val="clear" w:color="auto" w:fill="auto"/>
          </w:tcPr>
          <w:p w14:paraId="24DD014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Други въздействия от морски </w:t>
            </w:r>
            <w:proofErr w:type="spellStart"/>
            <w:r w:rsidRPr="00A646EF">
              <w:rPr>
                <w:rFonts w:ascii="Times New Roman" w:eastAsia="Calibri" w:hAnsi="Times New Roman" w:cs="Times New Roman"/>
                <w:sz w:val="24"/>
                <w:szCs w:val="24"/>
              </w:rPr>
              <w:t>аквакултури</w:t>
            </w:r>
            <w:proofErr w:type="spellEnd"/>
            <w:r w:rsidRPr="00A646EF">
              <w:rPr>
                <w:rFonts w:ascii="Times New Roman" w:eastAsia="Calibri" w:hAnsi="Times New Roman" w:cs="Times New Roman"/>
                <w:sz w:val="24"/>
                <w:szCs w:val="24"/>
              </w:rPr>
              <w:t>, включително от прилежащата им инфраструктура</w:t>
            </w:r>
          </w:p>
        </w:tc>
        <w:tc>
          <w:tcPr>
            <w:tcW w:w="4323" w:type="dxa"/>
          </w:tcPr>
          <w:p w14:paraId="4D8780E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w:t>
            </w:r>
          </w:p>
        </w:tc>
      </w:tr>
      <w:tr w:rsidR="00A646EF" w:rsidRPr="00A646EF" w14:paraId="7645465F" w14:textId="77777777" w:rsidTr="00CF455C">
        <w:trPr>
          <w:trHeight w:val="300"/>
        </w:trPr>
        <w:tc>
          <w:tcPr>
            <w:tcW w:w="956" w:type="dxa"/>
            <w:shd w:val="clear" w:color="auto" w:fill="auto"/>
            <w:hideMark/>
          </w:tcPr>
          <w:p w14:paraId="6955AB7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G20</w:t>
            </w:r>
          </w:p>
        </w:tc>
        <w:tc>
          <w:tcPr>
            <w:tcW w:w="4786" w:type="dxa"/>
            <w:shd w:val="clear" w:color="auto" w:fill="auto"/>
          </w:tcPr>
          <w:p w14:paraId="169F42B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Водовземане</w:t>
            </w:r>
            <w:proofErr w:type="spellEnd"/>
            <w:r w:rsidRPr="00A646EF">
              <w:rPr>
                <w:rFonts w:ascii="Times New Roman" w:eastAsia="Calibri" w:hAnsi="Times New Roman" w:cs="Times New Roman"/>
                <w:sz w:val="24"/>
                <w:szCs w:val="24"/>
              </w:rPr>
              <w:t xml:space="preserve">, отклоняване на течащи води, завиряване и други промени в </w:t>
            </w:r>
            <w:proofErr w:type="spellStart"/>
            <w:r w:rsidRPr="00A646EF">
              <w:rPr>
                <w:rFonts w:ascii="Times New Roman" w:eastAsia="Calibri" w:hAnsi="Times New Roman" w:cs="Times New Roman"/>
                <w:sz w:val="24"/>
                <w:szCs w:val="24"/>
              </w:rPr>
              <w:t>хидрологичните</w:t>
            </w:r>
            <w:proofErr w:type="spellEnd"/>
            <w:r w:rsidRPr="00A646EF">
              <w:rPr>
                <w:rFonts w:ascii="Times New Roman" w:eastAsia="Calibri" w:hAnsi="Times New Roman" w:cs="Times New Roman"/>
                <w:sz w:val="24"/>
                <w:szCs w:val="24"/>
              </w:rPr>
              <w:t xml:space="preserve"> условия с цел отглеждане на сладководни </w:t>
            </w:r>
            <w:proofErr w:type="spellStart"/>
            <w:r w:rsidRPr="00A646EF">
              <w:rPr>
                <w:rFonts w:ascii="Times New Roman" w:eastAsia="Calibri" w:hAnsi="Times New Roman" w:cs="Times New Roman"/>
                <w:sz w:val="24"/>
                <w:szCs w:val="24"/>
              </w:rPr>
              <w:t>аквакултури</w:t>
            </w:r>
            <w:proofErr w:type="spellEnd"/>
          </w:p>
        </w:tc>
        <w:tc>
          <w:tcPr>
            <w:tcW w:w="4323" w:type="dxa"/>
          </w:tcPr>
          <w:p w14:paraId="76CECAC1" w14:textId="7D5EC099"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C, D, E, F, G, H, </w:t>
            </w:r>
            <w:r w:rsidR="00A65BD7">
              <w:rPr>
                <w:rFonts w:ascii="Times New Roman" w:eastAsia="Calibri" w:hAnsi="Times New Roman" w:cs="Times New Roman"/>
                <w:sz w:val="24"/>
                <w:szCs w:val="24"/>
                <w:lang w:val="en-US"/>
              </w:rPr>
              <w:t>I</w:t>
            </w:r>
          </w:p>
        </w:tc>
      </w:tr>
      <w:tr w:rsidR="00A646EF" w:rsidRPr="00A646EF" w14:paraId="4F0562CE" w14:textId="77777777" w:rsidTr="00CF455C">
        <w:trPr>
          <w:trHeight w:val="300"/>
        </w:trPr>
        <w:tc>
          <w:tcPr>
            <w:tcW w:w="956" w:type="dxa"/>
            <w:shd w:val="clear" w:color="auto" w:fill="auto"/>
            <w:hideMark/>
          </w:tcPr>
          <w:p w14:paraId="5AA998E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G21</w:t>
            </w:r>
          </w:p>
        </w:tc>
        <w:tc>
          <w:tcPr>
            <w:tcW w:w="4786" w:type="dxa"/>
            <w:shd w:val="clear" w:color="auto" w:fill="auto"/>
          </w:tcPr>
          <w:p w14:paraId="375ADF02"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Сладководни </w:t>
            </w:r>
            <w:proofErr w:type="spellStart"/>
            <w:r w:rsidRPr="00A646EF">
              <w:rPr>
                <w:rFonts w:ascii="Times New Roman" w:eastAsia="Calibri" w:hAnsi="Times New Roman" w:cs="Times New Roman"/>
                <w:sz w:val="24"/>
                <w:szCs w:val="24"/>
              </w:rPr>
              <w:t>аквакултури</w:t>
            </w:r>
            <w:proofErr w:type="spellEnd"/>
            <w:r w:rsidRPr="00A646EF">
              <w:rPr>
                <w:rFonts w:ascii="Times New Roman" w:eastAsia="Calibri" w:hAnsi="Times New Roman" w:cs="Times New Roman"/>
                <w:sz w:val="24"/>
                <w:szCs w:val="24"/>
              </w:rPr>
              <w:t>, водещи до точково замърсяване на повърхностни или подземни води</w:t>
            </w:r>
          </w:p>
        </w:tc>
        <w:tc>
          <w:tcPr>
            <w:tcW w:w="4323" w:type="dxa"/>
          </w:tcPr>
          <w:p w14:paraId="342A1F74" w14:textId="6CD60902" w:rsidR="00A646EF" w:rsidRPr="00A65BD7" w:rsidRDefault="00A646EF" w:rsidP="00A65BD7">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A65BD7">
              <w:rPr>
                <w:rFonts w:ascii="Times New Roman" w:eastAsia="Calibri" w:hAnsi="Times New Roman" w:cs="Times New Roman"/>
                <w:sz w:val="24"/>
                <w:szCs w:val="24"/>
                <w:lang w:val="en-US"/>
              </w:rPr>
              <w:t>I</w:t>
            </w:r>
          </w:p>
        </w:tc>
      </w:tr>
      <w:tr w:rsidR="00A646EF" w:rsidRPr="00A646EF" w14:paraId="028BA3E1" w14:textId="77777777" w:rsidTr="00CF455C">
        <w:trPr>
          <w:trHeight w:val="300"/>
        </w:trPr>
        <w:tc>
          <w:tcPr>
            <w:tcW w:w="956" w:type="dxa"/>
            <w:shd w:val="clear" w:color="auto" w:fill="auto"/>
            <w:hideMark/>
          </w:tcPr>
          <w:p w14:paraId="1CAC657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G22</w:t>
            </w:r>
          </w:p>
        </w:tc>
        <w:tc>
          <w:tcPr>
            <w:tcW w:w="4786" w:type="dxa"/>
            <w:shd w:val="clear" w:color="auto" w:fill="auto"/>
          </w:tcPr>
          <w:p w14:paraId="1CBE081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Сладководни </w:t>
            </w:r>
            <w:proofErr w:type="spellStart"/>
            <w:r w:rsidRPr="00A646EF">
              <w:rPr>
                <w:rFonts w:ascii="Times New Roman" w:eastAsia="Calibri" w:hAnsi="Times New Roman" w:cs="Times New Roman"/>
                <w:sz w:val="24"/>
                <w:szCs w:val="24"/>
              </w:rPr>
              <w:t>аквакултури</w:t>
            </w:r>
            <w:proofErr w:type="spellEnd"/>
            <w:r w:rsidRPr="00A646EF">
              <w:rPr>
                <w:rFonts w:ascii="Times New Roman" w:eastAsia="Calibri" w:hAnsi="Times New Roman" w:cs="Times New Roman"/>
                <w:sz w:val="24"/>
                <w:szCs w:val="24"/>
              </w:rPr>
              <w:t>, водещи до дифузно замърсяване на повърхностни или подземни води</w:t>
            </w:r>
          </w:p>
        </w:tc>
        <w:tc>
          <w:tcPr>
            <w:tcW w:w="4323" w:type="dxa"/>
          </w:tcPr>
          <w:p w14:paraId="41480243" w14:textId="43A6FA27"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08E75C99" w14:textId="77777777" w:rsidTr="00CF455C">
        <w:trPr>
          <w:trHeight w:val="300"/>
        </w:trPr>
        <w:tc>
          <w:tcPr>
            <w:tcW w:w="956" w:type="dxa"/>
            <w:shd w:val="clear" w:color="auto" w:fill="auto"/>
            <w:hideMark/>
          </w:tcPr>
          <w:p w14:paraId="421A928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G23</w:t>
            </w:r>
          </w:p>
        </w:tc>
        <w:tc>
          <w:tcPr>
            <w:tcW w:w="4786" w:type="dxa"/>
            <w:shd w:val="clear" w:color="auto" w:fill="auto"/>
          </w:tcPr>
          <w:p w14:paraId="107524B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Сладководни </w:t>
            </w:r>
            <w:proofErr w:type="spellStart"/>
            <w:r w:rsidRPr="00A646EF">
              <w:rPr>
                <w:rFonts w:ascii="Times New Roman" w:eastAsia="Calibri" w:hAnsi="Times New Roman" w:cs="Times New Roman"/>
                <w:sz w:val="24"/>
                <w:szCs w:val="24"/>
              </w:rPr>
              <w:t>аквакултури</w:t>
            </w:r>
            <w:proofErr w:type="spellEnd"/>
            <w:r w:rsidRPr="00A646EF">
              <w:rPr>
                <w:rFonts w:ascii="Times New Roman" w:eastAsia="Calibri" w:hAnsi="Times New Roman" w:cs="Times New Roman"/>
                <w:sz w:val="24"/>
                <w:szCs w:val="24"/>
              </w:rPr>
              <w:t>, водещи до замърсяване на морето</w:t>
            </w:r>
          </w:p>
        </w:tc>
        <w:tc>
          <w:tcPr>
            <w:tcW w:w="4323" w:type="dxa"/>
          </w:tcPr>
          <w:p w14:paraId="790D28E9"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7A1D24AB" w14:textId="77777777" w:rsidTr="00CF455C">
        <w:trPr>
          <w:trHeight w:val="300"/>
        </w:trPr>
        <w:tc>
          <w:tcPr>
            <w:tcW w:w="956" w:type="dxa"/>
            <w:shd w:val="clear" w:color="auto" w:fill="auto"/>
            <w:hideMark/>
          </w:tcPr>
          <w:p w14:paraId="2ED8071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G24</w:t>
            </w:r>
          </w:p>
        </w:tc>
        <w:tc>
          <w:tcPr>
            <w:tcW w:w="4786" w:type="dxa"/>
            <w:shd w:val="clear" w:color="auto" w:fill="auto"/>
          </w:tcPr>
          <w:p w14:paraId="3093D47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Интродуциране и разселване на видове (включително ГМО) в сладководните </w:t>
            </w:r>
            <w:proofErr w:type="spellStart"/>
            <w:r w:rsidRPr="00A646EF">
              <w:rPr>
                <w:rFonts w:ascii="Times New Roman" w:eastAsia="Calibri" w:hAnsi="Times New Roman" w:cs="Times New Roman"/>
                <w:sz w:val="24"/>
                <w:szCs w:val="24"/>
              </w:rPr>
              <w:t>аквакултури</w:t>
            </w:r>
            <w:proofErr w:type="spellEnd"/>
          </w:p>
        </w:tc>
        <w:tc>
          <w:tcPr>
            <w:tcW w:w="4323" w:type="dxa"/>
          </w:tcPr>
          <w:p w14:paraId="324AC96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w:t>
            </w:r>
          </w:p>
        </w:tc>
      </w:tr>
      <w:tr w:rsidR="00A646EF" w:rsidRPr="00A646EF" w14:paraId="459140D4" w14:textId="77777777" w:rsidTr="00CF455C">
        <w:trPr>
          <w:trHeight w:val="300"/>
        </w:trPr>
        <w:tc>
          <w:tcPr>
            <w:tcW w:w="956" w:type="dxa"/>
            <w:shd w:val="clear" w:color="auto" w:fill="auto"/>
            <w:hideMark/>
          </w:tcPr>
          <w:p w14:paraId="4B14B36D"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G25</w:t>
            </w:r>
          </w:p>
        </w:tc>
        <w:tc>
          <w:tcPr>
            <w:tcW w:w="4786" w:type="dxa"/>
            <w:shd w:val="clear" w:color="auto" w:fill="auto"/>
          </w:tcPr>
          <w:p w14:paraId="7434277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rPr>
              <w:t xml:space="preserve">Изоставяне на сладководни </w:t>
            </w:r>
            <w:proofErr w:type="spellStart"/>
            <w:r w:rsidRPr="00A646EF">
              <w:rPr>
                <w:rFonts w:ascii="Times New Roman" w:eastAsia="Calibri" w:hAnsi="Times New Roman" w:cs="Times New Roman"/>
                <w:sz w:val="24"/>
                <w:szCs w:val="24"/>
              </w:rPr>
              <w:t>аквакултури</w:t>
            </w:r>
            <w:proofErr w:type="spellEnd"/>
          </w:p>
        </w:tc>
        <w:tc>
          <w:tcPr>
            <w:tcW w:w="4323" w:type="dxa"/>
          </w:tcPr>
          <w:p w14:paraId="0FDA523A"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w:t>
            </w:r>
          </w:p>
        </w:tc>
      </w:tr>
      <w:tr w:rsidR="00A646EF" w:rsidRPr="00A646EF" w14:paraId="5E65C8E6" w14:textId="77777777" w:rsidTr="00CF455C">
        <w:trPr>
          <w:trHeight w:val="300"/>
        </w:trPr>
        <w:tc>
          <w:tcPr>
            <w:tcW w:w="956" w:type="dxa"/>
            <w:shd w:val="clear" w:color="auto" w:fill="auto"/>
            <w:hideMark/>
          </w:tcPr>
          <w:p w14:paraId="7070E2F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G26</w:t>
            </w:r>
          </w:p>
        </w:tc>
        <w:tc>
          <w:tcPr>
            <w:tcW w:w="4786" w:type="dxa"/>
            <w:shd w:val="clear" w:color="auto" w:fill="auto"/>
          </w:tcPr>
          <w:p w14:paraId="35C0621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Други въздействия от сладководните </w:t>
            </w:r>
            <w:proofErr w:type="spellStart"/>
            <w:r w:rsidRPr="00A646EF">
              <w:rPr>
                <w:rFonts w:ascii="Times New Roman" w:eastAsia="Calibri" w:hAnsi="Times New Roman" w:cs="Times New Roman"/>
                <w:sz w:val="24"/>
                <w:szCs w:val="24"/>
              </w:rPr>
              <w:t>аквакултури</w:t>
            </w:r>
            <w:proofErr w:type="spellEnd"/>
            <w:r w:rsidRPr="00A646EF">
              <w:rPr>
                <w:rFonts w:ascii="Times New Roman" w:eastAsia="Calibri" w:hAnsi="Times New Roman" w:cs="Times New Roman"/>
                <w:sz w:val="24"/>
                <w:szCs w:val="24"/>
              </w:rPr>
              <w:t>, включително от прилежащата им инфраструктура</w:t>
            </w:r>
          </w:p>
        </w:tc>
        <w:tc>
          <w:tcPr>
            <w:tcW w:w="4323" w:type="dxa"/>
          </w:tcPr>
          <w:p w14:paraId="3080F5E3"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w:t>
            </w:r>
          </w:p>
        </w:tc>
      </w:tr>
      <w:tr w:rsidR="00A646EF" w:rsidRPr="00A646EF" w14:paraId="513C8B0D" w14:textId="77777777" w:rsidTr="00CF455C">
        <w:trPr>
          <w:trHeight w:val="300"/>
        </w:trPr>
        <w:tc>
          <w:tcPr>
            <w:tcW w:w="956" w:type="dxa"/>
            <w:shd w:val="clear" w:color="auto" w:fill="auto"/>
            <w:hideMark/>
          </w:tcPr>
          <w:p w14:paraId="01D90BA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G27</w:t>
            </w:r>
          </w:p>
        </w:tc>
        <w:tc>
          <w:tcPr>
            <w:tcW w:w="4786" w:type="dxa"/>
            <w:shd w:val="clear" w:color="auto" w:fill="auto"/>
          </w:tcPr>
          <w:p w14:paraId="7EA1C9C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Други въздействия, свързани с добива и отглеждането на живи биологични ресурси, които не са споменати по-горе</w:t>
            </w:r>
          </w:p>
        </w:tc>
        <w:tc>
          <w:tcPr>
            <w:tcW w:w="4323" w:type="dxa"/>
          </w:tcPr>
          <w:p w14:paraId="1FC7DB80"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5305E536" w14:textId="77777777" w:rsidTr="00CF455C">
        <w:trPr>
          <w:trHeight w:val="300"/>
        </w:trPr>
        <w:tc>
          <w:tcPr>
            <w:tcW w:w="956" w:type="dxa"/>
            <w:shd w:val="clear" w:color="auto" w:fill="auto"/>
            <w:hideMark/>
          </w:tcPr>
          <w:p w14:paraId="1AAF4B7D"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H</w:t>
            </w:r>
          </w:p>
        </w:tc>
        <w:tc>
          <w:tcPr>
            <w:tcW w:w="4786" w:type="dxa"/>
            <w:shd w:val="clear" w:color="auto" w:fill="auto"/>
          </w:tcPr>
          <w:p w14:paraId="51EFC51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Военни действия, мерки по обществената безопасност и други подобни въздействия от хората</w:t>
            </w:r>
          </w:p>
        </w:tc>
        <w:tc>
          <w:tcPr>
            <w:tcW w:w="4323" w:type="dxa"/>
          </w:tcPr>
          <w:p w14:paraId="7669C70B"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D, E, F, G, H</w:t>
            </w:r>
          </w:p>
        </w:tc>
      </w:tr>
      <w:tr w:rsidR="00A646EF" w:rsidRPr="00A646EF" w14:paraId="32DF7393" w14:textId="77777777" w:rsidTr="00CF455C">
        <w:trPr>
          <w:trHeight w:val="300"/>
        </w:trPr>
        <w:tc>
          <w:tcPr>
            <w:tcW w:w="956" w:type="dxa"/>
            <w:shd w:val="clear" w:color="auto" w:fill="auto"/>
            <w:hideMark/>
          </w:tcPr>
          <w:p w14:paraId="243717F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H01</w:t>
            </w:r>
          </w:p>
        </w:tc>
        <w:tc>
          <w:tcPr>
            <w:tcW w:w="4786" w:type="dxa"/>
            <w:shd w:val="clear" w:color="auto" w:fill="auto"/>
          </w:tcPr>
          <w:p w14:paraId="709F464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Военни, </w:t>
            </w:r>
            <w:proofErr w:type="spellStart"/>
            <w:r w:rsidRPr="00A646EF">
              <w:rPr>
                <w:rFonts w:ascii="Times New Roman" w:eastAsia="Calibri" w:hAnsi="Times New Roman" w:cs="Times New Roman"/>
                <w:sz w:val="24"/>
                <w:szCs w:val="24"/>
              </w:rPr>
              <w:t>паравоенни</w:t>
            </w:r>
            <w:proofErr w:type="spellEnd"/>
            <w:r w:rsidRPr="00A646EF">
              <w:rPr>
                <w:rFonts w:ascii="Times New Roman" w:eastAsia="Calibri" w:hAnsi="Times New Roman" w:cs="Times New Roman"/>
                <w:sz w:val="24"/>
                <w:szCs w:val="24"/>
              </w:rPr>
              <w:t xml:space="preserve"> или полицейски учения и операции на сушата</w:t>
            </w:r>
          </w:p>
        </w:tc>
        <w:tc>
          <w:tcPr>
            <w:tcW w:w="4323" w:type="dxa"/>
          </w:tcPr>
          <w:p w14:paraId="2958130C"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D, E, F, G, H</w:t>
            </w:r>
          </w:p>
        </w:tc>
      </w:tr>
      <w:tr w:rsidR="00A646EF" w:rsidRPr="00A646EF" w14:paraId="47A66223" w14:textId="77777777" w:rsidTr="00CF455C">
        <w:trPr>
          <w:trHeight w:val="300"/>
        </w:trPr>
        <w:tc>
          <w:tcPr>
            <w:tcW w:w="956" w:type="dxa"/>
            <w:shd w:val="clear" w:color="auto" w:fill="auto"/>
            <w:hideMark/>
          </w:tcPr>
          <w:p w14:paraId="41619B6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H02</w:t>
            </w:r>
          </w:p>
        </w:tc>
        <w:tc>
          <w:tcPr>
            <w:tcW w:w="4786" w:type="dxa"/>
            <w:shd w:val="clear" w:color="auto" w:fill="auto"/>
          </w:tcPr>
          <w:p w14:paraId="58949A4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Военни, </w:t>
            </w:r>
            <w:proofErr w:type="spellStart"/>
            <w:r w:rsidRPr="00A646EF">
              <w:rPr>
                <w:rFonts w:ascii="Times New Roman" w:eastAsia="Calibri" w:hAnsi="Times New Roman" w:cs="Times New Roman"/>
                <w:sz w:val="24"/>
                <w:szCs w:val="24"/>
              </w:rPr>
              <w:t>паравоенни</w:t>
            </w:r>
            <w:proofErr w:type="spellEnd"/>
            <w:r w:rsidRPr="00A646EF">
              <w:rPr>
                <w:rFonts w:ascii="Times New Roman" w:eastAsia="Calibri" w:hAnsi="Times New Roman" w:cs="Times New Roman"/>
                <w:sz w:val="24"/>
                <w:szCs w:val="24"/>
              </w:rPr>
              <w:t xml:space="preserve"> или полицейски учения и операции в сладководната и морската среда</w:t>
            </w:r>
          </w:p>
        </w:tc>
        <w:tc>
          <w:tcPr>
            <w:tcW w:w="4323" w:type="dxa"/>
          </w:tcPr>
          <w:p w14:paraId="57F0B040"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43659AA4" w14:textId="77777777" w:rsidTr="00CF455C">
        <w:trPr>
          <w:trHeight w:val="300"/>
        </w:trPr>
        <w:tc>
          <w:tcPr>
            <w:tcW w:w="956" w:type="dxa"/>
            <w:shd w:val="clear" w:color="auto" w:fill="auto"/>
            <w:hideMark/>
          </w:tcPr>
          <w:p w14:paraId="550FBF3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H03</w:t>
            </w:r>
          </w:p>
        </w:tc>
        <w:tc>
          <w:tcPr>
            <w:tcW w:w="4786" w:type="dxa"/>
            <w:shd w:val="clear" w:color="auto" w:fill="auto"/>
          </w:tcPr>
          <w:p w14:paraId="58278D6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Преустановяване на наземни военни или подобни на тях учения (загуба на открити местообитания)</w:t>
            </w:r>
          </w:p>
        </w:tc>
        <w:tc>
          <w:tcPr>
            <w:tcW w:w="4323" w:type="dxa"/>
          </w:tcPr>
          <w:p w14:paraId="00687BE4"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737C3810" w14:textId="77777777" w:rsidTr="00CF455C">
        <w:trPr>
          <w:trHeight w:val="300"/>
        </w:trPr>
        <w:tc>
          <w:tcPr>
            <w:tcW w:w="956" w:type="dxa"/>
            <w:shd w:val="clear" w:color="auto" w:fill="auto"/>
            <w:hideMark/>
          </w:tcPr>
          <w:p w14:paraId="2BEA63F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H04</w:t>
            </w:r>
          </w:p>
        </w:tc>
        <w:tc>
          <w:tcPr>
            <w:tcW w:w="4786" w:type="dxa"/>
            <w:shd w:val="clear" w:color="auto" w:fill="auto"/>
          </w:tcPr>
          <w:p w14:paraId="5A0AC40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Вандализъм или палежи</w:t>
            </w:r>
          </w:p>
        </w:tc>
        <w:tc>
          <w:tcPr>
            <w:tcW w:w="4323" w:type="dxa"/>
          </w:tcPr>
          <w:p w14:paraId="6A0F9962"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B, C, D, E, F, G, H</w:t>
            </w:r>
          </w:p>
        </w:tc>
      </w:tr>
      <w:tr w:rsidR="00A646EF" w:rsidRPr="00A646EF" w14:paraId="526B3805" w14:textId="77777777" w:rsidTr="00CF455C">
        <w:trPr>
          <w:trHeight w:val="300"/>
        </w:trPr>
        <w:tc>
          <w:tcPr>
            <w:tcW w:w="956" w:type="dxa"/>
            <w:shd w:val="clear" w:color="auto" w:fill="auto"/>
            <w:hideMark/>
          </w:tcPr>
          <w:p w14:paraId="7F7FBA7D"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H05</w:t>
            </w:r>
          </w:p>
        </w:tc>
        <w:tc>
          <w:tcPr>
            <w:tcW w:w="4786" w:type="dxa"/>
            <w:shd w:val="clear" w:color="auto" w:fill="auto"/>
          </w:tcPr>
          <w:p w14:paraId="62225734"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Подкастряне на дървета, отсичане/премахване на крайпътни дървета и друга растителност с оглед на обществената безопасност</w:t>
            </w:r>
          </w:p>
        </w:tc>
        <w:tc>
          <w:tcPr>
            <w:tcW w:w="4323" w:type="dxa"/>
          </w:tcPr>
          <w:p w14:paraId="5A78413A"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G</w:t>
            </w:r>
          </w:p>
        </w:tc>
      </w:tr>
      <w:tr w:rsidR="00A646EF" w:rsidRPr="00A646EF" w14:paraId="61938341" w14:textId="77777777" w:rsidTr="00CF455C">
        <w:trPr>
          <w:trHeight w:val="300"/>
        </w:trPr>
        <w:tc>
          <w:tcPr>
            <w:tcW w:w="956" w:type="dxa"/>
            <w:shd w:val="clear" w:color="auto" w:fill="auto"/>
            <w:hideMark/>
          </w:tcPr>
          <w:p w14:paraId="7650EB8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H06</w:t>
            </w:r>
          </w:p>
        </w:tc>
        <w:tc>
          <w:tcPr>
            <w:tcW w:w="4786" w:type="dxa"/>
            <w:shd w:val="clear" w:color="auto" w:fill="auto"/>
          </w:tcPr>
          <w:p w14:paraId="1967D64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Забрана или ограничаване на достъпа до обекти/местообитания</w:t>
            </w:r>
          </w:p>
        </w:tc>
        <w:tc>
          <w:tcPr>
            <w:tcW w:w="4323" w:type="dxa"/>
          </w:tcPr>
          <w:p w14:paraId="3F9566BF"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3A21747E" w14:textId="77777777" w:rsidTr="00CF455C">
        <w:trPr>
          <w:trHeight w:val="300"/>
        </w:trPr>
        <w:tc>
          <w:tcPr>
            <w:tcW w:w="956" w:type="dxa"/>
            <w:shd w:val="clear" w:color="auto" w:fill="auto"/>
            <w:hideMark/>
          </w:tcPr>
          <w:p w14:paraId="731F349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H07</w:t>
            </w:r>
          </w:p>
        </w:tc>
        <w:tc>
          <w:tcPr>
            <w:tcW w:w="4786" w:type="dxa"/>
            <w:shd w:val="clear" w:color="auto" w:fill="auto"/>
          </w:tcPr>
          <w:p w14:paraId="0F319F3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Много интензивни и водещи до негативни въздействия изследователски и мониторингови дейности</w:t>
            </w:r>
          </w:p>
        </w:tc>
        <w:tc>
          <w:tcPr>
            <w:tcW w:w="4323" w:type="dxa"/>
          </w:tcPr>
          <w:p w14:paraId="7DB594FC"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4A72CD05" w14:textId="77777777" w:rsidTr="00CF455C">
        <w:trPr>
          <w:trHeight w:val="300"/>
        </w:trPr>
        <w:tc>
          <w:tcPr>
            <w:tcW w:w="956" w:type="dxa"/>
            <w:shd w:val="clear" w:color="auto" w:fill="auto"/>
            <w:hideMark/>
          </w:tcPr>
          <w:p w14:paraId="307EE3C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H08</w:t>
            </w:r>
          </w:p>
        </w:tc>
        <w:tc>
          <w:tcPr>
            <w:tcW w:w="4786" w:type="dxa"/>
            <w:shd w:val="clear" w:color="auto" w:fill="auto"/>
          </w:tcPr>
          <w:p w14:paraId="0EF6547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Други антропогенни намеси и безпокойство от човешката дейност, които не са споменати по-горе </w:t>
            </w:r>
          </w:p>
        </w:tc>
        <w:tc>
          <w:tcPr>
            <w:tcW w:w="4323" w:type="dxa"/>
          </w:tcPr>
          <w:p w14:paraId="1B13320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5A47CBFA" w14:textId="77777777" w:rsidTr="00CF455C">
        <w:trPr>
          <w:trHeight w:val="300"/>
        </w:trPr>
        <w:tc>
          <w:tcPr>
            <w:tcW w:w="956" w:type="dxa"/>
            <w:shd w:val="clear" w:color="auto" w:fill="auto"/>
            <w:hideMark/>
          </w:tcPr>
          <w:p w14:paraId="3130258A"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I</w:t>
            </w:r>
          </w:p>
        </w:tc>
        <w:tc>
          <w:tcPr>
            <w:tcW w:w="4786" w:type="dxa"/>
            <w:shd w:val="clear" w:color="auto" w:fill="auto"/>
          </w:tcPr>
          <w:p w14:paraId="1F1CE81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Чужди и проблемни видове</w:t>
            </w:r>
          </w:p>
        </w:tc>
        <w:tc>
          <w:tcPr>
            <w:tcW w:w="4323" w:type="dxa"/>
          </w:tcPr>
          <w:p w14:paraId="3301773A"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A646EF" w:rsidRPr="00A646EF" w14:paraId="5811C5CF" w14:textId="77777777" w:rsidTr="00CF455C">
        <w:trPr>
          <w:trHeight w:val="300"/>
        </w:trPr>
        <w:tc>
          <w:tcPr>
            <w:tcW w:w="956" w:type="dxa"/>
            <w:shd w:val="clear" w:color="auto" w:fill="auto"/>
            <w:hideMark/>
          </w:tcPr>
          <w:p w14:paraId="0F6922D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I01</w:t>
            </w:r>
          </w:p>
        </w:tc>
        <w:tc>
          <w:tcPr>
            <w:tcW w:w="4786" w:type="dxa"/>
            <w:shd w:val="clear" w:color="auto" w:fill="auto"/>
          </w:tcPr>
          <w:p w14:paraId="4F6A76F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Чужди инвазивни видове от значение за Съюза </w:t>
            </w:r>
          </w:p>
        </w:tc>
        <w:tc>
          <w:tcPr>
            <w:tcW w:w="4323" w:type="dxa"/>
          </w:tcPr>
          <w:p w14:paraId="42628193"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A646EF" w:rsidRPr="00A646EF" w14:paraId="7E908994" w14:textId="77777777" w:rsidTr="00CF455C">
        <w:trPr>
          <w:trHeight w:val="300"/>
        </w:trPr>
        <w:tc>
          <w:tcPr>
            <w:tcW w:w="956" w:type="dxa"/>
            <w:shd w:val="clear" w:color="auto" w:fill="auto"/>
            <w:hideMark/>
          </w:tcPr>
          <w:p w14:paraId="3CDE752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I02</w:t>
            </w:r>
          </w:p>
        </w:tc>
        <w:tc>
          <w:tcPr>
            <w:tcW w:w="4786" w:type="dxa"/>
            <w:shd w:val="clear" w:color="auto" w:fill="auto"/>
          </w:tcPr>
          <w:p w14:paraId="3D40788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Други чужди инвазивни видове (различни от видовете от значение за Съюза)</w:t>
            </w:r>
          </w:p>
        </w:tc>
        <w:tc>
          <w:tcPr>
            <w:tcW w:w="4323" w:type="dxa"/>
          </w:tcPr>
          <w:p w14:paraId="6D5C074A"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A646EF" w:rsidRPr="00A646EF" w14:paraId="7A32CD09" w14:textId="77777777" w:rsidTr="00CF455C">
        <w:trPr>
          <w:trHeight w:val="300"/>
        </w:trPr>
        <w:tc>
          <w:tcPr>
            <w:tcW w:w="956" w:type="dxa"/>
            <w:shd w:val="clear" w:color="auto" w:fill="auto"/>
            <w:hideMark/>
          </w:tcPr>
          <w:p w14:paraId="09FB01F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I03</w:t>
            </w:r>
          </w:p>
        </w:tc>
        <w:tc>
          <w:tcPr>
            <w:tcW w:w="4786" w:type="dxa"/>
            <w:shd w:val="clear" w:color="auto" w:fill="auto"/>
          </w:tcPr>
          <w:p w14:paraId="7D86CBF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ДА НЕ СЕ ИЗПОЛЗВА Други чужди видове (неинвазивни)</w:t>
            </w:r>
          </w:p>
        </w:tc>
        <w:tc>
          <w:tcPr>
            <w:tcW w:w="4323" w:type="dxa"/>
          </w:tcPr>
          <w:p w14:paraId="374C0399"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59A2FF31" w14:textId="77777777" w:rsidTr="00CF455C">
        <w:trPr>
          <w:trHeight w:val="300"/>
        </w:trPr>
        <w:tc>
          <w:tcPr>
            <w:tcW w:w="956" w:type="dxa"/>
            <w:shd w:val="clear" w:color="auto" w:fill="auto"/>
            <w:hideMark/>
          </w:tcPr>
          <w:p w14:paraId="09F0C4EA"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I04</w:t>
            </w:r>
          </w:p>
        </w:tc>
        <w:tc>
          <w:tcPr>
            <w:tcW w:w="4786" w:type="dxa"/>
            <w:shd w:val="clear" w:color="auto" w:fill="auto"/>
          </w:tcPr>
          <w:p w14:paraId="74BEF52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Проблемни местни видове</w:t>
            </w:r>
          </w:p>
        </w:tc>
        <w:tc>
          <w:tcPr>
            <w:tcW w:w="4323" w:type="dxa"/>
          </w:tcPr>
          <w:p w14:paraId="5CD10468"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A646EF" w:rsidRPr="00A646EF" w14:paraId="0A7AB44D" w14:textId="77777777" w:rsidTr="00CF455C">
        <w:trPr>
          <w:trHeight w:val="300"/>
        </w:trPr>
        <w:tc>
          <w:tcPr>
            <w:tcW w:w="956" w:type="dxa"/>
            <w:shd w:val="clear" w:color="auto" w:fill="auto"/>
            <w:hideMark/>
          </w:tcPr>
          <w:p w14:paraId="5D24ECD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I05</w:t>
            </w:r>
          </w:p>
        </w:tc>
        <w:tc>
          <w:tcPr>
            <w:tcW w:w="4786" w:type="dxa"/>
            <w:shd w:val="clear" w:color="auto" w:fill="auto"/>
          </w:tcPr>
          <w:p w14:paraId="6C9EDF7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Болести, патогенни организми и вредители по растенията и животните</w:t>
            </w:r>
          </w:p>
        </w:tc>
        <w:tc>
          <w:tcPr>
            <w:tcW w:w="4323" w:type="dxa"/>
          </w:tcPr>
          <w:p w14:paraId="25F03053"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265B6906" w14:textId="77777777" w:rsidTr="00CF455C">
        <w:trPr>
          <w:trHeight w:val="300"/>
        </w:trPr>
        <w:tc>
          <w:tcPr>
            <w:tcW w:w="956" w:type="dxa"/>
            <w:shd w:val="clear" w:color="auto" w:fill="auto"/>
            <w:hideMark/>
          </w:tcPr>
          <w:p w14:paraId="2063A0C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J</w:t>
            </w:r>
          </w:p>
        </w:tc>
        <w:tc>
          <w:tcPr>
            <w:tcW w:w="4786" w:type="dxa"/>
            <w:shd w:val="clear" w:color="auto" w:fill="auto"/>
          </w:tcPr>
          <w:p w14:paraId="291BAB9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Замърсяване от различни източници</w:t>
            </w:r>
          </w:p>
        </w:tc>
        <w:tc>
          <w:tcPr>
            <w:tcW w:w="4323" w:type="dxa"/>
          </w:tcPr>
          <w:p w14:paraId="25937E27" w14:textId="2403DA7A"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41E1D488" w14:textId="77777777" w:rsidTr="00CF455C">
        <w:trPr>
          <w:trHeight w:val="300"/>
        </w:trPr>
        <w:tc>
          <w:tcPr>
            <w:tcW w:w="956" w:type="dxa"/>
            <w:shd w:val="clear" w:color="auto" w:fill="auto"/>
            <w:hideMark/>
          </w:tcPr>
          <w:p w14:paraId="1BD8D04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J01</w:t>
            </w:r>
          </w:p>
        </w:tc>
        <w:tc>
          <w:tcPr>
            <w:tcW w:w="4786" w:type="dxa"/>
            <w:shd w:val="clear" w:color="auto" w:fill="auto"/>
          </w:tcPr>
          <w:p w14:paraId="67BA864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Замърсяване от различни източници на повърхностни и подземни води (в сладководни </w:t>
            </w:r>
            <w:proofErr w:type="spellStart"/>
            <w:r w:rsidRPr="00A646EF">
              <w:rPr>
                <w:rFonts w:ascii="Times New Roman" w:eastAsia="Calibri" w:hAnsi="Times New Roman" w:cs="Times New Roman"/>
                <w:sz w:val="24"/>
                <w:szCs w:val="24"/>
              </w:rPr>
              <w:t>водеми</w:t>
            </w:r>
            <w:proofErr w:type="spellEnd"/>
            <w:r w:rsidRPr="00A646EF">
              <w:rPr>
                <w:rFonts w:ascii="Times New Roman" w:eastAsia="Calibri" w:hAnsi="Times New Roman" w:cs="Times New Roman"/>
                <w:sz w:val="24"/>
                <w:szCs w:val="24"/>
              </w:rPr>
              <w:t xml:space="preserve"> и на сушата)</w:t>
            </w:r>
          </w:p>
        </w:tc>
        <w:tc>
          <w:tcPr>
            <w:tcW w:w="4323" w:type="dxa"/>
          </w:tcPr>
          <w:p w14:paraId="79BF7B15" w14:textId="54533505"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2C3DB652" w14:textId="77777777" w:rsidTr="00CF455C">
        <w:trPr>
          <w:trHeight w:val="300"/>
        </w:trPr>
        <w:tc>
          <w:tcPr>
            <w:tcW w:w="956" w:type="dxa"/>
            <w:shd w:val="clear" w:color="auto" w:fill="auto"/>
            <w:hideMark/>
          </w:tcPr>
          <w:p w14:paraId="0FA341A5"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J02</w:t>
            </w:r>
          </w:p>
        </w:tc>
        <w:tc>
          <w:tcPr>
            <w:tcW w:w="4786" w:type="dxa"/>
            <w:shd w:val="clear" w:color="auto" w:fill="auto"/>
          </w:tcPr>
          <w:p w14:paraId="051A216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Замърсяване на морски води от различни източници (в откритото море и крайбрежието)</w:t>
            </w:r>
          </w:p>
        </w:tc>
        <w:tc>
          <w:tcPr>
            <w:tcW w:w="4323" w:type="dxa"/>
          </w:tcPr>
          <w:p w14:paraId="5680F4D7"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w:t>
            </w:r>
          </w:p>
        </w:tc>
      </w:tr>
      <w:tr w:rsidR="00A646EF" w:rsidRPr="00A646EF" w14:paraId="1B4E6C1E" w14:textId="77777777" w:rsidTr="00CF455C">
        <w:trPr>
          <w:trHeight w:val="300"/>
        </w:trPr>
        <w:tc>
          <w:tcPr>
            <w:tcW w:w="956" w:type="dxa"/>
            <w:shd w:val="clear" w:color="auto" w:fill="auto"/>
            <w:hideMark/>
          </w:tcPr>
          <w:p w14:paraId="568835F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J03</w:t>
            </w:r>
          </w:p>
        </w:tc>
        <w:tc>
          <w:tcPr>
            <w:tcW w:w="4786" w:type="dxa"/>
            <w:shd w:val="clear" w:color="auto" w:fill="auto"/>
          </w:tcPr>
          <w:p w14:paraId="428A235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Замърсяване на въздуха от различни източници, въздушнопреносими замърсители</w:t>
            </w:r>
          </w:p>
        </w:tc>
        <w:tc>
          <w:tcPr>
            <w:tcW w:w="4323" w:type="dxa"/>
          </w:tcPr>
          <w:p w14:paraId="487A6A57" w14:textId="25614CC1"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5B50DE9B" w14:textId="77777777" w:rsidTr="00CF455C">
        <w:trPr>
          <w:trHeight w:val="300"/>
        </w:trPr>
        <w:tc>
          <w:tcPr>
            <w:tcW w:w="956" w:type="dxa"/>
            <w:shd w:val="clear" w:color="auto" w:fill="auto"/>
            <w:hideMark/>
          </w:tcPr>
          <w:p w14:paraId="2A966C9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J04</w:t>
            </w:r>
          </w:p>
        </w:tc>
        <w:tc>
          <w:tcPr>
            <w:tcW w:w="4786" w:type="dxa"/>
            <w:shd w:val="clear" w:color="auto" w:fill="auto"/>
          </w:tcPr>
          <w:p w14:paraId="67D02DA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 xml:space="preserve">Замърсяване на почвите от различни източници и твърди отпадъци (без </w:t>
            </w:r>
            <w:proofErr w:type="spellStart"/>
            <w:r w:rsidRPr="00A646EF">
              <w:rPr>
                <w:rFonts w:ascii="Times New Roman" w:eastAsia="Calibri" w:hAnsi="Times New Roman" w:cs="Times New Roman"/>
                <w:sz w:val="24"/>
                <w:szCs w:val="24"/>
              </w:rPr>
              <w:t>заустванията</w:t>
            </w:r>
            <w:proofErr w:type="spellEnd"/>
            <w:r w:rsidRPr="00A646EF">
              <w:rPr>
                <w:rFonts w:ascii="Times New Roman" w:eastAsia="Calibri" w:hAnsi="Times New Roman" w:cs="Times New Roman"/>
                <w:sz w:val="24"/>
                <w:szCs w:val="24"/>
              </w:rPr>
              <w:t>)</w:t>
            </w:r>
          </w:p>
        </w:tc>
        <w:tc>
          <w:tcPr>
            <w:tcW w:w="4323" w:type="dxa"/>
          </w:tcPr>
          <w:p w14:paraId="387428E0" w14:textId="0A14D941"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4ADEA520" w14:textId="77777777" w:rsidTr="00CF455C">
        <w:trPr>
          <w:trHeight w:val="300"/>
        </w:trPr>
        <w:tc>
          <w:tcPr>
            <w:tcW w:w="956" w:type="dxa"/>
            <w:shd w:val="clear" w:color="auto" w:fill="auto"/>
            <w:hideMark/>
          </w:tcPr>
          <w:p w14:paraId="4878DA3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J05</w:t>
            </w:r>
          </w:p>
        </w:tc>
        <w:tc>
          <w:tcPr>
            <w:tcW w:w="4786" w:type="dxa"/>
            <w:shd w:val="clear" w:color="auto" w:fill="auto"/>
          </w:tcPr>
          <w:p w14:paraId="5F585E2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Енергийно претоварване от различни източници</w:t>
            </w:r>
          </w:p>
        </w:tc>
        <w:tc>
          <w:tcPr>
            <w:tcW w:w="4323" w:type="dxa"/>
          </w:tcPr>
          <w:p w14:paraId="5C1FCBEA"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347E479D" w14:textId="77777777" w:rsidTr="00CF455C">
        <w:trPr>
          <w:trHeight w:val="300"/>
        </w:trPr>
        <w:tc>
          <w:tcPr>
            <w:tcW w:w="956" w:type="dxa"/>
            <w:shd w:val="clear" w:color="auto" w:fill="auto"/>
            <w:hideMark/>
          </w:tcPr>
          <w:p w14:paraId="5A71A3A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K</w:t>
            </w:r>
          </w:p>
        </w:tc>
        <w:tc>
          <w:tcPr>
            <w:tcW w:w="4786" w:type="dxa"/>
            <w:shd w:val="clear" w:color="auto" w:fill="auto"/>
          </w:tcPr>
          <w:p w14:paraId="54A00E24"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Антропогенни промени на водните режими</w:t>
            </w:r>
          </w:p>
        </w:tc>
        <w:tc>
          <w:tcPr>
            <w:tcW w:w="4323" w:type="dxa"/>
          </w:tcPr>
          <w:p w14:paraId="1B4B5811" w14:textId="7D376A86"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37FCE060" w14:textId="77777777" w:rsidTr="00CF455C">
        <w:trPr>
          <w:trHeight w:val="300"/>
        </w:trPr>
        <w:tc>
          <w:tcPr>
            <w:tcW w:w="956" w:type="dxa"/>
            <w:shd w:val="clear" w:color="auto" w:fill="auto"/>
            <w:hideMark/>
          </w:tcPr>
          <w:p w14:paraId="6B8E17C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K01</w:t>
            </w:r>
          </w:p>
        </w:tc>
        <w:tc>
          <w:tcPr>
            <w:tcW w:w="4786" w:type="dxa"/>
            <w:shd w:val="clear" w:color="auto" w:fill="auto"/>
          </w:tcPr>
          <w:p w14:paraId="4533A4B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Водовземане</w:t>
            </w:r>
            <w:proofErr w:type="spellEnd"/>
            <w:r w:rsidRPr="00A646EF">
              <w:rPr>
                <w:rFonts w:ascii="Times New Roman" w:eastAsia="Calibri" w:hAnsi="Times New Roman" w:cs="Times New Roman"/>
                <w:sz w:val="24"/>
                <w:szCs w:val="24"/>
              </w:rPr>
              <w:t xml:space="preserve"> от подземни, повърхностни или смесени водоизточници</w:t>
            </w:r>
          </w:p>
        </w:tc>
        <w:tc>
          <w:tcPr>
            <w:tcW w:w="4323" w:type="dxa"/>
          </w:tcPr>
          <w:p w14:paraId="69428533" w14:textId="2D8ABDE3"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sidR="002313A0">
              <w:rPr>
                <w:rFonts w:ascii="Times New Roman" w:eastAsia="Calibri" w:hAnsi="Times New Roman" w:cs="Times New Roman"/>
                <w:sz w:val="24"/>
                <w:szCs w:val="24"/>
                <w:lang w:val="en-US"/>
              </w:rPr>
              <w:t>I</w:t>
            </w:r>
          </w:p>
        </w:tc>
      </w:tr>
      <w:tr w:rsidR="00A646EF" w:rsidRPr="00A646EF" w14:paraId="58876533" w14:textId="77777777" w:rsidTr="00CF455C">
        <w:trPr>
          <w:trHeight w:val="300"/>
        </w:trPr>
        <w:tc>
          <w:tcPr>
            <w:tcW w:w="956" w:type="dxa"/>
            <w:shd w:val="clear" w:color="auto" w:fill="auto"/>
            <w:hideMark/>
          </w:tcPr>
          <w:p w14:paraId="7B389D7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K02</w:t>
            </w:r>
          </w:p>
        </w:tc>
        <w:tc>
          <w:tcPr>
            <w:tcW w:w="4786" w:type="dxa"/>
            <w:shd w:val="clear" w:color="auto" w:fill="auto"/>
          </w:tcPr>
          <w:p w14:paraId="45FDA8D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Отводняване</w:t>
            </w:r>
          </w:p>
        </w:tc>
        <w:tc>
          <w:tcPr>
            <w:tcW w:w="4323" w:type="dxa"/>
          </w:tcPr>
          <w:p w14:paraId="2F43D677" w14:textId="1F9C4EC4"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sidR="002313A0">
              <w:rPr>
                <w:rFonts w:ascii="Times New Roman" w:eastAsia="Calibri" w:hAnsi="Times New Roman" w:cs="Times New Roman"/>
                <w:sz w:val="24"/>
                <w:szCs w:val="24"/>
                <w:lang w:val="en-US"/>
              </w:rPr>
              <w:t>I</w:t>
            </w:r>
          </w:p>
        </w:tc>
      </w:tr>
      <w:tr w:rsidR="00A646EF" w:rsidRPr="00A646EF" w14:paraId="070E42A7" w14:textId="77777777" w:rsidTr="00CF455C">
        <w:trPr>
          <w:trHeight w:val="300"/>
        </w:trPr>
        <w:tc>
          <w:tcPr>
            <w:tcW w:w="956" w:type="dxa"/>
            <w:shd w:val="clear" w:color="auto" w:fill="auto"/>
            <w:hideMark/>
          </w:tcPr>
          <w:p w14:paraId="5D424ACA"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K03</w:t>
            </w:r>
          </w:p>
        </w:tc>
        <w:tc>
          <w:tcPr>
            <w:tcW w:w="4786" w:type="dxa"/>
            <w:shd w:val="clear" w:color="auto" w:fill="auto"/>
          </w:tcPr>
          <w:p w14:paraId="533C0B7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Изграждане и експлоатация на язовири</w:t>
            </w:r>
          </w:p>
        </w:tc>
        <w:tc>
          <w:tcPr>
            <w:tcW w:w="4323" w:type="dxa"/>
          </w:tcPr>
          <w:p w14:paraId="419187A9"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E, F, G, H</w:t>
            </w:r>
          </w:p>
        </w:tc>
      </w:tr>
      <w:tr w:rsidR="00A646EF" w:rsidRPr="00A646EF" w14:paraId="7A654BF8" w14:textId="77777777" w:rsidTr="00CF455C">
        <w:trPr>
          <w:trHeight w:val="300"/>
        </w:trPr>
        <w:tc>
          <w:tcPr>
            <w:tcW w:w="956" w:type="dxa"/>
            <w:shd w:val="clear" w:color="auto" w:fill="auto"/>
            <w:hideMark/>
          </w:tcPr>
          <w:p w14:paraId="491FB57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K04</w:t>
            </w:r>
          </w:p>
        </w:tc>
        <w:tc>
          <w:tcPr>
            <w:tcW w:w="4786" w:type="dxa"/>
            <w:shd w:val="clear" w:color="auto" w:fill="auto"/>
          </w:tcPr>
          <w:p w14:paraId="60827EC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Изменение на </w:t>
            </w:r>
            <w:proofErr w:type="spellStart"/>
            <w:r w:rsidRPr="00A646EF">
              <w:rPr>
                <w:rFonts w:ascii="Times New Roman" w:eastAsia="Calibri" w:hAnsi="Times New Roman" w:cs="Times New Roman"/>
                <w:sz w:val="24"/>
                <w:szCs w:val="24"/>
              </w:rPr>
              <w:t>хидрологичните</w:t>
            </w:r>
            <w:proofErr w:type="spellEnd"/>
            <w:r w:rsidRPr="00A646EF">
              <w:rPr>
                <w:rFonts w:ascii="Times New Roman" w:eastAsia="Calibri" w:hAnsi="Times New Roman" w:cs="Times New Roman"/>
                <w:sz w:val="24"/>
                <w:szCs w:val="24"/>
              </w:rPr>
              <w:t xml:space="preserve"> условия</w:t>
            </w:r>
          </w:p>
        </w:tc>
        <w:tc>
          <w:tcPr>
            <w:tcW w:w="4323" w:type="dxa"/>
          </w:tcPr>
          <w:p w14:paraId="0946C0F6" w14:textId="21900B34"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5701F1F2" w14:textId="77777777" w:rsidTr="00CF455C">
        <w:trPr>
          <w:trHeight w:val="300"/>
        </w:trPr>
        <w:tc>
          <w:tcPr>
            <w:tcW w:w="956" w:type="dxa"/>
            <w:shd w:val="clear" w:color="auto" w:fill="auto"/>
            <w:hideMark/>
          </w:tcPr>
          <w:p w14:paraId="1B20688D"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K05</w:t>
            </w:r>
          </w:p>
        </w:tc>
        <w:tc>
          <w:tcPr>
            <w:tcW w:w="4786" w:type="dxa"/>
            <w:shd w:val="clear" w:color="auto" w:fill="auto"/>
          </w:tcPr>
          <w:p w14:paraId="45579BA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Физически промени във водните тела</w:t>
            </w:r>
          </w:p>
        </w:tc>
        <w:tc>
          <w:tcPr>
            <w:tcW w:w="4323" w:type="dxa"/>
          </w:tcPr>
          <w:p w14:paraId="4CFB1282" w14:textId="66DF49A2"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sidR="002313A0">
              <w:rPr>
                <w:rFonts w:ascii="Times New Roman" w:eastAsia="Calibri" w:hAnsi="Times New Roman" w:cs="Times New Roman"/>
                <w:sz w:val="24"/>
                <w:szCs w:val="24"/>
                <w:lang w:val="en-US"/>
              </w:rPr>
              <w:t>I</w:t>
            </w:r>
          </w:p>
        </w:tc>
      </w:tr>
      <w:tr w:rsidR="00A646EF" w:rsidRPr="00A646EF" w14:paraId="728F4F06" w14:textId="77777777" w:rsidTr="00CF455C">
        <w:trPr>
          <w:trHeight w:val="300"/>
        </w:trPr>
        <w:tc>
          <w:tcPr>
            <w:tcW w:w="956" w:type="dxa"/>
            <w:shd w:val="clear" w:color="auto" w:fill="auto"/>
            <w:hideMark/>
          </w:tcPr>
          <w:p w14:paraId="00ABC04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L</w:t>
            </w:r>
          </w:p>
        </w:tc>
        <w:tc>
          <w:tcPr>
            <w:tcW w:w="4786" w:type="dxa"/>
            <w:shd w:val="clear" w:color="auto" w:fill="auto"/>
          </w:tcPr>
          <w:p w14:paraId="57FB7AA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Естествени процеси (без катастрофи и процеси, предизвикани от дейността на човека или промените в климата)</w:t>
            </w:r>
          </w:p>
        </w:tc>
        <w:tc>
          <w:tcPr>
            <w:tcW w:w="4323" w:type="dxa"/>
          </w:tcPr>
          <w:p w14:paraId="659DD207" w14:textId="12200BE1"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36339C63" w14:textId="77777777" w:rsidTr="00CF455C">
        <w:trPr>
          <w:trHeight w:val="300"/>
        </w:trPr>
        <w:tc>
          <w:tcPr>
            <w:tcW w:w="956" w:type="dxa"/>
            <w:shd w:val="clear" w:color="auto" w:fill="auto"/>
            <w:hideMark/>
          </w:tcPr>
          <w:p w14:paraId="7ED79C6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L01</w:t>
            </w:r>
          </w:p>
        </w:tc>
        <w:tc>
          <w:tcPr>
            <w:tcW w:w="4786" w:type="dxa"/>
            <w:shd w:val="clear" w:color="auto" w:fill="auto"/>
          </w:tcPr>
          <w:p w14:paraId="3097112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Абиотични естествени процеси (напр. ерозия, запълване с наноси, пресъхване, заливане, засоляване)</w:t>
            </w:r>
          </w:p>
        </w:tc>
        <w:tc>
          <w:tcPr>
            <w:tcW w:w="4323" w:type="dxa"/>
          </w:tcPr>
          <w:p w14:paraId="2E7AC065" w14:textId="76103DAD"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2AE3086E" w14:textId="77777777" w:rsidTr="00CF455C">
        <w:trPr>
          <w:trHeight w:val="300"/>
        </w:trPr>
        <w:tc>
          <w:tcPr>
            <w:tcW w:w="956" w:type="dxa"/>
            <w:shd w:val="clear" w:color="auto" w:fill="auto"/>
            <w:hideMark/>
          </w:tcPr>
          <w:p w14:paraId="7503568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L02</w:t>
            </w:r>
          </w:p>
        </w:tc>
        <w:tc>
          <w:tcPr>
            <w:tcW w:w="4786" w:type="dxa"/>
            <w:shd w:val="clear" w:color="auto" w:fill="auto"/>
          </w:tcPr>
          <w:p w14:paraId="1C1C889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Естествена сукцесия, водеща до промени във видовия състав (с изключение на промените, предизвикани непосредствено от селскостопански и горскостопански практики)</w:t>
            </w:r>
          </w:p>
        </w:tc>
        <w:tc>
          <w:tcPr>
            <w:tcW w:w="4323" w:type="dxa"/>
          </w:tcPr>
          <w:p w14:paraId="0DAFC346" w14:textId="720D03C3"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5B41FEB0" w14:textId="77777777" w:rsidTr="00CF455C">
        <w:trPr>
          <w:trHeight w:val="300"/>
        </w:trPr>
        <w:tc>
          <w:tcPr>
            <w:tcW w:w="956" w:type="dxa"/>
            <w:shd w:val="clear" w:color="auto" w:fill="auto"/>
            <w:hideMark/>
          </w:tcPr>
          <w:p w14:paraId="62C7400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L03</w:t>
            </w:r>
          </w:p>
        </w:tc>
        <w:tc>
          <w:tcPr>
            <w:tcW w:w="4786" w:type="dxa"/>
            <w:shd w:val="clear" w:color="auto" w:fill="auto"/>
          </w:tcPr>
          <w:p w14:paraId="10F0EF4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Запълване с органичен материал</w:t>
            </w:r>
          </w:p>
        </w:tc>
        <w:tc>
          <w:tcPr>
            <w:tcW w:w="4323" w:type="dxa"/>
          </w:tcPr>
          <w:p w14:paraId="0617D48E" w14:textId="1DF119B8"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77B0C5EA" w14:textId="77777777" w:rsidTr="00CF455C">
        <w:trPr>
          <w:trHeight w:val="300"/>
        </w:trPr>
        <w:tc>
          <w:tcPr>
            <w:tcW w:w="956" w:type="dxa"/>
            <w:shd w:val="clear" w:color="auto" w:fill="auto"/>
            <w:hideMark/>
          </w:tcPr>
          <w:p w14:paraId="0DD47B2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L04</w:t>
            </w:r>
          </w:p>
        </w:tc>
        <w:tc>
          <w:tcPr>
            <w:tcW w:w="4786" w:type="dxa"/>
            <w:shd w:val="clear" w:color="auto" w:fill="auto"/>
          </w:tcPr>
          <w:p w14:paraId="2B848EF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rPr>
              <w:t>Естествени процеси на еутрофикация или вкисляване</w:t>
            </w:r>
          </w:p>
        </w:tc>
        <w:tc>
          <w:tcPr>
            <w:tcW w:w="4323" w:type="dxa"/>
          </w:tcPr>
          <w:p w14:paraId="176E25E7" w14:textId="1F1C0538"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sidR="002313A0">
              <w:rPr>
                <w:rFonts w:ascii="Times New Roman" w:eastAsia="Calibri" w:hAnsi="Times New Roman" w:cs="Times New Roman"/>
                <w:sz w:val="24"/>
                <w:szCs w:val="24"/>
                <w:lang w:val="en-US"/>
              </w:rPr>
              <w:t>I</w:t>
            </w:r>
          </w:p>
        </w:tc>
      </w:tr>
      <w:tr w:rsidR="00A646EF" w:rsidRPr="00A646EF" w14:paraId="12C79A64" w14:textId="77777777" w:rsidTr="00CF455C">
        <w:trPr>
          <w:trHeight w:val="300"/>
        </w:trPr>
        <w:tc>
          <w:tcPr>
            <w:tcW w:w="956" w:type="dxa"/>
            <w:shd w:val="clear" w:color="auto" w:fill="auto"/>
            <w:hideMark/>
          </w:tcPr>
          <w:p w14:paraId="53A5884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L05</w:t>
            </w:r>
          </w:p>
        </w:tc>
        <w:tc>
          <w:tcPr>
            <w:tcW w:w="4786" w:type="dxa"/>
            <w:shd w:val="clear" w:color="auto" w:fill="auto"/>
          </w:tcPr>
          <w:p w14:paraId="106A301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Затруднено размножаване /генетична ерозия (напр. близкородствено кръстосване или ендогамия)</w:t>
            </w:r>
          </w:p>
        </w:tc>
        <w:tc>
          <w:tcPr>
            <w:tcW w:w="4323" w:type="dxa"/>
          </w:tcPr>
          <w:p w14:paraId="54C488F9"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1C7A2E99" w14:textId="77777777" w:rsidTr="00CF455C">
        <w:trPr>
          <w:trHeight w:val="300"/>
        </w:trPr>
        <w:tc>
          <w:tcPr>
            <w:tcW w:w="956" w:type="dxa"/>
            <w:shd w:val="clear" w:color="auto" w:fill="auto"/>
            <w:hideMark/>
          </w:tcPr>
          <w:p w14:paraId="0E7AB15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L06</w:t>
            </w:r>
          </w:p>
        </w:tc>
        <w:tc>
          <w:tcPr>
            <w:tcW w:w="4786" w:type="dxa"/>
            <w:shd w:val="clear" w:color="auto" w:fill="auto"/>
          </w:tcPr>
          <w:p w14:paraId="13F132B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Междувидови</w:t>
            </w:r>
            <w:proofErr w:type="spellEnd"/>
            <w:r w:rsidRPr="00A646EF">
              <w:rPr>
                <w:rFonts w:ascii="Times New Roman" w:eastAsia="Calibri" w:hAnsi="Times New Roman" w:cs="Times New Roman"/>
                <w:sz w:val="24"/>
                <w:szCs w:val="24"/>
              </w:rPr>
              <w:t xml:space="preserve"> взаимоотношения (конкуренция, хищничество, паразитизъм, патогени)</w:t>
            </w:r>
          </w:p>
        </w:tc>
        <w:tc>
          <w:tcPr>
            <w:tcW w:w="4323" w:type="dxa"/>
          </w:tcPr>
          <w:p w14:paraId="27344CFC"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789AD862" w14:textId="77777777" w:rsidTr="00CF455C">
        <w:trPr>
          <w:trHeight w:val="300"/>
        </w:trPr>
        <w:tc>
          <w:tcPr>
            <w:tcW w:w="956" w:type="dxa"/>
            <w:shd w:val="clear" w:color="auto" w:fill="auto"/>
            <w:hideMark/>
          </w:tcPr>
          <w:p w14:paraId="165A6F4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L07</w:t>
            </w:r>
          </w:p>
        </w:tc>
        <w:tc>
          <w:tcPr>
            <w:tcW w:w="4786" w:type="dxa"/>
            <w:shd w:val="clear" w:color="auto" w:fill="auto"/>
          </w:tcPr>
          <w:p w14:paraId="266B225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Отсъствие или ограничаване на </w:t>
            </w:r>
            <w:proofErr w:type="spellStart"/>
            <w:r w:rsidRPr="00A646EF">
              <w:rPr>
                <w:rFonts w:ascii="Times New Roman" w:eastAsia="Calibri" w:hAnsi="Times New Roman" w:cs="Times New Roman"/>
                <w:sz w:val="24"/>
                <w:szCs w:val="24"/>
              </w:rPr>
              <w:t>междувидовите</w:t>
            </w:r>
            <w:proofErr w:type="spellEnd"/>
            <w:r w:rsidRPr="00A646EF">
              <w:rPr>
                <w:rFonts w:ascii="Times New Roman" w:eastAsia="Calibri" w:hAnsi="Times New Roman" w:cs="Times New Roman"/>
                <w:sz w:val="24"/>
                <w:szCs w:val="24"/>
              </w:rPr>
              <w:t xml:space="preserve"> взаимоотношения на растенията и животните (напр. опрашването)</w:t>
            </w:r>
          </w:p>
        </w:tc>
        <w:tc>
          <w:tcPr>
            <w:tcW w:w="4323" w:type="dxa"/>
          </w:tcPr>
          <w:p w14:paraId="77119555"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2510DAE5" w14:textId="77777777" w:rsidTr="00CF455C">
        <w:trPr>
          <w:trHeight w:val="300"/>
        </w:trPr>
        <w:tc>
          <w:tcPr>
            <w:tcW w:w="956" w:type="dxa"/>
            <w:shd w:val="clear" w:color="auto" w:fill="auto"/>
            <w:hideMark/>
          </w:tcPr>
          <w:p w14:paraId="676C2734"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w:t>
            </w:r>
          </w:p>
        </w:tc>
        <w:tc>
          <w:tcPr>
            <w:tcW w:w="4786" w:type="dxa"/>
            <w:shd w:val="clear" w:color="auto" w:fill="auto"/>
          </w:tcPr>
          <w:p w14:paraId="3B28DC9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Геоложки събития, природни катастрофи</w:t>
            </w:r>
          </w:p>
        </w:tc>
        <w:tc>
          <w:tcPr>
            <w:tcW w:w="4323" w:type="dxa"/>
          </w:tcPr>
          <w:p w14:paraId="29A4745D" w14:textId="6B3B4E99"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3DAF5C13" w14:textId="77777777" w:rsidTr="00CF455C">
        <w:trPr>
          <w:trHeight w:val="300"/>
        </w:trPr>
        <w:tc>
          <w:tcPr>
            <w:tcW w:w="956" w:type="dxa"/>
            <w:shd w:val="clear" w:color="auto" w:fill="auto"/>
            <w:hideMark/>
          </w:tcPr>
          <w:p w14:paraId="12AA452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M01</w:t>
            </w:r>
          </w:p>
        </w:tc>
        <w:tc>
          <w:tcPr>
            <w:tcW w:w="4786" w:type="dxa"/>
            <w:shd w:val="clear" w:color="auto" w:fill="auto"/>
          </w:tcPr>
          <w:p w14:paraId="292AD6D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Вулканична дейност </w:t>
            </w:r>
          </w:p>
        </w:tc>
        <w:tc>
          <w:tcPr>
            <w:tcW w:w="4323" w:type="dxa"/>
          </w:tcPr>
          <w:p w14:paraId="6B808D08"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w:t>
            </w:r>
          </w:p>
        </w:tc>
      </w:tr>
      <w:tr w:rsidR="00A646EF" w:rsidRPr="00A646EF" w14:paraId="3B631CCC" w14:textId="77777777" w:rsidTr="00CF455C">
        <w:trPr>
          <w:trHeight w:val="300"/>
        </w:trPr>
        <w:tc>
          <w:tcPr>
            <w:tcW w:w="956" w:type="dxa"/>
            <w:shd w:val="clear" w:color="auto" w:fill="auto"/>
            <w:hideMark/>
          </w:tcPr>
          <w:p w14:paraId="0B6C1B9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M02</w:t>
            </w:r>
          </w:p>
        </w:tc>
        <w:tc>
          <w:tcPr>
            <w:tcW w:w="4786" w:type="dxa"/>
            <w:shd w:val="clear" w:color="auto" w:fill="auto"/>
          </w:tcPr>
          <w:p w14:paraId="4D6B7620"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Приливни вълни, цунами</w:t>
            </w:r>
          </w:p>
        </w:tc>
        <w:tc>
          <w:tcPr>
            <w:tcW w:w="4323" w:type="dxa"/>
          </w:tcPr>
          <w:p w14:paraId="2E9F96A6"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w:t>
            </w:r>
          </w:p>
        </w:tc>
      </w:tr>
      <w:tr w:rsidR="00A646EF" w:rsidRPr="00A646EF" w14:paraId="23B8F639" w14:textId="77777777" w:rsidTr="00CF455C">
        <w:trPr>
          <w:trHeight w:val="300"/>
        </w:trPr>
        <w:tc>
          <w:tcPr>
            <w:tcW w:w="956" w:type="dxa"/>
            <w:shd w:val="clear" w:color="auto" w:fill="auto"/>
            <w:hideMark/>
          </w:tcPr>
          <w:p w14:paraId="6454845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M03</w:t>
            </w:r>
          </w:p>
        </w:tc>
        <w:tc>
          <w:tcPr>
            <w:tcW w:w="4786" w:type="dxa"/>
            <w:shd w:val="clear" w:color="auto" w:fill="auto"/>
          </w:tcPr>
          <w:p w14:paraId="1964F8D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Земетресения</w:t>
            </w:r>
          </w:p>
        </w:tc>
        <w:tc>
          <w:tcPr>
            <w:tcW w:w="4323" w:type="dxa"/>
          </w:tcPr>
          <w:p w14:paraId="51AAE250" w14:textId="73EBFD0C"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4239A77D" w14:textId="77777777" w:rsidTr="00CF455C">
        <w:trPr>
          <w:trHeight w:val="300"/>
        </w:trPr>
        <w:tc>
          <w:tcPr>
            <w:tcW w:w="956" w:type="dxa"/>
            <w:shd w:val="clear" w:color="auto" w:fill="auto"/>
            <w:hideMark/>
          </w:tcPr>
          <w:p w14:paraId="09CAB66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M04</w:t>
            </w:r>
          </w:p>
        </w:tc>
        <w:tc>
          <w:tcPr>
            <w:tcW w:w="4786" w:type="dxa"/>
            <w:shd w:val="clear" w:color="auto" w:fill="auto"/>
          </w:tcPr>
          <w:p w14:paraId="40C49B7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Лавини (снежни)</w:t>
            </w:r>
          </w:p>
        </w:tc>
        <w:tc>
          <w:tcPr>
            <w:tcW w:w="4323" w:type="dxa"/>
          </w:tcPr>
          <w:p w14:paraId="518DA682"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C, D, E, F, G, H</w:t>
            </w:r>
          </w:p>
        </w:tc>
      </w:tr>
      <w:tr w:rsidR="00A646EF" w:rsidRPr="00A646EF" w14:paraId="6BAFE958" w14:textId="77777777" w:rsidTr="00CF455C">
        <w:trPr>
          <w:trHeight w:val="300"/>
        </w:trPr>
        <w:tc>
          <w:tcPr>
            <w:tcW w:w="956" w:type="dxa"/>
            <w:shd w:val="clear" w:color="auto" w:fill="auto"/>
            <w:hideMark/>
          </w:tcPr>
          <w:p w14:paraId="38DB2D3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M05</w:t>
            </w:r>
          </w:p>
        </w:tc>
        <w:tc>
          <w:tcPr>
            <w:tcW w:w="4786" w:type="dxa"/>
            <w:shd w:val="clear" w:color="auto" w:fill="auto"/>
          </w:tcPr>
          <w:p w14:paraId="4B6289C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Срутване на терени, свлачища</w:t>
            </w:r>
          </w:p>
        </w:tc>
        <w:tc>
          <w:tcPr>
            <w:tcW w:w="4323" w:type="dxa"/>
          </w:tcPr>
          <w:p w14:paraId="1E4C2EE6" w14:textId="1F92ED07"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01790A15" w14:textId="77777777" w:rsidTr="00CF455C">
        <w:trPr>
          <w:trHeight w:val="300"/>
        </w:trPr>
        <w:tc>
          <w:tcPr>
            <w:tcW w:w="956" w:type="dxa"/>
            <w:shd w:val="clear" w:color="auto" w:fill="auto"/>
            <w:hideMark/>
          </w:tcPr>
          <w:p w14:paraId="5697D33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M06</w:t>
            </w:r>
          </w:p>
        </w:tc>
        <w:tc>
          <w:tcPr>
            <w:tcW w:w="4786" w:type="dxa"/>
            <w:shd w:val="clear" w:color="auto" w:fill="auto"/>
          </w:tcPr>
          <w:p w14:paraId="198F0E19"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Подземни срутвания (естествени процеси)</w:t>
            </w:r>
          </w:p>
        </w:tc>
        <w:tc>
          <w:tcPr>
            <w:tcW w:w="4323" w:type="dxa"/>
          </w:tcPr>
          <w:p w14:paraId="201C8723" w14:textId="14A14FC9"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H, </w:t>
            </w:r>
            <w:r w:rsidR="002313A0">
              <w:rPr>
                <w:rFonts w:ascii="Times New Roman" w:eastAsia="Calibri" w:hAnsi="Times New Roman" w:cs="Times New Roman"/>
                <w:sz w:val="24"/>
                <w:szCs w:val="24"/>
                <w:lang w:val="en-US"/>
              </w:rPr>
              <w:t>I</w:t>
            </w:r>
          </w:p>
        </w:tc>
      </w:tr>
      <w:tr w:rsidR="00A646EF" w:rsidRPr="00A646EF" w14:paraId="4E63AA48" w14:textId="77777777" w:rsidTr="00CF455C">
        <w:trPr>
          <w:trHeight w:val="300"/>
        </w:trPr>
        <w:tc>
          <w:tcPr>
            <w:tcW w:w="956" w:type="dxa"/>
            <w:shd w:val="clear" w:color="auto" w:fill="auto"/>
            <w:hideMark/>
          </w:tcPr>
          <w:p w14:paraId="1B847C3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M07</w:t>
            </w:r>
          </w:p>
        </w:tc>
        <w:tc>
          <w:tcPr>
            <w:tcW w:w="4786" w:type="dxa"/>
            <w:shd w:val="clear" w:color="auto" w:fill="auto"/>
          </w:tcPr>
          <w:p w14:paraId="449EAA8B"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Бури, циклони</w:t>
            </w:r>
          </w:p>
        </w:tc>
        <w:tc>
          <w:tcPr>
            <w:tcW w:w="4323" w:type="dxa"/>
          </w:tcPr>
          <w:p w14:paraId="160163F0"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 D, E, F, G, H</w:t>
            </w:r>
          </w:p>
        </w:tc>
      </w:tr>
      <w:tr w:rsidR="00A646EF" w:rsidRPr="00A646EF" w14:paraId="2A376FEC" w14:textId="77777777" w:rsidTr="00CF455C">
        <w:trPr>
          <w:trHeight w:val="300"/>
        </w:trPr>
        <w:tc>
          <w:tcPr>
            <w:tcW w:w="956" w:type="dxa"/>
            <w:shd w:val="clear" w:color="auto" w:fill="auto"/>
            <w:hideMark/>
          </w:tcPr>
          <w:p w14:paraId="6088598E"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M08</w:t>
            </w:r>
          </w:p>
        </w:tc>
        <w:tc>
          <w:tcPr>
            <w:tcW w:w="4786" w:type="dxa"/>
            <w:shd w:val="clear" w:color="auto" w:fill="auto"/>
          </w:tcPr>
          <w:p w14:paraId="69E08EC6"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Наводнения (естествени процеси)</w:t>
            </w:r>
          </w:p>
        </w:tc>
        <w:tc>
          <w:tcPr>
            <w:tcW w:w="4323" w:type="dxa"/>
          </w:tcPr>
          <w:p w14:paraId="66D23B3D" w14:textId="12FBE679"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sidR="002313A0">
              <w:rPr>
                <w:rFonts w:ascii="Times New Roman" w:eastAsia="Calibri" w:hAnsi="Times New Roman" w:cs="Times New Roman"/>
                <w:sz w:val="24"/>
                <w:szCs w:val="24"/>
                <w:lang w:val="en-US"/>
              </w:rPr>
              <w:t>I</w:t>
            </w:r>
          </w:p>
        </w:tc>
      </w:tr>
      <w:tr w:rsidR="00A646EF" w:rsidRPr="00A646EF" w14:paraId="06F01B18" w14:textId="77777777" w:rsidTr="00CF455C">
        <w:trPr>
          <w:trHeight w:val="300"/>
        </w:trPr>
        <w:tc>
          <w:tcPr>
            <w:tcW w:w="956" w:type="dxa"/>
            <w:shd w:val="clear" w:color="auto" w:fill="auto"/>
            <w:hideMark/>
          </w:tcPr>
          <w:p w14:paraId="2BCD85A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M09</w:t>
            </w:r>
          </w:p>
        </w:tc>
        <w:tc>
          <w:tcPr>
            <w:tcW w:w="4786" w:type="dxa"/>
            <w:shd w:val="clear" w:color="auto" w:fill="auto"/>
          </w:tcPr>
          <w:p w14:paraId="068C439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Пожари (естествени)</w:t>
            </w:r>
          </w:p>
        </w:tc>
        <w:tc>
          <w:tcPr>
            <w:tcW w:w="4323" w:type="dxa"/>
          </w:tcPr>
          <w:p w14:paraId="4E0A9482" w14:textId="02621810"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B, C, D, E, F, G, H, </w:t>
            </w:r>
            <w:r w:rsidR="002313A0">
              <w:rPr>
                <w:rFonts w:ascii="Times New Roman" w:eastAsia="Calibri" w:hAnsi="Times New Roman" w:cs="Times New Roman"/>
                <w:sz w:val="24"/>
                <w:szCs w:val="24"/>
                <w:lang w:val="en-US"/>
              </w:rPr>
              <w:t>I</w:t>
            </w:r>
          </w:p>
        </w:tc>
      </w:tr>
      <w:tr w:rsidR="00A646EF" w:rsidRPr="00A646EF" w14:paraId="5A05538A" w14:textId="77777777" w:rsidTr="00CF455C">
        <w:trPr>
          <w:trHeight w:val="300"/>
        </w:trPr>
        <w:tc>
          <w:tcPr>
            <w:tcW w:w="956" w:type="dxa"/>
            <w:shd w:val="clear" w:color="auto" w:fill="auto"/>
            <w:hideMark/>
          </w:tcPr>
          <w:p w14:paraId="444C0F5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M10</w:t>
            </w:r>
          </w:p>
        </w:tc>
        <w:tc>
          <w:tcPr>
            <w:tcW w:w="4786" w:type="dxa"/>
            <w:shd w:val="clear" w:color="auto" w:fill="auto"/>
          </w:tcPr>
          <w:p w14:paraId="34F5F34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Други природни катастрофи</w:t>
            </w:r>
          </w:p>
        </w:tc>
        <w:tc>
          <w:tcPr>
            <w:tcW w:w="4323" w:type="dxa"/>
          </w:tcPr>
          <w:p w14:paraId="5A827668" w14:textId="5F18404A"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37E61CBC" w14:textId="77777777" w:rsidTr="00CF455C">
        <w:trPr>
          <w:trHeight w:val="300"/>
        </w:trPr>
        <w:tc>
          <w:tcPr>
            <w:tcW w:w="956" w:type="dxa"/>
            <w:shd w:val="clear" w:color="auto" w:fill="auto"/>
            <w:hideMark/>
          </w:tcPr>
          <w:p w14:paraId="1962B438"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w:t>
            </w:r>
          </w:p>
        </w:tc>
        <w:tc>
          <w:tcPr>
            <w:tcW w:w="4786" w:type="dxa"/>
            <w:shd w:val="clear" w:color="auto" w:fill="auto"/>
          </w:tcPr>
          <w:p w14:paraId="7AA88F1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Промяна на климата</w:t>
            </w:r>
          </w:p>
        </w:tc>
        <w:tc>
          <w:tcPr>
            <w:tcW w:w="4323" w:type="dxa"/>
          </w:tcPr>
          <w:p w14:paraId="2F85B7BA" w14:textId="54AA3D80"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4D717ED1" w14:textId="77777777" w:rsidTr="00CF455C">
        <w:trPr>
          <w:trHeight w:val="300"/>
        </w:trPr>
        <w:tc>
          <w:tcPr>
            <w:tcW w:w="956" w:type="dxa"/>
            <w:shd w:val="clear" w:color="auto" w:fill="auto"/>
            <w:hideMark/>
          </w:tcPr>
          <w:p w14:paraId="11E91AB0"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N01</w:t>
            </w:r>
          </w:p>
        </w:tc>
        <w:tc>
          <w:tcPr>
            <w:tcW w:w="4786" w:type="dxa"/>
            <w:shd w:val="clear" w:color="auto" w:fill="auto"/>
          </w:tcPr>
          <w:p w14:paraId="36B182DE"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Промени на температурите (например повишаването им и екстремното им повишаване) вследствие на промяната на климата</w:t>
            </w:r>
          </w:p>
        </w:tc>
        <w:tc>
          <w:tcPr>
            <w:tcW w:w="4323" w:type="dxa"/>
          </w:tcPr>
          <w:p w14:paraId="52F64993" w14:textId="63E199CA"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2EDFAA59" w14:textId="77777777" w:rsidTr="00CF455C">
        <w:trPr>
          <w:trHeight w:val="300"/>
        </w:trPr>
        <w:tc>
          <w:tcPr>
            <w:tcW w:w="956" w:type="dxa"/>
            <w:shd w:val="clear" w:color="auto" w:fill="auto"/>
            <w:hideMark/>
          </w:tcPr>
          <w:p w14:paraId="161AFFC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N02</w:t>
            </w:r>
          </w:p>
        </w:tc>
        <w:tc>
          <w:tcPr>
            <w:tcW w:w="4786" w:type="dxa"/>
            <w:shd w:val="clear" w:color="auto" w:fill="auto"/>
          </w:tcPr>
          <w:p w14:paraId="24D345B1"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Засушаване и намаляване на валежите вследствие на промяната на климата</w:t>
            </w:r>
          </w:p>
        </w:tc>
        <w:tc>
          <w:tcPr>
            <w:tcW w:w="4323" w:type="dxa"/>
          </w:tcPr>
          <w:p w14:paraId="58256D51" w14:textId="06F04103"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1534CF1B" w14:textId="77777777" w:rsidTr="00CF455C">
        <w:trPr>
          <w:trHeight w:val="300"/>
        </w:trPr>
        <w:tc>
          <w:tcPr>
            <w:tcW w:w="956" w:type="dxa"/>
            <w:shd w:val="clear" w:color="auto" w:fill="auto"/>
            <w:hideMark/>
          </w:tcPr>
          <w:p w14:paraId="5596DDB7"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N03</w:t>
            </w:r>
          </w:p>
        </w:tc>
        <w:tc>
          <w:tcPr>
            <w:tcW w:w="4786" w:type="dxa"/>
            <w:shd w:val="clear" w:color="auto" w:fill="auto"/>
          </w:tcPr>
          <w:p w14:paraId="17C496F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Увеличаване или промени във валежите вследствие на промяната на климата</w:t>
            </w:r>
          </w:p>
        </w:tc>
        <w:tc>
          <w:tcPr>
            <w:tcW w:w="4323" w:type="dxa"/>
          </w:tcPr>
          <w:p w14:paraId="6BE04144" w14:textId="3632CC12"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0DA28737" w14:textId="77777777" w:rsidTr="00CF455C">
        <w:trPr>
          <w:trHeight w:val="300"/>
        </w:trPr>
        <w:tc>
          <w:tcPr>
            <w:tcW w:w="956" w:type="dxa"/>
            <w:shd w:val="clear" w:color="auto" w:fill="auto"/>
            <w:hideMark/>
          </w:tcPr>
          <w:p w14:paraId="25FA0CF6"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N04</w:t>
            </w:r>
          </w:p>
        </w:tc>
        <w:tc>
          <w:tcPr>
            <w:tcW w:w="4786" w:type="dxa"/>
            <w:shd w:val="clear" w:color="auto" w:fill="auto"/>
          </w:tcPr>
          <w:p w14:paraId="04CFFE2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Промени в морското ниво и на въздействието на вълните вследствие на промяната на климата</w:t>
            </w:r>
          </w:p>
        </w:tc>
        <w:tc>
          <w:tcPr>
            <w:tcW w:w="4323" w:type="dxa"/>
          </w:tcPr>
          <w:p w14:paraId="3A55EE44" w14:textId="77777777" w:rsidR="00A646EF" w:rsidRPr="00A646EF" w:rsidRDefault="00A646EF" w:rsidP="00A646EF">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A, B, C</w:t>
            </w:r>
          </w:p>
        </w:tc>
      </w:tr>
      <w:tr w:rsidR="00A646EF" w:rsidRPr="00A646EF" w14:paraId="50820D18" w14:textId="77777777" w:rsidTr="00CF455C">
        <w:trPr>
          <w:trHeight w:val="300"/>
        </w:trPr>
        <w:tc>
          <w:tcPr>
            <w:tcW w:w="956" w:type="dxa"/>
            <w:shd w:val="clear" w:color="auto" w:fill="auto"/>
            <w:hideMark/>
          </w:tcPr>
          <w:p w14:paraId="2F29FAA9"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N05</w:t>
            </w:r>
          </w:p>
        </w:tc>
        <w:tc>
          <w:tcPr>
            <w:tcW w:w="4786" w:type="dxa"/>
            <w:shd w:val="clear" w:color="auto" w:fill="auto"/>
          </w:tcPr>
          <w:p w14:paraId="7881E94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Промени на местоположението, размерите и/или промяната на климата</w:t>
            </w:r>
          </w:p>
        </w:tc>
        <w:tc>
          <w:tcPr>
            <w:tcW w:w="4323" w:type="dxa"/>
          </w:tcPr>
          <w:p w14:paraId="2ADF385D" w14:textId="7F07B9ED"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21F29F38" w14:textId="77777777" w:rsidTr="00CF455C">
        <w:trPr>
          <w:trHeight w:val="300"/>
        </w:trPr>
        <w:tc>
          <w:tcPr>
            <w:tcW w:w="956" w:type="dxa"/>
            <w:shd w:val="clear" w:color="auto" w:fill="auto"/>
            <w:hideMark/>
          </w:tcPr>
          <w:p w14:paraId="283D2C3C"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N06</w:t>
            </w:r>
          </w:p>
        </w:tc>
        <w:tc>
          <w:tcPr>
            <w:tcW w:w="4786" w:type="dxa"/>
            <w:shd w:val="clear" w:color="auto" w:fill="auto"/>
          </w:tcPr>
          <w:p w14:paraId="4DD6BD7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Десинхронизиране</w:t>
            </w:r>
            <w:proofErr w:type="spellEnd"/>
            <w:r w:rsidRPr="00A646EF">
              <w:rPr>
                <w:rFonts w:ascii="Times New Roman" w:eastAsia="Calibri" w:hAnsi="Times New Roman" w:cs="Times New Roman"/>
                <w:sz w:val="24"/>
                <w:szCs w:val="24"/>
              </w:rPr>
              <w:t xml:space="preserve"> на биологичните/екологичните процеси вследствие на промяната на климата</w:t>
            </w:r>
          </w:p>
        </w:tc>
        <w:tc>
          <w:tcPr>
            <w:tcW w:w="4323" w:type="dxa"/>
          </w:tcPr>
          <w:p w14:paraId="422F0C2B" w14:textId="2796897B"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5975D563" w14:textId="77777777" w:rsidTr="00CF455C">
        <w:trPr>
          <w:trHeight w:val="300"/>
        </w:trPr>
        <w:tc>
          <w:tcPr>
            <w:tcW w:w="956" w:type="dxa"/>
            <w:shd w:val="clear" w:color="auto" w:fill="auto"/>
            <w:hideMark/>
          </w:tcPr>
          <w:p w14:paraId="73D2F9C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N07</w:t>
            </w:r>
          </w:p>
        </w:tc>
        <w:tc>
          <w:tcPr>
            <w:tcW w:w="4786" w:type="dxa"/>
            <w:shd w:val="clear" w:color="auto" w:fill="auto"/>
          </w:tcPr>
          <w:p w14:paraId="7FC4A68C"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Намаляване или изчезване на свързани видове (напр. хранителен ресурс/жертва, хищник/паразит, </w:t>
            </w:r>
            <w:proofErr w:type="spellStart"/>
            <w:r w:rsidRPr="00A646EF">
              <w:rPr>
                <w:rFonts w:ascii="Times New Roman" w:eastAsia="Calibri" w:hAnsi="Times New Roman" w:cs="Times New Roman"/>
                <w:sz w:val="24"/>
                <w:szCs w:val="24"/>
              </w:rPr>
              <w:t>симбионт</w:t>
            </w:r>
            <w:proofErr w:type="spellEnd"/>
            <w:r w:rsidRPr="00A646EF">
              <w:rPr>
                <w:rFonts w:ascii="Times New Roman" w:eastAsia="Calibri" w:hAnsi="Times New Roman" w:cs="Times New Roman"/>
                <w:sz w:val="24"/>
                <w:szCs w:val="24"/>
              </w:rPr>
              <w:t xml:space="preserve"> и др.) вследствие на промяната на климата</w:t>
            </w:r>
          </w:p>
        </w:tc>
        <w:tc>
          <w:tcPr>
            <w:tcW w:w="4323" w:type="dxa"/>
          </w:tcPr>
          <w:p w14:paraId="36363AAD" w14:textId="04A7F75B"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5E140226" w14:textId="77777777" w:rsidTr="00CF455C">
        <w:trPr>
          <w:trHeight w:val="300"/>
        </w:trPr>
        <w:tc>
          <w:tcPr>
            <w:tcW w:w="956" w:type="dxa"/>
            <w:shd w:val="clear" w:color="auto" w:fill="auto"/>
            <w:hideMark/>
          </w:tcPr>
          <w:p w14:paraId="18882F4D"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N08</w:t>
            </w:r>
          </w:p>
        </w:tc>
        <w:tc>
          <w:tcPr>
            <w:tcW w:w="4786" w:type="dxa"/>
            <w:shd w:val="clear" w:color="auto" w:fill="auto"/>
          </w:tcPr>
          <w:p w14:paraId="3B8B6BDF"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Промени в разпространението на видовете (</w:t>
            </w:r>
            <w:proofErr w:type="spellStart"/>
            <w:r w:rsidRPr="00A646EF">
              <w:rPr>
                <w:rFonts w:ascii="Times New Roman" w:eastAsia="Calibri" w:hAnsi="Times New Roman" w:cs="Times New Roman"/>
                <w:sz w:val="24"/>
                <w:szCs w:val="24"/>
              </w:rPr>
              <w:t>новопоявили</w:t>
            </w:r>
            <w:proofErr w:type="spellEnd"/>
            <w:r w:rsidRPr="00A646EF">
              <w:rPr>
                <w:rFonts w:ascii="Times New Roman" w:eastAsia="Calibri" w:hAnsi="Times New Roman" w:cs="Times New Roman"/>
                <w:sz w:val="24"/>
                <w:szCs w:val="24"/>
              </w:rPr>
              <w:t xml:space="preserve"> се по естествен път) вследствие на промяната на климата</w:t>
            </w:r>
          </w:p>
        </w:tc>
        <w:tc>
          <w:tcPr>
            <w:tcW w:w="4323" w:type="dxa"/>
          </w:tcPr>
          <w:p w14:paraId="6EB62E1D" w14:textId="4BD5876B"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18815C36" w14:textId="77777777" w:rsidTr="00CF455C">
        <w:trPr>
          <w:trHeight w:val="300"/>
        </w:trPr>
        <w:tc>
          <w:tcPr>
            <w:tcW w:w="956" w:type="dxa"/>
            <w:shd w:val="clear" w:color="auto" w:fill="auto"/>
            <w:hideMark/>
          </w:tcPr>
          <w:p w14:paraId="40A3502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t>N09</w:t>
            </w:r>
          </w:p>
        </w:tc>
        <w:tc>
          <w:tcPr>
            <w:tcW w:w="4786" w:type="dxa"/>
            <w:shd w:val="clear" w:color="auto" w:fill="auto"/>
          </w:tcPr>
          <w:p w14:paraId="54460A82"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 xml:space="preserve">Други свързани с климата промени на </w:t>
            </w:r>
            <w:proofErr w:type="spellStart"/>
            <w:r w:rsidRPr="00A646EF">
              <w:rPr>
                <w:rFonts w:ascii="Times New Roman" w:eastAsia="Calibri" w:hAnsi="Times New Roman" w:cs="Times New Roman"/>
                <w:sz w:val="24"/>
                <w:szCs w:val="24"/>
              </w:rPr>
              <w:t>абиотичните</w:t>
            </w:r>
            <w:proofErr w:type="spellEnd"/>
            <w:r w:rsidRPr="00A646EF">
              <w:rPr>
                <w:rFonts w:ascii="Times New Roman" w:eastAsia="Calibri" w:hAnsi="Times New Roman" w:cs="Times New Roman"/>
                <w:sz w:val="24"/>
                <w:szCs w:val="24"/>
              </w:rPr>
              <w:t xml:space="preserve"> условия</w:t>
            </w:r>
          </w:p>
        </w:tc>
        <w:tc>
          <w:tcPr>
            <w:tcW w:w="4323" w:type="dxa"/>
          </w:tcPr>
          <w:p w14:paraId="1E0DF51F" w14:textId="28B4B792"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55E56040" w14:textId="77777777" w:rsidTr="00CF455C">
        <w:trPr>
          <w:trHeight w:val="300"/>
        </w:trPr>
        <w:tc>
          <w:tcPr>
            <w:tcW w:w="956" w:type="dxa"/>
            <w:shd w:val="clear" w:color="auto" w:fill="auto"/>
            <w:hideMark/>
          </w:tcPr>
          <w:p w14:paraId="35BB551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r w:rsidRPr="00A646EF">
              <w:rPr>
                <w:rFonts w:ascii="Times New Roman" w:eastAsia="Calibri" w:hAnsi="Times New Roman" w:cs="Times New Roman"/>
                <w:sz w:val="24"/>
                <w:szCs w:val="24"/>
              </w:rPr>
              <w:lastRenderedPageBreak/>
              <w:t>X</w:t>
            </w:r>
          </w:p>
        </w:tc>
        <w:tc>
          <w:tcPr>
            <w:tcW w:w="4786" w:type="dxa"/>
            <w:shd w:val="clear" w:color="auto" w:fill="auto"/>
          </w:tcPr>
          <w:p w14:paraId="6EBB31A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Неизвестни въздействия, липса на въздействия и въздействия извън държавата членка</w:t>
            </w:r>
          </w:p>
        </w:tc>
        <w:tc>
          <w:tcPr>
            <w:tcW w:w="4323" w:type="dxa"/>
          </w:tcPr>
          <w:p w14:paraId="1E6CFAFC" w14:textId="08A327B3"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3B6B22FC" w14:textId="77777777" w:rsidTr="00CF455C">
        <w:trPr>
          <w:trHeight w:val="300"/>
        </w:trPr>
        <w:tc>
          <w:tcPr>
            <w:tcW w:w="956" w:type="dxa"/>
            <w:shd w:val="clear" w:color="auto" w:fill="auto"/>
            <w:hideMark/>
          </w:tcPr>
          <w:p w14:paraId="5BAA54C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Xe</w:t>
            </w:r>
            <w:proofErr w:type="spellEnd"/>
          </w:p>
        </w:tc>
        <w:tc>
          <w:tcPr>
            <w:tcW w:w="4786" w:type="dxa"/>
            <w:shd w:val="clear" w:color="auto" w:fill="auto"/>
          </w:tcPr>
          <w:p w14:paraId="30828AB1"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Заплахи и въздействия извън територията на ЕС</w:t>
            </w:r>
          </w:p>
        </w:tc>
        <w:tc>
          <w:tcPr>
            <w:tcW w:w="4323" w:type="dxa"/>
          </w:tcPr>
          <w:p w14:paraId="1B0F7794" w14:textId="29BAA541"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066F0687" w14:textId="77777777" w:rsidTr="00CF455C">
        <w:trPr>
          <w:trHeight w:val="300"/>
        </w:trPr>
        <w:tc>
          <w:tcPr>
            <w:tcW w:w="956" w:type="dxa"/>
            <w:shd w:val="clear" w:color="auto" w:fill="auto"/>
            <w:hideMark/>
          </w:tcPr>
          <w:p w14:paraId="1829FC8F"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Xo</w:t>
            </w:r>
            <w:proofErr w:type="spellEnd"/>
          </w:p>
        </w:tc>
        <w:tc>
          <w:tcPr>
            <w:tcW w:w="4786" w:type="dxa"/>
            <w:shd w:val="clear" w:color="auto" w:fill="auto"/>
          </w:tcPr>
          <w:p w14:paraId="1DCAB9B7"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ru-RU"/>
              </w:rPr>
            </w:pPr>
            <w:r w:rsidRPr="00A646EF">
              <w:rPr>
                <w:rFonts w:ascii="Times New Roman" w:eastAsia="Calibri" w:hAnsi="Times New Roman" w:cs="Times New Roman"/>
                <w:sz w:val="24"/>
                <w:szCs w:val="24"/>
              </w:rPr>
              <w:t>Заплахи и въздействия извън държавата членка</w:t>
            </w:r>
          </w:p>
        </w:tc>
        <w:tc>
          <w:tcPr>
            <w:tcW w:w="4323" w:type="dxa"/>
          </w:tcPr>
          <w:p w14:paraId="05436B10" w14:textId="756A6F35"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10758118" w14:textId="77777777" w:rsidTr="00CF455C">
        <w:trPr>
          <w:trHeight w:val="300"/>
        </w:trPr>
        <w:tc>
          <w:tcPr>
            <w:tcW w:w="956" w:type="dxa"/>
            <w:shd w:val="clear" w:color="auto" w:fill="auto"/>
            <w:hideMark/>
          </w:tcPr>
          <w:p w14:paraId="6C5A27F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Xp</w:t>
            </w:r>
            <w:proofErr w:type="spellEnd"/>
          </w:p>
        </w:tc>
        <w:tc>
          <w:tcPr>
            <w:tcW w:w="4786" w:type="dxa"/>
            <w:shd w:val="clear" w:color="auto" w:fill="auto"/>
          </w:tcPr>
          <w:p w14:paraId="59BCB833"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Липсва информация за въздействията</w:t>
            </w:r>
          </w:p>
        </w:tc>
        <w:tc>
          <w:tcPr>
            <w:tcW w:w="4323" w:type="dxa"/>
          </w:tcPr>
          <w:p w14:paraId="37F36BA6" w14:textId="23998787"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40662B75" w14:textId="77777777" w:rsidTr="00CF455C">
        <w:trPr>
          <w:trHeight w:val="300"/>
        </w:trPr>
        <w:tc>
          <w:tcPr>
            <w:tcW w:w="956" w:type="dxa"/>
            <w:shd w:val="clear" w:color="auto" w:fill="auto"/>
            <w:hideMark/>
          </w:tcPr>
          <w:p w14:paraId="06E63BA1"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Xt</w:t>
            </w:r>
            <w:proofErr w:type="spellEnd"/>
          </w:p>
        </w:tc>
        <w:tc>
          <w:tcPr>
            <w:tcW w:w="4786" w:type="dxa"/>
            <w:shd w:val="clear" w:color="auto" w:fill="auto"/>
          </w:tcPr>
          <w:p w14:paraId="498A5505"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lang w:val="en-US"/>
              </w:rPr>
            </w:pPr>
            <w:r w:rsidRPr="00A646EF">
              <w:rPr>
                <w:rFonts w:ascii="Times New Roman" w:eastAsia="Calibri" w:hAnsi="Times New Roman" w:cs="Times New Roman"/>
                <w:sz w:val="24"/>
                <w:szCs w:val="24"/>
              </w:rPr>
              <w:t>Липсва информация за заплахите</w:t>
            </w:r>
          </w:p>
        </w:tc>
        <w:tc>
          <w:tcPr>
            <w:tcW w:w="4323" w:type="dxa"/>
          </w:tcPr>
          <w:p w14:paraId="5AEC903C" w14:textId="61FCAE51"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2D982798" w14:textId="77777777" w:rsidTr="00CF455C">
        <w:trPr>
          <w:trHeight w:val="300"/>
        </w:trPr>
        <w:tc>
          <w:tcPr>
            <w:tcW w:w="956" w:type="dxa"/>
            <w:shd w:val="clear" w:color="auto" w:fill="auto"/>
            <w:hideMark/>
          </w:tcPr>
          <w:p w14:paraId="2A9E034B"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Xu</w:t>
            </w:r>
            <w:proofErr w:type="spellEnd"/>
          </w:p>
        </w:tc>
        <w:tc>
          <w:tcPr>
            <w:tcW w:w="4786" w:type="dxa"/>
            <w:shd w:val="clear" w:color="auto" w:fill="auto"/>
          </w:tcPr>
          <w:p w14:paraId="0AF11B48"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Неизвестно въздействие</w:t>
            </w:r>
          </w:p>
        </w:tc>
        <w:tc>
          <w:tcPr>
            <w:tcW w:w="4323" w:type="dxa"/>
          </w:tcPr>
          <w:p w14:paraId="5EB05420" w14:textId="7B92AFD2"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7EE801B2" w14:textId="77777777" w:rsidTr="00CF455C">
        <w:trPr>
          <w:trHeight w:val="300"/>
        </w:trPr>
        <w:tc>
          <w:tcPr>
            <w:tcW w:w="956" w:type="dxa"/>
            <w:shd w:val="clear" w:color="auto" w:fill="auto"/>
            <w:hideMark/>
          </w:tcPr>
          <w:p w14:paraId="4133AF23"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Xxp</w:t>
            </w:r>
            <w:proofErr w:type="spellEnd"/>
          </w:p>
        </w:tc>
        <w:tc>
          <w:tcPr>
            <w:tcW w:w="4786" w:type="dxa"/>
            <w:shd w:val="clear" w:color="auto" w:fill="auto"/>
          </w:tcPr>
          <w:p w14:paraId="76D29F0A"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Няма въздействия</w:t>
            </w:r>
          </w:p>
        </w:tc>
        <w:tc>
          <w:tcPr>
            <w:tcW w:w="4323" w:type="dxa"/>
          </w:tcPr>
          <w:p w14:paraId="092C2DDC" w14:textId="7786C64E"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r w:rsidR="00A646EF" w:rsidRPr="00A646EF" w14:paraId="53337A78" w14:textId="77777777" w:rsidTr="00CF455C">
        <w:trPr>
          <w:trHeight w:val="300"/>
        </w:trPr>
        <w:tc>
          <w:tcPr>
            <w:tcW w:w="956" w:type="dxa"/>
            <w:shd w:val="clear" w:color="auto" w:fill="auto"/>
            <w:hideMark/>
          </w:tcPr>
          <w:p w14:paraId="25961362" w14:textId="77777777" w:rsidR="00A646EF" w:rsidRPr="00A646EF" w:rsidRDefault="00A646EF" w:rsidP="00A646EF">
            <w:pPr>
              <w:suppressAutoHyphens w:val="0"/>
              <w:spacing w:before="120" w:after="120" w:line="240" w:lineRule="auto"/>
              <w:rPr>
                <w:rFonts w:ascii="Times New Roman" w:eastAsia="Calibri" w:hAnsi="Times New Roman" w:cs="Times New Roman"/>
                <w:sz w:val="24"/>
                <w:szCs w:val="24"/>
              </w:rPr>
            </w:pPr>
            <w:proofErr w:type="spellStart"/>
            <w:r w:rsidRPr="00A646EF">
              <w:rPr>
                <w:rFonts w:ascii="Times New Roman" w:eastAsia="Calibri" w:hAnsi="Times New Roman" w:cs="Times New Roman"/>
                <w:sz w:val="24"/>
                <w:szCs w:val="24"/>
              </w:rPr>
              <w:t>Xxt</w:t>
            </w:r>
            <w:proofErr w:type="spellEnd"/>
          </w:p>
        </w:tc>
        <w:tc>
          <w:tcPr>
            <w:tcW w:w="4786" w:type="dxa"/>
            <w:shd w:val="clear" w:color="auto" w:fill="auto"/>
          </w:tcPr>
          <w:p w14:paraId="09726B0D" w14:textId="77777777" w:rsidR="00A646EF" w:rsidRPr="00A646EF" w:rsidRDefault="00A646EF" w:rsidP="00A646EF">
            <w:pPr>
              <w:suppressAutoHyphens w:val="0"/>
              <w:spacing w:before="120" w:after="120" w:line="240" w:lineRule="auto"/>
              <w:jc w:val="both"/>
              <w:rPr>
                <w:rFonts w:ascii="Times New Roman" w:eastAsia="Calibri" w:hAnsi="Times New Roman" w:cs="Times New Roman"/>
                <w:sz w:val="24"/>
                <w:szCs w:val="24"/>
              </w:rPr>
            </w:pPr>
            <w:r w:rsidRPr="00A646EF">
              <w:rPr>
                <w:rFonts w:ascii="Times New Roman" w:eastAsia="Calibri" w:hAnsi="Times New Roman" w:cs="Times New Roman"/>
                <w:sz w:val="24"/>
                <w:szCs w:val="24"/>
              </w:rPr>
              <w:t>Няма заплахи</w:t>
            </w:r>
          </w:p>
        </w:tc>
        <w:tc>
          <w:tcPr>
            <w:tcW w:w="4323" w:type="dxa"/>
          </w:tcPr>
          <w:p w14:paraId="05817A0A" w14:textId="31107C42" w:rsidR="00A646EF" w:rsidRPr="002313A0" w:rsidRDefault="00A646EF" w:rsidP="002313A0">
            <w:pPr>
              <w:suppressAutoHyphens w:val="0"/>
              <w:spacing w:after="120" w:line="288" w:lineRule="auto"/>
              <w:rPr>
                <w:rFonts w:ascii="Calibri" w:eastAsia="Calibri" w:hAnsi="Calibri" w:cs="Times New Roman"/>
                <w:lang w:val="en-US"/>
              </w:rPr>
            </w:pPr>
            <w:r w:rsidRPr="00A646EF">
              <w:rPr>
                <w:rFonts w:ascii="Times New Roman" w:eastAsia="Calibri" w:hAnsi="Times New Roman" w:cs="Times New Roman"/>
                <w:sz w:val="24"/>
                <w:szCs w:val="24"/>
                <w:lang w:val="en-US"/>
              </w:rPr>
              <w:t xml:space="preserve">A, B, C, D, E, F, G, H, </w:t>
            </w:r>
            <w:r w:rsidR="002313A0">
              <w:rPr>
                <w:rFonts w:ascii="Times New Roman" w:eastAsia="Calibri" w:hAnsi="Times New Roman" w:cs="Times New Roman"/>
                <w:sz w:val="24"/>
                <w:szCs w:val="24"/>
                <w:lang w:val="en-US"/>
              </w:rPr>
              <w:t>I</w:t>
            </w:r>
          </w:p>
        </w:tc>
      </w:tr>
    </w:tbl>
    <w:p w14:paraId="528791BF" w14:textId="17A2508B" w:rsidR="00A646EF" w:rsidRDefault="00A646EF">
      <w:pPr>
        <w:spacing w:after="0"/>
        <w:rPr>
          <w:rFonts w:ascii="Times New Roman" w:hAnsi="Times New Roman" w:cs="Times New Roman"/>
          <w:b/>
          <w:sz w:val="24"/>
          <w:szCs w:val="24"/>
        </w:rPr>
      </w:pPr>
    </w:p>
    <w:sectPr w:rsidR="00A646EF" w:rsidSect="00163B33">
      <w:headerReference w:type="default" r:id="rId9"/>
      <w:footerReference w:type="default" r:id="rId10"/>
      <w:pgSz w:w="11906" w:h="16838"/>
      <w:pgMar w:top="1793" w:right="1417" w:bottom="1417" w:left="1417" w:header="426" w:footer="56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18A5D" w14:textId="77777777" w:rsidR="007D3EF1" w:rsidRDefault="007D3EF1" w:rsidP="00364E1F">
      <w:pPr>
        <w:spacing w:after="0" w:line="240" w:lineRule="auto"/>
      </w:pPr>
      <w:r>
        <w:separator/>
      </w:r>
    </w:p>
  </w:endnote>
  <w:endnote w:type="continuationSeparator" w:id="0">
    <w:p w14:paraId="0D88FD0D" w14:textId="77777777" w:rsidR="007D3EF1" w:rsidRDefault="007D3EF1" w:rsidP="0036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imbus Sans L">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94C7A" w14:textId="60406B5A" w:rsidR="003E0C4E" w:rsidRDefault="003E0C4E">
    <w:pPr>
      <w:pStyle w:val="Footer"/>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7E7200">
      <w:rPr>
        <w:caps/>
        <w:noProof/>
        <w:color w:val="5B9BD5" w:themeColor="accent1"/>
      </w:rPr>
      <w:t>35</w:t>
    </w:r>
    <w:r>
      <w:rPr>
        <w:caps/>
        <w:color w:val="5B9BD5" w:themeColor="accent1"/>
      </w:rPr>
      <w:fldChar w:fldCharType="end"/>
    </w:r>
  </w:p>
  <w:p w14:paraId="203D4EEA" w14:textId="77777777" w:rsidR="003E0C4E" w:rsidRDefault="003E0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15A04" w14:textId="77777777" w:rsidR="007D3EF1" w:rsidRDefault="007D3EF1" w:rsidP="00364E1F">
      <w:pPr>
        <w:spacing w:after="0" w:line="240" w:lineRule="auto"/>
      </w:pPr>
      <w:r>
        <w:separator/>
      </w:r>
    </w:p>
  </w:footnote>
  <w:footnote w:type="continuationSeparator" w:id="0">
    <w:p w14:paraId="2B2C5257" w14:textId="77777777" w:rsidR="007D3EF1" w:rsidRDefault="007D3EF1" w:rsidP="00364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96018" w14:textId="78A5B8F7" w:rsidR="003E0C4E" w:rsidRPr="00163B33" w:rsidRDefault="003E0C4E" w:rsidP="00163B33">
    <w:pPr>
      <w:tabs>
        <w:tab w:val="center" w:pos="4513"/>
        <w:tab w:val="right" w:pos="9026"/>
      </w:tabs>
      <w:spacing w:after="0" w:line="240" w:lineRule="auto"/>
      <w:jc w:val="center"/>
      <w:rPr>
        <w:sz w:val="24"/>
        <w:szCs w:val="24"/>
      </w:rPr>
    </w:pPr>
    <w:r w:rsidRPr="00163B33">
      <w:rPr>
        <w:sz w:val="24"/>
        <w:szCs w:val="24"/>
      </w:rPr>
      <w:t>НАЦИОНАЛНА СИСТЕМА ЗА МОНИТОРИНГ НА СЪСТОЯНИЕТО</w:t>
    </w:r>
  </w:p>
  <w:p w14:paraId="7EB5DA9A" w14:textId="303821DB" w:rsidR="003E0C4E" w:rsidRDefault="003E0C4E" w:rsidP="00163B33">
    <w:pPr>
      <w:pStyle w:val="Header"/>
      <w:jc w:val="center"/>
    </w:pPr>
    <w:r w:rsidRPr="00163B33">
      <w:rPr>
        <w:sz w:val="24"/>
        <w:szCs w:val="24"/>
      </w:rPr>
      <w:t>НА БИОЛОГИЧНОТО РАЗНООБРАЗИЕ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339A"/>
    <w:multiLevelType w:val="hybridMultilevel"/>
    <w:tmpl w:val="6DB4091A"/>
    <w:lvl w:ilvl="0" w:tplc="5DE481C8">
      <w:numFmt w:val="bullet"/>
      <w:lvlText w:val="-"/>
      <w:lvlJc w:val="left"/>
      <w:pPr>
        <w:ind w:left="720" w:hanging="360"/>
      </w:pPr>
      <w:rPr>
        <w:rFonts w:ascii="Times New Roman" w:eastAsia="Calibri" w:hAnsi="Times New Roman" w:cs="Times New Roman" w:hint="default"/>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7DD5098"/>
    <w:multiLevelType w:val="hybridMultilevel"/>
    <w:tmpl w:val="C9DEDDC0"/>
    <w:lvl w:ilvl="0" w:tplc="B92E956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8C76937"/>
    <w:multiLevelType w:val="hybridMultilevel"/>
    <w:tmpl w:val="6E620780"/>
    <w:lvl w:ilvl="0" w:tplc="00E49442">
      <w:start w:val="1"/>
      <w:numFmt w:val="decimal"/>
      <w:lvlText w:val="%1."/>
      <w:lvlJc w:val="left"/>
      <w:pPr>
        <w:ind w:left="927"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E48220B"/>
    <w:multiLevelType w:val="hybridMultilevel"/>
    <w:tmpl w:val="7AC2F8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9233E0D"/>
    <w:multiLevelType w:val="hybridMultilevel"/>
    <w:tmpl w:val="278EC7D0"/>
    <w:lvl w:ilvl="0" w:tplc="B99AF5AA">
      <w:numFmt w:val="bullet"/>
      <w:lvlText w:val="-"/>
      <w:lvlJc w:val="left"/>
      <w:pPr>
        <w:ind w:left="720" w:hanging="360"/>
      </w:pPr>
      <w:rPr>
        <w:rFonts w:ascii="Times New Roman" w:eastAsia="Calibri" w:hAnsi="Times New Roman" w:cs="Times New Roman" w:hint="default"/>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501E5C24"/>
    <w:multiLevelType w:val="multilevel"/>
    <w:tmpl w:val="2410E70C"/>
    <w:lvl w:ilvl="0">
      <w:start w:val="1"/>
      <w:numFmt w:val="decimal"/>
      <w:lvlText w:val="%1."/>
      <w:lvlJc w:val="left"/>
      <w:pPr>
        <w:tabs>
          <w:tab w:val="num" w:pos="0"/>
        </w:tabs>
        <w:ind w:left="720" w:hanging="360"/>
      </w:pPr>
    </w:lvl>
    <w:lvl w:ilvl="1">
      <w:start w:val="1"/>
      <w:numFmt w:val="decimal"/>
      <w:lvlText w:val="%1.%2"/>
      <w:lvlJc w:val="left"/>
      <w:pPr>
        <w:tabs>
          <w:tab w:val="num" w:pos="0"/>
        </w:tabs>
        <w:ind w:left="1353" w:hanging="360"/>
      </w:p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1728" w:hanging="720"/>
      </w:pPr>
    </w:lvl>
    <w:lvl w:ilvl="4">
      <w:start w:val="1"/>
      <w:numFmt w:val="decimal"/>
      <w:lvlText w:val="%1.%2.%3.%4.%5"/>
      <w:lvlJc w:val="left"/>
      <w:pPr>
        <w:tabs>
          <w:tab w:val="num" w:pos="0"/>
        </w:tabs>
        <w:ind w:left="2304" w:hanging="1080"/>
      </w:pPr>
    </w:lvl>
    <w:lvl w:ilvl="5">
      <w:start w:val="1"/>
      <w:numFmt w:val="decimal"/>
      <w:lvlText w:val="%1.%2.%3.%4.%5.%6"/>
      <w:lvlJc w:val="left"/>
      <w:pPr>
        <w:tabs>
          <w:tab w:val="num" w:pos="0"/>
        </w:tabs>
        <w:ind w:left="2880" w:hanging="1440"/>
      </w:pPr>
    </w:lvl>
    <w:lvl w:ilvl="6">
      <w:start w:val="1"/>
      <w:numFmt w:val="decimal"/>
      <w:lvlText w:val="%1.%2.%3.%4.%5.%6.%7"/>
      <w:lvlJc w:val="left"/>
      <w:pPr>
        <w:tabs>
          <w:tab w:val="num" w:pos="0"/>
        </w:tabs>
        <w:ind w:left="3096" w:hanging="1440"/>
      </w:pPr>
    </w:lvl>
    <w:lvl w:ilvl="7">
      <w:start w:val="1"/>
      <w:numFmt w:val="decimal"/>
      <w:lvlText w:val="%1.%2.%3.%4.%5.%6.%7.%8"/>
      <w:lvlJc w:val="left"/>
      <w:pPr>
        <w:tabs>
          <w:tab w:val="num" w:pos="0"/>
        </w:tabs>
        <w:ind w:left="3672" w:hanging="1800"/>
      </w:pPr>
    </w:lvl>
    <w:lvl w:ilvl="8">
      <w:start w:val="1"/>
      <w:numFmt w:val="decimal"/>
      <w:lvlText w:val="%1.%2.%3.%4.%5.%6.%7.%8.%9"/>
      <w:lvlJc w:val="left"/>
      <w:pPr>
        <w:tabs>
          <w:tab w:val="num" w:pos="0"/>
        </w:tabs>
        <w:ind w:left="3888" w:hanging="1800"/>
      </w:pPr>
    </w:lvl>
  </w:abstractNum>
  <w:abstractNum w:abstractNumId="6" w15:restartNumberingAfterBreak="0">
    <w:nsid w:val="53996B1D"/>
    <w:multiLevelType w:val="hybridMultilevel"/>
    <w:tmpl w:val="303A74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ED60765"/>
    <w:multiLevelType w:val="hybridMultilevel"/>
    <w:tmpl w:val="F9EC9264"/>
    <w:lvl w:ilvl="0" w:tplc="AE5478D4">
      <w:start w:val="1"/>
      <w:numFmt w:val="decimal"/>
      <w:lvlText w:val="%1."/>
      <w:lvlJc w:val="left"/>
      <w:pPr>
        <w:ind w:left="1065" w:hanging="705"/>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26A469A"/>
    <w:multiLevelType w:val="multilevel"/>
    <w:tmpl w:val="AD7885B4"/>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128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9" w15:restartNumberingAfterBreak="0">
    <w:nsid w:val="717E340D"/>
    <w:multiLevelType w:val="multilevel"/>
    <w:tmpl w:val="40C2C2A4"/>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2963519"/>
    <w:multiLevelType w:val="hybridMultilevel"/>
    <w:tmpl w:val="0C825848"/>
    <w:lvl w:ilvl="0" w:tplc="31BA245A">
      <w:start w:val="2"/>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4A828D8"/>
    <w:multiLevelType w:val="hybridMultilevel"/>
    <w:tmpl w:val="59742B8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6"/>
  </w:num>
  <w:num w:numId="5">
    <w:abstractNumId w:val="0"/>
  </w:num>
  <w:num w:numId="6">
    <w:abstractNumId w:val="4"/>
  </w:num>
  <w:num w:numId="7">
    <w:abstractNumId w:val="10"/>
  </w:num>
  <w:num w:numId="8">
    <w:abstractNumId w:val="3"/>
  </w:num>
  <w:num w:numId="9">
    <w:abstractNumId w:val="1"/>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AD"/>
    <w:rsid w:val="00007472"/>
    <w:rsid w:val="00037B35"/>
    <w:rsid w:val="00056103"/>
    <w:rsid w:val="00061080"/>
    <w:rsid w:val="0008222E"/>
    <w:rsid w:val="000860E7"/>
    <w:rsid w:val="000B3C29"/>
    <w:rsid w:val="000E6C8C"/>
    <w:rsid w:val="000F079F"/>
    <w:rsid w:val="000F184F"/>
    <w:rsid w:val="000F7E2D"/>
    <w:rsid w:val="00116CE1"/>
    <w:rsid w:val="00123137"/>
    <w:rsid w:val="00141BED"/>
    <w:rsid w:val="00142BBD"/>
    <w:rsid w:val="00163B33"/>
    <w:rsid w:val="001920E2"/>
    <w:rsid w:val="001B0BF7"/>
    <w:rsid w:val="001D20E6"/>
    <w:rsid w:val="001E002A"/>
    <w:rsid w:val="001E05C0"/>
    <w:rsid w:val="001F63BA"/>
    <w:rsid w:val="001F7A8D"/>
    <w:rsid w:val="002200BA"/>
    <w:rsid w:val="002313A0"/>
    <w:rsid w:val="0026033F"/>
    <w:rsid w:val="0027626B"/>
    <w:rsid w:val="0028264F"/>
    <w:rsid w:val="00290A1C"/>
    <w:rsid w:val="00296220"/>
    <w:rsid w:val="0032508B"/>
    <w:rsid w:val="00331F50"/>
    <w:rsid w:val="00344949"/>
    <w:rsid w:val="00364E1F"/>
    <w:rsid w:val="00365DAD"/>
    <w:rsid w:val="00385659"/>
    <w:rsid w:val="003B2233"/>
    <w:rsid w:val="003B4B01"/>
    <w:rsid w:val="003E0C4E"/>
    <w:rsid w:val="003E1E57"/>
    <w:rsid w:val="003E25E9"/>
    <w:rsid w:val="003E79FD"/>
    <w:rsid w:val="003F2073"/>
    <w:rsid w:val="00401052"/>
    <w:rsid w:val="00401F5C"/>
    <w:rsid w:val="00431CD7"/>
    <w:rsid w:val="0045106A"/>
    <w:rsid w:val="00453A34"/>
    <w:rsid w:val="004D1EE8"/>
    <w:rsid w:val="00516395"/>
    <w:rsid w:val="00523444"/>
    <w:rsid w:val="00584090"/>
    <w:rsid w:val="005A0A58"/>
    <w:rsid w:val="005A2F81"/>
    <w:rsid w:val="005B6E8E"/>
    <w:rsid w:val="005D632F"/>
    <w:rsid w:val="005F2729"/>
    <w:rsid w:val="00600C60"/>
    <w:rsid w:val="00622D4B"/>
    <w:rsid w:val="00623D61"/>
    <w:rsid w:val="00640764"/>
    <w:rsid w:val="00661A9A"/>
    <w:rsid w:val="00691B59"/>
    <w:rsid w:val="00706CFF"/>
    <w:rsid w:val="00735191"/>
    <w:rsid w:val="00745B5A"/>
    <w:rsid w:val="007470BE"/>
    <w:rsid w:val="00771004"/>
    <w:rsid w:val="0077166B"/>
    <w:rsid w:val="00776384"/>
    <w:rsid w:val="007A1C22"/>
    <w:rsid w:val="007C1576"/>
    <w:rsid w:val="007D3EF1"/>
    <w:rsid w:val="007D5D55"/>
    <w:rsid w:val="007D6F01"/>
    <w:rsid w:val="007E6E73"/>
    <w:rsid w:val="007E7200"/>
    <w:rsid w:val="008140F8"/>
    <w:rsid w:val="00863470"/>
    <w:rsid w:val="00872CCA"/>
    <w:rsid w:val="0088505C"/>
    <w:rsid w:val="008872C6"/>
    <w:rsid w:val="008B4F62"/>
    <w:rsid w:val="008D3301"/>
    <w:rsid w:val="008D4D36"/>
    <w:rsid w:val="008D7B38"/>
    <w:rsid w:val="008E651F"/>
    <w:rsid w:val="009073DD"/>
    <w:rsid w:val="00911120"/>
    <w:rsid w:val="00913FDB"/>
    <w:rsid w:val="00926CBA"/>
    <w:rsid w:val="00996C22"/>
    <w:rsid w:val="009F6120"/>
    <w:rsid w:val="00A12763"/>
    <w:rsid w:val="00A150FD"/>
    <w:rsid w:val="00A5089D"/>
    <w:rsid w:val="00A54658"/>
    <w:rsid w:val="00A57778"/>
    <w:rsid w:val="00A646EF"/>
    <w:rsid w:val="00A65BD7"/>
    <w:rsid w:val="00A9050F"/>
    <w:rsid w:val="00AC2AFB"/>
    <w:rsid w:val="00AD169F"/>
    <w:rsid w:val="00AE5E87"/>
    <w:rsid w:val="00AE799B"/>
    <w:rsid w:val="00B010E3"/>
    <w:rsid w:val="00B402AA"/>
    <w:rsid w:val="00B57863"/>
    <w:rsid w:val="00B97082"/>
    <w:rsid w:val="00BA4A99"/>
    <w:rsid w:val="00BB01EC"/>
    <w:rsid w:val="00BB38C5"/>
    <w:rsid w:val="00BF5105"/>
    <w:rsid w:val="00C149B6"/>
    <w:rsid w:val="00C27734"/>
    <w:rsid w:val="00CB1C57"/>
    <w:rsid w:val="00CB3444"/>
    <w:rsid w:val="00CF455C"/>
    <w:rsid w:val="00CF786C"/>
    <w:rsid w:val="00D25683"/>
    <w:rsid w:val="00D25E4F"/>
    <w:rsid w:val="00D306E8"/>
    <w:rsid w:val="00D3406A"/>
    <w:rsid w:val="00DB6270"/>
    <w:rsid w:val="00DB6A4E"/>
    <w:rsid w:val="00DC1521"/>
    <w:rsid w:val="00DF0A0E"/>
    <w:rsid w:val="00E03358"/>
    <w:rsid w:val="00E25021"/>
    <w:rsid w:val="00E81A5C"/>
    <w:rsid w:val="00E83FD3"/>
    <w:rsid w:val="00ED1582"/>
    <w:rsid w:val="00F02344"/>
    <w:rsid w:val="00F12685"/>
    <w:rsid w:val="00F259BB"/>
    <w:rsid w:val="00F37204"/>
    <w:rsid w:val="00F6038F"/>
    <w:rsid w:val="00F67060"/>
    <w:rsid w:val="00F775F6"/>
    <w:rsid w:val="00F84016"/>
    <w:rsid w:val="00F87F47"/>
    <w:rsid w:val="00FA1A79"/>
    <w:rsid w:val="00FD4C55"/>
    <w:rsid w:val="00FF0FFD"/>
  </w:rsids>
  <m:mathPr>
    <m:mathFont m:val="Cambria Math"/>
    <m:brkBin m:val="before"/>
    <m:brkBinSub m:val="--"/>
    <m:smallFrac m:val="0"/>
    <m:dispDef/>
    <m:lMargin m:val="0"/>
    <m:rMargin m:val="0"/>
    <m:defJc m:val="centerGroup"/>
    <m:wrapIndent m:val="1440"/>
    <m:intLim m:val="subSup"/>
    <m:naryLim m:val="undOvr"/>
  </m:mathPr>
  <w:themeFontLang w:val="bg-BG"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6A364"/>
  <w15:docId w15:val="{AF31D640-81F2-4AC6-BE5C-F352F229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5F6"/>
    <w:pPr>
      <w:spacing w:after="160" w:line="259" w:lineRule="auto"/>
    </w:pPr>
  </w:style>
  <w:style w:type="paragraph" w:styleId="Heading1">
    <w:name w:val="heading 1"/>
    <w:basedOn w:val="Normal"/>
    <w:next w:val="Normal"/>
    <w:link w:val="Heading1Char"/>
    <w:uiPriority w:val="9"/>
    <w:qFormat/>
    <w:rsid w:val="00E347B5"/>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47B5"/>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47B5"/>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347B5"/>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347B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347B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347B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347B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47B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347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E347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E347B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qFormat/>
    <w:rsid w:val="00E347B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qFormat/>
    <w:rsid w:val="00E347B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qFormat/>
    <w:rsid w:val="00E347B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qFormat/>
    <w:rsid w:val="00E347B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qFormat/>
    <w:rsid w:val="00E347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E347B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qFormat/>
    <w:rsid w:val="001840E1"/>
    <w:rPr>
      <w:sz w:val="16"/>
      <w:szCs w:val="16"/>
    </w:rPr>
  </w:style>
  <w:style w:type="character" w:customStyle="1" w:styleId="CommentTextChar">
    <w:name w:val="Comment Text Char"/>
    <w:basedOn w:val="DefaultParagraphFont"/>
    <w:link w:val="CommentText"/>
    <w:uiPriority w:val="99"/>
    <w:semiHidden/>
    <w:qFormat/>
    <w:rsid w:val="001840E1"/>
    <w:rPr>
      <w:sz w:val="20"/>
      <w:szCs w:val="20"/>
    </w:rPr>
  </w:style>
  <w:style w:type="character" w:customStyle="1" w:styleId="CommentSubjectChar">
    <w:name w:val="Comment Subject Char"/>
    <w:basedOn w:val="CommentTextChar"/>
    <w:link w:val="CommentSubject"/>
    <w:uiPriority w:val="99"/>
    <w:semiHidden/>
    <w:qFormat/>
    <w:rsid w:val="001840E1"/>
    <w:rPr>
      <w:b/>
      <w:bCs/>
      <w:sz w:val="20"/>
      <w:szCs w:val="20"/>
    </w:rPr>
  </w:style>
  <w:style w:type="character" w:customStyle="1" w:styleId="BalloonTextChar">
    <w:name w:val="Balloon Text Char"/>
    <w:basedOn w:val="DefaultParagraphFont"/>
    <w:link w:val="BalloonText"/>
    <w:uiPriority w:val="99"/>
    <w:semiHidden/>
    <w:qFormat/>
    <w:rsid w:val="001840E1"/>
    <w:rPr>
      <w:rFonts w:ascii="Segoe UI" w:hAnsi="Segoe UI" w:cs="Segoe UI"/>
      <w:sz w:val="18"/>
      <w:szCs w:val="18"/>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3E40A5"/>
    <w:pPr>
      <w:ind w:left="720"/>
      <w:contextualSpacing/>
    </w:pPr>
  </w:style>
  <w:style w:type="paragraph" w:styleId="CommentText">
    <w:name w:val="annotation text"/>
    <w:basedOn w:val="Normal"/>
    <w:link w:val="CommentTextChar"/>
    <w:uiPriority w:val="99"/>
    <w:semiHidden/>
    <w:unhideWhenUsed/>
    <w:qFormat/>
    <w:rsid w:val="001840E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1840E1"/>
    <w:rPr>
      <w:b/>
      <w:bCs/>
    </w:rPr>
  </w:style>
  <w:style w:type="paragraph" w:styleId="BalloonText">
    <w:name w:val="Balloon Text"/>
    <w:basedOn w:val="Normal"/>
    <w:link w:val="BalloonTextChar"/>
    <w:uiPriority w:val="99"/>
    <w:semiHidden/>
    <w:unhideWhenUsed/>
    <w:qFormat/>
    <w:rsid w:val="001840E1"/>
    <w:pPr>
      <w:spacing w:after="0" w:line="240" w:lineRule="auto"/>
    </w:pPr>
    <w:rPr>
      <w:rFonts w:ascii="Segoe UI" w:hAnsi="Segoe UI" w:cs="Segoe UI"/>
      <w:sz w:val="18"/>
      <w:szCs w:val="18"/>
    </w:rPr>
  </w:style>
  <w:style w:type="numbering" w:customStyle="1" w:styleId="1">
    <w:name w:val="Без списък1"/>
    <w:next w:val="NoList"/>
    <w:uiPriority w:val="99"/>
    <w:semiHidden/>
    <w:unhideWhenUsed/>
    <w:rsid w:val="00A646EF"/>
  </w:style>
  <w:style w:type="table" w:styleId="TableGrid">
    <w:name w:val="Table Grid"/>
    <w:basedOn w:val="TableNormal"/>
    <w:uiPriority w:val="39"/>
    <w:rsid w:val="00A646EF"/>
    <w:pPr>
      <w:suppressAutoHyphens w:val="0"/>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02344"/>
    <w:rPr>
      <w:color w:val="0563C1"/>
      <w:u w:val="single"/>
    </w:rPr>
  </w:style>
  <w:style w:type="character" w:styleId="Strong">
    <w:name w:val="Strong"/>
    <w:basedOn w:val="DefaultParagraphFont"/>
    <w:uiPriority w:val="22"/>
    <w:qFormat/>
    <w:rsid w:val="00F12685"/>
    <w:rPr>
      <w:b/>
      <w:bCs/>
    </w:rPr>
  </w:style>
  <w:style w:type="paragraph" w:styleId="Header">
    <w:name w:val="header"/>
    <w:basedOn w:val="Normal"/>
    <w:link w:val="HeaderChar"/>
    <w:uiPriority w:val="99"/>
    <w:unhideWhenUsed/>
    <w:rsid w:val="00364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E1F"/>
  </w:style>
  <w:style w:type="paragraph" w:styleId="Footer">
    <w:name w:val="footer"/>
    <w:basedOn w:val="Normal"/>
    <w:link w:val="FooterChar"/>
    <w:uiPriority w:val="99"/>
    <w:unhideWhenUsed/>
    <w:rsid w:val="00364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a2000.biodiversity.bg/documents.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8868</Words>
  <Characters>50552</Characters>
  <Application>Microsoft Office Word</Application>
  <DocSecurity>0</DocSecurity>
  <Lines>421</Lines>
  <Paragraphs>118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dc:creator>
  <dc:description/>
  <cp:lastModifiedBy>Невена Иванова</cp:lastModifiedBy>
  <cp:revision>68</cp:revision>
  <cp:lastPrinted>2023-12-05T10:49:00Z</cp:lastPrinted>
  <dcterms:created xsi:type="dcterms:W3CDTF">2023-11-17T13:19:00Z</dcterms:created>
  <dcterms:modified xsi:type="dcterms:W3CDTF">2023-12-13T13:11:00Z</dcterms:modified>
  <dc:language>en-US</dc:language>
</cp:coreProperties>
</file>