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B8814" w14:textId="77777777" w:rsidR="00365DAD" w:rsidRDefault="00365DA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3029E1" w14:textId="77777777" w:rsidR="00365DAD" w:rsidRDefault="00365DA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EC36293" w14:textId="77777777" w:rsidR="00365DAD" w:rsidRDefault="00365DA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11E9C74" w14:textId="77777777" w:rsidR="00037B35" w:rsidRDefault="00037B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E64E37B" w14:textId="77777777" w:rsidR="00037B35" w:rsidRDefault="00037B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8A95FF8" w14:textId="1CC66E74" w:rsidR="00365DAD" w:rsidRDefault="005163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МЕТОДИКА ЗА МОНИТОРИНГ НА </w:t>
      </w:r>
      <w:r w:rsidR="00AA7EAC">
        <w:rPr>
          <w:rFonts w:ascii="Times New Roman" w:hAnsi="Times New Roman" w:cs="Times New Roman"/>
          <w:b/>
          <w:sz w:val="32"/>
          <w:szCs w:val="32"/>
        </w:rPr>
        <w:t>МЕСТООБИТАНИЯ</w:t>
      </w:r>
      <w:r w:rsidR="00EC47B8">
        <w:rPr>
          <w:rFonts w:ascii="Times New Roman" w:hAnsi="Times New Roman" w:cs="Times New Roman"/>
          <w:b/>
          <w:sz w:val="32"/>
          <w:szCs w:val="32"/>
        </w:rPr>
        <w:t xml:space="preserve"> ПЕЩЕРИ </w:t>
      </w:r>
    </w:p>
    <w:p w14:paraId="24D37A46" w14:textId="77777777" w:rsidR="00365DAD" w:rsidRDefault="00365D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006865A" w14:textId="77777777" w:rsidR="00365DAD" w:rsidRDefault="00365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D55A401" w14:textId="1BAECEAF" w:rsidR="00365DAD" w:rsidRDefault="009354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bg-BG"/>
        </w:rPr>
        <w:drawing>
          <wp:inline distT="0" distB="0" distL="0" distR="0" wp14:anchorId="3C109F35" wp14:editId="4293CD44">
            <wp:extent cx="5760720" cy="4320540"/>
            <wp:effectExtent l="0" t="0" r="0" b="3810"/>
            <wp:docPr id="2138753280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3C3D4" w14:textId="77777777" w:rsidR="009354AC" w:rsidRPr="00E45A80" w:rsidRDefault="009354AC" w:rsidP="009354A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Hlk152146497"/>
      <w:r w:rsidRPr="00E45A80">
        <w:rPr>
          <w:rFonts w:ascii="Times New Roman" w:hAnsi="Times New Roman" w:cs="Times New Roman"/>
          <w:sz w:val="18"/>
          <w:szCs w:val="18"/>
        </w:rPr>
        <w:t>Снимка: Росен Цонев©</w:t>
      </w:r>
    </w:p>
    <w:bookmarkEnd w:id="0"/>
    <w:p w14:paraId="5DDBF55F" w14:textId="77777777" w:rsidR="00365DAD" w:rsidRDefault="00365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A612835" w14:textId="77777777" w:rsidR="00365DAD" w:rsidRDefault="00365D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574BD5" w14:textId="77777777" w:rsidR="00037B35" w:rsidRDefault="00037B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204E700" w14:textId="77777777" w:rsidR="00037B35" w:rsidRDefault="00037B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717946" w14:textId="77777777" w:rsidR="00365DAD" w:rsidRDefault="005163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ИАОС</w:t>
      </w:r>
    </w:p>
    <w:p w14:paraId="007EEDFD" w14:textId="77777777" w:rsidR="00365DAD" w:rsidRDefault="00365D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07CC500" w14:textId="77777777" w:rsidR="00365DAD" w:rsidRDefault="005163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Ноември, 2023</w:t>
      </w:r>
    </w:p>
    <w:p w14:paraId="2E72EBB5" w14:textId="77777777" w:rsidR="009354AC" w:rsidRDefault="009354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B3EDD91" w14:textId="77777777" w:rsidR="009354AC" w:rsidRDefault="009354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66402B3" w14:textId="35C858A2" w:rsidR="009354AC" w:rsidRDefault="00935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1FCFCE4" w14:textId="77777777" w:rsidR="009354AC" w:rsidRDefault="009354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DA924EB" w14:textId="77777777" w:rsidR="00037B35" w:rsidRDefault="00037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2505B4" w14:textId="77777777" w:rsidR="00365DAD" w:rsidRDefault="00516395" w:rsidP="007E6E7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6E73">
        <w:rPr>
          <w:rFonts w:ascii="Times New Roman" w:hAnsi="Times New Roman" w:cs="Times New Roman"/>
          <w:b/>
          <w:sz w:val="24"/>
          <w:szCs w:val="24"/>
        </w:rPr>
        <w:t>УВОД</w:t>
      </w:r>
    </w:p>
    <w:p w14:paraId="3BCC5B2B" w14:textId="7CF63B4F" w:rsidR="00365DAD" w:rsidRDefault="00516395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Настоящата методика</w:t>
      </w:r>
      <w:r w:rsidR="00F259BB">
        <w:rPr>
          <w:rFonts w:ascii="Times New Roman" w:hAnsi="Times New Roman" w:cs="Times New Roman"/>
          <w:sz w:val="24"/>
          <w:szCs w:val="24"/>
        </w:rPr>
        <w:t xml:space="preserve"> от рамков тип</w:t>
      </w:r>
      <w:r>
        <w:rPr>
          <w:rFonts w:ascii="Times New Roman" w:hAnsi="Times New Roman" w:cs="Times New Roman"/>
          <w:sz w:val="24"/>
          <w:szCs w:val="24"/>
        </w:rPr>
        <w:t xml:space="preserve"> е предназначена за мониторинг на природни местообитания </w:t>
      </w:r>
      <w:r w:rsidR="00EC47B8">
        <w:rPr>
          <w:rFonts w:ascii="Times New Roman" w:hAnsi="Times New Roman" w:cs="Times New Roman"/>
          <w:sz w:val="24"/>
          <w:szCs w:val="24"/>
        </w:rPr>
        <w:t xml:space="preserve">пещери </w:t>
      </w:r>
      <w:r w:rsidR="007E6E73">
        <w:rPr>
          <w:rFonts w:ascii="Times New Roman" w:hAnsi="Times New Roman" w:cs="Times New Roman"/>
          <w:sz w:val="24"/>
          <w:szCs w:val="24"/>
        </w:rPr>
        <w:t xml:space="preserve">от Приложение №1 на ДХ и на ЗБР, както </w:t>
      </w:r>
      <w:r w:rsidR="0076227D">
        <w:rPr>
          <w:rFonts w:ascii="Times New Roman" w:hAnsi="Times New Roman" w:cs="Times New Roman"/>
          <w:sz w:val="24"/>
          <w:szCs w:val="24"/>
        </w:rPr>
        <w:t>с</w:t>
      </w:r>
      <w:r w:rsidR="007E6E73">
        <w:rPr>
          <w:rFonts w:ascii="Times New Roman" w:hAnsi="Times New Roman" w:cs="Times New Roman"/>
          <w:sz w:val="24"/>
          <w:szCs w:val="24"/>
        </w:rPr>
        <w:t xml:space="preserve"> участието на </w:t>
      </w:r>
      <w:r>
        <w:rPr>
          <w:rFonts w:ascii="Times New Roman" w:hAnsi="Times New Roman" w:cs="Times New Roman"/>
          <w:sz w:val="24"/>
          <w:szCs w:val="24"/>
        </w:rPr>
        <w:t>професионални учени</w:t>
      </w:r>
      <w:r w:rsidR="007E6E73">
        <w:rPr>
          <w:rFonts w:ascii="Times New Roman" w:hAnsi="Times New Roman" w:cs="Times New Roman"/>
          <w:sz w:val="24"/>
          <w:szCs w:val="24"/>
        </w:rPr>
        <w:t xml:space="preserve"> и изследователи</w:t>
      </w:r>
      <w:r>
        <w:rPr>
          <w:rFonts w:ascii="Times New Roman" w:hAnsi="Times New Roman" w:cs="Times New Roman"/>
          <w:sz w:val="24"/>
          <w:szCs w:val="24"/>
        </w:rPr>
        <w:t xml:space="preserve">, така и от любители чрез подхода </w:t>
      </w:r>
      <w:r w:rsidR="007E6E73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Гражданска наука</w:t>
      </w:r>
      <w:r w:rsidR="007E6E73">
        <w:rPr>
          <w:rFonts w:ascii="Times New Roman" w:hAnsi="Times New Roman" w:cs="Times New Roman"/>
          <w:sz w:val="24"/>
          <w:szCs w:val="24"/>
        </w:rPr>
        <w:t>“.</w:t>
      </w:r>
      <w:r>
        <w:rPr>
          <w:rFonts w:ascii="Times New Roman" w:hAnsi="Times New Roman" w:cs="Times New Roman"/>
          <w:sz w:val="24"/>
          <w:szCs w:val="24"/>
        </w:rPr>
        <w:t xml:space="preserve"> Тя </w:t>
      </w:r>
      <w:r w:rsidR="007E6E73">
        <w:rPr>
          <w:rFonts w:ascii="Times New Roman" w:hAnsi="Times New Roman" w:cs="Times New Roman"/>
          <w:sz w:val="24"/>
          <w:szCs w:val="24"/>
        </w:rPr>
        <w:t>е съобразена</w:t>
      </w:r>
      <w:r w:rsidR="0026033F">
        <w:rPr>
          <w:rFonts w:ascii="Times New Roman" w:hAnsi="Times New Roman" w:cs="Times New Roman"/>
          <w:sz w:val="24"/>
          <w:szCs w:val="24"/>
        </w:rPr>
        <w:t xml:space="preserve"> с чл.</w:t>
      </w:r>
      <w:r w:rsidR="00E45A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033F">
        <w:rPr>
          <w:rFonts w:ascii="Times New Roman" w:hAnsi="Times New Roman" w:cs="Times New Roman"/>
          <w:sz w:val="24"/>
          <w:szCs w:val="24"/>
        </w:rPr>
        <w:t>1</w:t>
      </w:r>
      <w:r w:rsidR="00E45A8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6033F">
        <w:rPr>
          <w:rFonts w:ascii="Times New Roman" w:hAnsi="Times New Roman" w:cs="Times New Roman"/>
          <w:sz w:val="24"/>
          <w:szCs w:val="24"/>
        </w:rPr>
        <w:t xml:space="preserve"> и чл. 17 на </w:t>
      </w:r>
      <w:r w:rsidR="0026033F" w:rsidRPr="00CF455C">
        <w:rPr>
          <w:rFonts w:ascii="Times New Roman" w:hAnsi="Times New Roman" w:cs="Times New Roman"/>
          <w:sz w:val="24"/>
          <w:szCs w:val="24"/>
        </w:rPr>
        <w:t xml:space="preserve">Директивата за местообитанията и </w:t>
      </w:r>
      <w:r w:rsidRPr="00CF455C">
        <w:rPr>
          <w:rFonts w:ascii="Times New Roman" w:hAnsi="Times New Roman" w:cs="Times New Roman"/>
          <w:sz w:val="24"/>
          <w:szCs w:val="24"/>
        </w:rPr>
        <w:t xml:space="preserve">включва всички елементи, съгласно </w:t>
      </w:r>
      <w:r w:rsidR="007E6E73" w:rsidRPr="00CF455C">
        <w:rPr>
          <w:rFonts w:ascii="Times New Roman" w:hAnsi="Times New Roman" w:cs="Times New Roman"/>
          <w:sz w:val="24"/>
          <w:szCs w:val="24"/>
        </w:rPr>
        <w:t xml:space="preserve">изискванията на </w:t>
      </w:r>
      <w:r w:rsidRPr="00CF455C">
        <w:rPr>
          <w:rFonts w:ascii="Times New Roman" w:hAnsi="Times New Roman" w:cs="Times New Roman"/>
          <w:sz w:val="24"/>
          <w:szCs w:val="24"/>
        </w:rPr>
        <w:t>Наредба № 2 от 18 декември 2006</w:t>
      </w:r>
      <w:r w:rsidR="00E45A80" w:rsidRPr="00E45A80">
        <w:rPr>
          <w:rFonts w:ascii="Times New Roman" w:hAnsi="Times New Roman" w:cs="Times New Roman"/>
          <w:sz w:val="24"/>
          <w:szCs w:val="24"/>
        </w:rPr>
        <w:t xml:space="preserve"> </w:t>
      </w:r>
      <w:r w:rsidR="00E45A80">
        <w:rPr>
          <w:rFonts w:ascii="Times New Roman" w:hAnsi="Times New Roman" w:cs="Times New Roman"/>
          <w:sz w:val="24"/>
          <w:szCs w:val="24"/>
        </w:rPr>
        <w:t>за условията и реда за създаването и функционирането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B59">
        <w:rPr>
          <w:rFonts w:ascii="Times New Roman" w:hAnsi="Times New Roman" w:cs="Times New Roman"/>
          <w:sz w:val="24"/>
          <w:szCs w:val="24"/>
        </w:rPr>
        <w:t xml:space="preserve">Националната система за мониторинг на състоянието на биологичното разнообразие </w:t>
      </w:r>
      <w:r w:rsidR="00F259BB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НСМСБР</w:t>
      </w:r>
      <w:r w:rsidR="00F259BB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7E6E73">
        <w:rPr>
          <w:rFonts w:ascii="Times New Roman" w:hAnsi="Times New Roman" w:cs="Times New Roman"/>
          <w:sz w:val="24"/>
          <w:szCs w:val="24"/>
        </w:rPr>
        <w:t xml:space="preserve">извършване на </w:t>
      </w:r>
      <w:r>
        <w:rPr>
          <w:rFonts w:ascii="Times New Roman" w:hAnsi="Times New Roman" w:cs="Times New Roman"/>
          <w:sz w:val="24"/>
          <w:szCs w:val="24"/>
        </w:rPr>
        <w:t xml:space="preserve">мониторинг на </w:t>
      </w:r>
      <w:r w:rsidR="00AA7EAC">
        <w:rPr>
          <w:rFonts w:ascii="Times New Roman" w:hAnsi="Times New Roman" w:cs="Times New Roman"/>
          <w:sz w:val="24"/>
          <w:szCs w:val="24"/>
        </w:rPr>
        <w:t>пещерни</w:t>
      </w:r>
      <w:r>
        <w:rPr>
          <w:rFonts w:ascii="Times New Roman" w:hAnsi="Times New Roman" w:cs="Times New Roman"/>
          <w:sz w:val="24"/>
          <w:szCs w:val="24"/>
        </w:rPr>
        <w:t xml:space="preserve">те местообитания: наличната насочваща предварителна информация (описания на местообитанията, </w:t>
      </w:r>
      <w:r w:rsidR="0026033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еста</w:t>
      </w:r>
      <w:r w:rsidR="007E6E73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за мониторинг</w:t>
      </w:r>
      <w:r w:rsidR="00B010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(MM</w:t>
      </w:r>
      <w:r>
        <w:rPr>
          <w:rFonts w:ascii="Times New Roman" w:hAnsi="Times New Roman" w:cs="Times New Roman"/>
          <w:sz w:val="24"/>
          <w:szCs w:val="24"/>
        </w:rPr>
        <w:t>), параметрите за наблюдение на терен</w:t>
      </w:r>
      <w:r w:rsidR="00344949">
        <w:rPr>
          <w:rFonts w:ascii="Times New Roman" w:hAnsi="Times New Roman" w:cs="Times New Roman"/>
          <w:sz w:val="24"/>
          <w:szCs w:val="24"/>
        </w:rPr>
        <w:t>, в т.ч.</w:t>
      </w:r>
      <w:r w:rsidR="00F37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възможните влияния и заплахи;</w:t>
      </w:r>
      <w:r w:rsidR="00E25021">
        <w:rPr>
          <w:rFonts w:ascii="Times New Roman" w:hAnsi="Times New Roman" w:cs="Times New Roman"/>
          <w:sz w:val="24"/>
          <w:szCs w:val="24"/>
        </w:rPr>
        <w:t xml:space="preserve"> </w:t>
      </w:r>
      <w:r w:rsidR="00E03358">
        <w:rPr>
          <w:rFonts w:ascii="Times New Roman" w:hAnsi="Times New Roman" w:cs="Times New Roman"/>
          <w:sz w:val="24"/>
          <w:szCs w:val="24"/>
        </w:rPr>
        <w:t xml:space="preserve">стандартизиран </w:t>
      </w:r>
      <w:r>
        <w:rPr>
          <w:rFonts w:ascii="Times New Roman" w:hAnsi="Times New Roman" w:cs="Times New Roman"/>
          <w:sz w:val="24"/>
          <w:szCs w:val="24"/>
        </w:rPr>
        <w:t>формуляр</w:t>
      </w:r>
      <w:r w:rsidR="00E45A80" w:rsidRPr="00E45A80">
        <w:rPr>
          <w:rFonts w:ascii="Times New Roman" w:hAnsi="Times New Roman" w:cs="Times New Roman"/>
          <w:sz w:val="24"/>
          <w:szCs w:val="24"/>
        </w:rPr>
        <w:t xml:space="preserve"> </w:t>
      </w:r>
      <w:r w:rsidR="00E45A80">
        <w:rPr>
          <w:rFonts w:ascii="Times New Roman" w:hAnsi="Times New Roman" w:cs="Times New Roman"/>
          <w:sz w:val="24"/>
          <w:szCs w:val="24"/>
        </w:rPr>
        <w:t>за събиране на данните</w:t>
      </w:r>
      <w:r w:rsidR="00E03358">
        <w:rPr>
          <w:rFonts w:ascii="Times New Roman" w:hAnsi="Times New Roman" w:cs="Times New Roman"/>
          <w:sz w:val="24"/>
          <w:szCs w:val="24"/>
        </w:rPr>
        <w:t>, ко</w:t>
      </w:r>
      <w:r w:rsidR="00E45A80">
        <w:rPr>
          <w:rFonts w:ascii="Times New Roman" w:hAnsi="Times New Roman" w:cs="Times New Roman"/>
          <w:sz w:val="24"/>
          <w:szCs w:val="24"/>
        </w:rPr>
        <w:t>й</w:t>
      </w:r>
      <w:r w:rsidR="00E03358">
        <w:rPr>
          <w:rFonts w:ascii="Times New Roman" w:hAnsi="Times New Roman" w:cs="Times New Roman"/>
          <w:sz w:val="24"/>
          <w:szCs w:val="24"/>
        </w:rPr>
        <w:t xml:space="preserve">то </w:t>
      </w:r>
      <w:r w:rsidR="00E45A80">
        <w:rPr>
          <w:rFonts w:ascii="Times New Roman" w:hAnsi="Times New Roman" w:cs="Times New Roman"/>
          <w:sz w:val="24"/>
          <w:szCs w:val="24"/>
        </w:rPr>
        <w:t xml:space="preserve">може да </w:t>
      </w:r>
      <w:r w:rsidR="00E03358">
        <w:rPr>
          <w:rFonts w:ascii="Times New Roman" w:hAnsi="Times New Roman" w:cs="Times New Roman"/>
          <w:sz w:val="24"/>
          <w:szCs w:val="24"/>
        </w:rPr>
        <w:t>се ползва в</w:t>
      </w:r>
      <w:r w:rsidR="0026033F">
        <w:rPr>
          <w:rFonts w:ascii="Times New Roman" w:hAnsi="Times New Roman" w:cs="Times New Roman"/>
          <w:sz w:val="24"/>
          <w:szCs w:val="24"/>
        </w:rPr>
        <w:t xml:space="preserve"> електронна </w:t>
      </w:r>
      <w:r w:rsidR="00E45A80" w:rsidRPr="00111824">
        <w:rPr>
          <w:rFonts w:ascii="Times New Roman" w:hAnsi="Times New Roman" w:cs="Times New Roman"/>
          <w:sz w:val="24"/>
          <w:szCs w:val="24"/>
        </w:rPr>
        <w:t>(чрез специализирано мобилно приложение)</w:t>
      </w:r>
      <w:r w:rsidR="00E45A80" w:rsidRPr="001118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5A80" w:rsidRPr="00111824">
        <w:rPr>
          <w:rFonts w:ascii="Times New Roman" w:hAnsi="Times New Roman" w:cs="Times New Roman"/>
          <w:sz w:val="24"/>
          <w:szCs w:val="24"/>
        </w:rPr>
        <w:t xml:space="preserve">и хартиена </w:t>
      </w:r>
      <w:r w:rsidR="0026033F">
        <w:rPr>
          <w:rFonts w:ascii="Times New Roman" w:hAnsi="Times New Roman" w:cs="Times New Roman"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26033F">
        <w:rPr>
          <w:rFonts w:ascii="Times New Roman" w:hAnsi="Times New Roman" w:cs="Times New Roman"/>
          <w:sz w:val="24"/>
          <w:szCs w:val="24"/>
        </w:rPr>
        <w:t xml:space="preserve">събиране </w:t>
      </w:r>
      <w:r>
        <w:rPr>
          <w:rFonts w:ascii="Times New Roman" w:hAnsi="Times New Roman" w:cs="Times New Roman"/>
          <w:sz w:val="24"/>
          <w:szCs w:val="24"/>
        </w:rPr>
        <w:t xml:space="preserve">на данните </w:t>
      </w:r>
      <w:r w:rsidR="0034494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необходимото техническо оборудване.</w:t>
      </w:r>
      <w:r w:rsidR="00344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улеснение на събирането на данни за </w:t>
      </w:r>
      <w:r w:rsidR="00A9637D">
        <w:rPr>
          <w:rFonts w:ascii="Times New Roman" w:hAnsi="Times New Roman" w:cs="Times New Roman"/>
          <w:sz w:val="24"/>
          <w:szCs w:val="24"/>
        </w:rPr>
        <w:t>типичнит</w:t>
      </w:r>
      <w:r w:rsidR="0076227D">
        <w:rPr>
          <w:rFonts w:ascii="Times New Roman" w:hAnsi="Times New Roman" w:cs="Times New Roman"/>
          <w:sz w:val="24"/>
          <w:szCs w:val="24"/>
        </w:rPr>
        <w:t>е</w:t>
      </w:r>
      <w:r w:rsidR="00A9637D">
        <w:rPr>
          <w:rFonts w:ascii="Times New Roman" w:hAnsi="Times New Roman" w:cs="Times New Roman"/>
          <w:sz w:val="24"/>
          <w:szCs w:val="24"/>
        </w:rPr>
        <w:t xml:space="preserve"> видове</w:t>
      </w:r>
      <w:r w:rsidR="00691B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мобилното приложение</w:t>
      </w:r>
      <w:r w:rsidR="00E03358">
        <w:rPr>
          <w:rFonts w:ascii="Times New Roman" w:hAnsi="Times New Roman" w:cs="Times New Roman"/>
          <w:sz w:val="24"/>
          <w:szCs w:val="24"/>
        </w:rPr>
        <w:t xml:space="preserve"> </w:t>
      </w:r>
      <w:r w:rsidR="00E45A80">
        <w:rPr>
          <w:rFonts w:ascii="Times New Roman" w:hAnsi="Times New Roman" w:cs="Times New Roman"/>
          <w:sz w:val="24"/>
          <w:szCs w:val="24"/>
        </w:rPr>
        <w:t xml:space="preserve">ще </w:t>
      </w:r>
      <w:r>
        <w:rPr>
          <w:rFonts w:ascii="Times New Roman" w:hAnsi="Times New Roman" w:cs="Times New Roman"/>
          <w:sz w:val="24"/>
          <w:szCs w:val="24"/>
        </w:rPr>
        <w:t>предоставя възможност за визуализиране на илюстрации на типичните</w:t>
      </w:r>
      <w:r w:rsidR="00E03358">
        <w:rPr>
          <w:rFonts w:ascii="Times New Roman" w:hAnsi="Times New Roman" w:cs="Times New Roman"/>
          <w:sz w:val="24"/>
          <w:szCs w:val="24"/>
        </w:rPr>
        <w:t xml:space="preserve"> за местообитанието видове </w:t>
      </w:r>
      <w:r>
        <w:rPr>
          <w:rFonts w:ascii="Times New Roman" w:hAnsi="Times New Roman" w:cs="Times New Roman"/>
          <w:sz w:val="24"/>
          <w:szCs w:val="24"/>
        </w:rPr>
        <w:t>и инвазивните</w:t>
      </w:r>
      <w:r w:rsidR="00E03358">
        <w:rPr>
          <w:rFonts w:ascii="Times New Roman" w:hAnsi="Times New Roman" w:cs="Times New Roman"/>
          <w:sz w:val="24"/>
          <w:szCs w:val="24"/>
        </w:rPr>
        <w:t xml:space="preserve"> чужди</w:t>
      </w:r>
      <w:r>
        <w:rPr>
          <w:rFonts w:ascii="Times New Roman" w:hAnsi="Times New Roman" w:cs="Times New Roman"/>
          <w:sz w:val="24"/>
          <w:szCs w:val="24"/>
        </w:rPr>
        <w:t xml:space="preserve"> видове, които могат да се срещнат в </w:t>
      </w:r>
      <w:r w:rsidR="00A9637D">
        <w:rPr>
          <w:rFonts w:ascii="Times New Roman" w:hAnsi="Times New Roman" w:cs="Times New Roman"/>
          <w:sz w:val="24"/>
          <w:szCs w:val="24"/>
        </w:rPr>
        <w:t>мониторинговата пещера</w:t>
      </w:r>
      <w:r w:rsidR="00996C22">
        <w:rPr>
          <w:rFonts w:ascii="Times New Roman" w:hAnsi="Times New Roman" w:cs="Times New Roman"/>
          <w:sz w:val="24"/>
          <w:szCs w:val="24"/>
        </w:rPr>
        <w:t>.</w:t>
      </w:r>
    </w:p>
    <w:p w14:paraId="02503BCC" w14:textId="2EC132D1" w:rsidR="00365DAD" w:rsidRDefault="00365DAD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B12BE66" w14:textId="72AD9D28" w:rsidR="00365DAD" w:rsidRDefault="00516395" w:rsidP="007E6E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НА ОБЕКТА</w:t>
      </w:r>
    </w:p>
    <w:p w14:paraId="3EC95B54" w14:textId="0BF9C1FB" w:rsidR="00365DAD" w:rsidRDefault="005163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Обект на </w:t>
      </w:r>
      <w:r w:rsidR="00F259BB">
        <w:rPr>
          <w:rFonts w:ascii="Times New Roman" w:hAnsi="Times New Roman" w:cs="Times New Roman"/>
          <w:sz w:val="24"/>
          <w:szCs w:val="24"/>
        </w:rPr>
        <w:t>НСМСБР</w:t>
      </w:r>
      <w:r w:rsidR="00E03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 </w:t>
      </w:r>
      <w:r w:rsidR="00AA7EAC">
        <w:rPr>
          <w:rFonts w:ascii="Times New Roman" w:hAnsi="Times New Roman" w:cs="Times New Roman"/>
          <w:sz w:val="24"/>
          <w:szCs w:val="24"/>
        </w:rPr>
        <w:t>2</w:t>
      </w:r>
      <w:r w:rsidR="00E03358">
        <w:rPr>
          <w:rFonts w:ascii="Times New Roman" w:hAnsi="Times New Roman" w:cs="Times New Roman"/>
          <w:sz w:val="24"/>
          <w:szCs w:val="24"/>
        </w:rPr>
        <w:t xml:space="preserve"> </w:t>
      </w:r>
      <w:r w:rsidR="00AA7EAC">
        <w:rPr>
          <w:rFonts w:ascii="Times New Roman" w:hAnsi="Times New Roman" w:cs="Times New Roman"/>
          <w:sz w:val="24"/>
          <w:szCs w:val="24"/>
        </w:rPr>
        <w:t>пещерни</w:t>
      </w:r>
      <w:r>
        <w:rPr>
          <w:rFonts w:ascii="Times New Roman" w:hAnsi="Times New Roman" w:cs="Times New Roman"/>
          <w:sz w:val="24"/>
          <w:szCs w:val="24"/>
        </w:rPr>
        <w:t xml:space="preserve"> природни местообитания, които</w:t>
      </w:r>
      <w:r w:rsidR="00F60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 идентифицират въз основа на </w:t>
      </w:r>
      <w:r w:rsidR="00AA7EAC">
        <w:rPr>
          <w:rFonts w:ascii="Times New Roman" w:hAnsi="Times New Roman" w:cs="Times New Roman"/>
          <w:sz w:val="24"/>
          <w:szCs w:val="24"/>
        </w:rPr>
        <w:t>пещерни</w:t>
      </w:r>
      <w:r>
        <w:rPr>
          <w:rFonts w:ascii="Times New Roman" w:hAnsi="Times New Roman" w:cs="Times New Roman"/>
          <w:sz w:val="24"/>
          <w:szCs w:val="24"/>
        </w:rPr>
        <w:t xml:space="preserve"> съобщества. В Приложени</w:t>
      </w:r>
      <w:r w:rsidR="00CF455C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CF455C" w:rsidRPr="00CF455C">
        <w:rPr>
          <w:rFonts w:ascii="Times New Roman" w:hAnsi="Times New Roman" w:cs="Times New Roman"/>
          <w:sz w:val="24"/>
          <w:szCs w:val="24"/>
          <w:lang w:val="en-US"/>
        </w:rPr>
        <w:t>№1 (1.1. – 1.2)</w:t>
      </w:r>
      <w:r w:rsidR="00CF4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 охарактеризирани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описание и идентификация, физиономична и екологична характеристика, разпространение в </w:t>
      </w:r>
      <w:r w:rsidR="00E45A80">
        <w:rPr>
          <w:rFonts w:ascii="Times New Roman" w:hAnsi="Times New Roman" w:cs="Times New Roman"/>
          <w:sz w:val="24"/>
          <w:szCs w:val="24"/>
          <w:lang w:val="en-US"/>
        </w:rPr>
        <w:t>ETRS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грид 10 х 10 </w:t>
      </w:r>
      <w:r w:rsidR="001D1694">
        <w:rPr>
          <w:rFonts w:ascii="Times New Roman" w:hAnsi="Times New Roman" w:cs="Times New Roman"/>
          <w:sz w:val="24"/>
          <w:szCs w:val="24"/>
          <w:lang w:val="en-GB"/>
        </w:rPr>
        <w:t>km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E592C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следните </w:t>
      </w:r>
      <w:r w:rsidR="00AA7EAC">
        <w:rPr>
          <w:rFonts w:ascii="Times New Roman" w:hAnsi="Times New Roman" w:cs="Times New Roman"/>
          <w:sz w:val="24"/>
          <w:szCs w:val="24"/>
        </w:rPr>
        <w:t>пещерни</w:t>
      </w:r>
      <w:r>
        <w:rPr>
          <w:rFonts w:ascii="Times New Roman" w:hAnsi="Times New Roman" w:cs="Times New Roman"/>
          <w:sz w:val="24"/>
          <w:szCs w:val="24"/>
        </w:rPr>
        <w:t xml:space="preserve"> природни местообитания:</w:t>
      </w:r>
    </w:p>
    <w:p w14:paraId="3F67EA51" w14:textId="447008EF" w:rsidR="00AA7EAC" w:rsidRPr="008973EC" w:rsidRDefault="00AA7EAC" w:rsidP="00AA7EAC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7EAC">
        <w:rPr>
          <w:rFonts w:ascii="Times New Roman" w:hAnsi="Times New Roman" w:cs="Times New Roman"/>
          <w:sz w:val="24"/>
          <w:szCs w:val="24"/>
          <w:lang w:val="en-US"/>
        </w:rPr>
        <w:t xml:space="preserve">8310 </w:t>
      </w:r>
      <w:r w:rsidRPr="008973EC">
        <w:rPr>
          <w:rFonts w:ascii="Times New Roman" w:hAnsi="Times New Roman" w:cs="Times New Roman"/>
          <w:sz w:val="24"/>
          <w:szCs w:val="24"/>
        </w:rPr>
        <w:t>Неблагоустроени пещери</w:t>
      </w:r>
    </w:p>
    <w:p w14:paraId="32C653BF" w14:textId="1B1DB2AD" w:rsidR="00365DAD" w:rsidRPr="008973EC" w:rsidRDefault="00AA7EAC" w:rsidP="00AA7EAC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3EC">
        <w:rPr>
          <w:rFonts w:ascii="Times New Roman" w:hAnsi="Times New Roman" w:cs="Times New Roman"/>
          <w:sz w:val="24"/>
          <w:szCs w:val="24"/>
        </w:rPr>
        <w:t>8330 Подводни или частично подводни морски пещери</w:t>
      </w:r>
    </w:p>
    <w:p w14:paraId="5AB16531" w14:textId="77777777" w:rsidR="00AA7EAC" w:rsidRDefault="00AA7EAC" w:rsidP="007E6E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878B05" w14:textId="5F895B83" w:rsidR="00365DAD" w:rsidRDefault="00131B0B" w:rsidP="007E6E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МЕСТА ЗА</w:t>
      </w:r>
      <w:r w:rsidR="00516395">
        <w:rPr>
          <w:rFonts w:ascii="Times New Roman" w:hAnsi="Times New Roman" w:cs="Times New Roman"/>
          <w:b/>
          <w:sz w:val="24"/>
          <w:szCs w:val="24"/>
        </w:rPr>
        <w:t xml:space="preserve"> МОНИТОРИНГ </w:t>
      </w:r>
    </w:p>
    <w:p w14:paraId="4C0B1D6E" w14:textId="59F0EA48" w:rsidR="00365DAD" w:rsidRDefault="005163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Местата за мониторинг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(ММ)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A7EAC">
        <w:rPr>
          <w:rFonts w:ascii="Times New Roman" w:hAnsi="Times New Roman" w:cs="Times New Roman"/>
          <w:sz w:val="24"/>
          <w:szCs w:val="24"/>
        </w:rPr>
        <w:t>пещерни</w:t>
      </w:r>
      <w:r>
        <w:rPr>
          <w:rFonts w:ascii="Times New Roman" w:hAnsi="Times New Roman" w:cs="Times New Roman"/>
          <w:sz w:val="24"/>
          <w:szCs w:val="24"/>
        </w:rPr>
        <w:t>те природни местообитания са определени чрез предварителен дизайн въз основа на стратифицирана извадка</w:t>
      </w:r>
      <w:r w:rsidR="005B6E8E">
        <w:rPr>
          <w:rFonts w:ascii="Times New Roman" w:hAnsi="Times New Roman" w:cs="Times New Roman"/>
          <w:sz w:val="24"/>
          <w:szCs w:val="24"/>
        </w:rPr>
        <w:t xml:space="preserve"> </w:t>
      </w:r>
      <w:r w:rsidR="005B6E8E" w:rsidRPr="005B6E8E">
        <w:rPr>
          <w:rFonts w:ascii="Times New Roman" w:hAnsi="Times New Roman" w:cs="Times New Roman"/>
          <w:sz w:val="24"/>
          <w:szCs w:val="24"/>
        </w:rPr>
        <w:t xml:space="preserve">по </w:t>
      </w:r>
      <w:r w:rsidR="005B6E8E" w:rsidRPr="004D1EE8">
        <w:rPr>
          <w:rFonts w:ascii="Times New Roman" w:hAnsi="Times New Roman" w:cs="Times New Roman"/>
          <w:sz w:val="24"/>
          <w:szCs w:val="24"/>
        </w:rPr>
        <w:t>Проект BG16M1OP002-3.003-0001 „Анализи и проучвания на видове и природни местообитания, предмет на докладване по чл. 17 от Директивата за местообитанията и чл. 12 от Директивата за птиците“</w:t>
      </w:r>
      <w:r w:rsidR="005B6E8E">
        <w:rPr>
          <w:rFonts w:ascii="Times New Roman" w:hAnsi="Times New Roman" w:cs="Times New Roman"/>
          <w:sz w:val="24"/>
          <w:szCs w:val="24"/>
        </w:rPr>
        <w:t>. Те</w:t>
      </w:r>
      <w:r w:rsidR="00BA4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представляват квадрати от ETRS грид 1х1 </w:t>
      </w:r>
      <w:proofErr w:type="spellStart"/>
      <w:r>
        <w:rPr>
          <w:rFonts w:ascii="Times New Roman" w:hAnsi="Times New Roman" w:cs="Times New Roman"/>
          <w:sz w:val="24"/>
          <w:szCs w:val="24"/>
        </w:rPr>
        <w:t>km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които включват полигони с </w:t>
      </w:r>
      <w:r w:rsidR="00AA7EAC">
        <w:rPr>
          <w:rFonts w:ascii="Times New Roman" w:hAnsi="Times New Roman" w:cs="Times New Roman"/>
          <w:sz w:val="24"/>
          <w:szCs w:val="24"/>
        </w:rPr>
        <w:t>пещерни</w:t>
      </w:r>
      <w:r w:rsidR="005B6E8E">
        <w:rPr>
          <w:rFonts w:ascii="Times New Roman" w:hAnsi="Times New Roman" w:cs="Times New Roman"/>
          <w:sz w:val="24"/>
          <w:szCs w:val="24"/>
        </w:rPr>
        <w:t xml:space="preserve"> природни местообитания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F0FFD">
        <w:rPr>
          <w:rFonts w:ascii="Times New Roman" w:hAnsi="Times New Roman" w:cs="Times New Roman"/>
          <w:sz w:val="24"/>
          <w:szCs w:val="24"/>
        </w:rPr>
        <w:t xml:space="preserve">Местата за мониторинг и пробните площи са представени на карти в </w:t>
      </w:r>
      <w:r w:rsidR="00CF455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F455C" w:rsidRPr="00CF455C">
        <w:rPr>
          <w:rFonts w:ascii="Times New Roman" w:hAnsi="Times New Roman" w:cs="Times New Roman"/>
          <w:sz w:val="24"/>
          <w:szCs w:val="24"/>
        </w:rPr>
        <w:t>№1 (1.1. – 1.</w:t>
      </w:r>
      <w:r w:rsidR="0076227D">
        <w:rPr>
          <w:rFonts w:ascii="Times New Roman" w:hAnsi="Times New Roman" w:cs="Times New Roman"/>
          <w:sz w:val="24"/>
          <w:szCs w:val="24"/>
        </w:rPr>
        <w:t>2.</w:t>
      </w:r>
      <w:r w:rsidR="00CF455C" w:rsidRPr="00CF455C">
        <w:rPr>
          <w:rFonts w:ascii="Times New Roman" w:hAnsi="Times New Roman" w:cs="Times New Roman"/>
          <w:sz w:val="24"/>
          <w:szCs w:val="24"/>
        </w:rPr>
        <w:t>)</w:t>
      </w:r>
      <w:r w:rsidR="00FF0FF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Броят на ММ </w:t>
      </w:r>
      <w:r w:rsidR="005B6E8E">
        <w:rPr>
          <w:rFonts w:ascii="Times New Roman" w:hAnsi="Times New Roman" w:cs="Times New Roman"/>
          <w:sz w:val="24"/>
          <w:szCs w:val="24"/>
        </w:rPr>
        <w:t xml:space="preserve">и пробните площадки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различен за всеки тип природно местообитание </w:t>
      </w:r>
      <w:r w:rsidR="0017322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зависимост от неговото пространствено проявление и националното покритие, представено на карта на разпространението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ETRS грид 10х10 km, </w:t>
      </w:r>
      <w:r w:rsidR="00FF0FFD">
        <w:rPr>
          <w:rFonts w:ascii="Times New Roman" w:hAnsi="Times New Roman" w:cs="Times New Roman"/>
          <w:sz w:val="24"/>
          <w:szCs w:val="24"/>
        </w:rPr>
        <w:t>въз основа 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докладван</w:t>
      </w:r>
      <w:r w:rsidR="00FF0FFD">
        <w:rPr>
          <w:rFonts w:ascii="Times New Roman" w:hAnsi="Times New Roman" w:cs="Times New Roman"/>
          <w:sz w:val="24"/>
          <w:szCs w:val="24"/>
        </w:rPr>
        <w:t>ето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17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периода 2013-2018</w:t>
      </w:r>
      <w:r w:rsidR="00173226">
        <w:rPr>
          <w:rFonts w:ascii="Times New Roman" w:hAnsi="Times New Roman" w:cs="Times New Roman"/>
          <w:sz w:val="24"/>
          <w:szCs w:val="24"/>
        </w:rPr>
        <w:t xml:space="preserve"> г</w:t>
      </w:r>
      <w:r w:rsidR="00FF0FFD">
        <w:rPr>
          <w:rFonts w:ascii="Times New Roman" w:hAnsi="Times New Roman" w:cs="Times New Roman"/>
          <w:sz w:val="24"/>
          <w:szCs w:val="24"/>
        </w:rPr>
        <w:t>.</w:t>
      </w:r>
      <w:r w:rsidR="00FF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0FF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оординатите на избраните за мониторинг квадрати и потенциалните пробни единици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A7E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които да се събират данни по посочените параметри</w:t>
      </w:r>
      <w:r w:rsidR="000860E7">
        <w:rPr>
          <w:rFonts w:ascii="Times New Roman" w:hAnsi="Times New Roman" w:cs="Times New Roman"/>
          <w:sz w:val="24"/>
          <w:szCs w:val="24"/>
        </w:rPr>
        <w:t xml:space="preserve"> </w:t>
      </w:r>
      <w:r w:rsidR="00173226">
        <w:rPr>
          <w:rFonts w:ascii="Times New Roman" w:hAnsi="Times New Roman" w:cs="Times New Roman"/>
          <w:sz w:val="24"/>
          <w:szCs w:val="24"/>
        </w:rPr>
        <w:t>з</w:t>
      </w:r>
      <w:r w:rsidR="000F7E2D">
        <w:rPr>
          <w:rFonts w:ascii="Times New Roman" w:hAnsi="Times New Roman" w:cs="Times New Roman"/>
          <w:sz w:val="24"/>
          <w:szCs w:val="24"/>
        </w:rPr>
        <w:t xml:space="preserve">а всеки тип местообитание са </w:t>
      </w:r>
      <w:r w:rsidR="000860E7">
        <w:rPr>
          <w:rFonts w:ascii="Times New Roman" w:hAnsi="Times New Roman" w:cs="Times New Roman"/>
          <w:sz w:val="24"/>
          <w:szCs w:val="24"/>
        </w:rPr>
        <w:t>представени в таблица</w:t>
      </w:r>
      <w:r>
        <w:rPr>
          <w:rFonts w:ascii="Times New Roman" w:hAnsi="Times New Roman" w:cs="Times New Roman"/>
          <w:sz w:val="24"/>
          <w:szCs w:val="24"/>
        </w:rPr>
        <w:t xml:space="preserve">. В зависимост от пространствените специфики на </w:t>
      </w:r>
      <w:r w:rsidR="003E592C">
        <w:rPr>
          <w:rFonts w:ascii="Times New Roman" w:hAnsi="Times New Roman" w:cs="Times New Roman"/>
          <w:sz w:val="24"/>
          <w:szCs w:val="24"/>
        </w:rPr>
        <w:t>наблюдаваното</w:t>
      </w:r>
      <w:r>
        <w:rPr>
          <w:rFonts w:ascii="Times New Roman" w:hAnsi="Times New Roman" w:cs="Times New Roman"/>
          <w:sz w:val="24"/>
          <w:szCs w:val="24"/>
        </w:rPr>
        <w:t xml:space="preserve"> местообитание в едно ММ може да се „заложат“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проведат наблюдения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повече от една пробна единица – но не повече от 4, като за всяк</w:t>
      </w:r>
      <w:r w:rsidR="000860E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от тях се </w:t>
      </w:r>
      <w:r w:rsidR="000860E7">
        <w:rPr>
          <w:rFonts w:ascii="Times New Roman" w:hAnsi="Times New Roman" w:cs="Times New Roman"/>
          <w:sz w:val="24"/>
          <w:szCs w:val="24"/>
        </w:rPr>
        <w:t>попълва отделен формуляр</w:t>
      </w:r>
      <w:r>
        <w:rPr>
          <w:rFonts w:ascii="Times New Roman" w:hAnsi="Times New Roman" w:cs="Times New Roman"/>
          <w:sz w:val="24"/>
          <w:szCs w:val="24"/>
        </w:rPr>
        <w:t>. Препоръчително е</w:t>
      </w:r>
      <w:r w:rsidR="000860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възможност пробните </w:t>
      </w:r>
      <w:r w:rsidR="000860E7">
        <w:rPr>
          <w:rFonts w:ascii="Times New Roman" w:hAnsi="Times New Roman" w:cs="Times New Roman"/>
          <w:sz w:val="24"/>
          <w:szCs w:val="24"/>
        </w:rPr>
        <w:t>единици/</w:t>
      </w:r>
      <w:r>
        <w:rPr>
          <w:rFonts w:ascii="Times New Roman" w:hAnsi="Times New Roman" w:cs="Times New Roman"/>
          <w:sz w:val="24"/>
          <w:szCs w:val="24"/>
        </w:rPr>
        <w:t xml:space="preserve">площадки да се фиксират с трайни знаци на терена, който да позволят </w:t>
      </w:r>
      <w:r>
        <w:rPr>
          <w:rFonts w:ascii="Times New Roman" w:hAnsi="Times New Roman" w:cs="Times New Roman"/>
          <w:sz w:val="24"/>
          <w:szCs w:val="24"/>
        </w:rPr>
        <w:lastRenderedPageBreak/>
        <w:t>последващите наблюдения и регистрации да се повтарят многократно през годините. При невъзможност за постигане на подобно изискване</w:t>
      </w:r>
      <w:r w:rsidR="000860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наблюденията се извършват в други пробни площи с изискваните размери за конкретното местообитание. </w:t>
      </w:r>
    </w:p>
    <w:p w14:paraId="3E5FA0BA" w14:textId="77777777" w:rsidR="00A2325A" w:rsidRDefault="00A2325A" w:rsidP="00A23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423C61" w14:textId="77777777" w:rsidR="00365DAD" w:rsidRDefault="00516395" w:rsidP="007E6E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ПАРАМЕТРИ</w:t>
      </w:r>
      <w:r w:rsidRPr="007E6E73">
        <w:rPr>
          <w:rFonts w:ascii="Times New Roman" w:hAnsi="Times New Roman" w:cs="Times New Roman"/>
          <w:b/>
          <w:sz w:val="24"/>
          <w:szCs w:val="24"/>
        </w:rPr>
        <w:t xml:space="preserve"> ЗА НАБЛЮДЕНИЕ НА ТЕРЕН</w:t>
      </w:r>
    </w:p>
    <w:p w14:paraId="3109CFF9" w14:textId="4F0ED7CE" w:rsidR="00D336BA" w:rsidRDefault="00516395" w:rsidP="00A232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Параметрите за наблюдение </w:t>
      </w:r>
      <w:r w:rsidR="00136210">
        <w:rPr>
          <w:rFonts w:ascii="Times New Roman" w:hAnsi="Times New Roman" w:cs="Times New Roman"/>
          <w:sz w:val="24"/>
          <w:szCs w:val="24"/>
        </w:rPr>
        <w:t>подлежат на допълване/оптимизиране</w:t>
      </w:r>
      <w:r w:rsidR="003E592C">
        <w:rPr>
          <w:rFonts w:ascii="Times New Roman" w:hAnsi="Times New Roman" w:cs="Times New Roman"/>
          <w:sz w:val="24"/>
          <w:szCs w:val="24"/>
        </w:rPr>
        <w:t>. Мониторингът на пещерите е по-специфичен, доколкото те са едни от малкото природни местообитания, ко</w:t>
      </w:r>
      <w:r w:rsidR="00136210">
        <w:rPr>
          <w:rFonts w:ascii="Times New Roman" w:hAnsi="Times New Roman" w:cs="Times New Roman"/>
          <w:sz w:val="24"/>
          <w:szCs w:val="24"/>
        </w:rPr>
        <w:t>и</w:t>
      </w:r>
      <w:r w:rsidR="003E592C">
        <w:rPr>
          <w:rFonts w:ascii="Times New Roman" w:hAnsi="Times New Roman" w:cs="Times New Roman"/>
          <w:sz w:val="24"/>
          <w:szCs w:val="24"/>
        </w:rPr>
        <w:t xml:space="preserve">то не се класифицират на основата на растителни съобщества. Във формуляра на този етап има само данни, които се събират стандартно </w:t>
      </w:r>
      <w:r w:rsidR="003E592C">
        <w:rPr>
          <w:rFonts w:ascii="Times New Roman" w:hAnsi="Times New Roman" w:cs="Times New Roman"/>
          <w:sz w:val="24"/>
          <w:szCs w:val="24"/>
          <w:lang w:val="en-US"/>
        </w:rPr>
        <w:t xml:space="preserve">in-situ </w:t>
      </w:r>
      <w:r w:rsidR="003E592C">
        <w:rPr>
          <w:rFonts w:ascii="Times New Roman" w:hAnsi="Times New Roman" w:cs="Times New Roman"/>
          <w:sz w:val="24"/>
          <w:szCs w:val="24"/>
        </w:rPr>
        <w:t>от всички местообитания, като географски координати, надморска височина и др. За</w:t>
      </w:r>
      <w:r>
        <w:rPr>
          <w:rFonts w:ascii="Times New Roman" w:hAnsi="Times New Roman" w:cs="Times New Roman"/>
          <w:sz w:val="24"/>
          <w:szCs w:val="24"/>
        </w:rPr>
        <w:t xml:space="preserve"> последваща</w:t>
      </w:r>
      <w:r w:rsidR="003E592C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оценка за природозащитното състояние на природното местообитание на локално ниво</w:t>
      </w:r>
      <w:r w:rsidR="00ED15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6210">
        <w:rPr>
          <w:rFonts w:ascii="Times New Roman" w:hAnsi="Times New Roman" w:cs="Times New Roman"/>
          <w:sz w:val="24"/>
          <w:szCs w:val="24"/>
        </w:rPr>
        <w:t xml:space="preserve">по </w:t>
      </w:r>
      <w:r w:rsidR="00ED1582">
        <w:rPr>
          <w:rFonts w:ascii="Times New Roman" w:hAnsi="Times New Roman" w:cs="Times New Roman"/>
          <w:sz w:val="24"/>
          <w:szCs w:val="24"/>
        </w:rPr>
        <w:t xml:space="preserve">критериите </w:t>
      </w:r>
      <w:r>
        <w:rPr>
          <w:rFonts w:ascii="Times New Roman" w:hAnsi="Times New Roman" w:cs="Times New Roman"/>
          <w:sz w:val="24"/>
          <w:szCs w:val="24"/>
        </w:rPr>
        <w:t xml:space="preserve">Структура и функции и </w:t>
      </w:r>
      <w:r w:rsidR="00ED158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ъдещи перспективи на </w:t>
      </w:r>
      <w:r w:rsidR="00AA7EAC">
        <w:rPr>
          <w:rFonts w:ascii="Times New Roman" w:hAnsi="Times New Roman" w:cs="Times New Roman"/>
          <w:sz w:val="24"/>
          <w:szCs w:val="24"/>
        </w:rPr>
        <w:t>пещерни</w:t>
      </w:r>
      <w:r>
        <w:rPr>
          <w:rFonts w:ascii="Times New Roman" w:hAnsi="Times New Roman" w:cs="Times New Roman"/>
          <w:sz w:val="24"/>
          <w:szCs w:val="24"/>
        </w:rPr>
        <w:t>те местообитания</w:t>
      </w:r>
      <w:r w:rsidR="003E592C">
        <w:rPr>
          <w:rFonts w:ascii="Times New Roman" w:hAnsi="Times New Roman" w:cs="Times New Roman"/>
          <w:sz w:val="24"/>
          <w:szCs w:val="24"/>
        </w:rPr>
        <w:t xml:space="preserve">, следва да се </w:t>
      </w:r>
      <w:r w:rsidR="00136210">
        <w:rPr>
          <w:rFonts w:ascii="Times New Roman" w:hAnsi="Times New Roman" w:cs="Times New Roman"/>
          <w:sz w:val="24"/>
          <w:szCs w:val="24"/>
        </w:rPr>
        <w:t xml:space="preserve">допълнят или използват параметри, </w:t>
      </w:r>
      <w:r w:rsidR="003E592C">
        <w:rPr>
          <w:rFonts w:ascii="Times New Roman" w:hAnsi="Times New Roman" w:cs="Times New Roman"/>
          <w:sz w:val="24"/>
          <w:szCs w:val="24"/>
        </w:rPr>
        <w:t xml:space="preserve">въз основа на мониторинга на пещерната фауна. </w:t>
      </w:r>
    </w:p>
    <w:p w14:paraId="2F51A768" w14:textId="28D418CB" w:rsidR="00A2325A" w:rsidRPr="00A2325A" w:rsidRDefault="00D336BA" w:rsidP="00A232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Мониторингът следва да се осъществява на типични видове безгръбначни</w:t>
      </w:r>
      <w:r w:rsidR="00A9637D">
        <w:rPr>
          <w:rFonts w:ascii="Times New Roman" w:hAnsi="Times New Roman" w:cs="Times New Roman"/>
          <w:sz w:val="24"/>
          <w:szCs w:val="24"/>
        </w:rPr>
        <w:t xml:space="preserve"> и гръбначни</w:t>
      </w:r>
      <w:r>
        <w:rPr>
          <w:rFonts w:ascii="Times New Roman" w:hAnsi="Times New Roman" w:cs="Times New Roman"/>
          <w:sz w:val="24"/>
          <w:szCs w:val="24"/>
        </w:rPr>
        <w:t xml:space="preserve"> животни, както и популационната плътност (численост) на популациите им, разделени в следните групи</w:t>
      </w:r>
      <w:r w:rsidR="00A2325A" w:rsidRPr="00A2325A">
        <w:rPr>
          <w:rFonts w:ascii="Times New Roman" w:hAnsi="Times New Roman" w:cs="Times New Roman"/>
          <w:sz w:val="24"/>
          <w:szCs w:val="24"/>
        </w:rPr>
        <w:t>:</w:t>
      </w:r>
    </w:p>
    <w:p w14:paraId="6A9014B3" w14:textId="77777777" w:rsidR="00A2325A" w:rsidRPr="00A2325A" w:rsidRDefault="00A2325A" w:rsidP="00A2325A">
      <w:pPr>
        <w:jc w:val="both"/>
        <w:rPr>
          <w:rFonts w:ascii="Times New Roman" w:hAnsi="Times New Roman" w:cs="Times New Roman"/>
          <w:sz w:val="24"/>
          <w:szCs w:val="24"/>
        </w:rPr>
      </w:pPr>
      <w:r w:rsidRPr="00A2325A">
        <w:rPr>
          <w:rFonts w:ascii="Times New Roman" w:hAnsi="Times New Roman" w:cs="Times New Roman"/>
          <w:sz w:val="24"/>
          <w:szCs w:val="24"/>
        </w:rPr>
        <w:t>a. троглоксени</w:t>
      </w:r>
    </w:p>
    <w:p w14:paraId="347701A7" w14:textId="77777777" w:rsidR="00A2325A" w:rsidRPr="00A2325A" w:rsidRDefault="00A2325A" w:rsidP="00A2325A">
      <w:pPr>
        <w:jc w:val="both"/>
        <w:rPr>
          <w:rFonts w:ascii="Times New Roman" w:hAnsi="Times New Roman" w:cs="Times New Roman"/>
          <w:sz w:val="24"/>
          <w:szCs w:val="24"/>
        </w:rPr>
      </w:pPr>
      <w:r w:rsidRPr="00A2325A">
        <w:rPr>
          <w:rFonts w:ascii="Times New Roman" w:hAnsi="Times New Roman" w:cs="Times New Roman"/>
          <w:sz w:val="24"/>
          <w:szCs w:val="24"/>
        </w:rPr>
        <w:t>b. троглофили</w:t>
      </w:r>
    </w:p>
    <w:p w14:paraId="797B4397" w14:textId="5487295A" w:rsidR="00A2325A" w:rsidRDefault="00A2325A" w:rsidP="00A2325A">
      <w:pPr>
        <w:jc w:val="both"/>
        <w:rPr>
          <w:rFonts w:ascii="Times New Roman" w:hAnsi="Times New Roman" w:cs="Times New Roman"/>
          <w:sz w:val="24"/>
          <w:szCs w:val="24"/>
        </w:rPr>
      </w:pPr>
      <w:r w:rsidRPr="00A2325A">
        <w:rPr>
          <w:rFonts w:ascii="Times New Roman" w:hAnsi="Times New Roman" w:cs="Times New Roman"/>
          <w:sz w:val="24"/>
          <w:szCs w:val="24"/>
        </w:rPr>
        <w:t>c. троглобионти</w:t>
      </w:r>
    </w:p>
    <w:p w14:paraId="22994C13" w14:textId="6FFA07BD" w:rsidR="00A2325A" w:rsidRDefault="00D336BA" w:rsidP="003E5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друга страна</w:t>
      </w:r>
      <w:r w:rsidR="001A10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троглобионтната фауна е с много висок процент на ендемизъм и </w:t>
      </w:r>
      <w:r w:rsidR="00A9637D">
        <w:rPr>
          <w:rFonts w:ascii="Times New Roman" w:hAnsi="Times New Roman" w:cs="Times New Roman"/>
          <w:sz w:val="24"/>
          <w:szCs w:val="24"/>
        </w:rPr>
        <w:t xml:space="preserve">се среща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A9637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само един пещерен район или дори само </w:t>
      </w:r>
      <w:r w:rsidR="0013621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една пещерна система. Определянето на типичните видове и техни популационни характеристики е високо-специализирана работа, което следва да се извърши преди започване на мониторинг</w:t>
      </w:r>
      <w:r w:rsidR="001362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като тези видове се разглеждат като индикаторни за условията в дадена пещера или пещерен район. </w:t>
      </w:r>
      <w:r w:rsidR="00A9637D">
        <w:rPr>
          <w:rFonts w:ascii="Times New Roman" w:hAnsi="Times New Roman" w:cs="Times New Roman"/>
          <w:sz w:val="24"/>
          <w:szCs w:val="24"/>
        </w:rPr>
        <w:t>Това определяне следва да бъде направено от зооло</w:t>
      </w:r>
      <w:r w:rsidR="00136210">
        <w:rPr>
          <w:rFonts w:ascii="Times New Roman" w:hAnsi="Times New Roman" w:cs="Times New Roman"/>
          <w:sz w:val="24"/>
          <w:szCs w:val="24"/>
        </w:rPr>
        <w:t>з</w:t>
      </w:r>
      <w:r w:rsidR="00A9637D">
        <w:rPr>
          <w:rFonts w:ascii="Times New Roman" w:hAnsi="Times New Roman" w:cs="Times New Roman"/>
          <w:sz w:val="24"/>
          <w:szCs w:val="24"/>
        </w:rPr>
        <w:t xml:space="preserve">и – спелеолози. </w:t>
      </w:r>
    </w:p>
    <w:p w14:paraId="7E2B550C" w14:textId="72D44A51" w:rsidR="00D336BA" w:rsidRDefault="006357E7" w:rsidP="003E5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336BA">
        <w:rPr>
          <w:rFonts w:ascii="Times New Roman" w:hAnsi="Times New Roman" w:cs="Times New Roman"/>
          <w:sz w:val="24"/>
          <w:szCs w:val="24"/>
        </w:rPr>
        <w:t xml:space="preserve"> пещерите и понастоящем се извършва мониторинг на следните видове пещеролюбиви прилепи по утвърдена методика </w:t>
      </w:r>
      <w:r w:rsidR="002B4301">
        <w:rPr>
          <w:rFonts w:ascii="Times New Roman" w:hAnsi="Times New Roman" w:cs="Times New Roman"/>
          <w:sz w:val="24"/>
          <w:szCs w:val="24"/>
        </w:rPr>
        <w:t>към НСМСБР.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694"/>
        <w:gridCol w:w="2976"/>
      </w:tblGrid>
      <w:tr w:rsidR="00D336BA" w:rsidRPr="00D336BA" w14:paraId="5D40E77F" w14:textId="77777777" w:rsidTr="00A9637D">
        <w:trPr>
          <w:trHeight w:val="381"/>
        </w:trPr>
        <w:tc>
          <w:tcPr>
            <w:tcW w:w="1809" w:type="dxa"/>
          </w:tcPr>
          <w:p w14:paraId="6329216F" w14:textId="5533F285" w:rsidR="00D336BA" w:rsidRPr="00D336BA" w:rsidRDefault="00D336BA" w:rsidP="006357E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6B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Код по Директивата за </w:t>
            </w:r>
            <w:r w:rsidR="006357E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местообитанията</w:t>
            </w:r>
          </w:p>
        </w:tc>
        <w:tc>
          <w:tcPr>
            <w:tcW w:w="2694" w:type="dxa"/>
          </w:tcPr>
          <w:p w14:paraId="3BF4866D" w14:textId="77777777" w:rsidR="00D336BA" w:rsidRPr="00D336BA" w:rsidRDefault="00D336BA" w:rsidP="00D336B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36B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Латинско име </w:t>
            </w:r>
          </w:p>
        </w:tc>
        <w:tc>
          <w:tcPr>
            <w:tcW w:w="2976" w:type="dxa"/>
          </w:tcPr>
          <w:p w14:paraId="2ED5DB0A" w14:textId="77777777" w:rsidR="00D336BA" w:rsidRPr="00D336BA" w:rsidRDefault="00D336BA" w:rsidP="00D336B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36B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Българско име </w:t>
            </w:r>
          </w:p>
        </w:tc>
      </w:tr>
      <w:tr w:rsidR="00D336BA" w:rsidRPr="00D336BA" w14:paraId="2D4FD8B0" w14:textId="77777777" w:rsidTr="00A9637D">
        <w:trPr>
          <w:trHeight w:val="109"/>
        </w:trPr>
        <w:tc>
          <w:tcPr>
            <w:tcW w:w="1809" w:type="dxa"/>
          </w:tcPr>
          <w:p w14:paraId="1DFDDD50" w14:textId="77777777" w:rsidR="00D336BA" w:rsidRPr="00D336BA" w:rsidRDefault="00D336BA" w:rsidP="00D336B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36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1302 </w:t>
            </w:r>
          </w:p>
        </w:tc>
        <w:tc>
          <w:tcPr>
            <w:tcW w:w="2694" w:type="dxa"/>
          </w:tcPr>
          <w:p w14:paraId="2F20084D" w14:textId="77777777" w:rsidR="00D336BA" w:rsidRPr="00D336BA" w:rsidRDefault="00D336BA" w:rsidP="00D336B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D336BA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Rhinolophus</w:t>
            </w:r>
            <w:proofErr w:type="spellEnd"/>
            <w:r w:rsidRPr="00D336BA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336BA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mehelyi</w:t>
            </w:r>
            <w:proofErr w:type="spellEnd"/>
            <w:r w:rsidRPr="00D336BA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976" w:type="dxa"/>
          </w:tcPr>
          <w:p w14:paraId="7AEB3B53" w14:textId="77777777" w:rsidR="00D336BA" w:rsidRPr="00D336BA" w:rsidRDefault="00D336BA" w:rsidP="00D336B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D336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Подковонос</w:t>
            </w:r>
            <w:proofErr w:type="spellEnd"/>
            <w:r w:rsidRPr="00D336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на </w:t>
            </w:r>
            <w:proofErr w:type="spellStart"/>
            <w:r w:rsidRPr="00D336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Мехели</w:t>
            </w:r>
            <w:proofErr w:type="spellEnd"/>
            <w:r w:rsidRPr="00D336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D336BA" w:rsidRPr="00D336BA" w14:paraId="1AFAC560" w14:textId="77777777" w:rsidTr="00A9637D">
        <w:trPr>
          <w:trHeight w:val="109"/>
        </w:trPr>
        <w:tc>
          <w:tcPr>
            <w:tcW w:w="1809" w:type="dxa"/>
          </w:tcPr>
          <w:p w14:paraId="6B38A363" w14:textId="77777777" w:rsidR="00D336BA" w:rsidRPr="00D336BA" w:rsidRDefault="00D336BA" w:rsidP="00D336B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36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1303 </w:t>
            </w:r>
          </w:p>
        </w:tc>
        <w:tc>
          <w:tcPr>
            <w:tcW w:w="2694" w:type="dxa"/>
          </w:tcPr>
          <w:p w14:paraId="76E109CB" w14:textId="77777777" w:rsidR="00D336BA" w:rsidRPr="00D336BA" w:rsidRDefault="00D336BA" w:rsidP="00D336B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D336BA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Rhinolophus</w:t>
            </w:r>
            <w:proofErr w:type="spellEnd"/>
            <w:r w:rsidRPr="00D336BA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336BA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hipposideros</w:t>
            </w:r>
            <w:proofErr w:type="spellEnd"/>
            <w:r w:rsidRPr="00D336BA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976" w:type="dxa"/>
          </w:tcPr>
          <w:p w14:paraId="3241A243" w14:textId="77777777" w:rsidR="00D336BA" w:rsidRPr="00D336BA" w:rsidRDefault="00D336BA" w:rsidP="00D336B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36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Малък </w:t>
            </w:r>
            <w:proofErr w:type="spellStart"/>
            <w:r w:rsidRPr="00D336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подковонос</w:t>
            </w:r>
            <w:proofErr w:type="spellEnd"/>
            <w:r w:rsidRPr="00D336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D336BA" w:rsidRPr="00D336BA" w14:paraId="329ED7AD" w14:textId="77777777" w:rsidTr="00A9637D">
        <w:trPr>
          <w:trHeight w:val="247"/>
        </w:trPr>
        <w:tc>
          <w:tcPr>
            <w:tcW w:w="1809" w:type="dxa"/>
          </w:tcPr>
          <w:p w14:paraId="2172AFF8" w14:textId="77777777" w:rsidR="00D336BA" w:rsidRPr="00D336BA" w:rsidRDefault="00D336BA" w:rsidP="00D336B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36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1304 </w:t>
            </w:r>
          </w:p>
        </w:tc>
        <w:tc>
          <w:tcPr>
            <w:tcW w:w="2694" w:type="dxa"/>
          </w:tcPr>
          <w:p w14:paraId="47D58A7F" w14:textId="77777777" w:rsidR="00D336BA" w:rsidRPr="00D336BA" w:rsidRDefault="00D336BA" w:rsidP="00D336B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D336BA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Rhinolophus</w:t>
            </w:r>
            <w:proofErr w:type="spellEnd"/>
            <w:r w:rsidRPr="00D336BA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336BA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ferrumequinum</w:t>
            </w:r>
            <w:proofErr w:type="spellEnd"/>
            <w:r w:rsidRPr="00D336BA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976" w:type="dxa"/>
          </w:tcPr>
          <w:p w14:paraId="662EF5F6" w14:textId="77777777" w:rsidR="00D336BA" w:rsidRPr="00D336BA" w:rsidRDefault="00D336BA" w:rsidP="00D336B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36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Голям </w:t>
            </w:r>
            <w:proofErr w:type="spellStart"/>
            <w:r w:rsidRPr="00D336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подковонос</w:t>
            </w:r>
            <w:proofErr w:type="spellEnd"/>
            <w:r w:rsidRPr="00D336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D336BA" w:rsidRPr="00D336BA" w14:paraId="49075BF2" w14:textId="77777777" w:rsidTr="00A9637D">
        <w:trPr>
          <w:trHeight w:val="109"/>
        </w:trPr>
        <w:tc>
          <w:tcPr>
            <w:tcW w:w="1809" w:type="dxa"/>
          </w:tcPr>
          <w:p w14:paraId="12C4E49D" w14:textId="77777777" w:rsidR="00D336BA" w:rsidRPr="00D336BA" w:rsidRDefault="00D336BA" w:rsidP="00D336B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36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1305 </w:t>
            </w:r>
          </w:p>
        </w:tc>
        <w:tc>
          <w:tcPr>
            <w:tcW w:w="2694" w:type="dxa"/>
          </w:tcPr>
          <w:p w14:paraId="26830991" w14:textId="77777777" w:rsidR="00D336BA" w:rsidRPr="00D336BA" w:rsidRDefault="00D336BA" w:rsidP="00D336B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D336BA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Rhinolophus</w:t>
            </w:r>
            <w:proofErr w:type="spellEnd"/>
            <w:r w:rsidRPr="00D336BA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336BA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euryale</w:t>
            </w:r>
            <w:proofErr w:type="spellEnd"/>
            <w:r w:rsidRPr="00D336BA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976" w:type="dxa"/>
          </w:tcPr>
          <w:p w14:paraId="0C12D1CD" w14:textId="77777777" w:rsidR="00D336BA" w:rsidRPr="00D336BA" w:rsidRDefault="00D336BA" w:rsidP="00D336B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36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Южен </w:t>
            </w:r>
            <w:proofErr w:type="spellStart"/>
            <w:r w:rsidRPr="00D336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подковонос</w:t>
            </w:r>
            <w:proofErr w:type="spellEnd"/>
            <w:r w:rsidRPr="00D336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D336BA" w:rsidRPr="00D336BA" w14:paraId="1D1F58D9" w14:textId="77777777" w:rsidTr="00A9637D">
        <w:trPr>
          <w:trHeight w:val="109"/>
        </w:trPr>
        <w:tc>
          <w:tcPr>
            <w:tcW w:w="1809" w:type="dxa"/>
          </w:tcPr>
          <w:p w14:paraId="3A5F2EC7" w14:textId="77777777" w:rsidR="00D336BA" w:rsidRPr="00D336BA" w:rsidRDefault="00D336BA" w:rsidP="00D336B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36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1306 </w:t>
            </w:r>
          </w:p>
        </w:tc>
        <w:tc>
          <w:tcPr>
            <w:tcW w:w="2694" w:type="dxa"/>
          </w:tcPr>
          <w:p w14:paraId="7092564A" w14:textId="77777777" w:rsidR="00D336BA" w:rsidRPr="00D336BA" w:rsidRDefault="00D336BA" w:rsidP="00D336B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D336BA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Rhinolophus</w:t>
            </w:r>
            <w:proofErr w:type="spellEnd"/>
            <w:r w:rsidRPr="00D336BA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336BA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blasii</w:t>
            </w:r>
            <w:proofErr w:type="spellEnd"/>
            <w:r w:rsidRPr="00D336BA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976" w:type="dxa"/>
          </w:tcPr>
          <w:p w14:paraId="39055875" w14:textId="77777777" w:rsidR="00D336BA" w:rsidRPr="00D336BA" w:rsidRDefault="00D336BA" w:rsidP="00D336B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36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Средиземноморски </w:t>
            </w:r>
            <w:proofErr w:type="spellStart"/>
            <w:r w:rsidRPr="00D336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подковонос</w:t>
            </w:r>
            <w:proofErr w:type="spellEnd"/>
            <w:r w:rsidRPr="00D336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D336BA" w:rsidRPr="00D336BA" w14:paraId="36B5A52A" w14:textId="77777777" w:rsidTr="00A9637D">
        <w:trPr>
          <w:trHeight w:val="109"/>
        </w:trPr>
        <w:tc>
          <w:tcPr>
            <w:tcW w:w="1809" w:type="dxa"/>
          </w:tcPr>
          <w:p w14:paraId="56A0363A" w14:textId="77777777" w:rsidR="00D336BA" w:rsidRPr="00D336BA" w:rsidRDefault="00D336BA" w:rsidP="00D336B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36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1307 </w:t>
            </w:r>
          </w:p>
        </w:tc>
        <w:tc>
          <w:tcPr>
            <w:tcW w:w="2694" w:type="dxa"/>
          </w:tcPr>
          <w:p w14:paraId="5B4D2E27" w14:textId="77777777" w:rsidR="00D336BA" w:rsidRPr="00D336BA" w:rsidRDefault="00D336BA" w:rsidP="00D336B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D336BA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Myotis</w:t>
            </w:r>
            <w:proofErr w:type="spellEnd"/>
            <w:r w:rsidRPr="00D336BA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336BA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myotis</w:t>
            </w:r>
            <w:proofErr w:type="spellEnd"/>
            <w:r w:rsidRPr="00D336BA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976" w:type="dxa"/>
          </w:tcPr>
          <w:p w14:paraId="3AF07B44" w14:textId="77777777" w:rsidR="00D336BA" w:rsidRPr="00D336BA" w:rsidRDefault="00D336BA" w:rsidP="00D336B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36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Голям </w:t>
            </w:r>
            <w:proofErr w:type="spellStart"/>
            <w:r w:rsidRPr="00D336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нощник</w:t>
            </w:r>
            <w:proofErr w:type="spellEnd"/>
            <w:r w:rsidRPr="00D336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D336BA" w:rsidRPr="00D336BA" w14:paraId="5C55C1C1" w14:textId="77777777" w:rsidTr="00A9637D">
        <w:trPr>
          <w:trHeight w:val="109"/>
        </w:trPr>
        <w:tc>
          <w:tcPr>
            <w:tcW w:w="1809" w:type="dxa"/>
          </w:tcPr>
          <w:p w14:paraId="718DFE58" w14:textId="77777777" w:rsidR="00D336BA" w:rsidRPr="00D336BA" w:rsidRDefault="00D336BA" w:rsidP="00D336B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36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1324 </w:t>
            </w:r>
          </w:p>
        </w:tc>
        <w:tc>
          <w:tcPr>
            <w:tcW w:w="2694" w:type="dxa"/>
          </w:tcPr>
          <w:p w14:paraId="6F6357BF" w14:textId="77777777" w:rsidR="00D336BA" w:rsidRPr="00D336BA" w:rsidRDefault="00D336BA" w:rsidP="00D336B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D336BA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Myotis</w:t>
            </w:r>
            <w:proofErr w:type="spellEnd"/>
            <w:r w:rsidRPr="00D336BA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336BA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blythii</w:t>
            </w:r>
            <w:proofErr w:type="spellEnd"/>
            <w:r w:rsidRPr="00D336BA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976" w:type="dxa"/>
          </w:tcPr>
          <w:p w14:paraId="512A3C3D" w14:textId="77777777" w:rsidR="00D336BA" w:rsidRPr="00D336BA" w:rsidRDefault="00D336BA" w:rsidP="00D336B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D336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Остроух</w:t>
            </w:r>
            <w:proofErr w:type="spellEnd"/>
            <w:r w:rsidRPr="00D336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336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нощник</w:t>
            </w:r>
            <w:proofErr w:type="spellEnd"/>
            <w:r w:rsidRPr="00D336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D336BA" w:rsidRPr="00D336BA" w14:paraId="6D87AE41" w14:textId="77777777" w:rsidTr="00A9637D">
        <w:trPr>
          <w:trHeight w:val="109"/>
        </w:trPr>
        <w:tc>
          <w:tcPr>
            <w:tcW w:w="1809" w:type="dxa"/>
          </w:tcPr>
          <w:p w14:paraId="60F701E5" w14:textId="77777777" w:rsidR="00D336BA" w:rsidRPr="00D336BA" w:rsidRDefault="00D336BA" w:rsidP="00D336B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36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1321 </w:t>
            </w:r>
          </w:p>
        </w:tc>
        <w:tc>
          <w:tcPr>
            <w:tcW w:w="2694" w:type="dxa"/>
          </w:tcPr>
          <w:p w14:paraId="7F10A6E6" w14:textId="77777777" w:rsidR="00D336BA" w:rsidRPr="00D336BA" w:rsidRDefault="00D336BA" w:rsidP="00D336B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D336BA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Myotis</w:t>
            </w:r>
            <w:proofErr w:type="spellEnd"/>
            <w:r w:rsidRPr="00D336BA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336BA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emarginatus</w:t>
            </w:r>
            <w:proofErr w:type="spellEnd"/>
            <w:r w:rsidRPr="00D336BA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976" w:type="dxa"/>
          </w:tcPr>
          <w:p w14:paraId="3CDFB74C" w14:textId="77777777" w:rsidR="00D336BA" w:rsidRPr="00D336BA" w:rsidRDefault="00D336BA" w:rsidP="00D336B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36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Трицветен </w:t>
            </w:r>
            <w:proofErr w:type="spellStart"/>
            <w:r w:rsidRPr="00D336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нощник</w:t>
            </w:r>
            <w:proofErr w:type="spellEnd"/>
            <w:r w:rsidRPr="00D336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D336BA" w:rsidRPr="00D336BA" w14:paraId="0E529330" w14:textId="77777777" w:rsidTr="00A9637D">
        <w:trPr>
          <w:trHeight w:val="109"/>
        </w:trPr>
        <w:tc>
          <w:tcPr>
            <w:tcW w:w="1809" w:type="dxa"/>
          </w:tcPr>
          <w:p w14:paraId="0934F70B" w14:textId="77777777" w:rsidR="00D336BA" w:rsidRPr="00D336BA" w:rsidRDefault="00D336BA" w:rsidP="00D336B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36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1315 </w:t>
            </w:r>
          </w:p>
        </w:tc>
        <w:tc>
          <w:tcPr>
            <w:tcW w:w="2694" w:type="dxa"/>
          </w:tcPr>
          <w:p w14:paraId="4FF60530" w14:textId="77777777" w:rsidR="00D336BA" w:rsidRPr="00D336BA" w:rsidRDefault="00D336BA" w:rsidP="00D336B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D336BA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Myotis</w:t>
            </w:r>
            <w:proofErr w:type="spellEnd"/>
            <w:r w:rsidRPr="00D336BA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336BA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capaccinii</w:t>
            </w:r>
            <w:proofErr w:type="spellEnd"/>
            <w:r w:rsidRPr="00D336BA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976" w:type="dxa"/>
          </w:tcPr>
          <w:p w14:paraId="2C31D203" w14:textId="77777777" w:rsidR="00D336BA" w:rsidRPr="00D336BA" w:rsidRDefault="00D336BA" w:rsidP="00D336B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D336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Дългопръст</w:t>
            </w:r>
            <w:proofErr w:type="spellEnd"/>
            <w:r w:rsidRPr="00D336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336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нощник</w:t>
            </w:r>
            <w:proofErr w:type="spellEnd"/>
            <w:r w:rsidRPr="00D336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D336BA" w:rsidRPr="00D336BA" w14:paraId="65D1388D" w14:textId="77777777" w:rsidTr="00A9637D">
        <w:trPr>
          <w:trHeight w:val="109"/>
        </w:trPr>
        <w:tc>
          <w:tcPr>
            <w:tcW w:w="1809" w:type="dxa"/>
          </w:tcPr>
          <w:p w14:paraId="10E5409A" w14:textId="77777777" w:rsidR="00D336BA" w:rsidRPr="00D336BA" w:rsidRDefault="00D336BA" w:rsidP="00D336B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36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1310 </w:t>
            </w:r>
          </w:p>
        </w:tc>
        <w:tc>
          <w:tcPr>
            <w:tcW w:w="2694" w:type="dxa"/>
          </w:tcPr>
          <w:p w14:paraId="45EC1535" w14:textId="77777777" w:rsidR="00D336BA" w:rsidRPr="00D336BA" w:rsidRDefault="00D336BA" w:rsidP="00D336B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D336BA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Miniopterus</w:t>
            </w:r>
            <w:proofErr w:type="spellEnd"/>
            <w:r w:rsidRPr="00D336BA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336BA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schreibersii</w:t>
            </w:r>
            <w:proofErr w:type="spellEnd"/>
            <w:r w:rsidRPr="00D336BA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976" w:type="dxa"/>
          </w:tcPr>
          <w:p w14:paraId="0CF6741D" w14:textId="77777777" w:rsidR="00D336BA" w:rsidRPr="00D336BA" w:rsidRDefault="00D336BA" w:rsidP="00D336B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36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Пещерен </w:t>
            </w:r>
            <w:proofErr w:type="spellStart"/>
            <w:r w:rsidRPr="00D336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дългокрил</w:t>
            </w:r>
            <w:proofErr w:type="spellEnd"/>
            <w:r w:rsidRPr="00D336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</w:tbl>
    <w:p w14:paraId="559B790F" w14:textId="67CDD13F" w:rsidR="00D336BA" w:rsidRDefault="00D336BA" w:rsidP="003E59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AA95FC" w14:textId="207A270C" w:rsidR="00C403E3" w:rsidRDefault="006357E7" w:rsidP="00635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D336BA">
        <w:rPr>
          <w:rFonts w:ascii="Times New Roman" w:hAnsi="Times New Roman" w:cs="Times New Roman"/>
          <w:sz w:val="24"/>
          <w:szCs w:val="24"/>
        </w:rPr>
        <w:t>етодика</w:t>
      </w:r>
      <w:r>
        <w:rPr>
          <w:rFonts w:ascii="Times New Roman" w:hAnsi="Times New Roman" w:cs="Times New Roman"/>
          <w:sz w:val="24"/>
          <w:szCs w:val="24"/>
        </w:rPr>
        <w:t>та</w:t>
      </w:r>
      <w:r w:rsidR="00D336BA">
        <w:rPr>
          <w:rFonts w:ascii="Times New Roman" w:hAnsi="Times New Roman" w:cs="Times New Roman"/>
          <w:sz w:val="24"/>
          <w:szCs w:val="24"/>
        </w:rPr>
        <w:t xml:space="preserve"> за мониторинг</w:t>
      </w:r>
      <w:r w:rsidR="00A9637D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пещеролюбиви </w:t>
      </w:r>
      <w:r w:rsidR="00A9637D">
        <w:rPr>
          <w:rFonts w:ascii="Times New Roman" w:hAnsi="Times New Roman" w:cs="Times New Roman"/>
          <w:sz w:val="24"/>
          <w:szCs w:val="24"/>
        </w:rPr>
        <w:t>прилепи</w:t>
      </w:r>
      <w:r w:rsidR="00D33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към НСМСБР е актуализирана през 2023 г., като са използвани </w:t>
      </w:r>
      <w:r w:rsidR="00D336BA">
        <w:rPr>
          <w:rFonts w:ascii="Times New Roman" w:hAnsi="Times New Roman" w:cs="Times New Roman"/>
          <w:sz w:val="24"/>
          <w:szCs w:val="24"/>
        </w:rPr>
        <w:t>някои по-нови статии (</w:t>
      </w:r>
      <w:proofErr w:type="spellStart"/>
      <w:r w:rsidR="00D336BA">
        <w:rPr>
          <w:rFonts w:ascii="Times New Roman" w:hAnsi="Times New Roman" w:cs="Times New Roman"/>
          <w:sz w:val="24"/>
          <w:szCs w:val="24"/>
        </w:rPr>
        <w:t>Deleva</w:t>
      </w:r>
      <w:proofErr w:type="spellEnd"/>
      <w:r w:rsidR="00D33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6BA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D33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6BA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D336BA">
        <w:rPr>
          <w:rFonts w:ascii="Times New Roman" w:hAnsi="Times New Roman" w:cs="Times New Roman"/>
          <w:sz w:val="24"/>
          <w:szCs w:val="24"/>
        </w:rPr>
        <w:t xml:space="preserve">. </w:t>
      </w:r>
      <w:r w:rsidR="00D336BA">
        <w:rPr>
          <w:rFonts w:ascii="Times New Roman" w:hAnsi="Times New Roman" w:cs="Times New Roman"/>
          <w:sz w:val="24"/>
          <w:szCs w:val="24"/>
          <w:lang w:val="en-US"/>
        </w:rPr>
        <w:t>2023)</w:t>
      </w:r>
      <w:r>
        <w:rPr>
          <w:rFonts w:ascii="Times New Roman" w:hAnsi="Times New Roman" w:cs="Times New Roman"/>
          <w:sz w:val="24"/>
          <w:szCs w:val="24"/>
        </w:rPr>
        <w:t>, които</w:t>
      </w:r>
      <w:r w:rsidR="00D336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36BA">
        <w:rPr>
          <w:rFonts w:ascii="Times New Roman" w:hAnsi="Times New Roman" w:cs="Times New Roman"/>
          <w:sz w:val="24"/>
          <w:szCs w:val="24"/>
        </w:rPr>
        <w:t>предлагат</w:t>
      </w:r>
      <w:r w:rsidR="003E592C" w:rsidRPr="003E592C">
        <w:rPr>
          <w:rFonts w:ascii="Times New Roman" w:hAnsi="Times New Roman" w:cs="Times New Roman"/>
          <w:sz w:val="24"/>
          <w:szCs w:val="24"/>
        </w:rPr>
        <w:t xml:space="preserve"> </w:t>
      </w:r>
      <w:r w:rsidR="00A9637D">
        <w:rPr>
          <w:rFonts w:ascii="Times New Roman" w:hAnsi="Times New Roman" w:cs="Times New Roman"/>
          <w:sz w:val="24"/>
          <w:szCs w:val="24"/>
        </w:rPr>
        <w:t>допълнения и подобрения</w:t>
      </w:r>
      <w:r w:rsidR="003E592C" w:rsidRPr="003E592C">
        <w:rPr>
          <w:rFonts w:ascii="Times New Roman" w:hAnsi="Times New Roman" w:cs="Times New Roman"/>
          <w:sz w:val="24"/>
          <w:szCs w:val="24"/>
        </w:rPr>
        <w:t xml:space="preserve">, за да могат да се събират </w:t>
      </w:r>
      <w:r w:rsidR="00D336BA">
        <w:rPr>
          <w:rFonts w:ascii="Times New Roman" w:hAnsi="Times New Roman" w:cs="Times New Roman"/>
          <w:sz w:val="24"/>
          <w:szCs w:val="24"/>
        </w:rPr>
        <w:t>по-подробни</w:t>
      </w:r>
      <w:r w:rsidR="003E592C" w:rsidRPr="003E592C">
        <w:rPr>
          <w:rFonts w:ascii="Times New Roman" w:hAnsi="Times New Roman" w:cs="Times New Roman"/>
          <w:sz w:val="24"/>
          <w:szCs w:val="24"/>
        </w:rPr>
        <w:t xml:space="preserve"> данни за състоянието</w:t>
      </w:r>
      <w:r w:rsidR="00A9637D">
        <w:rPr>
          <w:rFonts w:ascii="Times New Roman" w:hAnsi="Times New Roman" w:cs="Times New Roman"/>
          <w:sz w:val="24"/>
          <w:szCs w:val="24"/>
        </w:rPr>
        <w:t xml:space="preserve"> на пещерите</w:t>
      </w:r>
      <w:r w:rsidR="003E592C" w:rsidRPr="003E592C">
        <w:rPr>
          <w:rFonts w:ascii="Times New Roman" w:hAnsi="Times New Roman" w:cs="Times New Roman"/>
          <w:sz w:val="24"/>
          <w:szCs w:val="24"/>
        </w:rPr>
        <w:t xml:space="preserve"> и заплахите за </w:t>
      </w:r>
      <w:r w:rsidR="00D336BA">
        <w:rPr>
          <w:rFonts w:ascii="Times New Roman" w:hAnsi="Times New Roman" w:cs="Times New Roman"/>
          <w:sz w:val="24"/>
          <w:szCs w:val="24"/>
        </w:rPr>
        <w:t>прилепите</w:t>
      </w:r>
      <w:r w:rsidR="00A9637D">
        <w:rPr>
          <w:rFonts w:ascii="Times New Roman" w:hAnsi="Times New Roman" w:cs="Times New Roman"/>
          <w:sz w:val="24"/>
          <w:szCs w:val="24"/>
        </w:rPr>
        <w:t xml:space="preserve"> в тях</w:t>
      </w:r>
      <w:r w:rsidR="00D336BA">
        <w:rPr>
          <w:rFonts w:ascii="Times New Roman" w:hAnsi="Times New Roman" w:cs="Times New Roman"/>
          <w:sz w:val="24"/>
          <w:szCs w:val="24"/>
        </w:rPr>
        <w:t xml:space="preserve">, които </w:t>
      </w:r>
      <w:r w:rsidR="00A9637D">
        <w:rPr>
          <w:rFonts w:ascii="Times New Roman" w:hAnsi="Times New Roman" w:cs="Times New Roman"/>
          <w:sz w:val="24"/>
          <w:szCs w:val="24"/>
        </w:rPr>
        <w:t>произтичат от</w:t>
      </w:r>
      <w:r w:rsidR="00D336BA">
        <w:rPr>
          <w:rFonts w:ascii="Times New Roman" w:hAnsi="Times New Roman" w:cs="Times New Roman"/>
          <w:sz w:val="24"/>
          <w:szCs w:val="24"/>
        </w:rPr>
        <w:t xml:space="preserve"> промени в подземните им местообитания, като следствие и от</w:t>
      </w:r>
      <w:r w:rsidR="003E592C" w:rsidRPr="003E592C">
        <w:rPr>
          <w:rFonts w:ascii="Times New Roman" w:hAnsi="Times New Roman" w:cs="Times New Roman"/>
          <w:sz w:val="24"/>
          <w:szCs w:val="24"/>
        </w:rPr>
        <w:t xml:space="preserve"> промените в климата. </w:t>
      </w:r>
      <w:r w:rsidR="00C403E3">
        <w:rPr>
          <w:rFonts w:ascii="Times New Roman" w:hAnsi="Times New Roman" w:cs="Times New Roman"/>
          <w:sz w:val="24"/>
          <w:szCs w:val="24"/>
        </w:rPr>
        <w:t>Разработен е индекс за оценка на значимостта и уязвимостта на пещерните местообитания на прилепи, който</w:t>
      </w:r>
      <w:r w:rsidR="00C403E3" w:rsidRPr="00C403E3">
        <w:rPr>
          <w:rFonts w:ascii="Times New Roman" w:hAnsi="Times New Roman" w:cs="Times New Roman"/>
          <w:sz w:val="24"/>
          <w:szCs w:val="24"/>
        </w:rPr>
        <w:t xml:space="preserve"> обединява няколко важни фактора, като видово разнообразие, наличие на редки видове, размер на колониите и морфологични характеристики на пещерите и техния подход.</w:t>
      </w:r>
    </w:p>
    <w:p w14:paraId="619FDFDB" w14:textId="0FD19C6E" w:rsidR="003E592C" w:rsidRPr="003E592C" w:rsidRDefault="00C403E3" w:rsidP="003E5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Предложените допълнения към мониторинга включват: </w:t>
      </w:r>
    </w:p>
    <w:p w14:paraId="4D5BBF1B" w14:textId="40210245" w:rsidR="003E592C" w:rsidRPr="003E592C" w:rsidRDefault="003E592C" w:rsidP="003E592C">
      <w:pPr>
        <w:jc w:val="both"/>
        <w:rPr>
          <w:rFonts w:ascii="Times New Roman" w:hAnsi="Times New Roman" w:cs="Times New Roman"/>
          <w:sz w:val="24"/>
          <w:szCs w:val="24"/>
        </w:rPr>
      </w:pPr>
      <w:r w:rsidRPr="003E592C">
        <w:rPr>
          <w:rFonts w:ascii="Times New Roman" w:hAnsi="Times New Roman" w:cs="Times New Roman"/>
          <w:sz w:val="24"/>
          <w:szCs w:val="24"/>
        </w:rPr>
        <w:t>• Събиране на данни за фактори, които могат да повлияят</w:t>
      </w:r>
      <w:r w:rsidR="00564952">
        <w:rPr>
          <w:rFonts w:ascii="Times New Roman" w:hAnsi="Times New Roman" w:cs="Times New Roman"/>
          <w:sz w:val="24"/>
          <w:szCs w:val="24"/>
        </w:rPr>
        <w:t xml:space="preserve"> на</w:t>
      </w:r>
      <w:r w:rsidRPr="003E592C">
        <w:rPr>
          <w:rFonts w:ascii="Times New Roman" w:hAnsi="Times New Roman" w:cs="Times New Roman"/>
          <w:sz w:val="24"/>
          <w:szCs w:val="24"/>
        </w:rPr>
        <w:t xml:space="preserve"> климата в пещерите и надземните (изоставени постройки и т.н.) прилепни убежища: </w:t>
      </w:r>
    </w:p>
    <w:p w14:paraId="53BF53E3" w14:textId="77777777" w:rsidR="003E592C" w:rsidRPr="003E592C" w:rsidRDefault="003E592C" w:rsidP="003E592C">
      <w:pPr>
        <w:jc w:val="both"/>
        <w:rPr>
          <w:rFonts w:ascii="Times New Roman" w:hAnsi="Times New Roman" w:cs="Times New Roman"/>
          <w:sz w:val="24"/>
          <w:szCs w:val="24"/>
        </w:rPr>
      </w:pPr>
      <w:r w:rsidRPr="003E592C">
        <w:rPr>
          <w:rFonts w:ascii="Times New Roman" w:hAnsi="Times New Roman" w:cs="Times New Roman"/>
          <w:sz w:val="24"/>
          <w:szCs w:val="24"/>
        </w:rPr>
        <w:t xml:space="preserve">• Събиране на стационарни данни за флуктуациите на температурите и влажността на въздуха в значими зимни и летни прилепни убежища; </w:t>
      </w:r>
    </w:p>
    <w:p w14:paraId="6E020693" w14:textId="4305A34B" w:rsidR="003E592C" w:rsidRPr="003E592C" w:rsidRDefault="003E592C" w:rsidP="003E592C">
      <w:pPr>
        <w:jc w:val="both"/>
        <w:rPr>
          <w:rFonts w:ascii="Times New Roman" w:hAnsi="Times New Roman" w:cs="Times New Roman"/>
          <w:sz w:val="24"/>
          <w:szCs w:val="24"/>
        </w:rPr>
      </w:pPr>
      <w:r w:rsidRPr="003E592C">
        <w:rPr>
          <w:rFonts w:ascii="Times New Roman" w:hAnsi="Times New Roman" w:cs="Times New Roman"/>
          <w:sz w:val="24"/>
          <w:szCs w:val="24"/>
        </w:rPr>
        <w:t>• Събиране на данни за растителността около входовете на пещерата (</w:t>
      </w:r>
      <w:proofErr w:type="spellStart"/>
      <w:r w:rsidRPr="003E592C">
        <w:rPr>
          <w:rFonts w:ascii="Times New Roman" w:hAnsi="Times New Roman" w:cs="Times New Roman"/>
          <w:sz w:val="24"/>
          <w:szCs w:val="24"/>
        </w:rPr>
        <w:t>vegetation</w:t>
      </w:r>
      <w:proofErr w:type="spellEnd"/>
      <w:r w:rsidRPr="003E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92C">
        <w:rPr>
          <w:rFonts w:ascii="Times New Roman" w:hAnsi="Times New Roman" w:cs="Times New Roman"/>
          <w:sz w:val="24"/>
          <w:szCs w:val="24"/>
        </w:rPr>
        <w:t>cover</w:t>
      </w:r>
      <w:proofErr w:type="spellEnd"/>
      <w:r w:rsidRPr="003E592C">
        <w:rPr>
          <w:rFonts w:ascii="Times New Roman" w:hAnsi="Times New Roman" w:cs="Times New Roman"/>
          <w:sz w:val="24"/>
          <w:szCs w:val="24"/>
        </w:rPr>
        <w:t>) – обезлесени</w:t>
      </w:r>
      <w:r w:rsidR="00564952">
        <w:rPr>
          <w:rFonts w:ascii="Times New Roman" w:hAnsi="Times New Roman" w:cs="Times New Roman"/>
          <w:sz w:val="24"/>
          <w:szCs w:val="24"/>
        </w:rPr>
        <w:t>те</w:t>
      </w:r>
      <w:r w:rsidRPr="003E592C">
        <w:rPr>
          <w:rFonts w:ascii="Times New Roman" w:hAnsi="Times New Roman" w:cs="Times New Roman"/>
          <w:sz w:val="24"/>
          <w:szCs w:val="24"/>
        </w:rPr>
        <w:t xml:space="preserve"> участъци повишават</w:t>
      </w:r>
      <w:r w:rsidR="00564952">
        <w:rPr>
          <w:rFonts w:ascii="Times New Roman" w:hAnsi="Times New Roman" w:cs="Times New Roman"/>
          <w:sz w:val="24"/>
          <w:szCs w:val="24"/>
        </w:rPr>
        <w:t xml:space="preserve"> температурата на</w:t>
      </w:r>
      <w:r w:rsidRPr="003E592C">
        <w:rPr>
          <w:rFonts w:ascii="Times New Roman" w:hAnsi="Times New Roman" w:cs="Times New Roman"/>
          <w:sz w:val="24"/>
          <w:szCs w:val="24"/>
        </w:rPr>
        <w:t xml:space="preserve"> почвата над скалите, а оттам топлината се пренася към пещерите; </w:t>
      </w:r>
    </w:p>
    <w:p w14:paraId="644898C3" w14:textId="77777777" w:rsidR="00C403E3" w:rsidRDefault="003E592C" w:rsidP="00C403E3">
      <w:pPr>
        <w:jc w:val="both"/>
        <w:rPr>
          <w:rFonts w:ascii="Times New Roman" w:hAnsi="Times New Roman" w:cs="Times New Roman"/>
          <w:sz w:val="24"/>
          <w:szCs w:val="24"/>
        </w:rPr>
      </w:pPr>
      <w:r w:rsidRPr="003E592C">
        <w:rPr>
          <w:rFonts w:ascii="Times New Roman" w:hAnsi="Times New Roman" w:cs="Times New Roman"/>
          <w:sz w:val="24"/>
          <w:szCs w:val="24"/>
        </w:rPr>
        <w:t>• Събиране на данни относно температурата на подземните потоци и дебитът на подземните реки.</w:t>
      </w:r>
    </w:p>
    <w:p w14:paraId="56070387" w14:textId="77777777" w:rsidR="00C403E3" w:rsidRDefault="00C403E3" w:rsidP="00C403E3">
      <w:pPr>
        <w:jc w:val="both"/>
        <w:rPr>
          <w:rFonts w:ascii="Times New Roman" w:hAnsi="Times New Roman" w:cs="Times New Roman"/>
          <w:sz w:val="24"/>
          <w:szCs w:val="24"/>
        </w:rPr>
      </w:pPr>
      <w:r w:rsidRPr="00C403E3">
        <w:rPr>
          <w:rFonts w:ascii="Times New Roman" w:hAnsi="Times New Roman" w:cs="Times New Roman"/>
          <w:sz w:val="24"/>
          <w:szCs w:val="24"/>
        </w:rPr>
        <w:t xml:space="preserve">• </w:t>
      </w:r>
      <w:r w:rsidR="003E592C" w:rsidRPr="00C403E3">
        <w:rPr>
          <w:rFonts w:ascii="Times New Roman" w:hAnsi="Times New Roman" w:cs="Times New Roman"/>
          <w:sz w:val="24"/>
          <w:szCs w:val="24"/>
        </w:rPr>
        <w:t>Оценка на риска от наводнения във водните пещери.</w:t>
      </w:r>
    </w:p>
    <w:p w14:paraId="0D133992" w14:textId="17F2403C" w:rsidR="00365DAD" w:rsidRDefault="00C403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Следователно</w:t>
      </w:r>
      <w:r w:rsidR="00A336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методик</w:t>
      </w:r>
      <w:r w:rsidR="00A336B8"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 xml:space="preserve"> за мониторинг на пещер</w:t>
      </w:r>
      <w:r w:rsidR="00A336B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ите </w:t>
      </w:r>
      <w:r w:rsidR="00A336B8">
        <w:rPr>
          <w:rFonts w:ascii="Times New Roman" w:hAnsi="Times New Roman" w:cs="Times New Roman"/>
          <w:sz w:val="24"/>
          <w:szCs w:val="24"/>
        </w:rPr>
        <w:t>местообитания подлежи</w:t>
      </w:r>
      <w:r w:rsidR="00A336B8" w:rsidRPr="00A336B8">
        <w:rPr>
          <w:rFonts w:ascii="Times New Roman" w:hAnsi="Times New Roman" w:cs="Times New Roman"/>
          <w:sz w:val="24"/>
          <w:szCs w:val="24"/>
        </w:rPr>
        <w:t xml:space="preserve"> на допълване/оптимизиране</w:t>
      </w:r>
      <w:r w:rsidR="00A336B8">
        <w:rPr>
          <w:rFonts w:ascii="Times New Roman" w:hAnsi="Times New Roman" w:cs="Times New Roman"/>
          <w:sz w:val="24"/>
          <w:szCs w:val="24"/>
        </w:rPr>
        <w:t xml:space="preserve"> в бъдеще,</w:t>
      </w:r>
      <w:r w:rsidR="00821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участието на специалисти по карстова геоморфология, както и по троглобионтна фауна. </w:t>
      </w:r>
    </w:p>
    <w:p w14:paraId="7F45BB7A" w14:textId="77777777" w:rsidR="00C403E3" w:rsidRDefault="00C403E3" w:rsidP="007E6E7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6143046" w14:textId="0275E102" w:rsidR="00365DAD" w:rsidRDefault="000860E7" w:rsidP="007E6E7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УСЛОВИЯ НА СРЕДАТА</w:t>
      </w:r>
    </w:p>
    <w:p w14:paraId="6306CC00" w14:textId="77777777" w:rsidR="00C403E3" w:rsidRDefault="00516395" w:rsidP="00C403E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6E73">
        <w:rPr>
          <w:rFonts w:ascii="Times New Roman" w:eastAsia="Calibri" w:hAnsi="Times New Roman" w:cs="Times New Roman"/>
          <w:b/>
          <w:sz w:val="24"/>
          <w:szCs w:val="24"/>
        </w:rPr>
        <w:t>Надморска височина</w:t>
      </w:r>
    </w:p>
    <w:p w14:paraId="40EF1136" w14:textId="6126C558" w:rsidR="00365DAD" w:rsidRDefault="00C403E3" w:rsidP="00C403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3E3">
        <w:rPr>
          <w:rFonts w:ascii="Times New Roman" w:eastAsia="Calibri" w:hAnsi="Times New Roman" w:cs="Times New Roman"/>
          <w:sz w:val="24"/>
          <w:szCs w:val="24"/>
        </w:rPr>
        <w:t>В случая единствено на</w:t>
      </w:r>
      <w:r w:rsidR="005F1988">
        <w:rPr>
          <w:rFonts w:ascii="Times New Roman" w:eastAsia="Calibri" w:hAnsi="Times New Roman" w:cs="Times New Roman"/>
          <w:sz w:val="24"/>
          <w:szCs w:val="24"/>
        </w:rPr>
        <w:t>д</w:t>
      </w:r>
      <w:r w:rsidRPr="00C403E3">
        <w:rPr>
          <w:rFonts w:ascii="Times New Roman" w:eastAsia="Calibri" w:hAnsi="Times New Roman" w:cs="Times New Roman"/>
          <w:sz w:val="24"/>
          <w:szCs w:val="24"/>
        </w:rPr>
        <w:t>морската височина е показател от съществена значимост за пещерното местообитание.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6395">
        <w:rPr>
          <w:rFonts w:ascii="Times New Roman" w:hAnsi="Times New Roman" w:cs="Times New Roman"/>
          <w:sz w:val="24"/>
          <w:szCs w:val="24"/>
        </w:rPr>
        <w:t>Надморската височина се определя автоматично на база GPS сензора на използваното устройство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5D1FC6" w14:textId="77777777" w:rsidR="00C403E3" w:rsidRDefault="00C403E3" w:rsidP="00C403E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298042" w14:textId="0CDEB89D" w:rsidR="00C403E3" w:rsidRPr="00C403E3" w:rsidRDefault="00C403E3" w:rsidP="00C403E3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3E3">
        <w:rPr>
          <w:rFonts w:ascii="Times New Roman" w:eastAsia="Calibri" w:hAnsi="Times New Roman" w:cs="Times New Roman"/>
          <w:b/>
          <w:sz w:val="24"/>
          <w:szCs w:val="24"/>
        </w:rPr>
        <w:t>Наличие и покритие на типични видове</w:t>
      </w:r>
    </w:p>
    <w:p w14:paraId="64520C6B" w14:textId="22E18464" w:rsidR="00A9637D" w:rsidRPr="00C403E3" w:rsidRDefault="00A9637D" w:rsidP="00A9637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Параметри свързани с </w:t>
      </w:r>
      <w:r w:rsidRPr="00A9637D">
        <w:rPr>
          <w:rFonts w:ascii="Times New Roman" w:hAnsi="Times New Roman" w:cs="Times New Roman"/>
          <w:b/>
          <w:sz w:val="24"/>
          <w:szCs w:val="24"/>
        </w:rPr>
        <w:t>растителната покривка и типичните видове растения</w:t>
      </w:r>
      <w:r>
        <w:rPr>
          <w:rFonts w:ascii="Times New Roman" w:hAnsi="Times New Roman" w:cs="Times New Roman"/>
          <w:sz w:val="24"/>
          <w:szCs w:val="24"/>
        </w:rPr>
        <w:t xml:space="preserve"> са неприложими</w:t>
      </w:r>
      <w:r w:rsidR="00564952">
        <w:rPr>
          <w:rFonts w:ascii="Times New Roman" w:hAnsi="Times New Roman" w:cs="Times New Roman"/>
          <w:sz w:val="24"/>
          <w:szCs w:val="24"/>
        </w:rPr>
        <w:t xml:space="preserve"> или слабо приложими</w:t>
      </w:r>
      <w:r>
        <w:rPr>
          <w:rFonts w:ascii="Times New Roman" w:hAnsi="Times New Roman" w:cs="Times New Roman"/>
          <w:sz w:val="24"/>
          <w:szCs w:val="24"/>
        </w:rPr>
        <w:t xml:space="preserve"> за пещерните местообитания, доколкото в тях има фотосинтезиращи организми само в привходната част. </w:t>
      </w:r>
    </w:p>
    <w:p w14:paraId="6170EE6B" w14:textId="77777777" w:rsidR="005F1988" w:rsidRDefault="003054D7" w:rsidP="00C403E3">
      <w:pPr>
        <w:jc w:val="both"/>
        <w:rPr>
          <w:rFonts w:ascii="Times New Roman" w:hAnsi="Times New Roman" w:cs="Times New Roman"/>
          <w:sz w:val="24"/>
          <w:szCs w:val="24"/>
        </w:rPr>
      </w:pPr>
      <w:r w:rsidRPr="003054D7">
        <w:rPr>
          <w:rFonts w:ascii="Times New Roman" w:hAnsi="Times New Roman" w:cs="Times New Roman"/>
          <w:b/>
          <w:sz w:val="24"/>
          <w:szCs w:val="24"/>
        </w:rPr>
        <w:t>Типичните</w:t>
      </w:r>
      <w:r>
        <w:rPr>
          <w:rFonts w:ascii="Times New Roman" w:hAnsi="Times New Roman" w:cs="Times New Roman"/>
          <w:sz w:val="24"/>
          <w:szCs w:val="24"/>
        </w:rPr>
        <w:t xml:space="preserve"> видове са троглобионти</w:t>
      </w:r>
      <w:r w:rsidR="00564952">
        <w:rPr>
          <w:rFonts w:ascii="Times New Roman" w:hAnsi="Times New Roman" w:cs="Times New Roman"/>
          <w:sz w:val="24"/>
          <w:szCs w:val="24"/>
        </w:rPr>
        <w:t>, индикаторни са</w:t>
      </w:r>
      <w:r>
        <w:rPr>
          <w:rFonts w:ascii="Times New Roman" w:hAnsi="Times New Roman" w:cs="Times New Roman"/>
          <w:sz w:val="24"/>
          <w:szCs w:val="24"/>
        </w:rPr>
        <w:t xml:space="preserve"> особеностите на техните популации</w:t>
      </w:r>
      <w:r w:rsidR="00564952">
        <w:rPr>
          <w:rFonts w:ascii="Times New Roman" w:hAnsi="Times New Roman" w:cs="Times New Roman"/>
          <w:sz w:val="24"/>
          <w:szCs w:val="24"/>
        </w:rPr>
        <w:t>, както и броят на видовете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64952">
        <w:rPr>
          <w:rFonts w:ascii="Times New Roman" w:hAnsi="Times New Roman" w:cs="Times New Roman"/>
          <w:sz w:val="24"/>
          <w:szCs w:val="24"/>
        </w:rPr>
        <w:t>и също така</w:t>
      </w:r>
      <w:r>
        <w:rPr>
          <w:rFonts w:ascii="Times New Roman" w:hAnsi="Times New Roman" w:cs="Times New Roman"/>
          <w:sz w:val="24"/>
          <w:szCs w:val="24"/>
        </w:rPr>
        <w:t xml:space="preserve"> популациите на пещеролюбиви прилепи. Те трябва да бъдат допълнително определени</w:t>
      </w:r>
      <w:r w:rsidR="00A9637D">
        <w:rPr>
          <w:rFonts w:ascii="Times New Roman" w:hAnsi="Times New Roman" w:cs="Times New Roman"/>
          <w:sz w:val="24"/>
          <w:szCs w:val="24"/>
        </w:rPr>
        <w:t xml:space="preserve"> въз основа на експертни данни от спелеолози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2A6E86" w14:textId="6C0A47CA" w:rsidR="00C403E3" w:rsidRPr="00C403E3" w:rsidRDefault="003054D7" w:rsidP="00C403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Параметърът </w:t>
      </w:r>
      <w:r w:rsidRPr="003054D7">
        <w:rPr>
          <w:rFonts w:ascii="Times New Roman" w:hAnsi="Times New Roman" w:cs="Times New Roman"/>
          <w:b/>
          <w:sz w:val="24"/>
          <w:szCs w:val="24"/>
        </w:rPr>
        <w:t>И</w:t>
      </w:r>
      <w:r w:rsidR="004849CB">
        <w:rPr>
          <w:rFonts w:ascii="Times New Roman" w:hAnsi="Times New Roman" w:cs="Times New Roman"/>
          <w:b/>
          <w:sz w:val="24"/>
          <w:szCs w:val="24"/>
        </w:rPr>
        <w:t>н</w:t>
      </w:r>
      <w:r w:rsidRPr="003054D7">
        <w:rPr>
          <w:rFonts w:ascii="Times New Roman" w:hAnsi="Times New Roman" w:cs="Times New Roman"/>
          <w:b/>
          <w:sz w:val="24"/>
          <w:szCs w:val="24"/>
        </w:rPr>
        <w:t>вазивни видове</w:t>
      </w:r>
      <w:r>
        <w:rPr>
          <w:rFonts w:ascii="Times New Roman" w:hAnsi="Times New Roman" w:cs="Times New Roman"/>
          <w:sz w:val="24"/>
          <w:szCs w:val="24"/>
        </w:rPr>
        <w:t xml:space="preserve"> не е приложим за пещерните местообитания, доколкото в него се включват само растения (фотосинтезиращи организми), които не се </w:t>
      </w:r>
      <w:r>
        <w:rPr>
          <w:rFonts w:ascii="Times New Roman" w:hAnsi="Times New Roman" w:cs="Times New Roman"/>
          <w:sz w:val="24"/>
          <w:szCs w:val="24"/>
        </w:rPr>
        <w:lastRenderedPageBreak/>
        <w:t>срещат в пещерите</w:t>
      </w:r>
      <w:r w:rsidR="00A9637D">
        <w:rPr>
          <w:rFonts w:ascii="Times New Roman" w:hAnsi="Times New Roman" w:cs="Times New Roman"/>
          <w:sz w:val="24"/>
          <w:szCs w:val="24"/>
        </w:rPr>
        <w:t xml:space="preserve"> или най-много достигат до привходните части, където има още намаляваща навътре светлина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627A95" w14:textId="77777777" w:rsidR="00365DAD" w:rsidRDefault="00516395" w:rsidP="00911120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Влияния и заплахи</w:t>
      </w:r>
    </w:p>
    <w:p w14:paraId="2161D39A" w14:textId="2D7CF348" w:rsidR="005F1988" w:rsidRPr="005F1988" w:rsidRDefault="00735191" w:rsidP="005F1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191">
        <w:rPr>
          <w:rFonts w:ascii="Times New Roman" w:hAnsi="Times New Roman" w:cs="Times New Roman"/>
          <w:sz w:val="24"/>
          <w:szCs w:val="24"/>
          <w:lang w:val="ru-RU"/>
        </w:rPr>
        <w:t>Този параметър</w:t>
      </w:r>
      <w:r w:rsidR="003054D7">
        <w:rPr>
          <w:rFonts w:ascii="Times New Roman" w:hAnsi="Times New Roman" w:cs="Times New Roman"/>
          <w:sz w:val="24"/>
          <w:szCs w:val="24"/>
          <w:lang w:val="ru-RU"/>
        </w:rPr>
        <w:t xml:space="preserve"> еприложим и за пещерните местообитания. Той</w:t>
      </w:r>
      <w:r w:rsidRPr="00735191">
        <w:rPr>
          <w:rFonts w:ascii="Times New Roman" w:hAnsi="Times New Roman" w:cs="Times New Roman"/>
          <w:sz w:val="24"/>
          <w:szCs w:val="24"/>
          <w:lang w:val="ru-RU"/>
        </w:rPr>
        <w:t xml:space="preserve"> дава информация за наличието на преки или косвени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положителни или </w:t>
      </w:r>
      <w:r w:rsidRPr="00735191">
        <w:rPr>
          <w:rFonts w:ascii="Times New Roman" w:hAnsi="Times New Roman" w:cs="Times New Roman"/>
          <w:sz w:val="24"/>
          <w:szCs w:val="24"/>
          <w:lang w:val="ru-RU"/>
        </w:rPr>
        <w:t xml:space="preserve">отрицателни въздействия и дейности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има отношение към критерия </w:t>
      </w:r>
      <w:r w:rsidRPr="00735191">
        <w:rPr>
          <w:rFonts w:ascii="Times New Roman" w:hAnsi="Times New Roman" w:cs="Times New Roman"/>
          <w:sz w:val="24"/>
          <w:szCs w:val="24"/>
          <w:lang w:val="ru-RU"/>
        </w:rPr>
        <w:t>Бъдещи п</w:t>
      </w:r>
      <w:r>
        <w:rPr>
          <w:rFonts w:ascii="Times New Roman" w:hAnsi="Times New Roman" w:cs="Times New Roman"/>
          <w:sz w:val="24"/>
          <w:szCs w:val="24"/>
          <w:lang w:val="ru-RU"/>
        </w:rPr>
        <w:t>ерспективи при определяне на природозащитното състояние</w:t>
      </w:r>
      <w:r w:rsidRPr="007351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Идентифицира</w:t>
      </w:r>
      <w:r w:rsidRPr="00735191">
        <w:rPr>
          <w:rFonts w:ascii="Times New Roman" w:hAnsi="Times New Roman" w:cs="Times New Roman"/>
          <w:sz w:val="24"/>
          <w:szCs w:val="24"/>
          <w:lang w:val="ru-RU"/>
        </w:rPr>
        <w:t xml:space="preserve"> се наличието на </w:t>
      </w:r>
      <w:r>
        <w:rPr>
          <w:rFonts w:ascii="Times New Roman" w:hAnsi="Times New Roman" w:cs="Times New Roman"/>
          <w:sz w:val="24"/>
          <w:szCs w:val="24"/>
          <w:lang w:val="ru-RU"/>
        </w:rPr>
        <w:t>влиянието или заплахата</w:t>
      </w:r>
      <w:r w:rsidRPr="00735191">
        <w:rPr>
          <w:rFonts w:ascii="Times New Roman" w:hAnsi="Times New Roman" w:cs="Times New Roman"/>
          <w:sz w:val="24"/>
          <w:szCs w:val="24"/>
          <w:lang w:val="ru-RU"/>
        </w:rPr>
        <w:t xml:space="preserve">, като се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отразява от падащо меню, </w:t>
      </w:r>
      <w:r w:rsidR="005F1988" w:rsidRPr="000269D9">
        <w:rPr>
          <w:rFonts w:ascii="Times New Roman" w:hAnsi="Times New Roman" w:cs="Times New Roman"/>
          <w:sz w:val="24"/>
          <w:szCs w:val="24"/>
        </w:rPr>
        <w:t>при попълване на електронен формуляр или се записва при хартиен формуляр</w:t>
      </w:r>
      <w:r w:rsidR="005F1988">
        <w:rPr>
          <w:rFonts w:ascii="Times New Roman" w:hAnsi="Times New Roman" w:cs="Times New Roman"/>
          <w:sz w:val="24"/>
          <w:szCs w:val="24"/>
        </w:rPr>
        <w:t xml:space="preserve"> </w:t>
      </w:r>
      <w:r w:rsidR="00401F5C">
        <w:rPr>
          <w:rFonts w:ascii="Times New Roman" w:hAnsi="Times New Roman" w:cs="Times New Roman"/>
          <w:sz w:val="24"/>
          <w:szCs w:val="24"/>
          <w:lang w:val="ru-RU"/>
        </w:rPr>
        <w:t xml:space="preserve">– таблицата с потенциалните </w:t>
      </w:r>
      <w:r w:rsidR="005F1988">
        <w:rPr>
          <w:rFonts w:ascii="Times New Roman" w:hAnsi="Times New Roman" w:cs="Times New Roman"/>
          <w:sz w:val="24"/>
          <w:szCs w:val="24"/>
          <w:lang w:val="ru-RU"/>
        </w:rPr>
        <w:t xml:space="preserve">Заплахи и влияния </w:t>
      </w:r>
      <w:r w:rsidR="00401F5C">
        <w:rPr>
          <w:rFonts w:ascii="Times New Roman" w:hAnsi="Times New Roman" w:cs="Times New Roman"/>
          <w:sz w:val="24"/>
          <w:szCs w:val="24"/>
          <w:lang w:val="ru-RU"/>
        </w:rPr>
        <w:t xml:space="preserve">за отделните групи природни местообитания е в Приложение № </w:t>
      </w:r>
      <w:r w:rsidR="00CF455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73519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22D4B" w:rsidRPr="00F37204">
        <w:rPr>
          <w:rFonts w:ascii="Times New Roman" w:hAnsi="Times New Roman" w:cs="Times New Roman"/>
          <w:sz w:val="24"/>
          <w:szCs w:val="24"/>
        </w:rPr>
        <w:t xml:space="preserve">. </w:t>
      </w:r>
      <w:r w:rsidRPr="00BA4A99">
        <w:rPr>
          <w:rFonts w:ascii="Times New Roman" w:hAnsi="Times New Roman" w:cs="Times New Roman"/>
          <w:sz w:val="24"/>
          <w:szCs w:val="24"/>
          <w:lang w:val="ru-RU"/>
        </w:rPr>
        <w:t xml:space="preserve">Задължително се посочва </w:t>
      </w:r>
      <w:r w:rsidRPr="00F37204">
        <w:rPr>
          <w:rFonts w:ascii="Times New Roman" w:hAnsi="Times New Roman" w:cs="Times New Roman"/>
          <w:sz w:val="24"/>
          <w:szCs w:val="24"/>
          <w:lang w:val="ru-RU"/>
        </w:rPr>
        <w:t xml:space="preserve">какво е въздействието </w:t>
      </w:r>
      <w:r w:rsidRPr="00F37204">
        <w:rPr>
          <w:rFonts w:ascii="Times New Roman" w:hAnsi="Times New Roman" w:cs="Times New Roman"/>
          <w:sz w:val="24"/>
          <w:szCs w:val="24"/>
        </w:rPr>
        <w:t xml:space="preserve">и каква е неговата сила </w:t>
      </w:r>
      <w:r w:rsidR="00622D4B" w:rsidRPr="00F37204">
        <w:rPr>
          <w:rFonts w:ascii="Times New Roman" w:hAnsi="Times New Roman" w:cs="Times New Roman"/>
          <w:sz w:val="24"/>
          <w:szCs w:val="24"/>
        </w:rPr>
        <w:t xml:space="preserve">- </w:t>
      </w:r>
      <w:r w:rsidRPr="00F37204">
        <w:rPr>
          <w:rFonts w:ascii="Times New Roman" w:hAnsi="Times New Roman" w:cs="Times New Roman"/>
          <w:sz w:val="24"/>
          <w:szCs w:val="24"/>
          <w:lang w:val="ru-RU"/>
        </w:rPr>
        <w:t>положително</w:t>
      </w:r>
      <w:r w:rsidRPr="00F3720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863470">
        <w:rPr>
          <w:rFonts w:ascii="Times New Roman" w:hAnsi="Times New Roman" w:cs="Times New Roman"/>
          <w:b/>
          <w:sz w:val="24"/>
          <w:szCs w:val="24"/>
          <w:lang w:val="en-US"/>
        </w:rPr>
        <w:t>+</w:t>
      </w:r>
      <w:r w:rsidR="00453A34">
        <w:rPr>
          <w:rFonts w:ascii="Times New Roman" w:hAnsi="Times New Roman" w:cs="Times New Roman"/>
          <w:sz w:val="24"/>
          <w:szCs w:val="24"/>
        </w:rPr>
        <w:t xml:space="preserve"> или </w:t>
      </w:r>
      <w:r w:rsidR="00453A34" w:rsidRPr="00F3720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53A34">
        <w:rPr>
          <w:rFonts w:ascii="Times New Roman" w:hAnsi="Times New Roman" w:cs="Times New Roman"/>
          <w:sz w:val="24"/>
          <w:szCs w:val="24"/>
        </w:rPr>
        <w:t xml:space="preserve">В </w:t>
      </w:r>
      <w:r w:rsidR="00453A3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53A34">
        <w:rPr>
          <w:rFonts w:ascii="Times New Roman" w:hAnsi="Times New Roman" w:cs="Times New Roman"/>
          <w:sz w:val="24"/>
          <w:szCs w:val="24"/>
        </w:rPr>
        <w:t>Влияние</w:t>
      </w:r>
      <w:r w:rsidR="00453A3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22D4B" w:rsidRPr="00F37204">
        <w:rPr>
          <w:rFonts w:ascii="Times New Roman" w:hAnsi="Times New Roman" w:cs="Times New Roman"/>
          <w:sz w:val="24"/>
          <w:szCs w:val="24"/>
        </w:rPr>
        <w:t xml:space="preserve">или отрицателно </w:t>
      </w:r>
      <w:r w:rsidR="00453A34" w:rsidRPr="00F3720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53A34" w:rsidRPr="00863470">
        <w:rPr>
          <w:rFonts w:ascii="Times New Roman" w:hAnsi="Times New Roman" w:cs="Times New Roman"/>
          <w:b/>
          <w:sz w:val="24"/>
          <w:szCs w:val="24"/>
          <w:lang w:val="en-US"/>
        </w:rPr>
        <w:t>+</w:t>
      </w:r>
      <w:r w:rsidR="00453A34">
        <w:rPr>
          <w:rFonts w:ascii="Times New Roman" w:hAnsi="Times New Roman" w:cs="Times New Roman"/>
          <w:sz w:val="24"/>
          <w:szCs w:val="24"/>
        </w:rPr>
        <w:t xml:space="preserve"> или </w:t>
      </w:r>
      <w:r w:rsidR="00453A34" w:rsidRPr="00F3720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53A34">
        <w:rPr>
          <w:rFonts w:ascii="Times New Roman" w:hAnsi="Times New Roman" w:cs="Times New Roman"/>
          <w:sz w:val="24"/>
          <w:szCs w:val="24"/>
        </w:rPr>
        <w:t xml:space="preserve">З </w:t>
      </w:r>
      <w:r w:rsidR="00453A3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53A34">
        <w:rPr>
          <w:rFonts w:ascii="Times New Roman" w:hAnsi="Times New Roman" w:cs="Times New Roman"/>
          <w:sz w:val="24"/>
          <w:szCs w:val="24"/>
        </w:rPr>
        <w:t xml:space="preserve">З </w:t>
      </w:r>
      <w:r w:rsidR="00453A3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53A34">
        <w:rPr>
          <w:rFonts w:ascii="Times New Roman" w:hAnsi="Times New Roman" w:cs="Times New Roman"/>
          <w:sz w:val="24"/>
          <w:szCs w:val="24"/>
        </w:rPr>
        <w:t>Заплаха</w:t>
      </w:r>
      <w:r w:rsidR="00453A3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22D4B" w:rsidRPr="00F3720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22D4B" w:rsidRPr="00F37204">
        <w:rPr>
          <w:rFonts w:ascii="Times New Roman" w:hAnsi="Times New Roman" w:cs="Times New Roman"/>
          <w:sz w:val="24"/>
          <w:szCs w:val="24"/>
        </w:rPr>
        <w:t xml:space="preserve"> </w:t>
      </w:r>
      <w:r w:rsidR="00622D4B" w:rsidRPr="00F37204">
        <w:rPr>
          <w:rFonts w:ascii="Times New Roman" w:hAnsi="Times New Roman" w:cs="Times New Roman"/>
          <w:sz w:val="24"/>
          <w:szCs w:val="24"/>
          <w:lang w:val="ru-RU"/>
        </w:rPr>
        <w:t xml:space="preserve">и се </w:t>
      </w:r>
      <w:r w:rsidRPr="00F37204">
        <w:rPr>
          <w:rFonts w:ascii="Times New Roman" w:hAnsi="Times New Roman" w:cs="Times New Roman"/>
          <w:sz w:val="24"/>
          <w:szCs w:val="24"/>
          <w:lang w:val="ru-RU"/>
        </w:rPr>
        <w:t xml:space="preserve">посочва </w:t>
      </w:r>
      <w:r w:rsidR="00453A34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F37204">
        <w:rPr>
          <w:rFonts w:ascii="Times New Roman" w:hAnsi="Times New Roman" w:cs="Times New Roman"/>
          <w:sz w:val="24"/>
          <w:szCs w:val="24"/>
          <w:lang w:val="ru-RU"/>
        </w:rPr>
        <w:t xml:space="preserve">какъв % от площта на </w:t>
      </w:r>
      <w:r w:rsidR="00622D4B" w:rsidRPr="00F37204">
        <w:rPr>
          <w:rFonts w:ascii="Times New Roman" w:hAnsi="Times New Roman" w:cs="Times New Roman"/>
          <w:sz w:val="24"/>
          <w:szCs w:val="24"/>
          <w:lang w:val="ru-RU"/>
        </w:rPr>
        <w:t>ММ е регистрирано това въздействие, като се отблязва една от следните стойности: 1</w:t>
      </w:r>
      <w:r w:rsidR="00622D4B" w:rsidRPr="00F37204">
        <w:rPr>
          <w:rFonts w:ascii="Times New Roman" w:hAnsi="Times New Roman" w:cs="Times New Roman"/>
          <w:sz w:val="24"/>
          <w:szCs w:val="24"/>
          <w:lang w:val="en-US"/>
        </w:rPr>
        <w:t>0%</w:t>
      </w:r>
      <w:r w:rsidR="00622D4B" w:rsidRPr="00F37204">
        <w:rPr>
          <w:rFonts w:ascii="Times New Roman" w:hAnsi="Times New Roman" w:cs="Times New Roman"/>
          <w:sz w:val="24"/>
          <w:szCs w:val="24"/>
        </w:rPr>
        <w:t>,</w:t>
      </w:r>
      <w:r w:rsidR="00622D4B" w:rsidRPr="00F37204">
        <w:rPr>
          <w:rFonts w:ascii="Times New Roman" w:hAnsi="Times New Roman" w:cs="Times New Roman"/>
          <w:sz w:val="24"/>
          <w:szCs w:val="24"/>
          <w:lang w:val="en-US"/>
        </w:rPr>
        <w:t xml:space="preserve"> 20%, 30%, 40% </w:t>
      </w:r>
      <w:r w:rsidR="00622D4B" w:rsidRPr="00F37204">
        <w:rPr>
          <w:rFonts w:ascii="Times New Roman" w:hAnsi="Times New Roman" w:cs="Times New Roman"/>
          <w:sz w:val="24"/>
          <w:szCs w:val="24"/>
        </w:rPr>
        <w:t>и &gt;50%</w:t>
      </w:r>
      <w:r w:rsidR="005F1988">
        <w:rPr>
          <w:rFonts w:ascii="Times New Roman" w:hAnsi="Times New Roman" w:cs="Times New Roman"/>
          <w:sz w:val="24"/>
          <w:szCs w:val="24"/>
        </w:rPr>
        <w:t xml:space="preserve"> - </w:t>
      </w:r>
      <w:r w:rsidR="005F1988" w:rsidRPr="005F1988">
        <w:rPr>
          <w:rFonts w:ascii="Times New Roman" w:hAnsi="Times New Roman" w:cs="Times New Roman"/>
          <w:sz w:val="24"/>
          <w:szCs w:val="24"/>
        </w:rPr>
        <w:t>от падащо меню при попълване на електронен формуляр или се подчертава при хартиен формуляр.</w:t>
      </w:r>
    </w:p>
    <w:p w14:paraId="37C91F20" w14:textId="6811F0D9" w:rsidR="00622D4B" w:rsidRDefault="00622D4B" w:rsidP="00BA4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E4790D" w14:textId="77777777" w:rsidR="00863470" w:rsidRPr="00F37204" w:rsidRDefault="00863470" w:rsidP="00BA4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EFB5D3" w14:textId="5A30D7EF" w:rsidR="00365DAD" w:rsidRDefault="00516395" w:rsidP="007E6E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E73">
        <w:rPr>
          <w:rFonts w:ascii="Times New Roman" w:hAnsi="Times New Roman" w:cs="Times New Roman"/>
          <w:b/>
          <w:sz w:val="24"/>
          <w:szCs w:val="24"/>
        </w:rPr>
        <w:t xml:space="preserve">ПЕРИОД И </w:t>
      </w:r>
      <w:r>
        <w:rPr>
          <w:rFonts w:ascii="Times New Roman" w:hAnsi="Times New Roman" w:cs="Times New Roman"/>
          <w:b/>
          <w:sz w:val="24"/>
          <w:szCs w:val="24"/>
        </w:rPr>
        <w:t xml:space="preserve">ЧЕСТОТА </w:t>
      </w:r>
      <w:r w:rsidRPr="007E6E73">
        <w:rPr>
          <w:rFonts w:ascii="Times New Roman" w:hAnsi="Times New Roman" w:cs="Times New Roman"/>
          <w:b/>
          <w:sz w:val="24"/>
          <w:szCs w:val="24"/>
        </w:rPr>
        <w:t>НА НАБЛЮДЕНИЕ</w:t>
      </w:r>
      <w:r w:rsidR="00401052">
        <w:rPr>
          <w:rFonts w:ascii="Times New Roman" w:hAnsi="Times New Roman" w:cs="Times New Roman"/>
          <w:b/>
          <w:sz w:val="24"/>
          <w:szCs w:val="24"/>
        </w:rPr>
        <w:t>/ВРЕМЕ И ПЕРИОДИЧНОСТ НА НАБЛЮДЕНИЕ</w:t>
      </w:r>
    </w:p>
    <w:p w14:paraId="2D1F4362" w14:textId="2D8DD33F" w:rsidR="00365DAD" w:rsidRDefault="005163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Като най-подходящ</w:t>
      </w:r>
      <w:r w:rsidR="007C1576">
        <w:rPr>
          <w:rFonts w:ascii="Times New Roman" w:hAnsi="Times New Roman" w:cs="Times New Roman"/>
          <w:sz w:val="24"/>
          <w:szCs w:val="24"/>
        </w:rPr>
        <w:t xml:space="preserve"> времеви</w:t>
      </w:r>
      <w:r w:rsidR="00DC15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</w:t>
      </w:r>
      <w:r w:rsidR="00DC1521">
        <w:rPr>
          <w:rFonts w:ascii="Times New Roman" w:hAnsi="Times New Roman" w:cs="Times New Roman"/>
          <w:sz w:val="24"/>
          <w:szCs w:val="24"/>
        </w:rPr>
        <w:t xml:space="preserve"> </w:t>
      </w:r>
      <w:r w:rsidR="00DC152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C1521">
        <w:rPr>
          <w:rFonts w:ascii="Times New Roman" w:hAnsi="Times New Roman" w:cs="Times New Roman"/>
          <w:sz w:val="24"/>
          <w:szCs w:val="24"/>
        </w:rPr>
        <w:t>календарно време</w:t>
      </w:r>
      <w:r w:rsidR="00DC1521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мониторинг на </w:t>
      </w:r>
      <w:r w:rsidR="00AA7EAC">
        <w:rPr>
          <w:rFonts w:ascii="Times New Roman" w:hAnsi="Times New Roman" w:cs="Times New Roman"/>
          <w:sz w:val="24"/>
          <w:szCs w:val="24"/>
        </w:rPr>
        <w:t>пещерни</w:t>
      </w:r>
      <w:r>
        <w:rPr>
          <w:rFonts w:ascii="Times New Roman" w:hAnsi="Times New Roman" w:cs="Times New Roman"/>
          <w:sz w:val="24"/>
          <w:szCs w:val="24"/>
        </w:rPr>
        <w:t>те местообитания се считат месеците</w:t>
      </w:r>
      <w:r w:rsidR="00C403E3">
        <w:rPr>
          <w:rFonts w:ascii="Times New Roman" w:hAnsi="Times New Roman" w:cs="Times New Roman"/>
          <w:sz w:val="24"/>
          <w:szCs w:val="24"/>
        </w:rPr>
        <w:t>, в които се извършва мониторинг на троглобионтната фауна и на пещеролюбивите прилепи</w:t>
      </w:r>
      <w:r>
        <w:rPr>
          <w:rFonts w:ascii="Times New Roman" w:hAnsi="Times New Roman" w:cs="Times New Roman"/>
          <w:sz w:val="24"/>
          <w:szCs w:val="24"/>
        </w:rPr>
        <w:t xml:space="preserve">. При специфични климатични условия, периодът за провеждане на мониторинг може да се адаптира. </w:t>
      </w:r>
    </w:p>
    <w:p w14:paraId="12219E57" w14:textId="77777777" w:rsidR="001A10ED" w:rsidRDefault="001A1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68D760" w14:textId="49490A6C" w:rsidR="00365DAD" w:rsidRDefault="0051639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Мониторингът се провежда веднъж на 6 години.</w:t>
      </w:r>
    </w:p>
    <w:p w14:paraId="081B5060" w14:textId="77777777" w:rsidR="00365DAD" w:rsidRDefault="00365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E725D4" w14:textId="34EDD34E" w:rsidR="00365DAD" w:rsidRDefault="00516395" w:rsidP="007E6E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E73">
        <w:rPr>
          <w:rFonts w:ascii="Times New Roman" w:hAnsi="Times New Roman" w:cs="Times New Roman"/>
          <w:b/>
          <w:sz w:val="24"/>
          <w:szCs w:val="24"/>
        </w:rPr>
        <w:t>ОБРАЗЕЦ НА ФОРМУЛЯР ЗА СЪБИРАНЕ НА ПЪРВИЧНИ ДАННИ ЗА ОБЕКТА</w:t>
      </w:r>
    </w:p>
    <w:p w14:paraId="0B0BED6D" w14:textId="77777777" w:rsidR="003B2233" w:rsidRDefault="003B2233" w:rsidP="007E6E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A2FD46" w14:textId="22D032C0" w:rsidR="00365DAD" w:rsidRDefault="005163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изпълнение на мониторинга се попълва пол</w:t>
      </w:r>
      <w:r w:rsidR="00E83FD3">
        <w:rPr>
          <w:rFonts w:ascii="Times New Roman" w:hAnsi="Times New Roman" w:cs="Times New Roman"/>
          <w:sz w:val="24"/>
          <w:szCs w:val="24"/>
        </w:rPr>
        <w:t>еви формуляр в електронна форма</w:t>
      </w:r>
      <w:r>
        <w:rPr>
          <w:rFonts w:ascii="Times New Roman" w:hAnsi="Times New Roman" w:cs="Times New Roman"/>
          <w:sz w:val="24"/>
          <w:szCs w:val="24"/>
        </w:rPr>
        <w:t xml:space="preserve">, наличен в </w:t>
      </w:r>
      <w:r w:rsidR="00600C60">
        <w:rPr>
          <w:rFonts w:ascii="Times New Roman" w:hAnsi="Times New Roman" w:cs="Times New Roman"/>
          <w:sz w:val="24"/>
          <w:szCs w:val="24"/>
        </w:rPr>
        <w:t>Табл.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15EA0" w:rsidRPr="00CC6CE8">
        <w:rPr>
          <w:rFonts w:ascii="Times New Roman" w:hAnsi="Times New Roman" w:cs="Times New Roman"/>
          <w:sz w:val="24"/>
          <w:szCs w:val="24"/>
        </w:rPr>
        <w:t xml:space="preserve">или в хартиена форма, наличен в Табл. 2. </w:t>
      </w:r>
      <w:r>
        <w:rPr>
          <w:rFonts w:ascii="Times New Roman" w:hAnsi="Times New Roman" w:cs="Times New Roman"/>
          <w:sz w:val="24"/>
          <w:szCs w:val="24"/>
        </w:rPr>
        <w:t>В него са включени параметрите за наблюдение, които следва да се събират на терен по отношение на обследваните местообитания. Във формуляра е включена и обща информация за всяка пробна площ</w:t>
      </w:r>
      <w:r w:rsidR="00E25021">
        <w:rPr>
          <w:rFonts w:ascii="Times New Roman" w:hAnsi="Times New Roman" w:cs="Times New Roman"/>
          <w:sz w:val="24"/>
          <w:szCs w:val="24"/>
        </w:rPr>
        <w:t>.</w:t>
      </w:r>
    </w:p>
    <w:p w14:paraId="07311730" w14:textId="77777777" w:rsidR="00600C60" w:rsidRDefault="00600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3CB91E" w14:textId="4D0AA78E" w:rsidR="00600C60" w:rsidRDefault="00600C60" w:rsidP="00600C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1. Формуляр за теренни наблюдения – електронна форма</w:t>
      </w:r>
    </w:p>
    <w:p w14:paraId="2CCACB61" w14:textId="77777777" w:rsidR="00115EA0" w:rsidRDefault="00115EA0" w:rsidP="00600C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59" w:type="pct"/>
        <w:tblLayout w:type="fixed"/>
        <w:tblLook w:val="04A0" w:firstRow="1" w:lastRow="0" w:firstColumn="1" w:lastColumn="0" w:noHBand="0" w:noVBand="1"/>
      </w:tblPr>
      <w:tblGrid>
        <w:gridCol w:w="1415"/>
        <w:gridCol w:w="1416"/>
        <w:gridCol w:w="1560"/>
        <w:gridCol w:w="2835"/>
        <w:gridCol w:w="2124"/>
      </w:tblGrid>
      <w:tr w:rsidR="00600C60" w:rsidRPr="000F7E2D" w14:paraId="1C0AB5D7" w14:textId="77777777" w:rsidTr="00115EA0">
        <w:trPr>
          <w:trHeight w:val="315"/>
          <w:tblHeader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14:paraId="69969441" w14:textId="77777777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Поле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14:paraId="50C27214" w14:textId="77777777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Статут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E9F5BC1" w14:textId="77777777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Тип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28FE9EE" w14:textId="77777777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Описание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14:paraId="760E4219" w14:textId="77777777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Бележки</w:t>
            </w:r>
          </w:p>
        </w:tc>
      </w:tr>
      <w:tr w:rsidR="00600C60" w:rsidRPr="000F7E2D" w14:paraId="39032C2D" w14:textId="77777777" w:rsidTr="00115EA0">
        <w:trPr>
          <w:trHeight w:val="129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EBD37" w14:textId="77777777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Тип на природното местообитание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DC518" w14:textId="07072AB9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Задължително поле за всички </w:t>
            </w:r>
            <w:r w:rsidR="00AA7EA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пещерни</w:t>
            </w:r>
            <w:r w:rsidRPr="000F7E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 местообитания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EE297" w14:textId="77777777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Текстово поле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78F86" w14:textId="77777777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Попълва се автоматично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9EB43" w14:textId="1AE046A0" w:rsidR="00600C60" w:rsidRPr="000F7E2D" w:rsidRDefault="00600C60" w:rsidP="005649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Полето се попълва автоматично при регистрация на съответния потребител с типа на местообитания за изследване. Потребителя</w:t>
            </w:r>
            <w:r w:rsidR="0056495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т </w:t>
            </w:r>
            <w:r w:rsidRPr="000F7E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може да коригира избраното местообитание</w:t>
            </w:r>
          </w:p>
        </w:tc>
      </w:tr>
      <w:tr w:rsidR="00600C60" w:rsidRPr="000F7E2D" w14:paraId="58BD8851" w14:textId="77777777" w:rsidTr="00115EA0">
        <w:trPr>
          <w:trHeight w:val="525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29516" w14:textId="77777777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lastRenderedPageBreak/>
              <w:t>Подтип на природното местообитание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E458F" w14:textId="77777777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F4D41" w14:textId="77777777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Падащо меню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362F8" w14:textId="77777777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8B251" w14:textId="77777777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Полето е активно в случаите когато съответното природно местообитание има подтипове</w:t>
            </w:r>
          </w:p>
        </w:tc>
      </w:tr>
      <w:tr w:rsidR="00600C60" w:rsidRPr="000F7E2D" w14:paraId="741F5DD5" w14:textId="77777777" w:rsidTr="00115EA0">
        <w:trPr>
          <w:trHeight w:val="525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382C9" w14:textId="2837BA4E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Код на мястото за мониторинг (ETRS GRID 1</w:t>
            </w:r>
            <w:r w:rsidR="00E23F6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en-US" w:eastAsia="en-GB"/>
              </w:rPr>
              <w:t>km</w:t>
            </w:r>
            <w:r w:rsidRPr="000F7E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D406C" w14:textId="1AE83F1F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Задължително поле за всички </w:t>
            </w:r>
            <w:r w:rsidR="00AA7EA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пещерни</w:t>
            </w:r>
            <w:r w:rsidRPr="000F7E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 местообитания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D3C2F" w14:textId="77777777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Текстово поле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AC5D2" w14:textId="77777777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Попълва се автоматично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3CEBF" w14:textId="77777777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 </w:t>
            </w:r>
          </w:p>
        </w:tc>
      </w:tr>
      <w:tr w:rsidR="00600C60" w:rsidRPr="000F7E2D" w14:paraId="2FF0B03B" w14:textId="77777777" w:rsidTr="00115EA0">
        <w:trPr>
          <w:trHeight w:val="78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FBCAC" w14:textId="6AA8FA90" w:rsidR="00600C60" w:rsidRPr="000F7E2D" w:rsidRDefault="0045049C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Наблюдател</w:t>
            </w:r>
            <w:r w:rsidR="00600C60" w:rsidRPr="000F7E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: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5FBE8" w14:textId="1FFFFE2E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Задължително поле за всички </w:t>
            </w:r>
            <w:r w:rsidR="00AA7EA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пещерни</w:t>
            </w:r>
            <w:r w:rsidRPr="000F7E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 местообитания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DE2FF" w14:textId="77777777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Текстово поле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A4A2B" w14:textId="77777777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Попълва се автоматично след регистрация в приложението и системата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C4571" w14:textId="77777777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 </w:t>
            </w:r>
          </w:p>
        </w:tc>
      </w:tr>
      <w:tr w:rsidR="00600C60" w:rsidRPr="000F7E2D" w14:paraId="1DC439A3" w14:textId="77777777" w:rsidTr="00115EA0">
        <w:trPr>
          <w:trHeight w:val="525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59968" w14:textId="77777777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Дата на оценяване: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AF9AE" w14:textId="7F17D1A0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Задължително поле за всички </w:t>
            </w:r>
            <w:r w:rsidR="00AA7EA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пещерни</w:t>
            </w:r>
            <w:r w:rsidRPr="000F7E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 местообитания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96C52" w14:textId="77777777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DD.MM.YYYY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D2CAD" w14:textId="77777777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Попълва се автоматично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7CD1A" w14:textId="77777777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 </w:t>
            </w:r>
          </w:p>
        </w:tc>
      </w:tr>
      <w:tr w:rsidR="00600C60" w:rsidRPr="000F7E2D" w14:paraId="131A5A28" w14:textId="77777777" w:rsidTr="00115EA0">
        <w:trPr>
          <w:trHeight w:val="525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3D7DE" w14:textId="77777777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Час на оценяване: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D1539" w14:textId="421779AD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Задължително поле за всички </w:t>
            </w:r>
            <w:r w:rsidR="00AA7EA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пещерни</w:t>
            </w:r>
            <w:r w:rsidRPr="000F7E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 местообитания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400AD" w14:textId="77777777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HH:MM:SS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AC5F0" w14:textId="77777777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Попълва се автоматично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860E7" w14:textId="77777777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 </w:t>
            </w:r>
          </w:p>
        </w:tc>
      </w:tr>
      <w:tr w:rsidR="00600C60" w:rsidRPr="000F7E2D" w14:paraId="06618F57" w14:textId="77777777" w:rsidTr="00115EA0">
        <w:trPr>
          <w:trHeight w:val="525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17B02" w14:textId="6AA03518" w:rsidR="00600C60" w:rsidRPr="00564952" w:rsidRDefault="00600C60" w:rsidP="0056495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en-US"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Размер на пробната площадка (m2)</w:t>
            </w:r>
            <w:r w:rsidR="0056495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 или дължина на наблюдаваните галерии (</w:t>
            </w:r>
            <w:r w:rsidR="0056495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en-US" w:eastAsia="en-GB"/>
              </w:rPr>
              <w:t>m)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8EAB2" w14:textId="372DDA16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Задължително поле за всички </w:t>
            </w:r>
            <w:r w:rsidR="00AA7EA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пещерни</w:t>
            </w:r>
            <w:r w:rsidRPr="000F7E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 местообитания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088F4" w14:textId="77777777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Числово поле (десетично)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2CDC3" w14:textId="77777777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C7281" w14:textId="77777777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 </w:t>
            </w:r>
          </w:p>
        </w:tc>
      </w:tr>
      <w:tr w:rsidR="00600C60" w:rsidRPr="000F7E2D" w14:paraId="45F745B0" w14:textId="77777777" w:rsidTr="00115EA0">
        <w:trPr>
          <w:trHeight w:val="525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4B33A" w14:textId="77777777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Координати (ширина):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CA1E0" w14:textId="2957AE18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Задължително поле за всички </w:t>
            </w:r>
            <w:r w:rsidR="00AA7EA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пещерни</w:t>
            </w:r>
            <w:r w:rsidRPr="000F7E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 местообитания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AADC5" w14:textId="77777777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Числово поле (десетично)</w:t>
            </w:r>
            <w:r w:rsidRPr="000F7E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br/>
              <w:t>dd.dddddd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93C88" w14:textId="77777777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Попълва се автоматично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3E6BB" w14:textId="7F2E8001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 </w:t>
            </w:r>
            <w:r w:rsidR="003054D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Вземат се на входа на пещерата</w:t>
            </w:r>
          </w:p>
        </w:tc>
      </w:tr>
      <w:tr w:rsidR="00600C60" w:rsidRPr="000F7E2D" w14:paraId="21AE0DF3" w14:textId="77777777" w:rsidTr="00115EA0">
        <w:trPr>
          <w:trHeight w:val="525"/>
        </w:trPr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393BCB" w14:textId="77777777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Координати (дължина):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B79FD5" w14:textId="62B75A3E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Задължително поле за всички </w:t>
            </w:r>
            <w:r w:rsidR="00AA7EA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пещерни</w:t>
            </w:r>
            <w:r w:rsidRPr="000F7E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 местообитания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7B73FC" w14:textId="77777777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Числово поле (десетично)</w:t>
            </w:r>
            <w:r w:rsidRPr="000F7E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br/>
              <w:t>dd.dddddd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1D80F0" w14:textId="77777777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Попълва се автоматично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E82A5C" w14:textId="668DB7FF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 </w:t>
            </w:r>
            <w:r w:rsidR="003054D7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Вземат се на входа на пещерата</w:t>
            </w:r>
          </w:p>
        </w:tc>
      </w:tr>
      <w:tr w:rsidR="00600C60" w:rsidRPr="000F7E2D" w14:paraId="4FFA5F5D" w14:textId="77777777" w:rsidTr="00115EA0">
        <w:trPr>
          <w:trHeight w:val="300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hideMark/>
          </w:tcPr>
          <w:p w14:paraId="2D59E6F0" w14:textId="77777777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Условия на средата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hideMark/>
          </w:tcPr>
          <w:p w14:paraId="6CFD5FD9" w14:textId="77777777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hideMark/>
          </w:tcPr>
          <w:p w14:paraId="4F52FFCB" w14:textId="77777777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hideMark/>
          </w:tcPr>
          <w:p w14:paraId="3E2BE13E" w14:textId="77777777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14:paraId="346CE0D7" w14:textId="77777777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600C60" w:rsidRPr="000F7E2D" w14:paraId="467CA293" w14:textId="77777777" w:rsidTr="00115EA0">
        <w:trPr>
          <w:trHeight w:val="525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942A8" w14:textId="77777777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Надморска височина (m):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F18FF" w14:textId="43862132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Задължително поле за всички </w:t>
            </w:r>
            <w:r w:rsidR="00AA7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пещерни</w:t>
            </w:r>
            <w:r w:rsidRPr="000F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местообитания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ED30B" w14:textId="77777777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Числово поле (Десетично)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30FC2" w14:textId="77777777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05940" w14:textId="77777777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00C60" w:rsidRPr="000F7E2D" w14:paraId="39EBAE9E" w14:textId="77777777" w:rsidTr="00115EA0">
        <w:trPr>
          <w:trHeight w:val="525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33701" w14:textId="77777777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Идентификатор на снимки: 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20E62" w14:textId="1DB1D162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Задължително поле за всички </w:t>
            </w:r>
            <w:r w:rsidR="00AA7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пещерни</w:t>
            </w:r>
            <w:r w:rsidRPr="000F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местообитания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EAA74" w14:textId="77777777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E10B7" w14:textId="77777777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3F786" w14:textId="77777777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До 3 представителни снимки на местообитанието</w:t>
            </w:r>
          </w:p>
        </w:tc>
      </w:tr>
      <w:tr w:rsidR="00600C60" w:rsidRPr="000F7E2D" w14:paraId="5FD0ED03" w14:textId="77777777" w:rsidTr="00115EA0">
        <w:trPr>
          <w:trHeight w:val="300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hideMark/>
          </w:tcPr>
          <w:p w14:paraId="2196B333" w14:textId="429074C8" w:rsidR="00600C60" w:rsidRPr="000F7E2D" w:rsidRDefault="003054D7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Т</w:t>
            </w:r>
            <w:r w:rsidR="00600C60" w:rsidRPr="000F7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ипични видове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hideMark/>
          </w:tcPr>
          <w:p w14:paraId="2D65702A" w14:textId="77777777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hideMark/>
          </w:tcPr>
          <w:p w14:paraId="278CBD6C" w14:textId="77777777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hideMark/>
          </w:tcPr>
          <w:p w14:paraId="5D4B9A9F" w14:textId="77777777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14:paraId="38779D0E" w14:textId="77777777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600C60" w:rsidRPr="000F7E2D" w14:paraId="1BAAE1EC" w14:textId="77777777" w:rsidTr="00115EA0">
        <w:trPr>
          <w:trHeight w:val="525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3681DC2" w14:textId="74C61E07" w:rsidR="00600C60" w:rsidRPr="000F7E2D" w:rsidRDefault="00600C60" w:rsidP="003054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 xml:space="preserve">Типични видове </w:t>
            </w:r>
            <w:r w:rsidR="00305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животни</w:t>
            </w:r>
            <w:r w:rsidR="00A96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(троглобионтни безгръбначни, прилепи)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C4A7A69" w14:textId="136D0FB8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Задължително поле за всички </w:t>
            </w:r>
            <w:r w:rsidR="00AA7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пещерни</w:t>
            </w:r>
            <w:r w:rsidRPr="000F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местообитания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046ED4E" w14:textId="2407DAC1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C0A970A" w14:textId="4267D29E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D511BF9" w14:textId="38038D3E" w:rsidR="00600C60" w:rsidRPr="000F7E2D" w:rsidRDefault="003054D7" w:rsidP="003054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Следва да се разработи допълнително</w:t>
            </w:r>
            <w:r w:rsidR="007A6A76">
              <w:t xml:space="preserve"> </w:t>
            </w:r>
            <w:r w:rsidR="007A6A76" w:rsidRPr="007A6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или</w:t>
            </w:r>
            <w:r w:rsidR="007A6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да се</w:t>
            </w:r>
            <w:r w:rsidR="007A6A76" w:rsidRPr="007A6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използват параметри, въз основа на мониторинга на пещерната фауна.</w:t>
            </w:r>
          </w:p>
        </w:tc>
      </w:tr>
      <w:tr w:rsidR="00600C60" w:rsidRPr="000F7E2D" w14:paraId="094D4124" w14:textId="77777777" w:rsidTr="00115EA0">
        <w:trPr>
          <w:trHeight w:val="78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BAD0924" w14:textId="77777777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Друг вид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844A8B4" w14:textId="68AA1245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Задължително поле за всички </w:t>
            </w:r>
            <w:r w:rsidR="00AA7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пещерни</w:t>
            </w:r>
            <w:r w:rsidRPr="000F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местообитания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D0900B2" w14:textId="5EFB9016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D6C7771" w14:textId="77777777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52F0E87" w14:textId="0EAF1031" w:rsidR="00600C60" w:rsidRPr="000F7E2D" w:rsidRDefault="003054D7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Следва да се разработи допълнително</w:t>
            </w:r>
            <w:r w:rsidR="007A6A76">
              <w:t xml:space="preserve"> </w:t>
            </w:r>
            <w:r w:rsidR="007A6A76" w:rsidRPr="007A6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или </w:t>
            </w:r>
            <w:r w:rsidR="007A6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да се </w:t>
            </w:r>
            <w:r w:rsidR="007A6A76" w:rsidRPr="007A6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използват параметри, въз основа на мониторинга на пещерната фауна.</w:t>
            </w:r>
          </w:p>
        </w:tc>
      </w:tr>
      <w:tr w:rsidR="00600C60" w:rsidRPr="000F7E2D" w14:paraId="668FD0A2" w14:textId="77777777" w:rsidTr="00115EA0">
        <w:trPr>
          <w:trHeight w:val="525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3C8AB5C" w14:textId="331E255D" w:rsidR="00600C60" w:rsidRPr="000F7E2D" w:rsidRDefault="003054D7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Популационни характеристики на прилепи и троглобионти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462EBD8" w14:textId="1162875E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Задължително поле за всички </w:t>
            </w:r>
            <w:r w:rsidR="00AA7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пещерни</w:t>
            </w:r>
            <w:r w:rsidRPr="000F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местообитания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1FEAE64" w14:textId="73D37BAC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274DB9C" w14:textId="5C5FF268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819F31A" w14:textId="5C02210E" w:rsidR="00600C60" w:rsidRPr="000F7E2D" w:rsidRDefault="003054D7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Следва да се разработи допълнително</w:t>
            </w:r>
            <w:r w:rsidR="007A6A76">
              <w:t xml:space="preserve"> </w:t>
            </w:r>
            <w:r w:rsidR="007A6A76" w:rsidRPr="007A6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или </w:t>
            </w:r>
            <w:r w:rsidR="007A6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да се </w:t>
            </w:r>
            <w:r w:rsidR="007A6A76" w:rsidRPr="007A6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използват параметри, въз основа на мониторинга на пещерната фауна.</w:t>
            </w:r>
          </w:p>
        </w:tc>
      </w:tr>
      <w:tr w:rsidR="00600C60" w:rsidRPr="000F7E2D" w14:paraId="66E286C8" w14:textId="77777777" w:rsidTr="00115EA0">
        <w:trPr>
          <w:trHeight w:val="78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14:paraId="3643CCCA" w14:textId="77777777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Влияния и заплахи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14:paraId="62143779" w14:textId="0A44153B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Задължително поле за всички </w:t>
            </w:r>
            <w:r w:rsidR="00AA7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пещерни</w:t>
            </w:r>
            <w:r w:rsidRPr="000F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местообитания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14:paraId="3CA111D8" w14:textId="77777777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Падащо меню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14:paraId="0A367319" w14:textId="77777777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14:paraId="65EA4193" w14:textId="77777777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Списък с влияния и заплахи. Списъка е ограничен на ниво група местообитания.</w:t>
            </w:r>
          </w:p>
        </w:tc>
      </w:tr>
      <w:tr w:rsidR="00600C60" w:rsidRPr="000F7E2D" w14:paraId="0BF74DE9" w14:textId="77777777" w:rsidTr="00115EA0">
        <w:trPr>
          <w:trHeight w:val="525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14:paraId="1B599374" w14:textId="77777777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Оценка на влияния и заплахи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14:paraId="567A9917" w14:textId="25543A36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Задължително поле за всички </w:t>
            </w:r>
            <w:r w:rsidR="00AA7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пещерни</w:t>
            </w:r>
            <w:r w:rsidRPr="000F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местообитания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14:paraId="384FD9ED" w14:textId="77777777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Падащо меню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14:paraId="6A683961" w14:textId="77777777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ниско, средно, силно въздействие за всяка заплаха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14:paraId="3B6E27BD" w14:textId="7CF311E8" w:rsidR="00600C60" w:rsidRPr="000F7E2D" w:rsidRDefault="00600C60" w:rsidP="00A65B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Попълва се за мястото за мониторинг (ETRS GRID 1</w:t>
            </w:r>
            <w:r w:rsidR="00E23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km</w:t>
            </w:r>
            <w:r w:rsidRPr="000F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</w:tbl>
    <w:p w14:paraId="792941AD" w14:textId="2081A5F6" w:rsidR="00365DAD" w:rsidRDefault="00365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453CC7" w14:textId="777F81D7" w:rsidR="00CE5A0B" w:rsidRDefault="00CE5A0B" w:rsidP="00CE5A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2. Формуляр за теренни наблюдения – хартиена форма</w:t>
      </w:r>
    </w:p>
    <w:p w14:paraId="2BA05413" w14:textId="77777777" w:rsidR="00CE5A0B" w:rsidRDefault="00CE5A0B" w:rsidP="007E6E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59" w:type="pct"/>
        <w:tblLayout w:type="fixed"/>
        <w:tblLook w:val="04A0" w:firstRow="1" w:lastRow="0" w:firstColumn="1" w:lastColumn="0" w:noHBand="0" w:noVBand="1"/>
      </w:tblPr>
      <w:tblGrid>
        <w:gridCol w:w="1415"/>
        <w:gridCol w:w="1416"/>
        <w:gridCol w:w="1560"/>
        <w:gridCol w:w="2835"/>
        <w:gridCol w:w="2124"/>
      </w:tblGrid>
      <w:tr w:rsidR="00712011" w:rsidRPr="00E23F60" w14:paraId="77725684" w14:textId="77777777" w:rsidTr="008973EC">
        <w:trPr>
          <w:trHeight w:val="315"/>
          <w:tblHeader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14:paraId="3CE6A5E6" w14:textId="77777777" w:rsidR="00712011" w:rsidRPr="00E23F60" w:rsidRDefault="00712011" w:rsidP="007120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23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Поле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14:paraId="77773ABF" w14:textId="77777777" w:rsidR="00712011" w:rsidRPr="00E23F60" w:rsidRDefault="00712011" w:rsidP="007120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23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Статут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415BB8E" w14:textId="6E94F82E" w:rsidR="00712011" w:rsidRPr="00E23F60" w:rsidRDefault="00712011" w:rsidP="007120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Тип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0C90E54" w14:textId="371D5F20" w:rsidR="00712011" w:rsidRPr="00E23F60" w:rsidRDefault="00712011" w:rsidP="007120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Описание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– колона за попълване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14:paraId="7C377AE3" w14:textId="61753A3A" w:rsidR="00712011" w:rsidRPr="00E23F60" w:rsidRDefault="00712011" w:rsidP="007120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Бележки</w:t>
            </w:r>
          </w:p>
        </w:tc>
      </w:tr>
      <w:tr w:rsidR="00712011" w:rsidRPr="00E23F60" w14:paraId="6369591D" w14:textId="77777777" w:rsidTr="00712011">
        <w:trPr>
          <w:trHeight w:val="1168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DF020" w14:textId="77777777" w:rsidR="00712011" w:rsidRPr="00E23F60" w:rsidRDefault="00712011" w:rsidP="007120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E23F6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Тип на природното местообитание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1E44D" w14:textId="77777777" w:rsidR="00712011" w:rsidRPr="00E23F60" w:rsidRDefault="00712011" w:rsidP="007120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E23F6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Задължително поле за всички пещерни местообитания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02E5F" w14:textId="7B38E9DD" w:rsidR="00712011" w:rsidRPr="00E23F60" w:rsidRDefault="00712011" w:rsidP="007120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Текстово поле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FC888" w14:textId="6FA091CA" w:rsidR="00712011" w:rsidRPr="00E23F60" w:rsidRDefault="00712011" w:rsidP="007120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CD0F7" w14:textId="5DA38FAE" w:rsidR="00712011" w:rsidRPr="00E23F60" w:rsidRDefault="00712011" w:rsidP="007120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</w:p>
        </w:tc>
      </w:tr>
      <w:tr w:rsidR="00712011" w:rsidRPr="00E23F60" w14:paraId="0DDE7157" w14:textId="77777777" w:rsidTr="008973EC">
        <w:trPr>
          <w:trHeight w:val="525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C8F04" w14:textId="77777777" w:rsidR="00712011" w:rsidRPr="00E23F60" w:rsidRDefault="00712011" w:rsidP="007120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E23F6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Подтип на природното местообитание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7725B" w14:textId="77777777" w:rsidR="00712011" w:rsidRPr="00E23F60" w:rsidRDefault="00712011" w:rsidP="007120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AE819" w14:textId="3916C519" w:rsidR="00712011" w:rsidRPr="00E23F60" w:rsidRDefault="00712011" w:rsidP="007120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Текстово поле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4299F" w14:textId="77777777" w:rsidR="00712011" w:rsidRDefault="00712011" w:rsidP="007120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…………………………………………………………………………………………………………………………………………</w:t>
            </w:r>
          </w:p>
          <w:p w14:paraId="4E36D528" w14:textId="77777777" w:rsidR="00712011" w:rsidRPr="00E23F60" w:rsidRDefault="00712011" w:rsidP="007120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C43B6" w14:textId="040D94ED" w:rsidR="00712011" w:rsidRPr="00E23F60" w:rsidRDefault="00712011" w:rsidP="007120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</w:p>
        </w:tc>
      </w:tr>
      <w:tr w:rsidR="00712011" w:rsidRPr="00E23F60" w14:paraId="41686A96" w14:textId="77777777" w:rsidTr="008973EC">
        <w:trPr>
          <w:trHeight w:val="525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ED060" w14:textId="77777777" w:rsidR="00712011" w:rsidRPr="00E23F60" w:rsidRDefault="00712011" w:rsidP="007120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E23F6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Код на мястото за мониторинг (ETRS GRID 1</w:t>
            </w:r>
            <w:r w:rsidRPr="00E23F6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en-US" w:eastAsia="en-GB"/>
              </w:rPr>
              <w:t>km</w:t>
            </w:r>
            <w:r w:rsidRPr="00E23F6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CCE70" w14:textId="77777777" w:rsidR="00712011" w:rsidRPr="00E23F60" w:rsidRDefault="00712011" w:rsidP="007120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E23F6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Задължително поле за всички пещерни местообитания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8772D" w14:textId="47252C66" w:rsidR="00712011" w:rsidRPr="00E23F60" w:rsidRDefault="00712011" w:rsidP="007120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Текстово поле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0E70B" w14:textId="431F08DD" w:rsidR="00712011" w:rsidRPr="00E23F60" w:rsidRDefault="00712011" w:rsidP="007120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C67D6" w14:textId="18A3DFD4" w:rsidR="00712011" w:rsidRPr="00E23F60" w:rsidRDefault="00712011" w:rsidP="007120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</w:p>
        </w:tc>
      </w:tr>
      <w:tr w:rsidR="00712011" w:rsidRPr="00E23F60" w14:paraId="7C367BD9" w14:textId="77777777" w:rsidTr="008973EC">
        <w:trPr>
          <w:trHeight w:val="78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DE16B" w14:textId="77777777" w:rsidR="00712011" w:rsidRPr="00E23F60" w:rsidRDefault="00712011" w:rsidP="007120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E23F6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Наблюдател: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DB969" w14:textId="77777777" w:rsidR="00712011" w:rsidRPr="00E23F60" w:rsidRDefault="00712011" w:rsidP="007120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E23F6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Задължително поле за всички пещерни местообитания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ECE6E" w14:textId="49BD7E70" w:rsidR="00712011" w:rsidRPr="00E23F60" w:rsidRDefault="00712011" w:rsidP="007120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Текстово поле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791E9" w14:textId="77777777" w:rsidR="00712011" w:rsidRDefault="00712011" w:rsidP="007120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………………………………………………………………………………………………………</w:t>
            </w:r>
          </w:p>
          <w:p w14:paraId="06D23146" w14:textId="15C1E35C" w:rsidR="00712011" w:rsidRPr="00712011" w:rsidRDefault="00712011" w:rsidP="007120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…………………………………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8FFB4" w14:textId="3E3AEAC1" w:rsidR="00712011" w:rsidRPr="00E23F60" w:rsidRDefault="00712011" w:rsidP="007120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</w:p>
        </w:tc>
      </w:tr>
      <w:tr w:rsidR="00712011" w:rsidRPr="00E23F60" w14:paraId="139386D6" w14:textId="77777777" w:rsidTr="008973EC">
        <w:trPr>
          <w:trHeight w:val="525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A1D68" w14:textId="77777777" w:rsidR="00712011" w:rsidRPr="00E23F60" w:rsidRDefault="00712011" w:rsidP="007120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E23F6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Дата на оценяване: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6F613" w14:textId="77777777" w:rsidR="00712011" w:rsidRPr="00E23F60" w:rsidRDefault="00712011" w:rsidP="007120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E23F6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Задължително поле за </w:t>
            </w:r>
            <w:r w:rsidRPr="00E23F6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lastRenderedPageBreak/>
              <w:t>всички пещерни местообитания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B01D4" w14:textId="1BE2215C" w:rsidR="00712011" w:rsidRPr="00E23F60" w:rsidRDefault="00712011" w:rsidP="007120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lastRenderedPageBreak/>
              <w:t>DD.MM.YYYY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0F590" w14:textId="77777777" w:rsidR="00712011" w:rsidRDefault="00712011" w:rsidP="007120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………………………………………………………………………………………………………</w:t>
            </w:r>
          </w:p>
          <w:p w14:paraId="3EA2146E" w14:textId="5559EAC4" w:rsidR="00712011" w:rsidRPr="00E23F60" w:rsidRDefault="00712011" w:rsidP="007120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…………………………………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6A7E2" w14:textId="0BDABC9A" w:rsidR="00712011" w:rsidRPr="00E23F60" w:rsidRDefault="00712011" w:rsidP="007120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</w:p>
        </w:tc>
      </w:tr>
      <w:tr w:rsidR="00712011" w:rsidRPr="00E23F60" w14:paraId="25709195" w14:textId="77777777" w:rsidTr="008973EC">
        <w:trPr>
          <w:trHeight w:val="525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86B6E" w14:textId="77777777" w:rsidR="00712011" w:rsidRPr="00E23F60" w:rsidRDefault="00712011" w:rsidP="007120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E23F6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Час на оценяване: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E0A77" w14:textId="77777777" w:rsidR="00712011" w:rsidRPr="00E23F60" w:rsidRDefault="00712011" w:rsidP="007120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E23F6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Задължително поле за всички пещерни местообитания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45737" w14:textId="559D4E80" w:rsidR="00712011" w:rsidRPr="00E23F60" w:rsidRDefault="00712011" w:rsidP="007120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HH:MM:SS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24E50" w14:textId="77777777" w:rsidR="00712011" w:rsidRDefault="00712011" w:rsidP="007120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………………………………………………………………………………………………………</w:t>
            </w:r>
          </w:p>
          <w:p w14:paraId="44A2A69B" w14:textId="767E83B7" w:rsidR="00712011" w:rsidRPr="00E23F60" w:rsidRDefault="00712011" w:rsidP="007120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71201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…………………………………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E690B" w14:textId="02CBB60E" w:rsidR="00712011" w:rsidRPr="00E23F60" w:rsidRDefault="00712011" w:rsidP="007120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</w:p>
        </w:tc>
      </w:tr>
      <w:tr w:rsidR="00E23F60" w:rsidRPr="00E23F60" w14:paraId="751A1985" w14:textId="77777777" w:rsidTr="008973EC">
        <w:trPr>
          <w:trHeight w:val="525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DB8A6" w14:textId="77777777" w:rsidR="00E23F60" w:rsidRPr="00E23F60" w:rsidRDefault="00E23F60" w:rsidP="00E23F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en-US" w:eastAsia="en-GB"/>
              </w:rPr>
            </w:pPr>
            <w:r w:rsidRPr="00E23F6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Размер на пробната площадка (m2) или дължина на наблюдаваните галерии (</w:t>
            </w:r>
            <w:r w:rsidRPr="00E23F6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en-US" w:eastAsia="en-GB"/>
              </w:rPr>
              <w:t>m)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1A8FF" w14:textId="77777777" w:rsidR="00E23F60" w:rsidRPr="00E23F60" w:rsidRDefault="00E23F60" w:rsidP="00E23F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E23F6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Задължително поле за всички пещерни местообитания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D1FAC" w14:textId="77777777" w:rsidR="00E23F60" w:rsidRPr="00E23F60" w:rsidRDefault="00E23F60" w:rsidP="00E23F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E23F6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Числово поле (десетично)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74EFF" w14:textId="77777777" w:rsidR="00F408FD" w:rsidRDefault="00F408FD" w:rsidP="00F408F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………………………………………………………………………………………………………</w:t>
            </w:r>
          </w:p>
          <w:p w14:paraId="71E4C593" w14:textId="3539B2B4" w:rsidR="00E23F60" w:rsidRPr="00E23F60" w:rsidRDefault="00F408FD" w:rsidP="00F408F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………………………………………………………………………………………………………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C8C2A" w14:textId="1EDB6E01" w:rsidR="00E23F60" w:rsidRPr="00E23F60" w:rsidRDefault="00E23F60" w:rsidP="00E23F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</w:p>
        </w:tc>
      </w:tr>
      <w:tr w:rsidR="00E23F60" w:rsidRPr="00E23F60" w14:paraId="45B24051" w14:textId="77777777" w:rsidTr="008973EC">
        <w:trPr>
          <w:trHeight w:val="525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203AC" w14:textId="77777777" w:rsidR="00E23F60" w:rsidRPr="00E23F60" w:rsidRDefault="00E23F60" w:rsidP="00E23F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E23F6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Координати (ширина):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396CE" w14:textId="77777777" w:rsidR="00E23F60" w:rsidRPr="00E23F60" w:rsidRDefault="00E23F60" w:rsidP="00E23F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E23F6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Задължително поле за всички пещерни местообитания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D34F4" w14:textId="77777777" w:rsidR="00E23F60" w:rsidRPr="00E23F60" w:rsidRDefault="00E23F60" w:rsidP="00E23F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E23F6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Числово поле (десетично)</w:t>
            </w:r>
            <w:r w:rsidRPr="00E23F6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br/>
              <w:t>dd.dddddd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9AFD9" w14:textId="77777777" w:rsidR="009E2689" w:rsidRDefault="009E2689" w:rsidP="009E268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………………………………………………………………………………………………………</w:t>
            </w:r>
          </w:p>
          <w:p w14:paraId="1B053F7F" w14:textId="667B2B5C" w:rsidR="00E23F60" w:rsidRPr="00E23F60" w:rsidRDefault="009E2689" w:rsidP="009E268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…………………………………</w:t>
            </w:r>
            <w:r w:rsidRPr="00E23F6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 </w:t>
            </w:r>
            <w:r w:rsidRPr="009E2689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en-GB"/>
              </w:rPr>
              <w:t>/взи</w:t>
            </w:r>
            <w:r w:rsidRPr="00E23F60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en-GB"/>
              </w:rPr>
              <w:t>мат се на входа на пещерата</w:t>
            </w:r>
            <w:r w:rsidRPr="009E2689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en-GB"/>
              </w:rPr>
              <w:t>/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1B039" w14:textId="3A624D29" w:rsidR="00E23F60" w:rsidRPr="00E23F60" w:rsidRDefault="00E23F60" w:rsidP="009E268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</w:p>
        </w:tc>
      </w:tr>
      <w:tr w:rsidR="00E23F60" w:rsidRPr="00E23F60" w14:paraId="0BC86038" w14:textId="77777777" w:rsidTr="008973EC">
        <w:trPr>
          <w:trHeight w:val="525"/>
        </w:trPr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5A3373" w14:textId="77777777" w:rsidR="00E23F60" w:rsidRPr="00E23F60" w:rsidRDefault="00E23F60" w:rsidP="00E23F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E23F6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 xml:space="preserve">Координати (дължина): 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749C51" w14:textId="77777777" w:rsidR="00E23F60" w:rsidRPr="00E23F60" w:rsidRDefault="00E23F60" w:rsidP="00E23F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E23F6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Задължително поле за всички пещерни местообитания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9DAB96" w14:textId="77777777" w:rsidR="00E23F60" w:rsidRPr="00E23F60" w:rsidRDefault="00E23F60" w:rsidP="00E23F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E23F6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Числово поле (десетично)</w:t>
            </w:r>
            <w:r w:rsidRPr="00E23F6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br/>
              <w:t>dd.dddddd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F62D50" w14:textId="77777777" w:rsidR="009E2689" w:rsidRDefault="009E2689" w:rsidP="009E268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………………………………………………………………………………………………………</w:t>
            </w:r>
          </w:p>
          <w:p w14:paraId="65748DF5" w14:textId="77777777" w:rsidR="00E23F60" w:rsidRDefault="009E2689" w:rsidP="009E268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…………………………………</w:t>
            </w:r>
          </w:p>
          <w:p w14:paraId="40CC835E" w14:textId="6CD932E7" w:rsidR="009E2689" w:rsidRPr="00E23F60" w:rsidRDefault="009E2689" w:rsidP="009E268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 w:rsidRPr="009E2689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en-GB"/>
              </w:rPr>
              <w:t>/взи</w:t>
            </w:r>
            <w:r w:rsidRPr="00E23F60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en-GB"/>
              </w:rPr>
              <w:t>мат се на входа на пещерата</w:t>
            </w:r>
            <w:r w:rsidRPr="009E2689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en-GB"/>
              </w:rPr>
              <w:t>/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D879E1" w14:textId="10CDF808" w:rsidR="00E23F60" w:rsidRPr="00E23F60" w:rsidRDefault="00E23F60" w:rsidP="001F7AE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</w:p>
        </w:tc>
      </w:tr>
      <w:tr w:rsidR="00E23F60" w:rsidRPr="00E23F60" w14:paraId="33720BD0" w14:textId="77777777" w:rsidTr="008973EC">
        <w:trPr>
          <w:trHeight w:val="300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hideMark/>
          </w:tcPr>
          <w:p w14:paraId="211FEFA8" w14:textId="77777777" w:rsidR="00E23F60" w:rsidRPr="00E23F60" w:rsidRDefault="00E23F60" w:rsidP="00E23F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23F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Условия на средата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hideMark/>
          </w:tcPr>
          <w:p w14:paraId="6139BE8F" w14:textId="3394C770" w:rsidR="00E23F60" w:rsidRPr="00E23F60" w:rsidRDefault="00E23F60" w:rsidP="00E23F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hideMark/>
          </w:tcPr>
          <w:p w14:paraId="7F5050D2" w14:textId="17157702" w:rsidR="00E23F60" w:rsidRPr="00E23F60" w:rsidRDefault="00E23F60" w:rsidP="00E23F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hideMark/>
          </w:tcPr>
          <w:p w14:paraId="47397AC8" w14:textId="070CCC5F" w:rsidR="00E23F60" w:rsidRPr="00E23F60" w:rsidRDefault="00E23F60" w:rsidP="00E23F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14:paraId="0328131E" w14:textId="7C4F8EF7" w:rsidR="00E23F60" w:rsidRPr="00E23F60" w:rsidRDefault="00E23F60" w:rsidP="00E23F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534EDA" w:rsidRPr="00E23F60" w14:paraId="02ABECF3" w14:textId="77777777" w:rsidTr="008973EC">
        <w:trPr>
          <w:trHeight w:val="525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C00F5" w14:textId="77777777" w:rsidR="00534EDA" w:rsidRPr="00E23F60" w:rsidRDefault="00534EDA" w:rsidP="00534E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23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Надморска височина (m):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D920B" w14:textId="77777777" w:rsidR="00534EDA" w:rsidRPr="00E23F60" w:rsidRDefault="00534EDA" w:rsidP="00534E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23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Задължително поле за всички пещерни местообитания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87E13" w14:textId="50508D09" w:rsidR="00534EDA" w:rsidRPr="00E23F60" w:rsidRDefault="00534EDA" w:rsidP="00534E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Числово поле (Десетично)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95CB7" w14:textId="44E6E28F" w:rsidR="00534EDA" w:rsidRPr="00E23F60" w:rsidRDefault="00534EDA" w:rsidP="00534E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………………………………………………………………………………………………………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6D311" w14:textId="688E6B27" w:rsidR="00534EDA" w:rsidRPr="00E23F60" w:rsidRDefault="00534EDA" w:rsidP="00534E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34EDA" w:rsidRPr="00E23F60" w14:paraId="5A1A79DA" w14:textId="77777777" w:rsidTr="008973EC">
        <w:trPr>
          <w:trHeight w:val="525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DDB7B" w14:textId="77777777" w:rsidR="00534EDA" w:rsidRPr="00E23F60" w:rsidRDefault="00534EDA" w:rsidP="00534E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23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Идентификатор на снимки: 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9AFD0" w14:textId="77777777" w:rsidR="00534EDA" w:rsidRPr="00E23F60" w:rsidRDefault="00534EDA" w:rsidP="00534E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23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Задължително поле за всички пещерни местообитания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A9CE6" w14:textId="773886DC" w:rsidR="00534EDA" w:rsidRPr="00E23F60" w:rsidRDefault="00534EDA" w:rsidP="00534E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Снимки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1F154" w14:textId="1D4E7219" w:rsidR="00534EDA" w:rsidRPr="00E23F60" w:rsidRDefault="00534EDA" w:rsidP="00534E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31D2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До 3 представителни снимки на местообитанието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4122F" w14:textId="657BF98E" w:rsidR="00534EDA" w:rsidRPr="00E23F60" w:rsidRDefault="00534EDA" w:rsidP="00534E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23F60" w:rsidRPr="00E23F60" w14:paraId="3BED93A6" w14:textId="77777777" w:rsidTr="008973EC">
        <w:trPr>
          <w:trHeight w:val="300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hideMark/>
          </w:tcPr>
          <w:p w14:paraId="44C185CC" w14:textId="77777777" w:rsidR="00E23F60" w:rsidRPr="00E23F60" w:rsidRDefault="00E23F60" w:rsidP="00E23F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23F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Типични видове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hideMark/>
          </w:tcPr>
          <w:p w14:paraId="4F36C8A3" w14:textId="569683BF" w:rsidR="00E23F60" w:rsidRPr="00E23F60" w:rsidRDefault="00E23F60" w:rsidP="00E23F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hideMark/>
          </w:tcPr>
          <w:p w14:paraId="03BBF3C7" w14:textId="145F9DF3" w:rsidR="00E23F60" w:rsidRPr="00E23F60" w:rsidRDefault="00E23F60" w:rsidP="00E23F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hideMark/>
          </w:tcPr>
          <w:p w14:paraId="5C83D59C" w14:textId="62A0E15A" w:rsidR="00E23F60" w:rsidRPr="00E23F60" w:rsidRDefault="00E23F60" w:rsidP="00E23F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14:paraId="48A6A3FA" w14:textId="0FADB528" w:rsidR="00E23F60" w:rsidRPr="00E23F60" w:rsidRDefault="00E23F60" w:rsidP="00E23F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E23F60" w:rsidRPr="00E23F60" w14:paraId="6B165744" w14:textId="77777777" w:rsidTr="008973EC">
        <w:trPr>
          <w:trHeight w:val="525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09588F7" w14:textId="77777777" w:rsidR="00E23F60" w:rsidRPr="00E23F60" w:rsidRDefault="00E23F60" w:rsidP="00E23F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23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Типични видове животни (троглобионтни безгръбначни, прилепи)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3B44D5C" w14:textId="77777777" w:rsidR="00E23F60" w:rsidRPr="00E23F60" w:rsidRDefault="00E23F60" w:rsidP="00E23F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23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Задължително поле за всички пещерни местообитания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708B644" w14:textId="2088FC1D" w:rsidR="00E23F60" w:rsidRPr="00E23F60" w:rsidRDefault="00414176" w:rsidP="00E23F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14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Текстово поле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2683691" w14:textId="77777777" w:rsidR="00414176" w:rsidRDefault="00414176" w:rsidP="0041417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………………………………………………………………………………………………………</w:t>
            </w:r>
          </w:p>
          <w:p w14:paraId="4444FB23" w14:textId="237E30DD" w:rsidR="00E23F60" w:rsidRPr="00E23F60" w:rsidRDefault="00414176" w:rsidP="0041417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……………………………………………………………………</w:t>
            </w:r>
            <w:r w:rsidR="003E722D" w:rsidRPr="00805B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3E72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/с</w:t>
            </w:r>
            <w:r w:rsidR="003E722D" w:rsidRPr="00805B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ледва да се разработи допълнително</w:t>
            </w:r>
            <w:r w:rsidR="003E722D">
              <w:t xml:space="preserve"> </w:t>
            </w:r>
            <w:r w:rsidR="003E722D" w:rsidRPr="003E72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или да с</w:t>
            </w:r>
            <w:r w:rsidR="003E72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е използват параметри, въз осно</w:t>
            </w:r>
            <w:r w:rsidR="003E722D" w:rsidRPr="003E72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ва на мониторинга на пещерната фауна</w:t>
            </w:r>
            <w:r w:rsidR="003E72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/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5633C8B" w14:textId="53134D3E" w:rsidR="00E23F60" w:rsidRPr="00805B51" w:rsidRDefault="00E23F60" w:rsidP="00E23F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</w:p>
        </w:tc>
      </w:tr>
      <w:tr w:rsidR="00E23F60" w:rsidRPr="00E23F60" w14:paraId="066B411A" w14:textId="77777777" w:rsidTr="008973EC">
        <w:trPr>
          <w:trHeight w:val="78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31EC370" w14:textId="77777777" w:rsidR="00E23F60" w:rsidRPr="00E23F60" w:rsidRDefault="00E23F60" w:rsidP="00E23F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23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Друг вид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E3C83B7" w14:textId="77777777" w:rsidR="00E23F60" w:rsidRPr="00E23F60" w:rsidRDefault="00E23F60" w:rsidP="00E23F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23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Задължително поле за всички пещерни местообитания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295F020" w14:textId="6760C8EA" w:rsidR="00E23F60" w:rsidRPr="00E23F60" w:rsidRDefault="00414176" w:rsidP="00E23F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14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Текстово поле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D29E400" w14:textId="69D5B654" w:rsidR="00805B51" w:rsidRPr="00E23F60" w:rsidRDefault="003E722D" w:rsidP="00E23F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en-GB"/>
              </w:rPr>
              <w:t>……………………………………………………………………</w:t>
            </w:r>
            <w:r w:rsidRPr="00805B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/с</w:t>
            </w:r>
            <w:r w:rsidRPr="00805B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ледва да се разработи допълнително</w:t>
            </w:r>
            <w:r>
              <w:t xml:space="preserve"> </w:t>
            </w:r>
            <w:r w:rsidRPr="003E72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или да с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е използват параметри, въз осно</w:t>
            </w:r>
            <w:r w:rsidRPr="003E72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 xml:space="preserve">ва на </w:t>
            </w:r>
            <w:r w:rsidRPr="003E72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lastRenderedPageBreak/>
              <w:t>мониторинга на пещерната фауна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/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B1CAED1" w14:textId="3461FC12" w:rsidR="00E23F60" w:rsidRPr="00805B51" w:rsidRDefault="00E23F60" w:rsidP="00E23F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</w:p>
        </w:tc>
        <w:bookmarkStart w:id="1" w:name="_GoBack"/>
        <w:bookmarkEnd w:id="1"/>
      </w:tr>
      <w:tr w:rsidR="00E23F60" w:rsidRPr="00E23F60" w14:paraId="673B9C81" w14:textId="77777777" w:rsidTr="008973EC">
        <w:trPr>
          <w:trHeight w:val="525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BAD2642" w14:textId="77777777" w:rsidR="00E23F60" w:rsidRPr="00E23F60" w:rsidRDefault="00E23F60" w:rsidP="00E23F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23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Популационни характеристики на прилепи и троглобионти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CA1AB70" w14:textId="77777777" w:rsidR="00E23F60" w:rsidRPr="00E23F60" w:rsidRDefault="00E23F60" w:rsidP="00E23F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23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Задължително поле за всички пещерни местообитания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13AAC07" w14:textId="44F847C3" w:rsidR="00E23F60" w:rsidRPr="00E23F60" w:rsidRDefault="00414176" w:rsidP="00E23F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414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Текстово поле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2E62ED5" w14:textId="40071126" w:rsidR="00E23F60" w:rsidRPr="00E23F60" w:rsidRDefault="003E722D" w:rsidP="00E23F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3E7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…………………………………………………………………… </w:t>
            </w:r>
            <w:r w:rsidRPr="003E72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………… /следва да се разработи допълнително или да се използ</w:t>
            </w:r>
            <w:r w:rsidRPr="003E72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ват параметри, въз основа на мониторинга на пещерната фауна/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39F7441" w14:textId="003C13D7" w:rsidR="00E23F60" w:rsidRPr="00805B51" w:rsidRDefault="00E23F60" w:rsidP="00E23F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</w:p>
        </w:tc>
      </w:tr>
      <w:tr w:rsidR="00414176" w:rsidRPr="00E23F60" w14:paraId="0BC096C9" w14:textId="77777777" w:rsidTr="008973EC">
        <w:trPr>
          <w:trHeight w:val="780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14:paraId="74EFF839" w14:textId="77777777" w:rsidR="00414176" w:rsidRPr="00E23F60" w:rsidRDefault="00414176" w:rsidP="0041417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23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Влияния и заплахи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14:paraId="35128A1C" w14:textId="77777777" w:rsidR="00414176" w:rsidRPr="00E23F60" w:rsidRDefault="00414176" w:rsidP="0041417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23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Задължително поле за всички пещерни местообитания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14:paraId="23492120" w14:textId="015896E5" w:rsidR="00414176" w:rsidRPr="00E23F60" w:rsidRDefault="00414176" w:rsidP="0041417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Текстово поле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14:paraId="56D0B844" w14:textId="77777777" w:rsidR="00414176" w:rsidRDefault="00414176" w:rsidP="0041417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От с</w:t>
            </w:r>
            <w:r w:rsidRPr="000F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писък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а с влияния и заплахи:</w:t>
            </w:r>
          </w:p>
          <w:p w14:paraId="47889101" w14:textId="2039E518" w:rsidR="00414176" w:rsidRPr="00E23F60" w:rsidRDefault="00414176" w:rsidP="0041417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………………………………………………………………………………………………………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14:paraId="5D2FBF09" w14:textId="68167BC5" w:rsidR="00414176" w:rsidRPr="00E23F60" w:rsidRDefault="00414176" w:rsidP="0041417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14176" w:rsidRPr="00E23F60" w14:paraId="7277D2C6" w14:textId="77777777" w:rsidTr="008973EC">
        <w:trPr>
          <w:trHeight w:val="525"/>
        </w:trPr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14:paraId="766560AD" w14:textId="77777777" w:rsidR="00414176" w:rsidRPr="00E23F60" w:rsidRDefault="00414176" w:rsidP="0041417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23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Оценка на влияния и заплахи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14:paraId="2A3ACDE0" w14:textId="77777777" w:rsidR="00414176" w:rsidRPr="00E23F60" w:rsidRDefault="00414176" w:rsidP="0041417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23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Задължително поле за всички пещерни местообитания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14:paraId="2CF8DC20" w14:textId="5CFEE735" w:rsidR="00414176" w:rsidRPr="00E23F60" w:rsidRDefault="00414176" w:rsidP="0041417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Текстово поле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14:paraId="28839D13" w14:textId="77777777" w:rsidR="00414176" w:rsidRDefault="00414176" w:rsidP="0041417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7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ниско, средно, силно въздействие за всяка заплаха</w:t>
            </w:r>
          </w:p>
          <w:p w14:paraId="5C2D9F31" w14:textId="77777777" w:rsidR="00414176" w:rsidRDefault="00414176" w:rsidP="0041417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  <w:p w14:paraId="6221719E" w14:textId="507FAA21" w:rsidR="00414176" w:rsidRPr="00414176" w:rsidRDefault="00414176" w:rsidP="0041417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0500C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/подчертава се вярното</w:t>
            </w:r>
            <w:r w:rsidRPr="0068565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; попълва се за мястото за мониторинг (ETRS GRID 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n-GB"/>
              </w:rPr>
              <w:t>km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)/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14:paraId="3810AADE" w14:textId="11937F3B" w:rsidR="00414176" w:rsidRPr="00E23F60" w:rsidRDefault="00414176" w:rsidP="0041417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13DA9241" w14:textId="77777777" w:rsidR="00CE5A0B" w:rsidRDefault="00CE5A0B" w:rsidP="007E6E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C9943E" w14:textId="4D50124A" w:rsidR="00365DAD" w:rsidRDefault="00516395" w:rsidP="007E6E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НЕОБХОДИМО ТЕХНИЧЕСКО ОБОРУДВАНЕ</w:t>
      </w:r>
    </w:p>
    <w:p w14:paraId="3D89674A" w14:textId="65264C62" w:rsidR="00A9637D" w:rsidRDefault="00667696" w:rsidP="00F02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Хартиен формуляр, </w:t>
      </w:r>
      <w:r w:rsidR="00BA4A99">
        <w:rPr>
          <w:rFonts w:ascii="Times New Roman" w:hAnsi="Times New Roman" w:cs="Times New Roman"/>
          <w:sz w:val="24"/>
          <w:szCs w:val="24"/>
        </w:rPr>
        <w:t xml:space="preserve">специализирано </w:t>
      </w:r>
      <w:r w:rsidR="00516395">
        <w:rPr>
          <w:rFonts w:ascii="Times New Roman" w:hAnsi="Times New Roman" w:cs="Times New Roman"/>
          <w:sz w:val="24"/>
          <w:szCs w:val="24"/>
        </w:rPr>
        <w:t>мобилно приложение</w:t>
      </w:r>
      <w:r w:rsidR="00564952">
        <w:rPr>
          <w:rFonts w:ascii="Times New Roman" w:hAnsi="Times New Roman" w:cs="Times New Roman"/>
          <w:sz w:val="24"/>
          <w:szCs w:val="24"/>
        </w:rPr>
        <w:t xml:space="preserve"> (работят само извън пещерата)</w:t>
      </w:r>
      <w:r w:rsidR="005163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516395">
        <w:rPr>
          <w:rFonts w:ascii="Times New Roman" w:hAnsi="Times New Roman" w:cs="Times New Roman"/>
          <w:sz w:val="24"/>
          <w:szCs w:val="24"/>
        </w:rPr>
        <w:t xml:space="preserve">отоапарат,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16395">
        <w:rPr>
          <w:rFonts w:ascii="Times New Roman" w:hAnsi="Times New Roman" w:cs="Times New Roman"/>
          <w:sz w:val="24"/>
          <w:szCs w:val="24"/>
        </w:rPr>
        <w:t xml:space="preserve">ерителна ролетка с дължина 50 (100) m, </w:t>
      </w:r>
      <w:r w:rsidR="00F37204">
        <w:rPr>
          <w:rFonts w:ascii="Times New Roman" w:hAnsi="Times New Roman" w:cs="Times New Roman"/>
          <w:sz w:val="24"/>
          <w:szCs w:val="24"/>
        </w:rPr>
        <w:t>п</w:t>
      </w:r>
      <w:r w:rsidR="00564952">
        <w:rPr>
          <w:rFonts w:ascii="Times New Roman" w:hAnsi="Times New Roman" w:cs="Times New Roman"/>
          <w:sz w:val="24"/>
          <w:szCs w:val="24"/>
        </w:rPr>
        <w:t>реносим компютър</w:t>
      </w:r>
      <w:r w:rsidR="00516395">
        <w:rPr>
          <w:rFonts w:ascii="Times New Roman" w:hAnsi="Times New Roman" w:cs="Times New Roman"/>
          <w:sz w:val="24"/>
          <w:szCs w:val="24"/>
        </w:rPr>
        <w:t>.</w:t>
      </w:r>
      <w:r w:rsidR="003054D7">
        <w:rPr>
          <w:rFonts w:ascii="Times New Roman" w:hAnsi="Times New Roman" w:cs="Times New Roman"/>
          <w:sz w:val="24"/>
          <w:szCs w:val="24"/>
        </w:rPr>
        <w:t xml:space="preserve"> Необходимото оборудване за </w:t>
      </w:r>
      <w:r w:rsidR="00A9637D">
        <w:rPr>
          <w:rFonts w:ascii="Times New Roman" w:hAnsi="Times New Roman" w:cs="Times New Roman"/>
          <w:sz w:val="24"/>
          <w:szCs w:val="24"/>
        </w:rPr>
        <w:t>мониторинг на прилепи в</w:t>
      </w:r>
      <w:r w:rsidR="003054D7">
        <w:rPr>
          <w:rFonts w:ascii="Times New Roman" w:hAnsi="Times New Roman" w:cs="Times New Roman"/>
          <w:sz w:val="24"/>
          <w:szCs w:val="24"/>
        </w:rPr>
        <w:t xml:space="preserve"> пещери е посочено в </w:t>
      </w:r>
      <w:r w:rsidR="00A9637D" w:rsidRPr="00A9637D">
        <w:rPr>
          <w:rFonts w:ascii="Times New Roman" w:hAnsi="Times New Roman" w:cs="Times New Roman"/>
          <w:sz w:val="24"/>
          <w:szCs w:val="24"/>
        </w:rPr>
        <w:t>Методика</w:t>
      </w:r>
      <w:r>
        <w:rPr>
          <w:rFonts w:ascii="Times New Roman" w:hAnsi="Times New Roman" w:cs="Times New Roman"/>
          <w:sz w:val="24"/>
          <w:szCs w:val="24"/>
        </w:rPr>
        <w:t>та</w:t>
      </w:r>
      <w:r w:rsidR="00A9637D" w:rsidRPr="00A9637D">
        <w:rPr>
          <w:rFonts w:ascii="Times New Roman" w:hAnsi="Times New Roman" w:cs="Times New Roman"/>
          <w:sz w:val="24"/>
          <w:szCs w:val="24"/>
        </w:rPr>
        <w:t xml:space="preserve"> за мониторинг и оценка на състоянието на пещеролюбиви видове прилепи</w:t>
      </w:r>
      <w:r w:rsidR="00A96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към НСМСБР</w:t>
      </w:r>
      <w:r w:rsidR="00A963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48D4E1" w14:textId="4F67CCE1" w:rsidR="00365DAD" w:rsidRDefault="00A9637D" w:rsidP="00F02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повечето от морските пещери (8330) мониторингът се извършва с водолазна екипировка и плавателни съдове. </w:t>
      </w:r>
    </w:p>
    <w:p w14:paraId="431BAB15" w14:textId="77777777" w:rsidR="00365DAD" w:rsidRDefault="00365DAD" w:rsidP="00F02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7F1B53" w14:textId="10289183" w:rsidR="00365DAD" w:rsidRPr="00B402AA" w:rsidRDefault="0086347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3470">
        <w:rPr>
          <w:rFonts w:ascii="Times New Roman" w:hAnsi="Times New Roman" w:cs="Times New Roman"/>
          <w:b/>
          <w:sz w:val="24"/>
          <w:szCs w:val="24"/>
        </w:rPr>
        <w:t>ФОТОГРАФИРАНЕ</w:t>
      </w:r>
      <w:r w:rsidR="003B22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67850B59" w14:textId="7006CD32" w:rsidR="00863470" w:rsidRPr="003B2233" w:rsidRDefault="003B22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233">
        <w:rPr>
          <w:rFonts w:ascii="Times New Roman" w:hAnsi="Times New Roman" w:cs="Times New Roman"/>
          <w:sz w:val="24"/>
          <w:szCs w:val="24"/>
        </w:rPr>
        <w:t xml:space="preserve">Фотографира се в </w:t>
      </w:r>
      <w:r w:rsidR="00667696">
        <w:rPr>
          <w:rFonts w:ascii="Times New Roman" w:hAnsi="Times New Roman" w:cs="Times New Roman"/>
          <w:sz w:val="24"/>
          <w:szCs w:val="24"/>
        </w:rPr>
        <w:t>о</w:t>
      </w:r>
      <w:r w:rsidR="00E81A5C" w:rsidRPr="003B2233">
        <w:rPr>
          <w:rFonts w:ascii="Times New Roman" w:hAnsi="Times New Roman" w:cs="Times New Roman"/>
          <w:sz w:val="24"/>
          <w:szCs w:val="24"/>
        </w:rPr>
        <w:t xml:space="preserve">бщ план </w:t>
      </w:r>
      <w:r w:rsidR="003054D7">
        <w:rPr>
          <w:rFonts w:ascii="Times New Roman" w:hAnsi="Times New Roman" w:cs="Times New Roman"/>
          <w:sz w:val="24"/>
          <w:szCs w:val="24"/>
        </w:rPr>
        <w:t>пещерата</w:t>
      </w:r>
      <w:r w:rsidR="00E81A5C" w:rsidRPr="003B2233">
        <w:rPr>
          <w:rFonts w:ascii="Times New Roman" w:hAnsi="Times New Roman" w:cs="Times New Roman"/>
          <w:sz w:val="24"/>
          <w:szCs w:val="24"/>
        </w:rPr>
        <w:t xml:space="preserve">, от няколко различни позиции – </w:t>
      </w:r>
      <w:r w:rsidR="00123137" w:rsidRPr="003B2233">
        <w:rPr>
          <w:rFonts w:ascii="Times New Roman" w:hAnsi="Times New Roman" w:cs="Times New Roman"/>
          <w:sz w:val="24"/>
          <w:szCs w:val="24"/>
        </w:rPr>
        <w:t>най-малко</w:t>
      </w:r>
      <w:r w:rsidR="00E81A5C" w:rsidRPr="003B2233">
        <w:rPr>
          <w:rFonts w:ascii="Times New Roman" w:hAnsi="Times New Roman" w:cs="Times New Roman"/>
          <w:sz w:val="24"/>
          <w:szCs w:val="24"/>
        </w:rPr>
        <w:t xml:space="preserve"> </w:t>
      </w:r>
      <w:r w:rsidR="00123137" w:rsidRPr="003B2233">
        <w:rPr>
          <w:rFonts w:ascii="Times New Roman" w:hAnsi="Times New Roman" w:cs="Times New Roman"/>
          <w:sz w:val="24"/>
          <w:szCs w:val="24"/>
        </w:rPr>
        <w:t>три</w:t>
      </w:r>
      <w:r w:rsidR="00E81A5C" w:rsidRPr="003B2233">
        <w:rPr>
          <w:rFonts w:ascii="Times New Roman" w:hAnsi="Times New Roman" w:cs="Times New Roman"/>
          <w:sz w:val="24"/>
          <w:szCs w:val="24"/>
        </w:rPr>
        <w:t>.</w:t>
      </w:r>
    </w:p>
    <w:p w14:paraId="6A200F9C" w14:textId="70F5ADF5" w:rsidR="00E81A5C" w:rsidRPr="003B2233" w:rsidRDefault="003B22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233">
        <w:rPr>
          <w:rFonts w:ascii="Times New Roman" w:hAnsi="Times New Roman" w:cs="Times New Roman"/>
          <w:sz w:val="24"/>
          <w:szCs w:val="24"/>
        </w:rPr>
        <w:t>Правят се с</w:t>
      </w:r>
      <w:r w:rsidR="00E81A5C" w:rsidRPr="003B2233">
        <w:rPr>
          <w:rFonts w:ascii="Times New Roman" w:hAnsi="Times New Roman" w:cs="Times New Roman"/>
          <w:sz w:val="24"/>
          <w:szCs w:val="24"/>
        </w:rPr>
        <w:t>нимки на типичните и другите видове</w:t>
      </w:r>
      <w:r w:rsidR="003054D7">
        <w:rPr>
          <w:rFonts w:ascii="Times New Roman" w:hAnsi="Times New Roman" w:cs="Times New Roman"/>
          <w:sz w:val="24"/>
          <w:szCs w:val="24"/>
        </w:rPr>
        <w:t>, след като бъдат определени</w:t>
      </w:r>
      <w:r w:rsidR="00E81A5C" w:rsidRPr="003B2233">
        <w:rPr>
          <w:rFonts w:ascii="Times New Roman" w:hAnsi="Times New Roman" w:cs="Times New Roman"/>
          <w:sz w:val="24"/>
          <w:szCs w:val="24"/>
        </w:rPr>
        <w:t>.</w:t>
      </w:r>
      <w:r w:rsidR="003E25E9" w:rsidRPr="003B22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6A166C" w14:textId="77777777" w:rsidR="003E25E9" w:rsidRPr="003B2233" w:rsidRDefault="003E25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DDFBA9" w14:textId="77777777" w:rsidR="00F67060" w:rsidRPr="00F67060" w:rsidRDefault="00F67060" w:rsidP="00F6706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7060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p w14:paraId="7B0C617A" w14:textId="77777777" w:rsidR="00F67060" w:rsidRPr="00F67060" w:rsidRDefault="00F67060" w:rsidP="00F6706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452EC5" w14:textId="7490F9AA" w:rsidR="00F02344" w:rsidRDefault="00F02344" w:rsidP="00F02344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F31F0">
        <w:rPr>
          <w:rFonts w:ascii="Times New Roman" w:hAnsi="Times New Roman" w:cs="Times New Roman"/>
          <w:sz w:val="24"/>
          <w:szCs w:val="24"/>
        </w:rPr>
        <w:t xml:space="preserve">Бисерков, В.,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Гусев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, Ч., Попов, В.,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Хибаум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, Г.,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, В.,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Пандурски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, И., Узунов, Й., ДИМИТРОВ, М., Цонев,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Р.,Цонева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, С. (ред.) 2015. Червена книга на Република България, Том 3. Природни местообитания”. ИБЕИ – БАН &amp; МОСВ, София. </w:t>
      </w:r>
    </w:p>
    <w:p w14:paraId="1C8917FA" w14:textId="77777777" w:rsidR="00F02344" w:rsidRPr="000F31F0" w:rsidRDefault="00F02344" w:rsidP="00F02344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31F0">
        <w:rPr>
          <w:rFonts w:ascii="Times New Roman" w:hAnsi="Times New Roman" w:cs="Times New Roman"/>
          <w:sz w:val="24"/>
          <w:szCs w:val="24"/>
        </w:rPr>
        <w:t>Зингстра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, Х., Ковачев, А.,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Китнаес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, К., Цонев, Р., Димова, Д., Цветков, П. (ред.). 2009. Ръководство за оценка на благоприятно природозащитно състояние за типове природни местообитания и видове по НАТУРА 2000 в България. Българска фондация Биоразнообразие. София. </w:t>
      </w:r>
      <w:hyperlink r:id="rId8" w:history="1">
        <w:r w:rsidRPr="000F31F0">
          <w:rPr>
            <w:rStyle w:val="Hyperlink"/>
            <w:rFonts w:ascii="Times New Roman" w:hAnsi="Times New Roman" w:cs="Times New Roman"/>
            <w:sz w:val="24"/>
            <w:szCs w:val="24"/>
          </w:rPr>
          <w:t>http://www.natura2000.biodiversity.bg/documents.htm</w:t>
        </w:r>
      </w:hyperlink>
      <w:r w:rsidRPr="000F31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6980A6" w14:textId="77777777" w:rsidR="00F02344" w:rsidRPr="000F31F0" w:rsidRDefault="00F02344" w:rsidP="00F02344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F31F0">
        <w:rPr>
          <w:rFonts w:ascii="Times New Roman" w:hAnsi="Times New Roman" w:cs="Times New Roman"/>
          <w:sz w:val="24"/>
          <w:szCs w:val="24"/>
        </w:rPr>
        <w:t xml:space="preserve">Кавръкова, В., Димова, Д., Димитров, М., Цонев, Р., Белев, Т., Раковска, К. (ред.). 2009. Ръководство за определяне на местообитания от европейска значимост в </w:t>
      </w:r>
      <w:r w:rsidRPr="000F31F0">
        <w:rPr>
          <w:rFonts w:ascii="Times New Roman" w:hAnsi="Times New Roman" w:cs="Times New Roman"/>
          <w:sz w:val="24"/>
          <w:szCs w:val="24"/>
        </w:rPr>
        <w:lastRenderedPageBreak/>
        <w:t>България. Второ, преработено и допълнено издание. София, Световен фонд за дивата природа, Дунавско – Карпатска програма и федерация “Зелени Балкани”.</w:t>
      </w:r>
    </w:p>
    <w:p w14:paraId="34794E4D" w14:textId="77777777" w:rsidR="00F02344" w:rsidRPr="000F31F0" w:rsidRDefault="00F02344" w:rsidP="00F02344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F31F0">
        <w:rPr>
          <w:rFonts w:ascii="Times New Roman" w:hAnsi="Times New Roman" w:cs="Times New Roman"/>
          <w:sz w:val="24"/>
          <w:szCs w:val="24"/>
        </w:rPr>
        <w:t xml:space="preserve">Методики за картиране и схеми за мониторинг, разработени по Проект DIR-59318-1-2 „Картиране и определяне на природозащитното състояние на природни местообитания и видове - фаза I", 2013. (МОСВ). В: Информационна система за защитени зони от екологична мрежа Натура 2000. https://natura2000.egov.bg/EsriBg.Natura.Public.Web.App/Home/Natura2000ProtectedSites. </w:t>
      </w:r>
    </w:p>
    <w:p w14:paraId="2CBDAC53" w14:textId="5197D40D" w:rsidR="00F02344" w:rsidRDefault="00F02344" w:rsidP="00F02344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F31F0">
        <w:rPr>
          <w:rFonts w:ascii="Times New Roman" w:hAnsi="Times New Roman" w:cs="Times New Roman"/>
          <w:sz w:val="24"/>
          <w:szCs w:val="24"/>
        </w:rPr>
        <w:t>Наредба № 2 за условията и реда за създаването и функционирането на Националната система за мониторинг на състоянието на биологичното разнообразие, издадена от министъра на околната среда и водите/ДВ, бр. 3 от 12.01.2007 г.</w:t>
      </w:r>
    </w:p>
    <w:p w14:paraId="48AEEA30" w14:textId="4BBC6074" w:rsidR="003E592C" w:rsidRPr="000F31F0" w:rsidRDefault="003E592C" w:rsidP="00F02344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Петров, Б. 2015. </w:t>
      </w:r>
      <w:r w:rsidRPr="003E592C">
        <w:rPr>
          <w:rFonts w:ascii="Times New Roman" w:hAnsi="Times New Roman" w:cs="Times New Roman"/>
          <w:sz w:val="24"/>
          <w:szCs w:val="24"/>
        </w:rPr>
        <w:t>Методика за мониторинг и оценка на състоянието на пещеролюбиви видове прилепи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592C">
        <w:rPr>
          <w:rFonts w:ascii="Times New Roman" w:hAnsi="Times New Roman" w:cs="Times New Roman"/>
          <w:sz w:val="24"/>
          <w:szCs w:val="24"/>
        </w:rPr>
        <w:t>НАЦИОНАЛНА СИСТЕМА ЗА МОНИТОРИНГ НА БИОЛОГИЧНОТО РАЗНООБРАЗИЕ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Pr="00C3276D">
          <w:rPr>
            <w:rStyle w:val="Hyperlink"/>
            <w:rFonts w:ascii="Times New Roman" w:hAnsi="Times New Roman" w:cs="Times New Roman"/>
            <w:sz w:val="24"/>
            <w:szCs w:val="24"/>
          </w:rPr>
          <w:t>https://eea.government.bg/bg/bio/nsmbr/praktichesko-rakovodstvo-metodiki-za-monitoring-i-otsenka/Metodika_monitoring_otsenka_peshteroluibivi_prilepi.pdf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388C984" w14:textId="77777777" w:rsidR="00F02344" w:rsidRPr="000F31F0" w:rsidRDefault="00F02344" w:rsidP="00F02344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F31F0">
        <w:rPr>
          <w:rFonts w:ascii="Times New Roman" w:hAnsi="Times New Roman" w:cs="Times New Roman"/>
          <w:sz w:val="24"/>
          <w:szCs w:val="24"/>
        </w:rPr>
        <w:t>Специален доклад по Дейност № 7 Разработване/преработване допълване на методики за мониторинг и методики за оценка на състоянието на целевите обекти (Документ №: 00740-L0106-SRP-07). 2022. Проект BG16M1OP002-3.003-0001 „Анализи и проучвания на видове и природни местообитания, предмет на докладване по чл. 17 от Директивата за местообитанията и чл. 12 от Директивата за птиците“ ИАОС</w:t>
      </w:r>
    </w:p>
    <w:p w14:paraId="03D3F82B" w14:textId="77777777" w:rsidR="00F02344" w:rsidRPr="000F31F0" w:rsidRDefault="00F02344" w:rsidP="00F02344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31F0">
        <w:rPr>
          <w:rFonts w:ascii="Times New Roman" w:hAnsi="Times New Roman" w:cs="Times New Roman"/>
          <w:sz w:val="24"/>
          <w:szCs w:val="24"/>
        </w:rPr>
        <w:t>Angelini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P.,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Casella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L.,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Grignetti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Genovesi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P. (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.), 2016.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Manuali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monitoraggio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specie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habitat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interesse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comunitario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Direttiva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92/43/CEE)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Italia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habitat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. ISPRA,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Serie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Manuali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linee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guida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>, 142/2016.</w:t>
      </w:r>
    </w:p>
    <w:p w14:paraId="75E44317" w14:textId="77777777" w:rsidR="00F02344" w:rsidRPr="000F31F0" w:rsidRDefault="00F02344" w:rsidP="00F02344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F31F0">
        <w:rPr>
          <w:rFonts w:ascii="Times New Roman" w:hAnsi="Times New Roman" w:cs="Times New Roman"/>
          <w:sz w:val="24"/>
          <w:szCs w:val="24"/>
        </w:rPr>
        <w:t xml:space="preserve">DG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. 2017.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Reporting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Habitats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Directive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Explanatory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notes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guidelines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2013-2018.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Brussels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188 https://circabc.europa.eu/d/a/workspace/SpacesStore/d0eb5cef-a216-4cad-8e77-6e4839a5471d/Reporting%20guidelines%20Article%2017%20final%20May%202017.pdf</w:t>
      </w:r>
    </w:p>
    <w:p w14:paraId="50EEAF68" w14:textId="7241104C" w:rsidR="00F02344" w:rsidRDefault="00F02344" w:rsidP="00F02344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31F0">
        <w:rPr>
          <w:rFonts w:ascii="Times New Roman" w:hAnsi="Times New Roman" w:cs="Times New Roman"/>
          <w:sz w:val="24"/>
          <w:szCs w:val="24"/>
        </w:rPr>
        <w:t>Janssen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J.,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Rodwell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J.,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GarcíaCriado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M.,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Gubbay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S.,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Haynes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T.,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Nieto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Sanders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N.,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Landucci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F.,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Loidi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J.,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Ssymank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Tahvanainen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T.,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Valderrabano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M.,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Acosta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Aronsson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M.,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G.,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Attorre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F.,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Bergmeier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E.,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Bijlsma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R.-J.,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Bioret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F.,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Biţă-Nicolae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C.,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Biurrun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I.,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Calix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M.,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Capelo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J.,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Čarni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Chytrý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M.,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Dengler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J.,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Dimopoulos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P.,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Essl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F.,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Gardfjell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H.,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Gigante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D.,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Giusso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Galdo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G.,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Hájek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M.,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Jansen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F.,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Jansen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J.,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Kapfer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J.,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Mickolajczak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Molina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J.A.,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Molnár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Z.,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Paternoster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D.,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Piernik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Poulin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B.,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Renaux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B.,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Schaminée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J..,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Šumberová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K.,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Toivonen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H.,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Tonteri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T.,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Tsiripidis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I.,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Tzonev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R. &amp;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Valachovič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M. 2016: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Red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List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Habitats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Terrestrial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freshwater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habitats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. Publications Office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Union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Luxembourg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. ISBN 978-92-79-61588-7;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>: 10.2779/0913722.</w:t>
      </w:r>
    </w:p>
    <w:p w14:paraId="451B2DF8" w14:textId="47E21ED4" w:rsidR="00204BDA" w:rsidRDefault="00204BDA" w:rsidP="00204BD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BDA">
        <w:rPr>
          <w:rFonts w:ascii="Times New Roman" w:hAnsi="Times New Roman" w:cs="Times New Roman"/>
          <w:sz w:val="24"/>
          <w:szCs w:val="24"/>
        </w:rPr>
        <w:lastRenderedPageBreak/>
        <w:t>Deleva</w:t>
      </w:r>
      <w:proofErr w:type="spellEnd"/>
      <w:r w:rsidR="0070264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04BDA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204BDA">
        <w:rPr>
          <w:rFonts w:ascii="Times New Roman" w:hAnsi="Times New Roman" w:cs="Times New Roman"/>
          <w:sz w:val="24"/>
          <w:szCs w:val="24"/>
        </w:rPr>
        <w:t>T</w:t>
      </w:r>
      <w:r w:rsidR="00702646">
        <w:rPr>
          <w:rFonts w:ascii="Times New Roman" w:hAnsi="Times New Roman" w:cs="Times New Roman"/>
          <w:sz w:val="24"/>
          <w:szCs w:val="24"/>
        </w:rPr>
        <w:t>oshkova</w:t>
      </w:r>
      <w:proofErr w:type="spellEnd"/>
      <w:r w:rsidR="0070264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02646">
        <w:rPr>
          <w:rFonts w:ascii="Times New Roman" w:hAnsi="Times New Roman" w:cs="Times New Roman"/>
          <w:sz w:val="24"/>
          <w:szCs w:val="24"/>
        </w:rPr>
        <w:t xml:space="preserve"> N, </w:t>
      </w:r>
      <w:proofErr w:type="spellStart"/>
      <w:r w:rsidR="00702646">
        <w:rPr>
          <w:rFonts w:ascii="Times New Roman" w:hAnsi="Times New Roman" w:cs="Times New Roman"/>
          <w:sz w:val="24"/>
          <w:szCs w:val="24"/>
        </w:rPr>
        <w:t>Kolev</w:t>
      </w:r>
      <w:proofErr w:type="spellEnd"/>
      <w:r w:rsidR="0070264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02646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="00702646">
        <w:rPr>
          <w:rFonts w:ascii="Times New Roman" w:hAnsi="Times New Roman" w:cs="Times New Roman"/>
          <w:sz w:val="24"/>
          <w:szCs w:val="24"/>
        </w:rPr>
        <w:t>Tanalgo</w:t>
      </w:r>
      <w:proofErr w:type="spellEnd"/>
      <w:r w:rsidR="0070264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02646">
        <w:rPr>
          <w:rFonts w:ascii="Times New Roman" w:hAnsi="Times New Roman" w:cs="Times New Roman"/>
          <w:sz w:val="24"/>
          <w:szCs w:val="24"/>
        </w:rPr>
        <w:t xml:space="preserve"> K. </w:t>
      </w:r>
      <w:r w:rsidRPr="00204BDA">
        <w:rPr>
          <w:rFonts w:ascii="Times New Roman" w:hAnsi="Times New Roman" w:cs="Times New Roman"/>
          <w:sz w:val="24"/>
          <w:szCs w:val="24"/>
        </w:rPr>
        <w:t>2023</w:t>
      </w:r>
      <w:r w:rsidR="0070264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04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BDA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204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BDA">
        <w:rPr>
          <w:rFonts w:ascii="Times New Roman" w:hAnsi="Times New Roman" w:cs="Times New Roman"/>
          <w:sz w:val="24"/>
          <w:szCs w:val="24"/>
        </w:rPr>
        <w:t>underground</w:t>
      </w:r>
      <w:proofErr w:type="spellEnd"/>
      <w:r w:rsidRPr="00204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BDA">
        <w:rPr>
          <w:rFonts w:ascii="Times New Roman" w:hAnsi="Times New Roman" w:cs="Times New Roman"/>
          <w:sz w:val="24"/>
          <w:szCs w:val="24"/>
        </w:rPr>
        <w:t>roosts</w:t>
      </w:r>
      <w:proofErr w:type="spellEnd"/>
      <w:r w:rsidRPr="00204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BD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04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BDA">
        <w:rPr>
          <w:rFonts w:ascii="Times New Roman" w:hAnsi="Times New Roman" w:cs="Times New Roman"/>
          <w:sz w:val="24"/>
          <w:szCs w:val="24"/>
        </w:rPr>
        <w:t>bats</w:t>
      </w:r>
      <w:proofErr w:type="spellEnd"/>
      <w:r w:rsidRPr="00204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BD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04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BDA">
        <w:rPr>
          <w:rFonts w:ascii="Times New Roman" w:hAnsi="Times New Roman" w:cs="Times New Roman"/>
          <w:sz w:val="24"/>
          <w:szCs w:val="24"/>
        </w:rPr>
        <w:t>Bulgaria</w:t>
      </w:r>
      <w:proofErr w:type="spellEnd"/>
      <w:r w:rsidRPr="00204BDA">
        <w:rPr>
          <w:rFonts w:ascii="Times New Roman" w:hAnsi="Times New Roman" w:cs="Times New Roman"/>
          <w:sz w:val="24"/>
          <w:szCs w:val="24"/>
        </w:rPr>
        <w:t>:</w:t>
      </w:r>
      <w:r w:rsidR="007026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4BDA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204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BDA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204BD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04BDA">
        <w:rPr>
          <w:rFonts w:ascii="Times New Roman" w:hAnsi="Times New Roman" w:cs="Times New Roman"/>
          <w:sz w:val="24"/>
          <w:szCs w:val="24"/>
        </w:rPr>
        <w:t>priorities</w:t>
      </w:r>
      <w:proofErr w:type="spellEnd"/>
      <w:r w:rsidRPr="00204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BD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04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BDA">
        <w:rPr>
          <w:rFonts w:ascii="Times New Roman" w:hAnsi="Times New Roman" w:cs="Times New Roman"/>
          <w:sz w:val="24"/>
          <w:szCs w:val="24"/>
        </w:rPr>
        <w:t>conservation</w:t>
      </w:r>
      <w:proofErr w:type="spellEnd"/>
      <w:r w:rsidRPr="00204B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4BDA">
        <w:rPr>
          <w:rFonts w:ascii="Times New Roman" w:hAnsi="Times New Roman" w:cs="Times New Roman"/>
          <w:sz w:val="24"/>
          <w:szCs w:val="24"/>
        </w:rPr>
        <w:t>Biodiversity</w:t>
      </w:r>
      <w:proofErr w:type="spellEnd"/>
      <w:r w:rsidRPr="00204BD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04BDA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204BDA">
        <w:rPr>
          <w:rFonts w:ascii="Times New Roman" w:hAnsi="Times New Roman" w:cs="Times New Roman"/>
          <w:sz w:val="24"/>
          <w:szCs w:val="24"/>
        </w:rPr>
        <w:t xml:space="preserve"> 11: e98734.</w:t>
      </w:r>
    </w:p>
    <w:p w14:paraId="79558FAF" w14:textId="62762715" w:rsidR="00204BDA" w:rsidRDefault="00204BDA" w:rsidP="00204BDA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04BDA">
        <w:rPr>
          <w:rFonts w:ascii="Times New Roman" w:hAnsi="Times New Roman" w:cs="Times New Roman"/>
          <w:sz w:val="24"/>
          <w:szCs w:val="24"/>
        </w:rPr>
        <w:t>Guéorguiev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04BDA">
        <w:rPr>
          <w:rFonts w:ascii="Times New Roman" w:hAnsi="Times New Roman" w:cs="Times New Roman"/>
          <w:sz w:val="24"/>
          <w:szCs w:val="24"/>
        </w:rPr>
        <w:t xml:space="preserve"> V. 1977. </w:t>
      </w:r>
      <w:proofErr w:type="spellStart"/>
      <w:r w:rsidRPr="00204BD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204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BDA">
        <w:rPr>
          <w:rFonts w:ascii="Times New Roman" w:hAnsi="Times New Roman" w:cs="Times New Roman"/>
          <w:sz w:val="24"/>
          <w:szCs w:val="24"/>
        </w:rPr>
        <w:t>faune</w:t>
      </w:r>
      <w:proofErr w:type="spellEnd"/>
      <w:r w:rsidRPr="00204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BDA">
        <w:rPr>
          <w:rFonts w:ascii="Times New Roman" w:hAnsi="Times New Roman" w:cs="Times New Roman"/>
          <w:sz w:val="24"/>
          <w:szCs w:val="24"/>
        </w:rPr>
        <w:t>troglobie</w:t>
      </w:r>
      <w:proofErr w:type="spellEnd"/>
      <w:r w:rsidRPr="00204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BDA">
        <w:rPr>
          <w:rFonts w:ascii="Times New Roman" w:hAnsi="Times New Roman" w:cs="Times New Roman"/>
          <w:sz w:val="24"/>
          <w:szCs w:val="24"/>
        </w:rPr>
        <w:t>terrestre</w:t>
      </w:r>
      <w:proofErr w:type="spellEnd"/>
      <w:r w:rsidRPr="00204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BD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204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BD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204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BDA">
        <w:rPr>
          <w:rFonts w:ascii="Times New Roman" w:hAnsi="Times New Roman" w:cs="Times New Roman"/>
          <w:sz w:val="24"/>
          <w:szCs w:val="24"/>
        </w:rPr>
        <w:t>péninsule</w:t>
      </w:r>
      <w:proofErr w:type="spellEnd"/>
      <w:r w:rsidRPr="00204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BDA">
        <w:rPr>
          <w:rFonts w:ascii="Times New Roman" w:hAnsi="Times New Roman" w:cs="Times New Roman"/>
          <w:sz w:val="24"/>
          <w:szCs w:val="24"/>
        </w:rPr>
        <w:t>Balkanique</w:t>
      </w:r>
      <w:proofErr w:type="spellEnd"/>
      <w:r w:rsidRPr="00204B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4BDA">
        <w:rPr>
          <w:rFonts w:ascii="Times New Roman" w:hAnsi="Times New Roman" w:cs="Times New Roman"/>
          <w:sz w:val="24"/>
          <w:szCs w:val="24"/>
        </w:rPr>
        <w:t>Origine</w:t>
      </w:r>
      <w:proofErr w:type="spellEnd"/>
      <w:r w:rsidRPr="00204B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BDA">
        <w:rPr>
          <w:rFonts w:ascii="Times New Roman" w:hAnsi="Times New Roman" w:cs="Times New Roman"/>
          <w:sz w:val="24"/>
          <w:szCs w:val="24"/>
        </w:rPr>
        <w:t>formation</w:t>
      </w:r>
      <w:proofErr w:type="spellEnd"/>
      <w:r w:rsidRPr="00204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BDA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204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BDA">
        <w:rPr>
          <w:rFonts w:ascii="Times New Roman" w:hAnsi="Times New Roman" w:cs="Times New Roman"/>
          <w:sz w:val="24"/>
          <w:szCs w:val="24"/>
        </w:rPr>
        <w:t>zoogéographie</w:t>
      </w:r>
      <w:proofErr w:type="spellEnd"/>
      <w:r w:rsidRPr="00204BDA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204BDA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204B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4BD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204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BDA">
        <w:rPr>
          <w:rFonts w:ascii="Times New Roman" w:hAnsi="Times New Roman" w:cs="Times New Roman"/>
          <w:sz w:val="24"/>
          <w:szCs w:val="24"/>
        </w:rPr>
        <w:t>l'Ac</w:t>
      </w:r>
      <w:proofErr w:type="spellEnd"/>
      <w:r w:rsidRPr="00204B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4BDA">
        <w:rPr>
          <w:rFonts w:ascii="Times New Roman" w:hAnsi="Times New Roman" w:cs="Times New Roman"/>
          <w:sz w:val="24"/>
          <w:szCs w:val="24"/>
        </w:rPr>
        <w:t>bulgare</w:t>
      </w:r>
      <w:proofErr w:type="spellEnd"/>
      <w:r w:rsidRPr="00204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BD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204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BDA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204BD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04BDA">
        <w:rPr>
          <w:rFonts w:ascii="Times New Roman" w:hAnsi="Times New Roman" w:cs="Times New Roman"/>
          <w:sz w:val="24"/>
          <w:szCs w:val="24"/>
        </w:rPr>
        <w:t>Sofia</w:t>
      </w:r>
      <w:proofErr w:type="spellEnd"/>
      <w:r w:rsidRPr="00204BDA">
        <w:rPr>
          <w:rFonts w:ascii="Times New Roman" w:hAnsi="Times New Roman" w:cs="Times New Roman"/>
          <w:sz w:val="24"/>
          <w:szCs w:val="24"/>
        </w:rPr>
        <w:t xml:space="preserve">, 182 </w:t>
      </w:r>
      <w:proofErr w:type="spellStart"/>
      <w:r w:rsidRPr="00204BDA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204B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C37F028" w14:textId="69C629DE" w:rsidR="00204BDA" w:rsidRPr="00204BDA" w:rsidRDefault="00204BDA" w:rsidP="00204BD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BDA">
        <w:rPr>
          <w:rFonts w:ascii="Times New Roman" w:hAnsi="Times New Roman" w:cs="Times New Roman"/>
          <w:sz w:val="24"/>
          <w:szCs w:val="24"/>
        </w:rPr>
        <w:t>Guéorguiev</w:t>
      </w:r>
      <w:proofErr w:type="spellEnd"/>
      <w:r w:rsidRPr="00204B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04BDA">
        <w:rPr>
          <w:rFonts w:ascii="Times New Roman" w:hAnsi="Times New Roman" w:cs="Times New Roman"/>
          <w:sz w:val="24"/>
          <w:szCs w:val="24"/>
        </w:rPr>
        <w:t xml:space="preserve">V. 1992. </w:t>
      </w:r>
      <w:proofErr w:type="spellStart"/>
      <w:r w:rsidRPr="00204BDA">
        <w:rPr>
          <w:rFonts w:ascii="Times New Roman" w:hAnsi="Times New Roman" w:cs="Times New Roman"/>
          <w:sz w:val="24"/>
          <w:szCs w:val="24"/>
        </w:rPr>
        <w:t>Subdivision</w:t>
      </w:r>
      <w:proofErr w:type="spellEnd"/>
      <w:r w:rsidRPr="00204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BDA">
        <w:rPr>
          <w:rFonts w:ascii="Times New Roman" w:hAnsi="Times New Roman" w:cs="Times New Roman"/>
          <w:sz w:val="24"/>
          <w:szCs w:val="24"/>
        </w:rPr>
        <w:t>zoogéographique</w:t>
      </w:r>
      <w:proofErr w:type="spellEnd"/>
      <w:r w:rsidRPr="00204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BD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204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BD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204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BDA">
        <w:rPr>
          <w:rFonts w:ascii="Times New Roman" w:hAnsi="Times New Roman" w:cs="Times New Roman"/>
          <w:sz w:val="24"/>
          <w:szCs w:val="24"/>
        </w:rPr>
        <w:t>Bulgarie</w:t>
      </w:r>
      <w:proofErr w:type="spellEnd"/>
      <w:r w:rsidRPr="00204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BDA">
        <w:rPr>
          <w:rFonts w:ascii="Times New Roman" w:hAnsi="Times New Roman" w:cs="Times New Roman"/>
          <w:sz w:val="24"/>
          <w:szCs w:val="24"/>
        </w:rPr>
        <w:t>d'après</w:t>
      </w:r>
      <w:proofErr w:type="spellEnd"/>
      <w:r w:rsidRPr="00204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BD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04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BDA">
        <w:rPr>
          <w:rFonts w:ascii="Times New Roman" w:hAnsi="Times New Roman" w:cs="Times New Roman"/>
          <w:sz w:val="24"/>
          <w:szCs w:val="24"/>
        </w:rPr>
        <w:t>faune</w:t>
      </w:r>
      <w:proofErr w:type="spellEnd"/>
      <w:r w:rsidRPr="00204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BDA">
        <w:rPr>
          <w:rFonts w:ascii="Times New Roman" w:hAnsi="Times New Roman" w:cs="Times New Roman"/>
          <w:sz w:val="24"/>
          <w:szCs w:val="24"/>
        </w:rPr>
        <w:t>cavernicole</w:t>
      </w:r>
      <w:proofErr w:type="spellEnd"/>
      <w:r w:rsidRPr="00204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BDA">
        <w:rPr>
          <w:rFonts w:ascii="Times New Roman" w:hAnsi="Times New Roman" w:cs="Times New Roman"/>
          <w:sz w:val="24"/>
          <w:szCs w:val="24"/>
        </w:rPr>
        <w:t>terrestre</w:t>
      </w:r>
      <w:proofErr w:type="spellEnd"/>
      <w:r w:rsidRPr="00204B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04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BDA">
        <w:rPr>
          <w:rFonts w:ascii="Times New Roman" w:hAnsi="Times New Roman" w:cs="Times New Roman"/>
          <w:sz w:val="24"/>
          <w:szCs w:val="24"/>
        </w:rPr>
        <w:t>Acta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4BDA">
        <w:rPr>
          <w:rFonts w:ascii="Times New Roman" w:hAnsi="Times New Roman" w:cs="Times New Roman"/>
          <w:sz w:val="24"/>
          <w:szCs w:val="24"/>
        </w:rPr>
        <w:t>zool</w:t>
      </w:r>
      <w:proofErr w:type="spellEnd"/>
      <w:r w:rsidRPr="00204B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4BDA">
        <w:rPr>
          <w:rFonts w:ascii="Times New Roman" w:hAnsi="Times New Roman" w:cs="Times New Roman"/>
          <w:sz w:val="24"/>
          <w:szCs w:val="24"/>
        </w:rPr>
        <w:t>bulgarica</w:t>
      </w:r>
      <w:proofErr w:type="spellEnd"/>
      <w:r w:rsidRPr="00204BDA">
        <w:rPr>
          <w:rFonts w:ascii="Times New Roman" w:hAnsi="Times New Roman" w:cs="Times New Roman"/>
          <w:sz w:val="24"/>
          <w:szCs w:val="24"/>
        </w:rPr>
        <w:t>, 43: 3-12</w:t>
      </w:r>
    </w:p>
    <w:p w14:paraId="64FE1E57" w14:textId="366ABBCD" w:rsidR="00204BDA" w:rsidRPr="000F31F0" w:rsidRDefault="00204BDA" w:rsidP="00204BD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BDA">
        <w:rPr>
          <w:rFonts w:ascii="Times New Roman" w:hAnsi="Times New Roman" w:cs="Times New Roman"/>
          <w:sz w:val="24"/>
          <w:szCs w:val="24"/>
        </w:rPr>
        <w:t>Guéorguiev</w:t>
      </w:r>
      <w:proofErr w:type="spellEnd"/>
      <w:r w:rsidRPr="00204BDA">
        <w:rPr>
          <w:rFonts w:ascii="Times New Roman" w:hAnsi="Times New Roman" w:cs="Times New Roman"/>
          <w:sz w:val="24"/>
          <w:szCs w:val="24"/>
        </w:rPr>
        <w:t xml:space="preserve"> V., P. </w:t>
      </w:r>
      <w:proofErr w:type="spellStart"/>
      <w:r w:rsidRPr="00204BDA">
        <w:rPr>
          <w:rFonts w:ascii="Times New Roman" w:hAnsi="Times New Roman" w:cs="Times New Roman"/>
          <w:sz w:val="24"/>
          <w:szCs w:val="24"/>
        </w:rPr>
        <w:t>Beron</w:t>
      </w:r>
      <w:proofErr w:type="spellEnd"/>
      <w:r w:rsidRPr="00204BDA">
        <w:rPr>
          <w:rFonts w:ascii="Times New Roman" w:hAnsi="Times New Roman" w:cs="Times New Roman"/>
          <w:sz w:val="24"/>
          <w:szCs w:val="24"/>
        </w:rPr>
        <w:t xml:space="preserve">. 1962. </w:t>
      </w:r>
      <w:proofErr w:type="spellStart"/>
      <w:r w:rsidRPr="00204BDA">
        <w:rPr>
          <w:rFonts w:ascii="Times New Roman" w:hAnsi="Times New Roman" w:cs="Times New Roman"/>
          <w:sz w:val="24"/>
          <w:szCs w:val="24"/>
        </w:rPr>
        <w:t>Essai</w:t>
      </w:r>
      <w:proofErr w:type="spellEnd"/>
      <w:r w:rsidRPr="00204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BDA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Pr="00204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BD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204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BDA">
        <w:rPr>
          <w:rFonts w:ascii="Times New Roman" w:hAnsi="Times New Roman" w:cs="Times New Roman"/>
          <w:sz w:val="24"/>
          <w:szCs w:val="24"/>
        </w:rPr>
        <w:t>faune</w:t>
      </w:r>
      <w:proofErr w:type="spellEnd"/>
      <w:r w:rsidRPr="00204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BDA">
        <w:rPr>
          <w:rFonts w:ascii="Times New Roman" w:hAnsi="Times New Roman" w:cs="Times New Roman"/>
          <w:sz w:val="24"/>
          <w:szCs w:val="24"/>
        </w:rPr>
        <w:t>cavernicole</w:t>
      </w:r>
      <w:proofErr w:type="spellEnd"/>
      <w:r w:rsidRPr="00204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BD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204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BDA">
        <w:rPr>
          <w:rFonts w:ascii="Times New Roman" w:hAnsi="Times New Roman" w:cs="Times New Roman"/>
          <w:sz w:val="24"/>
          <w:szCs w:val="24"/>
        </w:rPr>
        <w:t>Bulgarie</w:t>
      </w:r>
      <w:proofErr w:type="spellEnd"/>
      <w:r w:rsidRPr="00204BDA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204BDA">
        <w:rPr>
          <w:rFonts w:ascii="Times New Roman" w:hAnsi="Times New Roman" w:cs="Times New Roman"/>
          <w:sz w:val="24"/>
          <w:szCs w:val="24"/>
        </w:rPr>
        <w:t>Ann</w:t>
      </w:r>
      <w:proofErr w:type="spellEnd"/>
      <w:r w:rsidRPr="00204B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4BD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204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BDA">
        <w:rPr>
          <w:rFonts w:ascii="Times New Roman" w:hAnsi="Times New Roman" w:cs="Times New Roman"/>
          <w:sz w:val="24"/>
          <w:szCs w:val="24"/>
        </w:rPr>
        <w:t>Spéléol</w:t>
      </w:r>
      <w:proofErr w:type="spellEnd"/>
      <w:r w:rsidRPr="00204BD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04BDA">
        <w:rPr>
          <w:rFonts w:ascii="Times New Roman" w:hAnsi="Times New Roman" w:cs="Times New Roman"/>
          <w:sz w:val="24"/>
          <w:szCs w:val="24"/>
        </w:rPr>
        <w:t>Toulouse</w:t>
      </w:r>
      <w:proofErr w:type="spellEnd"/>
      <w:r w:rsidRPr="00204BDA">
        <w:rPr>
          <w:rFonts w:ascii="Times New Roman" w:hAnsi="Times New Roman" w:cs="Times New Roman"/>
          <w:sz w:val="24"/>
          <w:szCs w:val="24"/>
        </w:rPr>
        <w:t>, 17(2/3):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4BDA">
        <w:rPr>
          <w:rFonts w:ascii="Times New Roman" w:hAnsi="Times New Roman" w:cs="Times New Roman"/>
          <w:sz w:val="24"/>
          <w:szCs w:val="24"/>
        </w:rPr>
        <w:t>285-441.</w:t>
      </w:r>
    </w:p>
    <w:p w14:paraId="6FCC11E7" w14:textId="77777777" w:rsidR="00F02344" w:rsidRPr="000F31F0" w:rsidRDefault="00F02344" w:rsidP="00F02344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31F0">
        <w:rPr>
          <w:rFonts w:ascii="Times New Roman" w:hAnsi="Times New Roman" w:cs="Times New Roman"/>
          <w:sz w:val="24"/>
          <w:szCs w:val="24"/>
        </w:rPr>
        <w:t>Interpretation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Manual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Union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Habitats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, EUR 28,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2013,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Commission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, DG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Enviroment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31F0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0F31F0">
        <w:rPr>
          <w:rFonts w:ascii="Times New Roman" w:hAnsi="Times New Roman" w:cs="Times New Roman"/>
          <w:sz w:val="24"/>
          <w:szCs w:val="24"/>
        </w:rPr>
        <w:t xml:space="preserve"> ENV B.3.</w:t>
      </w:r>
    </w:p>
    <w:p w14:paraId="07FFEE92" w14:textId="77777777" w:rsidR="003E25E9" w:rsidRDefault="003E25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AF4719" w14:textId="77777777" w:rsidR="00AE799B" w:rsidRDefault="00AE79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FA9326" w14:textId="4D6069AA" w:rsidR="005A2F81" w:rsidRDefault="00E83FD3" w:rsidP="006244A7">
      <w:pPr>
        <w:shd w:val="clear" w:color="auto" w:fill="BDD6EE" w:themeFill="accent1" w:themeFillTint="66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14:paraId="64BFB1A0" w14:textId="77777777" w:rsidR="006244A7" w:rsidRDefault="006244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8EBFB42" w14:textId="43F41BFE" w:rsidR="005A2F81" w:rsidRDefault="005A2F81" w:rsidP="006244A7">
      <w:pPr>
        <w:shd w:val="clear" w:color="auto" w:fill="BDD6EE" w:themeFill="accent1" w:themeFillTint="66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E799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F455C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6244A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D3658">
        <w:rPr>
          <w:rFonts w:ascii="Times New Roman" w:hAnsi="Times New Roman" w:cs="Times New Roman"/>
          <w:b/>
          <w:sz w:val="24"/>
          <w:szCs w:val="24"/>
        </w:rPr>
        <w:t>М</w:t>
      </w:r>
      <w:r w:rsidR="003B2233">
        <w:rPr>
          <w:rFonts w:ascii="Times New Roman" w:hAnsi="Times New Roman" w:cs="Times New Roman"/>
          <w:b/>
          <w:sz w:val="24"/>
          <w:szCs w:val="24"/>
        </w:rPr>
        <w:t xml:space="preserve">естообитания </w:t>
      </w:r>
      <w:r w:rsidR="009D3658">
        <w:rPr>
          <w:rFonts w:ascii="Times New Roman" w:hAnsi="Times New Roman" w:cs="Times New Roman"/>
          <w:b/>
          <w:sz w:val="24"/>
          <w:szCs w:val="24"/>
        </w:rPr>
        <w:t>Пещери</w:t>
      </w:r>
      <w:r w:rsidR="00F27E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233">
        <w:rPr>
          <w:rFonts w:ascii="Times New Roman" w:hAnsi="Times New Roman" w:cs="Times New Roman"/>
          <w:b/>
          <w:sz w:val="24"/>
          <w:szCs w:val="24"/>
        </w:rPr>
        <w:t>- о</w:t>
      </w:r>
      <w:r>
        <w:rPr>
          <w:rFonts w:ascii="Times New Roman" w:hAnsi="Times New Roman" w:cs="Times New Roman"/>
          <w:b/>
          <w:sz w:val="24"/>
          <w:szCs w:val="24"/>
        </w:rPr>
        <w:t>писания</w:t>
      </w:r>
      <w:r w:rsidR="003B22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233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3B2233">
        <w:rPr>
          <w:rFonts w:ascii="Times New Roman" w:hAnsi="Times New Roman" w:cs="Times New Roman"/>
          <w:b/>
          <w:sz w:val="24"/>
          <w:szCs w:val="24"/>
        </w:rPr>
        <w:t>обща характеристика</w:t>
      </w:r>
      <w:r w:rsidR="003B2233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, карти</w:t>
      </w:r>
      <w:r w:rsidR="003B2233">
        <w:rPr>
          <w:rFonts w:ascii="Times New Roman" w:hAnsi="Times New Roman" w:cs="Times New Roman"/>
          <w:b/>
          <w:sz w:val="24"/>
          <w:szCs w:val="24"/>
        </w:rPr>
        <w:t xml:space="preserve"> на разпространение и определени места за мониторинг</w:t>
      </w:r>
      <w:r w:rsidR="00913FDB">
        <w:rPr>
          <w:rFonts w:ascii="Times New Roman" w:hAnsi="Times New Roman" w:cs="Times New Roman"/>
          <w:b/>
          <w:sz w:val="24"/>
          <w:szCs w:val="24"/>
        </w:rPr>
        <w:t>, типични видове</w:t>
      </w:r>
    </w:p>
    <w:p w14:paraId="7D36CA3A" w14:textId="77777777" w:rsidR="009354AC" w:rsidRPr="009354AC" w:rsidRDefault="009354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1D88807" w14:textId="77777777" w:rsidR="009354AC" w:rsidRPr="009354AC" w:rsidRDefault="009354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C8BD9AA" w14:textId="478AC563" w:rsidR="00AD169F" w:rsidRPr="009354AC" w:rsidRDefault="009354AC" w:rsidP="009354AC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354A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Приложение №1 е представено в отделен файл. </w:t>
      </w:r>
      <w:r w:rsidR="00AD169F" w:rsidRPr="009354AC">
        <w:rPr>
          <w:rFonts w:ascii="Times New Roman" w:hAnsi="Times New Roman" w:cs="Times New Roman"/>
          <w:bCs/>
          <w:i/>
          <w:iCs/>
          <w:sz w:val="24"/>
          <w:szCs w:val="24"/>
        </w:rPr>
        <w:br w:type="page"/>
      </w:r>
    </w:p>
    <w:p w14:paraId="60C778F2" w14:textId="02D126B8" w:rsidR="003B2233" w:rsidRDefault="005A2F81" w:rsidP="006244A7">
      <w:pPr>
        <w:shd w:val="clear" w:color="auto" w:fill="BDD6EE" w:themeFill="accent1" w:themeFillTint="66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CF455C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3B22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B2233" w:rsidRPr="009E152E">
        <w:rPr>
          <w:rFonts w:ascii="Times New Roman" w:hAnsi="Times New Roman" w:cs="Times New Roman"/>
          <w:b/>
          <w:sz w:val="24"/>
          <w:szCs w:val="24"/>
        </w:rPr>
        <w:t xml:space="preserve">Инвазивни видове </w:t>
      </w:r>
      <w:r w:rsidR="003B2233">
        <w:rPr>
          <w:rFonts w:ascii="Times New Roman" w:hAnsi="Times New Roman" w:cs="Times New Roman"/>
          <w:b/>
          <w:sz w:val="24"/>
          <w:szCs w:val="24"/>
        </w:rPr>
        <w:t xml:space="preserve">и природни местообитания, които са засегнати или потенциално могат да бъдат засегнати от тях </w:t>
      </w:r>
      <w:r w:rsidR="003B2233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3B2233">
        <w:rPr>
          <w:rFonts w:ascii="Times New Roman" w:hAnsi="Times New Roman" w:cs="Times New Roman"/>
          <w:b/>
          <w:sz w:val="24"/>
          <w:szCs w:val="24"/>
        </w:rPr>
        <w:t xml:space="preserve"> А-Морски; В-Крайбрежни; </w:t>
      </w:r>
      <w:r w:rsidR="003B2233">
        <w:rPr>
          <w:rFonts w:ascii="Times New Roman" w:hAnsi="Times New Roman" w:cs="Times New Roman"/>
          <w:b/>
          <w:sz w:val="24"/>
          <w:szCs w:val="24"/>
          <w:lang w:val="en-US"/>
        </w:rPr>
        <w:t>C-</w:t>
      </w:r>
      <w:r w:rsidR="003B2233">
        <w:rPr>
          <w:rFonts w:ascii="Times New Roman" w:hAnsi="Times New Roman" w:cs="Times New Roman"/>
          <w:b/>
          <w:sz w:val="24"/>
          <w:szCs w:val="24"/>
        </w:rPr>
        <w:t xml:space="preserve">Сладководни; </w:t>
      </w:r>
      <w:r w:rsidR="003B2233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3B2233">
        <w:rPr>
          <w:rFonts w:ascii="Times New Roman" w:hAnsi="Times New Roman" w:cs="Times New Roman"/>
          <w:b/>
          <w:sz w:val="24"/>
          <w:szCs w:val="24"/>
        </w:rPr>
        <w:t xml:space="preserve">-Торфищни; </w:t>
      </w:r>
      <w:r w:rsidR="009259CD">
        <w:rPr>
          <w:rFonts w:ascii="Times New Roman" w:hAnsi="Times New Roman" w:cs="Times New Roman"/>
          <w:b/>
          <w:sz w:val="24"/>
          <w:szCs w:val="24"/>
        </w:rPr>
        <w:t xml:space="preserve">Е – Тревни; </w:t>
      </w:r>
      <w:r w:rsidR="003B2233">
        <w:rPr>
          <w:rFonts w:ascii="Times New Roman" w:hAnsi="Times New Roman" w:cs="Times New Roman"/>
          <w:b/>
          <w:sz w:val="24"/>
          <w:szCs w:val="24"/>
          <w:lang w:val="en-US"/>
        </w:rPr>
        <w:t>F-</w:t>
      </w:r>
      <w:r w:rsidR="003B2233">
        <w:rPr>
          <w:rFonts w:ascii="Times New Roman" w:hAnsi="Times New Roman" w:cs="Times New Roman"/>
          <w:b/>
          <w:sz w:val="24"/>
          <w:szCs w:val="24"/>
        </w:rPr>
        <w:t xml:space="preserve">Храстови; </w:t>
      </w:r>
      <w:r w:rsidR="003B2233">
        <w:rPr>
          <w:rFonts w:ascii="Times New Roman" w:hAnsi="Times New Roman" w:cs="Times New Roman"/>
          <w:b/>
          <w:sz w:val="24"/>
          <w:szCs w:val="24"/>
          <w:lang w:val="en-US"/>
        </w:rPr>
        <w:t>G-</w:t>
      </w:r>
      <w:r w:rsidR="009259CD">
        <w:rPr>
          <w:rFonts w:ascii="Times New Roman" w:hAnsi="Times New Roman" w:cs="Times New Roman"/>
          <w:b/>
          <w:sz w:val="24"/>
          <w:szCs w:val="24"/>
        </w:rPr>
        <w:t>Горски</w:t>
      </w:r>
      <w:r w:rsidR="003B2233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3B2233">
        <w:rPr>
          <w:rFonts w:ascii="Times New Roman" w:hAnsi="Times New Roman" w:cs="Times New Roman"/>
          <w:b/>
          <w:sz w:val="24"/>
          <w:szCs w:val="24"/>
          <w:lang w:val="en-US"/>
        </w:rPr>
        <w:t>H-</w:t>
      </w:r>
      <w:r w:rsidR="003B2233">
        <w:rPr>
          <w:rFonts w:ascii="Times New Roman" w:hAnsi="Times New Roman" w:cs="Times New Roman"/>
          <w:b/>
          <w:sz w:val="24"/>
          <w:szCs w:val="24"/>
        </w:rPr>
        <w:t xml:space="preserve">Скални; </w:t>
      </w:r>
      <w:r w:rsidR="003B223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B2233">
        <w:rPr>
          <w:rFonts w:ascii="Times New Roman" w:hAnsi="Times New Roman" w:cs="Times New Roman"/>
          <w:b/>
          <w:sz w:val="24"/>
          <w:szCs w:val="24"/>
        </w:rPr>
        <w:t>-Пещери</w:t>
      </w:r>
      <w:r w:rsidR="009259CD">
        <w:rPr>
          <w:rFonts w:ascii="Times New Roman" w:hAnsi="Times New Roman" w:cs="Times New Roman"/>
          <w:b/>
          <w:sz w:val="24"/>
          <w:szCs w:val="24"/>
        </w:rPr>
        <w:t>)</w:t>
      </w:r>
    </w:p>
    <w:p w14:paraId="0E53A0FD" w14:textId="77777777" w:rsidR="003B2233" w:rsidRPr="00CF455C" w:rsidRDefault="003B2233" w:rsidP="00AE799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2552"/>
        <w:gridCol w:w="2268"/>
        <w:gridCol w:w="3261"/>
        <w:gridCol w:w="1701"/>
      </w:tblGrid>
      <w:tr w:rsidR="003B2233" w14:paraId="6062D00C" w14:textId="77777777" w:rsidTr="006244A7">
        <w:tc>
          <w:tcPr>
            <w:tcW w:w="2552" w:type="dxa"/>
          </w:tcPr>
          <w:p w14:paraId="7DBABFEC" w14:textId="77777777" w:rsidR="003B2233" w:rsidRPr="00F52ECD" w:rsidRDefault="003B2233" w:rsidP="00204BDA">
            <w:pPr>
              <w:jc w:val="center"/>
              <w:rPr>
                <w:rFonts w:ascii="Times New Roman" w:hAnsi="Times New Roman"/>
                <w:b/>
              </w:rPr>
            </w:pPr>
            <w:r w:rsidRPr="00F52ECD">
              <w:rPr>
                <w:rFonts w:ascii="Times New Roman" w:hAnsi="Times New Roman"/>
                <w:b/>
              </w:rPr>
              <w:t>Инвазивни видове от значение за ЕО</w:t>
            </w:r>
          </w:p>
        </w:tc>
        <w:tc>
          <w:tcPr>
            <w:tcW w:w="2268" w:type="dxa"/>
          </w:tcPr>
          <w:p w14:paraId="0061BDCB" w14:textId="77777777" w:rsidR="003B2233" w:rsidRPr="00F52ECD" w:rsidRDefault="003B2233" w:rsidP="00204BDA">
            <w:pPr>
              <w:jc w:val="center"/>
              <w:rPr>
                <w:rFonts w:ascii="Times New Roman" w:hAnsi="Times New Roman"/>
                <w:b/>
              </w:rPr>
            </w:pPr>
            <w:r w:rsidRPr="00F52ECD">
              <w:rPr>
                <w:rFonts w:ascii="Times New Roman" w:hAnsi="Times New Roman"/>
                <w:b/>
              </w:rPr>
              <w:t>Застрашени местообитания</w:t>
            </w:r>
            <w:r>
              <w:rPr>
                <w:rFonts w:ascii="Times New Roman" w:hAnsi="Times New Roman"/>
                <w:b/>
              </w:rPr>
              <w:t xml:space="preserve"> по групи</w:t>
            </w:r>
          </w:p>
        </w:tc>
        <w:tc>
          <w:tcPr>
            <w:tcW w:w="3261" w:type="dxa"/>
          </w:tcPr>
          <w:p w14:paraId="40BACE5E" w14:textId="77777777" w:rsidR="003B2233" w:rsidRPr="00F52ECD" w:rsidRDefault="003B2233" w:rsidP="00204BDA">
            <w:pPr>
              <w:jc w:val="center"/>
              <w:rPr>
                <w:rFonts w:ascii="Times New Roman" w:hAnsi="Times New Roman"/>
                <w:b/>
              </w:rPr>
            </w:pPr>
            <w:r w:rsidRPr="00F52ECD">
              <w:rPr>
                <w:rFonts w:ascii="Times New Roman" w:hAnsi="Times New Roman"/>
                <w:b/>
              </w:rPr>
              <w:t>Други инвазивни видове от национално значение</w:t>
            </w:r>
          </w:p>
        </w:tc>
        <w:tc>
          <w:tcPr>
            <w:tcW w:w="1701" w:type="dxa"/>
          </w:tcPr>
          <w:p w14:paraId="598BB9C6" w14:textId="77777777" w:rsidR="003B2233" w:rsidRPr="00F52ECD" w:rsidRDefault="003B2233" w:rsidP="00204BDA">
            <w:pPr>
              <w:jc w:val="center"/>
              <w:rPr>
                <w:rFonts w:ascii="Times New Roman" w:hAnsi="Times New Roman"/>
                <w:b/>
              </w:rPr>
            </w:pPr>
            <w:r w:rsidRPr="00F52ECD">
              <w:rPr>
                <w:rFonts w:ascii="Times New Roman" w:hAnsi="Times New Roman"/>
                <w:b/>
              </w:rPr>
              <w:t>Застрашени местообитания</w:t>
            </w:r>
            <w:r>
              <w:rPr>
                <w:rFonts w:ascii="Times New Roman" w:hAnsi="Times New Roman"/>
                <w:b/>
              </w:rPr>
              <w:t xml:space="preserve"> по групи</w:t>
            </w:r>
          </w:p>
        </w:tc>
      </w:tr>
      <w:tr w:rsidR="003B2233" w:rsidRPr="009E152E" w14:paraId="6243C2D0" w14:textId="77777777" w:rsidTr="006244A7">
        <w:tc>
          <w:tcPr>
            <w:tcW w:w="2552" w:type="dxa"/>
          </w:tcPr>
          <w:p w14:paraId="49D44482" w14:textId="77777777" w:rsidR="003B2233" w:rsidRPr="009E152E" w:rsidRDefault="003B2233" w:rsidP="00204BDA">
            <w:pPr>
              <w:rPr>
                <w:rFonts w:ascii="Times New Roman" w:hAnsi="Times New Roman"/>
                <w:i/>
              </w:rPr>
            </w:pPr>
            <w:r w:rsidRPr="009E152E">
              <w:rPr>
                <w:rFonts w:ascii="Times New Roman" w:eastAsia="Times New Roman" w:hAnsi="Times New Roman"/>
                <w:i/>
                <w:lang w:val="en-US"/>
              </w:rPr>
              <w:t xml:space="preserve">Acacia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  <w:lang w:val="en-US"/>
              </w:rPr>
              <w:t>saligna</w:t>
            </w:r>
            <w:proofErr w:type="spellEnd"/>
            <w:r w:rsidRPr="009E152E">
              <w:rPr>
                <w:rFonts w:ascii="Times New Roman" w:eastAsia="Times New Roman" w:hAnsi="Times New Roman"/>
                <w:i/>
                <w:lang w:val="en-US"/>
              </w:rPr>
              <w:t xml:space="preserve"> </w:t>
            </w:r>
            <w:r w:rsidRPr="00E820B4">
              <w:rPr>
                <w:rFonts w:ascii="Times New Roman" w:eastAsia="Times New Roman" w:hAnsi="Times New Roman"/>
                <w:lang w:val="en-US"/>
              </w:rPr>
              <w:t>(syn.</w:t>
            </w:r>
            <w:r w:rsidRPr="009E152E">
              <w:rPr>
                <w:rFonts w:ascii="Times New Roman" w:eastAsia="Times New Roman" w:hAnsi="Times New Roman"/>
                <w:i/>
                <w:lang w:val="en-US"/>
              </w:rPr>
              <w:t xml:space="preserve"> Acacia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  <w:lang w:val="en-US"/>
              </w:rPr>
              <w:t>cyanophylla</w:t>
            </w:r>
            <w:proofErr w:type="spellEnd"/>
            <w:r w:rsidRPr="00E820B4">
              <w:rPr>
                <w:rFonts w:ascii="Times New Roman" w:eastAsia="Times New Roman" w:hAnsi="Times New Roman"/>
                <w:lang w:val="en-US"/>
              </w:rPr>
              <w:t>)</w:t>
            </w:r>
          </w:p>
        </w:tc>
        <w:tc>
          <w:tcPr>
            <w:tcW w:w="2268" w:type="dxa"/>
          </w:tcPr>
          <w:p w14:paraId="6F551B7F" w14:textId="77777777" w:rsidR="003B2233" w:rsidRPr="0013077A" w:rsidRDefault="003B2233" w:rsidP="00204BDA">
            <w:pPr>
              <w:rPr>
                <w:rFonts w:ascii="Times New Roman" w:hAnsi="Times New Roman"/>
                <w:lang w:val="en-US"/>
              </w:rPr>
            </w:pPr>
            <w:r w:rsidRPr="0013077A">
              <w:rPr>
                <w:rFonts w:ascii="Times New Roman" w:hAnsi="Times New Roman"/>
                <w:lang w:val="en-US"/>
              </w:rPr>
              <w:t>B, E, F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 w:rsidRPr="0013077A">
              <w:rPr>
                <w:rFonts w:ascii="Times New Roman" w:hAnsi="Times New Roman"/>
                <w:lang w:val="en-US"/>
              </w:rPr>
              <w:t>H</w:t>
            </w:r>
          </w:p>
        </w:tc>
        <w:tc>
          <w:tcPr>
            <w:tcW w:w="3261" w:type="dxa"/>
          </w:tcPr>
          <w:p w14:paraId="2F0CC309" w14:textId="77777777" w:rsidR="003B2233" w:rsidRPr="009E152E" w:rsidRDefault="003B2233" w:rsidP="00204BDA">
            <w:pPr>
              <w:rPr>
                <w:rFonts w:ascii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Acer</w:t>
            </w:r>
            <w:proofErr w:type="spellEnd"/>
            <w:r w:rsidRPr="009E152E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negundo</w:t>
            </w:r>
            <w:proofErr w:type="spellEnd"/>
          </w:p>
        </w:tc>
        <w:tc>
          <w:tcPr>
            <w:tcW w:w="1701" w:type="dxa"/>
          </w:tcPr>
          <w:p w14:paraId="17A2F954" w14:textId="77777777" w:rsidR="003B2233" w:rsidRPr="0013077A" w:rsidRDefault="003B2233" w:rsidP="00204BDA">
            <w:pPr>
              <w:rPr>
                <w:rFonts w:ascii="Times New Roman" w:hAnsi="Times New Roman"/>
              </w:rPr>
            </w:pPr>
            <w:r w:rsidRPr="0013077A">
              <w:rPr>
                <w:rFonts w:ascii="Times New Roman" w:hAnsi="Times New Roman"/>
              </w:rPr>
              <w:t>B, C, E, F, G, H</w:t>
            </w:r>
          </w:p>
        </w:tc>
      </w:tr>
      <w:tr w:rsidR="003B2233" w:rsidRPr="009E152E" w14:paraId="515C8240" w14:textId="77777777" w:rsidTr="006244A7">
        <w:tc>
          <w:tcPr>
            <w:tcW w:w="2552" w:type="dxa"/>
          </w:tcPr>
          <w:p w14:paraId="5C958159" w14:textId="77777777" w:rsidR="003B2233" w:rsidRPr="009E152E" w:rsidRDefault="003B2233" w:rsidP="00204BDA">
            <w:pPr>
              <w:rPr>
                <w:rFonts w:ascii="Times New Roman" w:hAnsi="Times New Roman"/>
                <w:i/>
              </w:rPr>
            </w:pPr>
            <w:r w:rsidRPr="009E152E">
              <w:rPr>
                <w:rFonts w:ascii="Times New Roman" w:eastAsia="Times New Roman" w:hAnsi="Times New Roman"/>
                <w:i/>
                <w:lang w:val="en-US"/>
              </w:rPr>
              <w:t xml:space="preserve">Ailanthus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  <w:lang w:val="en-US"/>
              </w:rPr>
              <w:t>altissima</w:t>
            </w:r>
            <w:proofErr w:type="spellEnd"/>
          </w:p>
        </w:tc>
        <w:tc>
          <w:tcPr>
            <w:tcW w:w="2268" w:type="dxa"/>
          </w:tcPr>
          <w:p w14:paraId="6E9020BA" w14:textId="77777777" w:rsidR="003B2233" w:rsidRPr="0013077A" w:rsidRDefault="003B2233" w:rsidP="00204BDA">
            <w:pPr>
              <w:rPr>
                <w:rFonts w:ascii="Times New Roman" w:hAnsi="Times New Roman"/>
              </w:rPr>
            </w:pPr>
            <w:r w:rsidRPr="0013077A">
              <w:rPr>
                <w:rFonts w:ascii="Times New Roman" w:hAnsi="Times New Roman"/>
                <w:lang w:val="en-US"/>
              </w:rPr>
              <w:t xml:space="preserve">B, </w:t>
            </w:r>
            <w:r>
              <w:rPr>
                <w:rFonts w:ascii="Times New Roman" w:hAnsi="Times New Roman"/>
                <w:lang w:val="en-US"/>
              </w:rPr>
              <w:t xml:space="preserve">C, D, </w:t>
            </w:r>
            <w:r w:rsidRPr="0013077A">
              <w:rPr>
                <w:rFonts w:ascii="Times New Roman" w:hAnsi="Times New Roman"/>
                <w:lang w:val="en-US"/>
              </w:rPr>
              <w:t>E, F, G, H</w:t>
            </w:r>
          </w:p>
        </w:tc>
        <w:tc>
          <w:tcPr>
            <w:tcW w:w="3261" w:type="dxa"/>
          </w:tcPr>
          <w:p w14:paraId="2A4460E7" w14:textId="77777777" w:rsidR="003B2233" w:rsidRPr="009E152E" w:rsidRDefault="003B2233" w:rsidP="00204BDA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Amaranthus</w:t>
            </w:r>
            <w:proofErr w:type="spellEnd"/>
            <w:r w:rsidRPr="009E152E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albus</w:t>
            </w:r>
            <w:proofErr w:type="spellEnd"/>
          </w:p>
        </w:tc>
        <w:tc>
          <w:tcPr>
            <w:tcW w:w="1701" w:type="dxa"/>
          </w:tcPr>
          <w:p w14:paraId="1C4655F6" w14:textId="77777777" w:rsidR="003B2233" w:rsidRPr="0013077A" w:rsidRDefault="003B2233" w:rsidP="00204BDA">
            <w:r w:rsidRPr="0013077A">
              <w:rPr>
                <w:rFonts w:ascii="Times New Roman" w:hAnsi="Times New Roman"/>
                <w:lang w:val="en-US"/>
              </w:rPr>
              <w:t xml:space="preserve">B, </w:t>
            </w:r>
            <w:r>
              <w:rPr>
                <w:rFonts w:ascii="Times New Roman" w:hAnsi="Times New Roman"/>
                <w:lang w:val="en-US"/>
              </w:rPr>
              <w:t>E, F</w:t>
            </w:r>
          </w:p>
        </w:tc>
      </w:tr>
      <w:tr w:rsidR="003B2233" w:rsidRPr="009E152E" w14:paraId="3BDA166E" w14:textId="77777777" w:rsidTr="006244A7">
        <w:tc>
          <w:tcPr>
            <w:tcW w:w="2552" w:type="dxa"/>
          </w:tcPr>
          <w:p w14:paraId="64FDC0D1" w14:textId="77777777" w:rsidR="003B2233" w:rsidRPr="009E152E" w:rsidRDefault="003B2233" w:rsidP="00204BDA">
            <w:pPr>
              <w:rPr>
                <w:rFonts w:ascii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  <w:lang w:val="en-US"/>
              </w:rPr>
              <w:t>Alternanthera</w:t>
            </w:r>
            <w:proofErr w:type="spellEnd"/>
            <w:r w:rsidRPr="009E152E">
              <w:rPr>
                <w:rFonts w:ascii="Times New Roman" w:eastAsia="Times New Roman" w:hAnsi="Times New Roman"/>
                <w:i/>
                <w:lang w:val="en-US"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  <w:lang w:val="en-US"/>
              </w:rPr>
              <w:t>philoxeroides</w:t>
            </w:r>
            <w:proofErr w:type="spellEnd"/>
          </w:p>
        </w:tc>
        <w:tc>
          <w:tcPr>
            <w:tcW w:w="2268" w:type="dxa"/>
          </w:tcPr>
          <w:p w14:paraId="75DAFD85" w14:textId="77777777" w:rsidR="003B2233" w:rsidRPr="0013077A" w:rsidRDefault="003B2233" w:rsidP="00204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C, D, E, G</w:t>
            </w:r>
          </w:p>
        </w:tc>
        <w:tc>
          <w:tcPr>
            <w:tcW w:w="3261" w:type="dxa"/>
          </w:tcPr>
          <w:p w14:paraId="6D3CD139" w14:textId="77777777" w:rsidR="003B2233" w:rsidRPr="009E152E" w:rsidRDefault="003B2233" w:rsidP="00204BDA">
            <w:pPr>
              <w:rPr>
                <w:rFonts w:ascii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Amaranthus</w:t>
            </w:r>
            <w:proofErr w:type="spellEnd"/>
            <w:r w:rsidRPr="009E152E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hybridus</w:t>
            </w:r>
            <w:proofErr w:type="spellEnd"/>
          </w:p>
        </w:tc>
        <w:tc>
          <w:tcPr>
            <w:tcW w:w="1701" w:type="dxa"/>
          </w:tcPr>
          <w:p w14:paraId="513365ED" w14:textId="77777777" w:rsidR="003B2233" w:rsidRPr="0013077A" w:rsidRDefault="003B2233" w:rsidP="00204BDA">
            <w:r w:rsidRPr="0013077A">
              <w:rPr>
                <w:rFonts w:ascii="Times New Roman" w:hAnsi="Times New Roman"/>
                <w:lang w:val="en-US"/>
              </w:rPr>
              <w:t xml:space="preserve">B, </w:t>
            </w:r>
            <w:r>
              <w:rPr>
                <w:rFonts w:ascii="Times New Roman" w:hAnsi="Times New Roman"/>
                <w:lang w:val="en-US"/>
              </w:rPr>
              <w:t>E, F</w:t>
            </w:r>
          </w:p>
        </w:tc>
      </w:tr>
      <w:tr w:rsidR="003B2233" w:rsidRPr="009E152E" w14:paraId="48462BD6" w14:textId="77777777" w:rsidTr="006244A7">
        <w:tc>
          <w:tcPr>
            <w:tcW w:w="2552" w:type="dxa"/>
          </w:tcPr>
          <w:p w14:paraId="389B51ED" w14:textId="77777777" w:rsidR="003B2233" w:rsidRPr="009E152E" w:rsidRDefault="003B2233" w:rsidP="00204BDA">
            <w:pPr>
              <w:rPr>
                <w:rFonts w:ascii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  <w:lang w:val="en-US"/>
              </w:rPr>
              <w:t>Andropogon</w:t>
            </w:r>
            <w:proofErr w:type="spellEnd"/>
            <w:r w:rsidRPr="009E152E">
              <w:rPr>
                <w:rFonts w:ascii="Times New Roman" w:eastAsia="Times New Roman" w:hAnsi="Times New Roman"/>
                <w:i/>
                <w:lang w:val="en-US"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  <w:lang w:val="en-US"/>
              </w:rPr>
              <w:t>virginicus</w:t>
            </w:r>
            <w:proofErr w:type="spellEnd"/>
          </w:p>
        </w:tc>
        <w:tc>
          <w:tcPr>
            <w:tcW w:w="2268" w:type="dxa"/>
          </w:tcPr>
          <w:p w14:paraId="39A2D461" w14:textId="77777777" w:rsidR="003B2233" w:rsidRPr="0013077A" w:rsidRDefault="003B2233" w:rsidP="00204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E, F,</w:t>
            </w:r>
          </w:p>
        </w:tc>
        <w:tc>
          <w:tcPr>
            <w:tcW w:w="3261" w:type="dxa"/>
          </w:tcPr>
          <w:p w14:paraId="36BA5A91" w14:textId="77777777" w:rsidR="003B2233" w:rsidRPr="009E152E" w:rsidRDefault="003B2233" w:rsidP="00204BDA">
            <w:pPr>
              <w:rPr>
                <w:rFonts w:ascii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Amaranthus</w:t>
            </w:r>
            <w:proofErr w:type="spellEnd"/>
            <w:r w:rsidRPr="009E152E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retroflexus</w:t>
            </w:r>
            <w:proofErr w:type="spellEnd"/>
          </w:p>
        </w:tc>
        <w:tc>
          <w:tcPr>
            <w:tcW w:w="1701" w:type="dxa"/>
          </w:tcPr>
          <w:p w14:paraId="26313189" w14:textId="77777777" w:rsidR="003B2233" w:rsidRPr="0013077A" w:rsidRDefault="003B2233" w:rsidP="00204BDA">
            <w:r w:rsidRPr="0013077A">
              <w:rPr>
                <w:rFonts w:ascii="Times New Roman" w:hAnsi="Times New Roman"/>
                <w:lang w:val="en-US"/>
              </w:rPr>
              <w:t xml:space="preserve">B, </w:t>
            </w:r>
            <w:r>
              <w:rPr>
                <w:rFonts w:ascii="Times New Roman" w:hAnsi="Times New Roman"/>
                <w:lang w:val="en-US"/>
              </w:rPr>
              <w:t>E, F</w:t>
            </w:r>
          </w:p>
        </w:tc>
      </w:tr>
      <w:tr w:rsidR="003B2233" w:rsidRPr="009E152E" w14:paraId="23CFFFE4" w14:textId="77777777" w:rsidTr="006244A7">
        <w:tc>
          <w:tcPr>
            <w:tcW w:w="2552" w:type="dxa"/>
          </w:tcPr>
          <w:p w14:paraId="470C8D21" w14:textId="77777777" w:rsidR="003B2233" w:rsidRPr="009E152E" w:rsidRDefault="003B2233" w:rsidP="00204BDA">
            <w:pPr>
              <w:rPr>
                <w:rFonts w:ascii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  <w:lang w:val="en-US"/>
              </w:rPr>
              <w:t>Asclepias</w:t>
            </w:r>
            <w:proofErr w:type="spellEnd"/>
            <w:r w:rsidRPr="009E152E">
              <w:rPr>
                <w:rFonts w:ascii="Times New Roman" w:eastAsia="Times New Roman" w:hAnsi="Times New Roman"/>
                <w:i/>
                <w:lang w:val="en-US"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  <w:lang w:val="en-US"/>
              </w:rPr>
              <w:t>syriaca</w:t>
            </w:r>
            <w:proofErr w:type="spellEnd"/>
          </w:p>
        </w:tc>
        <w:tc>
          <w:tcPr>
            <w:tcW w:w="2268" w:type="dxa"/>
          </w:tcPr>
          <w:p w14:paraId="478F0367" w14:textId="77777777" w:rsidR="003B2233" w:rsidRPr="0013077A" w:rsidRDefault="003B2233" w:rsidP="00204BDA">
            <w:pPr>
              <w:rPr>
                <w:rFonts w:ascii="Times New Roman" w:hAnsi="Times New Roman"/>
              </w:rPr>
            </w:pPr>
            <w:r w:rsidRPr="0013077A">
              <w:rPr>
                <w:rFonts w:ascii="Times New Roman" w:hAnsi="Times New Roman"/>
                <w:lang w:val="en-US"/>
              </w:rPr>
              <w:t xml:space="preserve">B, </w:t>
            </w:r>
            <w:r>
              <w:rPr>
                <w:rFonts w:ascii="Times New Roman" w:hAnsi="Times New Roman"/>
                <w:lang w:val="en-US"/>
              </w:rPr>
              <w:t>E, F, G</w:t>
            </w:r>
          </w:p>
        </w:tc>
        <w:tc>
          <w:tcPr>
            <w:tcW w:w="3261" w:type="dxa"/>
          </w:tcPr>
          <w:p w14:paraId="54826D25" w14:textId="77777777" w:rsidR="003B2233" w:rsidRPr="009E152E" w:rsidRDefault="003B2233" w:rsidP="00204BDA">
            <w:pPr>
              <w:rPr>
                <w:rFonts w:ascii="Times New Roman" w:eastAsia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Ambrosia</w:t>
            </w:r>
            <w:proofErr w:type="spellEnd"/>
            <w:r w:rsidRPr="009E152E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artemisiifolia</w:t>
            </w:r>
            <w:proofErr w:type="spellEnd"/>
          </w:p>
        </w:tc>
        <w:tc>
          <w:tcPr>
            <w:tcW w:w="1701" w:type="dxa"/>
          </w:tcPr>
          <w:p w14:paraId="2AA1FF68" w14:textId="77777777" w:rsidR="003B2233" w:rsidRPr="0013077A" w:rsidRDefault="003B2233" w:rsidP="00204BDA">
            <w:pPr>
              <w:rPr>
                <w:rFonts w:ascii="Times New Roman" w:hAnsi="Times New Roman"/>
              </w:rPr>
            </w:pPr>
            <w:r w:rsidRPr="0013077A">
              <w:rPr>
                <w:rFonts w:ascii="Times New Roman" w:hAnsi="Times New Roman"/>
                <w:lang w:val="en-US"/>
              </w:rPr>
              <w:t xml:space="preserve">B, </w:t>
            </w:r>
            <w:r>
              <w:rPr>
                <w:rFonts w:ascii="Times New Roman" w:hAnsi="Times New Roman"/>
                <w:lang w:val="en-US"/>
              </w:rPr>
              <w:t>E, F</w:t>
            </w:r>
          </w:p>
        </w:tc>
      </w:tr>
      <w:tr w:rsidR="003B2233" w:rsidRPr="009E152E" w14:paraId="1425097D" w14:textId="77777777" w:rsidTr="006244A7">
        <w:tc>
          <w:tcPr>
            <w:tcW w:w="2552" w:type="dxa"/>
          </w:tcPr>
          <w:p w14:paraId="7D988FC3" w14:textId="77777777" w:rsidR="003B2233" w:rsidRPr="009E152E" w:rsidRDefault="003B2233" w:rsidP="00204BDA">
            <w:pPr>
              <w:rPr>
                <w:rFonts w:ascii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  <w:lang w:val="en-US"/>
              </w:rPr>
              <w:t>Baccharis</w:t>
            </w:r>
            <w:proofErr w:type="spellEnd"/>
            <w:r w:rsidRPr="009E152E">
              <w:rPr>
                <w:rFonts w:ascii="Times New Roman" w:eastAsia="Times New Roman" w:hAnsi="Times New Roman"/>
                <w:i/>
                <w:lang w:val="en-US"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  <w:lang w:val="en-US"/>
              </w:rPr>
              <w:t>halimifolia</w:t>
            </w:r>
            <w:proofErr w:type="spellEnd"/>
          </w:p>
        </w:tc>
        <w:tc>
          <w:tcPr>
            <w:tcW w:w="2268" w:type="dxa"/>
          </w:tcPr>
          <w:p w14:paraId="60D0260C" w14:textId="77777777" w:rsidR="003B2233" w:rsidRPr="0013077A" w:rsidRDefault="003B2233" w:rsidP="00204BDA">
            <w:pPr>
              <w:rPr>
                <w:rFonts w:ascii="Times New Roman" w:hAnsi="Times New Roman"/>
              </w:rPr>
            </w:pPr>
            <w:r w:rsidRPr="0013077A">
              <w:rPr>
                <w:rFonts w:ascii="Times New Roman" w:hAnsi="Times New Roman"/>
                <w:lang w:val="en-US"/>
              </w:rPr>
              <w:t xml:space="preserve">B, C, </w:t>
            </w:r>
            <w:r>
              <w:rPr>
                <w:rFonts w:ascii="Times New Roman" w:hAnsi="Times New Roman"/>
                <w:lang w:val="en-US"/>
              </w:rPr>
              <w:t xml:space="preserve">E, </w:t>
            </w:r>
            <w:r w:rsidRPr="0013077A">
              <w:rPr>
                <w:rFonts w:ascii="Times New Roman" w:hAnsi="Times New Roman"/>
                <w:lang w:val="en-US"/>
              </w:rPr>
              <w:t>H</w:t>
            </w:r>
          </w:p>
        </w:tc>
        <w:tc>
          <w:tcPr>
            <w:tcW w:w="3261" w:type="dxa"/>
          </w:tcPr>
          <w:p w14:paraId="2C507E17" w14:textId="77777777" w:rsidR="003B2233" w:rsidRPr="00C324EF" w:rsidRDefault="003B2233" w:rsidP="00204BDA">
            <w:pPr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 xml:space="preserve">Ambrosia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trifida</w:t>
            </w:r>
            <w:proofErr w:type="spellEnd"/>
          </w:p>
        </w:tc>
        <w:tc>
          <w:tcPr>
            <w:tcW w:w="1701" w:type="dxa"/>
          </w:tcPr>
          <w:p w14:paraId="27020921" w14:textId="77777777" w:rsidR="003B2233" w:rsidRPr="0013077A" w:rsidRDefault="003B2233" w:rsidP="00204BDA">
            <w:r w:rsidRPr="0013077A">
              <w:rPr>
                <w:rFonts w:ascii="Times New Roman" w:hAnsi="Times New Roman"/>
                <w:lang w:val="en-US"/>
              </w:rPr>
              <w:t xml:space="preserve">B, </w:t>
            </w:r>
            <w:r>
              <w:rPr>
                <w:rFonts w:ascii="Times New Roman" w:hAnsi="Times New Roman"/>
                <w:lang w:val="en-US"/>
              </w:rPr>
              <w:t>E, F</w:t>
            </w:r>
          </w:p>
        </w:tc>
      </w:tr>
      <w:tr w:rsidR="003B2233" w:rsidRPr="009E152E" w14:paraId="3743E634" w14:textId="77777777" w:rsidTr="006244A7">
        <w:tc>
          <w:tcPr>
            <w:tcW w:w="2552" w:type="dxa"/>
          </w:tcPr>
          <w:p w14:paraId="6BE9B35C" w14:textId="77777777" w:rsidR="003B2233" w:rsidRPr="009E152E" w:rsidRDefault="003B2233" w:rsidP="00204BDA">
            <w:pPr>
              <w:rPr>
                <w:rFonts w:ascii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  <w:lang w:val="en-US"/>
              </w:rPr>
              <w:t>Cabomba</w:t>
            </w:r>
            <w:proofErr w:type="spellEnd"/>
            <w:r w:rsidRPr="009E152E">
              <w:rPr>
                <w:rFonts w:ascii="Times New Roman" w:eastAsia="Times New Roman" w:hAnsi="Times New Roman"/>
                <w:i/>
                <w:lang w:val="en-US"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  <w:lang w:val="en-US"/>
              </w:rPr>
              <w:t>caroliniana</w:t>
            </w:r>
            <w:proofErr w:type="spellEnd"/>
          </w:p>
        </w:tc>
        <w:tc>
          <w:tcPr>
            <w:tcW w:w="2268" w:type="dxa"/>
          </w:tcPr>
          <w:p w14:paraId="7F92BE0A" w14:textId="77777777" w:rsidR="003B2233" w:rsidRPr="0013077A" w:rsidRDefault="003B2233" w:rsidP="00204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</w:t>
            </w:r>
          </w:p>
        </w:tc>
        <w:tc>
          <w:tcPr>
            <w:tcW w:w="3261" w:type="dxa"/>
          </w:tcPr>
          <w:p w14:paraId="3B917BF2" w14:textId="77777777" w:rsidR="003B2233" w:rsidRPr="009E152E" w:rsidRDefault="003B2233" w:rsidP="00204BDA">
            <w:pPr>
              <w:rPr>
                <w:rFonts w:ascii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Amorpha</w:t>
            </w:r>
            <w:proofErr w:type="spellEnd"/>
            <w:r w:rsidRPr="009E152E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fruticosa</w:t>
            </w:r>
            <w:proofErr w:type="spellEnd"/>
          </w:p>
        </w:tc>
        <w:tc>
          <w:tcPr>
            <w:tcW w:w="1701" w:type="dxa"/>
          </w:tcPr>
          <w:p w14:paraId="574CC58F" w14:textId="77777777" w:rsidR="003B2233" w:rsidRPr="0013077A" w:rsidRDefault="003B2233" w:rsidP="00204BDA">
            <w:r w:rsidRPr="0013077A">
              <w:rPr>
                <w:rFonts w:ascii="Times New Roman" w:hAnsi="Times New Roman"/>
                <w:lang w:val="en-US"/>
              </w:rPr>
              <w:t>B, C, D, E, F, G, H</w:t>
            </w:r>
          </w:p>
        </w:tc>
      </w:tr>
      <w:tr w:rsidR="003B2233" w:rsidRPr="009E152E" w14:paraId="1D2CC845" w14:textId="77777777" w:rsidTr="006244A7">
        <w:tc>
          <w:tcPr>
            <w:tcW w:w="2552" w:type="dxa"/>
          </w:tcPr>
          <w:p w14:paraId="42E317E8" w14:textId="77777777" w:rsidR="003B2233" w:rsidRPr="009E152E" w:rsidRDefault="003B2233" w:rsidP="00204BDA">
            <w:pPr>
              <w:rPr>
                <w:rFonts w:ascii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  <w:lang w:val="en-US"/>
              </w:rPr>
              <w:t>Cardiospermum</w:t>
            </w:r>
            <w:proofErr w:type="spellEnd"/>
            <w:r w:rsidRPr="009E152E">
              <w:rPr>
                <w:rFonts w:ascii="Times New Roman" w:eastAsia="Times New Roman" w:hAnsi="Times New Roman"/>
                <w:i/>
                <w:lang w:val="en-US"/>
              </w:rPr>
              <w:t xml:space="preserve"> grandiflorum</w:t>
            </w:r>
          </w:p>
        </w:tc>
        <w:tc>
          <w:tcPr>
            <w:tcW w:w="2268" w:type="dxa"/>
          </w:tcPr>
          <w:p w14:paraId="1D18EFE8" w14:textId="77777777" w:rsidR="003B2233" w:rsidRPr="0013077A" w:rsidRDefault="003B2233" w:rsidP="00204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E, F, G</w:t>
            </w:r>
          </w:p>
        </w:tc>
        <w:tc>
          <w:tcPr>
            <w:tcW w:w="3261" w:type="dxa"/>
          </w:tcPr>
          <w:p w14:paraId="60B85BD7" w14:textId="77777777" w:rsidR="003B2233" w:rsidRPr="0013077A" w:rsidRDefault="003B2233" w:rsidP="00204BDA">
            <w:pPr>
              <w:rPr>
                <w:rFonts w:ascii="Times New Roman" w:eastAsia="Times New Roman" w:hAnsi="Times New Roman"/>
                <w:i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lang w:val="en-US"/>
              </w:rPr>
              <w:t>Arundo</w:t>
            </w:r>
            <w:proofErr w:type="spellEnd"/>
            <w:r>
              <w:rPr>
                <w:rFonts w:ascii="Times New Roman" w:eastAsia="Times New Roman" w:hAnsi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val="en-US"/>
              </w:rPr>
              <w:t>donax</w:t>
            </w:r>
            <w:proofErr w:type="spellEnd"/>
          </w:p>
        </w:tc>
        <w:tc>
          <w:tcPr>
            <w:tcW w:w="1701" w:type="dxa"/>
          </w:tcPr>
          <w:p w14:paraId="1BA828AA" w14:textId="77777777" w:rsidR="003B2233" w:rsidRPr="0013077A" w:rsidRDefault="003B2233" w:rsidP="00204BDA">
            <w:pPr>
              <w:rPr>
                <w:rFonts w:ascii="Times New Roman" w:hAnsi="Times New Roman"/>
              </w:rPr>
            </w:pPr>
            <w:r w:rsidRPr="0013077A">
              <w:rPr>
                <w:rFonts w:ascii="Times New Roman" w:hAnsi="Times New Roman"/>
                <w:lang w:val="en-US"/>
              </w:rPr>
              <w:t xml:space="preserve">B, C, </w:t>
            </w:r>
            <w:r>
              <w:rPr>
                <w:rFonts w:ascii="Times New Roman" w:hAnsi="Times New Roman"/>
                <w:lang w:val="en-US"/>
              </w:rPr>
              <w:t>E, F</w:t>
            </w:r>
          </w:p>
        </w:tc>
      </w:tr>
      <w:tr w:rsidR="003B2233" w:rsidRPr="009E152E" w14:paraId="75162FC9" w14:textId="77777777" w:rsidTr="006244A7">
        <w:tc>
          <w:tcPr>
            <w:tcW w:w="2552" w:type="dxa"/>
          </w:tcPr>
          <w:p w14:paraId="5A0BAF9E" w14:textId="77777777" w:rsidR="003B2233" w:rsidRPr="009E152E" w:rsidRDefault="003B2233" w:rsidP="00204BDA">
            <w:pPr>
              <w:rPr>
                <w:rFonts w:ascii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  <w:lang w:val="en-US"/>
              </w:rPr>
              <w:t>Cortaderia</w:t>
            </w:r>
            <w:proofErr w:type="spellEnd"/>
            <w:r w:rsidRPr="009E152E">
              <w:rPr>
                <w:rFonts w:ascii="Times New Roman" w:eastAsia="Times New Roman" w:hAnsi="Times New Roman"/>
                <w:i/>
                <w:lang w:val="en-US"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  <w:lang w:val="en-US"/>
              </w:rPr>
              <w:t>jubata</w:t>
            </w:r>
            <w:proofErr w:type="spellEnd"/>
          </w:p>
        </w:tc>
        <w:tc>
          <w:tcPr>
            <w:tcW w:w="2268" w:type="dxa"/>
          </w:tcPr>
          <w:p w14:paraId="0D5D3537" w14:textId="77777777" w:rsidR="003B2233" w:rsidRPr="0013077A" w:rsidRDefault="003B2233" w:rsidP="00204BDA">
            <w:pPr>
              <w:rPr>
                <w:rFonts w:ascii="Times New Roman" w:hAnsi="Times New Roman"/>
              </w:rPr>
            </w:pPr>
            <w:r w:rsidRPr="0013077A">
              <w:rPr>
                <w:rFonts w:ascii="Times New Roman" w:hAnsi="Times New Roman"/>
                <w:lang w:val="en-US"/>
              </w:rPr>
              <w:t xml:space="preserve">B, </w:t>
            </w:r>
            <w:r>
              <w:rPr>
                <w:rFonts w:ascii="Times New Roman" w:hAnsi="Times New Roman"/>
                <w:lang w:val="en-US"/>
              </w:rPr>
              <w:t>E, F</w:t>
            </w:r>
          </w:p>
        </w:tc>
        <w:tc>
          <w:tcPr>
            <w:tcW w:w="3261" w:type="dxa"/>
          </w:tcPr>
          <w:p w14:paraId="4BCF3946" w14:textId="77777777" w:rsidR="003B2233" w:rsidRPr="009E152E" w:rsidRDefault="003B2233" w:rsidP="00204BDA">
            <w:pPr>
              <w:rPr>
                <w:rFonts w:ascii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Bidens</w:t>
            </w:r>
            <w:proofErr w:type="spellEnd"/>
            <w:r w:rsidRPr="009E152E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bipinnatus</w:t>
            </w:r>
            <w:proofErr w:type="spellEnd"/>
          </w:p>
        </w:tc>
        <w:tc>
          <w:tcPr>
            <w:tcW w:w="1701" w:type="dxa"/>
          </w:tcPr>
          <w:p w14:paraId="67D51868" w14:textId="77777777" w:rsidR="003B2233" w:rsidRPr="0013077A" w:rsidRDefault="003B2233" w:rsidP="00204BDA">
            <w:r w:rsidRPr="0013077A">
              <w:rPr>
                <w:rFonts w:ascii="Times New Roman" w:hAnsi="Times New Roman"/>
                <w:lang w:val="en-US"/>
              </w:rPr>
              <w:t xml:space="preserve">B, </w:t>
            </w:r>
            <w:r>
              <w:rPr>
                <w:rFonts w:ascii="Times New Roman" w:hAnsi="Times New Roman"/>
                <w:lang w:val="en-US"/>
              </w:rPr>
              <w:t>C, E, F, G</w:t>
            </w:r>
          </w:p>
        </w:tc>
      </w:tr>
      <w:tr w:rsidR="003B2233" w:rsidRPr="009E152E" w14:paraId="1A269E40" w14:textId="77777777" w:rsidTr="006244A7">
        <w:tc>
          <w:tcPr>
            <w:tcW w:w="2552" w:type="dxa"/>
          </w:tcPr>
          <w:p w14:paraId="6F342256" w14:textId="77777777" w:rsidR="003B2233" w:rsidRPr="009E152E" w:rsidRDefault="003B2233" w:rsidP="00204BDA">
            <w:pPr>
              <w:rPr>
                <w:rFonts w:ascii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  <w:lang w:val="en-US"/>
              </w:rPr>
              <w:t>Eichhornia</w:t>
            </w:r>
            <w:proofErr w:type="spellEnd"/>
            <w:r w:rsidRPr="009E152E">
              <w:rPr>
                <w:rFonts w:ascii="Times New Roman" w:eastAsia="Times New Roman" w:hAnsi="Times New Roman"/>
                <w:i/>
                <w:lang w:val="en-US"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  <w:lang w:val="en-US"/>
              </w:rPr>
              <w:t>crassipes</w:t>
            </w:r>
            <w:proofErr w:type="spellEnd"/>
          </w:p>
        </w:tc>
        <w:tc>
          <w:tcPr>
            <w:tcW w:w="2268" w:type="dxa"/>
          </w:tcPr>
          <w:p w14:paraId="3E1621DF" w14:textId="77777777" w:rsidR="003B2233" w:rsidRPr="0013077A" w:rsidRDefault="003B2233" w:rsidP="00204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</w:t>
            </w:r>
          </w:p>
        </w:tc>
        <w:tc>
          <w:tcPr>
            <w:tcW w:w="3261" w:type="dxa"/>
          </w:tcPr>
          <w:p w14:paraId="721E3FC0" w14:textId="77777777" w:rsidR="003B2233" w:rsidRPr="009E152E" w:rsidRDefault="003B2233" w:rsidP="00204BDA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Bidens</w:t>
            </w:r>
            <w:proofErr w:type="spellEnd"/>
            <w:r w:rsidRPr="009E152E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frondosus</w:t>
            </w:r>
            <w:proofErr w:type="spellEnd"/>
          </w:p>
        </w:tc>
        <w:tc>
          <w:tcPr>
            <w:tcW w:w="1701" w:type="dxa"/>
          </w:tcPr>
          <w:p w14:paraId="0D809D7E" w14:textId="77777777" w:rsidR="003B2233" w:rsidRPr="0013077A" w:rsidRDefault="003B2233" w:rsidP="00204BDA">
            <w:r w:rsidRPr="0013077A">
              <w:rPr>
                <w:rFonts w:ascii="Times New Roman" w:hAnsi="Times New Roman"/>
                <w:lang w:val="en-US"/>
              </w:rPr>
              <w:t xml:space="preserve">B, </w:t>
            </w:r>
            <w:r>
              <w:rPr>
                <w:rFonts w:ascii="Times New Roman" w:hAnsi="Times New Roman"/>
                <w:lang w:val="en-US"/>
              </w:rPr>
              <w:t>C, E, F, G</w:t>
            </w:r>
          </w:p>
        </w:tc>
      </w:tr>
      <w:tr w:rsidR="003B2233" w:rsidRPr="009E152E" w14:paraId="3ED37654" w14:textId="77777777" w:rsidTr="006244A7">
        <w:trPr>
          <w:trHeight w:val="39"/>
        </w:trPr>
        <w:tc>
          <w:tcPr>
            <w:tcW w:w="2552" w:type="dxa"/>
          </w:tcPr>
          <w:p w14:paraId="5691CEEC" w14:textId="77777777" w:rsidR="003B2233" w:rsidRPr="009E152E" w:rsidRDefault="003B2233" w:rsidP="00204BDA">
            <w:pPr>
              <w:rPr>
                <w:rFonts w:ascii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  <w:lang w:val="en-US"/>
              </w:rPr>
              <w:t>Ehrharta</w:t>
            </w:r>
            <w:proofErr w:type="spellEnd"/>
            <w:r w:rsidRPr="009E152E">
              <w:rPr>
                <w:rFonts w:ascii="Times New Roman" w:eastAsia="Times New Roman" w:hAnsi="Times New Roman"/>
                <w:i/>
                <w:lang w:val="en-US"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  <w:lang w:val="en-US"/>
              </w:rPr>
              <w:t>calycina</w:t>
            </w:r>
            <w:proofErr w:type="spellEnd"/>
          </w:p>
        </w:tc>
        <w:tc>
          <w:tcPr>
            <w:tcW w:w="2268" w:type="dxa"/>
          </w:tcPr>
          <w:p w14:paraId="32BC0D20" w14:textId="77777777" w:rsidR="003B2233" w:rsidRPr="0013077A" w:rsidRDefault="003B2233" w:rsidP="00204BDA">
            <w:pPr>
              <w:rPr>
                <w:rFonts w:ascii="Times New Roman" w:hAnsi="Times New Roman"/>
              </w:rPr>
            </w:pPr>
            <w:r w:rsidRPr="00D148F6">
              <w:rPr>
                <w:rFonts w:ascii="Times New Roman" w:hAnsi="Times New Roman"/>
              </w:rPr>
              <w:t>E, F,</w:t>
            </w:r>
          </w:p>
        </w:tc>
        <w:tc>
          <w:tcPr>
            <w:tcW w:w="3261" w:type="dxa"/>
          </w:tcPr>
          <w:p w14:paraId="735052D9" w14:textId="77777777" w:rsidR="003B2233" w:rsidRPr="009E152E" w:rsidRDefault="003B2233" w:rsidP="00204BDA">
            <w:pPr>
              <w:rPr>
                <w:rFonts w:ascii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Bidens</w:t>
            </w:r>
            <w:proofErr w:type="spellEnd"/>
            <w:r w:rsidRPr="009E152E">
              <w:rPr>
                <w:rFonts w:ascii="Times New Roman" w:eastAsia="Times New Roman" w:hAnsi="Times New Roman"/>
                <w:i/>
              </w:rPr>
              <w:t xml:space="preserve"> v</w:t>
            </w:r>
            <w:r w:rsidRPr="009E152E">
              <w:rPr>
                <w:rFonts w:ascii="Times New Roman" w:eastAsia="Times New Roman" w:hAnsi="Times New Roman"/>
                <w:i/>
                <w:lang w:val="en-US"/>
              </w:rPr>
              <w:t>u</w:t>
            </w: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lgatus</w:t>
            </w:r>
            <w:proofErr w:type="spellEnd"/>
          </w:p>
        </w:tc>
        <w:tc>
          <w:tcPr>
            <w:tcW w:w="1701" w:type="dxa"/>
          </w:tcPr>
          <w:p w14:paraId="6B8740F2" w14:textId="77777777" w:rsidR="003B2233" w:rsidRPr="0013077A" w:rsidRDefault="003B2233" w:rsidP="00204BDA">
            <w:r w:rsidRPr="0013077A">
              <w:rPr>
                <w:rFonts w:ascii="Times New Roman" w:hAnsi="Times New Roman"/>
                <w:lang w:val="en-US"/>
              </w:rPr>
              <w:t xml:space="preserve">B, </w:t>
            </w:r>
            <w:r>
              <w:rPr>
                <w:rFonts w:ascii="Times New Roman" w:hAnsi="Times New Roman"/>
                <w:lang w:val="en-US"/>
              </w:rPr>
              <w:t>C, E, F, G</w:t>
            </w:r>
          </w:p>
        </w:tc>
      </w:tr>
      <w:tr w:rsidR="003B2233" w:rsidRPr="009E152E" w14:paraId="43B80D5D" w14:textId="77777777" w:rsidTr="006244A7">
        <w:tc>
          <w:tcPr>
            <w:tcW w:w="2552" w:type="dxa"/>
          </w:tcPr>
          <w:p w14:paraId="516F5C71" w14:textId="77777777" w:rsidR="003B2233" w:rsidRPr="009E152E" w:rsidRDefault="003B2233" w:rsidP="00204BDA">
            <w:pPr>
              <w:rPr>
                <w:rFonts w:ascii="Times New Roman" w:hAnsi="Times New Roman"/>
                <w:i/>
              </w:rPr>
            </w:pPr>
            <w:r w:rsidRPr="009E152E">
              <w:rPr>
                <w:rFonts w:ascii="Times New Roman" w:eastAsia="Times New Roman" w:hAnsi="Times New Roman"/>
                <w:i/>
                <w:lang w:val="en-US"/>
              </w:rPr>
              <w:t xml:space="preserve">Elodea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  <w:lang w:val="en-US"/>
              </w:rPr>
              <w:t>nuttallii</w:t>
            </w:r>
            <w:proofErr w:type="spellEnd"/>
          </w:p>
        </w:tc>
        <w:tc>
          <w:tcPr>
            <w:tcW w:w="2268" w:type="dxa"/>
          </w:tcPr>
          <w:p w14:paraId="383A326B" w14:textId="77777777" w:rsidR="003B2233" w:rsidRPr="0013077A" w:rsidRDefault="003B2233" w:rsidP="00204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D, E</w:t>
            </w:r>
          </w:p>
        </w:tc>
        <w:tc>
          <w:tcPr>
            <w:tcW w:w="3261" w:type="dxa"/>
          </w:tcPr>
          <w:p w14:paraId="2BAD04C5" w14:textId="77777777" w:rsidR="003B2233" w:rsidRPr="009E152E" w:rsidRDefault="003B2233" w:rsidP="00204BDA">
            <w:pPr>
              <w:rPr>
                <w:rFonts w:ascii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Broussonetia</w:t>
            </w:r>
            <w:proofErr w:type="spellEnd"/>
            <w:r w:rsidRPr="009E152E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papyrifera</w:t>
            </w:r>
            <w:proofErr w:type="spellEnd"/>
          </w:p>
        </w:tc>
        <w:tc>
          <w:tcPr>
            <w:tcW w:w="1701" w:type="dxa"/>
          </w:tcPr>
          <w:p w14:paraId="279CC180" w14:textId="77777777" w:rsidR="003B2233" w:rsidRPr="0013077A" w:rsidRDefault="003B2233" w:rsidP="00204BDA">
            <w:r>
              <w:rPr>
                <w:rFonts w:ascii="Times New Roman" w:hAnsi="Times New Roman"/>
                <w:lang w:val="en-US"/>
              </w:rPr>
              <w:t>E, F, G</w:t>
            </w:r>
          </w:p>
        </w:tc>
      </w:tr>
      <w:tr w:rsidR="003B2233" w:rsidRPr="009E152E" w14:paraId="4290C87D" w14:textId="77777777" w:rsidTr="006244A7">
        <w:tc>
          <w:tcPr>
            <w:tcW w:w="2552" w:type="dxa"/>
          </w:tcPr>
          <w:p w14:paraId="06E575AA" w14:textId="77777777" w:rsidR="003B2233" w:rsidRPr="009E152E" w:rsidRDefault="003B2233" w:rsidP="00204BDA">
            <w:pPr>
              <w:rPr>
                <w:rFonts w:ascii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  <w:lang w:val="en-US"/>
              </w:rPr>
              <w:t>Gunnera</w:t>
            </w:r>
            <w:proofErr w:type="spellEnd"/>
            <w:r w:rsidRPr="009E152E">
              <w:rPr>
                <w:rFonts w:ascii="Times New Roman" w:eastAsia="Times New Roman" w:hAnsi="Times New Roman"/>
                <w:i/>
                <w:lang w:val="en-US"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  <w:lang w:val="en-US"/>
              </w:rPr>
              <w:t>tinctoria</w:t>
            </w:r>
            <w:proofErr w:type="spellEnd"/>
          </w:p>
        </w:tc>
        <w:tc>
          <w:tcPr>
            <w:tcW w:w="2268" w:type="dxa"/>
          </w:tcPr>
          <w:p w14:paraId="2BDFBC2C" w14:textId="77777777" w:rsidR="003B2233" w:rsidRPr="0013077A" w:rsidRDefault="003B2233" w:rsidP="00204BDA">
            <w:pPr>
              <w:rPr>
                <w:rFonts w:ascii="Times New Roman" w:hAnsi="Times New Roman"/>
              </w:rPr>
            </w:pPr>
            <w:r w:rsidRPr="0013077A">
              <w:rPr>
                <w:rFonts w:ascii="Times New Roman" w:hAnsi="Times New Roman"/>
                <w:lang w:val="en-US"/>
              </w:rPr>
              <w:t>B, C, E, F, G, H</w:t>
            </w:r>
          </w:p>
        </w:tc>
        <w:tc>
          <w:tcPr>
            <w:tcW w:w="3261" w:type="dxa"/>
          </w:tcPr>
          <w:p w14:paraId="4142AD6A" w14:textId="77777777" w:rsidR="003B2233" w:rsidRPr="009E152E" w:rsidRDefault="003B2233" w:rsidP="00204BDA">
            <w:pPr>
              <w:rPr>
                <w:rFonts w:ascii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Buddleya</w:t>
            </w:r>
            <w:proofErr w:type="spellEnd"/>
            <w:r w:rsidRPr="009E152E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davidii</w:t>
            </w:r>
            <w:proofErr w:type="spellEnd"/>
          </w:p>
        </w:tc>
        <w:tc>
          <w:tcPr>
            <w:tcW w:w="1701" w:type="dxa"/>
          </w:tcPr>
          <w:p w14:paraId="360395A6" w14:textId="77777777" w:rsidR="003B2233" w:rsidRPr="0013077A" w:rsidRDefault="003B2233" w:rsidP="00204BDA">
            <w:r>
              <w:rPr>
                <w:rFonts w:ascii="Times New Roman" w:hAnsi="Times New Roman"/>
                <w:lang w:val="en-US"/>
              </w:rPr>
              <w:t>E, F,</w:t>
            </w:r>
            <w:r w:rsidRPr="0013077A">
              <w:rPr>
                <w:rFonts w:ascii="Times New Roman" w:hAnsi="Times New Roman"/>
                <w:lang w:val="en-US"/>
              </w:rPr>
              <w:t xml:space="preserve"> H</w:t>
            </w:r>
          </w:p>
        </w:tc>
      </w:tr>
      <w:tr w:rsidR="003B2233" w:rsidRPr="009E152E" w14:paraId="4B1505A2" w14:textId="77777777" w:rsidTr="006244A7">
        <w:tc>
          <w:tcPr>
            <w:tcW w:w="2552" w:type="dxa"/>
          </w:tcPr>
          <w:p w14:paraId="47682C51" w14:textId="77777777" w:rsidR="003B2233" w:rsidRPr="009E152E" w:rsidRDefault="003B2233" w:rsidP="00204BDA">
            <w:pPr>
              <w:rPr>
                <w:rFonts w:ascii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  <w:lang w:val="en-US"/>
              </w:rPr>
              <w:t>Gymnocoronis</w:t>
            </w:r>
            <w:proofErr w:type="spellEnd"/>
            <w:r w:rsidRPr="009E152E">
              <w:rPr>
                <w:rFonts w:ascii="Times New Roman" w:eastAsia="Times New Roman" w:hAnsi="Times New Roman"/>
                <w:i/>
                <w:lang w:val="en-US"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  <w:lang w:val="en-US"/>
              </w:rPr>
              <w:t>spilanthoides</w:t>
            </w:r>
            <w:proofErr w:type="spellEnd"/>
          </w:p>
        </w:tc>
        <w:tc>
          <w:tcPr>
            <w:tcW w:w="2268" w:type="dxa"/>
          </w:tcPr>
          <w:p w14:paraId="0278EF27" w14:textId="77777777" w:rsidR="003B2233" w:rsidRPr="0013077A" w:rsidRDefault="003B2233" w:rsidP="00204BDA">
            <w:pPr>
              <w:rPr>
                <w:rFonts w:ascii="Times New Roman" w:hAnsi="Times New Roman"/>
              </w:rPr>
            </w:pPr>
            <w:r w:rsidRPr="0013077A">
              <w:rPr>
                <w:rFonts w:ascii="Times New Roman" w:hAnsi="Times New Roman"/>
                <w:lang w:val="en-US"/>
              </w:rPr>
              <w:t>C, D, E, F, G</w:t>
            </w:r>
          </w:p>
        </w:tc>
        <w:tc>
          <w:tcPr>
            <w:tcW w:w="3261" w:type="dxa"/>
          </w:tcPr>
          <w:p w14:paraId="747B68D5" w14:textId="77777777" w:rsidR="003B2233" w:rsidRPr="009E152E" w:rsidRDefault="003B2233" w:rsidP="00204BDA">
            <w:pPr>
              <w:rPr>
                <w:rFonts w:ascii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Cenchrus</w:t>
            </w:r>
            <w:proofErr w:type="spellEnd"/>
            <w:r w:rsidRPr="009E152E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incertus</w:t>
            </w:r>
            <w:proofErr w:type="spellEnd"/>
          </w:p>
        </w:tc>
        <w:tc>
          <w:tcPr>
            <w:tcW w:w="1701" w:type="dxa"/>
          </w:tcPr>
          <w:p w14:paraId="3D71A007" w14:textId="77777777" w:rsidR="003B2233" w:rsidRPr="00F751EC" w:rsidRDefault="003B2233" w:rsidP="00204BD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B, E</w:t>
            </w:r>
          </w:p>
        </w:tc>
      </w:tr>
      <w:tr w:rsidR="003B2233" w:rsidRPr="009E152E" w14:paraId="36D974EE" w14:textId="77777777" w:rsidTr="006244A7">
        <w:tc>
          <w:tcPr>
            <w:tcW w:w="2552" w:type="dxa"/>
          </w:tcPr>
          <w:p w14:paraId="0085F092" w14:textId="77777777" w:rsidR="003B2233" w:rsidRPr="009E152E" w:rsidRDefault="003B2233" w:rsidP="00204BDA">
            <w:pPr>
              <w:rPr>
                <w:rFonts w:ascii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  <w:lang w:val="en-US"/>
              </w:rPr>
              <w:t>Heracleum</w:t>
            </w:r>
            <w:proofErr w:type="spellEnd"/>
            <w:r w:rsidRPr="009E152E">
              <w:rPr>
                <w:rFonts w:ascii="Times New Roman" w:eastAsia="Times New Roman" w:hAnsi="Times New Roman"/>
                <w:i/>
                <w:lang w:val="en-US"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  <w:lang w:val="en-US"/>
              </w:rPr>
              <w:t>mantegazzianum</w:t>
            </w:r>
            <w:proofErr w:type="spellEnd"/>
          </w:p>
        </w:tc>
        <w:tc>
          <w:tcPr>
            <w:tcW w:w="2268" w:type="dxa"/>
          </w:tcPr>
          <w:p w14:paraId="2D6AC6EA" w14:textId="77777777" w:rsidR="003B2233" w:rsidRPr="0013077A" w:rsidRDefault="003B2233" w:rsidP="00204BDA">
            <w:pPr>
              <w:rPr>
                <w:rFonts w:ascii="Times New Roman" w:hAnsi="Times New Roman"/>
              </w:rPr>
            </w:pPr>
            <w:r w:rsidRPr="0013077A">
              <w:rPr>
                <w:rFonts w:ascii="Times New Roman" w:hAnsi="Times New Roman"/>
                <w:lang w:val="en-US"/>
              </w:rPr>
              <w:t>C, D, E, F, G</w:t>
            </w:r>
          </w:p>
        </w:tc>
        <w:tc>
          <w:tcPr>
            <w:tcW w:w="3261" w:type="dxa"/>
          </w:tcPr>
          <w:p w14:paraId="745DC97C" w14:textId="77777777" w:rsidR="003B2233" w:rsidRPr="009E152E" w:rsidRDefault="003B2233" w:rsidP="00204BDA">
            <w:pPr>
              <w:rPr>
                <w:rFonts w:ascii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Chenopodium</w:t>
            </w:r>
            <w:proofErr w:type="spellEnd"/>
            <w:r w:rsidRPr="009E152E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ambrosioides</w:t>
            </w:r>
            <w:proofErr w:type="spellEnd"/>
          </w:p>
        </w:tc>
        <w:tc>
          <w:tcPr>
            <w:tcW w:w="1701" w:type="dxa"/>
          </w:tcPr>
          <w:p w14:paraId="4D079484" w14:textId="77777777" w:rsidR="003B2233" w:rsidRPr="0013077A" w:rsidRDefault="003B2233" w:rsidP="00204BDA">
            <w:r w:rsidRPr="00F751EC">
              <w:rPr>
                <w:rFonts w:ascii="Times New Roman" w:hAnsi="Times New Roman"/>
              </w:rPr>
              <w:t>B, E, F, G</w:t>
            </w:r>
          </w:p>
        </w:tc>
      </w:tr>
      <w:tr w:rsidR="003B2233" w:rsidRPr="009E152E" w14:paraId="270B110B" w14:textId="77777777" w:rsidTr="006244A7">
        <w:tc>
          <w:tcPr>
            <w:tcW w:w="2552" w:type="dxa"/>
          </w:tcPr>
          <w:p w14:paraId="4F67944B" w14:textId="77777777" w:rsidR="003B2233" w:rsidRPr="009E152E" w:rsidRDefault="003B2233" w:rsidP="00204BDA">
            <w:pPr>
              <w:rPr>
                <w:rFonts w:ascii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  <w:lang w:val="en-US"/>
              </w:rPr>
              <w:t>Heracleum</w:t>
            </w:r>
            <w:proofErr w:type="spellEnd"/>
            <w:r w:rsidRPr="009E152E">
              <w:rPr>
                <w:rFonts w:ascii="Times New Roman" w:eastAsia="Times New Roman" w:hAnsi="Times New Roman"/>
                <w:i/>
                <w:lang w:val="en-US"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  <w:lang w:val="en-US"/>
              </w:rPr>
              <w:t>persicum</w:t>
            </w:r>
            <w:proofErr w:type="spellEnd"/>
          </w:p>
        </w:tc>
        <w:tc>
          <w:tcPr>
            <w:tcW w:w="2268" w:type="dxa"/>
          </w:tcPr>
          <w:p w14:paraId="53B0E62C" w14:textId="77777777" w:rsidR="003B2233" w:rsidRPr="0013077A" w:rsidRDefault="003B2233" w:rsidP="00204BDA">
            <w:pPr>
              <w:rPr>
                <w:rFonts w:ascii="Times New Roman" w:hAnsi="Times New Roman"/>
              </w:rPr>
            </w:pPr>
            <w:r w:rsidRPr="0013077A">
              <w:rPr>
                <w:rFonts w:ascii="Times New Roman" w:hAnsi="Times New Roman"/>
                <w:lang w:val="en-US"/>
              </w:rPr>
              <w:t>C, D, E, F, G</w:t>
            </w:r>
          </w:p>
        </w:tc>
        <w:tc>
          <w:tcPr>
            <w:tcW w:w="3261" w:type="dxa"/>
          </w:tcPr>
          <w:p w14:paraId="447B1986" w14:textId="77777777" w:rsidR="003B2233" w:rsidRPr="009E152E" w:rsidRDefault="003B2233" w:rsidP="00204BDA">
            <w:pPr>
              <w:rPr>
                <w:rFonts w:ascii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Chenopodium</w:t>
            </w:r>
            <w:proofErr w:type="spellEnd"/>
            <w:r w:rsidRPr="009E152E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pumilio</w:t>
            </w:r>
            <w:proofErr w:type="spellEnd"/>
          </w:p>
        </w:tc>
        <w:tc>
          <w:tcPr>
            <w:tcW w:w="1701" w:type="dxa"/>
          </w:tcPr>
          <w:p w14:paraId="418F06F7" w14:textId="77777777" w:rsidR="003B2233" w:rsidRPr="0013077A" w:rsidRDefault="003B2233" w:rsidP="00204BDA">
            <w:r w:rsidRPr="00F751EC">
              <w:rPr>
                <w:rFonts w:ascii="Times New Roman" w:hAnsi="Times New Roman"/>
              </w:rPr>
              <w:t>B, E, F, G</w:t>
            </w:r>
          </w:p>
        </w:tc>
      </w:tr>
      <w:tr w:rsidR="003B2233" w:rsidRPr="009E152E" w14:paraId="1006CB20" w14:textId="77777777" w:rsidTr="006244A7">
        <w:tc>
          <w:tcPr>
            <w:tcW w:w="2552" w:type="dxa"/>
          </w:tcPr>
          <w:p w14:paraId="6E998845" w14:textId="77777777" w:rsidR="003B2233" w:rsidRPr="009E152E" w:rsidRDefault="003B2233" w:rsidP="00204BDA">
            <w:pPr>
              <w:rPr>
                <w:rFonts w:ascii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  <w:lang w:val="en-US"/>
              </w:rPr>
              <w:t>Heracleum</w:t>
            </w:r>
            <w:proofErr w:type="spellEnd"/>
            <w:r w:rsidRPr="009E152E">
              <w:rPr>
                <w:rFonts w:ascii="Times New Roman" w:eastAsia="Times New Roman" w:hAnsi="Times New Roman"/>
                <w:i/>
                <w:lang w:val="en-US"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  <w:lang w:val="en-US"/>
              </w:rPr>
              <w:t>sosnowskyi</w:t>
            </w:r>
            <w:proofErr w:type="spellEnd"/>
          </w:p>
        </w:tc>
        <w:tc>
          <w:tcPr>
            <w:tcW w:w="2268" w:type="dxa"/>
          </w:tcPr>
          <w:p w14:paraId="130D9E87" w14:textId="77777777" w:rsidR="003B2233" w:rsidRPr="0013077A" w:rsidRDefault="003B2233" w:rsidP="00204BDA">
            <w:pPr>
              <w:rPr>
                <w:rFonts w:ascii="Times New Roman" w:hAnsi="Times New Roman"/>
              </w:rPr>
            </w:pPr>
            <w:r w:rsidRPr="0013077A">
              <w:rPr>
                <w:rFonts w:ascii="Times New Roman" w:hAnsi="Times New Roman"/>
                <w:lang w:val="en-US"/>
              </w:rPr>
              <w:t>C, D, E, F, G</w:t>
            </w:r>
          </w:p>
        </w:tc>
        <w:tc>
          <w:tcPr>
            <w:tcW w:w="3261" w:type="dxa"/>
          </w:tcPr>
          <w:p w14:paraId="0C876468" w14:textId="77777777" w:rsidR="003B2233" w:rsidRPr="00EF448C" w:rsidRDefault="003B2233" w:rsidP="00204BDA">
            <w:pPr>
              <w:spacing w:line="276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lang w:val="en-US"/>
              </w:rPr>
              <w:t>Cyperus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eragrostis</w:t>
            </w:r>
            <w:proofErr w:type="spellEnd"/>
          </w:p>
        </w:tc>
        <w:tc>
          <w:tcPr>
            <w:tcW w:w="1701" w:type="dxa"/>
          </w:tcPr>
          <w:p w14:paraId="4123A892" w14:textId="77777777" w:rsidR="003B2233" w:rsidRPr="0013077A" w:rsidRDefault="003B2233" w:rsidP="00204BDA">
            <w:r w:rsidRPr="00F751EC">
              <w:rPr>
                <w:rFonts w:ascii="Times New Roman" w:hAnsi="Times New Roman"/>
              </w:rPr>
              <w:t>B, E, F, G</w:t>
            </w:r>
          </w:p>
        </w:tc>
      </w:tr>
      <w:tr w:rsidR="003B2233" w:rsidRPr="009E152E" w14:paraId="4AE0C4E7" w14:textId="77777777" w:rsidTr="006244A7">
        <w:tc>
          <w:tcPr>
            <w:tcW w:w="2552" w:type="dxa"/>
          </w:tcPr>
          <w:p w14:paraId="6FAB352F" w14:textId="77777777" w:rsidR="003B2233" w:rsidRPr="009E152E" w:rsidRDefault="003B2233" w:rsidP="00204BDA">
            <w:pPr>
              <w:rPr>
                <w:rFonts w:ascii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  <w:lang w:val="en-US"/>
              </w:rPr>
              <w:t>Humulus</w:t>
            </w:r>
            <w:proofErr w:type="spellEnd"/>
            <w:r w:rsidRPr="009E152E">
              <w:rPr>
                <w:rFonts w:ascii="Times New Roman" w:eastAsia="Times New Roman" w:hAnsi="Times New Roman"/>
                <w:i/>
                <w:lang w:val="en-US"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  <w:lang w:val="en-US"/>
              </w:rPr>
              <w:t>scandens</w:t>
            </w:r>
            <w:proofErr w:type="spellEnd"/>
          </w:p>
        </w:tc>
        <w:tc>
          <w:tcPr>
            <w:tcW w:w="2268" w:type="dxa"/>
          </w:tcPr>
          <w:p w14:paraId="16242C83" w14:textId="77777777" w:rsidR="003B2233" w:rsidRPr="0013077A" w:rsidRDefault="003B2233" w:rsidP="00204BDA">
            <w:pPr>
              <w:rPr>
                <w:rFonts w:ascii="Times New Roman" w:hAnsi="Times New Roman"/>
              </w:rPr>
            </w:pPr>
            <w:r w:rsidRPr="0013077A">
              <w:rPr>
                <w:rFonts w:ascii="Times New Roman" w:hAnsi="Times New Roman"/>
                <w:lang w:val="en-US"/>
              </w:rPr>
              <w:t>C, D, E, F, G</w:t>
            </w:r>
          </w:p>
        </w:tc>
        <w:tc>
          <w:tcPr>
            <w:tcW w:w="3261" w:type="dxa"/>
          </w:tcPr>
          <w:p w14:paraId="04CC4861" w14:textId="77777777" w:rsidR="003B2233" w:rsidRPr="00EF448C" w:rsidRDefault="003B2233" w:rsidP="00204BDA">
            <w:pPr>
              <w:spacing w:line="276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lang w:val="en-US"/>
              </w:rPr>
              <w:t>Cyperus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glomeratus</w:t>
            </w:r>
            <w:proofErr w:type="spellEnd"/>
          </w:p>
        </w:tc>
        <w:tc>
          <w:tcPr>
            <w:tcW w:w="1701" w:type="dxa"/>
          </w:tcPr>
          <w:p w14:paraId="2C0159DA" w14:textId="77777777" w:rsidR="003B2233" w:rsidRPr="0013077A" w:rsidRDefault="003B2233" w:rsidP="00204BDA">
            <w:r w:rsidRPr="00F751EC">
              <w:rPr>
                <w:rFonts w:ascii="Times New Roman" w:hAnsi="Times New Roman"/>
              </w:rPr>
              <w:t>B, E, F, G</w:t>
            </w:r>
          </w:p>
        </w:tc>
      </w:tr>
      <w:tr w:rsidR="003B2233" w:rsidRPr="009E152E" w14:paraId="0A1CC356" w14:textId="77777777" w:rsidTr="006244A7">
        <w:tc>
          <w:tcPr>
            <w:tcW w:w="2552" w:type="dxa"/>
          </w:tcPr>
          <w:p w14:paraId="2BEEC16A" w14:textId="77777777" w:rsidR="003B2233" w:rsidRPr="009E152E" w:rsidRDefault="003B2233" w:rsidP="00204BDA">
            <w:pPr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  <w:lang w:val="en-US"/>
              </w:rPr>
              <w:t>Hydrocotyle</w:t>
            </w:r>
            <w:proofErr w:type="spellEnd"/>
            <w:r w:rsidRPr="009E152E">
              <w:rPr>
                <w:rFonts w:ascii="Times New Roman" w:eastAsia="Times New Roman" w:hAnsi="Times New Roman"/>
                <w:i/>
                <w:lang w:val="en-US"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  <w:lang w:val="en-US"/>
              </w:rPr>
              <w:t>ranunculoides</w:t>
            </w:r>
            <w:proofErr w:type="spellEnd"/>
          </w:p>
        </w:tc>
        <w:tc>
          <w:tcPr>
            <w:tcW w:w="2268" w:type="dxa"/>
          </w:tcPr>
          <w:p w14:paraId="017EBDC7" w14:textId="77777777" w:rsidR="003B2233" w:rsidRPr="0013077A" w:rsidRDefault="003B2233" w:rsidP="00204BDA">
            <w:pPr>
              <w:rPr>
                <w:rFonts w:ascii="Times New Roman" w:hAnsi="Times New Roman"/>
              </w:rPr>
            </w:pPr>
            <w:r w:rsidRPr="0013077A">
              <w:rPr>
                <w:rFonts w:ascii="Times New Roman" w:hAnsi="Times New Roman"/>
                <w:lang w:val="en-US"/>
              </w:rPr>
              <w:t xml:space="preserve">C, </w:t>
            </w:r>
            <w:r>
              <w:rPr>
                <w:rFonts w:ascii="Times New Roman" w:hAnsi="Times New Roman"/>
                <w:lang w:val="en-US"/>
              </w:rPr>
              <w:t>E</w:t>
            </w:r>
          </w:p>
        </w:tc>
        <w:tc>
          <w:tcPr>
            <w:tcW w:w="3261" w:type="dxa"/>
          </w:tcPr>
          <w:p w14:paraId="76432C98" w14:textId="77777777" w:rsidR="003B2233" w:rsidRPr="009E152E" w:rsidRDefault="003B2233" w:rsidP="00204BDA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Cuscuta</w:t>
            </w:r>
            <w:proofErr w:type="spellEnd"/>
            <w:r w:rsidRPr="009E152E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campestris</w:t>
            </w:r>
            <w:proofErr w:type="spellEnd"/>
          </w:p>
        </w:tc>
        <w:tc>
          <w:tcPr>
            <w:tcW w:w="1701" w:type="dxa"/>
          </w:tcPr>
          <w:p w14:paraId="0A12B0FE" w14:textId="77777777" w:rsidR="003B2233" w:rsidRPr="0013077A" w:rsidRDefault="003B2233" w:rsidP="00204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E, F</w:t>
            </w:r>
          </w:p>
        </w:tc>
      </w:tr>
      <w:tr w:rsidR="003B2233" w:rsidRPr="009E152E" w14:paraId="0D85BA4C" w14:textId="77777777" w:rsidTr="006244A7">
        <w:tc>
          <w:tcPr>
            <w:tcW w:w="2552" w:type="dxa"/>
          </w:tcPr>
          <w:p w14:paraId="0C7E8387" w14:textId="77777777" w:rsidR="003B2233" w:rsidRPr="009E152E" w:rsidRDefault="003B2233" w:rsidP="00204BDA">
            <w:pPr>
              <w:rPr>
                <w:rFonts w:ascii="Times New Roman" w:hAnsi="Times New Roman"/>
                <w:i/>
              </w:rPr>
            </w:pPr>
            <w:r w:rsidRPr="009E152E">
              <w:rPr>
                <w:rFonts w:ascii="Times New Roman" w:eastAsia="Times New Roman" w:hAnsi="Times New Roman"/>
                <w:i/>
                <w:lang w:val="en-US"/>
              </w:rPr>
              <w:t xml:space="preserve">Impatiens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  <w:lang w:val="en-US"/>
              </w:rPr>
              <w:t>glandulifera</w:t>
            </w:r>
            <w:proofErr w:type="spellEnd"/>
          </w:p>
        </w:tc>
        <w:tc>
          <w:tcPr>
            <w:tcW w:w="2268" w:type="dxa"/>
          </w:tcPr>
          <w:p w14:paraId="6C8877E1" w14:textId="77777777" w:rsidR="003B2233" w:rsidRPr="0013077A" w:rsidRDefault="003B2233" w:rsidP="00204BDA">
            <w:pPr>
              <w:rPr>
                <w:rFonts w:ascii="Times New Roman" w:hAnsi="Times New Roman"/>
              </w:rPr>
            </w:pPr>
            <w:r w:rsidRPr="00D148F6">
              <w:rPr>
                <w:rFonts w:ascii="Times New Roman" w:hAnsi="Times New Roman"/>
              </w:rPr>
              <w:t>C, D, E, F, G</w:t>
            </w:r>
          </w:p>
        </w:tc>
        <w:tc>
          <w:tcPr>
            <w:tcW w:w="3261" w:type="dxa"/>
          </w:tcPr>
          <w:p w14:paraId="4A6BE886" w14:textId="77777777" w:rsidR="003B2233" w:rsidRPr="00E820B4" w:rsidRDefault="003B2233" w:rsidP="00204BDA">
            <w:pPr>
              <w:rPr>
                <w:rFonts w:ascii="Times New Roman" w:eastAsia="Times New Roman" w:hAnsi="Times New Roman"/>
                <w:i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lang w:val="en-US"/>
              </w:rPr>
              <w:t>Datura</w:t>
            </w:r>
            <w:proofErr w:type="spellEnd"/>
            <w:r>
              <w:rPr>
                <w:rFonts w:ascii="Times New Roman" w:eastAsia="Times New Roman" w:hAnsi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val="en-US"/>
              </w:rPr>
              <w:t>innoxia</w:t>
            </w:r>
            <w:proofErr w:type="spellEnd"/>
            <w:r>
              <w:rPr>
                <w:rFonts w:ascii="Times New Roman" w:eastAsia="Times New Roman" w:hAnsi="Times New Roman"/>
                <w:i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28C44B33" w14:textId="77777777" w:rsidR="003B2233" w:rsidRPr="0013077A" w:rsidRDefault="003B2233" w:rsidP="00204BDA">
            <w:r>
              <w:rPr>
                <w:rFonts w:ascii="Times New Roman" w:hAnsi="Times New Roman"/>
                <w:lang w:val="en-US"/>
              </w:rPr>
              <w:t>E, F</w:t>
            </w:r>
          </w:p>
        </w:tc>
      </w:tr>
      <w:tr w:rsidR="003B2233" w:rsidRPr="009E152E" w14:paraId="14C095DE" w14:textId="77777777" w:rsidTr="006244A7">
        <w:tc>
          <w:tcPr>
            <w:tcW w:w="2552" w:type="dxa"/>
          </w:tcPr>
          <w:p w14:paraId="5E48B61F" w14:textId="77777777" w:rsidR="003B2233" w:rsidRPr="009E152E" w:rsidRDefault="003B2233" w:rsidP="00204BDA">
            <w:pPr>
              <w:rPr>
                <w:rFonts w:ascii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  <w:lang w:val="en-US"/>
              </w:rPr>
              <w:t>Lagarosiphon</w:t>
            </w:r>
            <w:proofErr w:type="spellEnd"/>
            <w:r w:rsidRPr="009E152E">
              <w:rPr>
                <w:rFonts w:ascii="Times New Roman" w:eastAsia="Times New Roman" w:hAnsi="Times New Roman"/>
                <w:i/>
                <w:lang w:val="en-US"/>
              </w:rPr>
              <w:t xml:space="preserve"> major</w:t>
            </w:r>
          </w:p>
        </w:tc>
        <w:tc>
          <w:tcPr>
            <w:tcW w:w="2268" w:type="dxa"/>
          </w:tcPr>
          <w:p w14:paraId="267FAC2A" w14:textId="77777777" w:rsidR="003B2233" w:rsidRPr="0013077A" w:rsidRDefault="003B2233" w:rsidP="00204BDA">
            <w:r>
              <w:rPr>
                <w:rFonts w:ascii="Times New Roman" w:hAnsi="Times New Roman"/>
                <w:lang w:val="en-US"/>
              </w:rPr>
              <w:t>C</w:t>
            </w:r>
          </w:p>
        </w:tc>
        <w:tc>
          <w:tcPr>
            <w:tcW w:w="3261" w:type="dxa"/>
          </w:tcPr>
          <w:p w14:paraId="0AFC8620" w14:textId="77777777" w:rsidR="003B2233" w:rsidRPr="009E152E" w:rsidRDefault="003B2233" w:rsidP="00204BDA">
            <w:pPr>
              <w:rPr>
                <w:rFonts w:ascii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Datura</w:t>
            </w:r>
            <w:proofErr w:type="spellEnd"/>
            <w:r w:rsidRPr="009E152E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stramonium</w:t>
            </w:r>
            <w:proofErr w:type="spellEnd"/>
          </w:p>
        </w:tc>
        <w:tc>
          <w:tcPr>
            <w:tcW w:w="1701" w:type="dxa"/>
          </w:tcPr>
          <w:p w14:paraId="14B23C50" w14:textId="77777777" w:rsidR="003B2233" w:rsidRPr="0013077A" w:rsidRDefault="003B2233" w:rsidP="00204BDA">
            <w:r>
              <w:rPr>
                <w:rFonts w:ascii="Times New Roman" w:hAnsi="Times New Roman"/>
                <w:lang w:val="en-US"/>
              </w:rPr>
              <w:t>E, F</w:t>
            </w:r>
          </w:p>
        </w:tc>
      </w:tr>
      <w:tr w:rsidR="003B2233" w:rsidRPr="009E152E" w14:paraId="35DAAEE2" w14:textId="77777777" w:rsidTr="006244A7">
        <w:tc>
          <w:tcPr>
            <w:tcW w:w="2552" w:type="dxa"/>
          </w:tcPr>
          <w:p w14:paraId="3B422018" w14:textId="77777777" w:rsidR="003B2233" w:rsidRPr="009E152E" w:rsidRDefault="003B2233" w:rsidP="00204BDA">
            <w:pPr>
              <w:rPr>
                <w:rFonts w:ascii="Times New Roman" w:hAnsi="Times New Roman"/>
                <w:i/>
              </w:rPr>
            </w:pPr>
            <w:r w:rsidRPr="009E152E">
              <w:rPr>
                <w:rFonts w:ascii="Times New Roman" w:eastAsia="Times New Roman" w:hAnsi="Times New Roman"/>
                <w:i/>
                <w:lang w:val="en-US"/>
              </w:rPr>
              <w:t xml:space="preserve">Lespedeza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  <w:lang w:val="en-US"/>
              </w:rPr>
              <w:t>cuneata</w:t>
            </w:r>
            <w:proofErr w:type="spellEnd"/>
            <w:r w:rsidRPr="009E152E">
              <w:rPr>
                <w:rFonts w:ascii="Times New Roman" w:eastAsia="Times New Roman" w:hAnsi="Times New Roman"/>
                <w:i/>
                <w:lang w:val="en-US"/>
              </w:rPr>
              <w:t xml:space="preserve"> (syn. Lespedeza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  <w:lang w:val="en-US"/>
              </w:rPr>
              <w:t>juncea</w:t>
            </w:r>
            <w:proofErr w:type="spellEnd"/>
            <w:r w:rsidRPr="009E152E">
              <w:rPr>
                <w:rFonts w:ascii="Times New Roman" w:eastAsia="Times New Roman" w:hAnsi="Times New Roman"/>
                <w:i/>
                <w:lang w:val="en-US"/>
              </w:rPr>
              <w:t xml:space="preserve"> var.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  <w:lang w:val="en-US"/>
              </w:rPr>
              <w:t>sericea</w:t>
            </w:r>
            <w:proofErr w:type="spellEnd"/>
            <w:r w:rsidRPr="009E152E">
              <w:rPr>
                <w:rFonts w:ascii="Times New Roman" w:eastAsia="Times New Roman" w:hAnsi="Times New Roman"/>
                <w:i/>
                <w:lang w:val="en-US"/>
              </w:rPr>
              <w:t>)</w:t>
            </w:r>
          </w:p>
        </w:tc>
        <w:tc>
          <w:tcPr>
            <w:tcW w:w="2268" w:type="dxa"/>
          </w:tcPr>
          <w:p w14:paraId="72D60644" w14:textId="77777777" w:rsidR="003B2233" w:rsidRPr="0013077A" w:rsidRDefault="003B2233" w:rsidP="00204BDA">
            <w:r>
              <w:rPr>
                <w:rFonts w:ascii="Times New Roman" w:hAnsi="Times New Roman"/>
                <w:lang w:val="en-US"/>
              </w:rPr>
              <w:t>E, F</w:t>
            </w:r>
          </w:p>
        </w:tc>
        <w:tc>
          <w:tcPr>
            <w:tcW w:w="3261" w:type="dxa"/>
          </w:tcPr>
          <w:p w14:paraId="17BB5ED5" w14:textId="77777777" w:rsidR="003B2233" w:rsidRPr="009E152E" w:rsidRDefault="003B2233" w:rsidP="00204BDA">
            <w:pPr>
              <w:rPr>
                <w:rFonts w:ascii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Echinocystis</w:t>
            </w:r>
            <w:proofErr w:type="spellEnd"/>
            <w:r w:rsidRPr="009E152E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lobata</w:t>
            </w:r>
            <w:proofErr w:type="spellEnd"/>
          </w:p>
        </w:tc>
        <w:tc>
          <w:tcPr>
            <w:tcW w:w="1701" w:type="dxa"/>
          </w:tcPr>
          <w:p w14:paraId="0A31DC3C" w14:textId="77777777" w:rsidR="003B2233" w:rsidRPr="0013077A" w:rsidRDefault="003B2233" w:rsidP="00204BDA">
            <w:r w:rsidRPr="0013077A">
              <w:rPr>
                <w:rFonts w:ascii="Times New Roman" w:hAnsi="Times New Roman"/>
                <w:lang w:val="en-US"/>
              </w:rPr>
              <w:t>E, F, G</w:t>
            </w:r>
          </w:p>
        </w:tc>
      </w:tr>
      <w:tr w:rsidR="003B2233" w:rsidRPr="009E152E" w14:paraId="65B541B1" w14:textId="77777777" w:rsidTr="006244A7">
        <w:tc>
          <w:tcPr>
            <w:tcW w:w="2552" w:type="dxa"/>
          </w:tcPr>
          <w:p w14:paraId="2173D9B6" w14:textId="77777777" w:rsidR="003B2233" w:rsidRPr="009E152E" w:rsidRDefault="003B2233" w:rsidP="00204BDA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  <w:lang w:val="en-US"/>
              </w:rPr>
              <w:t>Ludwigia</w:t>
            </w:r>
            <w:proofErr w:type="spellEnd"/>
            <w:r w:rsidRPr="009E152E">
              <w:rPr>
                <w:rFonts w:ascii="Times New Roman" w:eastAsia="Times New Roman" w:hAnsi="Times New Roman"/>
                <w:i/>
                <w:lang w:val="en-US"/>
              </w:rPr>
              <w:t xml:space="preserve"> grandiflora</w:t>
            </w:r>
          </w:p>
        </w:tc>
        <w:tc>
          <w:tcPr>
            <w:tcW w:w="2268" w:type="dxa"/>
          </w:tcPr>
          <w:p w14:paraId="7473EB23" w14:textId="77777777" w:rsidR="003B2233" w:rsidRPr="0013077A" w:rsidRDefault="003B2233" w:rsidP="00204BDA">
            <w:r w:rsidRPr="0013077A">
              <w:rPr>
                <w:rFonts w:ascii="Times New Roman" w:hAnsi="Times New Roman"/>
                <w:lang w:val="en-US"/>
              </w:rPr>
              <w:t>C, E, F, G</w:t>
            </w:r>
          </w:p>
        </w:tc>
        <w:tc>
          <w:tcPr>
            <w:tcW w:w="3261" w:type="dxa"/>
          </w:tcPr>
          <w:p w14:paraId="1E109D9F" w14:textId="77777777" w:rsidR="003B2233" w:rsidRPr="009E152E" w:rsidRDefault="003B2233" w:rsidP="00204BDA">
            <w:pPr>
              <w:rPr>
                <w:rFonts w:ascii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Eclipta</w:t>
            </w:r>
            <w:proofErr w:type="spellEnd"/>
            <w:r w:rsidRPr="009E152E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prostrata</w:t>
            </w:r>
            <w:proofErr w:type="spellEnd"/>
          </w:p>
        </w:tc>
        <w:tc>
          <w:tcPr>
            <w:tcW w:w="1701" w:type="dxa"/>
          </w:tcPr>
          <w:p w14:paraId="7E7B92A2" w14:textId="77777777" w:rsidR="003B2233" w:rsidRPr="0013077A" w:rsidRDefault="003B2233" w:rsidP="00204BDA">
            <w:r w:rsidRPr="0013077A">
              <w:rPr>
                <w:rFonts w:ascii="Times New Roman" w:hAnsi="Times New Roman"/>
                <w:lang w:val="en-US"/>
              </w:rPr>
              <w:t>E, F, G</w:t>
            </w:r>
          </w:p>
        </w:tc>
      </w:tr>
      <w:tr w:rsidR="003B2233" w:rsidRPr="009E152E" w14:paraId="43301589" w14:textId="77777777" w:rsidTr="006244A7">
        <w:tc>
          <w:tcPr>
            <w:tcW w:w="2552" w:type="dxa"/>
          </w:tcPr>
          <w:p w14:paraId="75A6126B" w14:textId="77777777" w:rsidR="003B2233" w:rsidRPr="009E152E" w:rsidRDefault="003B2233" w:rsidP="00204BDA">
            <w:pPr>
              <w:rPr>
                <w:rFonts w:ascii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  <w:lang w:val="en-US"/>
              </w:rPr>
              <w:t>Ludwigia</w:t>
            </w:r>
            <w:proofErr w:type="spellEnd"/>
            <w:r w:rsidRPr="009E152E">
              <w:rPr>
                <w:rFonts w:ascii="Times New Roman" w:eastAsia="Times New Roman" w:hAnsi="Times New Roman"/>
                <w:i/>
                <w:lang w:val="en-US"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  <w:lang w:val="en-US"/>
              </w:rPr>
              <w:t>peploides</w:t>
            </w:r>
            <w:proofErr w:type="spellEnd"/>
          </w:p>
        </w:tc>
        <w:tc>
          <w:tcPr>
            <w:tcW w:w="2268" w:type="dxa"/>
          </w:tcPr>
          <w:p w14:paraId="7F1D7B05" w14:textId="77777777" w:rsidR="003B2233" w:rsidRPr="0013077A" w:rsidRDefault="003B2233" w:rsidP="00204BDA">
            <w:r w:rsidRPr="0013077A">
              <w:rPr>
                <w:rFonts w:ascii="Times New Roman" w:hAnsi="Times New Roman"/>
                <w:lang w:val="en-US"/>
              </w:rPr>
              <w:t>C, E, F, G</w:t>
            </w:r>
          </w:p>
        </w:tc>
        <w:tc>
          <w:tcPr>
            <w:tcW w:w="3261" w:type="dxa"/>
          </w:tcPr>
          <w:p w14:paraId="29055B3D" w14:textId="77777777" w:rsidR="003B2233" w:rsidRPr="009E152E" w:rsidRDefault="003B2233" w:rsidP="00204BDA">
            <w:pPr>
              <w:rPr>
                <w:rFonts w:ascii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Elaeagnus</w:t>
            </w:r>
            <w:proofErr w:type="spellEnd"/>
            <w:r w:rsidRPr="009E152E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angustifolia</w:t>
            </w:r>
            <w:proofErr w:type="spellEnd"/>
          </w:p>
        </w:tc>
        <w:tc>
          <w:tcPr>
            <w:tcW w:w="1701" w:type="dxa"/>
          </w:tcPr>
          <w:p w14:paraId="4D8A06B4" w14:textId="77777777" w:rsidR="003B2233" w:rsidRPr="0013077A" w:rsidRDefault="003B2233" w:rsidP="00204BDA">
            <w:r w:rsidRPr="0013077A">
              <w:rPr>
                <w:rFonts w:ascii="Times New Roman" w:hAnsi="Times New Roman"/>
                <w:lang w:val="en-US"/>
              </w:rPr>
              <w:t>B, E, F, G</w:t>
            </w:r>
          </w:p>
        </w:tc>
      </w:tr>
      <w:tr w:rsidR="003B2233" w:rsidRPr="009E152E" w14:paraId="470F406C" w14:textId="77777777" w:rsidTr="006244A7">
        <w:tc>
          <w:tcPr>
            <w:tcW w:w="2552" w:type="dxa"/>
          </w:tcPr>
          <w:p w14:paraId="26B7030F" w14:textId="77777777" w:rsidR="003B2233" w:rsidRPr="009E152E" w:rsidRDefault="003B2233" w:rsidP="00204BDA">
            <w:pPr>
              <w:rPr>
                <w:rFonts w:ascii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  <w:lang w:val="en-US"/>
              </w:rPr>
              <w:lastRenderedPageBreak/>
              <w:t>Lygodium</w:t>
            </w:r>
            <w:proofErr w:type="spellEnd"/>
            <w:r w:rsidRPr="009E152E">
              <w:rPr>
                <w:rFonts w:ascii="Times New Roman" w:eastAsia="Times New Roman" w:hAnsi="Times New Roman"/>
                <w:i/>
                <w:lang w:val="en-US"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  <w:lang w:val="en-US"/>
              </w:rPr>
              <w:t>japonicum</w:t>
            </w:r>
            <w:proofErr w:type="spellEnd"/>
          </w:p>
        </w:tc>
        <w:tc>
          <w:tcPr>
            <w:tcW w:w="2268" w:type="dxa"/>
          </w:tcPr>
          <w:p w14:paraId="55FD2B91" w14:textId="77777777" w:rsidR="003B2233" w:rsidRPr="0013077A" w:rsidRDefault="003B2233" w:rsidP="00204BDA">
            <w:r w:rsidRPr="0013077A">
              <w:rPr>
                <w:rFonts w:ascii="Times New Roman" w:hAnsi="Times New Roman"/>
                <w:lang w:val="en-US"/>
              </w:rPr>
              <w:t>E, F, G</w:t>
            </w:r>
          </w:p>
        </w:tc>
        <w:tc>
          <w:tcPr>
            <w:tcW w:w="3261" w:type="dxa"/>
          </w:tcPr>
          <w:p w14:paraId="6C7D40B3" w14:textId="77777777" w:rsidR="003B2233" w:rsidRPr="00E820B4" w:rsidRDefault="003B2233" w:rsidP="00204BDA">
            <w:pPr>
              <w:rPr>
                <w:rFonts w:ascii="Times New Roman" w:eastAsia="Times New Roman" w:hAnsi="Times New Roman"/>
                <w:i/>
                <w:lang w:val="en-US"/>
              </w:rPr>
            </w:pPr>
            <w:r>
              <w:rPr>
                <w:rFonts w:ascii="Times New Roman" w:eastAsia="Times New Roman" w:hAnsi="Times New Roman"/>
                <w:i/>
                <w:lang w:val="en-US"/>
              </w:rPr>
              <w:t xml:space="preserve">Elodea </w:t>
            </w:r>
            <w:proofErr w:type="spellStart"/>
            <w:r>
              <w:rPr>
                <w:rFonts w:ascii="Times New Roman" w:eastAsia="Times New Roman" w:hAnsi="Times New Roman"/>
                <w:i/>
                <w:lang w:val="en-US"/>
              </w:rPr>
              <w:t>canadensis</w:t>
            </w:r>
            <w:proofErr w:type="spellEnd"/>
          </w:p>
        </w:tc>
        <w:tc>
          <w:tcPr>
            <w:tcW w:w="1701" w:type="dxa"/>
          </w:tcPr>
          <w:p w14:paraId="1C2809DE" w14:textId="77777777" w:rsidR="003B2233" w:rsidRPr="0013077A" w:rsidRDefault="003B2233" w:rsidP="00204BDA">
            <w:r>
              <w:rPr>
                <w:rFonts w:ascii="Times New Roman" w:hAnsi="Times New Roman"/>
                <w:lang w:val="en-US"/>
              </w:rPr>
              <w:t>B, C</w:t>
            </w:r>
          </w:p>
        </w:tc>
      </w:tr>
      <w:tr w:rsidR="003B2233" w:rsidRPr="009E152E" w14:paraId="74AE8B83" w14:textId="77777777" w:rsidTr="006244A7">
        <w:tc>
          <w:tcPr>
            <w:tcW w:w="2552" w:type="dxa"/>
          </w:tcPr>
          <w:p w14:paraId="2F27409C" w14:textId="77777777" w:rsidR="003B2233" w:rsidRPr="009E152E" w:rsidRDefault="003B2233" w:rsidP="00204BDA">
            <w:pPr>
              <w:rPr>
                <w:rFonts w:ascii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  <w:lang w:val="en-US"/>
              </w:rPr>
              <w:t>Lysichiton</w:t>
            </w:r>
            <w:proofErr w:type="spellEnd"/>
            <w:r w:rsidRPr="009E152E">
              <w:rPr>
                <w:rFonts w:ascii="Times New Roman" w:eastAsia="Times New Roman" w:hAnsi="Times New Roman"/>
                <w:i/>
                <w:lang w:val="en-US"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  <w:lang w:val="en-US"/>
              </w:rPr>
              <w:t>americanus</w:t>
            </w:r>
            <w:proofErr w:type="spellEnd"/>
          </w:p>
        </w:tc>
        <w:tc>
          <w:tcPr>
            <w:tcW w:w="2268" w:type="dxa"/>
          </w:tcPr>
          <w:p w14:paraId="0FE65E31" w14:textId="77777777" w:rsidR="003B2233" w:rsidRPr="0013077A" w:rsidRDefault="003B2233" w:rsidP="00204BDA">
            <w:r w:rsidRPr="0013077A">
              <w:rPr>
                <w:rFonts w:ascii="Times New Roman" w:hAnsi="Times New Roman"/>
                <w:lang w:val="en-US"/>
              </w:rPr>
              <w:t>C, E, F, G</w:t>
            </w:r>
          </w:p>
        </w:tc>
        <w:tc>
          <w:tcPr>
            <w:tcW w:w="3261" w:type="dxa"/>
          </w:tcPr>
          <w:p w14:paraId="13B83626" w14:textId="77777777" w:rsidR="003B2233" w:rsidRPr="009E152E" w:rsidRDefault="003B2233" w:rsidP="00204BDA">
            <w:pPr>
              <w:rPr>
                <w:rFonts w:ascii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Erigeron</w:t>
            </w:r>
            <w:proofErr w:type="spellEnd"/>
            <w:r w:rsidRPr="009E152E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annuus</w:t>
            </w:r>
            <w:proofErr w:type="spellEnd"/>
          </w:p>
        </w:tc>
        <w:tc>
          <w:tcPr>
            <w:tcW w:w="1701" w:type="dxa"/>
          </w:tcPr>
          <w:p w14:paraId="1D021A10" w14:textId="77777777" w:rsidR="003B2233" w:rsidRPr="0013077A" w:rsidRDefault="003B2233" w:rsidP="00204BDA">
            <w:r w:rsidRPr="0013077A">
              <w:rPr>
                <w:rFonts w:ascii="Times New Roman" w:hAnsi="Times New Roman"/>
                <w:lang w:val="en-US"/>
              </w:rPr>
              <w:t xml:space="preserve">B, </w:t>
            </w:r>
            <w:r>
              <w:rPr>
                <w:rFonts w:ascii="Times New Roman" w:hAnsi="Times New Roman"/>
                <w:lang w:val="en-US"/>
              </w:rPr>
              <w:t>E, F, G</w:t>
            </w:r>
          </w:p>
        </w:tc>
      </w:tr>
      <w:tr w:rsidR="003B2233" w:rsidRPr="009E152E" w14:paraId="6408596F" w14:textId="77777777" w:rsidTr="006244A7">
        <w:tc>
          <w:tcPr>
            <w:tcW w:w="2552" w:type="dxa"/>
          </w:tcPr>
          <w:p w14:paraId="672B072A" w14:textId="77777777" w:rsidR="003B2233" w:rsidRPr="009E152E" w:rsidRDefault="003B2233" w:rsidP="00204BDA">
            <w:pPr>
              <w:rPr>
                <w:rFonts w:ascii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  <w:lang w:val="en-US"/>
              </w:rPr>
              <w:t>Microstegium</w:t>
            </w:r>
            <w:proofErr w:type="spellEnd"/>
            <w:r w:rsidRPr="009E152E">
              <w:rPr>
                <w:rFonts w:ascii="Times New Roman" w:eastAsia="Times New Roman" w:hAnsi="Times New Roman"/>
                <w:i/>
                <w:lang w:val="en-US"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  <w:lang w:val="en-US"/>
              </w:rPr>
              <w:t>vimineum</w:t>
            </w:r>
            <w:proofErr w:type="spellEnd"/>
          </w:p>
        </w:tc>
        <w:tc>
          <w:tcPr>
            <w:tcW w:w="2268" w:type="dxa"/>
          </w:tcPr>
          <w:p w14:paraId="78BEC9B8" w14:textId="77777777" w:rsidR="003B2233" w:rsidRPr="0013077A" w:rsidRDefault="003B2233" w:rsidP="00204BDA">
            <w:r w:rsidRPr="0013077A">
              <w:rPr>
                <w:rFonts w:ascii="Times New Roman" w:hAnsi="Times New Roman"/>
                <w:lang w:val="en-US"/>
              </w:rPr>
              <w:t>E, F, G</w:t>
            </w:r>
          </w:p>
        </w:tc>
        <w:tc>
          <w:tcPr>
            <w:tcW w:w="3261" w:type="dxa"/>
          </w:tcPr>
          <w:p w14:paraId="4A4D9486" w14:textId="77777777" w:rsidR="003B2233" w:rsidRPr="009E152E" w:rsidRDefault="003B2233" w:rsidP="00204BDA">
            <w:pPr>
              <w:rPr>
                <w:rFonts w:ascii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Erigeron</w:t>
            </w:r>
            <w:proofErr w:type="spellEnd"/>
            <w:r w:rsidRPr="009E152E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bonariensis</w:t>
            </w:r>
            <w:proofErr w:type="spellEnd"/>
          </w:p>
        </w:tc>
        <w:tc>
          <w:tcPr>
            <w:tcW w:w="1701" w:type="dxa"/>
          </w:tcPr>
          <w:p w14:paraId="1D47BC1D" w14:textId="77777777" w:rsidR="003B2233" w:rsidRPr="0013077A" w:rsidRDefault="003B2233" w:rsidP="00204BDA">
            <w:r w:rsidRPr="0013077A">
              <w:rPr>
                <w:rFonts w:ascii="Times New Roman" w:hAnsi="Times New Roman"/>
                <w:lang w:val="en-US"/>
              </w:rPr>
              <w:t xml:space="preserve">B, </w:t>
            </w:r>
            <w:r>
              <w:rPr>
                <w:rFonts w:ascii="Times New Roman" w:hAnsi="Times New Roman"/>
                <w:lang w:val="en-US"/>
              </w:rPr>
              <w:t>E, F, G</w:t>
            </w:r>
          </w:p>
        </w:tc>
      </w:tr>
      <w:tr w:rsidR="003B2233" w:rsidRPr="009E152E" w14:paraId="0E5B7AE1" w14:textId="77777777" w:rsidTr="006244A7">
        <w:trPr>
          <w:trHeight w:val="329"/>
        </w:trPr>
        <w:tc>
          <w:tcPr>
            <w:tcW w:w="2552" w:type="dxa"/>
          </w:tcPr>
          <w:p w14:paraId="2F5BDA4E" w14:textId="77777777" w:rsidR="003B2233" w:rsidRPr="009E152E" w:rsidRDefault="003B2233" w:rsidP="00204BDA">
            <w:pPr>
              <w:rPr>
                <w:rFonts w:ascii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  <w:lang w:val="en-US"/>
              </w:rPr>
              <w:t>Myriophyllum</w:t>
            </w:r>
            <w:proofErr w:type="spellEnd"/>
            <w:r w:rsidRPr="009E152E">
              <w:rPr>
                <w:rFonts w:ascii="Times New Roman" w:eastAsia="Times New Roman" w:hAnsi="Times New Roman"/>
                <w:i/>
                <w:lang w:val="en-US"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  <w:lang w:val="en-US"/>
              </w:rPr>
              <w:t>aquaticum</w:t>
            </w:r>
            <w:proofErr w:type="spellEnd"/>
          </w:p>
        </w:tc>
        <w:tc>
          <w:tcPr>
            <w:tcW w:w="2268" w:type="dxa"/>
          </w:tcPr>
          <w:p w14:paraId="71D2BA26" w14:textId="77777777" w:rsidR="003B2233" w:rsidRPr="0013077A" w:rsidRDefault="003B2233" w:rsidP="00204BDA">
            <w:r>
              <w:rPr>
                <w:rFonts w:ascii="Times New Roman" w:hAnsi="Times New Roman"/>
                <w:lang w:val="en-US"/>
              </w:rPr>
              <w:t>C</w:t>
            </w:r>
          </w:p>
        </w:tc>
        <w:tc>
          <w:tcPr>
            <w:tcW w:w="3261" w:type="dxa"/>
          </w:tcPr>
          <w:p w14:paraId="3C3C3F83" w14:textId="77777777" w:rsidR="003B2233" w:rsidRPr="009E152E" w:rsidRDefault="003B2233" w:rsidP="00204BDA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Erigeron</w:t>
            </w:r>
            <w:proofErr w:type="spellEnd"/>
            <w:r w:rsidRPr="009E152E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canadensis</w:t>
            </w:r>
            <w:proofErr w:type="spellEnd"/>
          </w:p>
        </w:tc>
        <w:tc>
          <w:tcPr>
            <w:tcW w:w="1701" w:type="dxa"/>
          </w:tcPr>
          <w:p w14:paraId="6E5D5A3B" w14:textId="77777777" w:rsidR="003B2233" w:rsidRPr="0013077A" w:rsidRDefault="003B2233" w:rsidP="00204BDA">
            <w:r w:rsidRPr="0031455F">
              <w:rPr>
                <w:rFonts w:ascii="Times New Roman" w:hAnsi="Times New Roman"/>
                <w:lang w:val="en-US"/>
              </w:rPr>
              <w:t>B, E, F, G</w:t>
            </w:r>
          </w:p>
        </w:tc>
      </w:tr>
      <w:tr w:rsidR="003B2233" w:rsidRPr="009E152E" w14:paraId="27884714" w14:textId="77777777" w:rsidTr="006244A7">
        <w:trPr>
          <w:trHeight w:val="42"/>
        </w:trPr>
        <w:tc>
          <w:tcPr>
            <w:tcW w:w="2552" w:type="dxa"/>
          </w:tcPr>
          <w:p w14:paraId="6685BD83" w14:textId="77777777" w:rsidR="003B2233" w:rsidRPr="009E152E" w:rsidRDefault="003B2233" w:rsidP="00204BDA">
            <w:pPr>
              <w:rPr>
                <w:rFonts w:ascii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  <w:lang w:val="en-US"/>
              </w:rPr>
              <w:t>Myriophyllum</w:t>
            </w:r>
            <w:proofErr w:type="spellEnd"/>
            <w:r w:rsidRPr="009E152E">
              <w:rPr>
                <w:rFonts w:ascii="Times New Roman" w:eastAsia="Times New Roman" w:hAnsi="Times New Roman"/>
                <w:i/>
                <w:lang w:val="en-US"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  <w:lang w:val="en-US"/>
              </w:rPr>
              <w:t>heterophyllum</w:t>
            </w:r>
            <w:proofErr w:type="spellEnd"/>
          </w:p>
        </w:tc>
        <w:tc>
          <w:tcPr>
            <w:tcW w:w="2268" w:type="dxa"/>
          </w:tcPr>
          <w:p w14:paraId="33C43823" w14:textId="77777777" w:rsidR="003B2233" w:rsidRPr="0013077A" w:rsidRDefault="003B2233" w:rsidP="00204BDA">
            <w:r>
              <w:rPr>
                <w:rFonts w:ascii="Times New Roman" w:hAnsi="Times New Roman"/>
                <w:lang w:val="en-US"/>
              </w:rPr>
              <w:t>C</w:t>
            </w:r>
          </w:p>
        </w:tc>
        <w:tc>
          <w:tcPr>
            <w:tcW w:w="3261" w:type="dxa"/>
          </w:tcPr>
          <w:p w14:paraId="09AA5FA0" w14:textId="77777777" w:rsidR="003B2233" w:rsidRPr="009E152E" w:rsidRDefault="003B2233" w:rsidP="00204BDA">
            <w:pPr>
              <w:rPr>
                <w:rFonts w:ascii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Erigeron</w:t>
            </w:r>
            <w:proofErr w:type="spellEnd"/>
            <w:r w:rsidRPr="009E152E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sumatrensis</w:t>
            </w:r>
            <w:proofErr w:type="spellEnd"/>
          </w:p>
        </w:tc>
        <w:tc>
          <w:tcPr>
            <w:tcW w:w="1701" w:type="dxa"/>
          </w:tcPr>
          <w:p w14:paraId="6823267C" w14:textId="77777777" w:rsidR="003B2233" w:rsidRPr="0013077A" w:rsidRDefault="003B2233" w:rsidP="00204BDA">
            <w:r>
              <w:rPr>
                <w:rFonts w:ascii="Times New Roman" w:hAnsi="Times New Roman"/>
                <w:lang w:val="en-US"/>
              </w:rPr>
              <w:t>B, E, F, G</w:t>
            </w:r>
          </w:p>
        </w:tc>
      </w:tr>
      <w:tr w:rsidR="003B2233" w:rsidRPr="009E152E" w14:paraId="7ED0926E" w14:textId="77777777" w:rsidTr="006244A7">
        <w:tc>
          <w:tcPr>
            <w:tcW w:w="2552" w:type="dxa"/>
          </w:tcPr>
          <w:p w14:paraId="321B908D" w14:textId="77777777" w:rsidR="003B2233" w:rsidRPr="009E152E" w:rsidRDefault="003B2233" w:rsidP="00204BDA">
            <w:pPr>
              <w:rPr>
                <w:rFonts w:ascii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  <w:lang w:val="en-US"/>
              </w:rPr>
              <w:t>Parthenium</w:t>
            </w:r>
            <w:proofErr w:type="spellEnd"/>
            <w:r w:rsidRPr="009E152E">
              <w:rPr>
                <w:rFonts w:ascii="Times New Roman" w:eastAsia="Times New Roman" w:hAnsi="Times New Roman"/>
                <w:i/>
                <w:lang w:val="en-US"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  <w:lang w:val="en-US"/>
              </w:rPr>
              <w:t>hysterophorus</w:t>
            </w:r>
            <w:proofErr w:type="spellEnd"/>
          </w:p>
        </w:tc>
        <w:tc>
          <w:tcPr>
            <w:tcW w:w="2268" w:type="dxa"/>
          </w:tcPr>
          <w:p w14:paraId="6685333C" w14:textId="77777777" w:rsidR="003B2233" w:rsidRPr="0013077A" w:rsidRDefault="003B2233" w:rsidP="00204BDA">
            <w:r w:rsidRPr="0013077A">
              <w:rPr>
                <w:rFonts w:ascii="Times New Roman" w:hAnsi="Times New Roman"/>
                <w:lang w:val="en-US"/>
              </w:rPr>
              <w:t xml:space="preserve">C, </w:t>
            </w:r>
            <w:r>
              <w:rPr>
                <w:rFonts w:ascii="Times New Roman" w:hAnsi="Times New Roman"/>
                <w:lang w:val="en-US"/>
              </w:rPr>
              <w:t>E, F, G</w:t>
            </w:r>
          </w:p>
        </w:tc>
        <w:tc>
          <w:tcPr>
            <w:tcW w:w="3261" w:type="dxa"/>
          </w:tcPr>
          <w:p w14:paraId="1F0B5F9D" w14:textId="77777777" w:rsidR="003B2233" w:rsidRPr="009E152E" w:rsidRDefault="003B2233" w:rsidP="00204BDA">
            <w:pPr>
              <w:rPr>
                <w:rFonts w:ascii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Euphorbia</w:t>
            </w:r>
            <w:proofErr w:type="spellEnd"/>
            <w:r w:rsidRPr="009E152E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davidii</w:t>
            </w:r>
            <w:proofErr w:type="spellEnd"/>
          </w:p>
        </w:tc>
        <w:tc>
          <w:tcPr>
            <w:tcW w:w="1701" w:type="dxa"/>
          </w:tcPr>
          <w:p w14:paraId="125FC335" w14:textId="77777777" w:rsidR="003B2233" w:rsidRPr="0013077A" w:rsidRDefault="003B2233" w:rsidP="00204BDA">
            <w:r>
              <w:rPr>
                <w:rFonts w:ascii="Times New Roman" w:hAnsi="Times New Roman"/>
                <w:lang w:val="en-US"/>
              </w:rPr>
              <w:t>E, F</w:t>
            </w:r>
          </w:p>
        </w:tc>
      </w:tr>
      <w:tr w:rsidR="003B2233" w:rsidRPr="009E152E" w14:paraId="27AB55FB" w14:textId="77777777" w:rsidTr="006244A7">
        <w:tc>
          <w:tcPr>
            <w:tcW w:w="2552" w:type="dxa"/>
          </w:tcPr>
          <w:p w14:paraId="228E7F6C" w14:textId="77777777" w:rsidR="003B2233" w:rsidRPr="009E152E" w:rsidRDefault="003B2233" w:rsidP="00204BDA">
            <w:pPr>
              <w:rPr>
                <w:rFonts w:ascii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  <w:lang w:val="en-US"/>
              </w:rPr>
              <w:t>Pennisetum</w:t>
            </w:r>
            <w:proofErr w:type="spellEnd"/>
            <w:r w:rsidRPr="009E152E">
              <w:rPr>
                <w:rFonts w:ascii="Times New Roman" w:eastAsia="Times New Roman" w:hAnsi="Times New Roman"/>
                <w:i/>
                <w:lang w:val="en-US"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  <w:lang w:val="en-US"/>
              </w:rPr>
              <w:t>setaceum</w:t>
            </w:r>
            <w:proofErr w:type="spellEnd"/>
          </w:p>
        </w:tc>
        <w:tc>
          <w:tcPr>
            <w:tcW w:w="2268" w:type="dxa"/>
          </w:tcPr>
          <w:p w14:paraId="4FBB16A5" w14:textId="77777777" w:rsidR="003B2233" w:rsidRPr="0013077A" w:rsidRDefault="003B2233" w:rsidP="00204BDA">
            <w:r>
              <w:rPr>
                <w:rFonts w:ascii="Times New Roman" w:hAnsi="Times New Roman"/>
                <w:lang w:val="en-US"/>
              </w:rPr>
              <w:t>E</w:t>
            </w:r>
            <w:r w:rsidRPr="0013077A">
              <w:rPr>
                <w:rFonts w:ascii="Times New Roman" w:hAnsi="Times New Roman"/>
                <w:lang w:val="en-US"/>
              </w:rPr>
              <w:t>, F, H</w:t>
            </w:r>
          </w:p>
        </w:tc>
        <w:tc>
          <w:tcPr>
            <w:tcW w:w="3261" w:type="dxa"/>
          </w:tcPr>
          <w:p w14:paraId="57608B8F" w14:textId="77777777" w:rsidR="003B2233" w:rsidRPr="009E152E" w:rsidRDefault="003B2233" w:rsidP="00204BDA">
            <w:pPr>
              <w:rPr>
                <w:rFonts w:ascii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Euphorbia</w:t>
            </w:r>
            <w:proofErr w:type="spellEnd"/>
            <w:r w:rsidRPr="009E152E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maculata</w:t>
            </w:r>
            <w:proofErr w:type="spellEnd"/>
          </w:p>
        </w:tc>
        <w:tc>
          <w:tcPr>
            <w:tcW w:w="1701" w:type="dxa"/>
          </w:tcPr>
          <w:p w14:paraId="2DD6E210" w14:textId="77777777" w:rsidR="003B2233" w:rsidRPr="0013077A" w:rsidRDefault="003B2233" w:rsidP="00204BDA">
            <w:r>
              <w:rPr>
                <w:rFonts w:ascii="Times New Roman" w:hAnsi="Times New Roman"/>
                <w:lang w:val="en-US"/>
              </w:rPr>
              <w:t>B, E, F, G</w:t>
            </w:r>
          </w:p>
        </w:tc>
      </w:tr>
      <w:tr w:rsidR="003B2233" w:rsidRPr="009E152E" w14:paraId="67C3CA31" w14:textId="77777777" w:rsidTr="006244A7">
        <w:tc>
          <w:tcPr>
            <w:tcW w:w="2552" w:type="dxa"/>
          </w:tcPr>
          <w:p w14:paraId="730E53AD" w14:textId="77777777" w:rsidR="003B2233" w:rsidRPr="009E152E" w:rsidRDefault="003B2233" w:rsidP="00204BDA">
            <w:pPr>
              <w:rPr>
                <w:rFonts w:ascii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  <w:lang w:val="en-US"/>
              </w:rPr>
              <w:t>Persicaria</w:t>
            </w:r>
            <w:proofErr w:type="spellEnd"/>
            <w:r w:rsidRPr="009E152E">
              <w:rPr>
                <w:rFonts w:ascii="Times New Roman" w:eastAsia="Times New Roman" w:hAnsi="Times New Roman"/>
                <w:i/>
                <w:lang w:val="en-US"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  <w:lang w:val="en-US"/>
              </w:rPr>
              <w:t>perfoliata</w:t>
            </w:r>
            <w:proofErr w:type="spellEnd"/>
            <w:r w:rsidRPr="009E152E">
              <w:rPr>
                <w:rFonts w:ascii="Times New Roman" w:eastAsia="Times New Roman" w:hAnsi="Times New Roman"/>
                <w:i/>
                <w:lang w:val="en-US"/>
              </w:rPr>
              <w:t xml:space="preserve"> (syn.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  <w:lang w:val="en-US"/>
              </w:rPr>
              <w:t>Polygonum</w:t>
            </w:r>
            <w:proofErr w:type="spellEnd"/>
            <w:r w:rsidRPr="009E152E">
              <w:rPr>
                <w:rFonts w:ascii="Times New Roman" w:eastAsia="Times New Roman" w:hAnsi="Times New Roman"/>
                <w:i/>
                <w:lang w:val="en-US"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  <w:lang w:val="en-US"/>
              </w:rPr>
              <w:t>perfoliatum</w:t>
            </w:r>
            <w:proofErr w:type="spellEnd"/>
            <w:r w:rsidRPr="009E152E">
              <w:rPr>
                <w:rFonts w:ascii="Times New Roman" w:eastAsia="Times New Roman" w:hAnsi="Times New Roman"/>
                <w:i/>
                <w:lang w:val="en-US"/>
              </w:rPr>
              <w:t>)</w:t>
            </w:r>
          </w:p>
        </w:tc>
        <w:tc>
          <w:tcPr>
            <w:tcW w:w="2268" w:type="dxa"/>
          </w:tcPr>
          <w:p w14:paraId="07ACF75B" w14:textId="77777777" w:rsidR="003B2233" w:rsidRPr="0013077A" w:rsidRDefault="003B2233" w:rsidP="00204BDA">
            <w:r w:rsidRPr="0013077A">
              <w:rPr>
                <w:rFonts w:ascii="Times New Roman" w:hAnsi="Times New Roman"/>
                <w:lang w:val="en-US"/>
              </w:rPr>
              <w:t>E, F, G</w:t>
            </w:r>
          </w:p>
        </w:tc>
        <w:tc>
          <w:tcPr>
            <w:tcW w:w="3261" w:type="dxa"/>
          </w:tcPr>
          <w:p w14:paraId="119A19EE" w14:textId="77777777" w:rsidR="003B2233" w:rsidRPr="009E152E" w:rsidRDefault="003B2233" w:rsidP="00204BDA">
            <w:pPr>
              <w:rPr>
                <w:rFonts w:ascii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Fallopia</w:t>
            </w:r>
            <w:proofErr w:type="spellEnd"/>
            <w:r w:rsidRPr="009E152E">
              <w:rPr>
                <w:rFonts w:ascii="Times New Roman" w:eastAsia="Times New Roman" w:hAnsi="Times New Roman"/>
                <w:i/>
              </w:rPr>
              <w:t xml:space="preserve"> x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bohemica</w:t>
            </w:r>
            <w:proofErr w:type="spellEnd"/>
          </w:p>
        </w:tc>
        <w:tc>
          <w:tcPr>
            <w:tcW w:w="1701" w:type="dxa"/>
          </w:tcPr>
          <w:p w14:paraId="5FE177F5" w14:textId="77777777" w:rsidR="003B2233" w:rsidRPr="0013077A" w:rsidRDefault="003B2233" w:rsidP="00204BDA">
            <w:r>
              <w:rPr>
                <w:rFonts w:ascii="Times New Roman" w:hAnsi="Times New Roman"/>
                <w:lang w:val="en-US"/>
              </w:rPr>
              <w:t>C, E, F, G</w:t>
            </w:r>
          </w:p>
        </w:tc>
      </w:tr>
      <w:tr w:rsidR="003B2233" w:rsidRPr="009E152E" w14:paraId="63588C08" w14:textId="77777777" w:rsidTr="006244A7">
        <w:tc>
          <w:tcPr>
            <w:tcW w:w="2552" w:type="dxa"/>
          </w:tcPr>
          <w:p w14:paraId="5D30B1FC" w14:textId="77777777" w:rsidR="003B2233" w:rsidRPr="009E152E" w:rsidRDefault="003B2233" w:rsidP="00204BDA">
            <w:pPr>
              <w:rPr>
                <w:rFonts w:ascii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  <w:lang w:val="en-US"/>
              </w:rPr>
              <w:t>Prosopis</w:t>
            </w:r>
            <w:proofErr w:type="spellEnd"/>
            <w:r w:rsidRPr="009E152E">
              <w:rPr>
                <w:rFonts w:ascii="Times New Roman" w:eastAsia="Times New Roman" w:hAnsi="Times New Roman"/>
                <w:i/>
                <w:lang w:val="en-US"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  <w:lang w:val="en-US"/>
              </w:rPr>
              <w:t>juliflora</w:t>
            </w:r>
            <w:proofErr w:type="spellEnd"/>
          </w:p>
        </w:tc>
        <w:tc>
          <w:tcPr>
            <w:tcW w:w="2268" w:type="dxa"/>
          </w:tcPr>
          <w:p w14:paraId="3028F7E0" w14:textId="77777777" w:rsidR="003B2233" w:rsidRPr="0013077A" w:rsidRDefault="003B2233" w:rsidP="00204BDA">
            <w:r>
              <w:rPr>
                <w:rFonts w:ascii="Times New Roman" w:hAnsi="Times New Roman"/>
                <w:lang w:val="en-US"/>
              </w:rPr>
              <w:t>E, F</w:t>
            </w:r>
          </w:p>
        </w:tc>
        <w:tc>
          <w:tcPr>
            <w:tcW w:w="3261" w:type="dxa"/>
          </w:tcPr>
          <w:p w14:paraId="2EBA125C" w14:textId="77777777" w:rsidR="003B2233" w:rsidRPr="009E152E" w:rsidRDefault="003B2233" w:rsidP="00204BDA">
            <w:pPr>
              <w:rPr>
                <w:rFonts w:ascii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Galinsoga</w:t>
            </w:r>
            <w:proofErr w:type="spellEnd"/>
            <w:r w:rsidRPr="009E152E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parviflora</w:t>
            </w:r>
            <w:proofErr w:type="spellEnd"/>
          </w:p>
        </w:tc>
        <w:tc>
          <w:tcPr>
            <w:tcW w:w="1701" w:type="dxa"/>
          </w:tcPr>
          <w:p w14:paraId="335F1FED" w14:textId="77777777" w:rsidR="003B2233" w:rsidRPr="0013077A" w:rsidRDefault="003B2233" w:rsidP="00204BDA">
            <w:r>
              <w:rPr>
                <w:rFonts w:ascii="Times New Roman" w:hAnsi="Times New Roman"/>
                <w:lang w:val="en-US"/>
              </w:rPr>
              <w:t>E, F</w:t>
            </w:r>
          </w:p>
        </w:tc>
      </w:tr>
      <w:tr w:rsidR="003B2233" w:rsidRPr="009E152E" w14:paraId="5846484B" w14:textId="77777777" w:rsidTr="006244A7">
        <w:tc>
          <w:tcPr>
            <w:tcW w:w="2552" w:type="dxa"/>
          </w:tcPr>
          <w:p w14:paraId="5700ECF1" w14:textId="77777777" w:rsidR="003B2233" w:rsidRPr="009E152E" w:rsidRDefault="003B2233" w:rsidP="00204BDA">
            <w:pPr>
              <w:rPr>
                <w:rFonts w:ascii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  <w:lang w:val="en-US"/>
              </w:rPr>
              <w:t>Pueraria</w:t>
            </w:r>
            <w:proofErr w:type="spellEnd"/>
            <w:r w:rsidRPr="009E152E">
              <w:rPr>
                <w:rFonts w:ascii="Times New Roman" w:eastAsia="Times New Roman" w:hAnsi="Times New Roman"/>
                <w:i/>
                <w:lang w:val="en-US"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  <w:lang w:val="en-US"/>
              </w:rPr>
              <w:t>montana</w:t>
            </w:r>
            <w:proofErr w:type="spellEnd"/>
            <w:r w:rsidRPr="009E152E">
              <w:rPr>
                <w:rFonts w:ascii="Times New Roman" w:eastAsia="Times New Roman" w:hAnsi="Times New Roman"/>
                <w:i/>
                <w:lang w:val="en-US"/>
              </w:rPr>
              <w:t xml:space="preserve"> var.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  <w:lang w:val="en-US"/>
              </w:rPr>
              <w:t>lobata</w:t>
            </w:r>
            <w:proofErr w:type="spellEnd"/>
            <w:r w:rsidRPr="009E152E">
              <w:rPr>
                <w:rFonts w:ascii="Times New Roman" w:eastAsia="Times New Roman" w:hAnsi="Times New Roman"/>
                <w:i/>
                <w:lang w:val="en-US"/>
              </w:rPr>
              <w:t xml:space="preserve"> (syn.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  <w:lang w:val="en-US"/>
              </w:rPr>
              <w:t>Pueraria</w:t>
            </w:r>
            <w:proofErr w:type="spellEnd"/>
            <w:r w:rsidRPr="009E152E">
              <w:rPr>
                <w:rFonts w:ascii="Times New Roman" w:eastAsia="Times New Roman" w:hAnsi="Times New Roman"/>
                <w:i/>
                <w:lang w:val="en-US"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  <w:lang w:val="en-US"/>
              </w:rPr>
              <w:t>lobata</w:t>
            </w:r>
            <w:proofErr w:type="spellEnd"/>
            <w:r w:rsidRPr="009E152E">
              <w:rPr>
                <w:rFonts w:ascii="Times New Roman" w:eastAsia="Times New Roman" w:hAnsi="Times New Roman"/>
                <w:i/>
                <w:lang w:val="en-US"/>
              </w:rPr>
              <w:t>)</w:t>
            </w:r>
          </w:p>
        </w:tc>
        <w:tc>
          <w:tcPr>
            <w:tcW w:w="2268" w:type="dxa"/>
          </w:tcPr>
          <w:p w14:paraId="598EB1D1" w14:textId="77777777" w:rsidR="003B2233" w:rsidRPr="0013077A" w:rsidRDefault="003B2233" w:rsidP="00204BDA">
            <w:r w:rsidRPr="0013077A">
              <w:rPr>
                <w:rFonts w:ascii="Times New Roman" w:hAnsi="Times New Roman"/>
                <w:lang w:val="en-US"/>
              </w:rPr>
              <w:t>E, F, G</w:t>
            </w:r>
          </w:p>
        </w:tc>
        <w:tc>
          <w:tcPr>
            <w:tcW w:w="3261" w:type="dxa"/>
          </w:tcPr>
          <w:p w14:paraId="524877B7" w14:textId="77777777" w:rsidR="003B2233" w:rsidRPr="009E152E" w:rsidRDefault="003B2233" w:rsidP="00204BDA">
            <w:pPr>
              <w:rPr>
                <w:rFonts w:ascii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Galinsoga</w:t>
            </w:r>
            <w:proofErr w:type="spellEnd"/>
            <w:r w:rsidRPr="009E152E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quadriradiata</w:t>
            </w:r>
            <w:proofErr w:type="spellEnd"/>
          </w:p>
        </w:tc>
        <w:tc>
          <w:tcPr>
            <w:tcW w:w="1701" w:type="dxa"/>
          </w:tcPr>
          <w:p w14:paraId="41258AB0" w14:textId="77777777" w:rsidR="003B2233" w:rsidRPr="0013077A" w:rsidRDefault="003B2233" w:rsidP="00204BDA">
            <w:r>
              <w:rPr>
                <w:rFonts w:ascii="Times New Roman" w:hAnsi="Times New Roman"/>
                <w:lang w:val="en-US"/>
              </w:rPr>
              <w:t>E, F</w:t>
            </w:r>
          </w:p>
        </w:tc>
      </w:tr>
      <w:tr w:rsidR="003B2233" w:rsidRPr="009E152E" w14:paraId="224B1C90" w14:textId="77777777" w:rsidTr="006244A7">
        <w:tc>
          <w:tcPr>
            <w:tcW w:w="2552" w:type="dxa"/>
          </w:tcPr>
          <w:p w14:paraId="1B505498" w14:textId="77777777" w:rsidR="003B2233" w:rsidRPr="009E152E" w:rsidRDefault="003B2233" w:rsidP="00204BDA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  <w:lang w:val="en-US"/>
              </w:rPr>
              <w:t>Salvinia</w:t>
            </w:r>
            <w:proofErr w:type="spellEnd"/>
            <w:r w:rsidRPr="009E152E">
              <w:rPr>
                <w:rFonts w:ascii="Times New Roman" w:eastAsia="Times New Roman" w:hAnsi="Times New Roman"/>
                <w:i/>
                <w:lang w:val="en-US"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  <w:lang w:val="en-US"/>
              </w:rPr>
              <w:t>mo</w:t>
            </w:r>
            <w:r>
              <w:rPr>
                <w:rFonts w:ascii="Times New Roman" w:eastAsia="Times New Roman" w:hAnsi="Times New Roman"/>
                <w:i/>
                <w:lang w:val="en-US"/>
              </w:rPr>
              <w:t>l</w:t>
            </w:r>
            <w:r w:rsidRPr="009E152E">
              <w:rPr>
                <w:rFonts w:ascii="Times New Roman" w:eastAsia="Times New Roman" w:hAnsi="Times New Roman"/>
                <w:i/>
                <w:lang w:val="en-US"/>
              </w:rPr>
              <w:t>esta</w:t>
            </w:r>
            <w:proofErr w:type="spellEnd"/>
            <w:r w:rsidRPr="009E152E">
              <w:rPr>
                <w:rFonts w:ascii="Times New Roman" w:eastAsia="Times New Roman" w:hAnsi="Times New Roman"/>
                <w:i/>
                <w:lang w:val="en-US"/>
              </w:rPr>
              <w:t xml:space="preserve"> (syn.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  <w:lang w:val="en-US"/>
              </w:rPr>
              <w:t>Salvinia</w:t>
            </w:r>
            <w:proofErr w:type="spellEnd"/>
            <w:r w:rsidRPr="009E152E">
              <w:rPr>
                <w:rFonts w:ascii="Times New Roman" w:eastAsia="Times New Roman" w:hAnsi="Times New Roman"/>
                <w:i/>
                <w:lang w:val="en-US"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  <w:lang w:val="en-US"/>
              </w:rPr>
              <w:t>adnata</w:t>
            </w:r>
            <w:proofErr w:type="spellEnd"/>
            <w:r w:rsidRPr="009E152E">
              <w:rPr>
                <w:rFonts w:ascii="Times New Roman" w:eastAsia="Times New Roman" w:hAnsi="Times New Roman"/>
                <w:i/>
                <w:lang w:val="en-US"/>
              </w:rPr>
              <w:t>).</w:t>
            </w:r>
            <w:r w:rsidRPr="009E152E">
              <w:rPr>
                <w:rFonts w:ascii="Times New Roman" w:eastAsia="Times New Roman" w:hAnsi="Times New Roman"/>
                <w:i/>
                <w:lang w:val="en-US"/>
              </w:rPr>
              <w:tab/>
            </w:r>
          </w:p>
        </w:tc>
        <w:tc>
          <w:tcPr>
            <w:tcW w:w="2268" w:type="dxa"/>
          </w:tcPr>
          <w:p w14:paraId="73C9FB8B" w14:textId="77777777" w:rsidR="003B2233" w:rsidRPr="0013077A" w:rsidRDefault="003B2233" w:rsidP="00204BDA">
            <w:r>
              <w:rPr>
                <w:rFonts w:ascii="Times New Roman" w:hAnsi="Times New Roman"/>
                <w:lang w:val="en-US"/>
              </w:rPr>
              <w:t>C</w:t>
            </w:r>
          </w:p>
        </w:tc>
        <w:tc>
          <w:tcPr>
            <w:tcW w:w="3261" w:type="dxa"/>
          </w:tcPr>
          <w:p w14:paraId="26C409C5" w14:textId="77777777" w:rsidR="003B2233" w:rsidRPr="009E152E" w:rsidRDefault="003B2233" w:rsidP="00204BDA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Gleditsia</w:t>
            </w:r>
            <w:proofErr w:type="spellEnd"/>
            <w:r w:rsidRPr="009E152E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triacanthos</w:t>
            </w:r>
            <w:proofErr w:type="spellEnd"/>
          </w:p>
        </w:tc>
        <w:tc>
          <w:tcPr>
            <w:tcW w:w="1701" w:type="dxa"/>
          </w:tcPr>
          <w:p w14:paraId="49B79139" w14:textId="77777777" w:rsidR="003B2233" w:rsidRPr="0013077A" w:rsidRDefault="003B2233" w:rsidP="00204BDA">
            <w:r w:rsidRPr="0013077A">
              <w:rPr>
                <w:rFonts w:ascii="Times New Roman" w:hAnsi="Times New Roman"/>
                <w:lang w:val="en-US"/>
              </w:rPr>
              <w:t>B, E, F, G</w:t>
            </w:r>
          </w:p>
        </w:tc>
      </w:tr>
      <w:tr w:rsidR="003B2233" w:rsidRPr="009E152E" w14:paraId="499E6EDC" w14:textId="77777777" w:rsidTr="006244A7">
        <w:tc>
          <w:tcPr>
            <w:tcW w:w="2552" w:type="dxa"/>
          </w:tcPr>
          <w:p w14:paraId="36938685" w14:textId="77777777" w:rsidR="003B2233" w:rsidRPr="009E152E" w:rsidRDefault="003B2233" w:rsidP="00204BDA">
            <w:pPr>
              <w:rPr>
                <w:rFonts w:ascii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  <w:lang w:val="en-US"/>
              </w:rPr>
              <w:t>Triadica</w:t>
            </w:r>
            <w:proofErr w:type="spellEnd"/>
            <w:r w:rsidRPr="009E152E">
              <w:rPr>
                <w:rFonts w:ascii="Times New Roman" w:eastAsia="Times New Roman" w:hAnsi="Times New Roman"/>
                <w:i/>
                <w:lang w:val="en-US"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  <w:lang w:val="en-US"/>
              </w:rPr>
              <w:t>sebifera</w:t>
            </w:r>
            <w:proofErr w:type="spellEnd"/>
            <w:r w:rsidRPr="009E152E">
              <w:rPr>
                <w:rFonts w:ascii="Times New Roman" w:eastAsia="Times New Roman" w:hAnsi="Times New Roman"/>
                <w:i/>
                <w:lang w:val="en-US"/>
              </w:rPr>
              <w:t xml:space="preserve"> (syn.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  <w:lang w:val="en-US"/>
              </w:rPr>
              <w:t>Sapium</w:t>
            </w:r>
            <w:proofErr w:type="spellEnd"/>
            <w:r w:rsidRPr="009E152E">
              <w:rPr>
                <w:rFonts w:ascii="Times New Roman" w:eastAsia="Times New Roman" w:hAnsi="Times New Roman"/>
                <w:i/>
                <w:lang w:val="en-US"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  <w:lang w:val="en-US"/>
              </w:rPr>
              <w:t>sebiferum</w:t>
            </w:r>
            <w:proofErr w:type="spellEnd"/>
            <w:r w:rsidRPr="009E152E">
              <w:rPr>
                <w:rFonts w:ascii="Times New Roman" w:eastAsia="Times New Roman" w:hAnsi="Times New Roman"/>
                <w:i/>
                <w:lang w:val="en-US"/>
              </w:rPr>
              <w:t>)</w:t>
            </w:r>
          </w:p>
        </w:tc>
        <w:tc>
          <w:tcPr>
            <w:tcW w:w="2268" w:type="dxa"/>
          </w:tcPr>
          <w:p w14:paraId="549C7DB9" w14:textId="77777777" w:rsidR="003B2233" w:rsidRPr="0013077A" w:rsidRDefault="003B2233" w:rsidP="00204BDA">
            <w:r>
              <w:rPr>
                <w:rFonts w:ascii="Times New Roman" w:hAnsi="Times New Roman"/>
                <w:lang w:val="en-US"/>
              </w:rPr>
              <w:t>E, F</w:t>
            </w:r>
          </w:p>
        </w:tc>
        <w:tc>
          <w:tcPr>
            <w:tcW w:w="3261" w:type="dxa"/>
          </w:tcPr>
          <w:p w14:paraId="12900125" w14:textId="77777777" w:rsidR="003B2233" w:rsidRPr="009E152E" w:rsidRDefault="003B2233" w:rsidP="00204BDA">
            <w:pPr>
              <w:rPr>
                <w:rFonts w:ascii="Times New Roman" w:eastAsia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Grindelia</w:t>
            </w:r>
            <w:proofErr w:type="spellEnd"/>
            <w:r w:rsidRPr="009E152E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squarrosa</w:t>
            </w:r>
            <w:proofErr w:type="spellEnd"/>
          </w:p>
        </w:tc>
        <w:tc>
          <w:tcPr>
            <w:tcW w:w="1701" w:type="dxa"/>
          </w:tcPr>
          <w:p w14:paraId="3988A13D" w14:textId="77777777" w:rsidR="003B2233" w:rsidRPr="0013077A" w:rsidRDefault="003B2233" w:rsidP="00204BDA">
            <w:r w:rsidRPr="0013077A">
              <w:rPr>
                <w:rFonts w:ascii="Times New Roman" w:hAnsi="Times New Roman"/>
                <w:lang w:val="en-US"/>
              </w:rPr>
              <w:t>B, E, F, H</w:t>
            </w:r>
          </w:p>
        </w:tc>
      </w:tr>
      <w:tr w:rsidR="003B2233" w:rsidRPr="009E152E" w14:paraId="30B17D2A" w14:textId="77777777" w:rsidTr="006244A7">
        <w:tc>
          <w:tcPr>
            <w:tcW w:w="2552" w:type="dxa"/>
          </w:tcPr>
          <w:p w14:paraId="5E0FD59F" w14:textId="77777777" w:rsidR="003B2233" w:rsidRPr="009E152E" w:rsidRDefault="003B2233" w:rsidP="00204BD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20831D97" w14:textId="77777777" w:rsidR="003B2233" w:rsidRPr="0013077A" w:rsidRDefault="003B2233" w:rsidP="00204BDA"/>
        </w:tc>
        <w:tc>
          <w:tcPr>
            <w:tcW w:w="3261" w:type="dxa"/>
          </w:tcPr>
          <w:p w14:paraId="6112E1C0" w14:textId="77777777" w:rsidR="003B2233" w:rsidRPr="009E152E" w:rsidRDefault="003B2233" w:rsidP="00204BDA">
            <w:pPr>
              <w:rPr>
                <w:rFonts w:ascii="Times New Roman" w:eastAsia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Helianthus</w:t>
            </w:r>
            <w:proofErr w:type="spellEnd"/>
            <w:r w:rsidRPr="009E152E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tuberosus</w:t>
            </w:r>
            <w:proofErr w:type="spellEnd"/>
          </w:p>
        </w:tc>
        <w:tc>
          <w:tcPr>
            <w:tcW w:w="1701" w:type="dxa"/>
          </w:tcPr>
          <w:p w14:paraId="2C6B6FEC" w14:textId="77777777" w:rsidR="003B2233" w:rsidRPr="0013077A" w:rsidRDefault="003B2233" w:rsidP="00204BDA">
            <w:r>
              <w:rPr>
                <w:rFonts w:ascii="Times New Roman" w:hAnsi="Times New Roman"/>
                <w:lang w:val="en-US"/>
              </w:rPr>
              <w:t>E, F, G</w:t>
            </w:r>
          </w:p>
        </w:tc>
      </w:tr>
      <w:tr w:rsidR="003B2233" w:rsidRPr="009E152E" w14:paraId="36E66AD8" w14:textId="77777777" w:rsidTr="006244A7">
        <w:tc>
          <w:tcPr>
            <w:tcW w:w="2552" w:type="dxa"/>
          </w:tcPr>
          <w:p w14:paraId="241B723A" w14:textId="77777777" w:rsidR="003B2233" w:rsidRPr="009E152E" w:rsidRDefault="003B2233" w:rsidP="00204BD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4BF9D6DD" w14:textId="77777777" w:rsidR="003B2233" w:rsidRPr="0013077A" w:rsidRDefault="003B2233" w:rsidP="00204BDA"/>
        </w:tc>
        <w:tc>
          <w:tcPr>
            <w:tcW w:w="3261" w:type="dxa"/>
          </w:tcPr>
          <w:p w14:paraId="4AB4B42D" w14:textId="77777777" w:rsidR="003B2233" w:rsidRPr="009E152E" w:rsidRDefault="003B2233" w:rsidP="00204BDA">
            <w:pPr>
              <w:rPr>
                <w:rFonts w:ascii="Times New Roman" w:eastAsia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Impatiens</w:t>
            </w:r>
            <w:proofErr w:type="spellEnd"/>
            <w:r w:rsidRPr="009E152E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parviflora</w:t>
            </w:r>
            <w:proofErr w:type="spellEnd"/>
          </w:p>
        </w:tc>
        <w:tc>
          <w:tcPr>
            <w:tcW w:w="1701" w:type="dxa"/>
          </w:tcPr>
          <w:p w14:paraId="1170FEAA" w14:textId="77777777" w:rsidR="003B2233" w:rsidRPr="0013077A" w:rsidRDefault="003B2233" w:rsidP="00204BDA">
            <w:r w:rsidRPr="0013077A">
              <w:rPr>
                <w:rFonts w:ascii="Times New Roman" w:hAnsi="Times New Roman"/>
                <w:lang w:val="en-US"/>
              </w:rPr>
              <w:t>E, F, G</w:t>
            </w:r>
          </w:p>
        </w:tc>
      </w:tr>
      <w:tr w:rsidR="003B2233" w:rsidRPr="009E152E" w14:paraId="4F5F6E08" w14:textId="77777777" w:rsidTr="006244A7">
        <w:tc>
          <w:tcPr>
            <w:tcW w:w="2552" w:type="dxa"/>
          </w:tcPr>
          <w:p w14:paraId="409DA4F4" w14:textId="77777777" w:rsidR="003B2233" w:rsidRPr="009E152E" w:rsidRDefault="003B2233" w:rsidP="00204BDA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7ACDFF3A" w14:textId="77777777" w:rsidR="003B2233" w:rsidRPr="0013077A" w:rsidRDefault="003B2233" w:rsidP="00204BDA"/>
        </w:tc>
        <w:tc>
          <w:tcPr>
            <w:tcW w:w="3261" w:type="dxa"/>
          </w:tcPr>
          <w:p w14:paraId="4BC54510" w14:textId="77777777" w:rsidR="003B2233" w:rsidRPr="009E152E" w:rsidRDefault="003B2233" w:rsidP="00204BDA">
            <w:pPr>
              <w:rPr>
                <w:rFonts w:ascii="Times New Roman" w:eastAsia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Iva</w:t>
            </w:r>
            <w:proofErr w:type="spellEnd"/>
            <w:r w:rsidRPr="009E152E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xanthiifolia</w:t>
            </w:r>
            <w:proofErr w:type="spellEnd"/>
          </w:p>
        </w:tc>
        <w:tc>
          <w:tcPr>
            <w:tcW w:w="1701" w:type="dxa"/>
          </w:tcPr>
          <w:p w14:paraId="69F74D5A" w14:textId="77777777" w:rsidR="003B2233" w:rsidRPr="0013077A" w:rsidRDefault="003B2233" w:rsidP="00204BDA">
            <w:r>
              <w:rPr>
                <w:rFonts w:ascii="Times New Roman" w:hAnsi="Times New Roman"/>
                <w:lang w:val="en-US"/>
              </w:rPr>
              <w:t>E, F</w:t>
            </w:r>
          </w:p>
        </w:tc>
      </w:tr>
      <w:tr w:rsidR="003B2233" w:rsidRPr="009E152E" w14:paraId="49B391C2" w14:textId="77777777" w:rsidTr="006244A7">
        <w:tc>
          <w:tcPr>
            <w:tcW w:w="2552" w:type="dxa"/>
          </w:tcPr>
          <w:p w14:paraId="1B0CF7CF" w14:textId="77777777" w:rsidR="003B2233" w:rsidRPr="009E152E" w:rsidRDefault="003B2233" w:rsidP="00204BD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5B8B7DF0" w14:textId="77777777" w:rsidR="003B2233" w:rsidRPr="0013077A" w:rsidRDefault="003B2233" w:rsidP="00204BDA"/>
        </w:tc>
        <w:tc>
          <w:tcPr>
            <w:tcW w:w="3261" w:type="dxa"/>
          </w:tcPr>
          <w:p w14:paraId="116B53CE" w14:textId="77777777" w:rsidR="003B2233" w:rsidRPr="009E152E" w:rsidRDefault="003B2233" w:rsidP="00204BDA">
            <w:pPr>
              <w:rPr>
                <w:rFonts w:ascii="Times New Roman" w:eastAsia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Koelreuteria</w:t>
            </w:r>
            <w:proofErr w:type="spellEnd"/>
            <w:r w:rsidRPr="009E152E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paniculata</w:t>
            </w:r>
            <w:proofErr w:type="spellEnd"/>
          </w:p>
        </w:tc>
        <w:tc>
          <w:tcPr>
            <w:tcW w:w="1701" w:type="dxa"/>
          </w:tcPr>
          <w:p w14:paraId="5D7AC3BA" w14:textId="77777777" w:rsidR="003B2233" w:rsidRPr="0013077A" w:rsidRDefault="003B2233" w:rsidP="00204BDA">
            <w:r w:rsidRPr="0013077A">
              <w:rPr>
                <w:rFonts w:ascii="Times New Roman" w:hAnsi="Times New Roman"/>
                <w:lang w:val="en-US"/>
              </w:rPr>
              <w:t>B, E, F, G, H</w:t>
            </w:r>
          </w:p>
        </w:tc>
      </w:tr>
      <w:tr w:rsidR="003B2233" w:rsidRPr="009E152E" w14:paraId="5E347687" w14:textId="77777777" w:rsidTr="006244A7">
        <w:tc>
          <w:tcPr>
            <w:tcW w:w="2552" w:type="dxa"/>
          </w:tcPr>
          <w:p w14:paraId="08EB9B7E" w14:textId="77777777" w:rsidR="003B2233" w:rsidRPr="009E152E" w:rsidRDefault="003B2233" w:rsidP="00204BD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51B8E659" w14:textId="77777777" w:rsidR="003B2233" w:rsidRPr="0013077A" w:rsidRDefault="003B2233" w:rsidP="00204BDA"/>
        </w:tc>
        <w:tc>
          <w:tcPr>
            <w:tcW w:w="3261" w:type="dxa"/>
          </w:tcPr>
          <w:p w14:paraId="3D69B94D" w14:textId="77777777" w:rsidR="003B2233" w:rsidRPr="009E152E" w:rsidRDefault="003B2233" w:rsidP="00204BDA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Laburnum</w:t>
            </w:r>
            <w:proofErr w:type="spellEnd"/>
            <w:r w:rsidRPr="009E152E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anagyroides</w:t>
            </w:r>
            <w:proofErr w:type="spellEnd"/>
          </w:p>
        </w:tc>
        <w:tc>
          <w:tcPr>
            <w:tcW w:w="1701" w:type="dxa"/>
          </w:tcPr>
          <w:p w14:paraId="1BF69811" w14:textId="77777777" w:rsidR="003B2233" w:rsidRPr="0013077A" w:rsidRDefault="003B2233" w:rsidP="00204BDA">
            <w:r w:rsidRPr="0013077A">
              <w:rPr>
                <w:rFonts w:ascii="Times New Roman" w:hAnsi="Times New Roman"/>
                <w:lang w:val="en-US"/>
              </w:rPr>
              <w:t>E, F, G</w:t>
            </w:r>
          </w:p>
        </w:tc>
      </w:tr>
      <w:tr w:rsidR="003B2233" w:rsidRPr="009E152E" w14:paraId="18517304" w14:textId="77777777" w:rsidTr="006244A7">
        <w:tc>
          <w:tcPr>
            <w:tcW w:w="2552" w:type="dxa"/>
          </w:tcPr>
          <w:p w14:paraId="1DB3F548" w14:textId="77777777" w:rsidR="003B2233" w:rsidRPr="009E152E" w:rsidRDefault="003B2233" w:rsidP="00204BD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1BD595A3" w14:textId="77777777" w:rsidR="003B2233" w:rsidRPr="0013077A" w:rsidRDefault="003B2233" w:rsidP="00204BDA"/>
        </w:tc>
        <w:tc>
          <w:tcPr>
            <w:tcW w:w="3261" w:type="dxa"/>
          </w:tcPr>
          <w:p w14:paraId="6BDA56D1" w14:textId="77777777" w:rsidR="003B2233" w:rsidRPr="009E152E" w:rsidRDefault="003B2233" w:rsidP="00204BDA">
            <w:pPr>
              <w:rPr>
                <w:rFonts w:ascii="Times New Roman" w:eastAsia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Lycium</w:t>
            </w:r>
            <w:proofErr w:type="spellEnd"/>
            <w:r w:rsidRPr="009E152E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barbarum</w:t>
            </w:r>
            <w:proofErr w:type="spellEnd"/>
          </w:p>
        </w:tc>
        <w:tc>
          <w:tcPr>
            <w:tcW w:w="1701" w:type="dxa"/>
          </w:tcPr>
          <w:p w14:paraId="32419081" w14:textId="77777777" w:rsidR="003B2233" w:rsidRPr="0013077A" w:rsidRDefault="003B2233" w:rsidP="00204BDA">
            <w:r w:rsidRPr="0013077A">
              <w:rPr>
                <w:rFonts w:ascii="Times New Roman" w:hAnsi="Times New Roman"/>
                <w:lang w:val="en-US"/>
              </w:rPr>
              <w:t xml:space="preserve">B, </w:t>
            </w:r>
            <w:r>
              <w:rPr>
                <w:rFonts w:ascii="Times New Roman" w:hAnsi="Times New Roman"/>
                <w:lang w:val="en-US"/>
              </w:rPr>
              <w:t>E, F, G</w:t>
            </w:r>
          </w:p>
        </w:tc>
      </w:tr>
      <w:tr w:rsidR="003B2233" w:rsidRPr="009E152E" w14:paraId="6DE1AC3D" w14:textId="77777777" w:rsidTr="006244A7">
        <w:tc>
          <w:tcPr>
            <w:tcW w:w="2552" w:type="dxa"/>
          </w:tcPr>
          <w:p w14:paraId="07B6253E" w14:textId="77777777" w:rsidR="003B2233" w:rsidRPr="009E152E" w:rsidRDefault="003B2233" w:rsidP="00204BD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71BF6541" w14:textId="77777777" w:rsidR="003B2233" w:rsidRPr="0013077A" w:rsidRDefault="003B2233" w:rsidP="00204BDA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14:paraId="569C757C" w14:textId="77777777" w:rsidR="003B2233" w:rsidRPr="009E152E" w:rsidRDefault="003B2233" w:rsidP="00204BDA">
            <w:pPr>
              <w:rPr>
                <w:rFonts w:ascii="Times New Roman" w:eastAsia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Matricaria</w:t>
            </w:r>
            <w:proofErr w:type="spellEnd"/>
            <w:r w:rsidRPr="009E152E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discoidea</w:t>
            </w:r>
            <w:proofErr w:type="spellEnd"/>
          </w:p>
        </w:tc>
        <w:tc>
          <w:tcPr>
            <w:tcW w:w="1701" w:type="dxa"/>
          </w:tcPr>
          <w:p w14:paraId="4B53EE16" w14:textId="77777777" w:rsidR="003B2233" w:rsidRPr="0013077A" w:rsidRDefault="003B2233" w:rsidP="00204BDA">
            <w:r>
              <w:rPr>
                <w:rFonts w:ascii="Times New Roman" w:hAnsi="Times New Roman"/>
                <w:lang w:val="en-US"/>
              </w:rPr>
              <w:t xml:space="preserve">E, F </w:t>
            </w:r>
          </w:p>
        </w:tc>
      </w:tr>
      <w:tr w:rsidR="003B2233" w:rsidRPr="009E152E" w14:paraId="383731FC" w14:textId="77777777" w:rsidTr="006244A7">
        <w:tc>
          <w:tcPr>
            <w:tcW w:w="2552" w:type="dxa"/>
          </w:tcPr>
          <w:p w14:paraId="05998FBB" w14:textId="77777777" w:rsidR="003B2233" w:rsidRPr="009E152E" w:rsidRDefault="003B2233" w:rsidP="00204BD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6F2BBE3D" w14:textId="77777777" w:rsidR="003B2233" w:rsidRPr="0013077A" w:rsidRDefault="003B2233" w:rsidP="00204BDA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14:paraId="7C2E2B09" w14:textId="77777777" w:rsidR="003B2233" w:rsidRPr="009E152E" w:rsidRDefault="003B2233" w:rsidP="00204BDA">
            <w:pPr>
              <w:rPr>
                <w:rFonts w:ascii="Times New Roman" w:eastAsia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Oenothera</w:t>
            </w:r>
            <w:proofErr w:type="spellEnd"/>
            <w:r w:rsidRPr="009E152E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biennis</w:t>
            </w:r>
            <w:proofErr w:type="spellEnd"/>
          </w:p>
        </w:tc>
        <w:tc>
          <w:tcPr>
            <w:tcW w:w="1701" w:type="dxa"/>
          </w:tcPr>
          <w:p w14:paraId="1235E24C" w14:textId="77777777" w:rsidR="003B2233" w:rsidRPr="0013077A" w:rsidRDefault="003B2233" w:rsidP="00204BDA">
            <w:r w:rsidRPr="0013077A">
              <w:rPr>
                <w:rFonts w:ascii="Times New Roman" w:hAnsi="Times New Roman"/>
                <w:lang w:val="en-US"/>
              </w:rPr>
              <w:t xml:space="preserve">B, </w:t>
            </w:r>
            <w:r>
              <w:rPr>
                <w:rFonts w:ascii="Times New Roman" w:hAnsi="Times New Roman"/>
                <w:lang w:val="en-US"/>
              </w:rPr>
              <w:t>E, F</w:t>
            </w:r>
          </w:p>
        </w:tc>
      </w:tr>
      <w:tr w:rsidR="003B2233" w:rsidRPr="009E152E" w14:paraId="483FB140" w14:textId="77777777" w:rsidTr="006244A7">
        <w:tc>
          <w:tcPr>
            <w:tcW w:w="2552" w:type="dxa"/>
          </w:tcPr>
          <w:p w14:paraId="3885691D" w14:textId="77777777" w:rsidR="003B2233" w:rsidRPr="009E152E" w:rsidRDefault="003B2233" w:rsidP="00204BD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711E4BD5" w14:textId="77777777" w:rsidR="003B2233" w:rsidRPr="0013077A" w:rsidRDefault="003B2233" w:rsidP="00204BDA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14:paraId="32502377" w14:textId="77777777" w:rsidR="003B2233" w:rsidRPr="002366D0" w:rsidRDefault="003B2233" w:rsidP="00204BDA">
            <w:pPr>
              <w:rPr>
                <w:rFonts w:ascii="Times New Roman" w:eastAsia="Times New Roman" w:hAnsi="Times New Roman"/>
                <w:i/>
                <w:highlight w:val="yellow"/>
                <w:lang w:val="en-US"/>
              </w:rPr>
            </w:pPr>
            <w:proofErr w:type="spellStart"/>
            <w:r w:rsidRPr="00755D99">
              <w:rPr>
                <w:rFonts w:ascii="Times New Roman" w:eastAsia="Times New Roman" w:hAnsi="Times New Roman"/>
                <w:i/>
                <w:lang w:val="en-US"/>
              </w:rPr>
              <w:t>Oenothera</w:t>
            </w:r>
            <w:proofErr w:type="spellEnd"/>
            <w:r w:rsidRPr="00755D99">
              <w:rPr>
                <w:rFonts w:ascii="Times New Roman" w:eastAsia="Times New Roman" w:hAnsi="Times New Roman"/>
                <w:i/>
                <w:lang w:val="en-US"/>
              </w:rPr>
              <w:t xml:space="preserve"> </w:t>
            </w:r>
            <w:proofErr w:type="spellStart"/>
            <w:r w:rsidRPr="00755D99">
              <w:rPr>
                <w:rFonts w:ascii="Times New Roman" w:eastAsia="Times New Roman" w:hAnsi="Times New Roman"/>
                <w:i/>
                <w:lang w:val="en-US"/>
              </w:rPr>
              <w:t>laciniata</w:t>
            </w:r>
            <w:proofErr w:type="spellEnd"/>
          </w:p>
        </w:tc>
        <w:tc>
          <w:tcPr>
            <w:tcW w:w="1701" w:type="dxa"/>
          </w:tcPr>
          <w:p w14:paraId="476D5416" w14:textId="77777777" w:rsidR="003B2233" w:rsidRPr="0013077A" w:rsidRDefault="003B2233" w:rsidP="00204BDA">
            <w:r w:rsidRPr="0013077A">
              <w:rPr>
                <w:rFonts w:ascii="Times New Roman" w:hAnsi="Times New Roman"/>
                <w:lang w:val="en-US"/>
              </w:rPr>
              <w:t xml:space="preserve">B, </w:t>
            </w:r>
            <w:r>
              <w:rPr>
                <w:rFonts w:ascii="Times New Roman" w:hAnsi="Times New Roman"/>
                <w:lang w:val="en-US"/>
              </w:rPr>
              <w:t>E, F</w:t>
            </w:r>
          </w:p>
        </w:tc>
      </w:tr>
      <w:tr w:rsidR="003B2233" w:rsidRPr="009E152E" w14:paraId="04567AF0" w14:textId="77777777" w:rsidTr="006244A7">
        <w:tc>
          <w:tcPr>
            <w:tcW w:w="2552" w:type="dxa"/>
          </w:tcPr>
          <w:p w14:paraId="4E7FB53F" w14:textId="77777777" w:rsidR="003B2233" w:rsidRPr="009E152E" w:rsidRDefault="003B2233" w:rsidP="00204BD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</w:tcPr>
          <w:p w14:paraId="1459194A" w14:textId="77777777" w:rsidR="003B2233" w:rsidRPr="0013077A" w:rsidRDefault="003B2233" w:rsidP="00204BDA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14:paraId="392BF8D6" w14:textId="77777777" w:rsidR="003B2233" w:rsidRPr="009E152E" w:rsidRDefault="003B2233" w:rsidP="00204BDA">
            <w:pPr>
              <w:rPr>
                <w:rFonts w:ascii="Times New Roman" w:eastAsia="Times New Roman" w:hAnsi="Times New Roman"/>
                <w:i/>
              </w:rPr>
            </w:pPr>
            <w:proofErr w:type="spellStart"/>
            <w:r w:rsidRPr="00C96667">
              <w:rPr>
                <w:rFonts w:ascii="Times New Roman" w:eastAsia="Times New Roman" w:hAnsi="Times New Roman"/>
                <w:i/>
              </w:rPr>
              <w:t>Opuntia</w:t>
            </w:r>
            <w:proofErr w:type="spellEnd"/>
            <w:r w:rsidRPr="00C96667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C96667">
              <w:rPr>
                <w:rFonts w:ascii="Times New Roman" w:eastAsia="Times New Roman" w:hAnsi="Times New Roman"/>
                <w:i/>
              </w:rPr>
              <w:t>engelmannii</w:t>
            </w:r>
            <w:proofErr w:type="spellEnd"/>
          </w:p>
        </w:tc>
        <w:tc>
          <w:tcPr>
            <w:tcW w:w="1701" w:type="dxa"/>
          </w:tcPr>
          <w:p w14:paraId="66F5F21F" w14:textId="77777777" w:rsidR="003B2233" w:rsidRPr="0013077A" w:rsidRDefault="003B2233" w:rsidP="00204BDA">
            <w:r w:rsidRPr="0013077A">
              <w:rPr>
                <w:rFonts w:ascii="Times New Roman" w:hAnsi="Times New Roman"/>
                <w:lang w:val="en-US"/>
              </w:rPr>
              <w:t>B, E, F, H</w:t>
            </w:r>
          </w:p>
        </w:tc>
      </w:tr>
      <w:tr w:rsidR="003B2233" w:rsidRPr="009E152E" w14:paraId="2F4E4D8D" w14:textId="77777777" w:rsidTr="006244A7">
        <w:tc>
          <w:tcPr>
            <w:tcW w:w="2552" w:type="dxa"/>
          </w:tcPr>
          <w:p w14:paraId="04B6FD57" w14:textId="77777777" w:rsidR="003B2233" w:rsidRPr="009E152E" w:rsidRDefault="003B2233" w:rsidP="00204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B21B643" w14:textId="77777777" w:rsidR="003B2233" w:rsidRPr="0013077A" w:rsidRDefault="003B2233" w:rsidP="00204BDA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14:paraId="575A295E" w14:textId="77777777" w:rsidR="003B2233" w:rsidRPr="009E152E" w:rsidRDefault="003B2233" w:rsidP="00204BDA">
            <w:pPr>
              <w:rPr>
                <w:rFonts w:ascii="Times New Roman" w:eastAsia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Opuntia</w:t>
            </w:r>
            <w:proofErr w:type="spellEnd"/>
            <w:r w:rsidRPr="009E152E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humifusa</w:t>
            </w:r>
            <w:proofErr w:type="spellEnd"/>
          </w:p>
        </w:tc>
        <w:tc>
          <w:tcPr>
            <w:tcW w:w="1701" w:type="dxa"/>
          </w:tcPr>
          <w:p w14:paraId="38F1CCE5" w14:textId="77777777" w:rsidR="003B2233" w:rsidRPr="0013077A" w:rsidRDefault="003B2233" w:rsidP="00204BDA">
            <w:pPr>
              <w:rPr>
                <w:rFonts w:ascii="Times New Roman" w:hAnsi="Times New Roman"/>
              </w:rPr>
            </w:pPr>
            <w:r w:rsidRPr="002366D0">
              <w:rPr>
                <w:rFonts w:ascii="Times New Roman" w:hAnsi="Times New Roman"/>
              </w:rPr>
              <w:t>B, E, F, H</w:t>
            </w:r>
          </w:p>
        </w:tc>
      </w:tr>
      <w:tr w:rsidR="003B2233" w:rsidRPr="009E152E" w14:paraId="0F2E546D" w14:textId="77777777" w:rsidTr="006244A7">
        <w:tc>
          <w:tcPr>
            <w:tcW w:w="2552" w:type="dxa"/>
          </w:tcPr>
          <w:p w14:paraId="6A01E453" w14:textId="77777777" w:rsidR="003B2233" w:rsidRPr="009E152E" w:rsidRDefault="003B2233" w:rsidP="00204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5A136A4" w14:textId="77777777" w:rsidR="003B2233" w:rsidRPr="0013077A" w:rsidRDefault="003B2233" w:rsidP="00204BDA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14:paraId="74BA2065" w14:textId="77777777" w:rsidR="003B2233" w:rsidRPr="00C96667" w:rsidRDefault="003B2233" w:rsidP="00204BDA">
            <w:pPr>
              <w:rPr>
                <w:rFonts w:ascii="Times New Roman" w:eastAsia="Times New Roman" w:hAnsi="Times New Roman"/>
                <w:i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lang w:val="en-US"/>
              </w:rPr>
              <w:t>Opuntia</w:t>
            </w:r>
            <w:proofErr w:type="spellEnd"/>
            <w:r>
              <w:rPr>
                <w:rFonts w:ascii="Times New Roman" w:eastAsia="Times New Roman" w:hAnsi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val="en-US"/>
              </w:rPr>
              <w:t>fragillis</w:t>
            </w:r>
            <w:proofErr w:type="spellEnd"/>
          </w:p>
        </w:tc>
        <w:tc>
          <w:tcPr>
            <w:tcW w:w="1701" w:type="dxa"/>
          </w:tcPr>
          <w:p w14:paraId="2379B555" w14:textId="77777777" w:rsidR="003B2233" w:rsidRPr="0013077A" w:rsidRDefault="003B2233" w:rsidP="00204BDA">
            <w:pPr>
              <w:rPr>
                <w:rFonts w:ascii="Times New Roman" w:hAnsi="Times New Roman"/>
              </w:rPr>
            </w:pPr>
            <w:r w:rsidRPr="0013077A">
              <w:rPr>
                <w:rFonts w:ascii="Times New Roman" w:hAnsi="Times New Roman"/>
                <w:lang w:val="en-US"/>
              </w:rPr>
              <w:t>B, E, F, H</w:t>
            </w:r>
          </w:p>
        </w:tc>
      </w:tr>
      <w:tr w:rsidR="003B2233" w:rsidRPr="009E152E" w14:paraId="4771345B" w14:textId="77777777" w:rsidTr="006244A7">
        <w:tc>
          <w:tcPr>
            <w:tcW w:w="2552" w:type="dxa"/>
          </w:tcPr>
          <w:p w14:paraId="7F698534" w14:textId="77777777" w:rsidR="003B2233" w:rsidRPr="009E152E" w:rsidRDefault="003B2233" w:rsidP="00204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E281128" w14:textId="77777777" w:rsidR="003B2233" w:rsidRPr="0013077A" w:rsidRDefault="003B2233" w:rsidP="00204BDA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14:paraId="3226E959" w14:textId="77777777" w:rsidR="003B2233" w:rsidRPr="009E152E" w:rsidRDefault="003B2233" w:rsidP="00204BDA">
            <w:pPr>
              <w:rPr>
                <w:rFonts w:ascii="Times New Roman" w:eastAsia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Oxalis</w:t>
            </w:r>
            <w:proofErr w:type="spellEnd"/>
            <w:r w:rsidRPr="009E152E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corniculata</w:t>
            </w:r>
            <w:proofErr w:type="spellEnd"/>
          </w:p>
        </w:tc>
        <w:tc>
          <w:tcPr>
            <w:tcW w:w="1701" w:type="dxa"/>
          </w:tcPr>
          <w:p w14:paraId="19D2CF8E" w14:textId="77777777" w:rsidR="003B2233" w:rsidRPr="0013077A" w:rsidRDefault="003B2233" w:rsidP="00204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E, F</w:t>
            </w:r>
          </w:p>
        </w:tc>
      </w:tr>
      <w:tr w:rsidR="003B2233" w:rsidRPr="009E152E" w14:paraId="3F654E09" w14:textId="77777777" w:rsidTr="006244A7">
        <w:tc>
          <w:tcPr>
            <w:tcW w:w="2552" w:type="dxa"/>
          </w:tcPr>
          <w:p w14:paraId="5CF2629F" w14:textId="77777777" w:rsidR="003B2233" w:rsidRPr="009E152E" w:rsidRDefault="003B2233" w:rsidP="00204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9BE4640" w14:textId="77777777" w:rsidR="003B2233" w:rsidRPr="0013077A" w:rsidRDefault="003B2233" w:rsidP="00204BDA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14:paraId="7399F2F1" w14:textId="77777777" w:rsidR="003B2233" w:rsidRPr="009E152E" w:rsidRDefault="003B2233" w:rsidP="00204BDA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Panicum</w:t>
            </w:r>
            <w:proofErr w:type="spellEnd"/>
            <w:r w:rsidRPr="009E152E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capillare</w:t>
            </w:r>
            <w:proofErr w:type="spellEnd"/>
          </w:p>
        </w:tc>
        <w:tc>
          <w:tcPr>
            <w:tcW w:w="1701" w:type="dxa"/>
          </w:tcPr>
          <w:p w14:paraId="740A04C1" w14:textId="77777777" w:rsidR="003B2233" w:rsidRPr="0013077A" w:rsidRDefault="003B2233" w:rsidP="00204BDA">
            <w:pPr>
              <w:rPr>
                <w:rFonts w:ascii="Times New Roman" w:hAnsi="Times New Roman"/>
              </w:rPr>
            </w:pPr>
            <w:r w:rsidRPr="0013077A">
              <w:rPr>
                <w:rFonts w:ascii="Times New Roman" w:hAnsi="Times New Roman"/>
                <w:lang w:val="en-US"/>
              </w:rPr>
              <w:t xml:space="preserve">B, </w:t>
            </w:r>
            <w:r>
              <w:rPr>
                <w:rFonts w:ascii="Times New Roman" w:hAnsi="Times New Roman"/>
                <w:lang w:val="en-US"/>
              </w:rPr>
              <w:t>C, E, F</w:t>
            </w:r>
          </w:p>
        </w:tc>
      </w:tr>
      <w:tr w:rsidR="003B2233" w:rsidRPr="009E152E" w14:paraId="0E28AE32" w14:textId="77777777" w:rsidTr="006244A7">
        <w:tc>
          <w:tcPr>
            <w:tcW w:w="2552" w:type="dxa"/>
          </w:tcPr>
          <w:p w14:paraId="2C6F74BB" w14:textId="77777777" w:rsidR="003B2233" w:rsidRPr="009E152E" w:rsidRDefault="003B2233" w:rsidP="00204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ADDEC05" w14:textId="77777777" w:rsidR="003B2233" w:rsidRPr="0013077A" w:rsidRDefault="003B2233" w:rsidP="00204BDA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14:paraId="3EB45D99" w14:textId="77777777" w:rsidR="003B2233" w:rsidRPr="009E152E" w:rsidRDefault="003B2233" w:rsidP="00204BDA">
            <w:pPr>
              <w:rPr>
                <w:rFonts w:ascii="Times New Roman" w:eastAsia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Panicum</w:t>
            </w:r>
            <w:proofErr w:type="spellEnd"/>
            <w:r w:rsidRPr="009E152E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dichotomiflorum</w:t>
            </w:r>
            <w:proofErr w:type="spellEnd"/>
          </w:p>
        </w:tc>
        <w:tc>
          <w:tcPr>
            <w:tcW w:w="1701" w:type="dxa"/>
          </w:tcPr>
          <w:p w14:paraId="287791FF" w14:textId="77777777" w:rsidR="003B2233" w:rsidRPr="0013077A" w:rsidRDefault="003B2233" w:rsidP="00204BDA">
            <w:r w:rsidRPr="0013077A">
              <w:rPr>
                <w:rFonts w:ascii="Times New Roman" w:hAnsi="Times New Roman"/>
                <w:lang w:val="en-US"/>
              </w:rPr>
              <w:t xml:space="preserve">B, </w:t>
            </w:r>
            <w:r>
              <w:rPr>
                <w:rFonts w:ascii="Times New Roman" w:hAnsi="Times New Roman"/>
                <w:lang w:val="en-US"/>
              </w:rPr>
              <w:t>C, E, F</w:t>
            </w:r>
          </w:p>
        </w:tc>
      </w:tr>
      <w:tr w:rsidR="003B2233" w:rsidRPr="009E152E" w14:paraId="75A7A608" w14:textId="77777777" w:rsidTr="006244A7">
        <w:tc>
          <w:tcPr>
            <w:tcW w:w="2552" w:type="dxa"/>
          </w:tcPr>
          <w:p w14:paraId="49AF5D60" w14:textId="77777777" w:rsidR="003B2233" w:rsidRPr="009E152E" w:rsidRDefault="003B2233" w:rsidP="00204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79E01F7" w14:textId="77777777" w:rsidR="003B2233" w:rsidRPr="0013077A" w:rsidRDefault="003B2233" w:rsidP="00204BDA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14:paraId="33BE559F" w14:textId="77777777" w:rsidR="003B2233" w:rsidRPr="009E152E" w:rsidRDefault="003B2233" w:rsidP="00204BDA">
            <w:pPr>
              <w:rPr>
                <w:rFonts w:ascii="Times New Roman" w:eastAsia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Parthenocissus</w:t>
            </w:r>
            <w:proofErr w:type="spellEnd"/>
            <w:r w:rsidRPr="009E152E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inserta</w:t>
            </w:r>
            <w:proofErr w:type="spellEnd"/>
          </w:p>
        </w:tc>
        <w:tc>
          <w:tcPr>
            <w:tcW w:w="1701" w:type="dxa"/>
          </w:tcPr>
          <w:p w14:paraId="27E77607" w14:textId="77777777" w:rsidR="003B2233" w:rsidRPr="002366D0" w:rsidRDefault="003B2233" w:rsidP="00204BD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E, F, G</w:t>
            </w:r>
          </w:p>
        </w:tc>
      </w:tr>
      <w:tr w:rsidR="003B2233" w:rsidRPr="009E152E" w14:paraId="540532E6" w14:textId="77777777" w:rsidTr="006244A7">
        <w:tc>
          <w:tcPr>
            <w:tcW w:w="2552" w:type="dxa"/>
          </w:tcPr>
          <w:p w14:paraId="3B9989A7" w14:textId="77777777" w:rsidR="003B2233" w:rsidRPr="009E152E" w:rsidRDefault="003B2233" w:rsidP="00204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C42922E" w14:textId="77777777" w:rsidR="003B2233" w:rsidRPr="0013077A" w:rsidRDefault="003B2233" w:rsidP="00204BDA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14:paraId="70EE9F43" w14:textId="77777777" w:rsidR="003B2233" w:rsidRPr="009E152E" w:rsidRDefault="003B2233" w:rsidP="00204BDA">
            <w:pPr>
              <w:rPr>
                <w:rFonts w:ascii="Times New Roman" w:eastAsia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Parthenocissus</w:t>
            </w:r>
            <w:proofErr w:type="spellEnd"/>
            <w:r w:rsidRPr="009E152E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quinquefolia</w:t>
            </w:r>
            <w:proofErr w:type="spellEnd"/>
          </w:p>
        </w:tc>
        <w:tc>
          <w:tcPr>
            <w:tcW w:w="1701" w:type="dxa"/>
          </w:tcPr>
          <w:p w14:paraId="0D60C228" w14:textId="77777777" w:rsidR="003B2233" w:rsidRPr="002366D0" w:rsidRDefault="003B2233" w:rsidP="00204BDA">
            <w:pPr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E, F, G</w:t>
            </w:r>
          </w:p>
        </w:tc>
      </w:tr>
      <w:tr w:rsidR="003B2233" w:rsidRPr="009E152E" w14:paraId="6293363F" w14:textId="77777777" w:rsidTr="006244A7">
        <w:tc>
          <w:tcPr>
            <w:tcW w:w="2552" w:type="dxa"/>
          </w:tcPr>
          <w:p w14:paraId="667E8E80" w14:textId="77777777" w:rsidR="003B2233" w:rsidRPr="009E152E" w:rsidRDefault="003B2233" w:rsidP="00204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02DA263" w14:textId="77777777" w:rsidR="003B2233" w:rsidRPr="0013077A" w:rsidRDefault="003B2233" w:rsidP="00204BDA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14:paraId="11BB7A4C" w14:textId="77777777" w:rsidR="003B2233" w:rsidRPr="009E152E" w:rsidRDefault="003B2233" w:rsidP="00204BDA">
            <w:pPr>
              <w:rPr>
                <w:rFonts w:ascii="Times New Roman" w:eastAsia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Paspalum</w:t>
            </w:r>
            <w:proofErr w:type="spellEnd"/>
            <w:r w:rsidRPr="009E152E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distichum</w:t>
            </w:r>
            <w:proofErr w:type="spellEnd"/>
          </w:p>
        </w:tc>
        <w:tc>
          <w:tcPr>
            <w:tcW w:w="1701" w:type="dxa"/>
          </w:tcPr>
          <w:p w14:paraId="604F7047" w14:textId="77777777" w:rsidR="003B2233" w:rsidRPr="002366D0" w:rsidRDefault="003B2233" w:rsidP="00204BDA">
            <w:pPr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C, E</w:t>
            </w:r>
          </w:p>
        </w:tc>
      </w:tr>
      <w:tr w:rsidR="003B2233" w:rsidRPr="009E152E" w14:paraId="612C3A5F" w14:textId="77777777" w:rsidTr="006244A7">
        <w:tc>
          <w:tcPr>
            <w:tcW w:w="2552" w:type="dxa"/>
          </w:tcPr>
          <w:p w14:paraId="449502A7" w14:textId="77777777" w:rsidR="003B2233" w:rsidRPr="009E152E" w:rsidRDefault="003B2233" w:rsidP="00204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3938C7F" w14:textId="77777777" w:rsidR="003B2233" w:rsidRPr="0013077A" w:rsidRDefault="003B2233" w:rsidP="00204BDA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14:paraId="6E81B714" w14:textId="77777777" w:rsidR="003B2233" w:rsidRPr="009E152E" w:rsidRDefault="003B2233" w:rsidP="00204BDA">
            <w:pPr>
              <w:rPr>
                <w:rFonts w:ascii="Times New Roman" w:eastAsia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Phytolacca</w:t>
            </w:r>
            <w:proofErr w:type="spellEnd"/>
            <w:r w:rsidRPr="009E152E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americana</w:t>
            </w:r>
            <w:proofErr w:type="spellEnd"/>
          </w:p>
        </w:tc>
        <w:tc>
          <w:tcPr>
            <w:tcW w:w="1701" w:type="dxa"/>
          </w:tcPr>
          <w:p w14:paraId="01597D65" w14:textId="77777777" w:rsidR="003B2233" w:rsidRPr="009A4C2B" w:rsidRDefault="003B2233" w:rsidP="00204BDA">
            <w:pPr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B, E, F, G</w:t>
            </w:r>
          </w:p>
        </w:tc>
      </w:tr>
      <w:tr w:rsidR="003B2233" w:rsidRPr="009E152E" w14:paraId="67880C9B" w14:textId="77777777" w:rsidTr="006244A7">
        <w:tc>
          <w:tcPr>
            <w:tcW w:w="2552" w:type="dxa"/>
          </w:tcPr>
          <w:p w14:paraId="78C82E91" w14:textId="77777777" w:rsidR="003B2233" w:rsidRPr="009E152E" w:rsidRDefault="003B2233" w:rsidP="00204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2AF7719" w14:textId="77777777" w:rsidR="003B2233" w:rsidRPr="0013077A" w:rsidRDefault="003B2233" w:rsidP="00204BDA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14:paraId="1078CED4" w14:textId="77777777" w:rsidR="003B2233" w:rsidRPr="00081278" w:rsidRDefault="003B2233" w:rsidP="00204BDA">
            <w:pPr>
              <w:rPr>
                <w:rFonts w:ascii="Times New Roman" w:eastAsia="Times New Roman" w:hAnsi="Times New Roman"/>
                <w:i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lang w:val="en-US"/>
              </w:rPr>
              <w:t>Phytolacca</w:t>
            </w:r>
            <w:proofErr w:type="spellEnd"/>
            <w:r>
              <w:rPr>
                <w:rFonts w:ascii="Times New Roman" w:eastAsia="Times New Roman" w:hAnsi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val="en-US"/>
              </w:rPr>
              <w:t>esculenta</w:t>
            </w:r>
            <w:proofErr w:type="spellEnd"/>
          </w:p>
        </w:tc>
        <w:tc>
          <w:tcPr>
            <w:tcW w:w="1701" w:type="dxa"/>
          </w:tcPr>
          <w:p w14:paraId="05A35F34" w14:textId="77777777" w:rsidR="003B2233" w:rsidRPr="0013077A" w:rsidRDefault="003B2233" w:rsidP="00204BDA">
            <w:r w:rsidRPr="009A4C2B">
              <w:rPr>
                <w:rFonts w:ascii="Times New Roman" w:hAnsi="Times New Roman"/>
                <w:lang w:val="en-US"/>
              </w:rPr>
              <w:t>B, E, F, G</w:t>
            </w:r>
          </w:p>
        </w:tc>
      </w:tr>
      <w:tr w:rsidR="003B2233" w:rsidRPr="009E152E" w14:paraId="4F15807F" w14:textId="77777777" w:rsidTr="006244A7">
        <w:tc>
          <w:tcPr>
            <w:tcW w:w="2552" w:type="dxa"/>
          </w:tcPr>
          <w:p w14:paraId="6958716B" w14:textId="77777777" w:rsidR="003B2233" w:rsidRPr="009E152E" w:rsidRDefault="003B2233" w:rsidP="00204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1041148" w14:textId="77777777" w:rsidR="003B2233" w:rsidRPr="0013077A" w:rsidRDefault="003B2233" w:rsidP="00204BDA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14:paraId="1417B0DB" w14:textId="77777777" w:rsidR="003B2233" w:rsidRPr="00081278" w:rsidRDefault="003B2233" w:rsidP="00204BDA">
            <w:pPr>
              <w:rPr>
                <w:rFonts w:ascii="Times New Roman" w:eastAsia="Times New Roman" w:hAnsi="Times New Roman"/>
                <w:i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lang w:val="en-US"/>
              </w:rPr>
              <w:t>Prunus</w:t>
            </w:r>
            <w:proofErr w:type="spellEnd"/>
            <w:r>
              <w:rPr>
                <w:rFonts w:ascii="Times New Roman" w:eastAsia="Times New Roman" w:hAnsi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val="en-US"/>
              </w:rPr>
              <w:t>serotina</w:t>
            </w:r>
            <w:proofErr w:type="spellEnd"/>
          </w:p>
        </w:tc>
        <w:tc>
          <w:tcPr>
            <w:tcW w:w="1701" w:type="dxa"/>
          </w:tcPr>
          <w:p w14:paraId="6BE86FCA" w14:textId="77777777" w:rsidR="003B2233" w:rsidRPr="0013077A" w:rsidRDefault="003B2233" w:rsidP="00204BDA">
            <w:r>
              <w:rPr>
                <w:rFonts w:ascii="Times New Roman" w:hAnsi="Times New Roman"/>
                <w:lang w:val="en-US"/>
              </w:rPr>
              <w:t>E, F, G</w:t>
            </w:r>
          </w:p>
        </w:tc>
      </w:tr>
      <w:tr w:rsidR="003B2233" w:rsidRPr="009E152E" w14:paraId="533FC523" w14:textId="77777777" w:rsidTr="006244A7">
        <w:tc>
          <w:tcPr>
            <w:tcW w:w="2552" w:type="dxa"/>
          </w:tcPr>
          <w:p w14:paraId="06EF5DC9" w14:textId="77777777" w:rsidR="003B2233" w:rsidRPr="009E152E" w:rsidRDefault="003B2233" w:rsidP="00204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7ED8CBC" w14:textId="77777777" w:rsidR="003B2233" w:rsidRPr="0013077A" w:rsidRDefault="003B2233" w:rsidP="00204BDA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14:paraId="5F3CE249" w14:textId="77777777" w:rsidR="003B2233" w:rsidRPr="009E152E" w:rsidRDefault="003B2233" w:rsidP="00204BDA">
            <w:pPr>
              <w:rPr>
                <w:rFonts w:ascii="Times New Roman" w:eastAsia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Robinia</w:t>
            </w:r>
            <w:proofErr w:type="spellEnd"/>
            <w:r w:rsidRPr="009E152E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pseudoacacia</w:t>
            </w:r>
            <w:proofErr w:type="spellEnd"/>
          </w:p>
        </w:tc>
        <w:tc>
          <w:tcPr>
            <w:tcW w:w="1701" w:type="dxa"/>
          </w:tcPr>
          <w:p w14:paraId="3DC1EA21" w14:textId="77777777" w:rsidR="003B2233" w:rsidRPr="0013077A" w:rsidRDefault="003B2233" w:rsidP="00204BDA">
            <w:r w:rsidRPr="0013077A">
              <w:rPr>
                <w:rFonts w:ascii="Times New Roman" w:hAnsi="Times New Roman"/>
                <w:lang w:val="en-US"/>
              </w:rPr>
              <w:t>B, E, F, G, H</w:t>
            </w:r>
          </w:p>
        </w:tc>
      </w:tr>
      <w:tr w:rsidR="003B2233" w:rsidRPr="009E152E" w14:paraId="3656E120" w14:textId="77777777" w:rsidTr="006244A7">
        <w:tc>
          <w:tcPr>
            <w:tcW w:w="2552" w:type="dxa"/>
          </w:tcPr>
          <w:p w14:paraId="507A9EB0" w14:textId="77777777" w:rsidR="003B2233" w:rsidRPr="009E152E" w:rsidRDefault="003B2233" w:rsidP="00204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B26B103" w14:textId="77777777" w:rsidR="003B2233" w:rsidRPr="0013077A" w:rsidRDefault="003B2233" w:rsidP="00204BDA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14:paraId="66618938" w14:textId="77777777" w:rsidR="003B2233" w:rsidRPr="00277791" w:rsidRDefault="003B2233" w:rsidP="00204BDA">
            <w:pPr>
              <w:rPr>
                <w:rFonts w:ascii="Times New Roman" w:eastAsia="Times New Roman" w:hAnsi="Times New Roman"/>
                <w:i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lang w:val="en-US"/>
              </w:rPr>
              <w:t>Sagittaria</w:t>
            </w:r>
            <w:proofErr w:type="spellEnd"/>
            <w:r>
              <w:rPr>
                <w:rFonts w:ascii="Times New Roman" w:eastAsia="Times New Roman" w:hAnsi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val="en-US"/>
              </w:rPr>
              <w:t>latifolia</w:t>
            </w:r>
            <w:proofErr w:type="spellEnd"/>
          </w:p>
        </w:tc>
        <w:tc>
          <w:tcPr>
            <w:tcW w:w="1701" w:type="dxa"/>
          </w:tcPr>
          <w:p w14:paraId="46DA0DF9" w14:textId="77777777" w:rsidR="003B2233" w:rsidRPr="0013077A" w:rsidRDefault="003B2233" w:rsidP="00204BDA">
            <w:r>
              <w:rPr>
                <w:rFonts w:ascii="Times New Roman" w:hAnsi="Times New Roman"/>
                <w:lang w:val="en-US"/>
              </w:rPr>
              <w:t>C</w:t>
            </w:r>
          </w:p>
        </w:tc>
      </w:tr>
      <w:tr w:rsidR="003B2233" w:rsidRPr="009E152E" w14:paraId="10CA9E15" w14:textId="77777777" w:rsidTr="006244A7">
        <w:tc>
          <w:tcPr>
            <w:tcW w:w="2552" w:type="dxa"/>
          </w:tcPr>
          <w:p w14:paraId="3E075008" w14:textId="77777777" w:rsidR="003B2233" w:rsidRPr="009E152E" w:rsidRDefault="003B2233" w:rsidP="00204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99620B8" w14:textId="77777777" w:rsidR="003B2233" w:rsidRPr="0013077A" w:rsidRDefault="003B2233" w:rsidP="00204BDA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14:paraId="4F71F634" w14:textId="77777777" w:rsidR="003B2233" w:rsidRPr="00EF448C" w:rsidRDefault="003B2233" w:rsidP="00204BDA">
            <w:pPr>
              <w:rPr>
                <w:rFonts w:ascii="Times New Roman" w:eastAsia="Times New Roman" w:hAnsi="Times New Roman"/>
                <w:i/>
                <w:lang w:val="en-US"/>
              </w:rPr>
            </w:pPr>
            <w:r>
              <w:rPr>
                <w:rFonts w:ascii="Times New Roman" w:eastAsia="Times New Roman" w:hAnsi="Times New Roman"/>
                <w:i/>
                <w:lang w:val="en-US"/>
              </w:rPr>
              <w:t xml:space="preserve">Sedum </w:t>
            </w:r>
            <w:proofErr w:type="spellStart"/>
            <w:r>
              <w:rPr>
                <w:rFonts w:ascii="Times New Roman" w:eastAsia="Times New Roman" w:hAnsi="Times New Roman"/>
                <w:i/>
                <w:lang w:val="en-US"/>
              </w:rPr>
              <w:t>rupestre</w:t>
            </w:r>
            <w:proofErr w:type="spellEnd"/>
          </w:p>
        </w:tc>
        <w:tc>
          <w:tcPr>
            <w:tcW w:w="1701" w:type="dxa"/>
          </w:tcPr>
          <w:p w14:paraId="61FF0E0B" w14:textId="77777777" w:rsidR="003B2233" w:rsidRPr="0013077A" w:rsidRDefault="003B2233" w:rsidP="00204BDA">
            <w:r>
              <w:rPr>
                <w:rFonts w:ascii="Times New Roman" w:hAnsi="Times New Roman"/>
                <w:lang w:val="en-US"/>
              </w:rPr>
              <w:t>B</w:t>
            </w:r>
            <w:r w:rsidRPr="0013077A">
              <w:rPr>
                <w:rFonts w:ascii="Times New Roman" w:hAnsi="Times New Roman"/>
                <w:lang w:val="en-US"/>
              </w:rPr>
              <w:t>, H</w:t>
            </w:r>
          </w:p>
        </w:tc>
      </w:tr>
      <w:tr w:rsidR="003B2233" w:rsidRPr="009E152E" w14:paraId="785C5392" w14:textId="77777777" w:rsidTr="006244A7">
        <w:tc>
          <w:tcPr>
            <w:tcW w:w="2552" w:type="dxa"/>
          </w:tcPr>
          <w:p w14:paraId="481F3630" w14:textId="77777777" w:rsidR="003B2233" w:rsidRPr="009E152E" w:rsidRDefault="003B2233" w:rsidP="00204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06EAFDE" w14:textId="77777777" w:rsidR="003B2233" w:rsidRPr="0013077A" w:rsidRDefault="003B2233" w:rsidP="00204BDA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14:paraId="615DCF15" w14:textId="77777777" w:rsidR="003B2233" w:rsidRPr="009E152E" w:rsidRDefault="003B2233" w:rsidP="00204BDA">
            <w:pPr>
              <w:rPr>
                <w:rFonts w:ascii="Times New Roman" w:eastAsia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Senecio</w:t>
            </w:r>
            <w:proofErr w:type="spellEnd"/>
            <w:r w:rsidRPr="009E152E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inaequidens</w:t>
            </w:r>
            <w:proofErr w:type="spellEnd"/>
          </w:p>
        </w:tc>
        <w:tc>
          <w:tcPr>
            <w:tcW w:w="1701" w:type="dxa"/>
          </w:tcPr>
          <w:p w14:paraId="66DE4725" w14:textId="77777777" w:rsidR="003B2233" w:rsidRPr="0013077A" w:rsidRDefault="003B2233" w:rsidP="00204BDA">
            <w:pPr>
              <w:rPr>
                <w:rFonts w:ascii="Times New Roman" w:hAnsi="Times New Roman"/>
              </w:rPr>
            </w:pPr>
            <w:r w:rsidRPr="0013077A">
              <w:rPr>
                <w:rFonts w:ascii="Times New Roman" w:hAnsi="Times New Roman"/>
                <w:lang w:val="en-US"/>
              </w:rPr>
              <w:t>B, E, F, H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</w:p>
        </w:tc>
      </w:tr>
      <w:tr w:rsidR="003B2233" w:rsidRPr="009E152E" w14:paraId="4E8AF0DF" w14:textId="77777777" w:rsidTr="006244A7">
        <w:tc>
          <w:tcPr>
            <w:tcW w:w="2552" w:type="dxa"/>
          </w:tcPr>
          <w:p w14:paraId="08FEEEEB" w14:textId="4FFAD9C5" w:rsidR="003B2233" w:rsidRPr="009A4C2B" w:rsidRDefault="003B2233" w:rsidP="00204BD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</w:tcPr>
          <w:p w14:paraId="37206FFC" w14:textId="77777777" w:rsidR="003B2233" w:rsidRPr="0013077A" w:rsidRDefault="003B2233" w:rsidP="00204BDA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14:paraId="7274DC61" w14:textId="77777777" w:rsidR="003B2233" w:rsidRPr="009E152E" w:rsidRDefault="003B2233" w:rsidP="00204BDA">
            <w:pPr>
              <w:rPr>
                <w:rFonts w:ascii="Times New Roman" w:eastAsia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Sicyos</w:t>
            </w:r>
            <w:proofErr w:type="spellEnd"/>
            <w:r w:rsidRPr="009E152E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angulatus</w:t>
            </w:r>
            <w:proofErr w:type="spellEnd"/>
          </w:p>
        </w:tc>
        <w:tc>
          <w:tcPr>
            <w:tcW w:w="1701" w:type="dxa"/>
          </w:tcPr>
          <w:p w14:paraId="08375A2C" w14:textId="77777777" w:rsidR="003B2233" w:rsidRPr="0013077A" w:rsidRDefault="003B2233" w:rsidP="00204BDA">
            <w:pPr>
              <w:rPr>
                <w:rFonts w:ascii="Times New Roman" w:hAnsi="Times New Roman"/>
              </w:rPr>
            </w:pPr>
            <w:r w:rsidRPr="0013077A">
              <w:rPr>
                <w:rFonts w:ascii="Times New Roman" w:hAnsi="Times New Roman"/>
                <w:lang w:val="en-US"/>
              </w:rPr>
              <w:t>E, F, G</w:t>
            </w:r>
          </w:p>
        </w:tc>
      </w:tr>
      <w:tr w:rsidR="003B2233" w:rsidRPr="009E152E" w14:paraId="5F435AF7" w14:textId="77777777" w:rsidTr="006244A7">
        <w:tc>
          <w:tcPr>
            <w:tcW w:w="2552" w:type="dxa"/>
          </w:tcPr>
          <w:p w14:paraId="43477F44" w14:textId="77777777" w:rsidR="003B2233" w:rsidRPr="009E152E" w:rsidRDefault="003B2233" w:rsidP="00204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8EA2EE5" w14:textId="77777777" w:rsidR="003B2233" w:rsidRPr="0013077A" w:rsidRDefault="003B2233" w:rsidP="00204BDA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14:paraId="3B15BCD7" w14:textId="77777777" w:rsidR="003B2233" w:rsidRPr="0013077A" w:rsidRDefault="003B2233" w:rsidP="00204BDA">
            <w:pPr>
              <w:rPr>
                <w:rFonts w:ascii="Times New Roman" w:eastAsia="Times New Roman" w:hAnsi="Times New Roman"/>
                <w:i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lang w:val="en-US"/>
              </w:rPr>
              <w:t>Solanum</w:t>
            </w:r>
            <w:proofErr w:type="spellEnd"/>
            <w:r>
              <w:rPr>
                <w:rFonts w:ascii="Times New Roman" w:eastAsia="Times New Roman" w:hAnsi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val="en-US"/>
              </w:rPr>
              <w:t>eleagnifolium</w:t>
            </w:r>
            <w:proofErr w:type="spellEnd"/>
          </w:p>
        </w:tc>
        <w:tc>
          <w:tcPr>
            <w:tcW w:w="1701" w:type="dxa"/>
          </w:tcPr>
          <w:p w14:paraId="4BFA600B" w14:textId="77777777" w:rsidR="003B2233" w:rsidRPr="0013077A" w:rsidRDefault="003B2233" w:rsidP="00204BDA">
            <w:r w:rsidRPr="0013077A">
              <w:rPr>
                <w:rFonts w:ascii="Times New Roman" w:hAnsi="Times New Roman"/>
                <w:lang w:val="en-US"/>
              </w:rPr>
              <w:t xml:space="preserve">B, </w:t>
            </w:r>
            <w:r>
              <w:rPr>
                <w:rFonts w:ascii="Times New Roman" w:hAnsi="Times New Roman"/>
                <w:lang w:val="en-US"/>
              </w:rPr>
              <w:t>E, F</w:t>
            </w:r>
          </w:p>
        </w:tc>
      </w:tr>
      <w:tr w:rsidR="003B2233" w:rsidRPr="009E152E" w14:paraId="2099D935" w14:textId="77777777" w:rsidTr="006244A7">
        <w:tc>
          <w:tcPr>
            <w:tcW w:w="2552" w:type="dxa"/>
          </w:tcPr>
          <w:p w14:paraId="36058ED2" w14:textId="77777777" w:rsidR="003B2233" w:rsidRPr="009E152E" w:rsidRDefault="003B2233" w:rsidP="00204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E44E702" w14:textId="77777777" w:rsidR="003B2233" w:rsidRPr="0013077A" w:rsidRDefault="003B2233" w:rsidP="00204BDA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14:paraId="045EED9B" w14:textId="77777777" w:rsidR="003B2233" w:rsidRPr="009E152E" w:rsidRDefault="003B2233" w:rsidP="00204BDA">
            <w:pPr>
              <w:rPr>
                <w:rFonts w:ascii="Times New Roman" w:eastAsia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Solidago</w:t>
            </w:r>
            <w:proofErr w:type="spellEnd"/>
            <w:r w:rsidRPr="009E152E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gigantea</w:t>
            </w:r>
            <w:proofErr w:type="spellEnd"/>
          </w:p>
        </w:tc>
        <w:tc>
          <w:tcPr>
            <w:tcW w:w="1701" w:type="dxa"/>
          </w:tcPr>
          <w:p w14:paraId="48CDF76C" w14:textId="77777777" w:rsidR="003B2233" w:rsidRPr="0013077A" w:rsidRDefault="003B2233" w:rsidP="00204BDA">
            <w:r w:rsidRPr="0013077A">
              <w:rPr>
                <w:rFonts w:ascii="Times New Roman" w:hAnsi="Times New Roman"/>
                <w:lang w:val="en-US"/>
              </w:rPr>
              <w:t>B, E, F, G</w:t>
            </w:r>
          </w:p>
        </w:tc>
      </w:tr>
      <w:tr w:rsidR="003B2233" w:rsidRPr="009E152E" w14:paraId="50442236" w14:textId="77777777" w:rsidTr="006244A7">
        <w:tc>
          <w:tcPr>
            <w:tcW w:w="2552" w:type="dxa"/>
          </w:tcPr>
          <w:p w14:paraId="492E7A1B" w14:textId="77777777" w:rsidR="003B2233" w:rsidRPr="009E152E" w:rsidRDefault="003B2233" w:rsidP="00204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70F2BF6" w14:textId="77777777" w:rsidR="003B2233" w:rsidRPr="0013077A" w:rsidRDefault="003B2233" w:rsidP="00204BDA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14:paraId="3C164127" w14:textId="77777777" w:rsidR="003B2233" w:rsidRPr="009E152E" w:rsidRDefault="003B2233" w:rsidP="00204BDA">
            <w:pPr>
              <w:rPr>
                <w:rFonts w:ascii="Times New Roman" w:eastAsia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Sorghum</w:t>
            </w:r>
            <w:proofErr w:type="spellEnd"/>
            <w:r w:rsidRPr="009E152E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halepense</w:t>
            </w:r>
            <w:proofErr w:type="spellEnd"/>
          </w:p>
        </w:tc>
        <w:tc>
          <w:tcPr>
            <w:tcW w:w="1701" w:type="dxa"/>
          </w:tcPr>
          <w:p w14:paraId="3CCE4544" w14:textId="77777777" w:rsidR="003B2233" w:rsidRPr="0013077A" w:rsidRDefault="003B2233" w:rsidP="00204BDA">
            <w:pPr>
              <w:rPr>
                <w:rFonts w:ascii="Times New Roman" w:hAnsi="Times New Roman"/>
              </w:rPr>
            </w:pPr>
            <w:r w:rsidRPr="0013077A">
              <w:rPr>
                <w:rFonts w:ascii="Times New Roman" w:hAnsi="Times New Roman"/>
                <w:lang w:val="en-US"/>
              </w:rPr>
              <w:t>B, E, F, G</w:t>
            </w:r>
          </w:p>
        </w:tc>
      </w:tr>
      <w:tr w:rsidR="003B2233" w:rsidRPr="009E152E" w14:paraId="5FAACB5C" w14:textId="77777777" w:rsidTr="006244A7">
        <w:tc>
          <w:tcPr>
            <w:tcW w:w="2552" w:type="dxa"/>
          </w:tcPr>
          <w:p w14:paraId="60E149A8" w14:textId="77777777" w:rsidR="003B2233" w:rsidRPr="009E152E" w:rsidRDefault="003B2233" w:rsidP="00204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DD39C48" w14:textId="77777777" w:rsidR="003B2233" w:rsidRPr="0013077A" w:rsidRDefault="003B2233" w:rsidP="00204BDA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14:paraId="7A1F3F5C" w14:textId="77777777" w:rsidR="003B2233" w:rsidRPr="009E152E" w:rsidRDefault="003B2233" w:rsidP="00204BDA">
            <w:pPr>
              <w:rPr>
                <w:rFonts w:ascii="Times New Roman" w:eastAsia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Symphyotrichum</w:t>
            </w:r>
            <w:proofErr w:type="spellEnd"/>
            <w:r w:rsidRPr="009E152E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novi-belgii</w:t>
            </w:r>
            <w:proofErr w:type="spellEnd"/>
            <w:r w:rsidRPr="009E152E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9E0C6B">
              <w:rPr>
                <w:rFonts w:ascii="Times New Roman" w:eastAsia="Times New Roman" w:hAnsi="Times New Roman"/>
              </w:rPr>
              <w:t>agg</w:t>
            </w:r>
            <w:proofErr w:type="spellEnd"/>
            <w:r w:rsidRPr="009E152E">
              <w:rPr>
                <w:rFonts w:ascii="Times New Roman" w:eastAsia="Times New Roman" w:hAnsi="Times New Roman"/>
                <w:i/>
              </w:rPr>
              <w:t>.</w:t>
            </w:r>
          </w:p>
        </w:tc>
        <w:tc>
          <w:tcPr>
            <w:tcW w:w="1701" w:type="dxa"/>
          </w:tcPr>
          <w:p w14:paraId="1BCE9805" w14:textId="77777777" w:rsidR="003B2233" w:rsidRPr="0013077A" w:rsidRDefault="003B2233" w:rsidP="00204BDA">
            <w:r w:rsidRPr="0013077A">
              <w:rPr>
                <w:rFonts w:ascii="Times New Roman" w:hAnsi="Times New Roman"/>
                <w:lang w:val="en-US"/>
              </w:rPr>
              <w:t>B, E, F, G</w:t>
            </w:r>
          </w:p>
        </w:tc>
      </w:tr>
      <w:tr w:rsidR="003B2233" w:rsidRPr="009E152E" w14:paraId="47197965" w14:textId="77777777" w:rsidTr="006244A7">
        <w:trPr>
          <w:trHeight w:val="187"/>
        </w:trPr>
        <w:tc>
          <w:tcPr>
            <w:tcW w:w="2552" w:type="dxa"/>
          </w:tcPr>
          <w:p w14:paraId="36487691" w14:textId="77777777" w:rsidR="003B2233" w:rsidRPr="009E152E" w:rsidRDefault="003B2233" w:rsidP="00204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4F972F8" w14:textId="77777777" w:rsidR="003B2233" w:rsidRPr="0013077A" w:rsidRDefault="003B2233" w:rsidP="00204BDA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14:paraId="40BC42D9" w14:textId="77777777" w:rsidR="003B2233" w:rsidRPr="009E152E" w:rsidRDefault="003B2233" w:rsidP="00204BDA">
            <w:pPr>
              <w:rPr>
                <w:rFonts w:ascii="Times New Roman" w:eastAsia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Xanthium</w:t>
            </w:r>
            <w:proofErr w:type="spellEnd"/>
            <w:r w:rsidRPr="009E152E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italicum</w:t>
            </w:r>
            <w:proofErr w:type="spellEnd"/>
          </w:p>
        </w:tc>
        <w:tc>
          <w:tcPr>
            <w:tcW w:w="1701" w:type="dxa"/>
          </w:tcPr>
          <w:p w14:paraId="115D65DD" w14:textId="77777777" w:rsidR="003B2233" w:rsidRPr="0013077A" w:rsidRDefault="003B2233" w:rsidP="00204BDA">
            <w:r w:rsidRPr="0013077A">
              <w:rPr>
                <w:rFonts w:ascii="Times New Roman" w:hAnsi="Times New Roman"/>
                <w:lang w:val="en-US"/>
              </w:rPr>
              <w:t xml:space="preserve">B, </w:t>
            </w:r>
            <w:r>
              <w:rPr>
                <w:rFonts w:ascii="Times New Roman" w:hAnsi="Times New Roman"/>
                <w:lang w:val="en-US"/>
              </w:rPr>
              <w:t xml:space="preserve">C, </w:t>
            </w:r>
            <w:r w:rsidRPr="0013077A">
              <w:rPr>
                <w:rFonts w:ascii="Times New Roman" w:hAnsi="Times New Roman"/>
                <w:lang w:val="en-US"/>
              </w:rPr>
              <w:t>E, F, G</w:t>
            </w:r>
          </w:p>
        </w:tc>
      </w:tr>
      <w:tr w:rsidR="003B2233" w:rsidRPr="009E152E" w14:paraId="759C8C60" w14:textId="77777777" w:rsidTr="006244A7">
        <w:tc>
          <w:tcPr>
            <w:tcW w:w="2552" w:type="dxa"/>
          </w:tcPr>
          <w:p w14:paraId="3752F4AE" w14:textId="77777777" w:rsidR="003B2233" w:rsidRPr="009E152E" w:rsidRDefault="003B2233" w:rsidP="00204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4817AA6" w14:textId="77777777" w:rsidR="003B2233" w:rsidRPr="0013077A" w:rsidRDefault="003B2233" w:rsidP="00204BDA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14:paraId="764AF80F" w14:textId="77777777" w:rsidR="003B2233" w:rsidRPr="009E152E" w:rsidRDefault="003B2233" w:rsidP="00204BDA">
            <w:pPr>
              <w:rPr>
                <w:rFonts w:ascii="Times New Roman" w:eastAsia="Times New Roman" w:hAnsi="Times New Roman"/>
                <w:i/>
              </w:rPr>
            </w:pP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Xanthium</w:t>
            </w:r>
            <w:proofErr w:type="spellEnd"/>
            <w:r w:rsidRPr="009E152E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9E152E">
              <w:rPr>
                <w:rFonts w:ascii="Times New Roman" w:eastAsia="Times New Roman" w:hAnsi="Times New Roman"/>
                <w:i/>
              </w:rPr>
              <w:t>spinosum</w:t>
            </w:r>
            <w:proofErr w:type="spellEnd"/>
          </w:p>
        </w:tc>
        <w:tc>
          <w:tcPr>
            <w:tcW w:w="1701" w:type="dxa"/>
          </w:tcPr>
          <w:p w14:paraId="351B5BC6" w14:textId="77777777" w:rsidR="003B2233" w:rsidRPr="0013077A" w:rsidRDefault="003B2233" w:rsidP="00204BDA">
            <w:r w:rsidRPr="0013077A">
              <w:rPr>
                <w:rFonts w:ascii="Times New Roman" w:hAnsi="Times New Roman"/>
                <w:lang w:val="en-US"/>
              </w:rPr>
              <w:t xml:space="preserve">B, </w:t>
            </w:r>
            <w:r>
              <w:rPr>
                <w:rFonts w:ascii="Times New Roman" w:hAnsi="Times New Roman"/>
                <w:lang w:val="en-US"/>
              </w:rPr>
              <w:t xml:space="preserve">C, </w:t>
            </w:r>
            <w:r w:rsidRPr="0013077A">
              <w:rPr>
                <w:rFonts w:ascii="Times New Roman" w:hAnsi="Times New Roman"/>
                <w:lang w:val="en-US"/>
              </w:rPr>
              <w:t>E, F, G</w:t>
            </w:r>
          </w:p>
        </w:tc>
      </w:tr>
    </w:tbl>
    <w:p w14:paraId="3F52CD60" w14:textId="77777777" w:rsidR="00AD169F" w:rsidRDefault="00AD16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3CD8DC" w14:textId="78EE2734" w:rsidR="00A646EF" w:rsidRDefault="00A646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614DBDC" w14:textId="0E9FFA15" w:rsidR="005A2F81" w:rsidRDefault="005A2F81" w:rsidP="006244A7">
      <w:pPr>
        <w:shd w:val="clear" w:color="auto" w:fill="BDD6EE" w:themeFill="accent1" w:themeFillTint="66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A646E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F455C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3B2233">
        <w:rPr>
          <w:rFonts w:ascii="Times New Roman" w:hAnsi="Times New Roman" w:cs="Times New Roman"/>
          <w:b/>
          <w:sz w:val="24"/>
          <w:szCs w:val="24"/>
        </w:rPr>
        <w:t>.</w:t>
      </w:r>
      <w:r w:rsidR="00A646EF">
        <w:rPr>
          <w:rFonts w:ascii="Times New Roman" w:hAnsi="Times New Roman" w:cs="Times New Roman"/>
          <w:b/>
          <w:sz w:val="24"/>
          <w:szCs w:val="24"/>
        </w:rPr>
        <w:t xml:space="preserve"> Влияния и заплахи</w:t>
      </w:r>
      <w:r w:rsidR="00A65B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BD7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A65BD7">
        <w:rPr>
          <w:rFonts w:ascii="Times New Roman" w:hAnsi="Times New Roman" w:cs="Times New Roman"/>
          <w:b/>
          <w:sz w:val="24"/>
          <w:szCs w:val="24"/>
        </w:rPr>
        <w:t xml:space="preserve">А-Морски; В-Крайбрежни; </w:t>
      </w:r>
      <w:r w:rsidR="00A65BD7">
        <w:rPr>
          <w:rFonts w:ascii="Times New Roman" w:hAnsi="Times New Roman" w:cs="Times New Roman"/>
          <w:b/>
          <w:sz w:val="24"/>
          <w:szCs w:val="24"/>
          <w:lang w:val="en-US"/>
        </w:rPr>
        <w:t>C-</w:t>
      </w:r>
      <w:r w:rsidR="00A65BD7">
        <w:rPr>
          <w:rFonts w:ascii="Times New Roman" w:hAnsi="Times New Roman" w:cs="Times New Roman"/>
          <w:b/>
          <w:sz w:val="24"/>
          <w:szCs w:val="24"/>
        </w:rPr>
        <w:t xml:space="preserve">Сладководни; </w:t>
      </w:r>
      <w:r w:rsidR="00A65BD7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A65BD7">
        <w:rPr>
          <w:rFonts w:ascii="Times New Roman" w:hAnsi="Times New Roman" w:cs="Times New Roman"/>
          <w:b/>
          <w:sz w:val="24"/>
          <w:szCs w:val="24"/>
        </w:rPr>
        <w:t xml:space="preserve">-Торфищни; </w:t>
      </w:r>
      <w:r w:rsidR="009259CD">
        <w:rPr>
          <w:rFonts w:ascii="Times New Roman" w:hAnsi="Times New Roman" w:cs="Times New Roman"/>
          <w:b/>
          <w:sz w:val="24"/>
          <w:szCs w:val="24"/>
        </w:rPr>
        <w:t xml:space="preserve">Е – Тревни; </w:t>
      </w:r>
      <w:r w:rsidR="00A65BD7">
        <w:rPr>
          <w:rFonts w:ascii="Times New Roman" w:hAnsi="Times New Roman" w:cs="Times New Roman"/>
          <w:b/>
          <w:sz w:val="24"/>
          <w:szCs w:val="24"/>
          <w:lang w:val="en-US"/>
        </w:rPr>
        <w:t>F-</w:t>
      </w:r>
      <w:r w:rsidR="00A65BD7">
        <w:rPr>
          <w:rFonts w:ascii="Times New Roman" w:hAnsi="Times New Roman" w:cs="Times New Roman"/>
          <w:b/>
          <w:sz w:val="24"/>
          <w:szCs w:val="24"/>
        </w:rPr>
        <w:t xml:space="preserve">Храстови; </w:t>
      </w:r>
      <w:r w:rsidR="00A65BD7">
        <w:rPr>
          <w:rFonts w:ascii="Times New Roman" w:hAnsi="Times New Roman" w:cs="Times New Roman"/>
          <w:b/>
          <w:sz w:val="24"/>
          <w:szCs w:val="24"/>
          <w:lang w:val="en-US"/>
        </w:rPr>
        <w:t>G-</w:t>
      </w:r>
      <w:r w:rsidR="009259CD">
        <w:rPr>
          <w:rFonts w:ascii="Times New Roman" w:hAnsi="Times New Roman" w:cs="Times New Roman"/>
          <w:b/>
          <w:sz w:val="24"/>
          <w:szCs w:val="24"/>
        </w:rPr>
        <w:t>Горски</w:t>
      </w:r>
      <w:r w:rsidR="00A65BD7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A65BD7">
        <w:rPr>
          <w:rFonts w:ascii="Times New Roman" w:hAnsi="Times New Roman" w:cs="Times New Roman"/>
          <w:b/>
          <w:sz w:val="24"/>
          <w:szCs w:val="24"/>
          <w:lang w:val="en-US"/>
        </w:rPr>
        <w:t>H-</w:t>
      </w:r>
      <w:r w:rsidR="00A65BD7">
        <w:rPr>
          <w:rFonts w:ascii="Times New Roman" w:hAnsi="Times New Roman" w:cs="Times New Roman"/>
          <w:b/>
          <w:sz w:val="24"/>
          <w:szCs w:val="24"/>
        </w:rPr>
        <w:t xml:space="preserve">Скални; </w:t>
      </w:r>
      <w:r w:rsidR="00A65BD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65BD7">
        <w:rPr>
          <w:rFonts w:ascii="Times New Roman" w:hAnsi="Times New Roman" w:cs="Times New Roman"/>
          <w:b/>
          <w:sz w:val="24"/>
          <w:szCs w:val="24"/>
        </w:rPr>
        <w:t>-Пещери</w:t>
      </w:r>
      <w:r w:rsidR="00A65BD7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7415D821" w14:textId="77777777" w:rsidR="003B2233" w:rsidRPr="00A65BD7" w:rsidRDefault="003B223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4786"/>
        <w:gridCol w:w="4323"/>
      </w:tblGrid>
      <w:tr w:rsidR="00A646EF" w:rsidRPr="00A646EF" w14:paraId="52E6A7DC" w14:textId="77777777" w:rsidTr="003B2233">
        <w:trPr>
          <w:trHeight w:val="796"/>
        </w:trPr>
        <w:tc>
          <w:tcPr>
            <w:tcW w:w="956" w:type="dxa"/>
            <w:shd w:val="clear" w:color="auto" w:fill="auto"/>
            <w:noWrap/>
            <w:hideMark/>
          </w:tcPr>
          <w:p w14:paraId="2DFFE525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786" w:type="dxa"/>
            <w:shd w:val="clear" w:color="auto" w:fill="auto"/>
          </w:tcPr>
          <w:p w14:paraId="4D067A8E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323" w:type="dxa"/>
            <w:shd w:val="clear" w:color="auto" w:fill="auto"/>
          </w:tcPr>
          <w:p w14:paraId="0C9889AF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Групи местообитания с най-висока вероятност за въздействие</w:t>
            </w:r>
          </w:p>
        </w:tc>
      </w:tr>
      <w:tr w:rsidR="00A646EF" w:rsidRPr="00A646EF" w14:paraId="1AFF5C00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75C27FFB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786" w:type="dxa"/>
            <w:shd w:val="clear" w:color="auto" w:fill="auto"/>
          </w:tcPr>
          <w:p w14:paraId="41B4B0F3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Земеделие</w:t>
            </w:r>
          </w:p>
        </w:tc>
        <w:tc>
          <w:tcPr>
            <w:tcW w:w="4323" w:type="dxa"/>
          </w:tcPr>
          <w:p w14:paraId="4BF5425A" w14:textId="06869EA6" w:rsidR="00A646EF" w:rsidRPr="00A65BD7" w:rsidRDefault="00A646EF" w:rsidP="00A65BD7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A65B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07ECE501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517935A7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A01</w:t>
            </w:r>
          </w:p>
        </w:tc>
        <w:tc>
          <w:tcPr>
            <w:tcW w:w="4786" w:type="dxa"/>
            <w:shd w:val="clear" w:color="auto" w:fill="auto"/>
          </w:tcPr>
          <w:p w14:paraId="320C36B6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Трансформиране в земеделски земи (с изключение на отводняване и опожаряване)</w:t>
            </w:r>
          </w:p>
        </w:tc>
        <w:tc>
          <w:tcPr>
            <w:tcW w:w="4323" w:type="dxa"/>
          </w:tcPr>
          <w:p w14:paraId="199BC54D" w14:textId="77777777" w:rsidR="00A646EF" w:rsidRPr="00A646EF" w:rsidDel="002C5279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B, C, D, E, F, G, H</w:t>
            </w:r>
          </w:p>
        </w:tc>
      </w:tr>
      <w:tr w:rsidR="00A646EF" w:rsidRPr="00A646EF" w14:paraId="7AB659A6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261A1C86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4786" w:type="dxa"/>
            <w:shd w:val="clear" w:color="auto" w:fill="auto"/>
          </w:tcPr>
          <w:p w14:paraId="52C50D41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Трансформиране от един вид земеползване в друг (с изключение на отводняване и опожаряване)</w:t>
            </w:r>
          </w:p>
        </w:tc>
        <w:tc>
          <w:tcPr>
            <w:tcW w:w="4323" w:type="dxa"/>
          </w:tcPr>
          <w:p w14:paraId="6C9A68E0" w14:textId="77777777" w:rsidR="00A646EF" w:rsidRPr="00A646EF" w:rsidDel="002C5279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B, C, D, E, F, G, H</w:t>
            </w:r>
          </w:p>
        </w:tc>
      </w:tr>
      <w:tr w:rsidR="00A646EF" w:rsidRPr="00A646EF" w14:paraId="7EA53DEF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409A344F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4786" w:type="dxa"/>
            <w:shd w:val="clear" w:color="auto" w:fill="auto"/>
          </w:tcPr>
          <w:p w14:paraId="76D5900A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Трансформиране от смесено земеползване или </w:t>
            </w: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агролесовъдски</w:t>
            </w:r>
            <w:proofErr w:type="spellEnd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системи, към специализирано (например за </w:t>
            </w: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монокултури</w:t>
            </w:r>
            <w:proofErr w:type="spellEnd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земеползване </w:t>
            </w:r>
          </w:p>
        </w:tc>
        <w:tc>
          <w:tcPr>
            <w:tcW w:w="4323" w:type="dxa"/>
          </w:tcPr>
          <w:p w14:paraId="7A03CB90" w14:textId="77777777" w:rsidR="00A646EF" w:rsidRPr="00A646EF" w:rsidDel="002C5279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C, D, E, F, G, H</w:t>
            </w:r>
          </w:p>
        </w:tc>
      </w:tr>
      <w:tr w:rsidR="00A646EF" w:rsidRPr="00A646EF" w14:paraId="1908094A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2445E5F3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A04</w:t>
            </w:r>
          </w:p>
        </w:tc>
        <w:tc>
          <w:tcPr>
            <w:tcW w:w="4786" w:type="dxa"/>
            <w:shd w:val="clear" w:color="auto" w:fill="auto"/>
          </w:tcPr>
          <w:p w14:paraId="289352F3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Промени на терена и повърхността на земеделските райони</w:t>
            </w:r>
          </w:p>
        </w:tc>
        <w:tc>
          <w:tcPr>
            <w:tcW w:w="4323" w:type="dxa"/>
          </w:tcPr>
          <w:p w14:paraId="36E20C8B" w14:textId="77777777" w:rsidR="00A646EF" w:rsidRPr="00A646EF" w:rsidDel="002C5279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C, D, E, F, G, H</w:t>
            </w:r>
          </w:p>
        </w:tc>
      </w:tr>
      <w:tr w:rsidR="00A646EF" w:rsidRPr="00A646EF" w14:paraId="750191BD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645918B9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A05</w:t>
            </w:r>
          </w:p>
        </w:tc>
        <w:tc>
          <w:tcPr>
            <w:tcW w:w="4786" w:type="dxa"/>
            <w:shd w:val="clear" w:color="auto" w:fill="auto"/>
          </w:tcPr>
          <w:p w14:paraId="49165DEE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Премахване на малки елементи на ландшафта, с цел окрупняване на земеделски парцели (живи плетове, каменни зидове, ивици от високи треви, канавки, чешми, единични дървета и т.н.) </w:t>
            </w:r>
          </w:p>
        </w:tc>
        <w:tc>
          <w:tcPr>
            <w:tcW w:w="4323" w:type="dxa"/>
          </w:tcPr>
          <w:p w14:paraId="7A1E3C70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646EF" w:rsidRPr="00A646EF" w14:paraId="1335FD70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58410601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4786" w:type="dxa"/>
            <w:shd w:val="clear" w:color="auto" w:fill="auto"/>
          </w:tcPr>
          <w:p w14:paraId="5190486D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Преустановяване на стопанисването на тревни съобщества (напр. преустановяване на пашата и коситбата)</w:t>
            </w:r>
          </w:p>
        </w:tc>
        <w:tc>
          <w:tcPr>
            <w:tcW w:w="4323" w:type="dxa"/>
          </w:tcPr>
          <w:p w14:paraId="2737654D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B, D, E, F, G</w:t>
            </w:r>
          </w:p>
        </w:tc>
      </w:tr>
      <w:tr w:rsidR="00A646EF" w:rsidRPr="00A646EF" w14:paraId="7FD48161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19486996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4786" w:type="dxa"/>
            <w:shd w:val="clear" w:color="auto" w:fill="auto"/>
          </w:tcPr>
          <w:p w14:paraId="0A07664E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Преустановяване на стопанисването/ползването на други земеделски и </w:t>
            </w: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агролесовъдски</w:t>
            </w:r>
            <w:proofErr w:type="spellEnd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системи (всички различни от тревните съобщества)</w:t>
            </w:r>
          </w:p>
        </w:tc>
        <w:tc>
          <w:tcPr>
            <w:tcW w:w="4323" w:type="dxa"/>
          </w:tcPr>
          <w:p w14:paraId="58EC6466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C, D, E, F, G, H</w:t>
            </w:r>
          </w:p>
        </w:tc>
      </w:tr>
      <w:tr w:rsidR="00A646EF" w:rsidRPr="00A646EF" w14:paraId="3C421E19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16746EC3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A08</w:t>
            </w:r>
          </w:p>
        </w:tc>
        <w:tc>
          <w:tcPr>
            <w:tcW w:w="4786" w:type="dxa"/>
            <w:shd w:val="clear" w:color="auto" w:fill="auto"/>
          </w:tcPr>
          <w:p w14:paraId="0BC9E085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Косене или подрязване на тревни съобщества</w:t>
            </w:r>
          </w:p>
        </w:tc>
        <w:tc>
          <w:tcPr>
            <w:tcW w:w="4323" w:type="dxa"/>
          </w:tcPr>
          <w:p w14:paraId="5AB71233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D, E, F, G</w:t>
            </w:r>
          </w:p>
        </w:tc>
      </w:tr>
      <w:tr w:rsidR="00A646EF" w:rsidRPr="00A646EF" w14:paraId="708EEE72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4F896A51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A09</w:t>
            </w:r>
          </w:p>
        </w:tc>
        <w:tc>
          <w:tcPr>
            <w:tcW w:w="4786" w:type="dxa"/>
            <w:shd w:val="clear" w:color="auto" w:fill="auto"/>
          </w:tcPr>
          <w:p w14:paraId="65C078F8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Интензивна паша или </w:t>
            </w: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преизпасване</w:t>
            </w:r>
            <w:proofErr w:type="spellEnd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селскостопански животни</w:t>
            </w:r>
          </w:p>
        </w:tc>
        <w:tc>
          <w:tcPr>
            <w:tcW w:w="4323" w:type="dxa"/>
          </w:tcPr>
          <w:p w14:paraId="23EDB03E" w14:textId="77777777" w:rsidR="00A646EF" w:rsidRPr="00A646EF" w:rsidDel="002C5279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B, C, D, E, F, G</w:t>
            </w:r>
          </w:p>
        </w:tc>
      </w:tr>
      <w:tr w:rsidR="00A646EF" w:rsidRPr="00A646EF" w14:paraId="6E8BA8E9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365E86E6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A10</w:t>
            </w:r>
          </w:p>
        </w:tc>
        <w:tc>
          <w:tcPr>
            <w:tcW w:w="4786" w:type="dxa"/>
            <w:shd w:val="clear" w:color="auto" w:fill="auto"/>
          </w:tcPr>
          <w:p w14:paraId="6369E637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Екстензивна паша или недостатъчно изпасване от селскостопански животни</w:t>
            </w:r>
          </w:p>
        </w:tc>
        <w:tc>
          <w:tcPr>
            <w:tcW w:w="4323" w:type="dxa"/>
          </w:tcPr>
          <w:p w14:paraId="70B1C2D0" w14:textId="77777777" w:rsidR="00A646EF" w:rsidRPr="00A646EF" w:rsidDel="002C5279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B, D, E, F, G, H</w:t>
            </w:r>
          </w:p>
        </w:tc>
      </w:tr>
      <w:tr w:rsidR="00A646EF" w:rsidRPr="00A646EF" w14:paraId="12816F2E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7EDBDC84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4786" w:type="dxa"/>
            <w:shd w:val="clear" w:color="auto" w:fill="auto"/>
          </w:tcPr>
          <w:p w14:paraId="53A7A71E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Опожаряване за целите на земеделието</w:t>
            </w:r>
          </w:p>
        </w:tc>
        <w:tc>
          <w:tcPr>
            <w:tcW w:w="4323" w:type="dxa"/>
          </w:tcPr>
          <w:p w14:paraId="61C30AC7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B, C, D, E, F, G, H</w:t>
            </w:r>
          </w:p>
        </w:tc>
      </w:tr>
      <w:tr w:rsidR="00A646EF" w:rsidRPr="00A646EF" w14:paraId="32A7C82F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0A92E6FF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A12</w:t>
            </w:r>
          </w:p>
        </w:tc>
        <w:tc>
          <w:tcPr>
            <w:tcW w:w="4786" w:type="dxa"/>
            <w:shd w:val="clear" w:color="auto" w:fill="auto"/>
          </w:tcPr>
          <w:p w14:paraId="40B4695A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Гасене на пожари, извършени за целите на земеделието</w:t>
            </w:r>
          </w:p>
        </w:tc>
        <w:tc>
          <w:tcPr>
            <w:tcW w:w="4323" w:type="dxa"/>
          </w:tcPr>
          <w:p w14:paraId="643A7BAF" w14:textId="77777777" w:rsidR="00A646EF" w:rsidRPr="00A646EF" w:rsidDel="006218BA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B, C, D, E, F, G, H</w:t>
            </w:r>
          </w:p>
        </w:tc>
      </w:tr>
      <w:tr w:rsidR="00A646EF" w:rsidRPr="00A646EF" w14:paraId="6B2374A6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69B78438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A13</w:t>
            </w:r>
          </w:p>
        </w:tc>
        <w:tc>
          <w:tcPr>
            <w:tcW w:w="4786" w:type="dxa"/>
            <w:shd w:val="clear" w:color="auto" w:fill="auto"/>
          </w:tcPr>
          <w:p w14:paraId="40584DAF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Подсяване</w:t>
            </w:r>
            <w:proofErr w:type="spellEnd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тревни съобщества и други полуестествени местообитания</w:t>
            </w:r>
          </w:p>
        </w:tc>
        <w:tc>
          <w:tcPr>
            <w:tcW w:w="4323" w:type="dxa"/>
          </w:tcPr>
          <w:p w14:paraId="16A8F749" w14:textId="77777777" w:rsidR="00A646EF" w:rsidRPr="00A646EF" w:rsidDel="006218BA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D, E, F, H</w:t>
            </w:r>
          </w:p>
        </w:tc>
      </w:tr>
      <w:tr w:rsidR="00A646EF" w:rsidRPr="00A646EF" w14:paraId="04A7016A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4A3EE8EF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A14</w:t>
            </w:r>
          </w:p>
        </w:tc>
        <w:tc>
          <w:tcPr>
            <w:tcW w:w="4786" w:type="dxa"/>
            <w:shd w:val="clear" w:color="auto" w:fill="auto"/>
          </w:tcPr>
          <w:p w14:paraId="6A7AF090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Отглеждане на селскостопански животни (без пашата) </w:t>
            </w:r>
          </w:p>
        </w:tc>
        <w:tc>
          <w:tcPr>
            <w:tcW w:w="4323" w:type="dxa"/>
          </w:tcPr>
          <w:p w14:paraId="096BB90E" w14:textId="6E96CF5D" w:rsidR="00A646EF" w:rsidRPr="00A65BD7" w:rsidRDefault="00A646EF" w:rsidP="00A65BD7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A65B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0B0BD687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15EE033F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A15</w:t>
            </w:r>
          </w:p>
        </w:tc>
        <w:tc>
          <w:tcPr>
            <w:tcW w:w="4786" w:type="dxa"/>
            <w:shd w:val="clear" w:color="auto" w:fill="auto"/>
          </w:tcPr>
          <w:p w14:paraId="66FF4327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Почвообработка</w:t>
            </w:r>
            <w:proofErr w:type="spellEnd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(например оран) на земеделските земи</w:t>
            </w:r>
          </w:p>
        </w:tc>
        <w:tc>
          <w:tcPr>
            <w:tcW w:w="4323" w:type="dxa"/>
          </w:tcPr>
          <w:p w14:paraId="69C02301" w14:textId="77777777" w:rsidR="00A646EF" w:rsidRPr="00A646EF" w:rsidDel="006218BA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646EF" w:rsidRPr="00A646EF" w14:paraId="0EBA748B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6031A181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4786" w:type="dxa"/>
            <w:shd w:val="clear" w:color="auto" w:fill="auto"/>
          </w:tcPr>
          <w:p w14:paraId="6B0DAEFF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Други практики за поддържане на почвите в земеделието </w:t>
            </w:r>
          </w:p>
        </w:tc>
        <w:tc>
          <w:tcPr>
            <w:tcW w:w="4323" w:type="dxa"/>
          </w:tcPr>
          <w:p w14:paraId="06FF6460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646EF" w:rsidRPr="00A646EF" w14:paraId="1501C25C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2215BEC8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A17</w:t>
            </w:r>
          </w:p>
        </w:tc>
        <w:tc>
          <w:tcPr>
            <w:tcW w:w="4786" w:type="dxa"/>
            <w:shd w:val="clear" w:color="auto" w:fill="auto"/>
          </w:tcPr>
          <w:p w14:paraId="3744C0AB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Прибиране на реколтата и изрязване на земеделски култури</w:t>
            </w:r>
          </w:p>
        </w:tc>
        <w:tc>
          <w:tcPr>
            <w:tcW w:w="4323" w:type="dxa"/>
          </w:tcPr>
          <w:p w14:paraId="63A03AEF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646EF" w:rsidRPr="00A646EF" w14:paraId="4BAA8B7A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7F8A0D99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A18</w:t>
            </w:r>
          </w:p>
        </w:tc>
        <w:tc>
          <w:tcPr>
            <w:tcW w:w="4786" w:type="dxa"/>
            <w:shd w:val="clear" w:color="auto" w:fill="auto"/>
          </w:tcPr>
          <w:p w14:paraId="6E38A00A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Напояване на земеделски земи</w:t>
            </w:r>
          </w:p>
        </w:tc>
        <w:tc>
          <w:tcPr>
            <w:tcW w:w="4323" w:type="dxa"/>
          </w:tcPr>
          <w:p w14:paraId="0D608A69" w14:textId="0BBD432F" w:rsidR="00A646EF" w:rsidRPr="00A65BD7" w:rsidRDefault="00A646EF" w:rsidP="00A65BD7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B, C, D, E, F, G, H, </w:t>
            </w:r>
            <w:r w:rsidR="00A65B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53072E3F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68B59D09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A19</w:t>
            </w:r>
          </w:p>
        </w:tc>
        <w:tc>
          <w:tcPr>
            <w:tcW w:w="4786" w:type="dxa"/>
            <w:shd w:val="clear" w:color="auto" w:fill="auto"/>
          </w:tcPr>
          <w:p w14:paraId="1A565AAF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Използване на естествени торове в земеделските земи</w:t>
            </w:r>
          </w:p>
        </w:tc>
        <w:tc>
          <w:tcPr>
            <w:tcW w:w="4323" w:type="dxa"/>
          </w:tcPr>
          <w:p w14:paraId="7DE19B13" w14:textId="4E78B50F" w:rsidR="00A646EF" w:rsidRPr="00A65BD7" w:rsidDel="004336E7" w:rsidRDefault="00A646EF" w:rsidP="00A65BD7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A65B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06003634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55861AF3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A20</w:t>
            </w:r>
          </w:p>
        </w:tc>
        <w:tc>
          <w:tcPr>
            <w:tcW w:w="4786" w:type="dxa"/>
            <w:shd w:val="clear" w:color="auto" w:fill="auto"/>
          </w:tcPr>
          <w:p w14:paraId="14C4C3FB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Използване на изкуствени (минерални) торове в земеделските земи</w:t>
            </w:r>
          </w:p>
        </w:tc>
        <w:tc>
          <w:tcPr>
            <w:tcW w:w="4323" w:type="dxa"/>
          </w:tcPr>
          <w:p w14:paraId="5B9F36A5" w14:textId="7271DD66" w:rsidR="00A646EF" w:rsidRPr="00A65BD7" w:rsidDel="004336E7" w:rsidRDefault="00A646EF" w:rsidP="00A65BD7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A65B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7E960DBF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512C2FB2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A21</w:t>
            </w:r>
          </w:p>
        </w:tc>
        <w:tc>
          <w:tcPr>
            <w:tcW w:w="4786" w:type="dxa"/>
            <w:shd w:val="clear" w:color="auto" w:fill="auto"/>
          </w:tcPr>
          <w:p w14:paraId="272EB275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Използване на химически препарати за растителна защита в земеделието</w:t>
            </w:r>
          </w:p>
        </w:tc>
        <w:tc>
          <w:tcPr>
            <w:tcW w:w="4323" w:type="dxa"/>
          </w:tcPr>
          <w:p w14:paraId="4580F078" w14:textId="72086AA8" w:rsidR="00A646EF" w:rsidRPr="00A65BD7" w:rsidRDefault="00A646EF" w:rsidP="00A65BD7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A65B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7062332A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5D9A56A4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A22</w:t>
            </w:r>
          </w:p>
        </w:tc>
        <w:tc>
          <w:tcPr>
            <w:tcW w:w="4786" w:type="dxa"/>
            <w:shd w:val="clear" w:color="auto" w:fill="auto"/>
          </w:tcPr>
          <w:p w14:paraId="04FAADF8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Използване на физически методи за растителна защита в земеделието</w:t>
            </w:r>
          </w:p>
        </w:tc>
        <w:tc>
          <w:tcPr>
            <w:tcW w:w="4323" w:type="dxa"/>
          </w:tcPr>
          <w:p w14:paraId="1FF0B526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646EF" w:rsidRPr="00A646EF" w14:paraId="5B7A25BB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0251D397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A23</w:t>
            </w:r>
          </w:p>
        </w:tc>
        <w:tc>
          <w:tcPr>
            <w:tcW w:w="4786" w:type="dxa"/>
            <w:shd w:val="clear" w:color="auto" w:fill="auto"/>
          </w:tcPr>
          <w:p w14:paraId="182EE8C0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Използване на други методи за контрол на вредители в земеделието (без </w:t>
            </w: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почвообработката</w:t>
            </w:r>
            <w:proofErr w:type="spellEnd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23" w:type="dxa"/>
          </w:tcPr>
          <w:p w14:paraId="5AA3DDA0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646EF" w:rsidRPr="00A646EF" w14:paraId="3A958344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78065245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A24</w:t>
            </w:r>
          </w:p>
        </w:tc>
        <w:tc>
          <w:tcPr>
            <w:tcW w:w="4786" w:type="dxa"/>
            <w:shd w:val="clear" w:color="auto" w:fill="auto"/>
          </w:tcPr>
          <w:p w14:paraId="258F0B04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Практики за управление на отпадъците в земеделието</w:t>
            </w:r>
          </w:p>
        </w:tc>
        <w:tc>
          <w:tcPr>
            <w:tcW w:w="4323" w:type="dxa"/>
          </w:tcPr>
          <w:p w14:paraId="7BA66C4B" w14:textId="768B0D9C" w:rsidR="00A646EF" w:rsidRPr="00A65BD7" w:rsidRDefault="00A646EF" w:rsidP="00A65BD7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A65B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33009068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14D991A9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A25</w:t>
            </w:r>
          </w:p>
        </w:tc>
        <w:tc>
          <w:tcPr>
            <w:tcW w:w="4786" w:type="dxa"/>
            <w:shd w:val="clear" w:color="auto" w:fill="auto"/>
          </w:tcPr>
          <w:p w14:paraId="79B5BE95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Земеделски дейности, причиняващи точково замърсяване на повърхностните или подземните води</w:t>
            </w:r>
          </w:p>
        </w:tc>
        <w:tc>
          <w:tcPr>
            <w:tcW w:w="4323" w:type="dxa"/>
          </w:tcPr>
          <w:p w14:paraId="4C5D5131" w14:textId="4971BA78" w:rsidR="00A646EF" w:rsidRPr="00A65BD7" w:rsidRDefault="00A646EF" w:rsidP="00A65BD7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A65B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1EC9F67B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37B0A3D3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A26</w:t>
            </w:r>
          </w:p>
        </w:tc>
        <w:tc>
          <w:tcPr>
            <w:tcW w:w="4786" w:type="dxa"/>
            <w:shd w:val="clear" w:color="auto" w:fill="auto"/>
          </w:tcPr>
          <w:p w14:paraId="0E89986B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Земеделски дейности, причиняващи дифузно замърсяване на повърхностните или подземните води</w:t>
            </w:r>
          </w:p>
        </w:tc>
        <w:tc>
          <w:tcPr>
            <w:tcW w:w="4323" w:type="dxa"/>
          </w:tcPr>
          <w:p w14:paraId="4FA8EE47" w14:textId="09791C98" w:rsidR="00A646EF" w:rsidRPr="00A65BD7" w:rsidRDefault="00A646EF" w:rsidP="00A65BD7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A65B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755A5BF9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45019A9C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A27</w:t>
            </w:r>
          </w:p>
        </w:tc>
        <w:tc>
          <w:tcPr>
            <w:tcW w:w="4786" w:type="dxa"/>
            <w:shd w:val="clear" w:color="auto" w:fill="auto"/>
          </w:tcPr>
          <w:p w14:paraId="699528EA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Земеделски дейности, причиняващи замърсяване на въздуха</w:t>
            </w:r>
          </w:p>
        </w:tc>
        <w:tc>
          <w:tcPr>
            <w:tcW w:w="4323" w:type="dxa"/>
          </w:tcPr>
          <w:p w14:paraId="1A4F7579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 B, C, D, E, F, G, H</w:t>
            </w:r>
          </w:p>
        </w:tc>
      </w:tr>
      <w:tr w:rsidR="00A646EF" w:rsidRPr="00A646EF" w14:paraId="1FB9C9A0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2687686E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A28</w:t>
            </w:r>
          </w:p>
        </w:tc>
        <w:tc>
          <w:tcPr>
            <w:tcW w:w="4786" w:type="dxa"/>
            <w:shd w:val="clear" w:color="auto" w:fill="auto"/>
          </w:tcPr>
          <w:p w14:paraId="33BDF8F0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Земеделски дейности, причиняващи замърсяване на морето</w:t>
            </w:r>
          </w:p>
        </w:tc>
        <w:tc>
          <w:tcPr>
            <w:tcW w:w="4323" w:type="dxa"/>
          </w:tcPr>
          <w:p w14:paraId="1A03D2C7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 B, C</w:t>
            </w:r>
          </w:p>
        </w:tc>
      </w:tr>
      <w:tr w:rsidR="00A646EF" w:rsidRPr="00A646EF" w14:paraId="7D3A356B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3578D4D8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A29</w:t>
            </w:r>
          </w:p>
        </w:tc>
        <w:tc>
          <w:tcPr>
            <w:tcW w:w="4786" w:type="dxa"/>
            <w:shd w:val="clear" w:color="auto" w:fill="auto"/>
          </w:tcPr>
          <w:p w14:paraId="778A3483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Земеделски дейности, причиняващи замърсяване на почвите</w:t>
            </w:r>
          </w:p>
        </w:tc>
        <w:tc>
          <w:tcPr>
            <w:tcW w:w="4323" w:type="dxa"/>
          </w:tcPr>
          <w:p w14:paraId="0C0D81D3" w14:textId="7A1A7EA0" w:rsidR="00A646EF" w:rsidRPr="00A65BD7" w:rsidRDefault="00A646EF" w:rsidP="00A65BD7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A65B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5BBE8E6A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3D204BCC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A30</w:t>
            </w:r>
          </w:p>
        </w:tc>
        <w:tc>
          <w:tcPr>
            <w:tcW w:w="4786" w:type="dxa"/>
            <w:shd w:val="clear" w:color="auto" w:fill="auto"/>
          </w:tcPr>
          <w:p w14:paraId="1B08A9C1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Активно </w:t>
            </w: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водоползване</w:t>
            </w:r>
            <w:proofErr w:type="spellEnd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земеделски цели от подземни, повърхностни или смесени водоизточници </w:t>
            </w:r>
          </w:p>
        </w:tc>
        <w:tc>
          <w:tcPr>
            <w:tcW w:w="4323" w:type="dxa"/>
          </w:tcPr>
          <w:p w14:paraId="36650005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C, D, E, F, G</w:t>
            </w:r>
          </w:p>
        </w:tc>
      </w:tr>
      <w:tr w:rsidR="00A646EF" w:rsidRPr="00A646EF" w14:paraId="1D842782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386A671A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A31</w:t>
            </w:r>
          </w:p>
        </w:tc>
        <w:tc>
          <w:tcPr>
            <w:tcW w:w="4786" w:type="dxa"/>
            <w:shd w:val="clear" w:color="auto" w:fill="auto"/>
          </w:tcPr>
          <w:p w14:paraId="65022E2E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Отводняване на терени за целите на земеделието </w:t>
            </w:r>
          </w:p>
        </w:tc>
        <w:tc>
          <w:tcPr>
            <w:tcW w:w="4323" w:type="dxa"/>
          </w:tcPr>
          <w:p w14:paraId="1FB27D78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C, D, E, F, G</w:t>
            </w:r>
          </w:p>
        </w:tc>
      </w:tr>
      <w:tr w:rsidR="00A646EF" w:rsidRPr="00A646EF" w14:paraId="6F8B6146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71EC6191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A32</w:t>
            </w:r>
          </w:p>
        </w:tc>
        <w:tc>
          <w:tcPr>
            <w:tcW w:w="4786" w:type="dxa"/>
            <w:shd w:val="clear" w:color="auto" w:fill="auto"/>
          </w:tcPr>
          <w:p w14:paraId="1467F27C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Строителство и експлоатация на язовири за целите на земеделието</w:t>
            </w:r>
          </w:p>
        </w:tc>
        <w:tc>
          <w:tcPr>
            <w:tcW w:w="4323" w:type="dxa"/>
          </w:tcPr>
          <w:p w14:paraId="72CE4DCB" w14:textId="622CC2A5" w:rsidR="00A646EF" w:rsidRPr="00A65BD7" w:rsidRDefault="00A646EF" w:rsidP="00A65BD7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C, D, E, F, G, H, </w:t>
            </w:r>
            <w:r w:rsidR="00A65B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56B54F4D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511FB66F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A33</w:t>
            </w:r>
          </w:p>
        </w:tc>
        <w:tc>
          <w:tcPr>
            <w:tcW w:w="4786" w:type="dxa"/>
            <w:shd w:val="clear" w:color="auto" w:fill="auto"/>
          </w:tcPr>
          <w:p w14:paraId="48A6B1D7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на </w:t>
            </w: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хидрологичните</w:t>
            </w:r>
            <w:proofErr w:type="spellEnd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на физическите характеристики на водните тела за целите на земеделието (без строителство и експлоатация на язовири)</w:t>
            </w:r>
          </w:p>
        </w:tc>
        <w:tc>
          <w:tcPr>
            <w:tcW w:w="4323" w:type="dxa"/>
          </w:tcPr>
          <w:p w14:paraId="3E016610" w14:textId="6A7D1DC4" w:rsidR="00A646EF" w:rsidRPr="00A65BD7" w:rsidRDefault="00A646EF" w:rsidP="00A65BD7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B, C, D, E, F, G, H, </w:t>
            </w:r>
            <w:r w:rsidR="00A65B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1EC9674F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04B00E80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A34</w:t>
            </w:r>
          </w:p>
        </w:tc>
        <w:tc>
          <w:tcPr>
            <w:tcW w:w="4786" w:type="dxa"/>
            <w:shd w:val="clear" w:color="auto" w:fill="auto"/>
          </w:tcPr>
          <w:p w14:paraId="7128E996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Интродуциране и разпространяване на нови култури (включително ГМО)</w:t>
            </w:r>
          </w:p>
        </w:tc>
        <w:tc>
          <w:tcPr>
            <w:tcW w:w="4323" w:type="dxa"/>
          </w:tcPr>
          <w:p w14:paraId="49961C53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D, E </w:t>
            </w:r>
          </w:p>
        </w:tc>
      </w:tr>
      <w:tr w:rsidR="00A646EF" w:rsidRPr="00A646EF" w14:paraId="4CE1F0BE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2F8CFC4B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A35</w:t>
            </w:r>
          </w:p>
        </w:tc>
        <w:tc>
          <w:tcPr>
            <w:tcW w:w="4786" w:type="dxa"/>
            <w:shd w:val="clear" w:color="auto" w:fill="auto"/>
          </w:tcPr>
          <w:p w14:paraId="4EB7A4BC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Земеделски култури за производство на енергия от </w:t>
            </w: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възобновими</w:t>
            </w:r>
            <w:proofErr w:type="spellEnd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източници</w:t>
            </w:r>
          </w:p>
        </w:tc>
        <w:tc>
          <w:tcPr>
            <w:tcW w:w="4323" w:type="dxa"/>
          </w:tcPr>
          <w:p w14:paraId="763791D1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646EF" w:rsidRPr="00A646EF" w14:paraId="69C6A8FE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12DD7F92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A36</w:t>
            </w:r>
          </w:p>
        </w:tc>
        <w:tc>
          <w:tcPr>
            <w:tcW w:w="4786" w:type="dxa"/>
            <w:shd w:val="clear" w:color="auto" w:fill="auto"/>
          </w:tcPr>
          <w:p w14:paraId="5673AFA5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Други земеделски дейности, които не са споменати по-горе</w:t>
            </w:r>
          </w:p>
        </w:tc>
        <w:tc>
          <w:tcPr>
            <w:tcW w:w="4323" w:type="dxa"/>
          </w:tcPr>
          <w:p w14:paraId="2F264235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646EF" w:rsidRPr="00A646EF" w14:paraId="2E4C63EB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054E0BE4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786" w:type="dxa"/>
            <w:shd w:val="clear" w:color="auto" w:fill="auto"/>
          </w:tcPr>
          <w:p w14:paraId="1E2AE7B9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Горско стопанство</w:t>
            </w:r>
          </w:p>
        </w:tc>
        <w:tc>
          <w:tcPr>
            <w:tcW w:w="4323" w:type="dxa"/>
          </w:tcPr>
          <w:p w14:paraId="6F085907" w14:textId="5D9F3939" w:rsidR="00A646EF" w:rsidRPr="00A65BD7" w:rsidRDefault="00A646EF" w:rsidP="00A65BD7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A65B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679C5A55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43A20A4F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B01</w:t>
            </w:r>
          </w:p>
        </w:tc>
        <w:tc>
          <w:tcPr>
            <w:tcW w:w="4786" w:type="dxa"/>
            <w:shd w:val="clear" w:color="auto" w:fill="auto"/>
          </w:tcPr>
          <w:p w14:paraId="3A724DAB" w14:textId="2CAA2E79" w:rsidR="00A646EF" w:rsidRPr="00A646EF" w:rsidRDefault="00A646EF" w:rsidP="00DC11B4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Трансформиране на земи с друго предназначение в </w:t>
            </w:r>
            <w:r w:rsidR="00DC11B4">
              <w:rPr>
                <w:rFonts w:ascii="Times New Roman" w:eastAsia="Calibri" w:hAnsi="Times New Roman" w:cs="Times New Roman"/>
                <w:sz w:val="24"/>
                <w:szCs w:val="24"/>
              </w:rPr>
              <w:t>тревисти</w:t>
            </w: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територии или залесяване (не се включва отводняването)</w:t>
            </w:r>
          </w:p>
        </w:tc>
        <w:tc>
          <w:tcPr>
            <w:tcW w:w="4323" w:type="dxa"/>
          </w:tcPr>
          <w:p w14:paraId="4E1A7236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B, C, D, E, F, G, H</w:t>
            </w:r>
          </w:p>
        </w:tc>
      </w:tr>
      <w:tr w:rsidR="00A646EF" w:rsidRPr="00A646EF" w14:paraId="5D802D6C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74424B1D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4786" w:type="dxa"/>
            <w:shd w:val="clear" w:color="auto" w:fill="auto"/>
          </w:tcPr>
          <w:p w14:paraId="2E488861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Трансформиране на едни видове гори в други, включително от един дървесен вид</w:t>
            </w:r>
          </w:p>
        </w:tc>
        <w:tc>
          <w:tcPr>
            <w:tcW w:w="4323" w:type="dxa"/>
          </w:tcPr>
          <w:p w14:paraId="2FA4B9FF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F, G, H</w:t>
            </w:r>
          </w:p>
        </w:tc>
      </w:tr>
      <w:tr w:rsidR="00A646EF" w:rsidRPr="00A646EF" w14:paraId="1E930FDB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195B7482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B03</w:t>
            </w:r>
          </w:p>
        </w:tc>
        <w:tc>
          <w:tcPr>
            <w:tcW w:w="4786" w:type="dxa"/>
            <w:shd w:val="clear" w:color="auto" w:fill="auto"/>
          </w:tcPr>
          <w:p w14:paraId="649164C2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 залесяване с чужди или нетипични видове или </w:t>
            </w: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интродуциране</w:t>
            </w:r>
            <w:proofErr w:type="spellEnd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такива видове (включително нови видове и ГМО)</w:t>
            </w:r>
          </w:p>
        </w:tc>
        <w:tc>
          <w:tcPr>
            <w:tcW w:w="4323" w:type="dxa"/>
          </w:tcPr>
          <w:p w14:paraId="38D355E5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B, C, D, E, F, G, H</w:t>
            </w:r>
          </w:p>
        </w:tc>
      </w:tr>
      <w:tr w:rsidR="00A646EF" w:rsidRPr="00A646EF" w14:paraId="5743410C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0AD3F9FC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B04</w:t>
            </w:r>
          </w:p>
        </w:tc>
        <w:tc>
          <w:tcPr>
            <w:tcW w:w="4786" w:type="dxa"/>
            <w:shd w:val="clear" w:color="auto" w:fill="auto"/>
          </w:tcPr>
          <w:p w14:paraId="0129FF95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Преустановяване на традиционните практики на стопанисване на горите</w:t>
            </w:r>
          </w:p>
        </w:tc>
        <w:tc>
          <w:tcPr>
            <w:tcW w:w="4323" w:type="dxa"/>
          </w:tcPr>
          <w:p w14:paraId="433EB219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E, F, G</w:t>
            </w:r>
          </w:p>
        </w:tc>
      </w:tr>
      <w:tr w:rsidR="00A646EF" w:rsidRPr="00A646EF" w14:paraId="3491CC2B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4A23581A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B05</w:t>
            </w:r>
          </w:p>
        </w:tc>
        <w:tc>
          <w:tcPr>
            <w:tcW w:w="4786" w:type="dxa"/>
            <w:shd w:val="clear" w:color="auto" w:fill="auto"/>
          </w:tcPr>
          <w:p w14:paraId="48F7C91E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Изсичане без ново залесяване или без естествено възобновяване</w:t>
            </w:r>
          </w:p>
        </w:tc>
        <w:tc>
          <w:tcPr>
            <w:tcW w:w="4323" w:type="dxa"/>
          </w:tcPr>
          <w:p w14:paraId="64EB5E69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E, F, G</w:t>
            </w:r>
          </w:p>
        </w:tc>
      </w:tr>
      <w:tr w:rsidR="00A646EF" w:rsidRPr="00A646EF" w14:paraId="6326E322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58526848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B06</w:t>
            </w:r>
          </w:p>
        </w:tc>
        <w:tc>
          <w:tcPr>
            <w:tcW w:w="4786" w:type="dxa"/>
            <w:shd w:val="clear" w:color="auto" w:fill="auto"/>
          </w:tcPr>
          <w:p w14:paraId="6C778A1D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Изсичане на отделни дървета (без голата сеч)</w:t>
            </w:r>
          </w:p>
        </w:tc>
        <w:tc>
          <w:tcPr>
            <w:tcW w:w="4323" w:type="dxa"/>
          </w:tcPr>
          <w:p w14:paraId="40FA7352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E, F, G</w:t>
            </w:r>
          </w:p>
        </w:tc>
      </w:tr>
      <w:tr w:rsidR="00A646EF" w:rsidRPr="00A646EF" w14:paraId="614C823D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65E48117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B07</w:t>
            </w:r>
          </w:p>
        </w:tc>
        <w:tc>
          <w:tcPr>
            <w:tcW w:w="4786" w:type="dxa"/>
            <w:shd w:val="clear" w:color="auto" w:fill="auto"/>
          </w:tcPr>
          <w:p w14:paraId="0A394539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Премахване на мъртва или умираща дървесина, включително на дървесни останки</w:t>
            </w:r>
          </w:p>
        </w:tc>
        <w:tc>
          <w:tcPr>
            <w:tcW w:w="4323" w:type="dxa"/>
          </w:tcPr>
          <w:p w14:paraId="52214478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F, G</w:t>
            </w:r>
          </w:p>
        </w:tc>
      </w:tr>
      <w:tr w:rsidR="00A646EF" w:rsidRPr="00A646EF" w14:paraId="2C2B67E6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4F2D4569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B08</w:t>
            </w:r>
          </w:p>
        </w:tc>
        <w:tc>
          <w:tcPr>
            <w:tcW w:w="4786" w:type="dxa"/>
            <w:shd w:val="clear" w:color="auto" w:fill="auto"/>
          </w:tcPr>
          <w:p w14:paraId="16CCB286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Премахване на стари дървета (без мъртвата или умираща дървесина)</w:t>
            </w:r>
          </w:p>
        </w:tc>
        <w:tc>
          <w:tcPr>
            <w:tcW w:w="4323" w:type="dxa"/>
          </w:tcPr>
          <w:p w14:paraId="45E98F4D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F, G</w:t>
            </w:r>
          </w:p>
        </w:tc>
      </w:tr>
      <w:tr w:rsidR="00A646EF" w:rsidRPr="00A646EF" w14:paraId="48E3AEA4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183D9DC0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B09</w:t>
            </w:r>
          </w:p>
        </w:tc>
        <w:tc>
          <w:tcPr>
            <w:tcW w:w="4786" w:type="dxa"/>
            <w:shd w:val="clear" w:color="auto" w:fill="auto"/>
          </w:tcPr>
          <w:p w14:paraId="0ED99543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Гола сеч, премахване на всички дървета</w:t>
            </w:r>
          </w:p>
        </w:tc>
        <w:tc>
          <w:tcPr>
            <w:tcW w:w="4323" w:type="dxa"/>
          </w:tcPr>
          <w:p w14:paraId="4C3FDBE5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C, D, F, G</w:t>
            </w:r>
          </w:p>
        </w:tc>
      </w:tr>
      <w:tr w:rsidR="00A646EF" w:rsidRPr="00A646EF" w14:paraId="57988724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61AFAA3C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B10</w:t>
            </w:r>
          </w:p>
        </w:tc>
        <w:tc>
          <w:tcPr>
            <w:tcW w:w="4786" w:type="dxa"/>
            <w:shd w:val="clear" w:color="auto" w:fill="auto"/>
          </w:tcPr>
          <w:p w14:paraId="2B22A5C7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Незаконна сеч</w:t>
            </w:r>
          </w:p>
        </w:tc>
        <w:tc>
          <w:tcPr>
            <w:tcW w:w="4323" w:type="dxa"/>
          </w:tcPr>
          <w:p w14:paraId="6B3E7EEF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C, D, F, G</w:t>
            </w:r>
          </w:p>
        </w:tc>
      </w:tr>
      <w:tr w:rsidR="00A646EF" w:rsidRPr="00A646EF" w14:paraId="1B256264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118554B6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B11</w:t>
            </w:r>
          </w:p>
        </w:tc>
        <w:tc>
          <w:tcPr>
            <w:tcW w:w="4786" w:type="dxa"/>
            <w:shd w:val="clear" w:color="auto" w:fill="auto"/>
          </w:tcPr>
          <w:p w14:paraId="430F7B6C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Добив на корк и други ползвания в горите, различни от </w:t>
            </w: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сечите</w:t>
            </w:r>
            <w:proofErr w:type="spellEnd"/>
          </w:p>
        </w:tc>
        <w:tc>
          <w:tcPr>
            <w:tcW w:w="4323" w:type="dxa"/>
          </w:tcPr>
          <w:p w14:paraId="43FEA5A4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F, G</w:t>
            </w:r>
          </w:p>
        </w:tc>
      </w:tr>
      <w:tr w:rsidR="00A646EF" w:rsidRPr="00A646EF" w14:paraId="3D00079C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043C59B1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B12</w:t>
            </w:r>
          </w:p>
        </w:tc>
        <w:tc>
          <w:tcPr>
            <w:tcW w:w="4786" w:type="dxa"/>
            <w:shd w:val="clear" w:color="auto" w:fill="auto"/>
          </w:tcPr>
          <w:p w14:paraId="1A499A18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Отгледна</w:t>
            </w:r>
            <w:proofErr w:type="spellEnd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сеч</w:t>
            </w:r>
          </w:p>
        </w:tc>
        <w:tc>
          <w:tcPr>
            <w:tcW w:w="4323" w:type="dxa"/>
          </w:tcPr>
          <w:p w14:paraId="14A94671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F, G</w:t>
            </w:r>
          </w:p>
        </w:tc>
      </w:tr>
      <w:tr w:rsidR="00A646EF" w:rsidRPr="00A646EF" w14:paraId="5BA40113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4530CC1B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B13</w:t>
            </w:r>
          </w:p>
        </w:tc>
        <w:tc>
          <w:tcPr>
            <w:tcW w:w="4786" w:type="dxa"/>
            <w:shd w:val="clear" w:color="auto" w:fill="auto"/>
          </w:tcPr>
          <w:p w14:paraId="7C12F8E1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Опожаряване за целите на горското стопанство</w:t>
            </w:r>
          </w:p>
        </w:tc>
        <w:tc>
          <w:tcPr>
            <w:tcW w:w="4323" w:type="dxa"/>
          </w:tcPr>
          <w:p w14:paraId="7EE2BE1B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E, F, G</w:t>
            </w: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</w:p>
        </w:tc>
      </w:tr>
      <w:tr w:rsidR="00A646EF" w:rsidRPr="00A646EF" w14:paraId="27B466F5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3DCA2C11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B14</w:t>
            </w:r>
          </w:p>
        </w:tc>
        <w:tc>
          <w:tcPr>
            <w:tcW w:w="4786" w:type="dxa"/>
            <w:shd w:val="clear" w:color="auto" w:fill="auto"/>
          </w:tcPr>
          <w:p w14:paraId="10094CD0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Гасене на пожари, извършени за целите на горското стопанство</w:t>
            </w:r>
          </w:p>
        </w:tc>
        <w:tc>
          <w:tcPr>
            <w:tcW w:w="4323" w:type="dxa"/>
          </w:tcPr>
          <w:p w14:paraId="4FD489B9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C, D, E, F, G, H</w:t>
            </w:r>
          </w:p>
        </w:tc>
      </w:tr>
      <w:tr w:rsidR="00A646EF" w:rsidRPr="00A646EF" w14:paraId="68846EEC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4EDE9C4B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B15</w:t>
            </w:r>
          </w:p>
        </w:tc>
        <w:tc>
          <w:tcPr>
            <w:tcW w:w="4786" w:type="dxa"/>
            <w:shd w:val="clear" w:color="auto" w:fill="auto"/>
          </w:tcPr>
          <w:p w14:paraId="4D1EDA8A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Стопанисване на гори чрез намаляване на горите във фаза на старост</w:t>
            </w:r>
          </w:p>
        </w:tc>
        <w:tc>
          <w:tcPr>
            <w:tcW w:w="4323" w:type="dxa"/>
          </w:tcPr>
          <w:p w14:paraId="33B2AC30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F, G</w:t>
            </w:r>
          </w:p>
        </w:tc>
      </w:tr>
      <w:tr w:rsidR="00A646EF" w:rsidRPr="00A646EF" w14:paraId="1122E5BE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3BA04A7F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B16</w:t>
            </w:r>
          </w:p>
        </w:tc>
        <w:tc>
          <w:tcPr>
            <w:tcW w:w="4786" w:type="dxa"/>
            <w:shd w:val="clear" w:color="auto" w:fill="auto"/>
          </w:tcPr>
          <w:p w14:paraId="0F56C028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 на дървесина</w:t>
            </w:r>
          </w:p>
        </w:tc>
        <w:tc>
          <w:tcPr>
            <w:tcW w:w="4323" w:type="dxa"/>
          </w:tcPr>
          <w:p w14:paraId="0E168617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C, D, E, F, G</w:t>
            </w:r>
          </w:p>
        </w:tc>
      </w:tr>
      <w:tr w:rsidR="00A646EF" w:rsidRPr="00A646EF" w14:paraId="2E471AC9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02D46525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B17</w:t>
            </w:r>
          </w:p>
        </w:tc>
        <w:tc>
          <w:tcPr>
            <w:tcW w:w="4786" w:type="dxa"/>
            <w:shd w:val="clear" w:color="auto" w:fill="auto"/>
          </w:tcPr>
          <w:p w14:paraId="2938FBFB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Почвообработка</w:t>
            </w:r>
            <w:proofErr w:type="spellEnd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целите на горското стопанство и други практики за поддържане на почвите в горското стопанство</w:t>
            </w:r>
          </w:p>
        </w:tc>
        <w:tc>
          <w:tcPr>
            <w:tcW w:w="4323" w:type="dxa"/>
          </w:tcPr>
          <w:p w14:paraId="0A27A73A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C, D, E, F, G</w:t>
            </w:r>
          </w:p>
        </w:tc>
      </w:tr>
      <w:tr w:rsidR="00A646EF" w:rsidRPr="00A646EF" w14:paraId="395A6537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78DB6C21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B18</w:t>
            </w:r>
          </w:p>
        </w:tc>
        <w:tc>
          <w:tcPr>
            <w:tcW w:w="4786" w:type="dxa"/>
            <w:shd w:val="clear" w:color="auto" w:fill="auto"/>
          </w:tcPr>
          <w:p w14:paraId="14D02966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Използване на естествени торове в горското стопанство</w:t>
            </w:r>
          </w:p>
        </w:tc>
        <w:tc>
          <w:tcPr>
            <w:tcW w:w="4323" w:type="dxa"/>
          </w:tcPr>
          <w:p w14:paraId="10D0E7D4" w14:textId="38C8D423" w:rsidR="00A646EF" w:rsidRPr="00A65BD7" w:rsidRDefault="00A646EF" w:rsidP="00A65BD7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A65B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685A940D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5BE9C778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B19</w:t>
            </w:r>
          </w:p>
        </w:tc>
        <w:tc>
          <w:tcPr>
            <w:tcW w:w="4786" w:type="dxa"/>
            <w:shd w:val="clear" w:color="auto" w:fill="auto"/>
          </w:tcPr>
          <w:p w14:paraId="3296344A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Използване на изкуствени торове в горското стопанство, включително </w:t>
            </w: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варуване</w:t>
            </w:r>
            <w:proofErr w:type="spellEnd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почвите в </w:t>
            </w: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гориър</w:t>
            </w:r>
            <w:proofErr w:type="spellEnd"/>
          </w:p>
        </w:tc>
        <w:tc>
          <w:tcPr>
            <w:tcW w:w="4323" w:type="dxa"/>
          </w:tcPr>
          <w:p w14:paraId="4760D1B9" w14:textId="28181282" w:rsidR="00A646EF" w:rsidRPr="00A65BD7" w:rsidRDefault="00A646EF" w:rsidP="00A65BD7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A65B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4CFC4C04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75EE9B80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B20</w:t>
            </w:r>
          </w:p>
        </w:tc>
        <w:tc>
          <w:tcPr>
            <w:tcW w:w="4786" w:type="dxa"/>
            <w:shd w:val="clear" w:color="auto" w:fill="auto"/>
          </w:tcPr>
          <w:p w14:paraId="5DD0631A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Използване на химически препарати за растителна защита в горското стопанство</w:t>
            </w:r>
          </w:p>
        </w:tc>
        <w:tc>
          <w:tcPr>
            <w:tcW w:w="4323" w:type="dxa"/>
          </w:tcPr>
          <w:p w14:paraId="1E76C1FA" w14:textId="6D3B27C6" w:rsidR="00A646EF" w:rsidRPr="00A65BD7" w:rsidRDefault="00A646EF" w:rsidP="00A65BD7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A65B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4C0F17FE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05FD1823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B21</w:t>
            </w:r>
          </w:p>
        </w:tc>
        <w:tc>
          <w:tcPr>
            <w:tcW w:w="4786" w:type="dxa"/>
            <w:shd w:val="clear" w:color="auto" w:fill="auto"/>
          </w:tcPr>
          <w:p w14:paraId="5993B2A8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Използване на физически методи за растителна защита в горското стопанство, с изключение на </w:t>
            </w: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отгледните</w:t>
            </w:r>
            <w:proofErr w:type="spellEnd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сечи</w:t>
            </w:r>
          </w:p>
        </w:tc>
        <w:tc>
          <w:tcPr>
            <w:tcW w:w="4323" w:type="dxa"/>
          </w:tcPr>
          <w:p w14:paraId="1239BCDD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E, F, G</w:t>
            </w:r>
          </w:p>
        </w:tc>
      </w:tr>
      <w:tr w:rsidR="00A646EF" w:rsidRPr="00A646EF" w14:paraId="3124487C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7A183D77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B22</w:t>
            </w:r>
          </w:p>
        </w:tc>
        <w:tc>
          <w:tcPr>
            <w:tcW w:w="4786" w:type="dxa"/>
            <w:shd w:val="clear" w:color="auto" w:fill="auto"/>
          </w:tcPr>
          <w:p w14:paraId="0EFB0867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Използване на други методи за контрол на болестите и вредителите в горското стопанство</w:t>
            </w:r>
          </w:p>
        </w:tc>
        <w:tc>
          <w:tcPr>
            <w:tcW w:w="4323" w:type="dxa"/>
          </w:tcPr>
          <w:p w14:paraId="4F7E08CC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646EF" w:rsidRPr="00A646EF" w14:paraId="2682E5A1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57FD96BC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B23</w:t>
            </w:r>
          </w:p>
        </w:tc>
        <w:tc>
          <w:tcPr>
            <w:tcW w:w="4786" w:type="dxa"/>
            <w:shd w:val="clear" w:color="auto" w:fill="auto"/>
          </w:tcPr>
          <w:p w14:paraId="368C9465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Горскостопански дейности, водещи до замърсяване на повърхностните или подземните води</w:t>
            </w:r>
          </w:p>
        </w:tc>
        <w:tc>
          <w:tcPr>
            <w:tcW w:w="4323" w:type="dxa"/>
          </w:tcPr>
          <w:p w14:paraId="4A25C853" w14:textId="537191E6" w:rsidR="00A646EF" w:rsidRPr="00A65BD7" w:rsidRDefault="00A646EF" w:rsidP="00A65BD7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A65B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09AE412F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06B0244A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B24</w:t>
            </w:r>
          </w:p>
        </w:tc>
        <w:tc>
          <w:tcPr>
            <w:tcW w:w="4786" w:type="dxa"/>
            <w:shd w:val="clear" w:color="auto" w:fill="auto"/>
          </w:tcPr>
          <w:p w14:paraId="2E6CD358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Горскостопански дейности, причиняващи замърсяване на въздуха</w:t>
            </w:r>
          </w:p>
        </w:tc>
        <w:tc>
          <w:tcPr>
            <w:tcW w:w="4323" w:type="dxa"/>
          </w:tcPr>
          <w:p w14:paraId="1FF4B41B" w14:textId="0E0E48E8" w:rsidR="00A646EF" w:rsidRPr="00A65BD7" w:rsidRDefault="00A646EF" w:rsidP="00A65BD7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A65B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52012886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7D076596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B25</w:t>
            </w:r>
          </w:p>
        </w:tc>
        <w:tc>
          <w:tcPr>
            <w:tcW w:w="4786" w:type="dxa"/>
            <w:shd w:val="clear" w:color="auto" w:fill="auto"/>
          </w:tcPr>
          <w:p w14:paraId="1FD13091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Горскостопански дейности, причиняващи замърсяване на морето</w:t>
            </w:r>
          </w:p>
        </w:tc>
        <w:tc>
          <w:tcPr>
            <w:tcW w:w="4323" w:type="dxa"/>
          </w:tcPr>
          <w:p w14:paraId="3740F4EE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 B, C</w:t>
            </w:r>
          </w:p>
        </w:tc>
      </w:tr>
      <w:tr w:rsidR="00A646EF" w:rsidRPr="00A646EF" w14:paraId="067FB6BF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117C8342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B26</w:t>
            </w:r>
          </w:p>
        </w:tc>
        <w:tc>
          <w:tcPr>
            <w:tcW w:w="4786" w:type="dxa"/>
            <w:shd w:val="clear" w:color="auto" w:fill="auto"/>
          </w:tcPr>
          <w:p w14:paraId="70C44800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Горскостопански дейности, причиняващи замърсяване на почвите</w:t>
            </w:r>
          </w:p>
        </w:tc>
        <w:tc>
          <w:tcPr>
            <w:tcW w:w="4323" w:type="dxa"/>
          </w:tcPr>
          <w:p w14:paraId="350B1DB7" w14:textId="563C66F2" w:rsidR="00A646EF" w:rsidRPr="00A65BD7" w:rsidRDefault="00A646EF" w:rsidP="00A65BD7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A65B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20457D7C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6C9278E1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B27</w:t>
            </w:r>
          </w:p>
        </w:tc>
        <w:tc>
          <w:tcPr>
            <w:tcW w:w="4786" w:type="dxa"/>
            <w:shd w:val="clear" w:color="auto" w:fill="auto"/>
          </w:tcPr>
          <w:p w14:paraId="4A34321E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на </w:t>
            </w: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хидрологичните</w:t>
            </w:r>
            <w:proofErr w:type="spellEnd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на физическите условия на водните тела и отводняване за целите на горското стопанство (включително язовири)</w:t>
            </w:r>
          </w:p>
        </w:tc>
        <w:tc>
          <w:tcPr>
            <w:tcW w:w="4323" w:type="dxa"/>
          </w:tcPr>
          <w:p w14:paraId="4F7395C5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C, D, E, F, G, H, </w:t>
            </w: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пещери</w:t>
            </w:r>
          </w:p>
        </w:tc>
      </w:tr>
      <w:tr w:rsidR="00A646EF" w:rsidRPr="00A646EF" w14:paraId="6E3B2C36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24EBCC80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B28</w:t>
            </w:r>
          </w:p>
        </w:tc>
        <w:tc>
          <w:tcPr>
            <w:tcW w:w="4786" w:type="dxa"/>
            <w:shd w:val="clear" w:color="auto" w:fill="auto"/>
          </w:tcPr>
          <w:p w14:paraId="051104CC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Използване на гори за производство на енергия от </w:t>
            </w: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възобновими</w:t>
            </w:r>
            <w:proofErr w:type="spellEnd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енергийни източници</w:t>
            </w:r>
          </w:p>
        </w:tc>
        <w:tc>
          <w:tcPr>
            <w:tcW w:w="4323" w:type="dxa"/>
          </w:tcPr>
          <w:p w14:paraId="78F1C5B8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F, G, H</w:t>
            </w:r>
          </w:p>
        </w:tc>
      </w:tr>
      <w:tr w:rsidR="00A646EF" w:rsidRPr="00A646EF" w14:paraId="52628D7A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6F1C03EF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B29</w:t>
            </w:r>
          </w:p>
        </w:tc>
        <w:tc>
          <w:tcPr>
            <w:tcW w:w="4786" w:type="dxa"/>
            <w:shd w:val="clear" w:color="auto" w:fill="auto"/>
          </w:tcPr>
          <w:p w14:paraId="20CFCC75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Други горскостопански дейности, с изключение на тези, свързани с </w:t>
            </w: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агролесовъдството</w:t>
            </w:r>
            <w:proofErr w:type="spellEnd"/>
          </w:p>
        </w:tc>
        <w:tc>
          <w:tcPr>
            <w:tcW w:w="4323" w:type="dxa"/>
          </w:tcPr>
          <w:p w14:paraId="5EE355E1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646EF" w:rsidRPr="00A646EF" w14:paraId="46DB6AFF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29DA5B03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786" w:type="dxa"/>
            <w:shd w:val="clear" w:color="auto" w:fill="auto"/>
          </w:tcPr>
          <w:p w14:paraId="38E245D3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Добив на природни ресурси (минерални </w:t>
            </w: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ресурски</w:t>
            </w:r>
            <w:proofErr w:type="spellEnd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торф, </w:t>
            </w: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невъзобновяеми</w:t>
            </w:r>
            <w:proofErr w:type="spellEnd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енергийни източници)</w:t>
            </w:r>
          </w:p>
        </w:tc>
        <w:tc>
          <w:tcPr>
            <w:tcW w:w="4323" w:type="dxa"/>
          </w:tcPr>
          <w:p w14:paraId="5B9D9148" w14:textId="2E6AECE1" w:rsidR="00A646EF" w:rsidRPr="00A65BD7" w:rsidRDefault="00A646EF" w:rsidP="00A65BD7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B, C, D, E, F, G, H, </w:t>
            </w:r>
            <w:r w:rsidR="00A65B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3A5BF4EC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6AA48B6E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4786" w:type="dxa"/>
            <w:shd w:val="clear" w:color="auto" w:fill="auto"/>
          </w:tcPr>
          <w:p w14:paraId="4585F026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Добив на минерални ресурси (напр. скален материал, метални руди, чакъл, пясък, черупки)</w:t>
            </w:r>
          </w:p>
        </w:tc>
        <w:tc>
          <w:tcPr>
            <w:tcW w:w="4323" w:type="dxa"/>
          </w:tcPr>
          <w:p w14:paraId="3E5ABEF1" w14:textId="5978674F" w:rsidR="00A646EF" w:rsidRPr="00A65BD7" w:rsidRDefault="00A646EF" w:rsidP="00A65BD7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B, C, D, E, F, G, H, </w:t>
            </w:r>
            <w:r w:rsidR="00A65B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19E258A5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74CFE59C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4786" w:type="dxa"/>
            <w:shd w:val="clear" w:color="auto" w:fill="auto"/>
          </w:tcPr>
          <w:p w14:paraId="66A896BE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Добив на сол</w:t>
            </w:r>
          </w:p>
        </w:tc>
        <w:tc>
          <w:tcPr>
            <w:tcW w:w="4323" w:type="dxa"/>
          </w:tcPr>
          <w:p w14:paraId="6CABE7A3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 B, C</w:t>
            </w:r>
          </w:p>
        </w:tc>
      </w:tr>
      <w:tr w:rsidR="00A646EF" w:rsidRPr="00A646EF" w14:paraId="390CB191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1B6F724F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4786" w:type="dxa"/>
            <w:shd w:val="clear" w:color="auto" w:fill="auto"/>
          </w:tcPr>
          <w:p w14:paraId="1D80F54D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Добив на нефт и газ, включително инфраструктурата за него</w:t>
            </w:r>
          </w:p>
        </w:tc>
        <w:tc>
          <w:tcPr>
            <w:tcW w:w="4323" w:type="dxa"/>
          </w:tcPr>
          <w:p w14:paraId="774F5214" w14:textId="1BC4582D" w:rsidR="00A646EF" w:rsidRPr="00A65BD7" w:rsidRDefault="00A646EF" w:rsidP="00A65BD7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A65B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4167B2F5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3704DB85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C04</w:t>
            </w:r>
          </w:p>
        </w:tc>
        <w:tc>
          <w:tcPr>
            <w:tcW w:w="4786" w:type="dxa"/>
            <w:shd w:val="clear" w:color="auto" w:fill="auto"/>
          </w:tcPr>
          <w:p w14:paraId="506660F8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Въгледобив</w:t>
            </w:r>
          </w:p>
        </w:tc>
        <w:tc>
          <w:tcPr>
            <w:tcW w:w="4323" w:type="dxa"/>
          </w:tcPr>
          <w:p w14:paraId="02A2FA44" w14:textId="3F3D48A7" w:rsidR="00A646EF" w:rsidRPr="00A65BD7" w:rsidRDefault="00A646EF" w:rsidP="00A65BD7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A65B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0E795BD3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424939F2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C05</w:t>
            </w:r>
          </w:p>
        </w:tc>
        <w:tc>
          <w:tcPr>
            <w:tcW w:w="4786" w:type="dxa"/>
            <w:shd w:val="clear" w:color="auto" w:fill="auto"/>
          </w:tcPr>
          <w:p w14:paraId="0E40DAB3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Добив на торф</w:t>
            </w:r>
          </w:p>
        </w:tc>
        <w:tc>
          <w:tcPr>
            <w:tcW w:w="4323" w:type="dxa"/>
          </w:tcPr>
          <w:p w14:paraId="6912BA13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C, D, E, F, H</w:t>
            </w:r>
          </w:p>
        </w:tc>
      </w:tr>
      <w:tr w:rsidR="00A646EF" w:rsidRPr="00A646EF" w14:paraId="7C40FD76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60C456DC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C06</w:t>
            </w:r>
          </w:p>
        </w:tc>
        <w:tc>
          <w:tcPr>
            <w:tcW w:w="4786" w:type="dxa"/>
            <w:shd w:val="clear" w:color="auto" w:fill="auto"/>
          </w:tcPr>
          <w:p w14:paraId="67453260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Създаване на депа за отпадъци или складиране на инертни материали получени от </w:t>
            </w: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добивните</w:t>
            </w:r>
            <w:proofErr w:type="spellEnd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дейности на сушата</w:t>
            </w:r>
          </w:p>
        </w:tc>
        <w:tc>
          <w:tcPr>
            <w:tcW w:w="4323" w:type="dxa"/>
          </w:tcPr>
          <w:p w14:paraId="64AA81C3" w14:textId="314ED898" w:rsidR="00A646EF" w:rsidRPr="00A65BD7" w:rsidRDefault="00A646EF" w:rsidP="00A65BD7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A65B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6EAE9D6D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6448A016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4786" w:type="dxa"/>
            <w:shd w:val="clear" w:color="auto" w:fill="auto"/>
          </w:tcPr>
          <w:p w14:paraId="51324E86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Създаване на депа за отпадъци или складиране на драгажни материали от </w:t>
            </w: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добивни</w:t>
            </w:r>
            <w:proofErr w:type="spellEnd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дейности в морето</w:t>
            </w:r>
          </w:p>
        </w:tc>
        <w:tc>
          <w:tcPr>
            <w:tcW w:w="4323" w:type="dxa"/>
          </w:tcPr>
          <w:p w14:paraId="11FB3F0D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 B, C, D, E, F, G, H</w:t>
            </w:r>
          </w:p>
        </w:tc>
      </w:tr>
      <w:tr w:rsidR="00A646EF" w:rsidRPr="00A646EF" w14:paraId="3B88FBF7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3BDA5848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C08</w:t>
            </w:r>
          </w:p>
        </w:tc>
        <w:tc>
          <w:tcPr>
            <w:tcW w:w="4786" w:type="dxa"/>
            <w:shd w:val="clear" w:color="auto" w:fill="auto"/>
          </w:tcPr>
          <w:p w14:paraId="42799B65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Преустановяване на дейността или трансформиране на солници</w:t>
            </w:r>
          </w:p>
        </w:tc>
        <w:tc>
          <w:tcPr>
            <w:tcW w:w="4323" w:type="dxa"/>
          </w:tcPr>
          <w:p w14:paraId="4E4B5858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E </w:t>
            </w:r>
          </w:p>
        </w:tc>
      </w:tr>
      <w:tr w:rsidR="00A646EF" w:rsidRPr="00A646EF" w14:paraId="5F4772E9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1136FDF6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C09</w:t>
            </w:r>
          </w:p>
        </w:tc>
        <w:tc>
          <w:tcPr>
            <w:tcW w:w="4786" w:type="dxa"/>
            <w:shd w:val="clear" w:color="auto" w:fill="auto"/>
          </w:tcPr>
          <w:p w14:paraId="05B987EF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Геотехнически проучвания</w:t>
            </w:r>
          </w:p>
        </w:tc>
        <w:tc>
          <w:tcPr>
            <w:tcW w:w="4323" w:type="dxa"/>
          </w:tcPr>
          <w:p w14:paraId="39A08CD4" w14:textId="532F7E2D" w:rsidR="00A646EF" w:rsidRPr="00A65BD7" w:rsidRDefault="00A646EF" w:rsidP="00A65BD7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A65B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3E648B61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531042F0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4786" w:type="dxa"/>
            <w:shd w:val="clear" w:color="auto" w:fill="auto"/>
          </w:tcPr>
          <w:p w14:paraId="31E4D96A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Добивни</w:t>
            </w:r>
            <w:proofErr w:type="spellEnd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дейности, причиняващи точково замърсяване на повърхностни или подземни води</w:t>
            </w:r>
          </w:p>
        </w:tc>
        <w:tc>
          <w:tcPr>
            <w:tcW w:w="4323" w:type="dxa"/>
          </w:tcPr>
          <w:p w14:paraId="33758463" w14:textId="3BE42B2E" w:rsidR="00A646EF" w:rsidRPr="00A65BD7" w:rsidRDefault="00A646EF" w:rsidP="00A65BD7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A65B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4E53A9BC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3243D1AB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4786" w:type="dxa"/>
            <w:shd w:val="clear" w:color="auto" w:fill="auto"/>
          </w:tcPr>
          <w:p w14:paraId="6ECF6742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Добивни</w:t>
            </w:r>
            <w:proofErr w:type="spellEnd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дейности, причиняващи дифузно замърсяване на повърхностни или подземни води</w:t>
            </w:r>
          </w:p>
        </w:tc>
        <w:tc>
          <w:tcPr>
            <w:tcW w:w="4323" w:type="dxa"/>
          </w:tcPr>
          <w:p w14:paraId="25B93C86" w14:textId="6CB78F4A" w:rsidR="00A646EF" w:rsidRPr="00A65BD7" w:rsidRDefault="00A646EF" w:rsidP="00A65BD7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A65B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01218593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7AA36EF4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C12</w:t>
            </w:r>
          </w:p>
        </w:tc>
        <w:tc>
          <w:tcPr>
            <w:tcW w:w="4786" w:type="dxa"/>
            <w:shd w:val="clear" w:color="auto" w:fill="auto"/>
          </w:tcPr>
          <w:p w14:paraId="6AE488CA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Добивни</w:t>
            </w:r>
            <w:proofErr w:type="spellEnd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дейности, причиняващи замърсяване на морето</w:t>
            </w:r>
          </w:p>
        </w:tc>
        <w:tc>
          <w:tcPr>
            <w:tcW w:w="4323" w:type="dxa"/>
          </w:tcPr>
          <w:p w14:paraId="5C609ADA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 B, C</w:t>
            </w:r>
          </w:p>
        </w:tc>
      </w:tr>
      <w:tr w:rsidR="00A646EF" w:rsidRPr="00A646EF" w14:paraId="48CBDDA9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7E0E0CD9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C13</w:t>
            </w:r>
          </w:p>
        </w:tc>
        <w:tc>
          <w:tcPr>
            <w:tcW w:w="4786" w:type="dxa"/>
            <w:shd w:val="clear" w:color="auto" w:fill="auto"/>
          </w:tcPr>
          <w:p w14:paraId="7C0FE6BA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Добивни</w:t>
            </w:r>
            <w:proofErr w:type="spellEnd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дейности, причиняващи шумово, светлинно или друг тип замърсяване</w:t>
            </w:r>
          </w:p>
        </w:tc>
        <w:tc>
          <w:tcPr>
            <w:tcW w:w="4323" w:type="dxa"/>
          </w:tcPr>
          <w:p w14:paraId="091369BB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646EF" w:rsidRPr="00A646EF" w14:paraId="2C98B7BB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5003751C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C14</w:t>
            </w:r>
          </w:p>
        </w:tc>
        <w:tc>
          <w:tcPr>
            <w:tcW w:w="4786" w:type="dxa"/>
            <w:shd w:val="clear" w:color="auto" w:fill="auto"/>
          </w:tcPr>
          <w:p w14:paraId="2FB08F69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Водоползване</w:t>
            </w:r>
            <w:proofErr w:type="spellEnd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подземни, повърхностни или смесени водоизточници за целите на добива на ресурси</w:t>
            </w:r>
          </w:p>
        </w:tc>
        <w:tc>
          <w:tcPr>
            <w:tcW w:w="4323" w:type="dxa"/>
          </w:tcPr>
          <w:p w14:paraId="237A79A0" w14:textId="56D21855" w:rsidR="00A646EF" w:rsidRPr="00A646EF" w:rsidRDefault="00A646EF" w:rsidP="00A65BD7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C, D, E, F, G, H, </w:t>
            </w:r>
            <w:r w:rsidR="00A65BD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A646EF" w:rsidRPr="00A646EF" w14:paraId="4FCD225A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79CD5B25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C15</w:t>
            </w:r>
          </w:p>
        </w:tc>
        <w:tc>
          <w:tcPr>
            <w:tcW w:w="4786" w:type="dxa"/>
            <w:shd w:val="clear" w:color="auto" w:fill="auto"/>
          </w:tcPr>
          <w:p w14:paraId="562E8EF4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Минни и </w:t>
            </w: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добивни</w:t>
            </w:r>
            <w:proofErr w:type="spellEnd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дейности, които не са споменати по-горе</w:t>
            </w:r>
          </w:p>
        </w:tc>
        <w:tc>
          <w:tcPr>
            <w:tcW w:w="4323" w:type="dxa"/>
          </w:tcPr>
          <w:p w14:paraId="532F11DD" w14:textId="6EF4740C" w:rsidR="00A646EF" w:rsidRPr="00A65BD7" w:rsidRDefault="00A646EF" w:rsidP="00A65BD7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A65B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0F805D2C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0BABB316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786" w:type="dxa"/>
            <w:shd w:val="clear" w:color="auto" w:fill="auto"/>
          </w:tcPr>
          <w:p w14:paraId="5502050B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Дейности по производство на енергия и развитие на свързаната с това инфраструктура</w:t>
            </w:r>
          </w:p>
        </w:tc>
        <w:tc>
          <w:tcPr>
            <w:tcW w:w="4323" w:type="dxa"/>
          </w:tcPr>
          <w:p w14:paraId="49885DB9" w14:textId="432A2F68" w:rsidR="00A646EF" w:rsidRPr="00A65BD7" w:rsidRDefault="00A646EF" w:rsidP="00A65BD7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A65B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7814E707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4A832817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D01</w:t>
            </w:r>
          </w:p>
        </w:tc>
        <w:tc>
          <w:tcPr>
            <w:tcW w:w="4786" w:type="dxa"/>
            <w:shd w:val="clear" w:color="auto" w:fill="auto"/>
          </w:tcPr>
          <w:p w14:paraId="24A5E2A8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на енергия от вятър, вълни и приливи и отливи, включително и инфраструктурата за това</w:t>
            </w:r>
          </w:p>
        </w:tc>
        <w:tc>
          <w:tcPr>
            <w:tcW w:w="4323" w:type="dxa"/>
          </w:tcPr>
          <w:p w14:paraId="0AF51AE1" w14:textId="0B5E1025" w:rsidR="00A646EF" w:rsidRPr="00A65BD7" w:rsidRDefault="00A646EF" w:rsidP="00A65BD7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A65BD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A646EF" w:rsidRPr="00A646EF" w14:paraId="4B52A8D4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54EFE7B6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D02</w:t>
            </w:r>
          </w:p>
        </w:tc>
        <w:tc>
          <w:tcPr>
            <w:tcW w:w="4786" w:type="dxa"/>
            <w:shd w:val="clear" w:color="auto" w:fill="auto"/>
          </w:tcPr>
          <w:p w14:paraId="129907D0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Производство на енергия от ВЕЦ (язовирни, </w:t>
            </w: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бентови</w:t>
            </w:r>
            <w:proofErr w:type="spellEnd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руслови</w:t>
            </w:r>
            <w:proofErr w:type="spellEnd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съоръжения), включително и инфраструктурата за това</w:t>
            </w:r>
          </w:p>
        </w:tc>
        <w:tc>
          <w:tcPr>
            <w:tcW w:w="4323" w:type="dxa"/>
          </w:tcPr>
          <w:p w14:paraId="13CD701C" w14:textId="73A6AAF0" w:rsidR="00A646EF" w:rsidRPr="00A65BD7" w:rsidRDefault="00A646EF" w:rsidP="00A65BD7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C, D, E, F, G, H, </w:t>
            </w:r>
            <w:r w:rsidR="00A65B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118DA3B0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3D23B1DF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D03</w:t>
            </w:r>
          </w:p>
        </w:tc>
        <w:tc>
          <w:tcPr>
            <w:tcW w:w="4786" w:type="dxa"/>
            <w:shd w:val="clear" w:color="auto" w:fill="auto"/>
          </w:tcPr>
          <w:p w14:paraId="1D6B7E39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Производство на енергия от </w:t>
            </w: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фотоволтаици</w:t>
            </w:r>
            <w:proofErr w:type="spellEnd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включително инфраструктурата за това </w:t>
            </w:r>
          </w:p>
        </w:tc>
        <w:tc>
          <w:tcPr>
            <w:tcW w:w="4323" w:type="dxa"/>
          </w:tcPr>
          <w:p w14:paraId="3FD60BC0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B, C, D, E, F, G, H</w:t>
            </w:r>
          </w:p>
        </w:tc>
      </w:tr>
      <w:tr w:rsidR="00A646EF" w:rsidRPr="00A646EF" w14:paraId="78DAD511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01CD4FBD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D04</w:t>
            </w:r>
          </w:p>
        </w:tc>
        <w:tc>
          <w:tcPr>
            <w:tcW w:w="4786" w:type="dxa"/>
            <w:shd w:val="clear" w:color="auto" w:fill="auto"/>
          </w:tcPr>
          <w:p w14:paraId="3C78AD00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на геотермална енергия (включително и инфраструктурата за това)</w:t>
            </w:r>
          </w:p>
        </w:tc>
        <w:tc>
          <w:tcPr>
            <w:tcW w:w="4323" w:type="dxa"/>
          </w:tcPr>
          <w:p w14:paraId="7C919A56" w14:textId="6F2F4B9C" w:rsidR="00A646EF" w:rsidRPr="00A65BD7" w:rsidRDefault="00A646EF" w:rsidP="00A65BD7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A65B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41DB2417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7E2CE8E1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D05</w:t>
            </w:r>
          </w:p>
        </w:tc>
        <w:tc>
          <w:tcPr>
            <w:tcW w:w="4786" w:type="dxa"/>
            <w:shd w:val="clear" w:color="auto" w:fill="auto"/>
          </w:tcPr>
          <w:p w14:paraId="1BEEFBBF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Строителство и експлоатация на централи за производство на енергия (включително такива за биомаса, изкопаеми горива и ядрена енергия)</w:t>
            </w:r>
          </w:p>
        </w:tc>
        <w:tc>
          <w:tcPr>
            <w:tcW w:w="4323" w:type="dxa"/>
          </w:tcPr>
          <w:p w14:paraId="3A3C998A" w14:textId="04E4B711" w:rsidR="00A646EF" w:rsidRPr="00A65BD7" w:rsidRDefault="00A646EF" w:rsidP="00A65BD7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A65B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762F1109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0F0461D9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D06</w:t>
            </w:r>
          </w:p>
        </w:tc>
        <w:tc>
          <w:tcPr>
            <w:tcW w:w="4786" w:type="dxa"/>
            <w:shd w:val="clear" w:color="auto" w:fill="auto"/>
          </w:tcPr>
          <w:p w14:paraId="362A6CFE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Съоръжения за пренос на електроенергия и за съобщения (кабели)</w:t>
            </w:r>
          </w:p>
        </w:tc>
        <w:tc>
          <w:tcPr>
            <w:tcW w:w="4323" w:type="dxa"/>
          </w:tcPr>
          <w:p w14:paraId="14A417BB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B, C, D, E, F, G, H</w:t>
            </w:r>
          </w:p>
        </w:tc>
      </w:tr>
      <w:tr w:rsidR="00A646EF" w:rsidRPr="00A646EF" w14:paraId="6B9AC5B4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06AD77A4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D07</w:t>
            </w:r>
          </w:p>
        </w:tc>
        <w:tc>
          <w:tcPr>
            <w:tcW w:w="4786" w:type="dxa"/>
            <w:shd w:val="clear" w:color="auto" w:fill="auto"/>
          </w:tcPr>
          <w:p w14:paraId="47D37B4F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Нефтопроводи и газопроводи</w:t>
            </w:r>
          </w:p>
        </w:tc>
        <w:tc>
          <w:tcPr>
            <w:tcW w:w="4323" w:type="dxa"/>
          </w:tcPr>
          <w:p w14:paraId="172E7066" w14:textId="6D009E20" w:rsidR="00A646EF" w:rsidRPr="00A65BD7" w:rsidRDefault="00A646EF" w:rsidP="00A65BD7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A65B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59AD617E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2B9F83A0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D08</w:t>
            </w:r>
          </w:p>
        </w:tc>
        <w:tc>
          <w:tcPr>
            <w:tcW w:w="4786" w:type="dxa"/>
            <w:shd w:val="clear" w:color="auto" w:fill="auto"/>
          </w:tcPr>
          <w:p w14:paraId="21896712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Дейности по производство и пренос на енергия, водещи до замърсяване на повърхностните или подземните води</w:t>
            </w:r>
          </w:p>
        </w:tc>
        <w:tc>
          <w:tcPr>
            <w:tcW w:w="4323" w:type="dxa"/>
          </w:tcPr>
          <w:p w14:paraId="2F43DE21" w14:textId="7D9769D6" w:rsidR="00A646EF" w:rsidRPr="00A65BD7" w:rsidRDefault="00A646EF" w:rsidP="00A65BD7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A65B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7F460247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6B81FFE1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D09</w:t>
            </w:r>
          </w:p>
        </w:tc>
        <w:tc>
          <w:tcPr>
            <w:tcW w:w="4786" w:type="dxa"/>
            <w:shd w:val="clear" w:color="auto" w:fill="auto"/>
          </w:tcPr>
          <w:p w14:paraId="75424429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Дейности за производство и пренос на енергия, водещи до замърсяване на въздуха</w:t>
            </w:r>
          </w:p>
        </w:tc>
        <w:tc>
          <w:tcPr>
            <w:tcW w:w="4323" w:type="dxa"/>
          </w:tcPr>
          <w:p w14:paraId="0A3DC89E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 B, C, D, E, F, G, H</w:t>
            </w:r>
          </w:p>
        </w:tc>
      </w:tr>
      <w:tr w:rsidR="00A646EF" w:rsidRPr="00A646EF" w14:paraId="575678E2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3BD2566E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D10</w:t>
            </w:r>
          </w:p>
        </w:tc>
        <w:tc>
          <w:tcPr>
            <w:tcW w:w="4786" w:type="dxa"/>
            <w:shd w:val="clear" w:color="auto" w:fill="auto"/>
          </w:tcPr>
          <w:p w14:paraId="0F4A7E86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Дейности за производство и пренос на енергия, водещи до замърсяване на морето</w:t>
            </w:r>
          </w:p>
        </w:tc>
        <w:tc>
          <w:tcPr>
            <w:tcW w:w="4323" w:type="dxa"/>
          </w:tcPr>
          <w:p w14:paraId="37E495E0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 B, C</w:t>
            </w:r>
          </w:p>
        </w:tc>
      </w:tr>
      <w:tr w:rsidR="00A646EF" w:rsidRPr="00A646EF" w14:paraId="5CADDB66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2B684D05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D11</w:t>
            </w:r>
          </w:p>
        </w:tc>
        <w:tc>
          <w:tcPr>
            <w:tcW w:w="4786" w:type="dxa"/>
            <w:shd w:val="clear" w:color="auto" w:fill="auto"/>
          </w:tcPr>
          <w:p w14:paraId="5B5F8744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Дейности за производство и пренос на енергия, водещи до шумово замърсяване</w:t>
            </w:r>
          </w:p>
        </w:tc>
        <w:tc>
          <w:tcPr>
            <w:tcW w:w="4323" w:type="dxa"/>
          </w:tcPr>
          <w:p w14:paraId="7AD51C5B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646EF" w:rsidRPr="00A646EF" w14:paraId="3F931361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14C6BA24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D12</w:t>
            </w:r>
          </w:p>
        </w:tc>
        <w:tc>
          <w:tcPr>
            <w:tcW w:w="4786" w:type="dxa"/>
            <w:shd w:val="clear" w:color="auto" w:fill="auto"/>
          </w:tcPr>
          <w:p w14:paraId="26DFA1A4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Дейности за производство и пренос на енергия, водещи до светлинно, топлинно или друг вид замърсяване</w:t>
            </w:r>
          </w:p>
        </w:tc>
        <w:tc>
          <w:tcPr>
            <w:tcW w:w="4323" w:type="dxa"/>
          </w:tcPr>
          <w:p w14:paraId="6C48CAA5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 C</w:t>
            </w:r>
          </w:p>
        </w:tc>
      </w:tr>
      <w:tr w:rsidR="00A646EF" w:rsidRPr="00A646EF" w14:paraId="45F75E23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085B3866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D13</w:t>
            </w:r>
          </w:p>
        </w:tc>
        <w:tc>
          <w:tcPr>
            <w:tcW w:w="4786" w:type="dxa"/>
            <w:shd w:val="clear" w:color="auto" w:fill="auto"/>
          </w:tcPr>
          <w:p w14:paraId="2E8F5176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Водоползване</w:t>
            </w:r>
            <w:proofErr w:type="spellEnd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повърхностни и подземни водоизточници за производство на енергия (без ВЕЦ)</w:t>
            </w:r>
          </w:p>
        </w:tc>
        <w:tc>
          <w:tcPr>
            <w:tcW w:w="4323" w:type="dxa"/>
          </w:tcPr>
          <w:p w14:paraId="4B34DC61" w14:textId="64A26913" w:rsidR="00A646EF" w:rsidRPr="00A65BD7" w:rsidRDefault="00A646EF" w:rsidP="00A65BD7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C, D, E, F, G, H, </w:t>
            </w:r>
            <w:r w:rsidR="00A65B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40D60332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3DE349F2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D14</w:t>
            </w:r>
          </w:p>
        </w:tc>
        <w:tc>
          <w:tcPr>
            <w:tcW w:w="4786" w:type="dxa"/>
            <w:shd w:val="clear" w:color="auto" w:fill="auto"/>
          </w:tcPr>
          <w:p w14:paraId="53988B99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Дейности за производство и пренос на енергия, които не са споменати по-горе</w:t>
            </w:r>
          </w:p>
        </w:tc>
        <w:tc>
          <w:tcPr>
            <w:tcW w:w="4323" w:type="dxa"/>
          </w:tcPr>
          <w:p w14:paraId="1E305FC0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646EF" w:rsidRPr="00A646EF" w14:paraId="24368D1C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6D4562B6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786" w:type="dxa"/>
            <w:shd w:val="clear" w:color="auto" w:fill="auto"/>
          </w:tcPr>
          <w:p w14:paraId="19E8E03F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Строителство и експлоатация на транспортни системи</w:t>
            </w:r>
          </w:p>
        </w:tc>
        <w:tc>
          <w:tcPr>
            <w:tcW w:w="4323" w:type="dxa"/>
          </w:tcPr>
          <w:p w14:paraId="15EF9BBE" w14:textId="06C280A8" w:rsidR="00A646EF" w:rsidRPr="00A65BD7" w:rsidRDefault="00A646EF" w:rsidP="00A65BD7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A65B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622555E9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5BD030C7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E01</w:t>
            </w:r>
          </w:p>
        </w:tc>
        <w:tc>
          <w:tcPr>
            <w:tcW w:w="4786" w:type="dxa"/>
            <w:shd w:val="clear" w:color="auto" w:fill="auto"/>
          </w:tcPr>
          <w:p w14:paraId="5CEC38AE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Шосета, пътища, железопътни линии и свързаната с тях инфраструктура (напр. мостове, виадукти, тунели и т.н.)</w:t>
            </w:r>
          </w:p>
        </w:tc>
        <w:tc>
          <w:tcPr>
            <w:tcW w:w="4323" w:type="dxa"/>
          </w:tcPr>
          <w:p w14:paraId="6D4744BF" w14:textId="7D311A37" w:rsidR="00A646EF" w:rsidRPr="00A65BD7" w:rsidRDefault="00A646EF" w:rsidP="00A65BD7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A65B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7FE202D1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4D5DB5AB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E02</w:t>
            </w:r>
          </w:p>
        </w:tc>
        <w:tc>
          <w:tcPr>
            <w:tcW w:w="4786" w:type="dxa"/>
            <w:shd w:val="clear" w:color="auto" w:fill="auto"/>
          </w:tcPr>
          <w:p w14:paraId="1F0F3BC9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Транспортни дейности по маршрути на кораби и фериботи</w:t>
            </w:r>
          </w:p>
        </w:tc>
        <w:tc>
          <w:tcPr>
            <w:tcW w:w="4323" w:type="dxa"/>
          </w:tcPr>
          <w:p w14:paraId="26755F9E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 B, C</w:t>
            </w:r>
          </w:p>
        </w:tc>
      </w:tr>
      <w:tr w:rsidR="00A646EF" w:rsidRPr="00A646EF" w14:paraId="763055DB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1C9304A3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E03</w:t>
            </w:r>
          </w:p>
        </w:tc>
        <w:tc>
          <w:tcPr>
            <w:tcW w:w="4786" w:type="dxa"/>
            <w:shd w:val="clear" w:color="auto" w:fill="auto"/>
          </w:tcPr>
          <w:p w14:paraId="4F25ACAB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Маршрути на кораби и фериботи и инфраструктура за закотвяне на морски съдове (напр. канализация, драгажни работи)</w:t>
            </w:r>
          </w:p>
        </w:tc>
        <w:tc>
          <w:tcPr>
            <w:tcW w:w="4323" w:type="dxa"/>
          </w:tcPr>
          <w:p w14:paraId="735DF296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 B, C</w:t>
            </w:r>
          </w:p>
        </w:tc>
      </w:tr>
      <w:tr w:rsidR="00A646EF" w:rsidRPr="00A646EF" w14:paraId="06C6490E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375AAC05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E04</w:t>
            </w:r>
          </w:p>
        </w:tc>
        <w:tc>
          <w:tcPr>
            <w:tcW w:w="4786" w:type="dxa"/>
            <w:shd w:val="clear" w:color="auto" w:fill="auto"/>
          </w:tcPr>
          <w:p w14:paraId="2C86003A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Маршрути за полети на самолети, хеликоптери и други въздухоплавателни средства, с изключение на тези за развлекателни цели</w:t>
            </w:r>
          </w:p>
        </w:tc>
        <w:tc>
          <w:tcPr>
            <w:tcW w:w="4323" w:type="dxa"/>
          </w:tcPr>
          <w:p w14:paraId="2BC384B1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646EF" w:rsidRPr="00A646EF" w14:paraId="159FD95A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7FED4DE3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E05</w:t>
            </w:r>
          </w:p>
        </w:tc>
        <w:tc>
          <w:tcPr>
            <w:tcW w:w="4786" w:type="dxa"/>
            <w:shd w:val="clear" w:color="auto" w:fill="auto"/>
          </w:tcPr>
          <w:p w14:paraId="4DD1F952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Дейности на сухопътния, водния и въздушния транспорт, водещи до замърсяване на повърхностните или подземните води</w:t>
            </w:r>
          </w:p>
        </w:tc>
        <w:tc>
          <w:tcPr>
            <w:tcW w:w="4323" w:type="dxa"/>
          </w:tcPr>
          <w:p w14:paraId="0B56A25F" w14:textId="0B0F4934" w:rsidR="00A646EF" w:rsidRPr="00A65BD7" w:rsidRDefault="00A646EF" w:rsidP="00A65BD7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A65B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56F977E4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30620612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E06</w:t>
            </w:r>
          </w:p>
        </w:tc>
        <w:tc>
          <w:tcPr>
            <w:tcW w:w="4786" w:type="dxa"/>
            <w:shd w:val="clear" w:color="auto" w:fill="auto"/>
          </w:tcPr>
          <w:p w14:paraId="3B8FB91B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Дейности на сухопътния, водния и въздушния транспорт, водещи до замърсяване на въздуха</w:t>
            </w:r>
          </w:p>
        </w:tc>
        <w:tc>
          <w:tcPr>
            <w:tcW w:w="4323" w:type="dxa"/>
          </w:tcPr>
          <w:p w14:paraId="13BD0F1D" w14:textId="6C149415" w:rsidR="00A646EF" w:rsidRPr="00A65BD7" w:rsidRDefault="00A646EF" w:rsidP="00A65BD7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A65B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384F4918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3B79540C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E07</w:t>
            </w:r>
          </w:p>
        </w:tc>
        <w:tc>
          <w:tcPr>
            <w:tcW w:w="4786" w:type="dxa"/>
            <w:shd w:val="clear" w:color="auto" w:fill="auto"/>
          </w:tcPr>
          <w:p w14:paraId="389A319E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Дейности на сухопътния, водния и въздушния транспорт, водещи до замърсяване на морето</w:t>
            </w:r>
          </w:p>
        </w:tc>
        <w:tc>
          <w:tcPr>
            <w:tcW w:w="4323" w:type="dxa"/>
          </w:tcPr>
          <w:p w14:paraId="0E6E4B66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 B, C</w:t>
            </w:r>
          </w:p>
        </w:tc>
      </w:tr>
      <w:tr w:rsidR="00A646EF" w:rsidRPr="00A646EF" w14:paraId="1EAFE685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54B3EAAB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E08</w:t>
            </w:r>
          </w:p>
        </w:tc>
        <w:tc>
          <w:tcPr>
            <w:tcW w:w="4786" w:type="dxa"/>
            <w:shd w:val="clear" w:color="auto" w:fill="auto"/>
          </w:tcPr>
          <w:p w14:paraId="153E90DE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Дейности на сухопътния, водния и въздушния транспорт, водещи до шумово, светлинно или друг вид замърсяване</w:t>
            </w:r>
          </w:p>
        </w:tc>
        <w:tc>
          <w:tcPr>
            <w:tcW w:w="4323" w:type="dxa"/>
          </w:tcPr>
          <w:p w14:paraId="1C4859F6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646EF" w:rsidRPr="00A646EF" w14:paraId="16106E5E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5D2B3FFA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E09</w:t>
            </w:r>
          </w:p>
        </w:tc>
        <w:tc>
          <w:tcPr>
            <w:tcW w:w="4786" w:type="dxa"/>
            <w:shd w:val="clear" w:color="auto" w:fill="auto"/>
          </w:tcPr>
          <w:p w14:paraId="5F42347B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Дейности на сухопътния, водния и въздушния транспорт, които не са споменати по-горе</w:t>
            </w:r>
          </w:p>
        </w:tc>
        <w:tc>
          <w:tcPr>
            <w:tcW w:w="4323" w:type="dxa"/>
          </w:tcPr>
          <w:p w14:paraId="09E44AA6" w14:textId="77777777" w:rsidR="00A646EF" w:rsidRPr="00A646EF" w:rsidRDefault="00A646EF" w:rsidP="00A646EF">
            <w:pPr>
              <w:numPr>
                <w:ilvl w:val="0"/>
                <w:numId w:val="7"/>
              </w:num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646EF" w:rsidRPr="00A646EF" w14:paraId="0FF4A587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0F66B822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786" w:type="dxa"/>
            <w:shd w:val="clear" w:color="auto" w:fill="auto"/>
          </w:tcPr>
          <w:p w14:paraId="72B2BBBA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Развитие, строителство и експлоатация на места с инфраструктура за жилищни, търговски, промишлени цели и за целите на отдиха и развлеченията. </w:t>
            </w:r>
          </w:p>
        </w:tc>
        <w:tc>
          <w:tcPr>
            <w:tcW w:w="4323" w:type="dxa"/>
          </w:tcPr>
          <w:p w14:paraId="4DD8C46F" w14:textId="4F5EBD44" w:rsidR="00A646EF" w:rsidRPr="00A65BD7" w:rsidRDefault="00A646EF" w:rsidP="00A65BD7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A65B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77019096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377EDF4B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F01</w:t>
            </w:r>
          </w:p>
        </w:tc>
        <w:tc>
          <w:tcPr>
            <w:tcW w:w="4786" w:type="dxa"/>
            <w:shd w:val="clear" w:color="auto" w:fill="auto"/>
          </w:tcPr>
          <w:p w14:paraId="19492361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Промяна на предназначението на земите за жилищни, благоустройствени или рекреационни цели (с изключение на отводняването или промяна на характеристиките на брегови ивици, устия на реки или крайбрежия)</w:t>
            </w:r>
          </w:p>
        </w:tc>
        <w:tc>
          <w:tcPr>
            <w:tcW w:w="4323" w:type="dxa"/>
          </w:tcPr>
          <w:p w14:paraId="25DEFFA1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B, C, D, E, F, G, H</w:t>
            </w:r>
          </w:p>
        </w:tc>
      </w:tr>
      <w:tr w:rsidR="00A646EF" w:rsidRPr="00A646EF" w14:paraId="3CA3878C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1214C72D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F02</w:t>
            </w:r>
          </w:p>
        </w:tc>
        <w:tc>
          <w:tcPr>
            <w:tcW w:w="4786" w:type="dxa"/>
            <w:shd w:val="clear" w:color="auto" w:fill="auto"/>
          </w:tcPr>
          <w:p w14:paraId="4229C66A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Строителство или трансформация (напр. на жилищни зони и населени места) на съществуващи урбанизирани или рекреационни територии</w:t>
            </w:r>
          </w:p>
        </w:tc>
        <w:tc>
          <w:tcPr>
            <w:tcW w:w="4323" w:type="dxa"/>
          </w:tcPr>
          <w:p w14:paraId="57ADABC5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 </w:t>
            </w:r>
          </w:p>
        </w:tc>
      </w:tr>
      <w:tr w:rsidR="00A646EF" w:rsidRPr="00A646EF" w14:paraId="5350FC9F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6893DDAC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F03</w:t>
            </w:r>
          </w:p>
        </w:tc>
        <w:tc>
          <w:tcPr>
            <w:tcW w:w="4786" w:type="dxa"/>
            <w:shd w:val="clear" w:color="auto" w:fill="auto"/>
          </w:tcPr>
          <w:p w14:paraId="0BAC0B32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Промяна на предназначението на земи вследствие на отреждането им за търговски или индустриални зони (с изключение на отводняването или промяна на характеристиките на брегови ивици, устия на реки или крайбрежия)</w:t>
            </w:r>
          </w:p>
        </w:tc>
        <w:tc>
          <w:tcPr>
            <w:tcW w:w="4323" w:type="dxa"/>
          </w:tcPr>
          <w:p w14:paraId="62362C5E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B, C, D, E, F, G, H</w:t>
            </w:r>
          </w:p>
        </w:tc>
      </w:tr>
      <w:tr w:rsidR="00A646EF" w:rsidRPr="00A646EF" w14:paraId="29F2872B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64F83DDF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F04</w:t>
            </w:r>
          </w:p>
        </w:tc>
        <w:tc>
          <w:tcPr>
            <w:tcW w:w="4786" w:type="dxa"/>
            <w:shd w:val="clear" w:color="auto" w:fill="auto"/>
          </w:tcPr>
          <w:p w14:paraId="226A733F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Строителство или промяна на търговска или промишлена инфраструктура в съществуващите търговски или индустриални зони</w:t>
            </w:r>
          </w:p>
        </w:tc>
        <w:tc>
          <w:tcPr>
            <w:tcW w:w="4323" w:type="dxa"/>
          </w:tcPr>
          <w:p w14:paraId="68D40C8E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B, C, D, E, F, G, H</w:t>
            </w:r>
          </w:p>
        </w:tc>
      </w:tr>
      <w:tr w:rsidR="00A646EF" w:rsidRPr="00A646EF" w14:paraId="6990EDA8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58383F75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F05</w:t>
            </w:r>
          </w:p>
        </w:tc>
        <w:tc>
          <w:tcPr>
            <w:tcW w:w="4786" w:type="dxa"/>
            <w:shd w:val="clear" w:color="auto" w:fill="auto"/>
          </w:tcPr>
          <w:p w14:paraId="00E7463F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Създаване или развитие на инфраструктура за спортни, туристически и развлекателни цели (извън урбанизираните или курортните зони)</w:t>
            </w:r>
          </w:p>
        </w:tc>
        <w:tc>
          <w:tcPr>
            <w:tcW w:w="4323" w:type="dxa"/>
          </w:tcPr>
          <w:p w14:paraId="437E9117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 B, C, D, E, F, G, H</w:t>
            </w:r>
          </w:p>
        </w:tc>
      </w:tr>
      <w:tr w:rsidR="00A646EF" w:rsidRPr="00A646EF" w14:paraId="0F0D3EB8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77FA2437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F06</w:t>
            </w:r>
          </w:p>
        </w:tc>
        <w:tc>
          <w:tcPr>
            <w:tcW w:w="4786" w:type="dxa"/>
            <w:shd w:val="clear" w:color="auto" w:fill="auto"/>
          </w:tcPr>
          <w:p w14:paraId="524C382F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поддържане на плажните ивици за туристически и рекреационни цели, включително насипване на пясък и почистване на плажните ивици</w:t>
            </w:r>
          </w:p>
        </w:tc>
        <w:tc>
          <w:tcPr>
            <w:tcW w:w="4323" w:type="dxa"/>
          </w:tcPr>
          <w:p w14:paraId="5114339F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 B, C</w:t>
            </w:r>
          </w:p>
        </w:tc>
      </w:tr>
      <w:tr w:rsidR="00A646EF" w:rsidRPr="00A646EF" w14:paraId="0957C93E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0A2BD829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F07</w:t>
            </w:r>
          </w:p>
        </w:tc>
        <w:tc>
          <w:tcPr>
            <w:tcW w:w="4786" w:type="dxa"/>
            <w:shd w:val="clear" w:color="auto" w:fill="auto"/>
          </w:tcPr>
          <w:p w14:paraId="4F106307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Спортни, туристически и развлекателни дейности</w:t>
            </w:r>
          </w:p>
        </w:tc>
        <w:tc>
          <w:tcPr>
            <w:tcW w:w="4323" w:type="dxa"/>
          </w:tcPr>
          <w:p w14:paraId="42B3DDFB" w14:textId="7C1E7322" w:rsidR="00A646EF" w:rsidRPr="00A65BD7" w:rsidRDefault="00A646EF" w:rsidP="00A65BD7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A65BD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A646EF" w:rsidRPr="00A646EF" w14:paraId="5241F7FB" w14:textId="77777777" w:rsidTr="00CF455C">
        <w:trPr>
          <w:trHeight w:val="600"/>
        </w:trPr>
        <w:tc>
          <w:tcPr>
            <w:tcW w:w="956" w:type="dxa"/>
            <w:shd w:val="clear" w:color="auto" w:fill="auto"/>
            <w:hideMark/>
          </w:tcPr>
          <w:p w14:paraId="07D007F3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F08</w:t>
            </w:r>
          </w:p>
        </w:tc>
        <w:tc>
          <w:tcPr>
            <w:tcW w:w="4786" w:type="dxa"/>
            <w:shd w:val="clear" w:color="auto" w:fill="auto"/>
          </w:tcPr>
          <w:p w14:paraId="52CDA023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Промяна на характеристиките на брегови ивици, устия на реки или крайбрежия с цел строителство, експлоатация и </w:t>
            </w: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препазване</w:t>
            </w:r>
            <w:proofErr w:type="spellEnd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жилищни, търговски, промишлени и курортни зони и тяхната инфраструктура (включително съоръжения за предпазване от морски въздействия или </w:t>
            </w: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брегозащитни</w:t>
            </w:r>
            <w:proofErr w:type="spellEnd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дейности и съоръжения) </w:t>
            </w:r>
          </w:p>
        </w:tc>
        <w:tc>
          <w:tcPr>
            <w:tcW w:w="4323" w:type="dxa"/>
          </w:tcPr>
          <w:p w14:paraId="358534A9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 B, C</w:t>
            </w:r>
          </w:p>
        </w:tc>
      </w:tr>
      <w:tr w:rsidR="00A646EF" w:rsidRPr="00A646EF" w14:paraId="08F80156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47D3480D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F09</w:t>
            </w:r>
          </w:p>
        </w:tc>
        <w:tc>
          <w:tcPr>
            <w:tcW w:w="4786" w:type="dxa"/>
            <w:shd w:val="clear" w:color="auto" w:fill="auto"/>
          </w:tcPr>
          <w:p w14:paraId="0F7FFBD5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Депониране и третиране на отпадъци/смет от битови и рекреационни съоръжения</w:t>
            </w:r>
          </w:p>
        </w:tc>
        <w:tc>
          <w:tcPr>
            <w:tcW w:w="4323" w:type="dxa"/>
          </w:tcPr>
          <w:p w14:paraId="3BECDD71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B, C, D, E, F, G, H</w:t>
            </w:r>
          </w:p>
        </w:tc>
      </w:tr>
      <w:tr w:rsidR="00A646EF" w:rsidRPr="00A646EF" w14:paraId="17B3B94B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2D57E615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F10</w:t>
            </w:r>
          </w:p>
        </w:tc>
        <w:tc>
          <w:tcPr>
            <w:tcW w:w="4786" w:type="dxa"/>
            <w:shd w:val="clear" w:color="auto" w:fill="auto"/>
          </w:tcPr>
          <w:p w14:paraId="2022830E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Депониране и третиране на отпадъци/боклуци от търговски и промишлени съоръжения</w:t>
            </w:r>
          </w:p>
        </w:tc>
        <w:tc>
          <w:tcPr>
            <w:tcW w:w="4323" w:type="dxa"/>
          </w:tcPr>
          <w:p w14:paraId="670A783D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B, C, D, E, F, G, H</w:t>
            </w:r>
          </w:p>
        </w:tc>
      </w:tr>
      <w:tr w:rsidR="00A646EF" w:rsidRPr="00A646EF" w14:paraId="2D38037F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64D832C2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F11</w:t>
            </w:r>
          </w:p>
        </w:tc>
        <w:tc>
          <w:tcPr>
            <w:tcW w:w="4786" w:type="dxa"/>
            <w:shd w:val="clear" w:color="auto" w:fill="auto"/>
          </w:tcPr>
          <w:p w14:paraId="55202560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Замърсяване на повърхностни или подземни води от градски </w:t>
            </w: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оточни</w:t>
            </w:r>
            <w:proofErr w:type="spellEnd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води</w:t>
            </w:r>
          </w:p>
        </w:tc>
        <w:tc>
          <w:tcPr>
            <w:tcW w:w="4323" w:type="dxa"/>
          </w:tcPr>
          <w:p w14:paraId="4D46B91A" w14:textId="5C82C751" w:rsidR="00A646EF" w:rsidRPr="00A65BD7" w:rsidRDefault="00A646EF" w:rsidP="00A65BD7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A65B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5576E533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58EAEBF0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F12</w:t>
            </w:r>
          </w:p>
        </w:tc>
        <w:tc>
          <w:tcPr>
            <w:tcW w:w="4786" w:type="dxa"/>
            <w:shd w:val="clear" w:color="auto" w:fill="auto"/>
          </w:tcPr>
          <w:p w14:paraId="476A36FF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Заустване</w:t>
            </w:r>
            <w:proofErr w:type="spellEnd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градски отпадни води (с изключение на дъждовни води и/или градски </w:t>
            </w: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оточни</w:t>
            </w:r>
            <w:proofErr w:type="spellEnd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води), водещи до замърсяване на повърхностни или подземни води</w:t>
            </w:r>
          </w:p>
        </w:tc>
        <w:tc>
          <w:tcPr>
            <w:tcW w:w="4323" w:type="dxa"/>
          </w:tcPr>
          <w:p w14:paraId="50CCA230" w14:textId="50FECE20" w:rsidR="00A646EF" w:rsidRPr="00A65BD7" w:rsidRDefault="00A646EF" w:rsidP="00A65BD7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A65B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2A64374C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4D43C698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F13</w:t>
            </w:r>
          </w:p>
        </w:tc>
        <w:tc>
          <w:tcPr>
            <w:tcW w:w="4786" w:type="dxa"/>
            <w:shd w:val="clear" w:color="auto" w:fill="auto"/>
          </w:tcPr>
          <w:p w14:paraId="3C2692BB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Промишлени сгради, разрушени или изоставени индустриални зони, водещи до замърсяване на повърхностни или подземни води</w:t>
            </w:r>
          </w:p>
        </w:tc>
        <w:tc>
          <w:tcPr>
            <w:tcW w:w="4323" w:type="dxa"/>
          </w:tcPr>
          <w:p w14:paraId="2ED7DDC9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пещери</w:t>
            </w:r>
          </w:p>
        </w:tc>
      </w:tr>
      <w:tr w:rsidR="00A646EF" w:rsidRPr="00A646EF" w14:paraId="3596F848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61AA18D4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F14</w:t>
            </w:r>
          </w:p>
        </w:tc>
        <w:tc>
          <w:tcPr>
            <w:tcW w:w="4786" w:type="dxa"/>
            <w:shd w:val="clear" w:color="auto" w:fill="auto"/>
          </w:tcPr>
          <w:p w14:paraId="55875C06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Други битови и рекреационни дейности и съоръжения, водещи до точково замърсяване на повърхностни или подземни води</w:t>
            </w:r>
          </w:p>
        </w:tc>
        <w:tc>
          <w:tcPr>
            <w:tcW w:w="4323" w:type="dxa"/>
          </w:tcPr>
          <w:p w14:paraId="44E2384F" w14:textId="77C3AF0C" w:rsidR="00A646EF" w:rsidRPr="00A65BD7" w:rsidRDefault="00A646EF" w:rsidP="00A65BD7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A65B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4CFB3E4B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7BBFA3DD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F15</w:t>
            </w:r>
          </w:p>
        </w:tc>
        <w:tc>
          <w:tcPr>
            <w:tcW w:w="4786" w:type="dxa"/>
            <w:shd w:val="clear" w:color="auto" w:fill="auto"/>
          </w:tcPr>
          <w:p w14:paraId="01FE60F5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Други промишлени и търговски дейности и съоръжения, водещи до точково замърсяване на повърхностни или подземни води</w:t>
            </w:r>
          </w:p>
        </w:tc>
        <w:tc>
          <w:tcPr>
            <w:tcW w:w="4323" w:type="dxa"/>
          </w:tcPr>
          <w:p w14:paraId="16DA3A4C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пещери</w:t>
            </w:r>
          </w:p>
        </w:tc>
      </w:tr>
      <w:tr w:rsidR="00A646EF" w:rsidRPr="00A646EF" w14:paraId="0CFAF756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5D919511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F16</w:t>
            </w:r>
          </w:p>
        </w:tc>
        <w:tc>
          <w:tcPr>
            <w:tcW w:w="4786" w:type="dxa"/>
            <w:shd w:val="clear" w:color="auto" w:fill="auto"/>
          </w:tcPr>
          <w:p w14:paraId="35109481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Други битови и рекреационни дейности и съоръжения, водещи до дифузно замърсяване на повърхностни или подземни води</w:t>
            </w:r>
          </w:p>
        </w:tc>
        <w:tc>
          <w:tcPr>
            <w:tcW w:w="4323" w:type="dxa"/>
          </w:tcPr>
          <w:p w14:paraId="581DDED8" w14:textId="2F9437D2" w:rsidR="00A646EF" w:rsidRPr="00A65BD7" w:rsidRDefault="00A646EF" w:rsidP="00A65BD7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A65B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27CE9371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12EF632E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F17</w:t>
            </w:r>
          </w:p>
        </w:tc>
        <w:tc>
          <w:tcPr>
            <w:tcW w:w="4786" w:type="dxa"/>
            <w:shd w:val="clear" w:color="auto" w:fill="auto"/>
          </w:tcPr>
          <w:p w14:paraId="04BC9363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Други промишлени и търговски дейности и съоръжения, водещи до дифузно замърсяване на повърхностни или подземни води</w:t>
            </w:r>
          </w:p>
        </w:tc>
        <w:tc>
          <w:tcPr>
            <w:tcW w:w="4323" w:type="dxa"/>
          </w:tcPr>
          <w:p w14:paraId="516EEEDE" w14:textId="601253FE" w:rsidR="00A646EF" w:rsidRPr="00A65BD7" w:rsidRDefault="00A646EF" w:rsidP="00A65BD7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A65B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670E0C95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3AFB12E5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F18</w:t>
            </w:r>
          </w:p>
        </w:tc>
        <w:tc>
          <w:tcPr>
            <w:tcW w:w="4786" w:type="dxa"/>
            <w:shd w:val="clear" w:color="auto" w:fill="auto"/>
          </w:tcPr>
          <w:p w14:paraId="4D10A18C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Битови и рекреационни дейности и съоръжения, водещи до замърсяване на въздуха</w:t>
            </w:r>
          </w:p>
        </w:tc>
        <w:tc>
          <w:tcPr>
            <w:tcW w:w="4323" w:type="dxa"/>
          </w:tcPr>
          <w:p w14:paraId="12126735" w14:textId="728282D4" w:rsidR="00A646EF" w:rsidRPr="00A65BD7" w:rsidRDefault="00A646EF" w:rsidP="00A65BD7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A65B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31A00E05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2105900A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F19</w:t>
            </w:r>
          </w:p>
        </w:tc>
        <w:tc>
          <w:tcPr>
            <w:tcW w:w="4786" w:type="dxa"/>
            <w:shd w:val="clear" w:color="auto" w:fill="auto"/>
          </w:tcPr>
          <w:p w14:paraId="6D73964A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Промишлени и търговски дейности и съоръжения, водещи до замърсяване на въздуха</w:t>
            </w:r>
          </w:p>
        </w:tc>
        <w:tc>
          <w:tcPr>
            <w:tcW w:w="4323" w:type="dxa"/>
          </w:tcPr>
          <w:p w14:paraId="065979BD" w14:textId="5D0F1B6F" w:rsidR="00A646EF" w:rsidRPr="00A65BD7" w:rsidRDefault="00A646EF" w:rsidP="00A65BD7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A65B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462F6C42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64469ECB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F20</w:t>
            </w:r>
          </w:p>
        </w:tc>
        <w:tc>
          <w:tcPr>
            <w:tcW w:w="4786" w:type="dxa"/>
            <w:shd w:val="clear" w:color="auto" w:fill="auto"/>
          </w:tcPr>
          <w:p w14:paraId="0446CECE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Битови или рекреационни дейности и съоръжения, водещи до замърсяване на морето (без замърсяване на морето с макро- и микрочастици)</w:t>
            </w:r>
          </w:p>
        </w:tc>
        <w:tc>
          <w:tcPr>
            <w:tcW w:w="4323" w:type="dxa"/>
          </w:tcPr>
          <w:p w14:paraId="2B786E62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 B, C</w:t>
            </w:r>
          </w:p>
        </w:tc>
      </w:tr>
      <w:tr w:rsidR="00A646EF" w:rsidRPr="00A646EF" w14:paraId="272A727E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245904D5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F21</w:t>
            </w:r>
          </w:p>
        </w:tc>
        <w:tc>
          <w:tcPr>
            <w:tcW w:w="4786" w:type="dxa"/>
            <w:shd w:val="clear" w:color="auto" w:fill="auto"/>
          </w:tcPr>
          <w:p w14:paraId="061B2597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Промишлени или търговски дейности и съоръжения, водещи до замърсяване на морето (без замърсяването на морето с макро- и </w:t>
            </w: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микро</w:t>
            </w:r>
            <w:proofErr w:type="spellEnd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- замърсители)</w:t>
            </w:r>
          </w:p>
        </w:tc>
        <w:tc>
          <w:tcPr>
            <w:tcW w:w="4323" w:type="dxa"/>
          </w:tcPr>
          <w:p w14:paraId="5A7DCCE6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 B, C</w:t>
            </w:r>
          </w:p>
        </w:tc>
      </w:tr>
      <w:tr w:rsidR="00A646EF" w:rsidRPr="00A646EF" w14:paraId="45D4763F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22770492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F22</w:t>
            </w:r>
          </w:p>
        </w:tc>
        <w:tc>
          <w:tcPr>
            <w:tcW w:w="4786" w:type="dxa"/>
            <w:shd w:val="clear" w:color="auto" w:fill="auto"/>
          </w:tcPr>
          <w:p w14:paraId="4AF722BD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Битови или рекреационни дейности и съоръжения, водещи до замърсяване на морето с макро- и </w:t>
            </w: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микро</w:t>
            </w:r>
            <w:proofErr w:type="spellEnd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замърсители (напр. пластмасови </w:t>
            </w: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торбичми</w:t>
            </w:r>
            <w:proofErr w:type="spellEnd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, стиропор)</w:t>
            </w:r>
          </w:p>
        </w:tc>
        <w:tc>
          <w:tcPr>
            <w:tcW w:w="4323" w:type="dxa"/>
          </w:tcPr>
          <w:p w14:paraId="05FC945D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 B, C</w:t>
            </w:r>
          </w:p>
        </w:tc>
      </w:tr>
      <w:tr w:rsidR="00A646EF" w:rsidRPr="00A646EF" w14:paraId="17D0EA47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02C92D27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F23</w:t>
            </w:r>
          </w:p>
        </w:tc>
        <w:tc>
          <w:tcPr>
            <w:tcW w:w="4786" w:type="dxa"/>
            <w:shd w:val="clear" w:color="auto" w:fill="auto"/>
          </w:tcPr>
          <w:p w14:paraId="7AD5D19C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Промишлени или търговски дейности и съоръжения, водещи до замърсяване на морето с макро- и </w:t>
            </w: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микро</w:t>
            </w:r>
            <w:proofErr w:type="spellEnd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- замърсители (напр. пластмасови торбички, стиропор)</w:t>
            </w:r>
          </w:p>
        </w:tc>
        <w:tc>
          <w:tcPr>
            <w:tcW w:w="4323" w:type="dxa"/>
          </w:tcPr>
          <w:p w14:paraId="77D74076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 B, C</w:t>
            </w:r>
          </w:p>
        </w:tc>
      </w:tr>
      <w:tr w:rsidR="00A646EF" w:rsidRPr="00A646EF" w14:paraId="186E330F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44B85F90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F24</w:t>
            </w:r>
          </w:p>
        </w:tc>
        <w:tc>
          <w:tcPr>
            <w:tcW w:w="4786" w:type="dxa"/>
            <w:shd w:val="clear" w:color="auto" w:fill="auto"/>
          </w:tcPr>
          <w:p w14:paraId="7036F2DF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Битови или рекреационни дейности и съоръжения, водещи до шумово, светлинно, топлинно или друг вид замърсяване</w:t>
            </w:r>
          </w:p>
        </w:tc>
        <w:tc>
          <w:tcPr>
            <w:tcW w:w="4323" w:type="dxa"/>
          </w:tcPr>
          <w:p w14:paraId="071053DE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 C</w:t>
            </w:r>
          </w:p>
        </w:tc>
      </w:tr>
      <w:tr w:rsidR="00A646EF" w:rsidRPr="00A646EF" w14:paraId="37E15FFA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56A97DE5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F25</w:t>
            </w:r>
          </w:p>
        </w:tc>
        <w:tc>
          <w:tcPr>
            <w:tcW w:w="4786" w:type="dxa"/>
            <w:shd w:val="clear" w:color="auto" w:fill="auto"/>
          </w:tcPr>
          <w:p w14:paraId="3F4FA3EA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Промишлени или търговски дейности и съоръжения, водещи до шумово, светлинно, топлинно или друг вид замърсяване</w:t>
            </w:r>
          </w:p>
        </w:tc>
        <w:tc>
          <w:tcPr>
            <w:tcW w:w="4323" w:type="dxa"/>
          </w:tcPr>
          <w:p w14:paraId="6D502D29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 C</w:t>
            </w:r>
          </w:p>
        </w:tc>
      </w:tr>
      <w:tr w:rsidR="00A646EF" w:rsidRPr="00A646EF" w14:paraId="3B826DFA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5C2BCAD1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F26</w:t>
            </w:r>
          </w:p>
        </w:tc>
        <w:tc>
          <w:tcPr>
            <w:tcW w:w="4786" w:type="dxa"/>
            <w:shd w:val="clear" w:color="auto" w:fill="auto"/>
          </w:tcPr>
          <w:p w14:paraId="17109B54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Отводняване, пресушаване и друго трансформиране на влажни зони, блата, тресавища и т.</w:t>
            </w: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н. в жилищни или рекреационни зони</w:t>
            </w:r>
          </w:p>
        </w:tc>
        <w:tc>
          <w:tcPr>
            <w:tcW w:w="4323" w:type="dxa"/>
          </w:tcPr>
          <w:p w14:paraId="7323B277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B, C, D, E, F, G</w:t>
            </w:r>
          </w:p>
        </w:tc>
      </w:tr>
      <w:tr w:rsidR="00A646EF" w:rsidRPr="00A646EF" w14:paraId="42B89CC0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15C1D548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F27</w:t>
            </w:r>
          </w:p>
        </w:tc>
        <w:tc>
          <w:tcPr>
            <w:tcW w:w="4786" w:type="dxa"/>
            <w:shd w:val="clear" w:color="auto" w:fill="auto"/>
          </w:tcPr>
          <w:p w14:paraId="481FED3E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Отводняване, пресушаване и друго трансформиране на влажни зони, блата, тресавища и т.н. в промишлени или търговски зони</w:t>
            </w:r>
          </w:p>
        </w:tc>
        <w:tc>
          <w:tcPr>
            <w:tcW w:w="4323" w:type="dxa"/>
          </w:tcPr>
          <w:p w14:paraId="0BDD454F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B, C, D, E, F, G</w:t>
            </w:r>
          </w:p>
        </w:tc>
      </w:tr>
      <w:tr w:rsidR="00A646EF" w:rsidRPr="00A646EF" w14:paraId="1ECBC430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3F623C4E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F28</w:t>
            </w:r>
          </w:p>
        </w:tc>
        <w:tc>
          <w:tcPr>
            <w:tcW w:w="4786" w:type="dxa"/>
            <w:shd w:val="clear" w:color="auto" w:fill="auto"/>
          </w:tcPr>
          <w:p w14:paraId="36B04BE9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Промяна на режимите на заливане, защита от наводнения с цел жилищно или курортно строителство</w:t>
            </w:r>
          </w:p>
        </w:tc>
        <w:tc>
          <w:tcPr>
            <w:tcW w:w="4323" w:type="dxa"/>
          </w:tcPr>
          <w:p w14:paraId="245CFFBD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B, C, D, E, F, G</w:t>
            </w:r>
          </w:p>
        </w:tc>
      </w:tr>
      <w:tr w:rsidR="00A646EF" w:rsidRPr="00A646EF" w14:paraId="0C562D7C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0A3226B4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F29</w:t>
            </w:r>
          </w:p>
        </w:tc>
        <w:tc>
          <w:tcPr>
            <w:tcW w:w="4786" w:type="dxa"/>
            <w:shd w:val="clear" w:color="auto" w:fill="auto"/>
          </w:tcPr>
          <w:p w14:paraId="410382E2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Изграждане или разширение на водохранилища и язовири с цел жилищно или курортно строителство</w:t>
            </w:r>
          </w:p>
        </w:tc>
        <w:tc>
          <w:tcPr>
            <w:tcW w:w="4323" w:type="dxa"/>
          </w:tcPr>
          <w:p w14:paraId="3EC0FA7C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B, C, D, E, F, G, H</w:t>
            </w:r>
          </w:p>
        </w:tc>
      </w:tr>
      <w:tr w:rsidR="00A646EF" w:rsidRPr="00A646EF" w14:paraId="0800B888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611B97A1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F30</w:t>
            </w:r>
          </w:p>
        </w:tc>
        <w:tc>
          <w:tcPr>
            <w:tcW w:w="4786" w:type="dxa"/>
            <w:shd w:val="clear" w:color="auto" w:fill="auto"/>
          </w:tcPr>
          <w:p w14:paraId="7A94F46B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Изграждане или разширение на </w:t>
            </w: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водохранилища и язовири с цел промишлено или търговско строителство</w:t>
            </w:r>
          </w:p>
        </w:tc>
        <w:tc>
          <w:tcPr>
            <w:tcW w:w="4323" w:type="dxa"/>
          </w:tcPr>
          <w:p w14:paraId="3F71B385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B, C, D, E, F, G, </w:t>
            </w:r>
          </w:p>
        </w:tc>
      </w:tr>
      <w:tr w:rsidR="00A646EF" w:rsidRPr="00A646EF" w14:paraId="63987511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1EB3EA43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F31</w:t>
            </w:r>
          </w:p>
        </w:tc>
        <w:tc>
          <w:tcPr>
            <w:tcW w:w="4786" w:type="dxa"/>
            <w:shd w:val="clear" w:color="auto" w:fill="auto"/>
          </w:tcPr>
          <w:p w14:paraId="772ED04C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Други промени в </w:t>
            </w: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хидрологичните</w:t>
            </w:r>
            <w:proofErr w:type="spellEnd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условия с цел жилищно или курортно </w:t>
            </w: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строителсто</w:t>
            </w:r>
            <w:proofErr w:type="spellEnd"/>
          </w:p>
        </w:tc>
        <w:tc>
          <w:tcPr>
            <w:tcW w:w="4323" w:type="dxa"/>
          </w:tcPr>
          <w:p w14:paraId="59F9EA25" w14:textId="36B0C5BE" w:rsidR="00A646EF" w:rsidRPr="00A65BD7" w:rsidRDefault="00A646EF" w:rsidP="00A65BD7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А, </w:t>
            </w: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B, C, D, E, F, G, H, </w:t>
            </w:r>
            <w:r w:rsidR="00A65B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51EC443F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6ACFEF08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F32</w:t>
            </w:r>
          </w:p>
        </w:tc>
        <w:tc>
          <w:tcPr>
            <w:tcW w:w="4786" w:type="dxa"/>
            <w:shd w:val="clear" w:color="auto" w:fill="auto"/>
          </w:tcPr>
          <w:p w14:paraId="4611E849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Други промени в </w:t>
            </w: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хидрологичните</w:t>
            </w:r>
            <w:proofErr w:type="spellEnd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условия с цел промишлено или търговско застрояване</w:t>
            </w:r>
          </w:p>
        </w:tc>
        <w:tc>
          <w:tcPr>
            <w:tcW w:w="4323" w:type="dxa"/>
          </w:tcPr>
          <w:p w14:paraId="38092564" w14:textId="0878C862" w:rsidR="00A646EF" w:rsidRPr="00A65BD7" w:rsidRDefault="00A646EF" w:rsidP="00A65BD7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A65B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1341A628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7002F356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F33</w:t>
            </w:r>
          </w:p>
        </w:tc>
        <w:tc>
          <w:tcPr>
            <w:tcW w:w="4786" w:type="dxa"/>
            <w:shd w:val="clear" w:color="auto" w:fill="auto"/>
          </w:tcPr>
          <w:p w14:paraId="3C3E0AE6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Водовземане</w:t>
            </w:r>
            <w:proofErr w:type="spellEnd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подземни и повърхностни водоизточници (включително морски) за целите на общественото водоснабдяване и за рекреационни цели</w:t>
            </w:r>
          </w:p>
        </w:tc>
        <w:tc>
          <w:tcPr>
            <w:tcW w:w="4323" w:type="dxa"/>
          </w:tcPr>
          <w:p w14:paraId="3334FFAF" w14:textId="102BE4B0" w:rsidR="00A646EF" w:rsidRPr="00A65BD7" w:rsidRDefault="00A646EF" w:rsidP="00A65BD7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A65B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1D48522B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58900E3E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F34</w:t>
            </w:r>
          </w:p>
        </w:tc>
        <w:tc>
          <w:tcPr>
            <w:tcW w:w="4786" w:type="dxa"/>
            <w:shd w:val="clear" w:color="auto" w:fill="auto"/>
          </w:tcPr>
          <w:p w14:paraId="297F45D4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Водовземане</w:t>
            </w:r>
            <w:proofErr w:type="spellEnd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подземни и повърхностни водоизточници (включително морски) за търговски или промишлени цели (без производството на енергия)</w:t>
            </w:r>
          </w:p>
        </w:tc>
        <w:tc>
          <w:tcPr>
            <w:tcW w:w="4323" w:type="dxa"/>
          </w:tcPr>
          <w:p w14:paraId="12A69FAC" w14:textId="7E9C54A1" w:rsidR="00A646EF" w:rsidRPr="00A65BD7" w:rsidRDefault="00A646EF" w:rsidP="00A65BD7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A65B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166322F6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7A84F670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786" w:type="dxa"/>
            <w:shd w:val="clear" w:color="auto" w:fill="auto"/>
          </w:tcPr>
          <w:p w14:paraId="59EF1714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Добив и отглеждане на живи биологични ресурси (различно от земеделие и горско стопанство)</w:t>
            </w:r>
          </w:p>
        </w:tc>
        <w:tc>
          <w:tcPr>
            <w:tcW w:w="4323" w:type="dxa"/>
          </w:tcPr>
          <w:p w14:paraId="445545CA" w14:textId="77208353" w:rsidR="00A646EF" w:rsidRPr="00A65BD7" w:rsidRDefault="00A646EF" w:rsidP="00A65BD7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A65B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3620B3FF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74410344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4786" w:type="dxa"/>
            <w:shd w:val="clear" w:color="auto" w:fill="auto"/>
          </w:tcPr>
          <w:p w14:paraId="7D2747FA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Морски риболов и добив на мекотели (професионален, спортен), причиняващи намаляване на популациите на видовете/хранителните ресурси и унищожаване на видовете</w:t>
            </w:r>
          </w:p>
        </w:tc>
        <w:tc>
          <w:tcPr>
            <w:tcW w:w="4323" w:type="dxa"/>
          </w:tcPr>
          <w:p w14:paraId="670140D2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A646EF" w:rsidRPr="00A646EF" w14:paraId="0C53256E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1FA61335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G02</w:t>
            </w:r>
          </w:p>
        </w:tc>
        <w:tc>
          <w:tcPr>
            <w:tcW w:w="4786" w:type="dxa"/>
            <w:shd w:val="clear" w:color="auto" w:fill="auto"/>
          </w:tcPr>
          <w:p w14:paraId="413B9C5D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Преработване на морски риби и мекотели</w:t>
            </w:r>
          </w:p>
        </w:tc>
        <w:tc>
          <w:tcPr>
            <w:tcW w:w="4323" w:type="dxa"/>
          </w:tcPr>
          <w:p w14:paraId="26EA79E6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A646EF" w:rsidRPr="00A646EF" w14:paraId="44541FBE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6CCF9B44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G03</w:t>
            </w:r>
          </w:p>
        </w:tc>
        <w:tc>
          <w:tcPr>
            <w:tcW w:w="4786" w:type="dxa"/>
            <w:shd w:val="clear" w:color="auto" w:fill="auto"/>
          </w:tcPr>
          <w:p w14:paraId="73846348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Добив на морски риби и мекотели (професионален, спортен), причиняващи физическа загуба и разрушаване на </w:t>
            </w: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бентосните</w:t>
            </w:r>
            <w:proofErr w:type="spellEnd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местообитания</w:t>
            </w:r>
          </w:p>
        </w:tc>
        <w:tc>
          <w:tcPr>
            <w:tcW w:w="4323" w:type="dxa"/>
          </w:tcPr>
          <w:p w14:paraId="38E1AA6E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A646EF" w:rsidRPr="00A646EF" w14:paraId="15486554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6A52976F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G04</w:t>
            </w:r>
          </w:p>
        </w:tc>
        <w:tc>
          <w:tcPr>
            <w:tcW w:w="4786" w:type="dxa"/>
            <w:shd w:val="clear" w:color="auto" w:fill="auto"/>
          </w:tcPr>
          <w:p w14:paraId="7D886E3D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Добив на морски растения</w:t>
            </w:r>
          </w:p>
        </w:tc>
        <w:tc>
          <w:tcPr>
            <w:tcW w:w="4323" w:type="dxa"/>
          </w:tcPr>
          <w:p w14:paraId="75FA1018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A646EF" w:rsidRPr="00A646EF" w14:paraId="1B4CD9DD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1563FDB1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G05</w:t>
            </w:r>
          </w:p>
        </w:tc>
        <w:tc>
          <w:tcPr>
            <w:tcW w:w="4786" w:type="dxa"/>
            <w:shd w:val="clear" w:color="auto" w:fill="auto"/>
          </w:tcPr>
          <w:p w14:paraId="38082F4A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Добив на сладководни риби и мекотели (професионален)</w:t>
            </w:r>
          </w:p>
        </w:tc>
        <w:tc>
          <w:tcPr>
            <w:tcW w:w="4323" w:type="dxa"/>
          </w:tcPr>
          <w:p w14:paraId="2D0B085E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A646EF" w:rsidRPr="00A646EF" w14:paraId="30D23737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6E4EB359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G06</w:t>
            </w:r>
          </w:p>
        </w:tc>
        <w:tc>
          <w:tcPr>
            <w:tcW w:w="4786" w:type="dxa"/>
            <w:shd w:val="clear" w:color="auto" w:fill="auto"/>
          </w:tcPr>
          <w:p w14:paraId="5C4342C9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Добив на сладководни риби и мекотели (спортен)</w:t>
            </w:r>
          </w:p>
        </w:tc>
        <w:tc>
          <w:tcPr>
            <w:tcW w:w="4323" w:type="dxa"/>
          </w:tcPr>
          <w:p w14:paraId="1B65F0C3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A646EF" w:rsidRPr="00A646EF" w14:paraId="1B70094C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0B9D12AC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G07</w:t>
            </w:r>
          </w:p>
        </w:tc>
        <w:tc>
          <w:tcPr>
            <w:tcW w:w="4786" w:type="dxa"/>
            <w:shd w:val="clear" w:color="auto" w:fill="auto"/>
          </w:tcPr>
          <w:p w14:paraId="23E21439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4323" w:type="dxa"/>
          </w:tcPr>
          <w:p w14:paraId="332E89FA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646EF" w:rsidRPr="00A646EF" w14:paraId="3B822CC9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34217B68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G08</w:t>
            </w:r>
          </w:p>
        </w:tc>
        <w:tc>
          <w:tcPr>
            <w:tcW w:w="4786" w:type="dxa"/>
            <w:shd w:val="clear" w:color="auto" w:fill="auto"/>
          </w:tcPr>
          <w:p w14:paraId="0388139C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на рибните и дивечовите запаси</w:t>
            </w:r>
          </w:p>
        </w:tc>
        <w:tc>
          <w:tcPr>
            <w:tcW w:w="4323" w:type="dxa"/>
          </w:tcPr>
          <w:p w14:paraId="1664FE73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646EF" w:rsidRPr="00A646EF" w14:paraId="0CAFDF12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0BFCFEE7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G09</w:t>
            </w:r>
          </w:p>
        </w:tc>
        <w:tc>
          <w:tcPr>
            <w:tcW w:w="4786" w:type="dxa"/>
            <w:shd w:val="clear" w:color="auto" w:fill="auto"/>
          </w:tcPr>
          <w:p w14:paraId="03CB9C45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Добив или събиране на други диви растения и животни (без спортния лов и риболов)</w:t>
            </w:r>
          </w:p>
        </w:tc>
        <w:tc>
          <w:tcPr>
            <w:tcW w:w="4323" w:type="dxa"/>
          </w:tcPr>
          <w:p w14:paraId="3536A6F5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C, D, E, F, G</w:t>
            </w:r>
          </w:p>
        </w:tc>
      </w:tr>
      <w:tr w:rsidR="00A646EF" w:rsidRPr="00A646EF" w14:paraId="5974AB26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520D75C0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G10</w:t>
            </w:r>
          </w:p>
        </w:tc>
        <w:tc>
          <w:tcPr>
            <w:tcW w:w="4786" w:type="dxa"/>
            <w:shd w:val="clear" w:color="auto" w:fill="auto"/>
          </w:tcPr>
          <w:p w14:paraId="696B3A23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Незаконен отстрел/убиване</w:t>
            </w:r>
          </w:p>
        </w:tc>
        <w:tc>
          <w:tcPr>
            <w:tcW w:w="4323" w:type="dxa"/>
          </w:tcPr>
          <w:p w14:paraId="51A2466D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646EF" w:rsidRPr="00A646EF" w14:paraId="36DADBAA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6BD6ABB1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G11</w:t>
            </w:r>
          </w:p>
        </w:tc>
        <w:tc>
          <w:tcPr>
            <w:tcW w:w="4786" w:type="dxa"/>
            <w:shd w:val="clear" w:color="auto" w:fill="auto"/>
          </w:tcPr>
          <w:p w14:paraId="25858BCE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Незаконен добив, събиране или изземване</w:t>
            </w:r>
          </w:p>
        </w:tc>
        <w:tc>
          <w:tcPr>
            <w:tcW w:w="4323" w:type="dxa"/>
          </w:tcPr>
          <w:p w14:paraId="0F5123E6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646EF" w:rsidRPr="00A646EF" w14:paraId="4B908CDD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0529C993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G12</w:t>
            </w:r>
          </w:p>
        </w:tc>
        <w:tc>
          <w:tcPr>
            <w:tcW w:w="4786" w:type="dxa"/>
            <w:shd w:val="clear" w:color="auto" w:fill="auto"/>
          </w:tcPr>
          <w:p w14:paraId="2F26C473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Случайно улавяне и инцидентно убиване (при риболовни и ловни дейности)</w:t>
            </w:r>
          </w:p>
        </w:tc>
        <w:tc>
          <w:tcPr>
            <w:tcW w:w="4323" w:type="dxa"/>
          </w:tcPr>
          <w:p w14:paraId="7D4B4485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646EF" w:rsidRPr="00A646EF" w14:paraId="18F1FF0C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0378DF84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G13</w:t>
            </w:r>
          </w:p>
        </w:tc>
        <w:tc>
          <w:tcPr>
            <w:tcW w:w="4786" w:type="dxa"/>
            <w:shd w:val="clear" w:color="auto" w:fill="auto"/>
          </w:tcPr>
          <w:p w14:paraId="4F238DA4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Тровене на животни (без отравянето с олово)</w:t>
            </w:r>
          </w:p>
        </w:tc>
        <w:tc>
          <w:tcPr>
            <w:tcW w:w="4323" w:type="dxa"/>
          </w:tcPr>
          <w:p w14:paraId="21FD9962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646EF" w:rsidRPr="00A646EF" w14:paraId="2D9E2058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16D23CEA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G14</w:t>
            </w:r>
          </w:p>
        </w:tc>
        <w:tc>
          <w:tcPr>
            <w:tcW w:w="4786" w:type="dxa"/>
            <w:shd w:val="clear" w:color="auto" w:fill="auto"/>
          </w:tcPr>
          <w:p w14:paraId="1A779069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Използване на оловни сачми или оловни въдичарски тежести</w:t>
            </w:r>
          </w:p>
        </w:tc>
        <w:tc>
          <w:tcPr>
            <w:tcW w:w="4323" w:type="dxa"/>
          </w:tcPr>
          <w:p w14:paraId="77EBD6D8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646EF" w:rsidRPr="00A646EF" w14:paraId="4C3C2433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264B9DD2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G15</w:t>
            </w:r>
          </w:p>
        </w:tc>
        <w:tc>
          <w:tcPr>
            <w:tcW w:w="4786" w:type="dxa"/>
            <w:shd w:val="clear" w:color="auto" w:fill="auto"/>
          </w:tcPr>
          <w:p w14:paraId="3DF25090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Промени в условията на крайбрежията с цел отглеждане на морски </w:t>
            </w: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аквакултури</w:t>
            </w:r>
            <w:proofErr w:type="spellEnd"/>
          </w:p>
        </w:tc>
        <w:tc>
          <w:tcPr>
            <w:tcW w:w="4323" w:type="dxa"/>
          </w:tcPr>
          <w:p w14:paraId="140984E6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 B, C</w:t>
            </w:r>
          </w:p>
        </w:tc>
      </w:tr>
      <w:tr w:rsidR="00A646EF" w:rsidRPr="00A646EF" w14:paraId="7C3FE8B0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3A459EA8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G16</w:t>
            </w:r>
          </w:p>
        </w:tc>
        <w:tc>
          <w:tcPr>
            <w:tcW w:w="4786" w:type="dxa"/>
            <w:shd w:val="clear" w:color="auto" w:fill="auto"/>
          </w:tcPr>
          <w:p w14:paraId="1BE45C9D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Морски </w:t>
            </w: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аквакултури</w:t>
            </w:r>
            <w:proofErr w:type="spellEnd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, водещи до замърсяване на морето</w:t>
            </w:r>
          </w:p>
        </w:tc>
        <w:tc>
          <w:tcPr>
            <w:tcW w:w="4323" w:type="dxa"/>
          </w:tcPr>
          <w:p w14:paraId="22C1B4C0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 B</w:t>
            </w:r>
          </w:p>
        </w:tc>
      </w:tr>
      <w:tr w:rsidR="00A646EF" w:rsidRPr="00A646EF" w14:paraId="5B216265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3ACE97F5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G17</w:t>
            </w:r>
          </w:p>
        </w:tc>
        <w:tc>
          <w:tcPr>
            <w:tcW w:w="4786" w:type="dxa"/>
            <w:shd w:val="clear" w:color="auto" w:fill="auto"/>
          </w:tcPr>
          <w:p w14:paraId="22A85AC3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Интродуциране и разселване на видове (включително ГМО) в морските </w:t>
            </w: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аквакултури</w:t>
            </w:r>
            <w:proofErr w:type="spellEnd"/>
          </w:p>
        </w:tc>
        <w:tc>
          <w:tcPr>
            <w:tcW w:w="4323" w:type="dxa"/>
          </w:tcPr>
          <w:p w14:paraId="2FAEACA1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 B</w:t>
            </w:r>
          </w:p>
        </w:tc>
      </w:tr>
      <w:tr w:rsidR="00A646EF" w:rsidRPr="00A646EF" w14:paraId="6EA1ED45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2AC8A897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G18</w:t>
            </w:r>
          </w:p>
        </w:tc>
        <w:tc>
          <w:tcPr>
            <w:tcW w:w="4786" w:type="dxa"/>
            <w:shd w:val="clear" w:color="auto" w:fill="auto"/>
          </w:tcPr>
          <w:p w14:paraId="6EF871E8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Изоставяне на морски </w:t>
            </w: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аквакултури</w:t>
            </w:r>
            <w:proofErr w:type="spellEnd"/>
          </w:p>
        </w:tc>
        <w:tc>
          <w:tcPr>
            <w:tcW w:w="4323" w:type="dxa"/>
          </w:tcPr>
          <w:p w14:paraId="4C36D54E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 B,</w:t>
            </w:r>
          </w:p>
        </w:tc>
      </w:tr>
      <w:tr w:rsidR="00A646EF" w:rsidRPr="00A646EF" w14:paraId="6268CB8C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55186B66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G19</w:t>
            </w:r>
          </w:p>
        </w:tc>
        <w:tc>
          <w:tcPr>
            <w:tcW w:w="4786" w:type="dxa"/>
            <w:shd w:val="clear" w:color="auto" w:fill="auto"/>
          </w:tcPr>
          <w:p w14:paraId="24DD014C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Други въздействия от морски </w:t>
            </w: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аквакултури</w:t>
            </w:r>
            <w:proofErr w:type="spellEnd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, включително от прилежащата им инфраструктура</w:t>
            </w:r>
          </w:p>
        </w:tc>
        <w:tc>
          <w:tcPr>
            <w:tcW w:w="4323" w:type="dxa"/>
          </w:tcPr>
          <w:p w14:paraId="4D8780E6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 B</w:t>
            </w:r>
          </w:p>
        </w:tc>
      </w:tr>
      <w:tr w:rsidR="00A646EF" w:rsidRPr="00A646EF" w14:paraId="7645465F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6955AB73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G20</w:t>
            </w:r>
          </w:p>
        </w:tc>
        <w:tc>
          <w:tcPr>
            <w:tcW w:w="4786" w:type="dxa"/>
            <w:shd w:val="clear" w:color="auto" w:fill="auto"/>
          </w:tcPr>
          <w:p w14:paraId="169F42B5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Водовземане</w:t>
            </w:r>
            <w:proofErr w:type="spellEnd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отклоняване на течащи води, завиряване и други промени в </w:t>
            </w: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хидрологичните</w:t>
            </w:r>
            <w:proofErr w:type="spellEnd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условия с цел отглеждане на сладководни </w:t>
            </w: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аквакултури</w:t>
            </w:r>
            <w:proofErr w:type="spellEnd"/>
          </w:p>
        </w:tc>
        <w:tc>
          <w:tcPr>
            <w:tcW w:w="4323" w:type="dxa"/>
          </w:tcPr>
          <w:p w14:paraId="76CECAC1" w14:textId="7D5EC099" w:rsidR="00A646EF" w:rsidRPr="00A65BD7" w:rsidRDefault="00A646EF" w:rsidP="00A65BD7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C, D, E, F, G, H, </w:t>
            </w:r>
            <w:r w:rsidR="00A65B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4F0562CE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5AA998E1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G21</w:t>
            </w:r>
          </w:p>
        </w:tc>
        <w:tc>
          <w:tcPr>
            <w:tcW w:w="4786" w:type="dxa"/>
            <w:shd w:val="clear" w:color="auto" w:fill="auto"/>
          </w:tcPr>
          <w:p w14:paraId="375ADF02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Сладководни </w:t>
            </w: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аквакултури</w:t>
            </w:r>
            <w:proofErr w:type="spellEnd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, водещи до точково замърсяване на повърхностни или подземни води</w:t>
            </w:r>
          </w:p>
        </w:tc>
        <w:tc>
          <w:tcPr>
            <w:tcW w:w="4323" w:type="dxa"/>
          </w:tcPr>
          <w:p w14:paraId="342A1F74" w14:textId="6CD60902" w:rsidR="00A646EF" w:rsidRPr="00A65BD7" w:rsidRDefault="00A646EF" w:rsidP="00A65BD7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A65B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028BA3E1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1CAC657C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G22</w:t>
            </w:r>
          </w:p>
        </w:tc>
        <w:tc>
          <w:tcPr>
            <w:tcW w:w="4786" w:type="dxa"/>
            <w:shd w:val="clear" w:color="auto" w:fill="auto"/>
          </w:tcPr>
          <w:p w14:paraId="1CBE0810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Сладководни </w:t>
            </w: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аквакултури</w:t>
            </w:r>
            <w:proofErr w:type="spellEnd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, водещи до дифузно замърсяване на повърхностни или подземни води</w:t>
            </w:r>
          </w:p>
        </w:tc>
        <w:tc>
          <w:tcPr>
            <w:tcW w:w="4323" w:type="dxa"/>
          </w:tcPr>
          <w:p w14:paraId="41480243" w14:textId="43A6FA27" w:rsidR="00A646EF" w:rsidRPr="002313A0" w:rsidRDefault="00A646EF" w:rsidP="002313A0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2313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08E75C99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421A928E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G23</w:t>
            </w:r>
          </w:p>
        </w:tc>
        <w:tc>
          <w:tcPr>
            <w:tcW w:w="4786" w:type="dxa"/>
            <w:shd w:val="clear" w:color="auto" w:fill="auto"/>
          </w:tcPr>
          <w:p w14:paraId="107524B0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Сладководни </w:t>
            </w: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аквакултури</w:t>
            </w:r>
            <w:proofErr w:type="spellEnd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, водещи до замърсяване на морето</w:t>
            </w:r>
          </w:p>
        </w:tc>
        <w:tc>
          <w:tcPr>
            <w:tcW w:w="4323" w:type="dxa"/>
          </w:tcPr>
          <w:p w14:paraId="790D28E9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 B, C</w:t>
            </w:r>
          </w:p>
        </w:tc>
      </w:tr>
      <w:tr w:rsidR="00A646EF" w:rsidRPr="00A646EF" w14:paraId="7A1D24AB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2ED80711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G24</w:t>
            </w:r>
          </w:p>
        </w:tc>
        <w:tc>
          <w:tcPr>
            <w:tcW w:w="4786" w:type="dxa"/>
            <w:shd w:val="clear" w:color="auto" w:fill="auto"/>
          </w:tcPr>
          <w:p w14:paraId="3093D478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Интродуциране и разселване на видове (включително ГМО) в сладководните </w:t>
            </w: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аквакултури</w:t>
            </w:r>
            <w:proofErr w:type="spellEnd"/>
          </w:p>
        </w:tc>
        <w:tc>
          <w:tcPr>
            <w:tcW w:w="4323" w:type="dxa"/>
          </w:tcPr>
          <w:p w14:paraId="324AC966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A646EF" w:rsidRPr="00A646EF" w14:paraId="459140D4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4B14B36D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G25</w:t>
            </w:r>
          </w:p>
        </w:tc>
        <w:tc>
          <w:tcPr>
            <w:tcW w:w="4786" w:type="dxa"/>
            <w:shd w:val="clear" w:color="auto" w:fill="auto"/>
          </w:tcPr>
          <w:p w14:paraId="74342773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Изоставяне на сладководни </w:t>
            </w: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аквакултури</w:t>
            </w:r>
            <w:proofErr w:type="spellEnd"/>
          </w:p>
        </w:tc>
        <w:tc>
          <w:tcPr>
            <w:tcW w:w="4323" w:type="dxa"/>
          </w:tcPr>
          <w:p w14:paraId="0FDA523A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A646EF" w:rsidRPr="00A646EF" w14:paraId="5E65C8E6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7070E2F9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G26</w:t>
            </w:r>
          </w:p>
        </w:tc>
        <w:tc>
          <w:tcPr>
            <w:tcW w:w="4786" w:type="dxa"/>
            <w:shd w:val="clear" w:color="auto" w:fill="auto"/>
          </w:tcPr>
          <w:p w14:paraId="35C0621E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Други въздействия от сладководните </w:t>
            </w: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аквакултури</w:t>
            </w:r>
            <w:proofErr w:type="spellEnd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, включително от прилежащата им инфраструктура</w:t>
            </w:r>
          </w:p>
        </w:tc>
        <w:tc>
          <w:tcPr>
            <w:tcW w:w="4323" w:type="dxa"/>
          </w:tcPr>
          <w:p w14:paraId="3080F5E3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A646EF" w:rsidRPr="00A646EF" w14:paraId="513C8B0D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01D90BAE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G27</w:t>
            </w:r>
          </w:p>
        </w:tc>
        <w:tc>
          <w:tcPr>
            <w:tcW w:w="4786" w:type="dxa"/>
            <w:shd w:val="clear" w:color="auto" w:fill="auto"/>
          </w:tcPr>
          <w:p w14:paraId="7EA1C9CE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Други въздействия, свързани с добива и отглеждането на живи биологични ресурси, които не са споменати по-горе</w:t>
            </w:r>
          </w:p>
        </w:tc>
        <w:tc>
          <w:tcPr>
            <w:tcW w:w="4323" w:type="dxa"/>
          </w:tcPr>
          <w:p w14:paraId="1FC7DB80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646EF" w:rsidRPr="00A646EF" w14:paraId="5305E536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1AAF4B7D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786" w:type="dxa"/>
            <w:shd w:val="clear" w:color="auto" w:fill="auto"/>
          </w:tcPr>
          <w:p w14:paraId="51EFC51D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Военни действия, мерки по обществената безопасност и други подобни въздействия от хората</w:t>
            </w:r>
          </w:p>
        </w:tc>
        <w:tc>
          <w:tcPr>
            <w:tcW w:w="4323" w:type="dxa"/>
          </w:tcPr>
          <w:p w14:paraId="7669C70B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D, E, F, G, H</w:t>
            </w:r>
          </w:p>
        </w:tc>
      </w:tr>
      <w:tr w:rsidR="00A646EF" w:rsidRPr="00A646EF" w14:paraId="32DF7393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243717F8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4786" w:type="dxa"/>
            <w:shd w:val="clear" w:color="auto" w:fill="auto"/>
          </w:tcPr>
          <w:p w14:paraId="709F4647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Военни, </w:t>
            </w: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паравоенни</w:t>
            </w:r>
            <w:proofErr w:type="spellEnd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полицейски учения и операции на сушата</w:t>
            </w:r>
          </w:p>
        </w:tc>
        <w:tc>
          <w:tcPr>
            <w:tcW w:w="4323" w:type="dxa"/>
          </w:tcPr>
          <w:p w14:paraId="2958130C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D, E, F, G, H</w:t>
            </w:r>
          </w:p>
        </w:tc>
      </w:tr>
      <w:tr w:rsidR="00A646EF" w:rsidRPr="00A646EF" w14:paraId="47A66223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41619B6E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4786" w:type="dxa"/>
            <w:shd w:val="clear" w:color="auto" w:fill="auto"/>
          </w:tcPr>
          <w:p w14:paraId="58949A4F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Военни, </w:t>
            </w: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паравоенни</w:t>
            </w:r>
            <w:proofErr w:type="spellEnd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полицейски учения и операции в сладководната и морската среда</w:t>
            </w:r>
          </w:p>
        </w:tc>
        <w:tc>
          <w:tcPr>
            <w:tcW w:w="4323" w:type="dxa"/>
          </w:tcPr>
          <w:p w14:paraId="57F0B040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 B, C</w:t>
            </w:r>
          </w:p>
        </w:tc>
      </w:tr>
      <w:tr w:rsidR="00A646EF" w:rsidRPr="00A646EF" w14:paraId="43659AA4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550FBF37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H03</w:t>
            </w:r>
          </w:p>
        </w:tc>
        <w:tc>
          <w:tcPr>
            <w:tcW w:w="4786" w:type="dxa"/>
            <w:shd w:val="clear" w:color="auto" w:fill="auto"/>
          </w:tcPr>
          <w:p w14:paraId="58278D67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Преустановяване на наземни военни или подобни на тях учения (загуба на открити местообитания)</w:t>
            </w:r>
          </w:p>
        </w:tc>
        <w:tc>
          <w:tcPr>
            <w:tcW w:w="4323" w:type="dxa"/>
          </w:tcPr>
          <w:p w14:paraId="00687BE4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646EF" w:rsidRPr="00A646EF" w14:paraId="737C3810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2BEA63FE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H04</w:t>
            </w:r>
          </w:p>
        </w:tc>
        <w:tc>
          <w:tcPr>
            <w:tcW w:w="4786" w:type="dxa"/>
            <w:shd w:val="clear" w:color="auto" w:fill="auto"/>
          </w:tcPr>
          <w:p w14:paraId="5A0AC40A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Вандализъм или палежи</w:t>
            </w:r>
          </w:p>
        </w:tc>
        <w:tc>
          <w:tcPr>
            <w:tcW w:w="4323" w:type="dxa"/>
          </w:tcPr>
          <w:p w14:paraId="6A0F9962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B, C, D, E, F, G, H</w:t>
            </w:r>
          </w:p>
        </w:tc>
      </w:tr>
      <w:tr w:rsidR="00A646EF" w:rsidRPr="00A646EF" w14:paraId="526B3805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7F7FBA7D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H05</w:t>
            </w:r>
          </w:p>
        </w:tc>
        <w:tc>
          <w:tcPr>
            <w:tcW w:w="4786" w:type="dxa"/>
            <w:shd w:val="clear" w:color="auto" w:fill="auto"/>
          </w:tcPr>
          <w:p w14:paraId="62225734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Подкастряне на дървета, отсичане/премахване на крайпътни дървета и друга растителност с оглед на обществената безопасност</w:t>
            </w:r>
          </w:p>
        </w:tc>
        <w:tc>
          <w:tcPr>
            <w:tcW w:w="4323" w:type="dxa"/>
          </w:tcPr>
          <w:p w14:paraId="5A78413A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</w:p>
        </w:tc>
      </w:tr>
      <w:tr w:rsidR="00A646EF" w:rsidRPr="00A646EF" w14:paraId="61938341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7650EB82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H06</w:t>
            </w:r>
          </w:p>
        </w:tc>
        <w:tc>
          <w:tcPr>
            <w:tcW w:w="4786" w:type="dxa"/>
            <w:shd w:val="clear" w:color="auto" w:fill="auto"/>
          </w:tcPr>
          <w:p w14:paraId="1967D64F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Забрана или ограничаване на достъпа до обекти/местообитания</w:t>
            </w:r>
          </w:p>
        </w:tc>
        <w:tc>
          <w:tcPr>
            <w:tcW w:w="4323" w:type="dxa"/>
          </w:tcPr>
          <w:p w14:paraId="3F9566BF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646EF" w:rsidRPr="00A646EF" w14:paraId="3A21747E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731F3498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H07</w:t>
            </w:r>
          </w:p>
        </w:tc>
        <w:tc>
          <w:tcPr>
            <w:tcW w:w="4786" w:type="dxa"/>
            <w:shd w:val="clear" w:color="auto" w:fill="auto"/>
          </w:tcPr>
          <w:p w14:paraId="0F319F36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Много интензивни и водещи до негативни въздействия изследователски и мониторингови дейности</w:t>
            </w:r>
          </w:p>
        </w:tc>
        <w:tc>
          <w:tcPr>
            <w:tcW w:w="4323" w:type="dxa"/>
          </w:tcPr>
          <w:p w14:paraId="7DB594FC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646EF" w:rsidRPr="00A646EF" w14:paraId="4A72CD05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307EE3CF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H08</w:t>
            </w:r>
          </w:p>
        </w:tc>
        <w:tc>
          <w:tcPr>
            <w:tcW w:w="4786" w:type="dxa"/>
            <w:shd w:val="clear" w:color="auto" w:fill="auto"/>
          </w:tcPr>
          <w:p w14:paraId="0EF65478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Други антропогенни намеси и безпокойство от човешката дейност, които не са споменати по-горе </w:t>
            </w:r>
          </w:p>
        </w:tc>
        <w:tc>
          <w:tcPr>
            <w:tcW w:w="4323" w:type="dxa"/>
          </w:tcPr>
          <w:p w14:paraId="1B133206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646EF" w:rsidRPr="00A646EF" w14:paraId="5A47CBFA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3130258A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786" w:type="dxa"/>
            <w:shd w:val="clear" w:color="auto" w:fill="auto"/>
          </w:tcPr>
          <w:p w14:paraId="1F1CE81E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Чужди и проблемни видове</w:t>
            </w:r>
          </w:p>
        </w:tc>
        <w:tc>
          <w:tcPr>
            <w:tcW w:w="4323" w:type="dxa"/>
          </w:tcPr>
          <w:p w14:paraId="3301773A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 B, C, D, E, F, G, H</w:t>
            </w:r>
          </w:p>
        </w:tc>
      </w:tr>
      <w:tr w:rsidR="00A646EF" w:rsidRPr="00A646EF" w14:paraId="5811C5CF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0F6922D8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I01</w:t>
            </w:r>
          </w:p>
        </w:tc>
        <w:tc>
          <w:tcPr>
            <w:tcW w:w="4786" w:type="dxa"/>
            <w:shd w:val="clear" w:color="auto" w:fill="auto"/>
          </w:tcPr>
          <w:p w14:paraId="4F6A76F5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Чужди инвазивни видове от значение за Съюза </w:t>
            </w:r>
          </w:p>
        </w:tc>
        <w:tc>
          <w:tcPr>
            <w:tcW w:w="4323" w:type="dxa"/>
          </w:tcPr>
          <w:p w14:paraId="42628193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 B, C, D, E, F, G, H</w:t>
            </w:r>
          </w:p>
        </w:tc>
      </w:tr>
      <w:tr w:rsidR="00A646EF" w:rsidRPr="00A646EF" w14:paraId="7E908994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3CDE7522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I02</w:t>
            </w:r>
          </w:p>
        </w:tc>
        <w:tc>
          <w:tcPr>
            <w:tcW w:w="4786" w:type="dxa"/>
            <w:shd w:val="clear" w:color="auto" w:fill="auto"/>
          </w:tcPr>
          <w:p w14:paraId="3D407883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Други чужди инвазивни видове (различни от видовете от значение за Съюза)</w:t>
            </w:r>
          </w:p>
        </w:tc>
        <w:tc>
          <w:tcPr>
            <w:tcW w:w="4323" w:type="dxa"/>
          </w:tcPr>
          <w:p w14:paraId="6D5C074A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 B, C, D, E, F, G, H</w:t>
            </w:r>
          </w:p>
        </w:tc>
      </w:tr>
      <w:tr w:rsidR="00A646EF" w:rsidRPr="00A646EF" w14:paraId="7A32CD09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09FB01F5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I03</w:t>
            </w:r>
          </w:p>
        </w:tc>
        <w:tc>
          <w:tcPr>
            <w:tcW w:w="4786" w:type="dxa"/>
            <w:shd w:val="clear" w:color="auto" w:fill="auto"/>
          </w:tcPr>
          <w:p w14:paraId="7D86CBF9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ДА НЕ СЕ ИЗПОЛЗВА Други чужди видове (неинвазивни)</w:t>
            </w:r>
          </w:p>
        </w:tc>
        <w:tc>
          <w:tcPr>
            <w:tcW w:w="4323" w:type="dxa"/>
          </w:tcPr>
          <w:p w14:paraId="374C0399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646EF" w:rsidRPr="00A646EF" w14:paraId="59A2FF31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09F0C4EA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I04</w:t>
            </w:r>
          </w:p>
        </w:tc>
        <w:tc>
          <w:tcPr>
            <w:tcW w:w="4786" w:type="dxa"/>
            <w:shd w:val="clear" w:color="auto" w:fill="auto"/>
          </w:tcPr>
          <w:p w14:paraId="74BEF52F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Проблемни местни видове</w:t>
            </w:r>
          </w:p>
        </w:tc>
        <w:tc>
          <w:tcPr>
            <w:tcW w:w="4323" w:type="dxa"/>
          </w:tcPr>
          <w:p w14:paraId="5CD10468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 B, C, D, E, F, G, H</w:t>
            </w:r>
          </w:p>
        </w:tc>
      </w:tr>
      <w:tr w:rsidR="00A646EF" w:rsidRPr="00A646EF" w14:paraId="0A7AB44D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5D24ECD7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I05</w:t>
            </w:r>
          </w:p>
        </w:tc>
        <w:tc>
          <w:tcPr>
            <w:tcW w:w="4786" w:type="dxa"/>
            <w:shd w:val="clear" w:color="auto" w:fill="auto"/>
          </w:tcPr>
          <w:p w14:paraId="6C9EDF7A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Болести, патогенни организми и вредители по растенията и животните</w:t>
            </w:r>
          </w:p>
        </w:tc>
        <w:tc>
          <w:tcPr>
            <w:tcW w:w="4323" w:type="dxa"/>
          </w:tcPr>
          <w:p w14:paraId="25F03053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646EF" w:rsidRPr="00A646EF" w14:paraId="265B6906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2063A0C7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4786" w:type="dxa"/>
            <w:shd w:val="clear" w:color="auto" w:fill="auto"/>
          </w:tcPr>
          <w:p w14:paraId="291BAB9D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Замърсяване от различни източници</w:t>
            </w:r>
          </w:p>
        </w:tc>
        <w:tc>
          <w:tcPr>
            <w:tcW w:w="4323" w:type="dxa"/>
          </w:tcPr>
          <w:p w14:paraId="25937E27" w14:textId="2403DA7A" w:rsidR="00A646EF" w:rsidRPr="002313A0" w:rsidRDefault="00A646EF" w:rsidP="002313A0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2313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41E1D488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1BD8D044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4786" w:type="dxa"/>
            <w:shd w:val="clear" w:color="auto" w:fill="auto"/>
          </w:tcPr>
          <w:p w14:paraId="67BA864F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Замърсяване от различни източници на повърхностни и подземни води (в сладководни </w:t>
            </w: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водеми</w:t>
            </w:r>
            <w:proofErr w:type="spellEnd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 сушата)</w:t>
            </w:r>
          </w:p>
        </w:tc>
        <w:tc>
          <w:tcPr>
            <w:tcW w:w="4323" w:type="dxa"/>
          </w:tcPr>
          <w:p w14:paraId="79BF7B15" w14:textId="54533505" w:rsidR="00A646EF" w:rsidRPr="002313A0" w:rsidRDefault="00A646EF" w:rsidP="002313A0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2313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2C3DB652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0FA341A5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J02</w:t>
            </w:r>
          </w:p>
        </w:tc>
        <w:tc>
          <w:tcPr>
            <w:tcW w:w="4786" w:type="dxa"/>
            <w:shd w:val="clear" w:color="auto" w:fill="auto"/>
          </w:tcPr>
          <w:p w14:paraId="051A216D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Замърсяване на морски води от различни източници (в откритото море и крайбрежието)</w:t>
            </w:r>
          </w:p>
        </w:tc>
        <w:tc>
          <w:tcPr>
            <w:tcW w:w="4323" w:type="dxa"/>
          </w:tcPr>
          <w:p w14:paraId="5680F4D7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 B</w:t>
            </w:r>
          </w:p>
        </w:tc>
      </w:tr>
      <w:tr w:rsidR="00A646EF" w:rsidRPr="00A646EF" w14:paraId="1B4E6C1E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568835F0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J03</w:t>
            </w:r>
          </w:p>
        </w:tc>
        <w:tc>
          <w:tcPr>
            <w:tcW w:w="4786" w:type="dxa"/>
            <w:shd w:val="clear" w:color="auto" w:fill="auto"/>
          </w:tcPr>
          <w:p w14:paraId="428A2356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Замърсяване на въздуха от различни източници, въздушнопреносими замърсители</w:t>
            </w:r>
          </w:p>
        </w:tc>
        <w:tc>
          <w:tcPr>
            <w:tcW w:w="4323" w:type="dxa"/>
          </w:tcPr>
          <w:p w14:paraId="487A6A57" w14:textId="25614CC1" w:rsidR="00A646EF" w:rsidRPr="002313A0" w:rsidRDefault="00A646EF" w:rsidP="002313A0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2313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5B50DE9B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2A966C94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J04</w:t>
            </w:r>
          </w:p>
        </w:tc>
        <w:tc>
          <w:tcPr>
            <w:tcW w:w="4786" w:type="dxa"/>
            <w:shd w:val="clear" w:color="auto" w:fill="auto"/>
          </w:tcPr>
          <w:p w14:paraId="67D02DA6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Замърсяване на почвите от различни източници и твърди отпадъци (без </w:t>
            </w: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заустванията</w:t>
            </w:r>
            <w:proofErr w:type="spellEnd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23" w:type="dxa"/>
          </w:tcPr>
          <w:p w14:paraId="387428E0" w14:textId="0A14D941" w:rsidR="00A646EF" w:rsidRPr="002313A0" w:rsidRDefault="00A646EF" w:rsidP="002313A0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2313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4ADEA520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4878DA37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4786" w:type="dxa"/>
            <w:shd w:val="clear" w:color="auto" w:fill="auto"/>
          </w:tcPr>
          <w:p w14:paraId="5F585E20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Енергийно претоварване от различни източници</w:t>
            </w:r>
          </w:p>
        </w:tc>
        <w:tc>
          <w:tcPr>
            <w:tcW w:w="4323" w:type="dxa"/>
          </w:tcPr>
          <w:p w14:paraId="5C1FCBEA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646EF" w:rsidRPr="00A646EF" w14:paraId="347E479D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5A71A3A6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786" w:type="dxa"/>
            <w:shd w:val="clear" w:color="auto" w:fill="auto"/>
          </w:tcPr>
          <w:p w14:paraId="54A00E24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Антропогенни промени на водните режими</w:t>
            </w:r>
          </w:p>
        </w:tc>
        <w:tc>
          <w:tcPr>
            <w:tcW w:w="4323" w:type="dxa"/>
          </w:tcPr>
          <w:p w14:paraId="1B4B5811" w14:textId="7D376A86" w:rsidR="00A646EF" w:rsidRPr="002313A0" w:rsidRDefault="00A646EF" w:rsidP="002313A0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2313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37FCE060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6B8E17CB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K01</w:t>
            </w:r>
          </w:p>
        </w:tc>
        <w:tc>
          <w:tcPr>
            <w:tcW w:w="4786" w:type="dxa"/>
            <w:shd w:val="clear" w:color="auto" w:fill="auto"/>
          </w:tcPr>
          <w:p w14:paraId="4533A4B5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Водовземане</w:t>
            </w:r>
            <w:proofErr w:type="spellEnd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подземни, повърхностни или смесени водоизточници</w:t>
            </w:r>
          </w:p>
        </w:tc>
        <w:tc>
          <w:tcPr>
            <w:tcW w:w="4323" w:type="dxa"/>
          </w:tcPr>
          <w:p w14:paraId="69428533" w14:textId="2D8ABDE3" w:rsidR="00A646EF" w:rsidRPr="002313A0" w:rsidRDefault="00A646EF" w:rsidP="002313A0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B, C, D, E, F, G, H, </w:t>
            </w:r>
            <w:r w:rsidR="002313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58876533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7B389D76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K02</w:t>
            </w:r>
          </w:p>
        </w:tc>
        <w:tc>
          <w:tcPr>
            <w:tcW w:w="4786" w:type="dxa"/>
            <w:shd w:val="clear" w:color="auto" w:fill="auto"/>
          </w:tcPr>
          <w:p w14:paraId="45FDA8DC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Отводняване</w:t>
            </w:r>
          </w:p>
        </w:tc>
        <w:tc>
          <w:tcPr>
            <w:tcW w:w="4323" w:type="dxa"/>
          </w:tcPr>
          <w:p w14:paraId="2F43D677" w14:textId="1F9C4EC4" w:rsidR="00A646EF" w:rsidRPr="002313A0" w:rsidRDefault="00A646EF" w:rsidP="002313A0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B, C, D, E, F, G, H, </w:t>
            </w:r>
            <w:r w:rsidR="002313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070E42A7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5D424ACA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K03</w:t>
            </w:r>
          </w:p>
        </w:tc>
        <w:tc>
          <w:tcPr>
            <w:tcW w:w="4786" w:type="dxa"/>
            <w:shd w:val="clear" w:color="auto" w:fill="auto"/>
          </w:tcPr>
          <w:p w14:paraId="533C0B7C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Изграждане и експлоатация на язовири</w:t>
            </w:r>
          </w:p>
        </w:tc>
        <w:tc>
          <w:tcPr>
            <w:tcW w:w="4323" w:type="dxa"/>
          </w:tcPr>
          <w:p w14:paraId="419187A9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C, D, E, F, G, H</w:t>
            </w:r>
          </w:p>
        </w:tc>
      </w:tr>
      <w:tr w:rsidR="00A646EF" w:rsidRPr="00A646EF" w14:paraId="7A654BF8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491FB57E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K04</w:t>
            </w:r>
          </w:p>
        </w:tc>
        <w:tc>
          <w:tcPr>
            <w:tcW w:w="4786" w:type="dxa"/>
            <w:shd w:val="clear" w:color="auto" w:fill="auto"/>
          </w:tcPr>
          <w:p w14:paraId="60827EC9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на </w:t>
            </w: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хидрологичните</w:t>
            </w:r>
            <w:proofErr w:type="spellEnd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условия</w:t>
            </w:r>
          </w:p>
        </w:tc>
        <w:tc>
          <w:tcPr>
            <w:tcW w:w="4323" w:type="dxa"/>
          </w:tcPr>
          <w:p w14:paraId="0946C0F6" w14:textId="21900B34" w:rsidR="00A646EF" w:rsidRPr="002313A0" w:rsidRDefault="00A646EF" w:rsidP="002313A0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2313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5701F1F2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1B20688D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K05</w:t>
            </w:r>
          </w:p>
        </w:tc>
        <w:tc>
          <w:tcPr>
            <w:tcW w:w="4786" w:type="dxa"/>
            <w:shd w:val="clear" w:color="auto" w:fill="auto"/>
          </w:tcPr>
          <w:p w14:paraId="45579BA6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 промени във водните тела</w:t>
            </w:r>
          </w:p>
        </w:tc>
        <w:tc>
          <w:tcPr>
            <w:tcW w:w="4323" w:type="dxa"/>
          </w:tcPr>
          <w:p w14:paraId="4CFB1282" w14:textId="66DF49A2" w:rsidR="00A646EF" w:rsidRPr="002313A0" w:rsidRDefault="00A646EF" w:rsidP="002313A0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B, C, D, E, F, G, H, </w:t>
            </w:r>
            <w:r w:rsidR="002313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728F4F06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00ABC043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786" w:type="dxa"/>
            <w:shd w:val="clear" w:color="auto" w:fill="auto"/>
          </w:tcPr>
          <w:p w14:paraId="57FB7AAB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Естествени процеси (без катастрофи и процеси, предизвикани от дейността на човека или промените в климата)</w:t>
            </w:r>
          </w:p>
        </w:tc>
        <w:tc>
          <w:tcPr>
            <w:tcW w:w="4323" w:type="dxa"/>
          </w:tcPr>
          <w:p w14:paraId="659DD207" w14:textId="12200BE1" w:rsidR="00A646EF" w:rsidRPr="002313A0" w:rsidRDefault="00A646EF" w:rsidP="002313A0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2313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36339C63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7ED79C60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L01</w:t>
            </w:r>
          </w:p>
        </w:tc>
        <w:tc>
          <w:tcPr>
            <w:tcW w:w="4786" w:type="dxa"/>
            <w:shd w:val="clear" w:color="auto" w:fill="auto"/>
          </w:tcPr>
          <w:p w14:paraId="3097112D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Абиотични естествени процеси (напр. ерозия, запълване с наноси, пресъхване, заливане, засоляване)</w:t>
            </w:r>
          </w:p>
        </w:tc>
        <w:tc>
          <w:tcPr>
            <w:tcW w:w="4323" w:type="dxa"/>
          </w:tcPr>
          <w:p w14:paraId="2E7AC065" w14:textId="76103DAD" w:rsidR="00A646EF" w:rsidRPr="002313A0" w:rsidRDefault="00A646EF" w:rsidP="002313A0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2313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2AE3086E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7503568E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L02</w:t>
            </w:r>
          </w:p>
        </w:tc>
        <w:tc>
          <w:tcPr>
            <w:tcW w:w="4786" w:type="dxa"/>
            <w:shd w:val="clear" w:color="auto" w:fill="auto"/>
          </w:tcPr>
          <w:p w14:paraId="1C1C8890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Естествена сукцесия, водеща до промени във видовия състав (с изключение на промените, предизвикани непосредствено от селскостопански и горскостопански практики)</w:t>
            </w:r>
          </w:p>
        </w:tc>
        <w:tc>
          <w:tcPr>
            <w:tcW w:w="4323" w:type="dxa"/>
          </w:tcPr>
          <w:p w14:paraId="0DAFC346" w14:textId="720D03C3" w:rsidR="00A646EF" w:rsidRPr="002313A0" w:rsidRDefault="00A646EF" w:rsidP="002313A0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2313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5B41FEB0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62C7400C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4786" w:type="dxa"/>
            <w:shd w:val="clear" w:color="auto" w:fill="auto"/>
          </w:tcPr>
          <w:p w14:paraId="10F0EF45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Запълване с органичен материал</w:t>
            </w:r>
          </w:p>
        </w:tc>
        <w:tc>
          <w:tcPr>
            <w:tcW w:w="4323" w:type="dxa"/>
          </w:tcPr>
          <w:p w14:paraId="0617D48E" w14:textId="1DF119B8" w:rsidR="00A646EF" w:rsidRPr="002313A0" w:rsidRDefault="00A646EF" w:rsidP="002313A0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2313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77B0C5EA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0DD47B22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4786" w:type="dxa"/>
            <w:shd w:val="clear" w:color="auto" w:fill="auto"/>
          </w:tcPr>
          <w:p w14:paraId="2B848EFC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Естествени процеси на еутрофикация или вкисляване</w:t>
            </w:r>
          </w:p>
        </w:tc>
        <w:tc>
          <w:tcPr>
            <w:tcW w:w="4323" w:type="dxa"/>
          </w:tcPr>
          <w:p w14:paraId="176E25E7" w14:textId="1F1C0538" w:rsidR="00A646EF" w:rsidRPr="002313A0" w:rsidRDefault="00A646EF" w:rsidP="002313A0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B, C, D, E, F, G, H, </w:t>
            </w:r>
            <w:r w:rsidR="002313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12C79A64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53A58849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L05</w:t>
            </w:r>
          </w:p>
        </w:tc>
        <w:tc>
          <w:tcPr>
            <w:tcW w:w="4786" w:type="dxa"/>
            <w:shd w:val="clear" w:color="auto" w:fill="auto"/>
          </w:tcPr>
          <w:p w14:paraId="106A301D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Затруднено размножаване /генетична ерозия (напр. близкородствено кръстосване или ендогамия)</w:t>
            </w:r>
          </w:p>
        </w:tc>
        <w:tc>
          <w:tcPr>
            <w:tcW w:w="4323" w:type="dxa"/>
          </w:tcPr>
          <w:p w14:paraId="54C488F9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646EF" w:rsidRPr="00A646EF" w14:paraId="1C7A2E99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0E7AB151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L06</w:t>
            </w:r>
          </w:p>
        </w:tc>
        <w:tc>
          <w:tcPr>
            <w:tcW w:w="4786" w:type="dxa"/>
            <w:shd w:val="clear" w:color="auto" w:fill="auto"/>
          </w:tcPr>
          <w:p w14:paraId="13F132BE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Междувидови</w:t>
            </w:r>
            <w:proofErr w:type="spellEnd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взаимоотношения (конкуренция, хищничество, паразитизъм, патогени)</w:t>
            </w:r>
          </w:p>
        </w:tc>
        <w:tc>
          <w:tcPr>
            <w:tcW w:w="4323" w:type="dxa"/>
          </w:tcPr>
          <w:p w14:paraId="27344CFC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646EF" w:rsidRPr="00A646EF" w14:paraId="789AD862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165A6F43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L07</w:t>
            </w:r>
          </w:p>
        </w:tc>
        <w:tc>
          <w:tcPr>
            <w:tcW w:w="4786" w:type="dxa"/>
            <w:shd w:val="clear" w:color="auto" w:fill="auto"/>
          </w:tcPr>
          <w:p w14:paraId="266B225A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Отсъствие или ограничаване на </w:t>
            </w: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междувидовите</w:t>
            </w:r>
            <w:proofErr w:type="spellEnd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взаимоотношения на растенията и животните (напр. опрашването)</w:t>
            </w:r>
          </w:p>
        </w:tc>
        <w:tc>
          <w:tcPr>
            <w:tcW w:w="4323" w:type="dxa"/>
          </w:tcPr>
          <w:p w14:paraId="77119555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646EF" w:rsidRPr="00A646EF" w14:paraId="2510DAE5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676C2734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786" w:type="dxa"/>
            <w:shd w:val="clear" w:color="auto" w:fill="auto"/>
          </w:tcPr>
          <w:p w14:paraId="3B28DC9E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Геоложки събития, природни катастрофи</w:t>
            </w:r>
          </w:p>
        </w:tc>
        <w:tc>
          <w:tcPr>
            <w:tcW w:w="4323" w:type="dxa"/>
          </w:tcPr>
          <w:p w14:paraId="29A4745D" w14:textId="6B3B4E99" w:rsidR="00A646EF" w:rsidRPr="002313A0" w:rsidRDefault="00A646EF" w:rsidP="002313A0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2313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3DAF5C13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12AA4522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4786" w:type="dxa"/>
            <w:shd w:val="clear" w:color="auto" w:fill="auto"/>
          </w:tcPr>
          <w:p w14:paraId="292AD6D6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Вулканична дейност </w:t>
            </w:r>
          </w:p>
        </w:tc>
        <w:tc>
          <w:tcPr>
            <w:tcW w:w="4323" w:type="dxa"/>
          </w:tcPr>
          <w:p w14:paraId="6B808D08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646EF" w:rsidRPr="00A646EF" w14:paraId="3B631CCC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0B6C1B99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M02</w:t>
            </w:r>
          </w:p>
        </w:tc>
        <w:tc>
          <w:tcPr>
            <w:tcW w:w="4786" w:type="dxa"/>
            <w:shd w:val="clear" w:color="auto" w:fill="auto"/>
          </w:tcPr>
          <w:p w14:paraId="4D6B7620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Приливни вълни, цунами</w:t>
            </w:r>
          </w:p>
        </w:tc>
        <w:tc>
          <w:tcPr>
            <w:tcW w:w="4323" w:type="dxa"/>
          </w:tcPr>
          <w:p w14:paraId="2E9F96A6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 B</w:t>
            </w:r>
          </w:p>
        </w:tc>
      </w:tr>
      <w:tr w:rsidR="00A646EF" w:rsidRPr="00A646EF" w14:paraId="23B8F639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64548451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M03</w:t>
            </w:r>
          </w:p>
        </w:tc>
        <w:tc>
          <w:tcPr>
            <w:tcW w:w="4786" w:type="dxa"/>
            <w:shd w:val="clear" w:color="auto" w:fill="auto"/>
          </w:tcPr>
          <w:p w14:paraId="1964F8D6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Земетресения</w:t>
            </w:r>
          </w:p>
        </w:tc>
        <w:tc>
          <w:tcPr>
            <w:tcW w:w="4323" w:type="dxa"/>
          </w:tcPr>
          <w:p w14:paraId="51AAE250" w14:textId="73EBFD0C" w:rsidR="00A646EF" w:rsidRPr="002313A0" w:rsidRDefault="00A646EF" w:rsidP="002313A0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2313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4239A77D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09CAB669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M04</w:t>
            </w:r>
          </w:p>
        </w:tc>
        <w:tc>
          <w:tcPr>
            <w:tcW w:w="4786" w:type="dxa"/>
            <w:shd w:val="clear" w:color="auto" w:fill="auto"/>
          </w:tcPr>
          <w:p w14:paraId="40C49B7B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Лавини (снежни)</w:t>
            </w:r>
          </w:p>
        </w:tc>
        <w:tc>
          <w:tcPr>
            <w:tcW w:w="4323" w:type="dxa"/>
          </w:tcPr>
          <w:p w14:paraId="518DA682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C, D, E, F, G, H</w:t>
            </w:r>
          </w:p>
        </w:tc>
      </w:tr>
      <w:tr w:rsidR="00A646EF" w:rsidRPr="00A646EF" w14:paraId="6BAFE958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38DB2D38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M05</w:t>
            </w:r>
          </w:p>
        </w:tc>
        <w:tc>
          <w:tcPr>
            <w:tcW w:w="4786" w:type="dxa"/>
            <w:shd w:val="clear" w:color="auto" w:fill="auto"/>
          </w:tcPr>
          <w:p w14:paraId="4B6289C5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Срутване на терени, свлачища</w:t>
            </w:r>
          </w:p>
        </w:tc>
        <w:tc>
          <w:tcPr>
            <w:tcW w:w="4323" w:type="dxa"/>
          </w:tcPr>
          <w:p w14:paraId="1E4C2EE6" w14:textId="1F92ED07" w:rsidR="00A646EF" w:rsidRPr="002313A0" w:rsidRDefault="00A646EF" w:rsidP="002313A0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2313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01790A15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5697D339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M06</w:t>
            </w:r>
          </w:p>
        </w:tc>
        <w:tc>
          <w:tcPr>
            <w:tcW w:w="4786" w:type="dxa"/>
            <w:shd w:val="clear" w:color="auto" w:fill="auto"/>
          </w:tcPr>
          <w:p w14:paraId="198F0E19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Подземни срутвания (естествени процеси)</w:t>
            </w:r>
          </w:p>
        </w:tc>
        <w:tc>
          <w:tcPr>
            <w:tcW w:w="4323" w:type="dxa"/>
          </w:tcPr>
          <w:p w14:paraId="201C8723" w14:textId="14A14FC9" w:rsidR="00A646EF" w:rsidRPr="002313A0" w:rsidRDefault="00A646EF" w:rsidP="002313A0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H, </w:t>
            </w:r>
            <w:r w:rsidR="002313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4E63AA48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1B847C3B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M07</w:t>
            </w:r>
          </w:p>
        </w:tc>
        <w:tc>
          <w:tcPr>
            <w:tcW w:w="4786" w:type="dxa"/>
            <w:shd w:val="clear" w:color="auto" w:fill="auto"/>
          </w:tcPr>
          <w:p w14:paraId="449EAA8B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Бури, циклони</w:t>
            </w:r>
          </w:p>
        </w:tc>
        <w:tc>
          <w:tcPr>
            <w:tcW w:w="4323" w:type="dxa"/>
          </w:tcPr>
          <w:p w14:paraId="160163F0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 B, C, D, E, F, G, H</w:t>
            </w:r>
          </w:p>
        </w:tc>
      </w:tr>
      <w:tr w:rsidR="00A646EF" w:rsidRPr="00A646EF" w14:paraId="2A376FEC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6088598E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M08</w:t>
            </w:r>
          </w:p>
        </w:tc>
        <w:tc>
          <w:tcPr>
            <w:tcW w:w="4786" w:type="dxa"/>
            <w:shd w:val="clear" w:color="auto" w:fill="auto"/>
          </w:tcPr>
          <w:p w14:paraId="69E08EC6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Наводнения (естествени процеси)</w:t>
            </w:r>
          </w:p>
        </w:tc>
        <w:tc>
          <w:tcPr>
            <w:tcW w:w="4323" w:type="dxa"/>
          </w:tcPr>
          <w:p w14:paraId="66D23B3D" w14:textId="12FBE679" w:rsidR="00A646EF" w:rsidRPr="002313A0" w:rsidRDefault="00A646EF" w:rsidP="002313A0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B, C, D, E, F, G, H, </w:t>
            </w:r>
            <w:r w:rsidR="002313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06F01B18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2BCD85A1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M09</w:t>
            </w:r>
          </w:p>
        </w:tc>
        <w:tc>
          <w:tcPr>
            <w:tcW w:w="4786" w:type="dxa"/>
            <w:shd w:val="clear" w:color="auto" w:fill="auto"/>
          </w:tcPr>
          <w:p w14:paraId="068C439D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Пожари (естествени)</w:t>
            </w:r>
          </w:p>
        </w:tc>
        <w:tc>
          <w:tcPr>
            <w:tcW w:w="4323" w:type="dxa"/>
          </w:tcPr>
          <w:p w14:paraId="4E0A9482" w14:textId="02621810" w:rsidR="00A646EF" w:rsidRPr="002313A0" w:rsidRDefault="00A646EF" w:rsidP="002313A0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B, C, D, E, F, G, H, </w:t>
            </w:r>
            <w:r w:rsidR="002313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5A05538A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444C0F5B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M10</w:t>
            </w:r>
          </w:p>
        </w:tc>
        <w:tc>
          <w:tcPr>
            <w:tcW w:w="4786" w:type="dxa"/>
            <w:shd w:val="clear" w:color="auto" w:fill="auto"/>
          </w:tcPr>
          <w:p w14:paraId="34F5F345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Други природни катастрофи</w:t>
            </w:r>
          </w:p>
        </w:tc>
        <w:tc>
          <w:tcPr>
            <w:tcW w:w="4323" w:type="dxa"/>
          </w:tcPr>
          <w:p w14:paraId="5A827668" w14:textId="5F18404A" w:rsidR="00A646EF" w:rsidRPr="002313A0" w:rsidRDefault="00A646EF" w:rsidP="002313A0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2313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37E61CBC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1962B438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786" w:type="dxa"/>
            <w:shd w:val="clear" w:color="auto" w:fill="auto"/>
          </w:tcPr>
          <w:p w14:paraId="7AA88F13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Промяна на климата</w:t>
            </w:r>
          </w:p>
        </w:tc>
        <w:tc>
          <w:tcPr>
            <w:tcW w:w="4323" w:type="dxa"/>
          </w:tcPr>
          <w:p w14:paraId="2F85B7BA" w14:textId="54AA3D80" w:rsidR="00A646EF" w:rsidRPr="002313A0" w:rsidRDefault="00A646EF" w:rsidP="002313A0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2313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4D717ED1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11E91AB0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N01</w:t>
            </w:r>
          </w:p>
        </w:tc>
        <w:tc>
          <w:tcPr>
            <w:tcW w:w="4786" w:type="dxa"/>
            <w:shd w:val="clear" w:color="auto" w:fill="auto"/>
          </w:tcPr>
          <w:p w14:paraId="36B182DE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Промени на температурите (например повишаването им и екстремното им повишаване) вследствие на промяната на климата</w:t>
            </w:r>
          </w:p>
        </w:tc>
        <w:tc>
          <w:tcPr>
            <w:tcW w:w="4323" w:type="dxa"/>
          </w:tcPr>
          <w:p w14:paraId="52F64993" w14:textId="63E199CA" w:rsidR="00A646EF" w:rsidRPr="002313A0" w:rsidRDefault="00A646EF" w:rsidP="002313A0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2313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2EDFAA59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161AFFC7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N02</w:t>
            </w:r>
          </w:p>
        </w:tc>
        <w:tc>
          <w:tcPr>
            <w:tcW w:w="4786" w:type="dxa"/>
            <w:shd w:val="clear" w:color="auto" w:fill="auto"/>
          </w:tcPr>
          <w:p w14:paraId="24D345B1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Засушаване и намаляване на валежите вследствие на промяната на климата</w:t>
            </w:r>
          </w:p>
        </w:tc>
        <w:tc>
          <w:tcPr>
            <w:tcW w:w="4323" w:type="dxa"/>
          </w:tcPr>
          <w:p w14:paraId="58256D51" w14:textId="06F04103" w:rsidR="00A646EF" w:rsidRPr="002313A0" w:rsidRDefault="00A646EF" w:rsidP="002313A0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2313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1534CF1B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5596DDB7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N03</w:t>
            </w:r>
          </w:p>
        </w:tc>
        <w:tc>
          <w:tcPr>
            <w:tcW w:w="4786" w:type="dxa"/>
            <w:shd w:val="clear" w:color="auto" w:fill="auto"/>
          </w:tcPr>
          <w:p w14:paraId="17C496F7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Увеличаване или промени във валежите вследствие на промяната на климата</w:t>
            </w:r>
          </w:p>
        </w:tc>
        <w:tc>
          <w:tcPr>
            <w:tcW w:w="4323" w:type="dxa"/>
          </w:tcPr>
          <w:p w14:paraId="6BE04144" w14:textId="3632CC12" w:rsidR="00A646EF" w:rsidRPr="002313A0" w:rsidRDefault="00A646EF" w:rsidP="002313A0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2313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0DA28737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25FA0CF6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N04</w:t>
            </w:r>
          </w:p>
        </w:tc>
        <w:tc>
          <w:tcPr>
            <w:tcW w:w="4786" w:type="dxa"/>
            <w:shd w:val="clear" w:color="auto" w:fill="auto"/>
          </w:tcPr>
          <w:p w14:paraId="04CFFE28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Промени в морското ниво и на въздействието на вълните вследствие на промяната на климата</w:t>
            </w:r>
          </w:p>
        </w:tc>
        <w:tc>
          <w:tcPr>
            <w:tcW w:w="4323" w:type="dxa"/>
          </w:tcPr>
          <w:p w14:paraId="3A55EE44" w14:textId="77777777" w:rsidR="00A646EF" w:rsidRPr="00A646EF" w:rsidRDefault="00A646EF" w:rsidP="00A646EF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 B, C</w:t>
            </w:r>
          </w:p>
        </w:tc>
      </w:tr>
      <w:tr w:rsidR="00A646EF" w:rsidRPr="00A646EF" w14:paraId="50820D18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2F29FAA9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N05</w:t>
            </w:r>
          </w:p>
        </w:tc>
        <w:tc>
          <w:tcPr>
            <w:tcW w:w="4786" w:type="dxa"/>
            <w:shd w:val="clear" w:color="auto" w:fill="auto"/>
          </w:tcPr>
          <w:p w14:paraId="7881E947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Промени на местоположението, размерите и/или промяната на климата</w:t>
            </w:r>
          </w:p>
        </w:tc>
        <w:tc>
          <w:tcPr>
            <w:tcW w:w="4323" w:type="dxa"/>
          </w:tcPr>
          <w:p w14:paraId="2ADF385D" w14:textId="7F07B9ED" w:rsidR="00A646EF" w:rsidRPr="002313A0" w:rsidRDefault="00A646EF" w:rsidP="002313A0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2313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21F29F38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283D2C3C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N06</w:t>
            </w:r>
          </w:p>
        </w:tc>
        <w:tc>
          <w:tcPr>
            <w:tcW w:w="4786" w:type="dxa"/>
            <w:shd w:val="clear" w:color="auto" w:fill="auto"/>
          </w:tcPr>
          <w:p w14:paraId="4DD6BD75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Десинхронизиране</w:t>
            </w:r>
            <w:proofErr w:type="spellEnd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биологичните/екологичните процеси вследствие на промяната на климата</w:t>
            </w:r>
          </w:p>
        </w:tc>
        <w:tc>
          <w:tcPr>
            <w:tcW w:w="4323" w:type="dxa"/>
          </w:tcPr>
          <w:p w14:paraId="422F0C2B" w14:textId="2796897B" w:rsidR="00A646EF" w:rsidRPr="002313A0" w:rsidRDefault="00A646EF" w:rsidP="002313A0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2313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5975D563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73D2F9C3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N07</w:t>
            </w:r>
          </w:p>
        </w:tc>
        <w:tc>
          <w:tcPr>
            <w:tcW w:w="4786" w:type="dxa"/>
            <w:shd w:val="clear" w:color="auto" w:fill="auto"/>
          </w:tcPr>
          <w:p w14:paraId="7FC4A68C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Намаляване или изчезване на свързани видове (напр. хранителен ресурс/жертва, хищник/паразит, </w:t>
            </w: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симбионт</w:t>
            </w:r>
            <w:proofErr w:type="spellEnd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др.) вследствие на промяната на климата</w:t>
            </w:r>
          </w:p>
        </w:tc>
        <w:tc>
          <w:tcPr>
            <w:tcW w:w="4323" w:type="dxa"/>
          </w:tcPr>
          <w:p w14:paraId="36363AAD" w14:textId="04A7F75B" w:rsidR="00A646EF" w:rsidRPr="002313A0" w:rsidRDefault="00A646EF" w:rsidP="002313A0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2313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5E140226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18882F4D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N08</w:t>
            </w:r>
          </w:p>
        </w:tc>
        <w:tc>
          <w:tcPr>
            <w:tcW w:w="4786" w:type="dxa"/>
            <w:shd w:val="clear" w:color="auto" w:fill="auto"/>
          </w:tcPr>
          <w:p w14:paraId="3B8B6BDF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Промени в разпространението на видовете (</w:t>
            </w: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новопоявили</w:t>
            </w:r>
            <w:proofErr w:type="spellEnd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 по естествен път) вследствие на промяната на климата</w:t>
            </w:r>
          </w:p>
        </w:tc>
        <w:tc>
          <w:tcPr>
            <w:tcW w:w="4323" w:type="dxa"/>
          </w:tcPr>
          <w:p w14:paraId="6EB62E1D" w14:textId="4BD5876B" w:rsidR="00A646EF" w:rsidRPr="002313A0" w:rsidRDefault="00A646EF" w:rsidP="002313A0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2313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18815C36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40A35022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N09</w:t>
            </w:r>
          </w:p>
        </w:tc>
        <w:tc>
          <w:tcPr>
            <w:tcW w:w="4786" w:type="dxa"/>
            <w:shd w:val="clear" w:color="auto" w:fill="auto"/>
          </w:tcPr>
          <w:p w14:paraId="54460A82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Други свързани с климата промени на </w:t>
            </w: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абиотичните</w:t>
            </w:r>
            <w:proofErr w:type="spellEnd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условия</w:t>
            </w:r>
          </w:p>
        </w:tc>
        <w:tc>
          <w:tcPr>
            <w:tcW w:w="4323" w:type="dxa"/>
          </w:tcPr>
          <w:p w14:paraId="1E0DF51F" w14:textId="28B4B792" w:rsidR="00A646EF" w:rsidRPr="002313A0" w:rsidRDefault="00A646EF" w:rsidP="002313A0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2313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55E56040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35BB5511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786" w:type="dxa"/>
            <w:shd w:val="clear" w:color="auto" w:fill="auto"/>
          </w:tcPr>
          <w:p w14:paraId="6EBB31A8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Неизвестни въздействия, липса на въздействия и въздействия извън държавата членка</w:t>
            </w:r>
          </w:p>
        </w:tc>
        <w:tc>
          <w:tcPr>
            <w:tcW w:w="4323" w:type="dxa"/>
          </w:tcPr>
          <w:p w14:paraId="1E6CFAFC" w14:textId="08A327B3" w:rsidR="00A646EF" w:rsidRPr="002313A0" w:rsidRDefault="00A646EF" w:rsidP="002313A0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2313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3B6B22FC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5BAA54C2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Xe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14:paraId="30828AB1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Заплахи и въздействия извън територията на ЕС</w:t>
            </w:r>
          </w:p>
        </w:tc>
        <w:tc>
          <w:tcPr>
            <w:tcW w:w="4323" w:type="dxa"/>
          </w:tcPr>
          <w:p w14:paraId="1B0F7794" w14:textId="29BAA541" w:rsidR="00A646EF" w:rsidRPr="002313A0" w:rsidRDefault="00A646EF" w:rsidP="002313A0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2313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066F0687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1829FC8F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Xo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14:paraId="1DCAB9B7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Заплахи и въздействия извън държавата членка</w:t>
            </w:r>
          </w:p>
        </w:tc>
        <w:tc>
          <w:tcPr>
            <w:tcW w:w="4323" w:type="dxa"/>
          </w:tcPr>
          <w:p w14:paraId="05436B10" w14:textId="756A6F35" w:rsidR="00A646EF" w:rsidRPr="002313A0" w:rsidRDefault="00A646EF" w:rsidP="002313A0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2313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10758118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6C5A27FB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Xp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14:paraId="59BCB833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Липсва информация за въздействията</w:t>
            </w:r>
          </w:p>
        </w:tc>
        <w:tc>
          <w:tcPr>
            <w:tcW w:w="4323" w:type="dxa"/>
          </w:tcPr>
          <w:p w14:paraId="37F36BA6" w14:textId="23998787" w:rsidR="00A646EF" w:rsidRPr="002313A0" w:rsidRDefault="00A646EF" w:rsidP="002313A0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2313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40662B75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06E63BA1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Xt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14:paraId="498A5505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Липсва информация за заплахите</w:t>
            </w:r>
          </w:p>
        </w:tc>
        <w:tc>
          <w:tcPr>
            <w:tcW w:w="4323" w:type="dxa"/>
          </w:tcPr>
          <w:p w14:paraId="5AEC903C" w14:textId="61FCAE51" w:rsidR="00A646EF" w:rsidRPr="002313A0" w:rsidRDefault="00A646EF" w:rsidP="002313A0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2313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2D982798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2A9E034B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Xu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14:paraId="0AF11B48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Неизвестно въздействие</w:t>
            </w:r>
          </w:p>
        </w:tc>
        <w:tc>
          <w:tcPr>
            <w:tcW w:w="4323" w:type="dxa"/>
          </w:tcPr>
          <w:p w14:paraId="5EB05420" w14:textId="7B92AFD2" w:rsidR="00A646EF" w:rsidRPr="002313A0" w:rsidRDefault="00A646EF" w:rsidP="002313A0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2313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7EE801B2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4133AF23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Xxp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14:paraId="76D29F0A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Няма въздействия</w:t>
            </w:r>
          </w:p>
        </w:tc>
        <w:tc>
          <w:tcPr>
            <w:tcW w:w="4323" w:type="dxa"/>
          </w:tcPr>
          <w:p w14:paraId="092C2DDC" w14:textId="7786C64E" w:rsidR="00A646EF" w:rsidRPr="002313A0" w:rsidRDefault="00A646EF" w:rsidP="002313A0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2313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646EF" w:rsidRPr="00A646EF" w14:paraId="53337A78" w14:textId="77777777" w:rsidTr="00CF455C">
        <w:trPr>
          <w:trHeight w:val="300"/>
        </w:trPr>
        <w:tc>
          <w:tcPr>
            <w:tcW w:w="956" w:type="dxa"/>
            <w:shd w:val="clear" w:color="auto" w:fill="auto"/>
            <w:hideMark/>
          </w:tcPr>
          <w:p w14:paraId="25961362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Xxt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14:paraId="09726B0D" w14:textId="77777777" w:rsidR="00A646EF" w:rsidRPr="00A646EF" w:rsidRDefault="00A646EF" w:rsidP="00A646EF">
            <w:pPr>
              <w:suppressAutoHyphens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</w:rPr>
              <w:t>Няма заплахи</w:t>
            </w:r>
          </w:p>
        </w:tc>
        <w:tc>
          <w:tcPr>
            <w:tcW w:w="4323" w:type="dxa"/>
          </w:tcPr>
          <w:p w14:paraId="05817A0A" w14:textId="31107C42" w:rsidR="00A646EF" w:rsidRPr="002313A0" w:rsidRDefault="00A646EF" w:rsidP="002313A0">
            <w:pPr>
              <w:suppressAutoHyphens w:val="0"/>
              <w:spacing w:after="120" w:line="288" w:lineRule="auto"/>
              <w:rPr>
                <w:rFonts w:ascii="Calibri" w:eastAsia="Calibri" w:hAnsi="Calibri" w:cs="Times New Roman"/>
                <w:lang w:val="en-US"/>
              </w:rPr>
            </w:pPr>
            <w:r w:rsidRPr="00A646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A, B, C, D, E, F, G, H, </w:t>
            </w:r>
            <w:r w:rsidR="002313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14:paraId="03F3A83F" w14:textId="19095864" w:rsidR="00A646EF" w:rsidRPr="005A2F81" w:rsidRDefault="00A646EF" w:rsidP="001A10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646EF" w:rsidRPr="005A2F81" w:rsidSect="009354AC">
      <w:headerReference w:type="default" r:id="rId10"/>
      <w:footerReference w:type="default" r:id="rId11"/>
      <w:pgSz w:w="11906" w:h="16838"/>
      <w:pgMar w:top="1417" w:right="1417" w:bottom="1417" w:left="1417" w:header="397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52950" w14:textId="77777777" w:rsidR="004A5BB4" w:rsidRDefault="004A5BB4" w:rsidP="009354AC">
      <w:pPr>
        <w:spacing w:after="0" w:line="240" w:lineRule="auto"/>
      </w:pPr>
      <w:r>
        <w:separator/>
      </w:r>
    </w:p>
  </w:endnote>
  <w:endnote w:type="continuationSeparator" w:id="0">
    <w:p w14:paraId="296AAC4D" w14:textId="77777777" w:rsidR="004A5BB4" w:rsidRDefault="004A5BB4" w:rsidP="00935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0188863"/>
      <w:docPartObj>
        <w:docPartGallery w:val="Page Numbers (Bottom of Page)"/>
        <w:docPartUnique/>
      </w:docPartObj>
    </w:sdtPr>
    <w:sdtEndPr>
      <w:rPr>
        <w:color w:val="4472C4"/>
      </w:rPr>
    </w:sdtEndPr>
    <w:sdtContent>
      <w:p w14:paraId="08A3C92E" w14:textId="27764AD4" w:rsidR="008973EC" w:rsidRPr="009354AC" w:rsidRDefault="008973EC">
        <w:pPr>
          <w:pStyle w:val="Footer"/>
          <w:jc w:val="center"/>
          <w:rPr>
            <w:color w:val="4472C4"/>
          </w:rPr>
        </w:pPr>
        <w:r w:rsidRPr="009354AC">
          <w:rPr>
            <w:color w:val="0070C0"/>
          </w:rPr>
          <w:fldChar w:fldCharType="begin"/>
        </w:r>
        <w:r w:rsidRPr="009354AC">
          <w:rPr>
            <w:color w:val="0070C0"/>
          </w:rPr>
          <w:instrText>PAGE   \* MERGEFORMAT</w:instrText>
        </w:r>
        <w:r w:rsidRPr="009354AC">
          <w:rPr>
            <w:color w:val="0070C0"/>
          </w:rPr>
          <w:fldChar w:fldCharType="separate"/>
        </w:r>
        <w:r w:rsidR="00B84BF3">
          <w:rPr>
            <w:noProof/>
            <w:color w:val="0070C0"/>
          </w:rPr>
          <w:t>9</w:t>
        </w:r>
        <w:r w:rsidRPr="009354AC">
          <w:rPr>
            <w:color w:val="0070C0"/>
          </w:rPr>
          <w:fldChar w:fldCharType="end"/>
        </w:r>
      </w:p>
    </w:sdtContent>
  </w:sdt>
  <w:p w14:paraId="1FC3D839" w14:textId="77777777" w:rsidR="008973EC" w:rsidRDefault="00897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48813" w14:textId="77777777" w:rsidR="004A5BB4" w:rsidRDefault="004A5BB4" w:rsidP="009354AC">
      <w:pPr>
        <w:spacing w:after="0" w:line="240" w:lineRule="auto"/>
      </w:pPr>
      <w:r>
        <w:separator/>
      </w:r>
    </w:p>
  </w:footnote>
  <w:footnote w:type="continuationSeparator" w:id="0">
    <w:p w14:paraId="4BEF4491" w14:textId="77777777" w:rsidR="004A5BB4" w:rsidRDefault="004A5BB4" w:rsidP="00935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92D54" w14:textId="77777777" w:rsidR="008973EC" w:rsidRDefault="008973EC" w:rsidP="00E45A80">
    <w:pPr>
      <w:pStyle w:val="Header"/>
      <w:jc w:val="center"/>
      <w:rPr>
        <w:sz w:val="24"/>
        <w:szCs w:val="24"/>
      </w:rPr>
    </w:pPr>
    <w:r w:rsidRPr="00E131CA">
      <w:rPr>
        <w:sz w:val="24"/>
        <w:szCs w:val="24"/>
      </w:rPr>
      <w:t xml:space="preserve">НАЦИОНАЛНА СИСТЕМА ЗА МОНИТОРИНГ НА СЪСТОЯНИЕТО </w:t>
    </w:r>
  </w:p>
  <w:p w14:paraId="66ACC0BC" w14:textId="77777777" w:rsidR="008973EC" w:rsidRPr="00E131CA" w:rsidRDefault="008973EC" w:rsidP="00E45A80">
    <w:pPr>
      <w:pStyle w:val="Header"/>
      <w:jc w:val="center"/>
      <w:rPr>
        <w:sz w:val="24"/>
        <w:szCs w:val="24"/>
      </w:rPr>
    </w:pPr>
    <w:r w:rsidRPr="00E131CA">
      <w:rPr>
        <w:sz w:val="24"/>
        <w:szCs w:val="24"/>
      </w:rPr>
      <w:t>НА БИОЛОГИЧНОТО РАЗНООБРАЗИЕ</w:t>
    </w:r>
  </w:p>
  <w:p w14:paraId="463740F2" w14:textId="21911BBB" w:rsidR="008973EC" w:rsidRPr="009354AC" w:rsidRDefault="008973EC">
    <w:pPr>
      <w:pStyle w:val="Header"/>
      <w:rPr>
        <w:color w:val="0070C0"/>
      </w:rPr>
    </w:pPr>
  </w:p>
  <w:p w14:paraId="092759AB" w14:textId="77777777" w:rsidR="008973EC" w:rsidRDefault="008973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339A"/>
    <w:multiLevelType w:val="hybridMultilevel"/>
    <w:tmpl w:val="6DB4091A"/>
    <w:lvl w:ilvl="0" w:tplc="5DE481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D5098"/>
    <w:multiLevelType w:val="hybridMultilevel"/>
    <w:tmpl w:val="C9DEDDC0"/>
    <w:lvl w:ilvl="0" w:tplc="B92E95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76937"/>
    <w:multiLevelType w:val="hybridMultilevel"/>
    <w:tmpl w:val="6E620780"/>
    <w:lvl w:ilvl="0" w:tplc="00E49442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8220B"/>
    <w:multiLevelType w:val="hybridMultilevel"/>
    <w:tmpl w:val="7AC2F8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33E0D"/>
    <w:multiLevelType w:val="hybridMultilevel"/>
    <w:tmpl w:val="278EC7D0"/>
    <w:lvl w:ilvl="0" w:tplc="B99AF5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E5C24"/>
    <w:multiLevelType w:val="multilevel"/>
    <w:tmpl w:val="2410E7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353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13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2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0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7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88" w:hanging="1800"/>
      </w:pPr>
    </w:lvl>
  </w:abstractNum>
  <w:abstractNum w:abstractNumId="6" w15:restartNumberingAfterBreak="0">
    <w:nsid w:val="53996B1D"/>
    <w:multiLevelType w:val="hybridMultilevel"/>
    <w:tmpl w:val="303A74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B3879"/>
    <w:multiLevelType w:val="hybridMultilevel"/>
    <w:tmpl w:val="5B9283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60765"/>
    <w:multiLevelType w:val="hybridMultilevel"/>
    <w:tmpl w:val="F9EC9264"/>
    <w:lvl w:ilvl="0" w:tplc="AE5478D4">
      <w:start w:val="1"/>
      <w:numFmt w:val="decimal"/>
      <w:lvlText w:val="%1."/>
      <w:lvlJc w:val="left"/>
      <w:pPr>
        <w:ind w:left="1065" w:hanging="705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A469A"/>
    <w:multiLevelType w:val="multilevel"/>
    <w:tmpl w:val="AD7885B4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128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0" w15:restartNumberingAfterBreak="0">
    <w:nsid w:val="6E3D5727"/>
    <w:multiLevelType w:val="hybridMultilevel"/>
    <w:tmpl w:val="5EF43520"/>
    <w:lvl w:ilvl="0" w:tplc="0402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1" w15:restartNumberingAfterBreak="0">
    <w:nsid w:val="717E340D"/>
    <w:multiLevelType w:val="multilevel"/>
    <w:tmpl w:val="40C2C2A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2963519"/>
    <w:multiLevelType w:val="hybridMultilevel"/>
    <w:tmpl w:val="0C825848"/>
    <w:lvl w:ilvl="0" w:tplc="31BA245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2"/>
  </w:num>
  <w:num w:numId="8">
    <w:abstractNumId w:val="3"/>
  </w:num>
  <w:num w:numId="9">
    <w:abstractNumId w:val="1"/>
  </w:num>
  <w:num w:numId="10">
    <w:abstractNumId w:val="8"/>
  </w:num>
  <w:num w:numId="11">
    <w:abstractNumId w:val="2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AD"/>
    <w:rsid w:val="00007472"/>
    <w:rsid w:val="00037B35"/>
    <w:rsid w:val="00056103"/>
    <w:rsid w:val="000860E7"/>
    <w:rsid w:val="000B3C29"/>
    <w:rsid w:val="000F7E2D"/>
    <w:rsid w:val="00115EA0"/>
    <w:rsid w:val="00123137"/>
    <w:rsid w:val="00131B0B"/>
    <w:rsid w:val="00136210"/>
    <w:rsid w:val="00141BED"/>
    <w:rsid w:val="00142BBD"/>
    <w:rsid w:val="00173226"/>
    <w:rsid w:val="001A10ED"/>
    <w:rsid w:val="001D1694"/>
    <w:rsid w:val="001D20E6"/>
    <w:rsid w:val="001F7AED"/>
    <w:rsid w:val="00204BDA"/>
    <w:rsid w:val="002200BA"/>
    <w:rsid w:val="002313A0"/>
    <w:rsid w:val="0026033F"/>
    <w:rsid w:val="0027626B"/>
    <w:rsid w:val="00296220"/>
    <w:rsid w:val="002B4301"/>
    <w:rsid w:val="002E712D"/>
    <w:rsid w:val="003054D7"/>
    <w:rsid w:val="00344949"/>
    <w:rsid w:val="00365DAD"/>
    <w:rsid w:val="003B2233"/>
    <w:rsid w:val="003B4B01"/>
    <w:rsid w:val="003E25E9"/>
    <w:rsid w:val="003E592C"/>
    <w:rsid w:val="003E722D"/>
    <w:rsid w:val="003E79FD"/>
    <w:rsid w:val="003F2073"/>
    <w:rsid w:val="00401052"/>
    <w:rsid w:val="00401F5C"/>
    <w:rsid w:val="00414176"/>
    <w:rsid w:val="00431CD7"/>
    <w:rsid w:val="0045049C"/>
    <w:rsid w:val="0045106A"/>
    <w:rsid w:val="00453A34"/>
    <w:rsid w:val="00472543"/>
    <w:rsid w:val="004849CB"/>
    <w:rsid w:val="004A5BB4"/>
    <w:rsid w:val="004D1EE8"/>
    <w:rsid w:val="004D60AE"/>
    <w:rsid w:val="004F454A"/>
    <w:rsid w:val="00516395"/>
    <w:rsid w:val="00523444"/>
    <w:rsid w:val="00534EDA"/>
    <w:rsid w:val="00564952"/>
    <w:rsid w:val="005A2F81"/>
    <w:rsid w:val="005B6E8E"/>
    <w:rsid w:val="005F1988"/>
    <w:rsid w:val="005F2729"/>
    <w:rsid w:val="00600C60"/>
    <w:rsid w:val="00622D4B"/>
    <w:rsid w:val="00623D61"/>
    <w:rsid w:val="006244A7"/>
    <w:rsid w:val="006357E7"/>
    <w:rsid w:val="00667696"/>
    <w:rsid w:val="00691B59"/>
    <w:rsid w:val="00702646"/>
    <w:rsid w:val="00712011"/>
    <w:rsid w:val="00735191"/>
    <w:rsid w:val="007470BE"/>
    <w:rsid w:val="0076227D"/>
    <w:rsid w:val="00771004"/>
    <w:rsid w:val="0077166B"/>
    <w:rsid w:val="007A1C22"/>
    <w:rsid w:val="007A6A76"/>
    <w:rsid w:val="007C1576"/>
    <w:rsid w:val="007E6E73"/>
    <w:rsid w:val="00805B51"/>
    <w:rsid w:val="00807732"/>
    <w:rsid w:val="0082181A"/>
    <w:rsid w:val="00863470"/>
    <w:rsid w:val="00872CCA"/>
    <w:rsid w:val="008973EC"/>
    <w:rsid w:val="008D4D36"/>
    <w:rsid w:val="008D7B38"/>
    <w:rsid w:val="00911120"/>
    <w:rsid w:val="00913FDB"/>
    <w:rsid w:val="009259CD"/>
    <w:rsid w:val="00926CBA"/>
    <w:rsid w:val="009354AC"/>
    <w:rsid w:val="00996C22"/>
    <w:rsid w:val="009D3658"/>
    <w:rsid w:val="009E2689"/>
    <w:rsid w:val="00A2325A"/>
    <w:rsid w:val="00A336B8"/>
    <w:rsid w:val="00A54658"/>
    <w:rsid w:val="00A646EF"/>
    <w:rsid w:val="00A65BD7"/>
    <w:rsid w:val="00A9050F"/>
    <w:rsid w:val="00A9637D"/>
    <w:rsid w:val="00AA7EAC"/>
    <w:rsid w:val="00AD169F"/>
    <w:rsid w:val="00AE5E87"/>
    <w:rsid w:val="00AE799B"/>
    <w:rsid w:val="00B010E3"/>
    <w:rsid w:val="00B37489"/>
    <w:rsid w:val="00B402AA"/>
    <w:rsid w:val="00B57863"/>
    <w:rsid w:val="00B84BF3"/>
    <w:rsid w:val="00B97082"/>
    <w:rsid w:val="00BA4A99"/>
    <w:rsid w:val="00BF5105"/>
    <w:rsid w:val="00C149B6"/>
    <w:rsid w:val="00C27734"/>
    <w:rsid w:val="00C403E3"/>
    <w:rsid w:val="00CB3444"/>
    <w:rsid w:val="00CE5A0B"/>
    <w:rsid w:val="00CF455C"/>
    <w:rsid w:val="00CF786C"/>
    <w:rsid w:val="00D336BA"/>
    <w:rsid w:val="00D33A82"/>
    <w:rsid w:val="00DB6270"/>
    <w:rsid w:val="00DB6A4E"/>
    <w:rsid w:val="00DC11B4"/>
    <w:rsid w:val="00DC1521"/>
    <w:rsid w:val="00DD1FEE"/>
    <w:rsid w:val="00DF0A0E"/>
    <w:rsid w:val="00E03358"/>
    <w:rsid w:val="00E23F60"/>
    <w:rsid w:val="00E25021"/>
    <w:rsid w:val="00E45A80"/>
    <w:rsid w:val="00E81A5C"/>
    <w:rsid w:val="00E83FD3"/>
    <w:rsid w:val="00EC47B8"/>
    <w:rsid w:val="00ED1582"/>
    <w:rsid w:val="00F02344"/>
    <w:rsid w:val="00F055FB"/>
    <w:rsid w:val="00F259BB"/>
    <w:rsid w:val="00F27E7E"/>
    <w:rsid w:val="00F37204"/>
    <w:rsid w:val="00F408FD"/>
    <w:rsid w:val="00F6038F"/>
    <w:rsid w:val="00F67060"/>
    <w:rsid w:val="00F87F47"/>
    <w:rsid w:val="00FD4C55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6A364"/>
  <w15:docId w15:val="{AF31D640-81F2-4AC6-BE5C-F352F229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F60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347B5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47B5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47B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47B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47B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47B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47B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47B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47B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E347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E347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E347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E347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E347B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E347B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E347B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E347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E347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1840E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1840E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1840E1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840E1"/>
    <w:rPr>
      <w:rFonts w:ascii="Segoe UI" w:hAnsi="Segoe UI" w:cs="Segoe UI"/>
      <w:sz w:val="18"/>
      <w:szCs w:val="18"/>
    </w:rPr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3E40A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1840E1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1840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840E1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1">
    <w:name w:val="Без списък1"/>
    <w:next w:val="NoList"/>
    <w:uiPriority w:val="99"/>
    <w:semiHidden/>
    <w:unhideWhenUsed/>
    <w:rsid w:val="00A646EF"/>
  </w:style>
  <w:style w:type="table" w:styleId="TableGrid">
    <w:name w:val="Table Grid"/>
    <w:basedOn w:val="TableNormal"/>
    <w:uiPriority w:val="39"/>
    <w:rsid w:val="00A646EF"/>
    <w:pPr>
      <w:suppressAutoHyphens w:val="0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F0234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5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4AC"/>
  </w:style>
  <w:style w:type="paragraph" w:styleId="Footer">
    <w:name w:val="footer"/>
    <w:basedOn w:val="Normal"/>
    <w:link w:val="FooterChar"/>
    <w:uiPriority w:val="99"/>
    <w:unhideWhenUsed/>
    <w:rsid w:val="00935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a2000.biodiversity.bg/documents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ea.government.bg/bg/bio/nsmbr/praktichesko-rakovodstvo-metodiki-za-monitoring-i-otsenka/Metodika_monitoring_otsenka_peshteroluibivi_prilepi.pdf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31</Pages>
  <Words>7095</Words>
  <Characters>40443</Characters>
  <Application>Microsoft Office Word</Application>
  <DocSecurity>0</DocSecurity>
  <Lines>337</Lines>
  <Paragraphs>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</dc:creator>
  <dc:description/>
  <cp:lastModifiedBy>Невена Иванова</cp:lastModifiedBy>
  <cp:revision>29</cp:revision>
  <cp:lastPrinted>2023-12-05T16:12:00Z</cp:lastPrinted>
  <dcterms:created xsi:type="dcterms:W3CDTF">2023-12-05T16:14:00Z</dcterms:created>
  <dcterms:modified xsi:type="dcterms:W3CDTF">2023-12-14T12:49:00Z</dcterms:modified>
  <dc:language>en-US</dc:language>
</cp:coreProperties>
</file>