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977"/>
      </w:tblGrid>
      <w:tr w:rsidR="00860F21" w:rsidTr="00B7268F">
        <w:tc>
          <w:tcPr>
            <w:tcW w:w="2235" w:type="dxa"/>
          </w:tcPr>
          <w:p w:rsidR="00860F21" w:rsidRDefault="005D0BB9" w:rsidP="00B7268F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bdr w:val="none" w:sz="0" w:space="0" w:color="auto" w:frame="1"/>
                <w:lang w:val="en-GB"/>
              </w:rPr>
            </w:pPr>
            <w:r>
              <w:rPr>
                <w:noProof/>
              </w:rPr>
              <w:pict>
                <v:line id="Straight Connector 27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.4pt,65.65pt" to="459.4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" strokecolor="black [3213]"/>
              </w:pict>
            </w:r>
            <w:r w:rsidR="00860F21" w:rsidRPr="0091347B">
              <w:rPr>
                <w:rFonts w:ascii="Times New Roman" w:eastAsia="Times New Roman" w:hAnsi="Times New Roman" w:cs="Times New Roman"/>
                <w:b/>
                <w:caps/>
                <w:noProof/>
                <w:sz w:val="24"/>
                <w:szCs w:val="24"/>
              </w:rPr>
              <w:drawing>
                <wp:inline distT="0" distB="0" distL="0" distR="0" wp14:anchorId="789067AE" wp14:editId="56E67CC4">
                  <wp:extent cx="895350" cy="781050"/>
                  <wp:effectExtent l="0" t="0" r="0" b="0"/>
                  <wp:docPr id="25" name="Picture 25" descr="Gerb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rb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7" w:type="dxa"/>
          </w:tcPr>
          <w:p w:rsidR="00860F21" w:rsidRDefault="00860F21" w:rsidP="00B7268F">
            <w:pPr>
              <w:tabs>
                <w:tab w:val="center" w:pos="4536"/>
                <w:tab w:val="right" w:pos="9072"/>
              </w:tabs>
              <w:jc w:val="center"/>
              <w:rPr>
                <w:rFonts w:ascii="Times New Roman" w:eastAsia="Times New Roman" w:hAnsi="Times New Roman" w:cs="Times New Roman"/>
                <w:b/>
                <w:caps/>
                <w:spacing w:val="20"/>
                <w:sz w:val="16"/>
                <w:szCs w:val="16"/>
                <w:lang w:val="en-GB"/>
              </w:rPr>
            </w:pPr>
          </w:p>
          <w:p w:rsidR="00860F21" w:rsidRPr="0091347B" w:rsidRDefault="00860F21" w:rsidP="00B7268F">
            <w:pPr>
              <w:tabs>
                <w:tab w:val="center" w:pos="4536"/>
                <w:tab w:val="right" w:pos="9072"/>
              </w:tabs>
              <w:jc w:val="center"/>
              <w:rPr>
                <w:rFonts w:ascii="Times New Roman" w:eastAsia="Times New Roman" w:hAnsi="Times New Roman" w:cs="Times New Roman"/>
                <w:b/>
                <w:caps/>
                <w:spacing w:val="20"/>
                <w:sz w:val="24"/>
                <w:szCs w:val="24"/>
                <w:lang w:val="en-GB"/>
              </w:rPr>
            </w:pPr>
            <w:r w:rsidRPr="0091347B">
              <w:rPr>
                <w:rFonts w:ascii="Times New Roman" w:eastAsia="Times New Roman" w:hAnsi="Times New Roman" w:cs="Times New Roman"/>
                <w:b/>
                <w:caps/>
                <w:spacing w:val="20"/>
                <w:sz w:val="24"/>
                <w:szCs w:val="24"/>
                <w:lang w:val="en-GB"/>
              </w:rPr>
              <w:t>Р е п у б л и к а   б ъ л г а р и я</w:t>
            </w:r>
          </w:p>
          <w:p w:rsidR="00860F21" w:rsidRDefault="00860F21" w:rsidP="00B7268F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  <w:lang w:val="en-GB"/>
              </w:rPr>
            </w:pPr>
          </w:p>
          <w:p w:rsidR="00860F21" w:rsidRPr="00C43EF5" w:rsidRDefault="00860F21" w:rsidP="00B7268F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  <w:lang w:val="en-GB"/>
              </w:rPr>
            </w:pPr>
            <w:r w:rsidRPr="00C43EF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  <w:lang w:val="en-GB"/>
              </w:rPr>
              <w:t>МИНИСТЕРСТВО</w:t>
            </w:r>
            <w:r w:rsidRPr="00C43EF5">
              <w:rPr>
                <w:rFonts w:ascii="Times Roman" w:eastAsia="Times New Roman" w:hAnsi="Times Roman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val="en-GB"/>
              </w:rPr>
              <w:t xml:space="preserve"> </w:t>
            </w:r>
            <w:r w:rsidRPr="00C43EF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  <w:lang w:val="en-GB"/>
              </w:rPr>
              <w:t>НА</w:t>
            </w:r>
            <w:r w:rsidRPr="00C43EF5">
              <w:rPr>
                <w:rFonts w:ascii="Times Roman" w:eastAsia="Times New Roman" w:hAnsi="Times Roman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val="en-GB"/>
              </w:rPr>
              <w:t xml:space="preserve"> </w:t>
            </w:r>
            <w:r w:rsidRPr="00C43EF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  <w:lang w:val="en-GB"/>
              </w:rPr>
              <w:t>ОКОЛНАТА</w:t>
            </w:r>
            <w:r w:rsidRPr="00C43EF5">
              <w:rPr>
                <w:rFonts w:ascii="Times Roman" w:eastAsia="Times New Roman" w:hAnsi="Times Roman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val="en-GB"/>
              </w:rPr>
              <w:t xml:space="preserve"> </w:t>
            </w:r>
            <w:r w:rsidRPr="00C43EF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  <w:lang w:val="en-GB"/>
              </w:rPr>
              <w:t>СРЕДА</w:t>
            </w:r>
            <w:r w:rsidRPr="00C43EF5">
              <w:rPr>
                <w:rFonts w:ascii="Times Roman" w:eastAsia="Times New Roman" w:hAnsi="Times Roman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val="en-GB"/>
              </w:rPr>
              <w:t xml:space="preserve"> </w:t>
            </w:r>
            <w:r w:rsidRPr="00C43EF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  <w:lang w:val="en-GB"/>
              </w:rPr>
              <w:t>И</w:t>
            </w:r>
            <w:r w:rsidRPr="00C43EF5">
              <w:rPr>
                <w:rFonts w:ascii="Times Roman" w:eastAsia="Times New Roman" w:hAnsi="Times Roman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val="en-GB"/>
              </w:rPr>
              <w:t xml:space="preserve"> </w:t>
            </w:r>
            <w:r w:rsidRPr="00C43EF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  <w:lang w:val="en-GB"/>
              </w:rPr>
              <w:t>ВОДИТЕ</w:t>
            </w:r>
          </w:p>
          <w:p w:rsidR="00860F21" w:rsidRDefault="00860F21" w:rsidP="00B7268F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bdr w:val="none" w:sz="0" w:space="0" w:color="auto" w:frame="1"/>
                <w:lang w:val="en-GB"/>
              </w:rPr>
            </w:pPr>
          </w:p>
        </w:tc>
      </w:tr>
    </w:tbl>
    <w:p w:rsidR="00EA1E61" w:rsidRDefault="00EA1E61" w:rsidP="00EA1E61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EA1E61" w:rsidRPr="00873D6D" w:rsidRDefault="00EA1E61" w:rsidP="00271B49">
      <w:pPr>
        <w:spacing w:after="120"/>
        <w:ind w:left="5613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3D6D">
        <w:rPr>
          <w:rFonts w:ascii="Times New Roman" w:eastAsia="Times New Roman" w:hAnsi="Times New Roman" w:cs="Times New Roman"/>
          <w:b/>
          <w:sz w:val="28"/>
          <w:szCs w:val="28"/>
        </w:rPr>
        <w:t>Приложение към</w:t>
      </w:r>
    </w:p>
    <w:p w:rsidR="00EA1E61" w:rsidRPr="00873D6D" w:rsidRDefault="00EA1E61" w:rsidP="00271B49">
      <w:pPr>
        <w:spacing w:after="120"/>
        <w:ind w:left="5613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3D6D">
        <w:rPr>
          <w:rFonts w:ascii="Times New Roman" w:eastAsia="Times New Roman" w:hAnsi="Times New Roman" w:cs="Times New Roman"/>
          <w:b/>
          <w:sz w:val="28"/>
          <w:szCs w:val="28"/>
        </w:rPr>
        <w:t xml:space="preserve">Заповед № </w:t>
      </w:r>
      <w:r w:rsidR="00271B49">
        <w:rPr>
          <w:rFonts w:ascii="Times New Roman" w:eastAsia="Times New Roman" w:hAnsi="Times New Roman" w:cs="Times New Roman"/>
          <w:b/>
          <w:sz w:val="28"/>
          <w:szCs w:val="28"/>
        </w:rPr>
        <w:t>...........</w:t>
      </w:r>
    </w:p>
    <w:p w:rsidR="00EA1E61" w:rsidRDefault="00EA1E61" w:rsidP="00EA1E61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EA1E61" w:rsidRDefault="00EA1E61" w:rsidP="00016132">
      <w:pPr>
        <w:tabs>
          <w:tab w:val="left" w:pos="3585"/>
        </w:tabs>
        <w:spacing w:after="120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:rsidR="00860F21" w:rsidRDefault="00860F21" w:rsidP="00016132">
      <w:pPr>
        <w:tabs>
          <w:tab w:val="left" w:pos="3585"/>
        </w:tabs>
        <w:spacing w:after="120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:rsidR="00860F21" w:rsidRPr="00860F21" w:rsidRDefault="00860F21" w:rsidP="00016132">
      <w:pPr>
        <w:tabs>
          <w:tab w:val="left" w:pos="3585"/>
        </w:tabs>
        <w:spacing w:after="120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:rsidR="00EA1E61" w:rsidRPr="00566A1A" w:rsidRDefault="00EA1E61" w:rsidP="00EA1E61">
      <w:pPr>
        <w:spacing w:after="12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11983">
        <w:rPr>
          <w:rFonts w:ascii="Times New Roman" w:eastAsia="Times New Roman" w:hAnsi="Times New Roman" w:cs="Times New Roman"/>
          <w:b/>
          <w:sz w:val="36"/>
          <w:szCs w:val="36"/>
        </w:rPr>
        <w:t xml:space="preserve">МЕТОДИКА </w:t>
      </w:r>
    </w:p>
    <w:p w:rsidR="00EA1E61" w:rsidRPr="00566A1A" w:rsidRDefault="00EA1E61" w:rsidP="00EA1E61">
      <w:pPr>
        <w:spacing w:after="12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11983">
        <w:rPr>
          <w:rFonts w:ascii="Times New Roman" w:eastAsia="Times New Roman" w:hAnsi="Times New Roman" w:cs="Times New Roman"/>
          <w:b/>
          <w:sz w:val="36"/>
          <w:szCs w:val="36"/>
        </w:rPr>
        <w:t>ЗА ПРЕДВАРИТЕЛНИТЕ И ПОДРОБНИТЕ ПРОУЧВАНИЯ И СЪЗДАВАНЕ НА ПУБЛИЧЕН РЕГИСТЪР ЗА ИНВЕНТАРИЗАЦИЯ НА ПЛОЩИ СЪС ЗАМЪРСЕНА ПОЧВА</w:t>
      </w:r>
    </w:p>
    <w:p w:rsidR="00EA1E61" w:rsidRPr="00566A1A" w:rsidRDefault="00EA1E61" w:rsidP="00EA1E61">
      <w:pPr>
        <w:spacing w:after="12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EA1E61" w:rsidRPr="00566A1A" w:rsidRDefault="00EA1E61" w:rsidP="00EA1E61">
      <w:pPr>
        <w:spacing w:after="12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 wp14:anchorId="52EB0F83" wp14:editId="1EBEEE0E">
            <wp:extent cx="5731510" cy="1049387"/>
            <wp:effectExtent l="0" t="0" r="2540" b="0"/>
            <wp:docPr id="28" name="Picture 0" descr="otchet_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_titl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E61" w:rsidRDefault="00EA1E61" w:rsidP="00EA1E61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1E61" w:rsidRDefault="00EA1E61" w:rsidP="00EA1E61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1E61" w:rsidRDefault="00EA1E61" w:rsidP="00EA1E61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1E61" w:rsidRDefault="00EA1E61" w:rsidP="00EA1E61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1E61" w:rsidRDefault="00EA1E61" w:rsidP="00EA1E61">
      <w:pPr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D1C" w:rsidRDefault="00983D1C" w:rsidP="00EA1E61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1E61" w:rsidRDefault="00EA1E61" w:rsidP="00EA1E61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София</w:t>
      </w:r>
    </w:p>
    <w:p w:rsidR="00983D1C" w:rsidRDefault="00EA1E61" w:rsidP="00983D1C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2016 г.</w:t>
      </w:r>
    </w:p>
    <w:p w:rsidR="002A6EF1" w:rsidRPr="000B7F7D" w:rsidRDefault="002A6EF1" w:rsidP="00983D1C">
      <w:pPr>
        <w:jc w:val="center"/>
        <w:rPr>
          <w:rFonts w:cs="Times New Roman"/>
          <w:b/>
          <w:sz w:val="24"/>
          <w:szCs w:val="24"/>
        </w:rPr>
      </w:pPr>
      <w:r w:rsidRPr="000B7F7D">
        <w:rPr>
          <w:rFonts w:cs="Times New Roman"/>
          <w:b/>
          <w:sz w:val="24"/>
          <w:szCs w:val="24"/>
        </w:rPr>
        <w:lastRenderedPageBreak/>
        <w:t>АНОТАЦИЯ</w:t>
      </w:r>
    </w:p>
    <w:p w:rsidR="00983D1C" w:rsidRPr="000B7F7D" w:rsidRDefault="00983D1C" w:rsidP="000B7F7D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</w:p>
    <w:p w:rsidR="002A6EF1" w:rsidRPr="000B7F7D" w:rsidRDefault="002A6EF1" w:rsidP="000B7F7D">
      <w:pPr>
        <w:spacing w:after="0" w:line="360" w:lineRule="auto"/>
        <w:ind w:firstLine="709"/>
        <w:jc w:val="both"/>
        <w:rPr>
          <w:rFonts w:cs="Times New Roman"/>
          <w:b/>
          <w:sz w:val="24"/>
          <w:szCs w:val="24"/>
        </w:rPr>
      </w:pPr>
      <w:r w:rsidRPr="000B7F7D">
        <w:rPr>
          <w:rFonts w:eastAsia="Calibri" w:cs="Times New Roman"/>
          <w:sz w:val="24"/>
        </w:rPr>
        <w:t>Необходимостта от разработване на „Методика</w:t>
      </w:r>
      <w:r w:rsidR="00504E2A" w:rsidRPr="000B7F7D">
        <w:rPr>
          <w:rFonts w:eastAsia="Calibri" w:cs="Times New Roman"/>
          <w:sz w:val="24"/>
        </w:rPr>
        <w:t xml:space="preserve"> за предварителните и подробните проучвания и създаване на публичен регистър за инвен</w:t>
      </w:r>
      <w:r w:rsidR="00364D07" w:rsidRPr="000B7F7D">
        <w:rPr>
          <w:rFonts w:eastAsia="Calibri" w:cs="Times New Roman"/>
          <w:sz w:val="24"/>
        </w:rPr>
        <w:t>таризация на площи със замърсена</w:t>
      </w:r>
      <w:r w:rsidR="00504E2A" w:rsidRPr="000B7F7D">
        <w:rPr>
          <w:rFonts w:eastAsia="Calibri" w:cs="Times New Roman"/>
          <w:sz w:val="24"/>
        </w:rPr>
        <w:t xml:space="preserve"> </w:t>
      </w:r>
      <w:r w:rsidR="00364D07" w:rsidRPr="000B7F7D">
        <w:rPr>
          <w:rFonts w:eastAsia="Calibri" w:cs="Times New Roman"/>
          <w:sz w:val="24"/>
        </w:rPr>
        <w:t>почва</w:t>
      </w:r>
      <w:r w:rsidRPr="000B7F7D">
        <w:rPr>
          <w:rFonts w:eastAsia="Calibri" w:cs="Times New Roman"/>
          <w:sz w:val="24"/>
        </w:rPr>
        <w:t>“</w:t>
      </w:r>
      <w:r w:rsidR="00504E2A" w:rsidRPr="000B7F7D">
        <w:rPr>
          <w:rFonts w:eastAsia="Calibri" w:cs="Times New Roman"/>
          <w:sz w:val="24"/>
        </w:rPr>
        <w:t xml:space="preserve"> произтича </w:t>
      </w:r>
      <w:r w:rsidRPr="000B7F7D">
        <w:rPr>
          <w:rFonts w:eastAsia="Calibri" w:cs="Times New Roman"/>
          <w:sz w:val="24"/>
        </w:rPr>
        <w:t>от ангажиментите на Изпълнителната агенция по околна среда (ИАОС) периодично да докладва до Европейската агенция по околна среда (ЕАОС) за броя и степента на проучване на замърсените места.</w:t>
      </w:r>
      <w:r w:rsidR="00504E2A" w:rsidRPr="000B7F7D">
        <w:rPr>
          <w:rFonts w:eastAsia="Calibri" w:cs="Times New Roman"/>
          <w:sz w:val="24"/>
        </w:rPr>
        <w:t xml:space="preserve"> Настоящата </w:t>
      </w:r>
      <w:r w:rsidR="00504E2A" w:rsidRPr="000B7F7D">
        <w:rPr>
          <w:rFonts w:eastAsia="Calibri" w:cs="Times New Roman"/>
          <w:sz w:val="24"/>
          <w:szCs w:val="24"/>
        </w:rPr>
        <w:t xml:space="preserve">Методика е разработена </w:t>
      </w:r>
      <w:r w:rsidR="00504E2A" w:rsidRPr="000B7F7D">
        <w:rPr>
          <w:rFonts w:cs="Times New Roman"/>
          <w:sz w:val="24"/>
          <w:szCs w:val="24"/>
        </w:rPr>
        <w:t xml:space="preserve">чрез изискванията на чл.7 до чл.13 и параграф 4 от </w:t>
      </w:r>
      <w:r w:rsidR="00504E2A" w:rsidRPr="000B7F7D">
        <w:rPr>
          <w:rFonts w:cs="Times New Roman"/>
          <w:i/>
          <w:sz w:val="24"/>
          <w:szCs w:val="24"/>
        </w:rPr>
        <w:t>Наредба за инвентаризацията и проучванията на площи със замърсена почва, необходимите възстановителни мерки, както и поддържането на реализираните възстановителни мероприятия (</w:t>
      </w:r>
      <w:r w:rsidR="00504E2A" w:rsidRPr="000B7F7D">
        <w:rPr>
          <w:rFonts w:cs="Times New Roman"/>
          <w:i/>
          <w:iCs/>
          <w:sz w:val="24"/>
          <w:szCs w:val="24"/>
        </w:rPr>
        <w:t>Обн. ДВ. бр.15 /2007 г.</w:t>
      </w:r>
      <w:r w:rsidR="00AA7B01" w:rsidRPr="000B7F7D">
        <w:rPr>
          <w:rFonts w:cs="Times New Roman"/>
          <w:bCs/>
          <w:i/>
          <w:sz w:val="24"/>
          <w:szCs w:val="24"/>
          <w:lang w:val="en-US"/>
        </w:rPr>
        <w:t>)</w:t>
      </w:r>
      <w:r w:rsidR="00504E2A" w:rsidRPr="000B7F7D">
        <w:rPr>
          <w:rFonts w:cs="Times New Roman"/>
          <w:bCs/>
          <w:i/>
          <w:sz w:val="24"/>
          <w:szCs w:val="24"/>
        </w:rPr>
        <w:t>.</w:t>
      </w:r>
    </w:p>
    <w:p w:rsidR="002A6EF1" w:rsidRPr="000B7F7D" w:rsidRDefault="002A6EF1" w:rsidP="000B7F7D">
      <w:pPr>
        <w:pStyle w:val="BodyTextIndent"/>
        <w:spacing w:after="0" w:line="360" w:lineRule="auto"/>
        <w:ind w:left="0" w:firstLine="708"/>
        <w:jc w:val="both"/>
        <w:rPr>
          <w:rFonts w:asciiTheme="minorHAnsi" w:eastAsia="Calibri" w:hAnsiTheme="minorHAnsi"/>
          <w:sz w:val="24"/>
        </w:rPr>
      </w:pPr>
      <w:r w:rsidRPr="000B7F7D">
        <w:rPr>
          <w:rFonts w:asciiTheme="minorHAnsi" w:eastAsia="Calibri" w:hAnsiTheme="minorHAnsi"/>
          <w:sz w:val="24"/>
        </w:rPr>
        <w:t>Методика</w:t>
      </w:r>
      <w:r w:rsidR="00AA7B01" w:rsidRPr="000B7F7D">
        <w:rPr>
          <w:rFonts w:asciiTheme="minorHAnsi" w:eastAsia="Calibri" w:hAnsiTheme="minorHAnsi"/>
          <w:sz w:val="24"/>
          <w:lang w:val="bg-BG"/>
        </w:rPr>
        <w:t>та</w:t>
      </w:r>
      <w:r w:rsidRPr="000B7F7D">
        <w:rPr>
          <w:rFonts w:asciiTheme="minorHAnsi" w:eastAsia="Calibri" w:hAnsiTheme="minorHAnsi"/>
          <w:sz w:val="24"/>
        </w:rPr>
        <w:t xml:space="preserve"> е съвкупност от последователни и взаимосвързани етапи и дейности с цел да се събере, прегледа, анализира и оцени наличната информация за потенциално замърсяващите дейности, географски ориентирано да се локализира тяхното въздействие, да се определи вида и разпространението на замърсяването, риска от въздействието върху почвата. Въз основа на резултатите от тези дейно</w:t>
      </w:r>
      <w:r w:rsidR="002D1DEB" w:rsidRPr="000B7F7D">
        <w:rPr>
          <w:rFonts w:asciiTheme="minorHAnsi" w:eastAsia="Calibri" w:hAnsiTheme="minorHAnsi"/>
          <w:sz w:val="24"/>
        </w:rPr>
        <w:t>сти да се изготви заключение за</w:t>
      </w:r>
      <w:r w:rsidR="002D1DEB" w:rsidRPr="000B7F7D">
        <w:rPr>
          <w:rFonts w:asciiTheme="minorHAnsi" w:eastAsia="Calibri" w:hAnsiTheme="minorHAnsi"/>
          <w:sz w:val="24"/>
          <w:lang w:val="bg-BG"/>
        </w:rPr>
        <w:t xml:space="preserve"> </w:t>
      </w:r>
      <w:r w:rsidRPr="000B7F7D">
        <w:rPr>
          <w:rFonts w:asciiTheme="minorHAnsi" w:eastAsia="Calibri" w:hAnsiTheme="minorHAnsi"/>
          <w:sz w:val="24"/>
        </w:rPr>
        <w:t>териториалн</w:t>
      </w:r>
      <w:r w:rsidR="002D1DEB" w:rsidRPr="000B7F7D">
        <w:rPr>
          <w:rFonts w:asciiTheme="minorHAnsi" w:eastAsia="Calibri" w:hAnsiTheme="minorHAnsi"/>
          <w:sz w:val="24"/>
        </w:rPr>
        <w:t>ия обхват на замърсяването и да</w:t>
      </w:r>
      <w:r w:rsidR="002D1DEB" w:rsidRPr="000B7F7D">
        <w:rPr>
          <w:rFonts w:asciiTheme="minorHAnsi" w:eastAsia="Calibri" w:hAnsiTheme="minorHAnsi"/>
          <w:sz w:val="24"/>
          <w:lang w:val="bg-BG"/>
        </w:rPr>
        <w:t xml:space="preserve"> </w:t>
      </w:r>
      <w:r w:rsidRPr="000B7F7D">
        <w:rPr>
          <w:rFonts w:asciiTheme="minorHAnsi" w:eastAsia="Calibri" w:hAnsiTheme="minorHAnsi"/>
          <w:sz w:val="24"/>
        </w:rPr>
        <w:t>се определи необходимостта от извършване на предварително или подробно проучване. Пл</w:t>
      </w:r>
      <w:r w:rsidR="00C46A33" w:rsidRPr="000B7F7D">
        <w:rPr>
          <w:rFonts w:asciiTheme="minorHAnsi" w:eastAsia="Calibri" w:hAnsiTheme="minorHAnsi"/>
          <w:sz w:val="24"/>
        </w:rPr>
        <w:t>ощите с доказано замърсени п</w:t>
      </w:r>
      <w:r w:rsidR="00C46A33" w:rsidRPr="000B7F7D">
        <w:rPr>
          <w:rFonts w:asciiTheme="minorHAnsi" w:eastAsia="Calibri" w:hAnsiTheme="minorHAnsi"/>
          <w:sz w:val="24"/>
          <w:lang w:val="bg-BG"/>
        </w:rPr>
        <w:t>очви</w:t>
      </w:r>
      <w:r w:rsidRPr="000B7F7D">
        <w:rPr>
          <w:rFonts w:asciiTheme="minorHAnsi" w:eastAsia="Calibri" w:hAnsiTheme="minorHAnsi"/>
          <w:sz w:val="24"/>
        </w:rPr>
        <w:t>, следствие на подробно</w:t>
      </w:r>
      <w:r w:rsidR="002D1DEB" w:rsidRPr="000B7F7D">
        <w:rPr>
          <w:rFonts w:asciiTheme="minorHAnsi" w:eastAsia="Calibri" w:hAnsiTheme="minorHAnsi"/>
          <w:sz w:val="24"/>
          <w:lang w:val="bg-BG"/>
        </w:rPr>
        <w:t xml:space="preserve"> </w:t>
      </w:r>
      <w:r w:rsidRPr="000B7F7D">
        <w:rPr>
          <w:rFonts w:asciiTheme="minorHAnsi" w:eastAsia="Calibri" w:hAnsiTheme="minorHAnsi"/>
          <w:sz w:val="24"/>
        </w:rPr>
        <w:t xml:space="preserve">проучване, да бъдат подложени на мерки за възстановяване. </w:t>
      </w:r>
    </w:p>
    <w:p w:rsidR="005810C1" w:rsidRDefault="005810C1" w:rsidP="00AA7B01">
      <w:pPr>
        <w:pStyle w:val="BodyTextIndent"/>
        <w:spacing w:after="0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AF7DC8" w:rsidRDefault="00AF7DC8" w:rsidP="000850AA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AF7DC8" w:rsidRDefault="00AF7DC8" w:rsidP="000850AA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AF7DC8" w:rsidRDefault="00AF7DC8" w:rsidP="000850AA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AF7DC8" w:rsidRDefault="00AF7DC8" w:rsidP="000850AA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AF7DC8" w:rsidRDefault="00AF7DC8" w:rsidP="000850AA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AF7DC8" w:rsidRDefault="00AF7DC8" w:rsidP="000850AA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AF7DC8" w:rsidRDefault="00AF7DC8" w:rsidP="000850AA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AF7DC8" w:rsidRDefault="00AF7DC8" w:rsidP="000850AA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AF7DC8" w:rsidRDefault="00AF7DC8" w:rsidP="000850AA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AF7DC8" w:rsidRDefault="00AF7DC8" w:rsidP="000850AA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AF7DC8" w:rsidRDefault="00AF7DC8" w:rsidP="000850AA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AF7DC8" w:rsidRDefault="00AF7DC8" w:rsidP="000850AA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A92C95" w:rsidRPr="00A92C95" w:rsidRDefault="00A92C95" w:rsidP="00A92C95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2C95">
        <w:rPr>
          <w:rFonts w:ascii="Times New Roman" w:eastAsia="Times New Roman" w:hAnsi="Times New Roman" w:cs="Times New Roman"/>
          <w:b/>
          <w:sz w:val="24"/>
          <w:szCs w:val="24"/>
        </w:rPr>
        <w:t>СЪДЪРЖАНИЕ</w:t>
      </w:r>
    </w:p>
    <w:tbl>
      <w:tblPr>
        <w:tblW w:w="9851" w:type="dxa"/>
        <w:tblInd w:w="3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"/>
        <w:gridCol w:w="7654"/>
        <w:gridCol w:w="1276"/>
      </w:tblGrid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rPr>
                <w:highlight w:val="cyan"/>
              </w:rPr>
            </w:pP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803374" w:rsidP="00A92C95">
            <w:pPr>
              <w:spacing w:after="0" w:line="240" w:lineRule="auto"/>
              <w:rPr>
                <w:b/>
              </w:rPr>
            </w:pPr>
            <w:r w:rsidRPr="00E014BA">
              <w:rPr>
                <w:b/>
              </w:rPr>
              <w:t>Въведение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B40153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4-5</w:t>
            </w:r>
            <w:r w:rsidR="00E014BA" w:rsidRPr="00E014BA">
              <w:rPr>
                <w:rFonts w:ascii="Times New Roman" w:hAnsi="Times New Roman"/>
                <w:b/>
                <w:sz w:val="24"/>
                <w:szCs w:val="24"/>
              </w:rPr>
              <w:t xml:space="preserve"> стр</w:t>
            </w:r>
            <w:r w:rsidR="00E014BA" w:rsidRPr="00E014B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1.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Основание за издаване на методиката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2.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Същност и необходимост от изготвяне на Методиката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 xml:space="preserve">3. 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Инвентаризация на площите: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rPr>
                <w:b/>
              </w:rPr>
            </w:pPr>
            <w:r w:rsidRPr="00A92C95">
              <w:rPr>
                <w:b/>
              </w:rPr>
              <w:t>3.1.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rPr>
                <w:b/>
              </w:rPr>
            </w:pPr>
            <w:r w:rsidRPr="00A92C95">
              <w:rPr>
                <w:b/>
              </w:rPr>
              <w:t>Етап 1. Предварителен преглед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B40153" w:rsidP="00E014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6-13</w:t>
            </w:r>
            <w:r w:rsidR="00E014BA" w:rsidRPr="00E014BA">
              <w:rPr>
                <w:rFonts w:ascii="Times New Roman" w:hAnsi="Times New Roman"/>
                <w:b/>
                <w:sz w:val="24"/>
                <w:szCs w:val="24"/>
              </w:rPr>
              <w:t xml:space="preserve"> стр.</w:t>
            </w: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3.1.1.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Дейности: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3.1.2.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Събиране на наличната информация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3.1.3.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both"/>
            </w:pPr>
            <w:r w:rsidRPr="00A92C95">
              <w:t>Идентифициране на източника на потенциално замърсяване на почвите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3.1.4.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92C95">
              <w:rPr>
                <w:rFonts w:eastAsia="Times New Roman" w:cstheme="minorHAnsi"/>
              </w:rPr>
              <w:t>Състав и съдържание на събираната информация.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3.1.5.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both"/>
            </w:pPr>
            <w:r w:rsidRPr="00A92C95">
              <w:t>Преглед и оценка на събраната налична информация за площи със съмнение за замърсяване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3.1.6.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both"/>
            </w:pPr>
            <w:r w:rsidRPr="00A92C95">
              <w:t>Изготвяне на заключение за териториалния обхват, вида, начина на предполагаемото замърсяване, необходимост от извършване на предварително проучване и отговорни лица.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rPr>
                <w:b/>
              </w:rPr>
            </w:pPr>
            <w:r w:rsidRPr="00A92C95">
              <w:rPr>
                <w:b/>
              </w:rPr>
              <w:t>4.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rPr>
                <w:b/>
              </w:rPr>
            </w:pPr>
            <w:r w:rsidRPr="00A92C95">
              <w:rPr>
                <w:b/>
              </w:rPr>
              <w:t xml:space="preserve">Етап 2. 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B40153" w:rsidP="00A92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14-19</w:t>
            </w:r>
            <w:r w:rsidR="00E014BA" w:rsidRPr="00E014BA">
              <w:rPr>
                <w:rFonts w:ascii="Times New Roman" w:hAnsi="Times New Roman"/>
                <w:b/>
                <w:sz w:val="24"/>
                <w:szCs w:val="24"/>
              </w:rPr>
              <w:t xml:space="preserve"> стр.</w:t>
            </w: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4.1.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Предварително проучване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4.2.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Дейности: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4.2.1.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Предварителна камерална част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4.2.2.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rPr>
                <w:rFonts w:cstheme="minorHAnsi"/>
              </w:rPr>
              <w:t>Теренна (полева част) - взимане на почвени проби.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4.2.3.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both"/>
              <w:rPr>
                <w:rFonts w:cstheme="minorHAnsi"/>
              </w:rPr>
            </w:pPr>
            <w:r w:rsidRPr="00A92C95">
              <w:rPr>
                <w:rFonts w:cstheme="minorHAnsi"/>
              </w:rPr>
              <w:t>Заключителна камерална част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4.3.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both"/>
              <w:rPr>
                <w:rFonts w:cstheme="minorHAnsi"/>
              </w:rPr>
            </w:pPr>
            <w:r w:rsidRPr="00A92C95">
              <w:rPr>
                <w:rFonts w:cstheme="minorHAnsi"/>
              </w:rPr>
              <w:t>Установяване на задълженото лице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rPr>
          <w:trHeight w:val="295"/>
        </w:trPr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4.4.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both"/>
            </w:pPr>
            <w:r w:rsidRPr="00A92C95">
              <w:t>Изготвяне на доклад със заключение за наличие или отсъствие на замърсяване на почвата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rPr>
          <w:trHeight w:val="223"/>
        </w:trPr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rPr>
                <w:b/>
              </w:rPr>
            </w:pPr>
            <w:r w:rsidRPr="00A92C95">
              <w:rPr>
                <w:b/>
              </w:rPr>
              <w:t>5.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both"/>
              <w:rPr>
                <w:b/>
              </w:rPr>
            </w:pPr>
            <w:r w:rsidRPr="00A92C95">
              <w:rPr>
                <w:b/>
              </w:rPr>
              <w:t>Етап 3.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B40153" w:rsidP="00A92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20-27</w:t>
            </w:r>
            <w:r w:rsidR="00E014BA" w:rsidRPr="00E014BA">
              <w:rPr>
                <w:rFonts w:ascii="Times New Roman" w:hAnsi="Times New Roman"/>
                <w:b/>
                <w:sz w:val="24"/>
                <w:szCs w:val="24"/>
              </w:rPr>
              <w:t xml:space="preserve"> стр. </w:t>
            </w:r>
          </w:p>
        </w:tc>
      </w:tr>
      <w:tr w:rsidR="00A92C95" w:rsidRPr="00A92C95" w:rsidTr="00E014BA">
        <w:trPr>
          <w:trHeight w:val="223"/>
        </w:trPr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5.1.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both"/>
            </w:pPr>
            <w:r w:rsidRPr="00A92C95">
              <w:t>Подробно проучване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5.2.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both"/>
            </w:pPr>
            <w:r w:rsidRPr="00A92C95">
              <w:t>Дейности: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5.2.1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both"/>
            </w:pPr>
            <w:r w:rsidRPr="00A92C95">
              <w:t>Осигуряване на подробна информация за геология/хидрология и почвени характеристики на площта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5.2.1.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both"/>
            </w:pPr>
            <w:r w:rsidRPr="00A92C95">
              <w:t>Осигуряване на подробна информация за източника на замърсяване на почвите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5.3.1.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Осигуряване на подробна информация за пътища на пренос към и от почвите (текущо разпространение на вредни вещества, скорост и посока на разпространение, способност за разграждане и абсорбция, прогноза за количествено натрупване в обектите на въздействие)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5.4.1.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Извършване на оценка за наличие/липса на вторично замърсяване към други компоненти на околната среда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5.5.1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Определяне на допълнителен набор от параметри за изпитване и установяване на наличието/липсата им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5.6.1.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Наличие на опасни вещества или препарати в почвата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5.7.1.</w:t>
            </w:r>
          </w:p>
          <w:p w:rsidR="00A92C95" w:rsidRPr="00A92C95" w:rsidRDefault="00A92C95" w:rsidP="00A92C95">
            <w:pPr>
              <w:spacing w:after="0" w:line="240" w:lineRule="auto"/>
            </w:pP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both"/>
              <w:textAlignment w:val="center"/>
            </w:pPr>
            <w:r w:rsidRPr="00A92C95">
              <w:t>Установяване наличие на защитени територии, зони за защита на водите, населени места и селищни образувания в близост до замърсените площи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5.8.1.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Момент или период на замърсяването и причинител, когато може да бъде установен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C95" w:rsidRPr="00A92C95" w:rsidTr="00E014BA"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5.9.1.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Оценка на риска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C95" w:rsidRPr="00A92C95" w:rsidTr="00E014BA">
        <w:trPr>
          <w:trHeight w:val="283"/>
        </w:trPr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</w:pPr>
            <w:r w:rsidRPr="00A92C95">
              <w:t>5.10.1.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both"/>
              <w:textAlignment w:val="center"/>
            </w:pPr>
            <w:r w:rsidRPr="00A92C95">
              <w:t>Изготвяне на доклад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92C95" w:rsidRPr="00A92C95" w:rsidRDefault="00A92C95" w:rsidP="00A92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14BA" w:rsidRPr="00E014BA" w:rsidTr="00E014BA">
        <w:trPr>
          <w:trHeight w:val="283"/>
        </w:trPr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014BA" w:rsidRPr="00E014BA" w:rsidRDefault="00E014BA" w:rsidP="00A92C95">
            <w:pPr>
              <w:spacing w:after="0" w:line="240" w:lineRule="auto"/>
              <w:rPr>
                <w:b/>
              </w:rPr>
            </w:pPr>
            <w:r w:rsidRPr="00E014BA">
              <w:rPr>
                <w:b/>
              </w:rPr>
              <w:t>6.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014BA" w:rsidRPr="00E014BA" w:rsidRDefault="00E014BA" w:rsidP="00A92C95">
            <w:pPr>
              <w:spacing w:after="0" w:line="240" w:lineRule="auto"/>
              <w:jc w:val="both"/>
              <w:textAlignment w:val="center"/>
              <w:rPr>
                <w:b/>
              </w:rPr>
            </w:pPr>
            <w:r w:rsidRPr="00E014BA">
              <w:rPr>
                <w:b/>
              </w:rPr>
              <w:t>Използвани термини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014BA" w:rsidRPr="00E014BA" w:rsidRDefault="00380D44" w:rsidP="00E014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28-29</w:t>
            </w:r>
            <w:r w:rsidR="00E014BA" w:rsidRPr="00E014BA">
              <w:rPr>
                <w:rFonts w:ascii="Times New Roman" w:hAnsi="Times New Roman"/>
                <w:b/>
                <w:sz w:val="24"/>
                <w:szCs w:val="24"/>
              </w:rPr>
              <w:t xml:space="preserve"> стр.</w:t>
            </w:r>
          </w:p>
        </w:tc>
      </w:tr>
      <w:tr w:rsidR="00E014BA" w:rsidRPr="00E014BA" w:rsidTr="00E014BA">
        <w:trPr>
          <w:trHeight w:val="283"/>
        </w:trPr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014BA" w:rsidRPr="00E014BA" w:rsidRDefault="00E014BA" w:rsidP="00A92C95">
            <w:pPr>
              <w:spacing w:after="0" w:line="240" w:lineRule="auto"/>
              <w:rPr>
                <w:b/>
              </w:rPr>
            </w:pPr>
            <w:r w:rsidRPr="00E014BA">
              <w:rPr>
                <w:b/>
              </w:rPr>
              <w:t>7.</w:t>
            </w:r>
          </w:p>
        </w:tc>
        <w:tc>
          <w:tcPr>
            <w:tcW w:w="7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014BA" w:rsidRPr="00E014BA" w:rsidRDefault="00E014BA" w:rsidP="00A92C95">
            <w:pPr>
              <w:spacing w:after="0" w:line="240" w:lineRule="auto"/>
              <w:jc w:val="both"/>
              <w:textAlignment w:val="center"/>
              <w:rPr>
                <w:b/>
              </w:rPr>
            </w:pPr>
            <w:r w:rsidRPr="00E014BA">
              <w:rPr>
                <w:b/>
              </w:rPr>
              <w:t>Таблици и приложения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014BA" w:rsidRPr="00E014BA" w:rsidRDefault="00380D44" w:rsidP="00A92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30-54</w:t>
            </w:r>
            <w:r w:rsidR="00E014BA" w:rsidRPr="00E014BA">
              <w:rPr>
                <w:rFonts w:ascii="Times New Roman" w:hAnsi="Times New Roman"/>
                <w:b/>
                <w:sz w:val="24"/>
                <w:szCs w:val="24"/>
              </w:rPr>
              <w:t xml:space="preserve"> стр.</w:t>
            </w:r>
          </w:p>
        </w:tc>
      </w:tr>
    </w:tbl>
    <w:p w:rsidR="00A92C95" w:rsidRPr="00AA7B01" w:rsidRDefault="00A92C95" w:rsidP="00AA7B01">
      <w:pPr>
        <w:jc w:val="both"/>
        <w:rPr>
          <w:sz w:val="24"/>
        </w:rPr>
      </w:pPr>
      <w:bookmarkStart w:id="0" w:name="_GoBack"/>
      <w:bookmarkEnd w:id="0"/>
    </w:p>
    <w:p w:rsidR="00A15B90" w:rsidRPr="000E4B54" w:rsidRDefault="00A15B90" w:rsidP="00571AD1">
      <w:pPr>
        <w:pStyle w:val="BodyText3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eastAsiaTheme="minorHAnsi" w:hAnsiTheme="minorHAnsi" w:cstheme="minorHAnsi"/>
          <w:b/>
          <w:sz w:val="24"/>
          <w:szCs w:val="22"/>
          <w:lang w:val="bg-BG"/>
        </w:rPr>
      </w:pPr>
      <w:r w:rsidRPr="000E4B54">
        <w:rPr>
          <w:rFonts w:asciiTheme="minorHAnsi" w:eastAsiaTheme="minorHAnsi" w:hAnsiTheme="minorHAnsi" w:cstheme="minorHAnsi"/>
          <w:b/>
          <w:sz w:val="24"/>
          <w:szCs w:val="22"/>
          <w:lang w:val="bg-BG"/>
        </w:rPr>
        <w:t>Въведение</w:t>
      </w:r>
    </w:p>
    <w:p w:rsidR="00A15B90" w:rsidRPr="00F50F3F" w:rsidRDefault="00A15B90" w:rsidP="00571AD1">
      <w:pPr>
        <w:pStyle w:val="BodyText3"/>
        <w:spacing w:after="0"/>
        <w:jc w:val="both"/>
        <w:rPr>
          <w:rFonts w:asciiTheme="minorHAnsi" w:eastAsia="MS Gothic" w:hAnsiTheme="minorHAnsi" w:cstheme="minorHAnsi"/>
          <w:b/>
          <w:sz w:val="24"/>
          <w:szCs w:val="24"/>
          <w:lang w:val="bg-BG" w:bidi="en-US"/>
        </w:rPr>
      </w:pPr>
    </w:p>
    <w:p w:rsidR="00A15B90" w:rsidRPr="00A15B90" w:rsidRDefault="00A15B90" w:rsidP="00571AD1">
      <w:pPr>
        <w:spacing w:after="0"/>
        <w:ind w:firstLine="708"/>
        <w:jc w:val="both"/>
        <w:rPr>
          <w:rFonts w:cstheme="minorHAnsi"/>
          <w:sz w:val="24"/>
          <w:szCs w:val="24"/>
        </w:rPr>
      </w:pPr>
      <w:r w:rsidRPr="00A15B90">
        <w:rPr>
          <w:rFonts w:cstheme="minorHAnsi"/>
          <w:sz w:val="24"/>
          <w:szCs w:val="24"/>
        </w:rPr>
        <w:t>Въздействията на антропогенната дейност върху земите и почвите са разнообразни и всеобхватни, понякога – най-неочаквани, тъй като в стремежа си за добиване на все по-високо благосъстояние, човекът непрекъснато усъвършенствува производствените процеси, все по-дълбоко навлиза в изучаване и внедряване на все нови и нови технологии, а все по-малко познава собствената си същност и устойчивост към непрекъснато променящите се условия на средата.</w:t>
      </w:r>
    </w:p>
    <w:p w:rsidR="00A15B90" w:rsidRPr="00A15B90" w:rsidRDefault="00A15B90" w:rsidP="00571AD1">
      <w:pPr>
        <w:spacing w:after="0"/>
        <w:ind w:firstLine="708"/>
        <w:jc w:val="both"/>
        <w:rPr>
          <w:rFonts w:cstheme="minorHAnsi"/>
          <w:sz w:val="24"/>
          <w:szCs w:val="24"/>
        </w:rPr>
      </w:pPr>
      <w:r w:rsidRPr="00A15B90">
        <w:rPr>
          <w:rFonts w:cstheme="minorHAnsi"/>
          <w:sz w:val="24"/>
          <w:szCs w:val="24"/>
        </w:rPr>
        <w:t xml:space="preserve">Постъпвайки в почвата, част от замърсителите могат да се инфилтрират в подпочвените води – поливни или питейни (изключваме тези, които се отмиват от почвената повърхност от дъждовете или при топенето на снеговете).  </w:t>
      </w:r>
    </w:p>
    <w:p w:rsidR="00A15B90" w:rsidRPr="00A15B90" w:rsidRDefault="00A15B90" w:rsidP="00571AD1">
      <w:pPr>
        <w:spacing w:after="0"/>
        <w:ind w:firstLine="708"/>
        <w:jc w:val="both"/>
        <w:rPr>
          <w:rFonts w:cstheme="minorHAnsi"/>
          <w:sz w:val="24"/>
          <w:szCs w:val="24"/>
        </w:rPr>
      </w:pPr>
      <w:r w:rsidRPr="00A15B90">
        <w:rPr>
          <w:rFonts w:cstheme="minorHAnsi"/>
          <w:sz w:val="24"/>
          <w:szCs w:val="24"/>
        </w:rPr>
        <w:t>Най-опасни са тези замърсители, които чрез растителната продукция, произведена върху замърсени почви,  влизат в трофичните вериги  и стават рисков фактор за животните и хората.</w:t>
      </w:r>
    </w:p>
    <w:p w:rsidR="00A15B90" w:rsidRPr="00A15B90" w:rsidRDefault="00A15B90" w:rsidP="00571AD1">
      <w:pPr>
        <w:spacing w:after="0"/>
        <w:ind w:firstLine="708"/>
        <w:jc w:val="both"/>
        <w:rPr>
          <w:rFonts w:cstheme="minorHAnsi"/>
          <w:sz w:val="24"/>
          <w:szCs w:val="24"/>
        </w:rPr>
      </w:pPr>
      <w:r w:rsidRPr="00A15B90">
        <w:rPr>
          <w:rFonts w:cstheme="minorHAnsi"/>
          <w:sz w:val="24"/>
          <w:szCs w:val="24"/>
        </w:rPr>
        <w:t>Сега най-големи увреждания и замърсяване на почвите нанасят различните промишлени източници и производства. За това почти всички деградационни процеси в почвите и земите се свързват с промишлеността. По тези причини ние разглеждаме най-значителните промишлени увреждания върху почвените екосистеми.</w:t>
      </w:r>
    </w:p>
    <w:p w:rsidR="00A15B90" w:rsidRPr="00A15B90" w:rsidRDefault="00A15B90" w:rsidP="00571AD1">
      <w:pPr>
        <w:spacing w:after="0"/>
        <w:ind w:firstLine="708"/>
        <w:jc w:val="both"/>
        <w:rPr>
          <w:rFonts w:eastAsiaTheme="minorHAnsi" w:cstheme="minorHAnsi"/>
          <w:sz w:val="24"/>
          <w:szCs w:val="24"/>
        </w:rPr>
      </w:pPr>
      <w:r w:rsidRPr="00A15B90">
        <w:rPr>
          <w:rFonts w:eastAsiaTheme="minorHAnsi" w:cstheme="minorHAnsi"/>
          <w:sz w:val="24"/>
          <w:szCs w:val="24"/>
        </w:rPr>
        <w:t>Промишлените дейности, заедно с неминуемото замърсяване на почвите от тях, променят не само почвеното плодородие – те  изцяло променят земеползуването и бъдещия облик на екосистемата и ландшафта.</w:t>
      </w:r>
    </w:p>
    <w:p w:rsidR="00A15B90" w:rsidRPr="00A15B90" w:rsidRDefault="00A15B90" w:rsidP="00571AD1">
      <w:pPr>
        <w:spacing w:after="0"/>
        <w:ind w:firstLine="708"/>
        <w:jc w:val="both"/>
        <w:rPr>
          <w:rFonts w:eastAsiaTheme="minorHAnsi" w:cstheme="minorHAnsi"/>
          <w:sz w:val="24"/>
          <w:szCs w:val="24"/>
        </w:rPr>
      </w:pPr>
      <w:r w:rsidRPr="00A15B90">
        <w:rPr>
          <w:rFonts w:eastAsiaTheme="minorHAnsi" w:cstheme="minorHAnsi"/>
          <w:sz w:val="24"/>
          <w:szCs w:val="24"/>
        </w:rPr>
        <w:t xml:space="preserve">Основните цели на проекта са да се  предложи: (i) Методика – част предварителна за инвентаризация на потенциални площи със замърсена почва съгласно чл. 7, чл.13 и § 4 от „Наредба за инвентаризацията и проучванията на площи със замърсена почва, необходимите възстановителни мерки, както и поддържането на реализираните възстановителни мероприятия”, (наричана по- нататък Наредбата), обн. ДВ бр.15 от 16 февруари 2007 г. и (ii) структура, формат и съдържание на базови данни които да бъдат използвани като входяща информация в последващо разработване на публичен регистър. Изпълнението на проекта ще подпомогне инвентаризацията, проучването и  регистрирането на потенциалните площи със замърсена почва в България като се представи информация за тяхната комплексност, източници на замърсяване, замърсяващи вещества и приемници. Резултатите ще изяснят състоянието и необходимите мерки за изследване и възстановяване на площите </w:t>
      </w:r>
      <w:r>
        <w:rPr>
          <w:rFonts w:cstheme="minorHAnsi"/>
          <w:sz w:val="24"/>
          <w:szCs w:val="24"/>
        </w:rPr>
        <w:t>със замърсена почва в България.</w:t>
      </w:r>
    </w:p>
    <w:p w:rsidR="00571AD1" w:rsidRPr="00A15B90" w:rsidRDefault="00A15B90" w:rsidP="003973BE">
      <w:pPr>
        <w:spacing w:after="0"/>
        <w:ind w:firstLine="708"/>
        <w:jc w:val="both"/>
        <w:rPr>
          <w:rFonts w:eastAsiaTheme="minorHAnsi" w:cstheme="minorHAnsi"/>
          <w:sz w:val="24"/>
          <w:szCs w:val="24"/>
        </w:rPr>
      </w:pPr>
      <w:r w:rsidRPr="00A15B90">
        <w:rPr>
          <w:rFonts w:eastAsiaTheme="minorHAnsi" w:cstheme="minorHAnsi"/>
          <w:sz w:val="24"/>
          <w:szCs w:val="24"/>
        </w:rPr>
        <w:t>Необходимостта от изготвяне и разработване на Методиката произтича от ангажиментите на МОСВ и ИАОС периодично да докладва до Европейската Агенция по Околна Среда за броя и степента на проучване на замърсените места. Същите доклади е необходимо да бъдат правилно съвместени и унифицирани с добрите Европейски практики и модели, които подробно да описват дейностите, източниците на информация, възможните сценарии на пътя на замърсяване и оценка на риска.</w:t>
      </w:r>
    </w:p>
    <w:p w:rsidR="00B32545" w:rsidRPr="00B32545" w:rsidRDefault="00B32545" w:rsidP="00B32545">
      <w:pPr>
        <w:jc w:val="both"/>
        <w:rPr>
          <w:rFonts w:cstheme="minorHAnsi"/>
          <w:b/>
          <w:sz w:val="24"/>
          <w:szCs w:val="24"/>
        </w:rPr>
      </w:pPr>
      <w:r w:rsidRPr="00B32545">
        <w:rPr>
          <w:rFonts w:cstheme="minorHAnsi"/>
          <w:b/>
          <w:sz w:val="24"/>
          <w:szCs w:val="24"/>
        </w:rPr>
        <w:lastRenderedPageBreak/>
        <w:t>1. ОСНОВАНИЕ ЗА ИЗДАВАНЕ НА МЕТОДИКАТА</w:t>
      </w:r>
    </w:p>
    <w:p w:rsidR="00B32545" w:rsidRPr="00145FCC" w:rsidRDefault="00B32545" w:rsidP="00571AD1">
      <w:pPr>
        <w:pStyle w:val="BodyTextIndent"/>
        <w:ind w:left="0" w:firstLine="708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  <w:r w:rsidRPr="00B32545">
        <w:rPr>
          <w:rFonts w:asciiTheme="minorHAnsi" w:eastAsiaTheme="minorHAnsi" w:hAnsiTheme="minorHAnsi" w:cstheme="minorBidi"/>
          <w:sz w:val="24"/>
          <w:szCs w:val="22"/>
          <w:lang w:val="bg-BG"/>
        </w:rPr>
        <w:t xml:space="preserve">Методиката за инвентаризация и проучвания на площи със замърсена почва е изготвена на основание на чл. 7, чл. 13 и § 4 от Наредбата за инвентаризацията и проучванията на площи със замърсена почва, необходимите възстановителни мерки, както и поддържането на  реализираните възстановителни </w:t>
      </w:r>
      <w:r w:rsidR="00F80795" w:rsidRPr="00B32545">
        <w:rPr>
          <w:rFonts w:asciiTheme="minorHAnsi" w:eastAsiaTheme="minorHAnsi" w:hAnsiTheme="minorHAnsi" w:cstheme="minorBidi"/>
          <w:sz w:val="24"/>
          <w:szCs w:val="22"/>
          <w:lang w:val="bg-BG"/>
        </w:rPr>
        <w:t>мероприятия</w:t>
      </w:r>
      <w:r w:rsidRPr="00B32545">
        <w:rPr>
          <w:rFonts w:asciiTheme="minorHAnsi" w:eastAsiaTheme="minorHAnsi" w:hAnsiTheme="minorHAnsi" w:cstheme="minorBidi"/>
          <w:sz w:val="24"/>
          <w:szCs w:val="22"/>
          <w:lang w:val="bg-BG"/>
        </w:rPr>
        <w:t>, обн. ДВ. бр. 15 от 16.02.2</w:t>
      </w:r>
      <w:r w:rsidR="00145FCC">
        <w:rPr>
          <w:rFonts w:asciiTheme="minorHAnsi" w:eastAsiaTheme="minorHAnsi" w:hAnsiTheme="minorHAnsi" w:cstheme="minorBidi"/>
          <w:sz w:val="24"/>
          <w:szCs w:val="22"/>
          <w:lang w:val="bg-BG"/>
        </w:rPr>
        <w:t xml:space="preserve">007 г. в сила от 17.08.2007 г. </w:t>
      </w:r>
    </w:p>
    <w:p w:rsidR="00B32545" w:rsidRPr="00B32545" w:rsidRDefault="00B32545" w:rsidP="00B32545">
      <w:pPr>
        <w:jc w:val="both"/>
        <w:rPr>
          <w:rFonts w:cstheme="minorHAnsi"/>
          <w:b/>
          <w:sz w:val="24"/>
          <w:szCs w:val="24"/>
        </w:rPr>
      </w:pPr>
      <w:r w:rsidRPr="00B32545">
        <w:rPr>
          <w:rFonts w:cstheme="minorHAnsi"/>
          <w:b/>
          <w:sz w:val="24"/>
          <w:szCs w:val="24"/>
        </w:rPr>
        <w:t xml:space="preserve">2. СЪЩНОСТ И НЕОБХОДИМОСТ ОТ ИЗГОТВЯНЕ </w:t>
      </w:r>
      <w:r w:rsidR="008E7E9E">
        <w:rPr>
          <w:rFonts w:cstheme="minorHAnsi"/>
          <w:b/>
          <w:sz w:val="24"/>
          <w:szCs w:val="24"/>
        </w:rPr>
        <w:t xml:space="preserve">НА </w:t>
      </w:r>
      <w:r w:rsidRPr="00B32545">
        <w:rPr>
          <w:rFonts w:cstheme="minorHAnsi"/>
          <w:b/>
          <w:sz w:val="24"/>
          <w:szCs w:val="24"/>
        </w:rPr>
        <w:t xml:space="preserve">МЕТОДИКАТА </w:t>
      </w:r>
    </w:p>
    <w:p w:rsidR="00B32545" w:rsidRPr="00B32545" w:rsidRDefault="00B32545" w:rsidP="00571AD1">
      <w:pPr>
        <w:pStyle w:val="BodyTextIndent"/>
        <w:ind w:left="0" w:firstLine="708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  <w:r w:rsidRPr="00B32545">
        <w:rPr>
          <w:rFonts w:asciiTheme="minorHAnsi" w:eastAsiaTheme="minorHAnsi" w:hAnsiTheme="minorHAnsi" w:cstheme="minorBidi"/>
          <w:sz w:val="24"/>
          <w:szCs w:val="22"/>
          <w:lang w:val="bg-BG"/>
        </w:rPr>
        <w:t>В същността си методиката е съвкупност от последователни и взаимосвързани етапи и дейности с цел да се събере, прегледа, анализира и оцени наличната информация за потенциално замърсяващите дейности, географски ориентирано да се локализира тяхното въздействие, да се определи вида и разпространението на замърсяването, риска от въздействието върху почвата. Въз основа на резултатите от тези дейности да се изготви заключение за териториалния обхват на замърсяването и да се определи необходимостта от извършване на предварително или подробно проучване. Пл</w:t>
      </w:r>
      <w:r w:rsidR="00C46A33">
        <w:rPr>
          <w:rFonts w:asciiTheme="minorHAnsi" w:eastAsiaTheme="minorHAnsi" w:hAnsiTheme="minorHAnsi" w:cstheme="minorBidi"/>
          <w:sz w:val="24"/>
          <w:szCs w:val="22"/>
          <w:lang w:val="bg-BG"/>
        </w:rPr>
        <w:t>ощите с доказано замърсени почви</w:t>
      </w:r>
      <w:r w:rsidRPr="00B32545">
        <w:rPr>
          <w:rFonts w:asciiTheme="minorHAnsi" w:eastAsiaTheme="minorHAnsi" w:hAnsiTheme="minorHAnsi" w:cstheme="minorBidi"/>
          <w:sz w:val="24"/>
          <w:szCs w:val="22"/>
          <w:lang w:val="bg-BG"/>
        </w:rPr>
        <w:t xml:space="preserve">, следствие на подробно проучване, да бъдат подложени на мерки за възстановяване. Необходимостта от разработване на Методиката произтича и от ангажиментите на Изпълнителната агенция по околна среда (ИАОС) периодично да докладва до Европейската агенция по околна среда (ЕАОС) за броя и степента на </w:t>
      </w:r>
      <w:r w:rsidR="00145FCC">
        <w:rPr>
          <w:rFonts w:asciiTheme="minorHAnsi" w:eastAsiaTheme="minorHAnsi" w:hAnsiTheme="minorHAnsi" w:cstheme="minorBidi"/>
          <w:sz w:val="24"/>
          <w:szCs w:val="22"/>
          <w:lang w:val="bg-BG"/>
        </w:rPr>
        <w:t>проучване на замърсените места.</w:t>
      </w:r>
    </w:p>
    <w:p w:rsidR="00B32545" w:rsidRDefault="00B32545" w:rsidP="00B32545">
      <w:pPr>
        <w:jc w:val="both"/>
        <w:rPr>
          <w:rFonts w:cstheme="minorHAnsi"/>
          <w:b/>
          <w:sz w:val="24"/>
          <w:szCs w:val="24"/>
        </w:rPr>
      </w:pPr>
      <w:r w:rsidRPr="00B32545">
        <w:rPr>
          <w:rFonts w:cstheme="minorHAnsi"/>
          <w:b/>
          <w:sz w:val="24"/>
          <w:szCs w:val="24"/>
        </w:rPr>
        <w:t>3. ИНВЕНТАРИЗАЦИЯ</w:t>
      </w:r>
    </w:p>
    <w:p w:rsidR="008E7E9E" w:rsidRDefault="00B32545" w:rsidP="00571AD1">
      <w:pPr>
        <w:pStyle w:val="BodyTextIndent"/>
        <w:ind w:left="0" w:firstLine="708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  <w:r w:rsidRPr="00B32545">
        <w:rPr>
          <w:rFonts w:asciiTheme="minorHAnsi" w:eastAsiaTheme="minorHAnsi" w:hAnsiTheme="minorHAnsi" w:cstheme="minorBidi"/>
          <w:sz w:val="24"/>
          <w:szCs w:val="22"/>
          <w:lang w:val="bg-BG"/>
        </w:rPr>
        <w:t>Инвентаризация е дейността по събиране на информация относно площите със съмнение за замърсяване на почвата или с доказано замърсена почва въз основа на налични данни и/или извършване на предварителни проучвания. Инвентаризацията се извършва от ИАОС</w:t>
      </w:r>
      <w:r w:rsidR="000E4B54" w:rsidRPr="000E4B54">
        <w:rPr>
          <w:rFonts w:asciiTheme="minorHAnsi" w:eastAsiaTheme="minorHAnsi" w:hAnsiTheme="minorHAnsi" w:cstheme="minorBidi"/>
          <w:sz w:val="24"/>
          <w:szCs w:val="22"/>
          <w:lang w:val="bg-BG"/>
        </w:rPr>
        <w:t>/</w:t>
      </w:r>
      <w:r w:rsidR="000E4B54">
        <w:rPr>
          <w:rFonts w:asciiTheme="minorHAnsi" w:eastAsia="Malgun Gothic" w:hAnsiTheme="minorHAnsi" w:cstheme="minorBidi"/>
          <w:sz w:val="24"/>
          <w:szCs w:val="22"/>
          <w:lang w:val="bg-BG" w:eastAsia="ko-KR"/>
        </w:rPr>
        <w:t>РИОСВ</w:t>
      </w:r>
      <w:r w:rsidRPr="00B32545">
        <w:rPr>
          <w:rFonts w:asciiTheme="minorHAnsi" w:eastAsiaTheme="minorHAnsi" w:hAnsiTheme="minorHAnsi" w:cstheme="minorBidi"/>
          <w:sz w:val="24"/>
          <w:szCs w:val="22"/>
          <w:lang w:val="bg-BG"/>
        </w:rPr>
        <w:t xml:space="preserve"> и представлява основа за създаване на регистъра за площ</w:t>
      </w:r>
      <w:r w:rsidR="008E7E9E">
        <w:rPr>
          <w:rFonts w:asciiTheme="minorHAnsi" w:eastAsiaTheme="minorHAnsi" w:hAnsiTheme="minorHAnsi" w:cstheme="minorBidi"/>
          <w:sz w:val="24"/>
          <w:szCs w:val="22"/>
          <w:lang w:val="bg-BG"/>
        </w:rPr>
        <w:t>и със доказано замърсена почва.</w:t>
      </w:r>
    </w:p>
    <w:p w:rsidR="008E7E9E" w:rsidRDefault="008E7E9E" w:rsidP="00571AD1">
      <w:pPr>
        <w:pStyle w:val="BodyTextIndent"/>
        <w:ind w:left="0" w:firstLine="708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  <w:r>
        <w:rPr>
          <w:rFonts w:asciiTheme="minorHAnsi" w:eastAsiaTheme="minorHAnsi" w:hAnsiTheme="minorHAnsi" w:cstheme="minorBidi"/>
          <w:sz w:val="24"/>
          <w:szCs w:val="22"/>
          <w:lang w:val="bg-BG"/>
        </w:rPr>
        <w:t xml:space="preserve">Инвентаризацията е дейността с относително голяма тежест и следва да и бъде обърнато съществено внимание. От точните и надеждни резултати от извършената инвентаризация ще зависи дали ще бъдат предприети последващи проучвания, да колко ще бъдат оптимизирани разходите, средствата и времето за извършване на проучванията, анализите, докладите и т.н. </w:t>
      </w:r>
    </w:p>
    <w:p w:rsidR="008E7E9E" w:rsidRDefault="00B32545" w:rsidP="00506865">
      <w:pPr>
        <w:pStyle w:val="BodyTextIndent"/>
        <w:ind w:left="0" w:firstLine="708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  <w:r w:rsidRPr="00B32545">
        <w:rPr>
          <w:rFonts w:asciiTheme="minorHAnsi" w:eastAsiaTheme="minorHAnsi" w:hAnsiTheme="minorHAnsi" w:cstheme="minorBidi"/>
          <w:sz w:val="24"/>
          <w:szCs w:val="22"/>
          <w:lang w:val="bg-BG"/>
        </w:rPr>
        <w:t>Инвентари</w:t>
      </w:r>
      <w:r w:rsidR="008E7E9E">
        <w:rPr>
          <w:rFonts w:asciiTheme="minorHAnsi" w:eastAsiaTheme="minorHAnsi" w:hAnsiTheme="minorHAnsi" w:cstheme="minorBidi"/>
          <w:sz w:val="24"/>
          <w:szCs w:val="22"/>
          <w:lang w:val="bg-BG"/>
        </w:rPr>
        <w:t>зацията обхваща следните етапи:</w:t>
      </w:r>
    </w:p>
    <w:p w:rsidR="008E7E9E" w:rsidRDefault="00B32545" w:rsidP="00B32545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  <w:r w:rsidRPr="00B32545">
        <w:rPr>
          <w:rFonts w:asciiTheme="minorHAnsi" w:eastAsiaTheme="minorHAnsi" w:hAnsiTheme="minorHAnsi" w:cstheme="minorBidi"/>
          <w:sz w:val="24"/>
          <w:szCs w:val="22"/>
          <w:lang w:val="bg-BG"/>
        </w:rPr>
        <w:t xml:space="preserve">1. Предварителен преглед; </w:t>
      </w:r>
    </w:p>
    <w:p w:rsidR="008E7E9E" w:rsidRPr="006070E4" w:rsidRDefault="00B32545" w:rsidP="00B32545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  <w:r w:rsidRPr="00B32545">
        <w:rPr>
          <w:rFonts w:asciiTheme="minorHAnsi" w:eastAsiaTheme="minorHAnsi" w:hAnsiTheme="minorHAnsi" w:cstheme="minorBidi"/>
          <w:sz w:val="24"/>
          <w:szCs w:val="22"/>
          <w:lang w:val="bg-BG"/>
        </w:rPr>
        <w:t xml:space="preserve">2. Предварително проучване, </w:t>
      </w:r>
      <w:r w:rsidR="008E7E9E">
        <w:rPr>
          <w:rFonts w:asciiTheme="minorHAnsi" w:eastAsiaTheme="minorHAnsi" w:hAnsiTheme="minorHAnsi" w:cstheme="minorBidi"/>
          <w:sz w:val="24"/>
          <w:szCs w:val="22"/>
          <w:lang w:val="bg-BG"/>
        </w:rPr>
        <w:t>и</w:t>
      </w:r>
      <w:r w:rsidRPr="00B32545">
        <w:rPr>
          <w:rFonts w:asciiTheme="minorHAnsi" w:eastAsiaTheme="minorHAnsi" w:hAnsiTheme="minorHAnsi" w:cstheme="minorBidi"/>
          <w:sz w:val="24"/>
          <w:szCs w:val="22"/>
          <w:lang w:val="bg-BG"/>
        </w:rPr>
        <w:t xml:space="preserve"> ако почвата е</w:t>
      </w:r>
      <w:r w:rsidR="006070E4">
        <w:rPr>
          <w:rFonts w:asciiTheme="minorHAnsi" w:eastAsiaTheme="minorHAnsi" w:hAnsiTheme="minorHAnsi" w:cstheme="minorBidi"/>
          <w:sz w:val="24"/>
          <w:szCs w:val="22"/>
          <w:lang w:val="bg-BG"/>
        </w:rPr>
        <w:t xml:space="preserve"> замърсена</w:t>
      </w:r>
      <w:r w:rsidR="006070E4" w:rsidRPr="006070E4">
        <w:rPr>
          <w:rFonts w:asciiTheme="minorHAnsi" w:eastAsiaTheme="minorHAnsi" w:hAnsiTheme="minorHAnsi" w:cstheme="minorBidi"/>
          <w:sz w:val="24"/>
          <w:szCs w:val="22"/>
          <w:lang w:val="bg-BG"/>
        </w:rPr>
        <w:t>;</w:t>
      </w:r>
    </w:p>
    <w:p w:rsidR="00145FCC" w:rsidRDefault="00B32545" w:rsidP="00B32545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  <w:r w:rsidRPr="00B32545">
        <w:rPr>
          <w:rFonts w:asciiTheme="minorHAnsi" w:eastAsiaTheme="minorHAnsi" w:hAnsiTheme="minorHAnsi" w:cstheme="minorBidi"/>
          <w:sz w:val="24"/>
          <w:szCs w:val="22"/>
          <w:lang w:val="bg-BG"/>
        </w:rPr>
        <w:t>3. Подробно проучване.</w:t>
      </w:r>
    </w:p>
    <w:p w:rsidR="00145FCC" w:rsidRDefault="00145FCC" w:rsidP="00B32545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B40153" w:rsidRDefault="00B40153" w:rsidP="00B32545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B40153" w:rsidRDefault="00B40153" w:rsidP="00B32545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571AD1" w:rsidRDefault="00571AD1" w:rsidP="00B32545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571AD1" w:rsidRDefault="00571AD1" w:rsidP="00B32545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B32545" w:rsidRPr="00145FCC" w:rsidRDefault="00B32545" w:rsidP="00B32545">
      <w:pPr>
        <w:pStyle w:val="BodyTextIndent"/>
        <w:ind w:left="0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  <w:r>
        <w:rPr>
          <w:rFonts w:asciiTheme="minorHAnsi" w:hAnsiTheme="minorHAnsi" w:cstheme="minorHAnsi"/>
          <w:b/>
          <w:sz w:val="24"/>
          <w:szCs w:val="24"/>
          <w:lang w:val="bg-BG"/>
        </w:rPr>
        <w:lastRenderedPageBreak/>
        <w:t>ЕТАП 1.</w:t>
      </w:r>
    </w:p>
    <w:p w:rsidR="00B32545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>
        <w:rPr>
          <w:rFonts w:asciiTheme="minorHAnsi" w:hAnsiTheme="minorHAnsi" w:cstheme="minorHAnsi"/>
          <w:b/>
          <w:sz w:val="24"/>
          <w:szCs w:val="24"/>
          <w:lang w:val="bg-BG"/>
        </w:rPr>
        <w:t xml:space="preserve">3.1. </w:t>
      </w:r>
      <w:r w:rsidR="00E014BA">
        <w:rPr>
          <w:rFonts w:asciiTheme="minorHAnsi" w:hAnsiTheme="minorHAnsi" w:cstheme="minorHAnsi"/>
          <w:b/>
          <w:sz w:val="24"/>
          <w:szCs w:val="24"/>
          <w:lang w:val="bg-BG"/>
        </w:rPr>
        <w:t>ПРЕДВАРИТЕЛЕН ПРЕГЛЕД</w:t>
      </w:r>
    </w:p>
    <w:p w:rsidR="00B32545" w:rsidRPr="00332FE2" w:rsidRDefault="00B32545" w:rsidP="00571AD1">
      <w:pPr>
        <w:pStyle w:val="BodyTextIndent"/>
        <w:ind w:left="0" w:firstLine="708"/>
        <w:jc w:val="both"/>
        <w:rPr>
          <w:rFonts w:asciiTheme="minorHAnsi" w:eastAsiaTheme="minorHAnsi" w:hAnsiTheme="minorHAnsi" w:cstheme="minorBidi"/>
          <w:sz w:val="24"/>
          <w:szCs w:val="22"/>
          <w:lang w:val="bg-BG"/>
        </w:rPr>
      </w:pPr>
      <w:r w:rsidRPr="00B32545">
        <w:rPr>
          <w:rFonts w:asciiTheme="minorHAnsi" w:eastAsiaTheme="minorHAnsi" w:hAnsiTheme="minorHAnsi" w:cstheme="minorBidi"/>
          <w:sz w:val="24"/>
          <w:szCs w:val="22"/>
          <w:lang w:val="bg-BG"/>
        </w:rPr>
        <w:t>Предварителният преглед обхваща събиране, преглед, анализ и оценка на налична информация за дейности с потенциален и/или реален риск за замърсяване на почвата, определяне на предполагаемия вид и наличие на площи със съмнение за замърсяване. Оценява се вероятността на замърсяване на почвите, на основата на провежданите дейности (минали и/или настоящи). Въз основа на резултатите от предварителния преглед се изготвя заключение за териториалния обхват на замърсяването и определяне необходимостта от извършване на предварително или подробно проучване. Предварителният етап обхваща следните дейности:</w:t>
      </w:r>
    </w:p>
    <w:p w:rsidR="00B32545" w:rsidRPr="00B32545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>
        <w:rPr>
          <w:rFonts w:asciiTheme="minorHAnsi" w:hAnsiTheme="minorHAnsi" w:cstheme="minorHAnsi"/>
          <w:b/>
          <w:sz w:val="24"/>
          <w:szCs w:val="24"/>
          <w:lang w:val="bg-BG"/>
        </w:rPr>
        <w:t>3.1</w:t>
      </w:r>
      <w:r w:rsidRPr="00B32545">
        <w:rPr>
          <w:rFonts w:asciiTheme="minorHAnsi" w:hAnsiTheme="minorHAnsi" w:cstheme="minorHAnsi"/>
          <w:b/>
          <w:sz w:val="24"/>
          <w:szCs w:val="24"/>
          <w:lang w:val="bg-BG"/>
        </w:rPr>
        <w:t>.</w:t>
      </w:r>
      <w:r>
        <w:rPr>
          <w:rFonts w:asciiTheme="minorHAnsi" w:hAnsiTheme="minorHAnsi" w:cstheme="minorHAnsi"/>
          <w:b/>
          <w:sz w:val="24"/>
          <w:szCs w:val="24"/>
          <w:lang w:val="bg-BG"/>
        </w:rPr>
        <w:t>1.</w:t>
      </w:r>
      <w:r w:rsidRPr="00B32545">
        <w:rPr>
          <w:rFonts w:asciiTheme="minorHAnsi" w:hAnsiTheme="minorHAnsi" w:cstheme="minorHAnsi"/>
          <w:b/>
          <w:sz w:val="24"/>
          <w:szCs w:val="24"/>
          <w:lang w:val="bg-BG"/>
        </w:rPr>
        <w:t xml:space="preserve"> ДЕЙНОСТИ:</w:t>
      </w:r>
    </w:p>
    <w:p w:rsidR="00B32545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>
        <w:rPr>
          <w:rFonts w:asciiTheme="minorHAnsi" w:hAnsiTheme="minorHAnsi" w:cstheme="minorHAnsi"/>
          <w:b/>
          <w:sz w:val="24"/>
          <w:szCs w:val="24"/>
          <w:lang w:val="bg-BG"/>
        </w:rPr>
        <w:t>3.1.2</w:t>
      </w:r>
      <w:r w:rsidRPr="00B32545">
        <w:rPr>
          <w:rFonts w:asciiTheme="minorHAnsi" w:hAnsiTheme="minorHAnsi" w:cstheme="minorHAnsi"/>
          <w:b/>
          <w:sz w:val="24"/>
          <w:szCs w:val="24"/>
          <w:lang w:val="bg-BG"/>
        </w:rPr>
        <w:t>. Събиране на наличната информация.</w:t>
      </w:r>
    </w:p>
    <w:p w:rsidR="00EA0DCF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Събирането на наличната информация за площи със съмнение за замърсяване </w:t>
      </w:r>
      <w:r w:rsidRPr="00B32545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се извършва от </w:t>
      </w:r>
      <w:r w:rsidR="0052695E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ИАОС . </w:t>
      </w:r>
      <w:r w:rsidR="000910E9">
        <w:rPr>
          <w:rFonts w:asciiTheme="minorHAnsi" w:hAnsiTheme="minorHAnsi" w:cstheme="minorHAnsi"/>
          <w:sz w:val="24"/>
          <w:szCs w:val="24"/>
          <w:lang w:val="bg-BG"/>
        </w:rPr>
        <w:t>Те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изисква</w:t>
      </w:r>
      <w:r w:rsidR="000910E9">
        <w:rPr>
          <w:rFonts w:asciiTheme="minorHAnsi" w:hAnsiTheme="minorHAnsi" w:cstheme="minorHAnsi"/>
          <w:sz w:val="24"/>
          <w:szCs w:val="24"/>
          <w:lang w:val="bg-BG"/>
        </w:rPr>
        <w:t>т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от предприятието/собственик или оператор на обекта да предостави необходимата налична информация за провеждане на предварителен преглед. На задължителна проверка попадат всички обекти по Приложение 4 и т. 1 на Приложение 5. от Закона за опазване на околната среда (ЗООС). </w:t>
      </w:r>
    </w:p>
    <w:p w:rsidR="00B32545" w:rsidRPr="00B32545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eastAsiaTheme="minorHAnsi" w:hAnsiTheme="minorHAnsi" w:cstheme="minorHAnsi"/>
          <w:b/>
          <w:sz w:val="24"/>
          <w:szCs w:val="24"/>
          <w:lang w:val="bg-BG"/>
        </w:rPr>
        <w:t xml:space="preserve">3.1.3. Идентифициране на </w:t>
      </w:r>
      <w:r w:rsidRPr="00B32545">
        <w:rPr>
          <w:rFonts w:asciiTheme="minorHAnsi" w:hAnsiTheme="minorHAnsi" w:cstheme="minorHAnsi"/>
          <w:b/>
          <w:sz w:val="24"/>
          <w:szCs w:val="24"/>
          <w:lang w:val="bg-BG"/>
        </w:rPr>
        <w:t>източника на потенциално замърсяване на почвите.</w:t>
      </w:r>
    </w:p>
    <w:p w:rsidR="00B32545" w:rsidRPr="00B32545" w:rsidRDefault="000910E9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>
        <w:rPr>
          <w:rFonts w:asciiTheme="minorHAnsi" w:hAnsiTheme="minorHAnsi" w:cstheme="minorHAnsi"/>
          <w:sz w:val="24"/>
          <w:szCs w:val="24"/>
          <w:lang w:val="bg-BG"/>
        </w:rPr>
        <w:t>Компетентните лица (</w:t>
      </w:r>
      <w:r w:rsidR="00D13013">
        <w:rPr>
          <w:rFonts w:asciiTheme="minorHAnsi" w:hAnsiTheme="minorHAnsi" w:cstheme="minorHAnsi"/>
          <w:sz w:val="24"/>
          <w:szCs w:val="24"/>
          <w:lang w:val="bg-BG"/>
        </w:rPr>
        <w:t>ИАОС</w:t>
      </w:r>
      <w:r w:rsidR="00257333">
        <w:rPr>
          <w:rFonts w:asciiTheme="minorHAnsi" w:hAnsiTheme="minorHAnsi" w:cstheme="minorHAnsi"/>
          <w:sz w:val="24"/>
          <w:szCs w:val="24"/>
          <w:lang w:val="bg-BG"/>
        </w:rPr>
        <w:t>/РИОСВ</w:t>
      </w:r>
      <w:r>
        <w:rPr>
          <w:rFonts w:asciiTheme="minorHAnsi" w:hAnsiTheme="minorHAnsi" w:cstheme="minorHAnsi"/>
          <w:sz w:val="24"/>
          <w:szCs w:val="24"/>
          <w:lang w:val="bg-BG"/>
        </w:rPr>
        <w:t>)</w:t>
      </w:r>
      <w:r w:rsidR="00B32545"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идентифицира</w:t>
      </w:r>
      <w:r w:rsidR="006C673D">
        <w:rPr>
          <w:rFonts w:asciiTheme="minorHAnsi" w:hAnsiTheme="minorHAnsi" w:cstheme="minorHAnsi"/>
          <w:sz w:val="24"/>
          <w:szCs w:val="24"/>
          <w:lang w:val="bg-BG"/>
        </w:rPr>
        <w:t>т</w:t>
      </w:r>
      <w:r w:rsidR="00B32545"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(установява</w:t>
      </w:r>
      <w:r w:rsidR="006C673D">
        <w:rPr>
          <w:rFonts w:asciiTheme="minorHAnsi" w:hAnsiTheme="minorHAnsi" w:cstheme="minorHAnsi"/>
          <w:sz w:val="24"/>
          <w:szCs w:val="24"/>
          <w:lang w:val="bg-BG"/>
        </w:rPr>
        <w:t>т</w:t>
      </w:r>
      <w:r w:rsidR="00B32545"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принадлежността) на източниците на потенциално замърсяване на почвите според Разширен списък на източниците на потенциално замърсяване на почвите - Приложение 1. На основата на експертна оценка, могат да бъдат включени и други източници не попадащи в Разширения списък.</w:t>
      </w:r>
    </w:p>
    <w:p w:rsidR="00B32545" w:rsidRPr="00B32545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b/>
          <w:sz w:val="24"/>
          <w:szCs w:val="24"/>
          <w:lang w:val="bg-BG"/>
        </w:rPr>
        <w:t>3</w:t>
      </w:r>
      <w:r>
        <w:rPr>
          <w:rFonts w:asciiTheme="minorHAnsi" w:hAnsiTheme="minorHAnsi" w:cstheme="minorHAnsi"/>
          <w:b/>
          <w:sz w:val="24"/>
          <w:szCs w:val="24"/>
          <w:lang w:val="bg-BG"/>
        </w:rPr>
        <w:t>.1.4</w:t>
      </w:r>
      <w:r w:rsidR="00332FE2">
        <w:rPr>
          <w:rFonts w:asciiTheme="minorHAnsi" w:hAnsiTheme="minorHAnsi" w:cstheme="minorHAnsi"/>
          <w:b/>
          <w:sz w:val="24"/>
          <w:szCs w:val="24"/>
          <w:lang w:val="bg-BG"/>
        </w:rPr>
        <w:t>. Състав и съдържание на събираната информация</w:t>
      </w:r>
      <w:r w:rsidRPr="00B32545">
        <w:rPr>
          <w:rFonts w:asciiTheme="minorHAnsi" w:hAnsiTheme="minorHAnsi" w:cstheme="minorHAnsi"/>
          <w:b/>
          <w:sz w:val="24"/>
          <w:szCs w:val="24"/>
          <w:lang w:val="bg-BG"/>
        </w:rPr>
        <w:t>.</w:t>
      </w:r>
    </w:p>
    <w:p w:rsidR="00B32545" w:rsidRPr="00B32545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Ко</w:t>
      </w:r>
      <w:r w:rsidR="008427C0">
        <w:rPr>
          <w:rFonts w:asciiTheme="minorHAnsi" w:hAnsiTheme="minorHAnsi" w:cstheme="minorHAnsi"/>
          <w:sz w:val="24"/>
          <w:szCs w:val="24"/>
          <w:lang w:val="bg-BG"/>
        </w:rPr>
        <w:t>мпетентния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орган събира наличната информация за източника на потенциално замърсяване на почвите, като попълва база данни поотделно за всяко поделение на фирмата (предприятието), което представлява обособена единица. Попълването е кратко и съдържа само факти, за които има документация. При неясноти се упоменава защо даден въпрос не е изяснен. </w:t>
      </w:r>
      <w:r w:rsidR="00E83903">
        <w:rPr>
          <w:rFonts w:asciiTheme="minorHAnsi" w:hAnsiTheme="minorHAnsi" w:cstheme="minorHAnsi"/>
          <w:sz w:val="24"/>
          <w:szCs w:val="24"/>
          <w:lang w:val="bg-BG"/>
        </w:rPr>
        <w:t>Събираната информация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включва:</w:t>
      </w:r>
    </w:p>
    <w:p w:rsidR="00B32545" w:rsidRPr="00B95F3F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95F3F">
        <w:rPr>
          <w:rFonts w:asciiTheme="minorHAnsi" w:hAnsiTheme="minorHAnsi" w:cstheme="minorHAnsi"/>
          <w:b/>
          <w:sz w:val="24"/>
          <w:szCs w:val="24"/>
          <w:lang w:val="bg-BG"/>
        </w:rPr>
        <w:t xml:space="preserve">Обща информация за източника на потенциално замърсяване на почвите </w:t>
      </w:r>
      <w:r w:rsidRPr="00B95F3F">
        <w:rPr>
          <w:rFonts w:asciiTheme="minorHAnsi" w:hAnsiTheme="minorHAnsi" w:cstheme="minorHAnsi"/>
          <w:sz w:val="24"/>
          <w:szCs w:val="24"/>
          <w:lang w:val="bg-BG"/>
        </w:rPr>
        <w:t>-попълва се Таблица 1. – Приложение 2 - Формуляр за събиране на първични данни:</w:t>
      </w:r>
    </w:p>
    <w:p w:rsidR="00B32545" w:rsidRPr="006A2C00" w:rsidRDefault="00B32545" w:rsidP="00C56F8F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6A2C00">
        <w:rPr>
          <w:rFonts w:asciiTheme="minorHAnsi" w:hAnsiTheme="minorHAnsi" w:cstheme="minorHAnsi"/>
          <w:sz w:val="24"/>
          <w:szCs w:val="24"/>
          <w:lang w:val="bg-BG"/>
        </w:rPr>
        <w:t xml:space="preserve">- </w:t>
      </w:r>
      <w:r w:rsidR="00B05F6C">
        <w:rPr>
          <w:rFonts w:asciiTheme="minorHAnsi" w:hAnsiTheme="minorHAnsi" w:cstheme="minorHAnsi"/>
          <w:b/>
          <w:sz w:val="24"/>
          <w:szCs w:val="24"/>
          <w:lang w:val="bg-BG"/>
        </w:rPr>
        <w:t>н</w:t>
      </w:r>
      <w:r w:rsidRPr="00527EF7">
        <w:rPr>
          <w:rFonts w:asciiTheme="minorHAnsi" w:hAnsiTheme="minorHAnsi" w:cstheme="minorHAnsi"/>
          <w:b/>
          <w:sz w:val="24"/>
          <w:szCs w:val="24"/>
          <w:lang w:val="bg-BG"/>
        </w:rPr>
        <w:t>аименование на фирмата</w:t>
      </w:r>
      <w:r w:rsidR="00C30433">
        <w:rPr>
          <w:rFonts w:asciiTheme="minorHAnsi" w:hAnsiTheme="minorHAnsi" w:cstheme="minorHAnsi"/>
          <w:sz w:val="24"/>
          <w:szCs w:val="24"/>
          <w:lang w:val="bg-BG"/>
        </w:rPr>
        <w:t xml:space="preserve"> - по информация от Публичните - Търговски регистър и  Регистър за издадени комплексни разрешителни</w:t>
      </w:r>
      <w:r w:rsidRPr="006A2C00">
        <w:rPr>
          <w:rFonts w:asciiTheme="minorHAnsi" w:hAnsiTheme="minorHAnsi" w:cstheme="minorHAnsi"/>
          <w:sz w:val="24"/>
          <w:szCs w:val="24"/>
          <w:lang w:val="bg-BG"/>
        </w:rPr>
        <w:t>;</w:t>
      </w:r>
    </w:p>
    <w:p w:rsidR="00B32545" w:rsidRPr="006A2C00" w:rsidRDefault="00B32545" w:rsidP="00C56F8F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6A2C00">
        <w:rPr>
          <w:rFonts w:asciiTheme="minorHAnsi" w:hAnsiTheme="minorHAnsi" w:cstheme="minorHAnsi"/>
          <w:sz w:val="24"/>
          <w:szCs w:val="24"/>
          <w:lang w:val="bg-BG"/>
        </w:rPr>
        <w:t xml:space="preserve">- </w:t>
      </w:r>
      <w:r w:rsidRPr="00527EF7">
        <w:rPr>
          <w:rFonts w:asciiTheme="minorHAnsi" w:hAnsiTheme="minorHAnsi" w:cstheme="minorHAnsi"/>
          <w:b/>
          <w:sz w:val="24"/>
          <w:szCs w:val="24"/>
          <w:lang w:val="bg-BG"/>
        </w:rPr>
        <w:t>идентификатор</w:t>
      </w:r>
      <w:r w:rsidR="00C30433" w:rsidRPr="00527EF7">
        <w:rPr>
          <w:rFonts w:asciiTheme="minorHAnsi" w:hAnsiTheme="minorHAnsi" w:cstheme="minorHAnsi"/>
          <w:b/>
          <w:sz w:val="24"/>
          <w:szCs w:val="24"/>
          <w:lang w:val="bg-BG"/>
        </w:rPr>
        <w:t xml:space="preserve"> - ЕИК</w:t>
      </w:r>
      <w:r w:rsidR="00C30433">
        <w:rPr>
          <w:rFonts w:asciiTheme="minorHAnsi" w:hAnsiTheme="minorHAnsi" w:cstheme="minorHAnsi"/>
          <w:sz w:val="24"/>
          <w:szCs w:val="24"/>
          <w:lang w:val="bg-BG"/>
        </w:rPr>
        <w:t xml:space="preserve"> - по информация от Публичните - Търговски регистър и  Регистър за издадени комплексни разрешителни</w:t>
      </w:r>
      <w:r w:rsidRPr="006A2C00">
        <w:rPr>
          <w:rFonts w:asciiTheme="minorHAnsi" w:hAnsiTheme="minorHAnsi" w:cstheme="minorHAnsi"/>
          <w:sz w:val="24"/>
          <w:szCs w:val="24"/>
          <w:lang w:val="bg-BG"/>
        </w:rPr>
        <w:t>;</w:t>
      </w:r>
    </w:p>
    <w:p w:rsidR="00B32545" w:rsidRPr="006A2C00" w:rsidRDefault="00F42C9C" w:rsidP="00C56F8F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>
        <w:rPr>
          <w:rFonts w:asciiTheme="minorHAnsi" w:hAnsiTheme="minorHAnsi" w:cstheme="minorHAnsi"/>
          <w:sz w:val="24"/>
          <w:szCs w:val="24"/>
          <w:lang w:val="bg-BG"/>
        </w:rPr>
        <w:t xml:space="preserve">- </w:t>
      </w:r>
      <w:r w:rsidR="00302C9E" w:rsidRPr="00527EF7">
        <w:rPr>
          <w:rFonts w:asciiTheme="minorHAnsi" w:hAnsiTheme="minorHAnsi" w:cstheme="minorHAnsi"/>
          <w:b/>
          <w:sz w:val="24"/>
          <w:szCs w:val="24"/>
          <w:lang w:val="bg-BG"/>
        </w:rPr>
        <w:t xml:space="preserve">номер на </w:t>
      </w:r>
      <w:r w:rsidR="00B32545" w:rsidRPr="00527EF7">
        <w:rPr>
          <w:rFonts w:asciiTheme="minorHAnsi" w:hAnsiTheme="minorHAnsi" w:cstheme="minorHAnsi"/>
          <w:b/>
          <w:sz w:val="24"/>
          <w:szCs w:val="24"/>
          <w:lang w:val="bg-BG"/>
        </w:rPr>
        <w:t>нотариален акт за собственост</w:t>
      </w:r>
      <w:r w:rsidR="00C4324E" w:rsidRPr="00C4324E">
        <w:rPr>
          <w:rFonts w:asciiTheme="minorHAnsi" w:hAnsiTheme="minorHAnsi" w:cstheme="minorHAnsi"/>
          <w:b/>
          <w:sz w:val="24"/>
          <w:szCs w:val="24"/>
          <w:lang w:val="bg-BG"/>
        </w:rPr>
        <w:t xml:space="preserve"> - </w:t>
      </w:r>
      <w:r w:rsidR="00C4324E" w:rsidRPr="00C4324E">
        <w:rPr>
          <w:rFonts w:asciiTheme="minorHAnsi" w:hAnsiTheme="minorHAnsi" w:cstheme="minorHAnsi"/>
          <w:sz w:val="24"/>
          <w:szCs w:val="24"/>
          <w:lang w:val="bg-BG"/>
        </w:rPr>
        <w:t>Изисква се от собственика/ползвателя</w:t>
      </w:r>
      <w:r w:rsidR="00C4324E">
        <w:rPr>
          <w:rFonts w:asciiTheme="minorHAnsi" w:hAnsiTheme="minorHAnsi" w:cstheme="minorHAnsi"/>
          <w:sz w:val="24"/>
          <w:szCs w:val="24"/>
          <w:lang w:val="bg-BG"/>
        </w:rPr>
        <w:t>/представителя</w:t>
      </w:r>
      <w:r w:rsidR="00B32545" w:rsidRPr="006A2C00">
        <w:rPr>
          <w:rFonts w:asciiTheme="minorHAnsi" w:hAnsiTheme="minorHAnsi" w:cstheme="minorHAnsi"/>
          <w:sz w:val="24"/>
          <w:szCs w:val="24"/>
          <w:lang w:val="bg-BG"/>
        </w:rPr>
        <w:t>;</w:t>
      </w:r>
    </w:p>
    <w:p w:rsidR="00B32545" w:rsidRPr="006A2C00" w:rsidRDefault="00B32545" w:rsidP="00C56F8F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6A2C00">
        <w:rPr>
          <w:rFonts w:asciiTheme="minorHAnsi" w:hAnsiTheme="minorHAnsi" w:cstheme="minorHAnsi"/>
          <w:sz w:val="24"/>
          <w:szCs w:val="24"/>
          <w:lang w:val="bg-BG"/>
        </w:rPr>
        <w:t xml:space="preserve">- </w:t>
      </w:r>
      <w:r w:rsidRPr="00527EF7">
        <w:rPr>
          <w:rFonts w:asciiTheme="minorHAnsi" w:hAnsiTheme="minorHAnsi" w:cstheme="minorHAnsi"/>
          <w:b/>
          <w:sz w:val="24"/>
          <w:szCs w:val="24"/>
          <w:lang w:val="bg-BG"/>
        </w:rPr>
        <w:t>собственик/ползвател</w:t>
      </w:r>
      <w:r w:rsidR="00302C9E" w:rsidRPr="00527EF7">
        <w:rPr>
          <w:rFonts w:asciiTheme="minorHAnsi" w:hAnsiTheme="minorHAnsi" w:cstheme="minorHAnsi"/>
          <w:b/>
          <w:sz w:val="24"/>
          <w:szCs w:val="24"/>
          <w:lang w:val="bg-BG"/>
        </w:rPr>
        <w:t>/представител</w:t>
      </w:r>
      <w:r w:rsidRPr="00527EF7">
        <w:rPr>
          <w:rFonts w:asciiTheme="minorHAnsi" w:hAnsiTheme="minorHAnsi" w:cstheme="minorHAnsi"/>
          <w:b/>
          <w:sz w:val="24"/>
          <w:szCs w:val="24"/>
          <w:lang w:val="bg-BG"/>
        </w:rPr>
        <w:t xml:space="preserve"> на имота</w:t>
      </w:r>
      <w:r w:rsidR="00C30433">
        <w:rPr>
          <w:rFonts w:asciiTheme="minorHAnsi" w:hAnsiTheme="minorHAnsi" w:cstheme="minorHAnsi"/>
          <w:sz w:val="24"/>
          <w:szCs w:val="24"/>
          <w:lang w:val="bg-BG"/>
        </w:rPr>
        <w:t xml:space="preserve"> - по информация от Публичните - Търговски регистър и  Регистър за издадени комплексни разрешителни</w:t>
      </w:r>
      <w:r w:rsidRPr="006A2C00">
        <w:rPr>
          <w:rFonts w:asciiTheme="minorHAnsi" w:hAnsiTheme="minorHAnsi" w:cstheme="minorHAnsi"/>
          <w:sz w:val="24"/>
          <w:szCs w:val="24"/>
          <w:lang w:val="bg-BG"/>
        </w:rPr>
        <w:t>;</w:t>
      </w:r>
    </w:p>
    <w:p w:rsidR="00B32545" w:rsidRPr="006A2C00" w:rsidRDefault="00B32545" w:rsidP="00C56F8F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6A2C00">
        <w:rPr>
          <w:rFonts w:asciiTheme="minorHAnsi" w:hAnsiTheme="minorHAnsi" w:cstheme="minorHAnsi"/>
          <w:sz w:val="24"/>
          <w:szCs w:val="24"/>
          <w:lang w:val="bg-BG"/>
        </w:rPr>
        <w:t xml:space="preserve">- </w:t>
      </w:r>
      <w:r w:rsidRPr="00B05F6C">
        <w:rPr>
          <w:rFonts w:asciiTheme="minorHAnsi" w:hAnsiTheme="minorHAnsi" w:cstheme="minorHAnsi"/>
          <w:b/>
          <w:sz w:val="24"/>
          <w:szCs w:val="24"/>
          <w:lang w:val="bg-BG"/>
        </w:rPr>
        <w:t>площ на имота/</w:t>
      </w:r>
      <w:r w:rsidR="0033527D" w:rsidRPr="00B05F6C">
        <w:rPr>
          <w:rFonts w:asciiTheme="minorHAnsi" w:hAnsiTheme="minorHAnsi" w:cstheme="minorHAnsi"/>
          <w:b/>
          <w:sz w:val="24"/>
          <w:szCs w:val="24"/>
          <w:lang w:val="bg-BG"/>
        </w:rPr>
        <w:t xml:space="preserve">площадка в </w:t>
      </w:r>
      <w:r w:rsidRPr="00B05F6C">
        <w:rPr>
          <w:rFonts w:asciiTheme="minorHAnsi" w:hAnsiTheme="minorHAnsi" w:cstheme="minorHAnsi"/>
          <w:b/>
          <w:sz w:val="24"/>
          <w:szCs w:val="24"/>
          <w:lang w:val="bg-BG"/>
        </w:rPr>
        <w:t>дка</w:t>
      </w:r>
      <w:r w:rsidR="00C30433">
        <w:rPr>
          <w:rFonts w:asciiTheme="minorHAnsi" w:hAnsiTheme="minorHAnsi" w:cstheme="minorHAnsi"/>
          <w:sz w:val="24"/>
          <w:szCs w:val="24"/>
          <w:lang w:val="bg-BG"/>
        </w:rPr>
        <w:t xml:space="preserve"> - съгласно информация от Публичен регистър за издадени комплексни разрешителни</w:t>
      </w:r>
      <w:r w:rsidR="00CC5FCF">
        <w:rPr>
          <w:rFonts w:asciiTheme="minorHAnsi" w:hAnsiTheme="minorHAnsi" w:cstheme="minorHAnsi"/>
          <w:sz w:val="24"/>
          <w:szCs w:val="24"/>
          <w:lang w:val="bg-BG"/>
        </w:rPr>
        <w:t xml:space="preserve"> или от Нотариален акт</w:t>
      </w:r>
      <w:r w:rsidRPr="006A2C00">
        <w:rPr>
          <w:rFonts w:asciiTheme="minorHAnsi" w:hAnsiTheme="minorHAnsi" w:cstheme="minorHAnsi"/>
          <w:sz w:val="24"/>
          <w:szCs w:val="24"/>
          <w:lang w:val="bg-BG"/>
        </w:rPr>
        <w:t>;</w:t>
      </w:r>
    </w:p>
    <w:p w:rsidR="00B32545" w:rsidRDefault="00B32545" w:rsidP="00C56F8F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6A2C00">
        <w:rPr>
          <w:rFonts w:asciiTheme="minorHAnsi" w:hAnsiTheme="minorHAnsi" w:cstheme="minorHAnsi"/>
          <w:sz w:val="24"/>
          <w:szCs w:val="24"/>
          <w:lang w:val="bg-BG"/>
        </w:rPr>
        <w:lastRenderedPageBreak/>
        <w:t xml:space="preserve">- </w:t>
      </w:r>
      <w:r w:rsidR="002438B4">
        <w:rPr>
          <w:rFonts w:asciiTheme="minorHAnsi" w:hAnsiTheme="minorHAnsi" w:cstheme="minorHAnsi"/>
          <w:b/>
          <w:sz w:val="24"/>
          <w:szCs w:val="24"/>
          <w:lang w:val="bg-BG"/>
        </w:rPr>
        <w:t>предишно</w:t>
      </w:r>
      <w:r w:rsidRPr="00B05F6C">
        <w:rPr>
          <w:rFonts w:asciiTheme="minorHAnsi" w:hAnsiTheme="minorHAnsi" w:cstheme="minorHAnsi"/>
          <w:b/>
          <w:sz w:val="24"/>
          <w:szCs w:val="24"/>
          <w:lang w:val="bg-BG"/>
        </w:rPr>
        <w:t xml:space="preserve"> и настоящо предназначение на имота</w:t>
      </w:r>
      <w:r w:rsidR="00B95F3F">
        <w:rPr>
          <w:rFonts w:asciiTheme="minorHAnsi" w:hAnsiTheme="minorHAnsi" w:cstheme="minorHAnsi"/>
          <w:sz w:val="24"/>
          <w:szCs w:val="24"/>
          <w:lang w:val="bg-BG"/>
        </w:rPr>
        <w:t xml:space="preserve">- описват се </w:t>
      </w:r>
      <w:r w:rsidR="002438B4">
        <w:rPr>
          <w:rFonts w:asciiTheme="minorHAnsi" w:hAnsiTheme="minorHAnsi" w:cstheme="minorHAnsi"/>
          <w:sz w:val="24"/>
          <w:szCs w:val="24"/>
          <w:lang w:val="bg-BG"/>
        </w:rPr>
        <w:t>настоящите кодове</w:t>
      </w:r>
      <w:r w:rsidR="00081B71">
        <w:rPr>
          <w:rFonts w:asciiTheme="minorHAnsi" w:hAnsiTheme="minorHAnsi" w:cstheme="minorHAnsi"/>
          <w:sz w:val="24"/>
          <w:szCs w:val="24"/>
          <w:lang w:val="bg-BG"/>
        </w:rPr>
        <w:t xml:space="preserve">съгласно </w:t>
      </w:r>
      <w:r w:rsidR="00081B71" w:rsidRPr="00081B71">
        <w:rPr>
          <w:rFonts w:asciiTheme="minorHAnsi" w:hAnsiTheme="minorHAnsi" w:cstheme="minorHAnsi"/>
          <w:sz w:val="24"/>
          <w:szCs w:val="24"/>
          <w:lang w:val="bg-BG"/>
        </w:rPr>
        <w:t>Класификация на икономическите дейности</w:t>
      </w:r>
      <w:r w:rsidR="00081B71">
        <w:rPr>
          <w:rFonts w:asciiTheme="minorHAnsi" w:hAnsiTheme="minorHAnsi" w:cstheme="minorHAnsi"/>
          <w:sz w:val="24"/>
          <w:szCs w:val="24"/>
          <w:lang w:val="bg-BG"/>
        </w:rPr>
        <w:t xml:space="preserve"> (КИД)</w:t>
      </w:r>
      <w:r w:rsidR="008B52C0">
        <w:rPr>
          <w:rFonts w:asciiTheme="minorHAnsi" w:hAnsiTheme="minorHAnsi" w:cstheme="minorHAnsi"/>
          <w:sz w:val="24"/>
          <w:szCs w:val="24"/>
          <w:lang w:val="bg-BG"/>
        </w:rPr>
        <w:t xml:space="preserve">, от </w:t>
      </w:r>
      <w:r w:rsidR="008B52C0" w:rsidRPr="00B95F3F">
        <w:rPr>
          <w:rFonts w:asciiTheme="minorHAnsi" w:hAnsiTheme="minorHAnsi" w:cstheme="minorHAnsi"/>
          <w:sz w:val="24"/>
          <w:szCs w:val="24"/>
          <w:lang w:val="bg-BG"/>
        </w:rPr>
        <w:t>Публичните - Търговски</w:t>
      </w:r>
      <w:r w:rsidR="008B52C0">
        <w:rPr>
          <w:rFonts w:asciiTheme="minorHAnsi" w:hAnsiTheme="minorHAnsi" w:cstheme="minorHAnsi"/>
          <w:sz w:val="24"/>
          <w:szCs w:val="24"/>
          <w:lang w:val="bg-BG"/>
        </w:rPr>
        <w:t xml:space="preserve"> регистър и  Регистър за издадени комплексни разрешителни</w:t>
      </w:r>
      <w:r w:rsidR="00CA2FCE">
        <w:rPr>
          <w:rFonts w:asciiTheme="minorHAnsi" w:hAnsiTheme="minorHAnsi" w:cstheme="minorHAnsi"/>
          <w:sz w:val="24"/>
          <w:szCs w:val="24"/>
          <w:lang w:val="bg-BG"/>
        </w:rPr>
        <w:t>, след провеждане на приватизация</w:t>
      </w:r>
      <w:r w:rsidR="002438B4">
        <w:rPr>
          <w:rFonts w:asciiTheme="minorHAnsi" w:hAnsiTheme="minorHAnsi" w:cstheme="minorHAnsi"/>
          <w:sz w:val="24"/>
          <w:szCs w:val="24"/>
          <w:lang w:val="bg-BG"/>
        </w:rPr>
        <w:t xml:space="preserve">. За описание на предишни дейности на имота се ползва освен КИД и/или </w:t>
      </w:r>
      <w:r w:rsidR="002438B4" w:rsidRPr="002438B4">
        <w:rPr>
          <w:rFonts w:asciiTheme="minorHAnsi" w:hAnsiTheme="minorHAnsi" w:cstheme="minorHAnsi"/>
          <w:sz w:val="24"/>
          <w:szCs w:val="24"/>
          <w:lang w:val="bg-BG"/>
        </w:rPr>
        <w:t>НАРЕДБА № 3 от 28 април 2005 г. за съдържанието, създаването и поддържането на кадастралната карта и кадастралните регистри</w:t>
      </w:r>
      <w:r w:rsidRPr="006A2C00">
        <w:rPr>
          <w:rFonts w:asciiTheme="minorHAnsi" w:hAnsiTheme="minorHAnsi" w:cstheme="minorHAnsi"/>
          <w:sz w:val="24"/>
          <w:szCs w:val="24"/>
          <w:lang w:val="bg-BG"/>
        </w:rPr>
        <w:t>;</w:t>
      </w:r>
    </w:p>
    <w:p w:rsidR="00372F04" w:rsidRPr="006A2C00" w:rsidRDefault="00372F04" w:rsidP="00C56F8F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>
        <w:rPr>
          <w:rFonts w:asciiTheme="minorHAnsi" w:hAnsiTheme="minorHAnsi" w:cstheme="minorHAnsi"/>
          <w:sz w:val="24"/>
          <w:szCs w:val="24"/>
          <w:lang w:val="bg-BG"/>
        </w:rPr>
        <w:t xml:space="preserve">- </w:t>
      </w:r>
      <w:r w:rsidRPr="00372F04">
        <w:rPr>
          <w:rFonts w:asciiTheme="minorHAnsi" w:hAnsiTheme="minorHAnsi" w:cstheme="minorHAnsi"/>
          <w:b/>
          <w:sz w:val="24"/>
          <w:szCs w:val="24"/>
          <w:lang w:val="bg-BG"/>
        </w:rPr>
        <w:t>година на въвеждане в експлоатация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- описва се годината през която предприятието/обекта за първи път е въведено в експлоатация. Съгласно информация от Публичен регистър за издадени комплексни разрешителни</w:t>
      </w:r>
    </w:p>
    <w:p w:rsidR="00B32545" w:rsidRPr="006A2C00" w:rsidRDefault="00B32545" w:rsidP="00C56F8F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6A2C00">
        <w:rPr>
          <w:rFonts w:asciiTheme="minorHAnsi" w:hAnsiTheme="minorHAnsi" w:cstheme="minorHAnsi"/>
          <w:sz w:val="24"/>
          <w:szCs w:val="24"/>
          <w:lang w:val="bg-BG"/>
        </w:rPr>
        <w:t xml:space="preserve">- </w:t>
      </w:r>
      <w:r w:rsidRPr="00B05F6C">
        <w:rPr>
          <w:rFonts w:asciiTheme="minorHAnsi" w:hAnsiTheme="minorHAnsi" w:cstheme="minorHAnsi"/>
          <w:b/>
          <w:sz w:val="24"/>
          <w:szCs w:val="24"/>
          <w:lang w:val="bg-BG"/>
        </w:rPr>
        <w:t>година на начало на настоящата експлоатация</w:t>
      </w:r>
      <w:r w:rsidR="00C30433">
        <w:rPr>
          <w:rFonts w:asciiTheme="minorHAnsi" w:hAnsiTheme="minorHAnsi" w:cstheme="minorHAnsi"/>
          <w:sz w:val="24"/>
          <w:szCs w:val="24"/>
          <w:lang w:val="bg-BG"/>
        </w:rPr>
        <w:t xml:space="preserve"> - съгласно информация от Публичен регистър за издадени комплексни разрешителни</w:t>
      </w:r>
      <w:r w:rsidRPr="006A2C00">
        <w:rPr>
          <w:rFonts w:asciiTheme="minorHAnsi" w:hAnsiTheme="minorHAnsi" w:cstheme="minorHAnsi"/>
          <w:sz w:val="24"/>
          <w:szCs w:val="24"/>
          <w:lang w:val="bg-BG"/>
        </w:rPr>
        <w:t>;</w:t>
      </w:r>
    </w:p>
    <w:p w:rsidR="00B32545" w:rsidRDefault="00B32545" w:rsidP="00C56F8F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6A2C00">
        <w:rPr>
          <w:rFonts w:asciiTheme="minorHAnsi" w:hAnsiTheme="minorHAnsi" w:cstheme="minorHAnsi"/>
          <w:sz w:val="24"/>
          <w:szCs w:val="24"/>
          <w:lang w:val="bg-BG"/>
        </w:rPr>
        <w:t xml:space="preserve">- </w:t>
      </w:r>
      <w:r w:rsidRPr="00B05F6C">
        <w:rPr>
          <w:rFonts w:asciiTheme="minorHAnsi" w:hAnsiTheme="minorHAnsi" w:cstheme="minorHAnsi"/>
          <w:b/>
          <w:sz w:val="24"/>
          <w:szCs w:val="24"/>
          <w:lang w:val="bg-BG"/>
        </w:rPr>
        <w:t>пълен пощенски адрес</w:t>
      </w:r>
      <w:r w:rsidR="00C30433" w:rsidRPr="00B05F6C">
        <w:rPr>
          <w:rFonts w:asciiTheme="minorHAnsi" w:hAnsiTheme="minorHAnsi" w:cstheme="minorHAnsi"/>
          <w:b/>
          <w:sz w:val="24"/>
          <w:szCs w:val="24"/>
          <w:lang w:val="bg-BG"/>
        </w:rPr>
        <w:t xml:space="preserve"> на </w:t>
      </w:r>
      <w:r w:rsidR="00C30433" w:rsidRPr="009A4314">
        <w:rPr>
          <w:rFonts w:asciiTheme="minorHAnsi" w:hAnsiTheme="minorHAnsi" w:cstheme="minorHAnsi"/>
          <w:sz w:val="24"/>
          <w:szCs w:val="24"/>
          <w:lang w:val="bg-BG"/>
        </w:rPr>
        <w:t>проучваната инсталация</w:t>
      </w:r>
      <w:r w:rsidR="00CA7A94" w:rsidRPr="009A4314">
        <w:rPr>
          <w:rFonts w:asciiTheme="minorHAnsi" w:hAnsiTheme="minorHAnsi" w:cstheme="minorHAnsi"/>
          <w:sz w:val="24"/>
          <w:szCs w:val="24"/>
          <w:lang w:val="bg-BG"/>
        </w:rPr>
        <w:t xml:space="preserve">, </w:t>
      </w:r>
      <w:r w:rsidR="00222D60" w:rsidRPr="009A4314">
        <w:rPr>
          <w:rFonts w:asciiTheme="minorHAnsi" w:hAnsiTheme="minorHAnsi" w:cstheme="minorHAnsi"/>
          <w:sz w:val="24"/>
          <w:szCs w:val="24"/>
          <w:lang w:val="bg-BG"/>
        </w:rPr>
        <w:t xml:space="preserve">предприятие, обект, </w:t>
      </w:r>
      <w:r w:rsidR="00CA7A94" w:rsidRPr="009A4314">
        <w:rPr>
          <w:rFonts w:asciiTheme="minorHAnsi" w:hAnsiTheme="minorHAnsi" w:cstheme="minorHAnsi"/>
          <w:sz w:val="24"/>
          <w:szCs w:val="24"/>
          <w:lang w:val="bg-BG"/>
        </w:rPr>
        <w:t xml:space="preserve">цех, склад, депо, </w:t>
      </w:r>
      <w:r w:rsidR="00222D60" w:rsidRPr="009A4314">
        <w:rPr>
          <w:rFonts w:asciiTheme="minorHAnsi" w:hAnsiTheme="minorHAnsi" w:cstheme="minorHAnsi"/>
          <w:sz w:val="24"/>
          <w:szCs w:val="24"/>
          <w:lang w:val="bg-BG"/>
        </w:rPr>
        <w:t>рудник, полигон и др.</w:t>
      </w:r>
      <w:r w:rsidR="00C30433" w:rsidRPr="00B95F3F">
        <w:rPr>
          <w:rFonts w:asciiTheme="minorHAnsi" w:hAnsiTheme="minorHAnsi" w:cstheme="minorHAnsi"/>
          <w:sz w:val="24"/>
          <w:szCs w:val="24"/>
          <w:lang w:val="bg-BG"/>
        </w:rPr>
        <w:t xml:space="preserve"> - по информация от Публичните - Търговски</w:t>
      </w:r>
      <w:r w:rsidR="00C30433">
        <w:rPr>
          <w:rFonts w:asciiTheme="minorHAnsi" w:hAnsiTheme="minorHAnsi" w:cstheme="minorHAnsi"/>
          <w:sz w:val="24"/>
          <w:szCs w:val="24"/>
          <w:lang w:val="bg-BG"/>
        </w:rPr>
        <w:t xml:space="preserve"> регистър и  Регистър за издадени комплексни разрешителни</w:t>
      </w:r>
      <w:r w:rsidRPr="006A2C00">
        <w:rPr>
          <w:rFonts w:asciiTheme="minorHAnsi" w:hAnsiTheme="minorHAnsi" w:cstheme="minorHAnsi"/>
          <w:sz w:val="24"/>
          <w:szCs w:val="24"/>
          <w:lang w:val="bg-BG"/>
        </w:rPr>
        <w:t>;</w:t>
      </w:r>
    </w:p>
    <w:p w:rsidR="00C30433" w:rsidRPr="006A2C00" w:rsidRDefault="00C30433" w:rsidP="00C56F8F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>
        <w:rPr>
          <w:rFonts w:asciiTheme="minorHAnsi" w:hAnsiTheme="minorHAnsi" w:cstheme="minorHAnsi"/>
          <w:sz w:val="24"/>
          <w:szCs w:val="24"/>
          <w:lang w:val="bg-BG"/>
        </w:rPr>
        <w:t xml:space="preserve">- </w:t>
      </w:r>
      <w:r w:rsidRPr="00B05F6C">
        <w:rPr>
          <w:rFonts w:asciiTheme="minorHAnsi" w:hAnsiTheme="minorHAnsi" w:cstheme="minorHAnsi"/>
          <w:b/>
          <w:sz w:val="24"/>
          <w:szCs w:val="24"/>
          <w:lang w:val="bg-BG"/>
        </w:rPr>
        <w:t>пълен пощенски адрес на седалище</w:t>
      </w:r>
      <w:r w:rsidR="00B05F6C">
        <w:rPr>
          <w:rFonts w:asciiTheme="minorHAnsi" w:hAnsiTheme="minorHAnsi" w:cstheme="minorHAnsi"/>
          <w:b/>
          <w:sz w:val="24"/>
          <w:szCs w:val="24"/>
          <w:lang w:val="bg-BG"/>
        </w:rPr>
        <w:t>то на</w:t>
      </w:r>
      <w:r w:rsidRPr="00B05F6C">
        <w:rPr>
          <w:rFonts w:asciiTheme="minorHAnsi" w:hAnsiTheme="minorHAnsi" w:cstheme="minorHAnsi"/>
          <w:b/>
          <w:sz w:val="24"/>
          <w:szCs w:val="24"/>
          <w:lang w:val="bg-BG"/>
        </w:rPr>
        <w:t xml:space="preserve"> управление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- по информация от Публичните - Търговски регистър и  Регистър за издадени комплексни разрешителни</w:t>
      </w:r>
      <w:r w:rsidRPr="006A2C00">
        <w:rPr>
          <w:rFonts w:asciiTheme="minorHAnsi" w:hAnsiTheme="minorHAnsi" w:cstheme="minorHAnsi"/>
          <w:sz w:val="24"/>
          <w:szCs w:val="24"/>
          <w:lang w:val="bg-BG"/>
        </w:rPr>
        <w:t>;</w:t>
      </w:r>
    </w:p>
    <w:p w:rsidR="00B32545" w:rsidRPr="006A2C00" w:rsidRDefault="00B32545" w:rsidP="00C56F8F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6A2C00">
        <w:rPr>
          <w:rFonts w:asciiTheme="minorHAnsi" w:hAnsiTheme="minorHAnsi" w:cstheme="minorHAnsi"/>
          <w:sz w:val="24"/>
          <w:szCs w:val="24"/>
          <w:lang w:val="bg-BG"/>
        </w:rPr>
        <w:t xml:space="preserve">- </w:t>
      </w:r>
      <w:r w:rsidR="00C30433" w:rsidRPr="00B05F6C">
        <w:rPr>
          <w:rFonts w:asciiTheme="minorHAnsi" w:hAnsiTheme="minorHAnsi" w:cstheme="minorHAnsi"/>
          <w:b/>
          <w:sz w:val="24"/>
          <w:szCs w:val="24"/>
          <w:lang w:val="bg-BG"/>
        </w:rPr>
        <w:t xml:space="preserve">име и адрес на </w:t>
      </w:r>
      <w:r w:rsidRPr="00B05F6C">
        <w:rPr>
          <w:rFonts w:asciiTheme="minorHAnsi" w:hAnsiTheme="minorHAnsi" w:cstheme="minorHAnsi"/>
          <w:b/>
          <w:sz w:val="24"/>
          <w:szCs w:val="24"/>
          <w:lang w:val="bg-BG"/>
        </w:rPr>
        <w:t>лице</w:t>
      </w:r>
      <w:r w:rsidR="00C30433" w:rsidRPr="00B05F6C">
        <w:rPr>
          <w:rFonts w:asciiTheme="minorHAnsi" w:hAnsiTheme="minorHAnsi" w:cstheme="minorHAnsi"/>
          <w:b/>
          <w:sz w:val="24"/>
          <w:szCs w:val="24"/>
          <w:lang w:val="bg-BG"/>
        </w:rPr>
        <w:t>то</w:t>
      </w:r>
      <w:r w:rsidRPr="00B05F6C">
        <w:rPr>
          <w:rFonts w:asciiTheme="minorHAnsi" w:hAnsiTheme="minorHAnsi" w:cstheme="minorHAnsi"/>
          <w:b/>
          <w:sz w:val="24"/>
          <w:szCs w:val="24"/>
          <w:lang w:val="bg-BG"/>
        </w:rPr>
        <w:t xml:space="preserve"> за контакти</w:t>
      </w:r>
      <w:r w:rsidR="00C30433">
        <w:rPr>
          <w:rFonts w:asciiTheme="minorHAnsi" w:hAnsiTheme="minorHAnsi" w:cstheme="minorHAnsi"/>
          <w:sz w:val="24"/>
          <w:szCs w:val="24"/>
          <w:lang w:val="bg-BG"/>
        </w:rPr>
        <w:t xml:space="preserve"> - съгласно информация от Публичен регистър за издадени комплексни разрешителни</w:t>
      </w:r>
      <w:r w:rsidRPr="006A2C00">
        <w:rPr>
          <w:rFonts w:asciiTheme="minorHAnsi" w:hAnsiTheme="minorHAnsi" w:cstheme="minorHAnsi"/>
          <w:sz w:val="24"/>
          <w:szCs w:val="24"/>
          <w:lang w:val="bg-BG"/>
        </w:rPr>
        <w:t>;</w:t>
      </w:r>
    </w:p>
    <w:p w:rsidR="006A2C00" w:rsidRPr="006A2C00" w:rsidRDefault="006A2C00" w:rsidP="006F27A6">
      <w:pPr>
        <w:pStyle w:val="BodyTextInden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bg-BG"/>
        </w:rPr>
      </w:pPr>
    </w:p>
    <w:p w:rsidR="00B32545" w:rsidRPr="00B32545" w:rsidRDefault="00B32545" w:rsidP="00B32545">
      <w:pPr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b/>
          <w:sz w:val="24"/>
          <w:szCs w:val="24"/>
        </w:rPr>
        <w:t>Характеристики на източника на потенциално замърсяване на почвите</w:t>
      </w:r>
      <w:r w:rsidRPr="00B32545">
        <w:rPr>
          <w:rFonts w:cstheme="minorHAnsi"/>
          <w:sz w:val="24"/>
          <w:szCs w:val="24"/>
        </w:rPr>
        <w:t>. Характеристиките съдържат данни за вида на информацията като:</w:t>
      </w:r>
    </w:p>
    <w:p w:rsidR="00B32545" w:rsidRPr="00B95F3F" w:rsidRDefault="006F27A6" w:rsidP="00B32545">
      <w:pPr>
        <w:jc w:val="both"/>
        <w:rPr>
          <w:rFonts w:cstheme="minorHAnsi"/>
          <w:b/>
          <w:i/>
          <w:sz w:val="24"/>
          <w:szCs w:val="24"/>
        </w:rPr>
      </w:pPr>
      <w:r w:rsidRPr="00B95F3F">
        <w:rPr>
          <w:rFonts w:cstheme="minorHAnsi"/>
          <w:b/>
          <w:i/>
          <w:sz w:val="24"/>
          <w:szCs w:val="24"/>
        </w:rPr>
        <w:t>М</w:t>
      </w:r>
      <w:r w:rsidR="00B32545" w:rsidRPr="00B95F3F">
        <w:rPr>
          <w:rFonts w:cstheme="minorHAnsi"/>
          <w:b/>
          <w:i/>
          <w:sz w:val="24"/>
          <w:szCs w:val="24"/>
        </w:rPr>
        <w:t>естоположение и локални условия на източника на потенциално замърсяване на почвите:</w:t>
      </w:r>
    </w:p>
    <w:p w:rsidR="00B32545" w:rsidRPr="00B32545" w:rsidRDefault="00B32545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i/>
          <w:sz w:val="24"/>
          <w:szCs w:val="24"/>
        </w:rPr>
        <w:t xml:space="preserve">- </w:t>
      </w:r>
      <w:r w:rsidRPr="00975E69">
        <w:rPr>
          <w:rFonts w:cstheme="minorHAnsi"/>
          <w:b/>
          <w:sz w:val="24"/>
          <w:szCs w:val="24"/>
        </w:rPr>
        <w:t>кадастрален №</w:t>
      </w:r>
      <w:r w:rsidR="00F344E6" w:rsidRPr="00975E69">
        <w:rPr>
          <w:rFonts w:cstheme="minorHAnsi"/>
          <w:b/>
          <w:sz w:val="24"/>
          <w:szCs w:val="24"/>
        </w:rPr>
        <w:t>/идентификатор</w:t>
      </w:r>
      <w:r w:rsidRPr="00975E69">
        <w:rPr>
          <w:rFonts w:cstheme="minorHAnsi"/>
          <w:b/>
          <w:sz w:val="24"/>
          <w:szCs w:val="24"/>
        </w:rPr>
        <w:t xml:space="preserve"> на поземления имот/или </w:t>
      </w:r>
      <w:r w:rsidR="00F344E6" w:rsidRPr="00975E69">
        <w:rPr>
          <w:rFonts w:cstheme="minorHAnsi"/>
          <w:b/>
          <w:sz w:val="24"/>
          <w:szCs w:val="24"/>
        </w:rPr>
        <w:t xml:space="preserve">координати на източника </w:t>
      </w:r>
      <w:r w:rsidR="00F344E6">
        <w:rPr>
          <w:rFonts w:cstheme="minorHAnsi"/>
          <w:sz w:val="24"/>
          <w:szCs w:val="24"/>
        </w:rPr>
        <w:t xml:space="preserve">- по данни от Агенция по геодезия, картография и кадастър и </w:t>
      </w:r>
      <w:r w:rsidR="00DF48A2">
        <w:rPr>
          <w:rFonts w:cstheme="minorHAnsi"/>
          <w:sz w:val="24"/>
          <w:szCs w:val="24"/>
        </w:rPr>
        <w:t>Публичен регистър за издадени комплексни разрешителни</w:t>
      </w:r>
      <w:r w:rsidR="00F96D55">
        <w:rPr>
          <w:rFonts w:cstheme="minorHAnsi"/>
          <w:sz w:val="24"/>
          <w:szCs w:val="24"/>
        </w:rPr>
        <w:t xml:space="preserve"> или по </w:t>
      </w:r>
      <w:r w:rsidR="00D01DDB">
        <w:rPr>
          <w:rFonts w:cstheme="minorHAnsi"/>
          <w:sz w:val="24"/>
          <w:szCs w:val="24"/>
        </w:rPr>
        <w:t>налични координати за точното местоположение на точкови източници, в териториалния обхват на площните източници и по протежение на обекта при линейни източници</w:t>
      </w:r>
      <w:r w:rsidR="00F96D55">
        <w:rPr>
          <w:rFonts w:cstheme="minorHAnsi"/>
          <w:sz w:val="24"/>
          <w:szCs w:val="24"/>
        </w:rPr>
        <w:t xml:space="preserve">. Координатите на обекта могат да бъдат снети от свободни интернет приложения, като </w:t>
      </w:r>
      <w:r w:rsidR="00F96D55">
        <w:rPr>
          <w:rFonts w:cstheme="minorHAnsi"/>
          <w:sz w:val="24"/>
          <w:szCs w:val="24"/>
          <w:lang w:val="en-US"/>
        </w:rPr>
        <w:t>GoogleMaps</w:t>
      </w:r>
      <w:r w:rsidR="00F96D55">
        <w:rPr>
          <w:rFonts w:cstheme="minorHAnsi"/>
          <w:sz w:val="24"/>
          <w:szCs w:val="24"/>
        </w:rPr>
        <w:t>и др.</w:t>
      </w:r>
      <w:r w:rsidRPr="00B32545">
        <w:rPr>
          <w:rFonts w:cstheme="minorHAnsi"/>
          <w:sz w:val="24"/>
          <w:szCs w:val="24"/>
        </w:rPr>
        <w:t>;</w:t>
      </w:r>
    </w:p>
    <w:p w:rsidR="00B32545" w:rsidRDefault="00B32545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</w:t>
      </w:r>
      <w:r w:rsidRPr="00975E69">
        <w:rPr>
          <w:rFonts w:cstheme="minorHAnsi"/>
          <w:b/>
          <w:sz w:val="24"/>
          <w:szCs w:val="24"/>
        </w:rPr>
        <w:t xml:space="preserve">географско описание спрямо особеностите на </w:t>
      </w:r>
      <w:r w:rsidR="005B3A27" w:rsidRPr="00975E69">
        <w:rPr>
          <w:rFonts w:cstheme="minorHAnsi"/>
          <w:b/>
          <w:sz w:val="24"/>
          <w:szCs w:val="24"/>
        </w:rPr>
        <w:t>макрорелефните форми</w:t>
      </w:r>
      <w:r w:rsidR="005B3A27">
        <w:rPr>
          <w:rFonts w:cstheme="minorHAnsi"/>
          <w:sz w:val="24"/>
          <w:szCs w:val="24"/>
        </w:rPr>
        <w:t xml:space="preserve"> - </w:t>
      </w:r>
      <w:r w:rsidR="00632530">
        <w:rPr>
          <w:rFonts w:cstheme="minorHAnsi"/>
          <w:sz w:val="24"/>
          <w:szCs w:val="24"/>
        </w:rPr>
        <w:t xml:space="preserve">описват се основните макролелефни форми: </w:t>
      </w:r>
      <w:r w:rsidRPr="00B32545">
        <w:rPr>
          <w:rFonts w:cstheme="minorHAnsi"/>
          <w:sz w:val="24"/>
          <w:szCs w:val="24"/>
        </w:rPr>
        <w:t>низини, планини, равнини, долини, котловини,</w:t>
      </w:r>
      <w:r w:rsidR="00632530">
        <w:rPr>
          <w:rFonts w:cstheme="minorHAnsi"/>
          <w:sz w:val="24"/>
          <w:szCs w:val="24"/>
        </w:rPr>
        <w:t xml:space="preserve"> хълмисти възвишения, плата</w:t>
      </w:r>
      <w:r w:rsidR="00B02604">
        <w:rPr>
          <w:rFonts w:cstheme="minorHAnsi"/>
          <w:sz w:val="24"/>
          <w:szCs w:val="24"/>
        </w:rPr>
        <w:t xml:space="preserve"> - по дребно</w:t>
      </w:r>
      <w:r w:rsidR="00F80795">
        <w:rPr>
          <w:rFonts w:cstheme="minorHAnsi"/>
          <w:sz w:val="24"/>
          <w:szCs w:val="24"/>
        </w:rPr>
        <w:t xml:space="preserve"> </w:t>
      </w:r>
      <w:r w:rsidR="00B02604">
        <w:rPr>
          <w:rFonts w:cstheme="minorHAnsi"/>
          <w:sz w:val="24"/>
          <w:szCs w:val="24"/>
        </w:rPr>
        <w:t>мащабна</w:t>
      </w:r>
      <w:r w:rsidR="00F80795">
        <w:rPr>
          <w:rFonts w:cstheme="minorHAnsi"/>
          <w:sz w:val="24"/>
          <w:szCs w:val="24"/>
        </w:rPr>
        <w:t xml:space="preserve"> </w:t>
      </w:r>
      <w:r w:rsidR="00B02604">
        <w:rPr>
          <w:rFonts w:cstheme="minorHAnsi"/>
          <w:sz w:val="24"/>
          <w:szCs w:val="24"/>
        </w:rPr>
        <w:t>природогеографска</w:t>
      </w:r>
      <w:r w:rsidR="008736E2">
        <w:rPr>
          <w:rFonts w:cstheme="minorHAnsi"/>
          <w:sz w:val="24"/>
          <w:szCs w:val="24"/>
        </w:rPr>
        <w:t xml:space="preserve"> карта на България мащаб 1: </w:t>
      </w:r>
      <w:r w:rsidR="00F229CB">
        <w:rPr>
          <w:rFonts w:cstheme="minorHAnsi"/>
          <w:sz w:val="24"/>
          <w:szCs w:val="24"/>
        </w:rPr>
        <w:t>270 000-</w:t>
      </w:r>
      <w:r w:rsidR="0003631A">
        <w:rPr>
          <w:rFonts w:cstheme="minorHAnsi"/>
          <w:sz w:val="24"/>
          <w:szCs w:val="24"/>
        </w:rPr>
        <w:t>35</w:t>
      </w:r>
      <w:r w:rsidR="008736E2">
        <w:rPr>
          <w:rFonts w:cstheme="minorHAnsi"/>
          <w:sz w:val="24"/>
          <w:szCs w:val="24"/>
        </w:rPr>
        <w:t>0 000</w:t>
      </w:r>
      <w:r w:rsidRPr="00B32545">
        <w:rPr>
          <w:rFonts w:cstheme="minorHAnsi"/>
          <w:sz w:val="24"/>
          <w:szCs w:val="24"/>
        </w:rPr>
        <w:t>;</w:t>
      </w:r>
    </w:p>
    <w:p w:rsidR="00783611" w:rsidRPr="00B32545" w:rsidRDefault="00783611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</w:t>
      </w:r>
      <w:r w:rsidRPr="00975E69">
        <w:rPr>
          <w:rFonts w:cstheme="minorHAnsi"/>
          <w:b/>
          <w:sz w:val="24"/>
          <w:szCs w:val="24"/>
        </w:rPr>
        <w:t>географско описание спрямо особеностите на мезорелефните форми</w:t>
      </w:r>
      <w:r>
        <w:rPr>
          <w:rFonts w:cstheme="minorHAnsi"/>
          <w:sz w:val="24"/>
          <w:szCs w:val="24"/>
        </w:rPr>
        <w:t xml:space="preserve"> - </w:t>
      </w:r>
      <w:r w:rsidR="00D82CA3">
        <w:rPr>
          <w:rFonts w:cstheme="minorHAnsi"/>
          <w:sz w:val="24"/>
          <w:szCs w:val="24"/>
        </w:rPr>
        <w:t xml:space="preserve">описват се основните </w:t>
      </w:r>
      <w:r w:rsidR="006E7EC7">
        <w:rPr>
          <w:rFonts w:cstheme="minorHAnsi"/>
          <w:sz w:val="24"/>
          <w:szCs w:val="24"/>
        </w:rPr>
        <w:t>мезорелефни</w:t>
      </w:r>
      <w:r w:rsidR="00D82CA3">
        <w:rPr>
          <w:rFonts w:cstheme="minorHAnsi"/>
          <w:sz w:val="24"/>
          <w:szCs w:val="24"/>
        </w:rPr>
        <w:t xml:space="preserve"> форми:</w:t>
      </w:r>
      <w:r w:rsidR="006E7EC7">
        <w:rPr>
          <w:rFonts w:cstheme="minorHAnsi"/>
          <w:sz w:val="24"/>
          <w:szCs w:val="24"/>
        </w:rPr>
        <w:t xml:space="preserve"> - </w:t>
      </w:r>
      <w:r w:rsidRPr="00B32545">
        <w:rPr>
          <w:rFonts w:cstheme="minorHAnsi"/>
          <w:sz w:val="24"/>
          <w:szCs w:val="24"/>
        </w:rPr>
        <w:t>било, склон, понижение</w:t>
      </w:r>
      <w:r>
        <w:rPr>
          <w:rFonts w:cstheme="minorHAnsi"/>
          <w:sz w:val="24"/>
          <w:szCs w:val="24"/>
        </w:rPr>
        <w:t>, заравнена част</w:t>
      </w:r>
      <w:r w:rsidR="00B5313A">
        <w:rPr>
          <w:rFonts w:cstheme="minorHAnsi"/>
          <w:sz w:val="24"/>
          <w:szCs w:val="24"/>
        </w:rPr>
        <w:t xml:space="preserve"> - по данни от </w:t>
      </w:r>
      <w:r w:rsidR="0003631A">
        <w:rPr>
          <w:rFonts w:cstheme="minorHAnsi"/>
          <w:sz w:val="24"/>
          <w:szCs w:val="24"/>
        </w:rPr>
        <w:t xml:space="preserve">  средно и или едромащабните то</w:t>
      </w:r>
      <w:r w:rsidR="00B5313A">
        <w:rPr>
          <w:rFonts w:cstheme="minorHAnsi"/>
          <w:sz w:val="24"/>
          <w:szCs w:val="24"/>
        </w:rPr>
        <w:t>пографски карти</w:t>
      </w:r>
      <w:r w:rsidR="00332445" w:rsidRPr="00332445">
        <w:rPr>
          <w:rFonts w:cstheme="minorHAnsi"/>
          <w:sz w:val="24"/>
          <w:szCs w:val="24"/>
        </w:rPr>
        <w:t>(</w:t>
      </w:r>
      <w:r w:rsidR="00332445">
        <w:rPr>
          <w:rFonts w:cstheme="minorHAnsi"/>
          <w:sz w:val="24"/>
          <w:szCs w:val="24"/>
        </w:rPr>
        <w:t>М 1:100 000 ÷</w:t>
      </w:r>
      <w:r w:rsidR="00421CF2">
        <w:rPr>
          <w:rFonts w:cstheme="minorHAnsi"/>
          <w:sz w:val="24"/>
          <w:szCs w:val="24"/>
        </w:rPr>
        <w:t xml:space="preserve"> 1: 10 000</w:t>
      </w:r>
      <w:r w:rsidR="00332445" w:rsidRPr="00332445">
        <w:rPr>
          <w:rFonts w:cstheme="minorHAnsi"/>
          <w:sz w:val="24"/>
          <w:szCs w:val="24"/>
        </w:rPr>
        <w:t>)</w:t>
      </w:r>
      <w:r w:rsidR="00B5313A">
        <w:rPr>
          <w:rFonts w:cstheme="minorHAnsi"/>
          <w:sz w:val="24"/>
          <w:szCs w:val="24"/>
        </w:rPr>
        <w:t xml:space="preserve"> налични в структурата на </w:t>
      </w:r>
      <w:r w:rsidR="001D2E8F">
        <w:rPr>
          <w:rFonts w:cstheme="minorHAnsi"/>
          <w:sz w:val="24"/>
          <w:szCs w:val="24"/>
        </w:rPr>
        <w:t>ГУГКК/</w:t>
      </w:r>
      <w:r w:rsidR="00B5313A">
        <w:rPr>
          <w:rFonts w:cstheme="minorHAnsi"/>
          <w:sz w:val="24"/>
          <w:szCs w:val="24"/>
        </w:rPr>
        <w:t>МОСВ/ИАОС/БД</w:t>
      </w:r>
      <w:r w:rsidRPr="00B32545">
        <w:rPr>
          <w:rFonts w:cstheme="minorHAnsi"/>
          <w:sz w:val="24"/>
          <w:szCs w:val="24"/>
        </w:rPr>
        <w:t>;</w:t>
      </w:r>
    </w:p>
    <w:p w:rsidR="00B32545" w:rsidRPr="00B32545" w:rsidRDefault="00B32545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</w:t>
      </w:r>
      <w:r w:rsidR="00155775" w:rsidRPr="00975E69">
        <w:rPr>
          <w:rFonts w:cstheme="minorHAnsi"/>
          <w:b/>
          <w:sz w:val="24"/>
          <w:szCs w:val="24"/>
        </w:rPr>
        <w:t xml:space="preserve">географска посока и </w:t>
      </w:r>
      <w:r w:rsidRPr="00975E69">
        <w:rPr>
          <w:rFonts w:cstheme="minorHAnsi"/>
          <w:b/>
          <w:sz w:val="24"/>
          <w:szCs w:val="24"/>
        </w:rPr>
        <w:t>разстояние</w:t>
      </w:r>
      <w:r w:rsidR="00421CF2">
        <w:rPr>
          <w:rFonts w:cstheme="minorHAnsi"/>
          <w:sz w:val="24"/>
          <w:szCs w:val="24"/>
        </w:rPr>
        <w:t>- описва се посоката</w:t>
      </w:r>
      <w:r w:rsidR="00600CBF" w:rsidRPr="00600CBF">
        <w:rPr>
          <w:rFonts w:cstheme="minorHAnsi"/>
          <w:sz w:val="24"/>
          <w:szCs w:val="24"/>
        </w:rPr>
        <w:t>(</w:t>
      </w:r>
      <w:r w:rsidR="00600CBF">
        <w:rPr>
          <w:rFonts w:cstheme="minorHAnsi"/>
          <w:sz w:val="24"/>
          <w:szCs w:val="24"/>
          <w:lang w:val="en-US"/>
        </w:rPr>
        <w:t>N</w:t>
      </w:r>
      <w:r w:rsidR="00600CBF" w:rsidRPr="00600CBF">
        <w:rPr>
          <w:rFonts w:cstheme="minorHAnsi"/>
          <w:sz w:val="24"/>
          <w:szCs w:val="24"/>
        </w:rPr>
        <w:t>,</w:t>
      </w:r>
      <w:r w:rsidR="00600CBF">
        <w:rPr>
          <w:rFonts w:cstheme="minorHAnsi"/>
          <w:sz w:val="24"/>
          <w:szCs w:val="24"/>
          <w:lang w:val="en-US"/>
        </w:rPr>
        <w:t>NE</w:t>
      </w:r>
      <w:r w:rsidR="00600CBF" w:rsidRPr="00600CBF">
        <w:rPr>
          <w:rFonts w:cstheme="minorHAnsi"/>
          <w:sz w:val="24"/>
          <w:szCs w:val="24"/>
        </w:rPr>
        <w:t>,</w:t>
      </w:r>
      <w:r w:rsidR="00600CBF">
        <w:rPr>
          <w:rFonts w:cstheme="minorHAnsi"/>
          <w:sz w:val="24"/>
          <w:szCs w:val="24"/>
          <w:lang w:val="en-US"/>
        </w:rPr>
        <w:t>E</w:t>
      </w:r>
      <w:r w:rsidR="00600CBF" w:rsidRPr="00600CBF">
        <w:rPr>
          <w:rFonts w:cstheme="minorHAnsi"/>
          <w:sz w:val="24"/>
          <w:szCs w:val="24"/>
        </w:rPr>
        <w:t>,</w:t>
      </w:r>
      <w:r w:rsidR="00600CBF">
        <w:rPr>
          <w:rFonts w:cstheme="minorHAnsi"/>
          <w:sz w:val="24"/>
          <w:szCs w:val="24"/>
          <w:lang w:val="en-US"/>
        </w:rPr>
        <w:t>SE</w:t>
      </w:r>
      <w:r w:rsidR="00600CBF" w:rsidRPr="00600CBF">
        <w:rPr>
          <w:rFonts w:cstheme="minorHAnsi"/>
          <w:sz w:val="24"/>
          <w:szCs w:val="24"/>
        </w:rPr>
        <w:t>,</w:t>
      </w:r>
      <w:r w:rsidR="00600CBF">
        <w:rPr>
          <w:rFonts w:cstheme="minorHAnsi"/>
          <w:sz w:val="24"/>
          <w:szCs w:val="24"/>
          <w:lang w:val="en-US"/>
        </w:rPr>
        <w:t>S</w:t>
      </w:r>
      <w:r w:rsidR="00600CBF" w:rsidRPr="00600CBF">
        <w:rPr>
          <w:rFonts w:cstheme="minorHAnsi"/>
          <w:sz w:val="24"/>
          <w:szCs w:val="24"/>
        </w:rPr>
        <w:t>,</w:t>
      </w:r>
      <w:r w:rsidR="00600CBF">
        <w:rPr>
          <w:rFonts w:cstheme="minorHAnsi"/>
          <w:sz w:val="24"/>
          <w:szCs w:val="24"/>
          <w:lang w:val="en-US"/>
        </w:rPr>
        <w:t>SW</w:t>
      </w:r>
      <w:r w:rsidR="00600CBF" w:rsidRPr="00600CBF">
        <w:rPr>
          <w:rFonts w:cstheme="minorHAnsi"/>
          <w:sz w:val="24"/>
          <w:szCs w:val="24"/>
        </w:rPr>
        <w:t>,</w:t>
      </w:r>
      <w:r w:rsidR="00600CBF">
        <w:rPr>
          <w:rFonts w:cstheme="minorHAnsi"/>
          <w:sz w:val="24"/>
          <w:szCs w:val="24"/>
          <w:lang w:val="en-US"/>
        </w:rPr>
        <w:t>W</w:t>
      </w:r>
      <w:r w:rsidR="00600CBF" w:rsidRPr="00600CBF">
        <w:rPr>
          <w:rFonts w:cstheme="minorHAnsi"/>
          <w:sz w:val="24"/>
          <w:szCs w:val="24"/>
        </w:rPr>
        <w:t>,</w:t>
      </w:r>
      <w:r w:rsidR="00600CBF">
        <w:rPr>
          <w:rFonts w:cstheme="minorHAnsi"/>
          <w:sz w:val="24"/>
          <w:szCs w:val="24"/>
          <w:lang w:val="en-US"/>
        </w:rPr>
        <w:t>NW</w:t>
      </w:r>
      <w:r w:rsidR="00600CBF" w:rsidRPr="00600CBF">
        <w:rPr>
          <w:rFonts w:cstheme="minorHAnsi"/>
          <w:sz w:val="24"/>
          <w:szCs w:val="24"/>
        </w:rPr>
        <w:t>)</w:t>
      </w:r>
      <w:r w:rsidR="00421CF2">
        <w:rPr>
          <w:rFonts w:cstheme="minorHAnsi"/>
          <w:sz w:val="24"/>
          <w:szCs w:val="24"/>
        </w:rPr>
        <w:t xml:space="preserve"> и  разстоянието </w:t>
      </w:r>
      <w:r w:rsidRPr="00B32545">
        <w:rPr>
          <w:rFonts w:cstheme="minorHAnsi"/>
          <w:sz w:val="24"/>
          <w:szCs w:val="24"/>
        </w:rPr>
        <w:t xml:space="preserve">в </w:t>
      </w:r>
      <w:r w:rsidR="00A4500D">
        <w:rPr>
          <w:rFonts w:cstheme="minorHAnsi"/>
          <w:sz w:val="24"/>
          <w:szCs w:val="24"/>
        </w:rPr>
        <w:t>метри</w:t>
      </w:r>
      <w:r w:rsidR="00577378">
        <w:rPr>
          <w:rFonts w:cstheme="minorHAnsi"/>
          <w:sz w:val="24"/>
          <w:szCs w:val="24"/>
        </w:rPr>
        <w:t xml:space="preserve">по най-късата въздушна линия </w:t>
      </w:r>
      <w:r w:rsidR="00155775">
        <w:rPr>
          <w:rFonts w:cstheme="minorHAnsi"/>
          <w:sz w:val="24"/>
          <w:szCs w:val="24"/>
        </w:rPr>
        <w:t>от границите на източника на потенциално замърсяван</w:t>
      </w:r>
      <w:r w:rsidR="00412A7C">
        <w:rPr>
          <w:rFonts w:cstheme="minorHAnsi"/>
          <w:sz w:val="24"/>
          <w:szCs w:val="24"/>
        </w:rPr>
        <w:t xml:space="preserve">е </w:t>
      </w:r>
      <w:r w:rsidR="00CB3DE2">
        <w:rPr>
          <w:rFonts w:cstheme="minorHAnsi"/>
          <w:sz w:val="24"/>
          <w:szCs w:val="24"/>
        </w:rPr>
        <w:t>до</w:t>
      </w:r>
      <w:r w:rsidR="00412A7C">
        <w:rPr>
          <w:rFonts w:cstheme="minorHAnsi"/>
          <w:sz w:val="24"/>
          <w:szCs w:val="24"/>
        </w:rPr>
        <w:t xml:space="preserve"> най-близкото населено </w:t>
      </w:r>
      <w:r w:rsidR="00421CF2">
        <w:rPr>
          <w:rFonts w:cstheme="minorHAnsi"/>
          <w:sz w:val="24"/>
          <w:szCs w:val="24"/>
        </w:rPr>
        <w:t>място</w:t>
      </w:r>
      <w:r w:rsidRPr="00B32545">
        <w:rPr>
          <w:rFonts w:cstheme="minorHAnsi"/>
          <w:sz w:val="24"/>
          <w:szCs w:val="24"/>
        </w:rPr>
        <w:t>;</w:t>
      </w:r>
    </w:p>
    <w:p w:rsidR="00B32545" w:rsidRPr="00B32545" w:rsidRDefault="00B32545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</w:t>
      </w:r>
      <w:r w:rsidRPr="00412A7C">
        <w:rPr>
          <w:rFonts w:cstheme="minorHAnsi"/>
          <w:b/>
          <w:sz w:val="24"/>
          <w:szCs w:val="24"/>
        </w:rPr>
        <w:t>прилежащи земи</w:t>
      </w:r>
      <w:r w:rsidRPr="00B32545">
        <w:rPr>
          <w:rFonts w:cstheme="minorHAnsi"/>
          <w:sz w:val="24"/>
          <w:szCs w:val="24"/>
        </w:rPr>
        <w:t>-</w:t>
      </w:r>
      <w:r w:rsidR="003B72E3">
        <w:rPr>
          <w:rFonts w:cstheme="minorHAnsi"/>
          <w:sz w:val="24"/>
          <w:szCs w:val="24"/>
        </w:rPr>
        <w:t xml:space="preserve">описва се </w:t>
      </w:r>
      <w:r w:rsidRPr="00B32545">
        <w:rPr>
          <w:rFonts w:cstheme="minorHAnsi"/>
          <w:sz w:val="24"/>
          <w:szCs w:val="24"/>
        </w:rPr>
        <w:t>тип</w:t>
      </w:r>
      <w:r w:rsidR="003B72E3">
        <w:rPr>
          <w:rFonts w:cstheme="minorHAnsi"/>
          <w:sz w:val="24"/>
          <w:szCs w:val="24"/>
        </w:rPr>
        <w:t>а</w:t>
      </w:r>
      <w:r w:rsidR="004A63FE">
        <w:rPr>
          <w:rFonts w:cstheme="minorHAnsi"/>
          <w:sz w:val="24"/>
          <w:szCs w:val="24"/>
        </w:rPr>
        <w:t xml:space="preserve">на Начин на трайно </w:t>
      </w:r>
      <w:r w:rsidR="00474934">
        <w:rPr>
          <w:rFonts w:cstheme="minorHAnsi"/>
          <w:sz w:val="24"/>
          <w:szCs w:val="24"/>
        </w:rPr>
        <w:t xml:space="preserve">на </w:t>
      </w:r>
      <w:r w:rsidR="004A63FE">
        <w:rPr>
          <w:rFonts w:cstheme="minorHAnsi"/>
          <w:sz w:val="24"/>
          <w:szCs w:val="24"/>
        </w:rPr>
        <w:t>п</w:t>
      </w:r>
      <w:r w:rsidR="003B72E3">
        <w:rPr>
          <w:rFonts w:cstheme="minorHAnsi"/>
          <w:sz w:val="24"/>
          <w:szCs w:val="24"/>
        </w:rPr>
        <w:t xml:space="preserve">олзване </w:t>
      </w:r>
      <w:r w:rsidR="00474934">
        <w:rPr>
          <w:rFonts w:cstheme="minorHAnsi"/>
          <w:sz w:val="24"/>
          <w:szCs w:val="24"/>
        </w:rPr>
        <w:t xml:space="preserve">на съседните територии </w:t>
      </w:r>
      <w:r w:rsidR="00577905">
        <w:rPr>
          <w:rFonts w:cstheme="minorHAnsi"/>
          <w:sz w:val="24"/>
          <w:szCs w:val="24"/>
        </w:rPr>
        <w:t xml:space="preserve">по основните посоки </w:t>
      </w:r>
      <w:r w:rsidR="003B72E3">
        <w:rPr>
          <w:rFonts w:cstheme="minorHAnsi"/>
          <w:sz w:val="24"/>
          <w:szCs w:val="24"/>
        </w:rPr>
        <w:t xml:space="preserve">съгласно </w:t>
      </w:r>
      <w:r w:rsidR="003B72E3" w:rsidRPr="00C30433">
        <w:rPr>
          <w:rFonts w:cstheme="minorHAnsi"/>
          <w:sz w:val="24"/>
          <w:szCs w:val="24"/>
        </w:rPr>
        <w:t>НАРЕДБА № 3от 28 април 2005 г.</w:t>
      </w:r>
      <w:r w:rsidR="003B72E3">
        <w:rPr>
          <w:rFonts w:cstheme="minorHAnsi"/>
          <w:sz w:val="24"/>
          <w:szCs w:val="24"/>
        </w:rPr>
        <w:t xml:space="preserve">, </w:t>
      </w:r>
      <w:r w:rsidR="003B72E3" w:rsidRPr="00C30433">
        <w:rPr>
          <w:rFonts w:cstheme="minorHAnsi"/>
          <w:sz w:val="24"/>
          <w:szCs w:val="24"/>
        </w:rPr>
        <w:t>за съдържанието, създаването и поддържането на кадастралната карта и кадастралните регистр</w:t>
      </w:r>
      <w:r w:rsidR="003B72E3">
        <w:rPr>
          <w:rFonts w:cstheme="minorHAnsi"/>
          <w:sz w:val="24"/>
          <w:szCs w:val="24"/>
        </w:rPr>
        <w:t xml:space="preserve">и, </w:t>
      </w:r>
      <w:r w:rsidR="003B72E3" w:rsidRPr="00C30433">
        <w:rPr>
          <w:rFonts w:cstheme="minorHAnsi"/>
          <w:sz w:val="24"/>
          <w:szCs w:val="24"/>
        </w:rPr>
        <w:t>(Обн., ДВ, бр. 41 от 2005 г.; изм. и доп., бр. 16 от 2006 г. и бр. 82 от 2011 г.)</w:t>
      </w:r>
      <w:r w:rsidR="003B72E3" w:rsidRPr="006A2C00">
        <w:rPr>
          <w:rFonts w:cstheme="minorHAnsi"/>
          <w:sz w:val="24"/>
          <w:szCs w:val="24"/>
        </w:rPr>
        <w:t>;</w:t>
      </w:r>
    </w:p>
    <w:p w:rsidR="00B32545" w:rsidRPr="00B32545" w:rsidRDefault="00B32545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lastRenderedPageBreak/>
        <w:t xml:space="preserve">- </w:t>
      </w:r>
      <w:r w:rsidRPr="00412A7C">
        <w:rPr>
          <w:rFonts w:cstheme="minorHAnsi"/>
          <w:b/>
          <w:sz w:val="24"/>
          <w:szCs w:val="24"/>
        </w:rPr>
        <w:t>геологи</w:t>
      </w:r>
      <w:r w:rsidR="008A3904" w:rsidRPr="00412A7C">
        <w:rPr>
          <w:rFonts w:cstheme="minorHAnsi"/>
          <w:b/>
          <w:sz w:val="24"/>
          <w:szCs w:val="24"/>
        </w:rPr>
        <w:t>я</w:t>
      </w:r>
      <w:r w:rsidRPr="00412A7C">
        <w:rPr>
          <w:rFonts w:cstheme="minorHAnsi"/>
          <w:b/>
          <w:sz w:val="24"/>
          <w:szCs w:val="24"/>
        </w:rPr>
        <w:t>/петрографски/състав</w:t>
      </w:r>
      <w:r w:rsidR="002F3A92" w:rsidRPr="002F3A92">
        <w:rPr>
          <w:rFonts w:cstheme="minorHAnsi"/>
          <w:sz w:val="24"/>
          <w:szCs w:val="24"/>
        </w:rPr>
        <w:t xml:space="preserve">- </w:t>
      </w:r>
      <w:r w:rsidR="00D467C4">
        <w:rPr>
          <w:rFonts w:cstheme="minorHAnsi"/>
          <w:sz w:val="24"/>
          <w:szCs w:val="24"/>
        </w:rPr>
        <w:t>описва</w:t>
      </w:r>
      <w:r w:rsidR="008A3904">
        <w:rPr>
          <w:rFonts w:cstheme="minorHAnsi"/>
          <w:sz w:val="24"/>
          <w:szCs w:val="24"/>
        </w:rPr>
        <w:t xml:space="preserve"> се петрографския състав на скалите </w:t>
      </w:r>
      <w:r w:rsidR="002F3A92">
        <w:rPr>
          <w:rFonts w:cstheme="minorHAnsi"/>
          <w:sz w:val="24"/>
          <w:szCs w:val="24"/>
        </w:rPr>
        <w:t xml:space="preserve">по данни от геоложки карти </w:t>
      </w:r>
      <w:r w:rsidR="008A3904">
        <w:rPr>
          <w:rFonts w:cstheme="minorHAnsi"/>
          <w:sz w:val="24"/>
          <w:szCs w:val="24"/>
        </w:rPr>
        <w:t xml:space="preserve">в мащаб 1: </w:t>
      </w:r>
      <w:r w:rsidR="004D0817">
        <w:rPr>
          <w:rFonts w:cstheme="minorHAnsi"/>
          <w:sz w:val="24"/>
          <w:szCs w:val="24"/>
        </w:rPr>
        <w:t>5</w:t>
      </w:r>
      <w:r w:rsidR="008A3904">
        <w:rPr>
          <w:rFonts w:cstheme="minorHAnsi"/>
          <w:sz w:val="24"/>
          <w:szCs w:val="24"/>
        </w:rPr>
        <w:t xml:space="preserve">00 000 и/или 1 : 100 000 </w:t>
      </w:r>
      <w:r w:rsidR="002F3A92">
        <w:rPr>
          <w:rFonts w:cstheme="minorHAnsi"/>
          <w:sz w:val="24"/>
          <w:szCs w:val="24"/>
        </w:rPr>
        <w:t>налични в структурата на МОСВ/ИАОС/БД</w:t>
      </w:r>
      <w:r w:rsidRPr="00B32545">
        <w:rPr>
          <w:rFonts w:cstheme="minorHAnsi"/>
          <w:sz w:val="24"/>
          <w:szCs w:val="24"/>
        </w:rPr>
        <w:t>;</w:t>
      </w:r>
    </w:p>
    <w:p w:rsidR="00403608" w:rsidRDefault="00B32545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</w:t>
      </w:r>
      <w:r w:rsidRPr="00412A7C">
        <w:rPr>
          <w:rFonts w:cstheme="minorHAnsi"/>
          <w:b/>
          <w:sz w:val="24"/>
          <w:szCs w:val="24"/>
        </w:rPr>
        <w:t>хидрология</w:t>
      </w:r>
      <w:r w:rsidR="00403608">
        <w:rPr>
          <w:rFonts w:cstheme="minorHAnsi"/>
          <w:sz w:val="24"/>
          <w:szCs w:val="24"/>
        </w:rPr>
        <w:t xml:space="preserve"> - описва се вида на </w:t>
      </w:r>
      <w:r w:rsidR="00B75179">
        <w:rPr>
          <w:rFonts w:cstheme="minorHAnsi"/>
          <w:sz w:val="24"/>
          <w:szCs w:val="24"/>
        </w:rPr>
        <w:t xml:space="preserve">временните и постоянните </w:t>
      </w:r>
      <w:r w:rsidR="00403608">
        <w:rPr>
          <w:rFonts w:cstheme="minorHAnsi"/>
          <w:sz w:val="24"/>
          <w:szCs w:val="24"/>
        </w:rPr>
        <w:t xml:space="preserve">повърхностни </w:t>
      </w:r>
      <w:r w:rsidR="00403608" w:rsidRPr="00B32545">
        <w:rPr>
          <w:rFonts w:cstheme="minorHAnsi"/>
          <w:sz w:val="24"/>
          <w:szCs w:val="24"/>
        </w:rPr>
        <w:t>водни течения и водоеми</w:t>
      </w:r>
      <w:r w:rsidR="007E4E71">
        <w:rPr>
          <w:rFonts w:cstheme="minorHAnsi"/>
          <w:sz w:val="24"/>
          <w:szCs w:val="24"/>
        </w:rPr>
        <w:t>, дрениращи територията на потенциалния източник на замърсяване</w:t>
      </w:r>
      <w:r w:rsidR="00B75179">
        <w:rPr>
          <w:rFonts w:cstheme="minorHAnsi"/>
          <w:sz w:val="24"/>
          <w:szCs w:val="24"/>
        </w:rPr>
        <w:t>, наличие на подпочвени и подземни води и наличие на сондажи и кладенци използвани за напояване</w:t>
      </w:r>
      <w:r w:rsidR="00CA0C4A">
        <w:rPr>
          <w:rFonts w:cstheme="minorHAnsi"/>
          <w:sz w:val="24"/>
          <w:szCs w:val="24"/>
        </w:rPr>
        <w:t xml:space="preserve"> - по налични </w:t>
      </w:r>
      <w:r w:rsidR="00AB7C43">
        <w:rPr>
          <w:rFonts w:cstheme="minorHAnsi"/>
          <w:sz w:val="24"/>
          <w:szCs w:val="24"/>
        </w:rPr>
        <w:t>данни</w:t>
      </w:r>
      <w:r w:rsidR="00D467C4">
        <w:rPr>
          <w:rFonts w:cstheme="minorHAnsi"/>
          <w:sz w:val="24"/>
          <w:szCs w:val="24"/>
        </w:rPr>
        <w:t xml:space="preserve"> (ПУРБ, топографски карти)</w:t>
      </w:r>
      <w:r w:rsidR="00CA0C4A">
        <w:rPr>
          <w:rFonts w:cstheme="minorHAnsi"/>
          <w:sz w:val="24"/>
          <w:szCs w:val="24"/>
        </w:rPr>
        <w:t xml:space="preserve"> в структурата на МОСВ/ИАОС/БД;</w:t>
      </w:r>
      <w:r w:rsidR="000E4B54" w:rsidRPr="000E4B54">
        <w:rPr>
          <w:rFonts w:cstheme="minorHAnsi"/>
          <w:sz w:val="24"/>
          <w:szCs w:val="24"/>
        </w:rPr>
        <w:t xml:space="preserve"> </w:t>
      </w:r>
      <w:r w:rsidR="009C14DC" w:rsidRPr="000E4B54">
        <w:rPr>
          <w:rFonts w:cstheme="minorHAnsi"/>
          <w:sz w:val="24"/>
          <w:szCs w:val="24"/>
        </w:rPr>
        <w:t>код на водно тяло и описание</w:t>
      </w:r>
    </w:p>
    <w:p w:rsidR="00B32545" w:rsidRPr="00B32545" w:rsidRDefault="00B32545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</w:t>
      </w:r>
      <w:r w:rsidRPr="00412A7C">
        <w:rPr>
          <w:rFonts w:cstheme="minorHAnsi"/>
          <w:b/>
          <w:sz w:val="24"/>
          <w:szCs w:val="24"/>
        </w:rPr>
        <w:t>климатични данни</w:t>
      </w:r>
      <w:r w:rsidR="00F8530E">
        <w:rPr>
          <w:rFonts w:cstheme="minorHAnsi"/>
          <w:sz w:val="24"/>
          <w:szCs w:val="24"/>
        </w:rPr>
        <w:t xml:space="preserve"> - описват се</w:t>
      </w:r>
      <w:r w:rsidR="00905F15">
        <w:rPr>
          <w:rFonts w:cstheme="minorHAnsi"/>
          <w:sz w:val="24"/>
          <w:szCs w:val="24"/>
        </w:rPr>
        <w:t xml:space="preserve">средна </w:t>
      </w:r>
      <w:r w:rsidR="00F8530E">
        <w:rPr>
          <w:rFonts w:cstheme="minorHAnsi"/>
          <w:sz w:val="24"/>
          <w:szCs w:val="24"/>
        </w:rPr>
        <w:t>годишнатемпература на въздуха</w:t>
      </w:r>
      <w:r w:rsidR="0093454C">
        <w:rPr>
          <w:rFonts w:cstheme="minorHAnsi"/>
          <w:sz w:val="24"/>
          <w:szCs w:val="24"/>
        </w:rPr>
        <w:t xml:space="preserve"> (</w:t>
      </w:r>
      <w:r w:rsidR="0093454C" w:rsidRPr="0093454C">
        <w:rPr>
          <w:rFonts w:cstheme="minorHAnsi"/>
          <w:sz w:val="24"/>
          <w:szCs w:val="24"/>
          <w:vertAlign w:val="superscript"/>
        </w:rPr>
        <w:t>О</w:t>
      </w:r>
      <w:r w:rsidR="0093454C">
        <w:rPr>
          <w:rFonts w:cstheme="minorHAnsi"/>
          <w:sz w:val="24"/>
          <w:szCs w:val="24"/>
        </w:rPr>
        <w:t>С)</w:t>
      </w:r>
      <w:r w:rsidR="00F8530E">
        <w:rPr>
          <w:rFonts w:cstheme="minorHAnsi"/>
          <w:sz w:val="24"/>
          <w:szCs w:val="24"/>
        </w:rPr>
        <w:t xml:space="preserve">, скорост </w:t>
      </w:r>
      <w:r w:rsidR="0093454C">
        <w:rPr>
          <w:rFonts w:cstheme="minorHAnsi"/>
          <w:sz w:val="24"/>
          <w:szCs w:val="24"/>
        </w:rPr>
        <w:t>(</w:t>
      </w:r>
      <w:r w:rsidR="0093454C">
        <w:rPr>
          <w:rFonts w:cstheme="minorHAnsi"/>
          <w:sz w:val="24"/>
          <w:szCs w:val="24"/>
          <w:lang w:val="en-US"/>
        </w:rPr>
        <w:t>m</w:t>
      </w:r>
      <w:r w:rsidR="0093454C" w:rsidRPr="0093454C">
        <w:rPr>
          <w:rFonts w:cstheme="minorHAnsi"/>
          <w:sz w:val="24"/>
          <w:szCs w:val="24"/>
        </w:rPr>
        <w:t>/</w:t>
      </w:r>
      <w:r w:rsidR="0093454C">
        <w:rPr>
          <w:rFonts w:cstheme="minorHAnsi"/>
          <w:sz w:val="24"/>
          <w:szCs w:val="24"/>
          <w:lang w:val="en-US"/>
        </w:rPr>
        <w:t>s</w:t>
      </w:r>
      <w:r w:rsidR="0093454C">
        <w:rPr>
          <w:rFonts w:cstheme="minorHAnsi"/>
          <w:sz w:val="24"/>
          <w:szCs w:val="24"/>
        </w:rPr>
        <w:t xml:space="preserve">) </w:t>
      </w:r>
      <w:r w:rsidR="00F8530E">
        <w:rPr>
          <w:rFonts w:cstheme="minorHAnsi"/>
          <w:sz w:val="24"/>
          <w:szCs w:val="24"/>
        </w:rPr>
        <w:t xml:space="preserve">и посока </w:t>
      </w:r>
      <w:r w:rsidR="00D10B91">
        <w:rPr>
          <w:rFonts w:cstheme="minorHAnsi"/>
          <w:sz w:val="24"/>
          <w:szCs w:val="24"/>
        </w:rPr>
        <w:t xml:space="preserve">и честота </w:t>
      </w:r>
      <w:r w:rsidR="0093454C">
        <w:rPr>
          <w:rFonts w:cstheme="minorHAnsi"/>
          <w:sz w:val="24"/>
          <w:szCs w:val="24"/>
        </w:rPr>
        <w:t xml:space="preserve">(%) </w:t>
      </w:r>
      <w:r w:rsidR="00F8530E">
        <w:rPr>
          <w:rFonts w:cstheme="minorHAnsi"/>
          <w:sz w:val="24"/>
          <w:szCs w:val="24"/>
        </w:rPr>
        <w:t xml:space="preserve">на преобладаващите ветрове </w:t>
      </w:r>
      <w:r w:rsidR="004A63FE">
        <w:rPr>
          <w:rFonts w:cstheme="minorHAnsi"/>
          <w:sz w:val="24"/>
          <w:szCs w:val="24"/>
        </w:rPr>
        <w:t>(роза на вятъра</w:t>
      </w:r>
      <w:r w:rsidRPr="00B32545">
        <w:rPr>
          <w:rFonts w:cstheme="minorHAnsi"/>
          <w:sz w:val="24"/>
          <w:szCs w:val="24"/>
        </w:rPr>
        <w:t xml:space="preserve">), </w:t>
      </w:r>
      <w:r w:rsidR="004E0541">
        <w:rPr>
          <w:rFonts w:cstheme="minorHAnsi"/>
          <w:sz w:val="24"/>
          <w:szCs w:val="24"/>
        </w:rPr>
        <w:t>атмосферно налягане</w:t>
      </w:r>
      <w:r w:rsidRPr="00B32545">
        <w:rPr>
          <w:rFonts w:cstheme="minorHAnsi"/>
          <w:sz w:val="24"/>
          <w:szCs w:val="24"/>
        </w:rPr>
        <w:t xml:space="preserve">, </w:t>
      </w:r>
      <w:r w:rsidR="00EB7C3A">
        <w:rPr>
          <w:rFonts w:cstheme="minorHAnsi"/>
          <w:sz w:val="24"/>
          <w:szCs w:val="24"/>
        </w:rPr>
        <w:t xml:space="preserve">ср. годишна относителна </w:t>
      </w:r>
      <w:r w:rsidRPr="00B32545">
        <w:rPr>
          <w:rFonts w:cstheme="minorHAnsi"/>
          <w:sz w:val="24"/>
          <w:szCs w:val="24"/>
        </w:rPr>
        <w:t>влажност</w:t>
      </w:r>
      <w:r w:rsidR="00EB7C3A">
        <w:rPr>
          <w:rFonts w:cstheme="minorHAnsi"/>
          <w:sz w:val="24"/>
          <w:szCs w:val="24"/>
        </w:rPr>
        <w:t xml:space="preserve"> (%)</w:t>
      </w:r>
      <w:r w:rsidRPr="00B32545">
        <w:rPr>
          <w:rFonts w:cstheme="minorHAnsi"/>
          <w:sz w:val="24"/>
          <w:szCs w:val="24"/>
        </w:rPr>
        <w:t>,  валежи</w:t>
      </w:r>
      <w:r w:rsidR="003214CC">
        <w:rPr>
          <w:rFonts w:cstheme="minorHAnsi"/>
          <w:sz w:val="24"/>
          <w:szCs w:val="24"/>
        </w:rPr>
        <w:t xml:space="preserve"> - </w:t>
      </w:r>
      <w:r w:rsidR="00D10B91">
        <w:rPr>
          <w:rFonts w:cstheme="minorHAnsi"/>
          <w:sz w:val="24"/>
          <w:szCs w:val="24"/>
        </w:rPr>
        <w:t xml:space="preserve">за най-близката метеорологична станция </w:t>
      </w:r>
      <w:r w:rsidR="003214CC">
        <w:rPr>
          <w:rFonts w:cstheme="minorHAnsi"/>
          <w:sz w:val="24"/>
          <w:szCs w:val="24"/>
        </w:rPr>
        <w:t>по данни от Климатични справочници на БАН и по данни от собствен мониторинг на територията на обекта</w:t>
      </w:r>
      <w:r w:rsidRPr="00B32545">
        <w:rPr>
          <w:rFonts w:cstheme="minorHAnsi"/>
          <w:sz w:val="24"/>
          <w:szCs w:val="24"/>
        </w:rPr>
        <w:t>;</w:t>
      </w:r>
    </w:p>
    <w:p w:rsidR="00B32545" w:rsidRDefault="00B32545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</w:t>
      </w:r>
      <w:r w:rsidRPr="00893935">
        <w:rPr>
          <w:rFonts w:cstheme="minorHAnsi"/>
          <w:b/>
          <w:sz w:val="24"/>
          <w:szCs w:val="24"/>
        </w:rPr>
        <w:t>почвена покривка</w:t>
      </w:r>
      <w:r w:rsidR="0047458A">
        <w:rPr>
          <w:rFonts w:cstheme="minorHAnsi"/>
          <w:sz w:val="24"/>
          <w:szCs w:val="24"/>
        </w:rPr>
        <w:t xml:space="preserve"> - описва се вида на почвените</w:t>
      </w:r>
      <w:r w:rsidR="00B7104F">
        <w:rPr>
          <w:rFonts w:cstheme="minorHAnsi"/>
          <w:sz w:val="24"/>
          <w:szCs w:val="24"/>
        </w:rPr>
        <w:t xml:space="preserve"> различи</w:t>
      </w:r>
      <w:r w:rsidR="0047458A">
        <w:rPr>
          <w:rFonts w:cstheme="minorHAnsi"/>
          <w:sz w:val="24"/>
          <w:szCs w:val="24"/>
        </w:rPr>
        <w:t>я</w:t>
      </w:r>
      <w:r w:rsidR="00B7104F">
        <w:rPr>
          <w:rFonts w:cstheme="minorHAnsi"/>
          <w:sz w:val="24"/>
          <w:szCs w:val="24"/>
        </w:rPr>
        <w:t xml:space="preserve"> от Почвена карта на България - 1 : 400 000 - по налични данни в структурата на МОСВ/ИАОС/БД;</w:t>
      </w:r>
    </w:p>
    <w:p w:rsidR="003674AA" w:rsidRDefault="003674AA" w:rsidP="00B32545">
      <w:pPr>
        <w:jc w:val="both"/>
        <w:rPr>
          <w:rFonts w:cstheme="minorHAnsi"/>
          <w:b/>
          <w:i/>
          <w:sz w:val="24"/>
          <w:szCs w:val="24"/>
        </w:rPr>
      </w:pPr>
    </w:p>
    <w:p w:rsidR="00B32545" w:rsidRPr="00905F15" w:rsidRDefault="006F27A6" w:rsidP="00B32545">
      <w:pPr>
        <w:jc w:val="both"/>
        <w:rPr>
          <w:rFonts w:cstheme="minorHAnsi"/>
          <w:b/>
          <w:i/>
          <w:sz w:val="24"/>
          <w:szCs w:val="24"/>
        </w:rPr>
      </w:pPr>
      <w:r w:rsidRPr="00905F15">
        <w:rPr>
          <w:rFonts w:cstheme="minorHAnsi"/>
          <w:b/>
          <w:i/>
          <w:sz w:val="24"/>
          <w:szCs w:val="24"/>
        </w:rPr>
        <w:t>Г</w:t>
      </w:r>
      <w:r w:rsidR="00B32545" w:rsidRPr="00905F15">
        <w:rPr>
          <w:rFonts w:cstheme="minorHAnsi"/>
          <w:b/>
          <w:i/>
          <w:sz w:val="24"/>
          <w:szCs w:val="24"/>
        </w:rPr>
        <w:t xml:space="preserve">раници: </w:t>
      </w:r>
    </w:p>
    <w:p w:rsidR="00B32545" w:rsidRPr="00B32545" w:rsidRDefault="00B32545" w:rsidP="00C56F8F">
      <w:pPr>
        <w:spacing w:after="0" w:line="240" w:lineRule="auto"/>
        <w:ind w:firstLine="708"/>
        <w:jc w:val="both"/>
        <w:rPr>
          <w:rFonts w:cstheme="minorHAnsi"/>
          <w:b/>
          <w:i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</w:t>
      </w:r>
      <w:r w:rsidRPr="00893935">
        <w:rPr>
          <w:rFonts w:cstheme="minorHAnsi"/>
          <w:b/>
          <w:sz w:val="24"/>
          <w:szCs w:val="24"/>
        </w:rPr>
        <w:t xml:space="preserve">съществуват ли незастроени </w:t>
      </w:r>
      <w:r w:rsidR="00F3743E" w:rsidRPr="00893935">
        <w:rPr>
          <w:rFonts w:cstheme="minorHAnsi"/>
          <w:b/>
          <w:sz w:val="24"/>
          <w:szCs w:val="24"/>
        </w:rPr>
        <w:t xml:space="preserve">открити </w:t>
      </w:r>
      <w:r w:rsidRPr="00893935">
        <w:rPr>
          <w:rFonts w:cstheme="minorHAnsi"/>
          <w:b/>
          <w:sz w:val="24"/>
          <w:szCs w:val="24"/>
        </w:rPr>
        <w:t>терени</w:t>
      </w:r>
      <w:r w:rsidRPr="00B32545">
        <w:rPr>
          <w:rFonts w:cstheme="minorHAnsi"/>
          <w:sz w:val="24"/>
          <w:szCs w:val="24"/>
        </w:rPr>
        <w:t xml:space="preserve"> на територията на източника с потенциално замърсяване на почвите</w:t>
      </w:r>
      <w:r w:rsidR="00F3743E">
        <w:rPr>
          <w:rFonts w:cstheme="minorHAnsi"/>
          <w:sz w:val="24"/>
          <w:szCs w:val="24"/>
        </w:rPr>
        <w:t xml:space="preserve"> - описва се вида и площта на земното покритие - </w:t>
      </w:r>
      <w:r w:rsidR="00FC054E">
        <w:rPr>
          <w:rFonts w:cstheme="minorHAnsi"/>
          <w:sz w:val="24"/>
          <w:szCs w:val="24"/>
        </w:rPr>
        <w:t>залесени площи</w:t>
      </w:r>
      <w:r w:rsidR="00F3743E">
        <w:rPr>
          <w:rFonts w:cstheme="minorHAnsi"/>
          <w:sz w:val="24"/>
          <w:szCs w:val="24"/>
        </w:rPr>
        <w:t>, спортни площадки и затревени територии</w:t>
      </w:r>
      <w:r w:rsidR="00455D0A">
        <w:rPr>
          <w:rFonts w:cstheme="minorHAnsi"/>
          <w:sz w:val="24"/>
          <w:szCs w:val="24"/>
        </w:rPr>
        <w:t>.</w:t>
      </w:r>
    </w:p>
    <w:p w:rsidR="00B32545" w:rsidRPr="00B32545" w:rsidRDefault="00B32545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</w:t>
      </w:r>
      <w:r w:rsidRPr="00B921A6">
        <w:rPr>
          <w:rFonts w:cstheme="minorHAnsi"/>
          <w:b/>
          <w:sz w:val="24"/>
          <w:szCs w:val="24"/>
        </w:rPr>
        <w:t xml:space="preserve">разположен ли е </w:t>
      </w:r>
      <w:r w:rsidR="00455D0A" w:rsidRPr="00B921A6">
        <w:rPr>
          <w:rFonts w:cstheme="minorHAnsi"/>
          <w:b/>
          <w:sz w:val="24"/>
          <w:szCs w:val="24"/>
        </w:rPr>
        <w:t xml:space="preserve">непосредствено илиблизо до </w:t>
      </w:r>
      <w:r w:rsidRPr="00B921A6">
        <w:rPr>
          <w:rFonts w:cstheme="minorHAnsi"/>
          <w:b/>
          <w:sz w:val="24"/>
          <w:szCs w:val="24"/>
        </w:rPr>
        <w:t>защитена територия</w:t>
      </w:r>
      <w:r w:rsidR="00553F81">
        <w:rPr>
          <w:rFonts w:cstheme="minorHAnsi"/>
          <w:b/>
          <w:sz w:val="24"/>
          <w:szCs w:val="24"/>
        </w:rPr>
        <w:t>/зона</w:t>
      </w:r>
      <w:r w:rsidRPr="00B81000">
        <w:rPr>
          <w:rFonts w:cstheme="minorHAnsi"/>
          <w:sz w:val="24"/>
          <w:szCs w:val="24"/>
        </w:rPr>
        <w:t>, зона на културно наследство, природни забележителности, бл</w:t>
      </w:r>
      <w:r w:rsidR="00455D0A" w:rsidRPr="00B81000">
        <w:rPr>
          <w:rFonts w:cstheme="minorHAnsi"/>
          <w:sz w:val="24"/>
          <w:szCs w:val="24"/>
        </w:rPr>
        <w:t xml:space="preserve">изо до национален или друг парк </w:t>
      </w:r>
      <w:r w:rsidR="00455D0A">
        <w:rPr>
          <w:rFonts w:cstheme="minorHAnsi"/>
          <w:sz w:val="24"/>
          <w:szCs w:val="24"/>
        </w:rPr>
        <w:t xml:space="preserve">- описва се най-краткото по въздушна линия разстояние от потенциалния източник на замърсяване до </w:t>
      </w:r>
      <w:r w:rsidR="00455D0A" w:rsidRPr="00B32545">
        <w:rPr>
          <w:rFonts w:cstheme="minorHAnsi"/>
          <w:sz w:val="24"/>
          <w:szCs w:val="24"/>
        </w:rPr>
        <w:t>защитена територия, зона на културно наследство, природни забележителности, бл</w:t>
      </w:r>
      <w:r w:rsidR="00455D0A">
        <w:rPr>
          <w:rFonts w:cstheme="minorHAnsi"/>
          <w:sz w:val="24"/>
          <w:szCs w:val="24"/>
        </w:rPr>
        <w:t>изо до национален или друг парк</w:t>
      </w:r>
      <w:r w:rsidRPr="00B32545">
        <w:rPr>
          <w:rFonts w:cstheme="minorHAnsi"/>
          <w:sz w:val="24"/>
          <w:szCs w:val="24"/>
        </w:rPr>
        <w:t>;</w:t>
      </w:r>
    </w:p>
    <w:p w:rsidR="00B32545" w:rsidRPr="00B32545" w:rsidRDefault="00B32545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</w:t>
      </w:r>
      <w:r w:rsidRPr="00C82472">
        <w:rPr>
          <w:rFonts w:cstheme="minorHAnsi"/>
          <w:b/>
          <w:sz w:val="24"/>
          <w:szCs w:val="24"/>
        </w:rPr>
        <w:t xml:space="preserve">разположен ли е </w:t>
      </w:r>
      <w:r w:rsidR="009E0A21" w:rsidRPr="00C82472">
        <w:rPr>
          <w:rFonts w:cstheme="minorHAnsi"/>
          <w:b/>
          <w:sz w:val="24"/>
          <w:szCs w:val="24"/>
        </w:rPr>
        <w:t>непосредствено или близо до карстов район</w:t>
      </w:r>
      <w:r w:rsidR="009E0A21">
        <w:rPr>
          <w:rFonts w:cstheme="minorHAnsi"/>
          <w:sz w:val="24"/>
          <w:szCs w:val="24"/>
        </w:rPr>
        <w:t xml:space="preserve"> - описва се най-краткото по въздушна линия разстояние от потенциалния източник на замърсяване до установения карстов район;</w:t>
      </w:r>
    </w:p>
    <w:p w:rsidR="00B32545" w:rsidRPr="00B32545" w:rsidRDefault="00B32545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</w:t>
      </w:r>
      <w:r w:rsidRPr="00C82472">
        <w:rPr>
          <w:rFonts w:cstheme="minorHAnsi"/>
          <w:b/>
          <w:sz w:val="24"/>
          <w:szCs w:val="24"/>
        </w:rPr>
        <w:t xml:space="preserve">разположен ли е </w:t>
      </w:r>
      <w:r w:rsidR="004007B7" w:rsidRPr="00C82472">
        <w:rPr>
          <w:rFonts w:cstheme="minorHAnsi"/>
          <w:b/>
          <w:sz w:val="24"/>
          <w:szCs w:val="24"/>
        </w:rPr>
        <w:t xml:space="preserve">непосредствено или близо до </w:t>
      </w:r>
      <w:r w:rsidRPr="00C82472">
        <w:rPr>
          <w:rFonts w:cstheme="minorHAnsi"/>
          <w:b/>
          <w:sz w:val="24"/>
          <w:szCs w:val="24"/>
        </w:rPr>
        <w:t>минен район</w:t>
      </w:r>
      <w:r w:rsidR="004007B7">
        <w:rPr>
          <w:rFonts w:cstheme="minorHAnsi"/>
          <w:sz w:val="24"/>
          <w:szCs w:val="24"/>
        </w:rPr>
        <w:t xml:space="preserve"> - описва се най-краткото по въздушна линия разстояние от потенциалния източник на замърсяване до съответния район за добив на рудни и нерудни изкопаеми</w:t>
      </w:r>
      <w:r w:rsidRPr="00B32545">
        <w:rPr>
          <w:rFonts w:cstheme="minorHAnsi"/>
          <w:sz w:val="24"/>
          <w:szCs w:val="24"/>
        </w:rPr>
        <w:t>;</w:t>
      </w:r>
    </w:p>
    <w:p w:rsidR="00B32545" w:rsidRDefault="00B32545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</w:t>
      </w:r>
      <w:r w:rsidRPr="00C82472">
        <w:rPr>
          <w:rFonts w:cstheme="minorHAnsi"/>
          <w:b/>
          <w:sz w:val="24"/>
          <w:szCs w:val="24"/>
        </w:rPr>
        <w:t xml:space="preserve">разположен ли е </w:t>
      </w:r>
      <w:r w:rsidR="005E2B21" w:rsidRPr="00C82472">
        <w:rPr>
          <w:rFonts w:cstheme="minorHAnsi"/>
          <w:b/>
          <w:sz w:val="24"/>
          <w:szCs w:val="24"/>
        </w:rPr>
        <w:t>непосредствено или близо до място на водохващане</w:t>
      </w:r>
      <w:r w:rsidR="005E2B21">
        <w:rPr>
          <w:rFonts w:cstheme="minorHAnsi"/>
          <w:sz w:val="24"/>
          <w:szCs w:val="24"/>
        </w:rPr>
        <w:t xml:space="preserve"> - </w:t>
      </w:r>
      <w:r w:rsidR="004A30B7">
        <w:rPr>
          <w:rFonts w:cstheme="minorHAnsi"/>
          <w:sz w:val="24"/>
          <w:szCs w:val="24"/>
        </w:rPr>
        <w:t xml:space="preserve">описва се най-краткото по въздушна линия разстояние от потенциалния източник на замърсяване до </w:t>
      </w:r>
      <w:r w:rsidR="005E2B21">
        <w:rPr>
          <w:rFonts w:cstheme="minorHAnsi"/>
          <w:sz w:val="24"/>
          <w:szCs w:val="24"/>
        </w:rPr>
        <w:t>санитарно-охранителн</w:t>
      </w:r>
      <w:r w:rsidR="004A30B7">
        <w:rPr>
          <w:rFonts w:cstheme="minorHAnsi"/>
          <w:sz w:val="24"/>
          <w:szCs w:val="24"/>
        </w:rPr>
        <w:t>а</w:t>
      </w:r>
      <w:r w:rsidR="005E2B21">
        <w:rPr>
          <w:rFonts w:cstheme="minorHAnsi"/>
          <w:sz w:val="24"/>
          <w:szCs w:val="24"/>
        </w:rPr>
        <w:t xml:space="preserve"> зон</w:t>
      </w:r>
      <w:r w:rsidR="004A30B7">
        <w:rPr>
          <w:rFonts w:cstheme="minorHAnsi"/>
          <w:sz w:val="24"/>
          <w:szCs w:val="24"/>
        </w:rPr>
        <w:t>а</w:t>
      </w:r>
      <w:r w:rsidRPr="00B32545">
        <w:rPr>
          <w:rFonts w:cstheme="minorHAnsi"/>
          <w:sz w:val="24"/>
          <w:szCs w:val="24"/>
        </w:rPr>
        <w:t xml:space="preserve"> (пояси </w:t>
      </w:r>
      <w:r w:rsidRPr="00B32545">
        <w:rPr>
          <w:rFonts w:cstheme="minorHAnsi"/>
          <w:sz w:val="24"/>
          <w:szCs w:val="24"/>
          <w:lang w:val="en-US"/>
        </w:rPr>
        <w:t>I</w:t>
      </w:r>
      <w:r w:rsidR="00B34F96">
        <w:rPr>
          <w:rFonts w:cstheme="minorHAnsi"/>
          <w:sz w:val="24"/>
          <w:szCs w:val="24"/>
        </w:rPr>
        <w:t xml:space="preserve"> и </w:t>
      </w:r>
      <w:r w:rsidRPr="00B32545">
        <w:rPr>
          <w:rFonts w:cstheme="minorHAnsi"/>
          <w:sz w:val="24"/>
          <w:szCs w:val="24"/>
          <w:lang w:val="en-US"/>
        </w:rPr>
        <w:t>II</w:t>
      </w:r>
      <w:r w:rsidRPr="00B32545">
        <w:rPr>
          <w:rFonts w:cstheme="minorHAnsi"/>
          <w:sz w:val="24"/>
          <w:szCs w:val="24"/>
        </w:rPr>
        <w:t>) за питейно-битово водоснабдяване според Наредба № 3 от 16 октомври 2000 г. Издадена от МОСВ, МЗ и МРРБ за условиятаи реда за проучване, проектиране, утвърждаване и експлоатация на санитарно-охранителните зони около водоизточниците и съоръженията за питейно-битово водоснабдяване и около водоизточниците на минерални води използвани за лечебни, проф</w:t>
      </w:r>
      <w:r w:rsidR="005E2150">
        <w:rPr>
          <w:rFonts w:cstheme="minorHAnsi"/>
          <w:sz w:val="24"/>
          <w:szCs w:val="24"/>
        </w:rPr>
        <w:t>и</w:t>
      </w:r>
      <w:r w:rsidRPr="00B32545">
        <w:rPr>
          <w:rFonts w:cstheme="minorHAnsi"/>
          <w:sz w:val="24"/>
          <w:szCs w:val="24"/>
        </w:rPr>
        <w:t>лактични, пите</w:t>
      </w:r>
      <w:r w:rsidR="008D70CD">
        <w:rPr>
          <w:rFonts w:cstheme="minorHAnsi"/>
          <w:sz w:val="24"/>
          <w:szCs w:val="24"/>
        </w:rPr>
        <w:t>йни и хигиенни нужди</w:t>
      </w:r>
      <w:r w:rsidR="00072607">
        <w:rPr>
          <w:rFonts w:cstheme="minorHAnsi"/>
          <w:sz w:val="24"/>
          <w:szCs w:val="24"/>
        </w:rPr>
        <w:t xml:space="preserve">, от извършени ОВОС и </w:t>
      </w:r>
      <w:r w:rsidR="00F83047">
        <w:rPr>
          <w:rFonts w:cstheme="minorHAnsi"/>
          <w:sz w:val="24"/>
          <w:szCs w:val="24"/>
        </w:rPr>
        <w:t>от Общински програми за опазване на околната среда</w:t>
      </w:r>
      <w:r w:rsidRPr="00B32545">
        <w:rPr>
          <w:rFonts w:cstheme="minorHAnsi"/>
          <w:sz w:val="24"/>
          <w:szCs w:val="24"/>
        </w:rPr>
        <w:t>;</w:t>
      </w:r>
    </w:p>
    <w:p w:rsidR="00E31DCC" w:rsidRPr="00B32545" w:rsidRDefault="00E31DCC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FB7B88">
        <w:rPr>
          <w:rFonts w:cstheme="minorHAnsi"/>
          <w:b/>
          <w:sz w:val="24"/>
          <w:szCs w:val="24"/>
        </w:rPr>
        <w:t>разположен ли е непосредствено или близо до повърхностни водни обекти</w:t>
      </w:r>
      <w:r>
        <w:rPr>
          <w:rFonts w:cstheme="minorHAnsi"/>
          <w:sz w:val="24"/>
          <w:szCs w:val="24"/>
        </w:rPr>
        <w:t xml:space="preserve"> - описва се вида на водния обект и най-краткото по въздушна линия разстояние от потенциалния източник на замърсяване до водния обект.</w:t>
      </w:r>
    </w:p>
    <w:p w:rsidR="006A2C00" w:rsidRDefault="006A2C00" w:rsidP="006F27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80795" w:rsidRDefault="00F80795" w:rsidP="006F27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014BA" w:rsidRDefault="00E014BA" w:rsidP="00844D2B">
      <w:pPr>
        <w:jc w:val="both"/>
        <w:rPr>
          <w:rFonts w:cstheme="minorHAnsi"/>
          <w:b/>
          <w:i/>
          <w:sz w:val="24"/>
          <w:szCs w:val="24"/>
        </w:rPr>
      </w:pPr>
    </w:p>
    <w:p w:rsidR="00844D2B" w:rsidRPr="00905F15" w:rsidRDefault="00844D2B" w:rsidP="00844D2B">
      <w:pPr>
        <w:jc w:val="both"/>
        <w:rPr>
          <w:rFonts w:cstheme="minorHAnsi"/>
          <w:b/>
          <w:sz w:val="24"/>
          <w:szCs w:val="24"/>
        </w:rPr>
      </w:pPr>
      <w:r w:rsidRPr="00905F15">
        <w:rPr>
          <w:rFonts w:cstheme="minorHAnsi"/>
          <w:b/>
          <w:i/>
          <w:sz w:val="24"/>
          <w:szCs w:val="24"/>
        </w:rPr>
        <w:lastRenderedPageBreak/>
        <w:t>Издадени официални документи</w:t>
      </w:r>
      <w:r w:rsidRPr="00905F15">
        <w:rPr>
          <w:rFonts w:cstheme="minorHAnsi"/>
          <w:b/>
          <w:sz w:val="24"/>
          <w:szCs w:val="24"/>
        </w:rPr>
        <w:t>:</w:t>
      </w:r>
    </w:p>
    <w:p w:rsidR="00844D2B" w:rsidRPr="00B32545" w:rsidRDefault="00844D2B" w:rsidP="00844D2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Доклад за оценка на въздействието на околната среда (ДОВОС);</w:t>
      </w:r>
    </w:p>
    <w:p w:rsidR="00844D2B" w:rsidRPr="00B32545" w:rsidRDefault="00844D2B" w:rsidP="00844D2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Доклад за оценка на щети от стари замърсявания (ДОЩСЗ);</w:t>
      </w:r>
    </w:p>
    <w:p w:rsidR="00844D2B" w:rsidRDefault="00844D2B" w:rsidP="00844D2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Ком</w:t>
      </w:r>
      <w:r w:rsidR="0018509A">
        <w:rPr>
          <w:rFonts w:cstheme="minorHAnsi"/>
          <w:sz w:val="24"/>
          <w:szCs w:val="24"/>
        </w:rPr>
        <w:t>плексно разрешително (КР)</w:t>
      </w:r>
      <w:r w:rsidRPr="00B32545">
        <w:rPr>
          <w:rFonts w:cstheme="minorHAnsi"/>
          <w:sz w:val="24"/>
          <w:szCs w:val="24"/>
        </w:rPr>
        <w:t>;</w:t>
      </w:r>
    </w:p>
    <w:p w:rsidR="000273D0" w:rsidRDefault="000273D0" w:rsidP="00844D2B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ОВОС;</w:t>
      </w:r>
    </w:p>
    <w:p w:rsidR="000273D0" w:rsidRPr="00B32545" w:rsidRDefault="000273D0" w:rsidP="00844D2B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Оценка за съвместимост;</w:t>
      </w:r>
    </w:p>
    <w:p w:rsidR="00844D2B" w:rsidRPr="00B32545" w:rsidRDefault="00844D2B" w:rsidP="00844D2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Разрешително за емисии на парникови газове(РЕПГ);</w:t>
      </w:r>
    </w:p>
    <w:p w:rsidR="00844D2B" w:rsidRPr="00B32545" w:rsidRDefault="00844D2B" w:rsidP="00844D2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Авариен план;</w:t>
      </w:r>
    </w:p>
    <w:p w:rsidR="00844D2B" w:rsidRDefault="00844D2B" w:rsidP="00844D2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Програма за управление на отпадъците;</w:t>
      </w:r>
    </w:p>
    <w:p w:rsidR="00844D2B" w:rsidRPr="00B32545" w:rsidRDefault="00844D2B" w:rsidP="00844D2B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Констатации от комплексни проверки;</w:t>
      </w:r>
    </w:p>
    <w:p w:rsidR="00844D2B" w:rsidRDefault="0018509A" w:rsidP="00844D2B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Д</w:t>
      </w:r>
      <w:r w:rsidR="00844D2B" w:rsidRPr="00B32545">
        <w:rPr>
          <w:rFonts w:cstheme="minorHAnsi"/>
          <w:sz w:val="24"/>
          <w:szCs w:val="24"/>
        </w:rPr>
        <w:t>руги.</w:t>
      </w:r>
    </w:p>
    <w:p w:rsidR="00844D2B" w:rsidRDefault="005110EE" w:rsidP="006F27A6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Информация се получава от структурите на МОСВ и общински администрации.</w:t>
      </w:r>
    </w:p>
    <w:p w:rsidR="000D33CF" w:rsidRDefault="000D33CF" w:rsidP="006F27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3674AA" w:rsidRDefault="003674AA" w:rsidP="009841E1">
      <w:pPr>
        <w:spacing w:after="0"/>
        <w:jc w:val="both"/>
        <w:rPr>
          <w:rFonts w:cstheme="minorHAnsi"/>
          <w:b/>
          <w:i/>
          <w:sz w:val="24"/>
          <w:szCs w:val="24"/>
        </w:rPr>
      </w:pPr>
    </w:p>
    <w:p w:rsidR="0093510A" w:rsidRPr="00905F15" w:rsidRDefault="006070E4" w:rsidP="009841E1">
      <w:pPr>
        <w:spacing w:after="0"/>
        <w:jc w:val="both"/>
        <w:rPr>
          <w:rFonts w:cstheme="minorHAnsi"/>
          <w:b/>
          <w:i/>
          <w:sz w:val="24"/>
          <w:szCs w:val="24"/>
        </w:rPr>
      </w:pPr>
      <w:r w:rsidRPr="00905F15">
        <w:rPr>
          <w:rFonts w:cstheme="minorHAnsi"/>
          <w:b/>
          <w:i/>
          <w:sz w:val="24"/>
          <w:szCs w:val="24"/>
        </w:rPr>
        <w:t>Дейности: предишн</w:t>
      </w:r>
      <w:r w:rsidR="00D22164" w:rsidRPr="00905F15">
        <w:rPr>
          <w:rFonts w:cstheme="minorHAnsi"/>
          <w:b/>
          <w:i/>
          <w:sz w:val="24"/>
          <w:szCs w:val="24"/>
        </w:rPr>
        <w:t xml:space="preserve">и, настоящи </w:t>
      </w:r>
      <w:r w:rsidR="001C74DA" w:rsidRPr="00905F15">
        <w:rPr>
          <w:rFonts w:cstheme="minorHAnsi"/>
          <w:b/>
          <w:i/>
          <w:sz w:val="24"/>
          <w:szCs w:val="24"/>
        </w:rPr>
        <w:t xml:space="preserve">и други </w:t>
      </w:r>
      <w:r w:rsidR="00D22164" w:rsidRPr="00905F15">
        <w:rPr>
          <w:rFonts w:cstheme="minorHAnsi"/>
          <w:b/>
          <w:i/>
          <w:sz w:val="24"/>
          <w:szCs w:val="24"/>
        </w:rPr>
        <w:t>от</w:t>
      </w:r>
      <w:r w:rsidRPr="00905F15">
        <w:rPr>
          <w:rFonts w:cstheme="minorHAnsi"/>
          <w:b/>
          <w:i/>
          <w:sz w:val="24"/>
          <w:szCs w:val="24"/>
        </w:rPr>
        <w:t xml:space="preserve"> Разширения списък.</w:t>
      </w:r>
    </w:p>
    <w:p w:rsidR="00B02604" w:rsidRPr="00B02604" w:rsidRDefault="00B02604" w:rsidP="009841E1">
      <w:pPr>
        <w:spacing w:after="0"/>
        <w:jc w:val="both"/>
        <w:rPr>
          <w:rFonts w:cstheme="minorHAnsi"/>
          <w:b/>
          <w:i/>
          <w:sz w:val="24"/>
          <w:szCs w:val="24"/>
          <w:u w:val="single"/>
        </w:rPr>
      </w:pPr>
    </w:p>
    <w:p w:rsidR="006070E4" w:rsidRPr="00B02604" w:rsidRDefault="006070E4" w:rsidP="009841E1">
      <w:pPr>
        <w:spacing w:after="0"/>
        <w:jc w:val="both"/>
        <w:rPr>
          <w:rFonts w:cstheme="minorHAnsi"/>
          <w:b/>
          <w:sz w:val="24"/>
          <w:szCs w:val="24"/>
        </w:rPr>
      </w:pPr>
      <w:r w:rsidRPr="00905F15">
        <w:rPr>
          <w:rFonts w:cstheme="minorHAnsi"/>
          <w:b/>
          <w:i/>
          <w:sz w:val="24"/>
          <w:szCs w:val="24"/>
        </w:rPr>
        <w:t>предишн</w:t>
      </w:r>
      <w:r w:rsidR="009841E1" w:rsidRPr="00905F15">
        <w:rPr>
          <w:rFonts w:cstheme="minorHAnsi"/>
          <w:b/>
          <w:i/>
          <w:sz w:val="24"/>
          <w:szCs w:val="24"/>
        </w:rPr>
        <w:t>и:</w:t>
      </w:r>
    </w:p>
    <w:p w:rsidR="00B32545" w:rsidRPr="00AE6E67" w:rsidRDefault="00B32545" w:rsidP="00C56F8F">
      <w:pPr>
        <w:pStyle w:val="BodyTextIndent"/>
        <w:spacing w:after="0"/>
        <w:ind w:left="0" w:firstLine="708"/>
        <w:jc w:val="both"/>
        <w:rPr>
          <w:rFonts w:asciiTheme="minorHAnsi" w:eastAsiaTheme="minorHAnsi" w:hAnsiTheme="minorHAnsi" w:cstheme="minorHAnsi"/>
          <w:sz w:val="24"/>
          <w:szCs w:val="24"/>
          <w:lang w:val="bg-BG"/>
        </w:rPr>
      </w:pPr>
      <w:r w:rsidRPr="00AE6E67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- </w:t>
      </w:r>
      <w:r w:rsidRPr="00527EF7">
        <w:rPr>
          <w:rFonts w:asciiTheme="minorHAnsi" w:eastAsiaTheme="minorHAnsi" w:hAnsiTheme="minorHAnsi" w:cstheme="minorHAnsi"/>
          <w:b/>
          <w:sz w:val="24"/>
          <w:szCs w:val="24"/>
          <w:lang w:val="bg-BG"/>
        </w:rPr>
        <w:t>характеристика и период на предишни дейности</w:t>
      </w:r>
      <w:r w:rsidRPr="00AE6E67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 - описват се </w:t>
      </w:r>
      <w:r w:rsidR="0046111F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вида на </w:t>
      </w:r>
      <w:r w:rsidR="00FF344D">
        <w:rPr>
          <w:rFonts w:asciiTheme="minorHAnsi" w:eastAsiaTheme="minorHAnsi" w:hAnsiTheme="minorHAnsi" w:cstheme="minorHAnsi"/>
          <w:sz w:val="24"/>
          <w:szCs w:val="24"/>
          <w:lang w:val="bg-BG"/>
        </w:rPr>
        <w:t>дейности</w:t>
      </w:r>
      <w:r w:rsidR="0046111F">
        <w:rPr>
          <w:rFonts w:asciiTheme="minorHAnsi" w:eastAsiaTheme="minorHAnsi" w:hAnsiTheme="minorHAnsi" w:cstheme="minorHAnsi"/>
          <w:sz w:val="24"/>
          <w:szCs w:val="24"/>
          <w:lang w:val="bg-BG"/>
        </w:rPr>
        <w:t>те</w:t>
      </w:r>
      <w:r w:rsidR="00E74FED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 преди издаване на комплексно разрешително от органите на МОСВ</w:t>
      </w:r>
      <w:r w:rsidRPr="00AE6E67">
        <w:rPr>
          <w:rFonts w:asciiTheme="minorHAnsi" w:eastAsiaTheme="minorHAnsi" w:hAnsiTheme="minorHAnsi" w:cstheme="minorHAnsi"/>
          <w:sz w:val="24"/>
          <w:szCs w:val="24"/>
          <w:lang w:val="bg-BG"/>
        </w:rPr>
        <w:t>, извършвани на територията на източника</w:t>
      </w:r>
      <w:r w:rsidR="00F80795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 </w:t>
      </w:r>
      <w:r w:rsidRPr="00AE6E67">
        <w:rPr>
          <w:rFonts w:asciiTheme="minorHAnsi" w:eastAsiaTheme="minorHAnsi" w:hAnsiTheme="minorHAnsi" w:cstheme="minorHAnsi"/>
          <w:sz w:val="24"/>
          <w:szCs w:val="24"/>
          <w:lang w:val="bg-BG"/>
        </w:rPr>
        <w:t>със съмнение за замърсяване на почвата</w:t>
      </w:r>
      <w:r w:rsidR="00FF344D">
        <w:rPr>
          <w:rFonts w:asciiTheme="minorHAnsi" w:eastAsiaTheme="minorHAnsi" w:hAnsiTheme="minorHAnsi" w:cstheme="minorHAnsi"/>
          <w:sz w:val="24"/>
          <w:szCs w:val="24"/>
          <w:lang w:val="bg-BG"/>
        </w:rPr>
        <w:t>, съгласно описани</w:t>
      </w:r>
      <w:r w:rsidR="00E23369">
        <w:rPr>
          <w:rFonts w:asciiTheme="minorHAnsi" w:eastAsiaTheme="minorHAnsi" w:hAnsiTheme="minorHAnsi" w:cstheme="minorHAnsi"/>
          <w:sz w:val="24"/>
          <w:szCs w:val="24"/>
          <w:lang w:val="bg-BG"/>
        </w:rPr>
        <w:t>т</w:t>
      </w:r>
      <w:r w:rsidR="00FF344D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е в </w:t>
      </w:r>
      <w:r w:rsidR="00E23369" w:rsidRPr="000E4B54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Разширения списък - </w:t>
      </w:r>
      <w:r w:rsidR="00F27422" w:rsidRPr="000E4B54">
        <w:rPr>
          <w:rFonts w:asciiTheme="minorHAnsi" w:eastAsiaTheme="minorHAnsi" w:hAnsiTheme="minorHAnsi" w:cstheme="minorHAnsi"/>
          <w:sz w:val="24"/>
          <w:szCs w:val="24"/>
          <w:lang w:val="bg-BG"/>
        </w:rPr>
        <w:t>П</w:t>
      </w:r>
      <w:r w:rsidR="00FF344D" w:rsidRPr="000E4B54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риложение </w:t>
      </w:r>
      <w:r w:rsidR="00F27422" w:rsidRPr="000E4B54">
        <w:rPr>
          <w:rFonts w:asciiTheme="minorHAnsi" w:eastAsiaTheme="minorHAnsi" w:hAnsiTheme="minorHAnsi" w:cstheme="minorHAnsi"/>
          <w:sz w:val="24"/>
          <w:szCs w:val="24"/>
          <w:lang w:val="bg-BG"/>
        </w:rPr>
        <w:t>1</w:t>
      </w:r>
      <w:r w:rsidR="00343B20" w:rsidRPr="000E4B54">
        <w:rPr>
          <w:rFonts w:asciiTheme="minorHAnsi" w:eastAsiaTheme="minorHAnsi" w:hAnsiTheme="minorHAnsi" w:cstheme="minorHAnsi"/>
          <w:sz w:val="24"/>
          <w:szCs w:val="24"/>
          <w:lang w:val="bg-BG"/>
        </w:rPr>
        <w:t>.</w:t>
      </w:r>
      <w:r w:rsidR="00343B20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 Информация се получава от настоящия собственик/ползвател</w:t>
      </w:r>
      <w:r w:rsidR="00296EA7">
        <w:rPr>
          <w:rFonts w:asciiTheme="minorHAnsi" w:eastAsiaTheme="minorHAnsi" w:hAnsiTheme="minorHAnsi" w:cstheme="minorHAnsi"/>
          <w:sz w:val="24"/>
          <w:szCs w:val="24"/>
          <w:lang w:val="bg-BG"/>
        </w:rPr>
        <w:t>/представител</w:t>
      </w:r>
      <w:r w:rsidR="00343B20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 на обекта.</w:t>
      </w:r>
      <w:r w:rsidRPr="00AE6E67">
        <w:rPr>
          <w:rFonts w:asciiTheme="minorHAnsi" w:eastAsiaTheme="minorHAnsi" w:hAnsiTheme="minorHAnsi" w:cstheme="minorHAnsi"/>
          <w:sz w:val="24"/>
          <w:szCs w:val="24"/>
          <w:lang w:val="bg-BG"/>
        </w:rPr>
        <w:t>;</w:t>
      </w:r>
    </w:p>
    <w:p w:rsidR="00B32545" w:rsidRPr="00AE6E67" w:rsidRDefault="00B32545" w:rsidP="00C56F8F">
      <w:pPr>
        <w:pStyle w:val="BodyTextIndent"/>
        <w:spacing w:after="0"/>
        <w:ind w:left="0" w:firstLine="708"/>
        <w:jc w:val="both"/>
        <w:rPr>
          <w:rFonts w:asciiTheme="minorHAnsi" w:eastAsiaTheme="minorHAnsi" w:hAnsiTheme="minorHAnsi" w:cstheme="minorHAnsi"/>
          <w:sz w:val="24"/>
          <w:szCs w:val="24"/>
          <w:lang w:val="bg-BG"/>
        </w:rPr>
      </w:pPr>
      <w:r w:rsidRPr="00AE6E67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- </w:t>
      </w:r>
      <w:r w:rsidR="00527EF7">
        <w:rPr>
          <w:rFonts w:asciiTheme="minorHAnsi" w:eastAsiaTheme="minorHAnsi" w:hAnsiTheme="minorHAnsi" w:cstheme="minorHAnsi"/>
          <w:b/>
          <w:sz w:val="24"/>
          <w:szCs w:val="24"/>
          <w:lang w:val="bg-BG"/>
        </w:rPr>
        <w:t xml:space="preserve">вид, </w:t>
      </w:r>
      <w:r w:rsidRPr="00527EF7">
        <w:rPr>
          <w:rFonts w:asciiTheme="minorHAnsi" w:eastAsiaTheme="minorHAnsi" w:hAnsiTheme="minorHAnsi" w:cstheme="minorHAnsi"/>
          <w:b/>
          <w:sz w:val="24"/>
          <w:szCs w:val="24"/>
          <w:lang w:val="bg-BG"/>
        </w:rPr>
        <w:t>зони</w:t>
      </w:r>
      <w:r w:rsidR="003D66D4">
        <w:rPr>
          <w:rFonts w:asciiTheme="minorHAnsi" w:eastAsiaTheme="minorHAnsi" w:hAnsiTheme="minorHAnsi" w:cstheme="minorHAnsi"/>
          <w:b/>
          <w:sz w:val="24"/>
          <w:szCs w:val="24"/>
          <w:lang w:val="bg-BG"/>
        </w:rPr>
        <w:t>, равнища</w:t>
      </w:r>
      <w:r w:rsidRPr="00527EF7">
        <w:rPr>
          <w:rFonts w:asciiTheme="minorHAnsi" w:eastAsiaTheme="minorHAnsi" w:hAnsiTheme="minorHAnsi" w:cstheme="minorHAnsi"/>
          <w:b/>
          <w:sz w:val="24"/>
          <w:szCs w:val="24"/>
          <w:lang w:val="bg-BG"/>
        </w:rPr>
        <w:t xml:space="preserve"> и площи на установени стари замърсявания </w:t>
      </w:r>
      <w:r w:rsidRPr="00AE6E67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- описва се вида на замърсяването </w:t>
      </w:r>
      <w:r w:rsidRPr="00527EF7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според замърсилите, </w:t>
      </w:r>
      <w:r w:rsidR="003D66D4">
        <w:rPr>
          <w:rFonts w:asciiTheme="minorHAnsi" w:eastAsiaTheme="minorHAnsi" w:hAnsiTheme="minorHAnsi" w:cstheme="minorHAnsi"/>
          <w:sz w:val="24"/>
          <w:szCs w:val="24"/>
          <w:lang w:val="bg-BG"/>
        </w:rPr>
        <w:t>зони (А, В, С) и равнища</w:t>
      </w:r>
      <w:r w:rsidRPr="00527EF7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 (А, ВI,ВII, ВIII, С)</w:t>
      </w:r>
      <w:r w:rsidR="00BD563B" w:rsidRPr="00527EF7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 - по налични данни в структурата на МОСВ/ИАОС/БД </w:t>
      </w:r>
      <w:r w:rsidRPr="00527EF7">
        <w:rPr>
          <w:rFonts w:asciiTheme="minorHAnsi" w:eastAsiaTheme="minorHAnsi" w:hAnsiTheme="minorHAnsi" w:cstheme="minorHAnsi"/>
          <w:sz w:val="24"/>
          <w:szCs w:val="24"/>
          <w:lang w:val="bg-BG"/>
        </w:rPr>
        <w:t>;</w:t>
      </w:r>
    </w:p>
    <w:p w:rsidR="00AE6E67" w:rsidRPr="00AE6E67" w:rsidRDefault="00B32545" w:rsidP="00C56F8F">
      <w:pPr>
        <w:pStyle w:val="BodyTextIndent"/>
        <w:spacing w:after="0"/>
        <w:ind w:left="0" w:firstLine="708"/>
        <w:jc w:val="both"/>
        <w:rPr>
          <w:rFonts w:asciiTheme="minorHAnsi" w:eastAsiaTheme="minorHAnsi" w:hAnsiTheme="minorHAnsi" w:cstheme="minorHAnsi"/>
          <w:sz w:val="24"/>
          <w:szCs w:val="24"/>
          <w:lang w:val="bg-BG"/>
        </w:rPr>
      </w:pPr>
      <w:r w:rsidRPr="00AE6E67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- </w:t>
      </w:r>
      <w:r w:rsidRPr="00361E91">
        <w:rPr>
          <w:rFonts w:asciiTheme="minorHAnsi" w:eastAsiaTheme="minorHAnsi" w:hAnsiTheme="minorHAnsi" w:cstheme="minorHAnsi"/>
          <w:b/>
          <w:sz w:val="24"/>
          <w:szCs w:val="24"/>
          <w:lang w:val="bg-BG"/>
        </w:rPr>
        <w:t>начин на замърсяване от предишни дейности</w:t>
      </w:r>
      <w:r w:rsidRPr="00AE6E67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 - описва се начина на замърсяване (чрез води;  чрез емисии във въздуха; чрез транспортни дейности; чрез разливи; чрез химизация).</w:t>
      </w:r>
    </w:p>
    <w:p w:rsidR="00B32545" w:rsidRDefault="00C40946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B32545" w:rsidRPr="00D30579">
        <w:rPr>
          <w:rFonts w:cstheme="minorHAnsi"/>
          <w:b/>
          <w:sz w:val="24"/>
          <w:szCs w:val="24"/>
        </w:rPr>
        <w:t>изразходвани средства за проучване и очистване</w:t>
      </w:r>
      <w:r w:rsidR="00B32545" w:rsidRPr="00C40946">
        <w:rPr>
          <w:rFonts w:cstheme="minorHAnsi"/>
          <w:b/>
          <w:i/>
          <w:sz w:val="24"/>
          <w:szCs w:val="24"/>
        </w:rPr>
        <w:t xml:space="preserve"> - </w:t>
      </w:r>
      <w:r w:rsidR="00B32545" w:rsidRPr="00C40946">
        <w:rPr>
          <w:rFonts w:cstheme="minorHAnsi"/>
          <w:i/>
          <w:sz w:val="24"/>
          <w:szCs w:val="24"/>
        </w:rPr>
        <w:t>описват се</w:t>
      </w:r>
      <w:r w:rsidR="00B32545" w:rsidRPr="00C40946">
        <w:rPr>
          <w:rFonts w:cstheme="minorHAnsi"/>
          <w:sz w:val="24"/>
          <w:szCs w:val="24"/>
        </w:rPr>
        <w:t xml:space="preserve"> проведените проучвания, оценки на въздействието върху околната среда (ОВОС)</w:t>
      </w:r>
      <w:r w:rsidR="00394CCA" w:rsidRPr="00C40946">
        <w:rPr>
          <w:rFonts w:cstheme="minorHAnsi"/>
          <w:sz w:val="24"/>
          <w:szCs w:val="24"/>
        </w:rPr>
        <w:t xml:space="preserve"> и щети от стари замърсявания (ЗОПОЕЩ</w:t>
      </w:r>
      <w:r w:rsidR="00B32545" w:rsidRPr="00C40946">
        <w:rPr>
          <w:rFonts w:cstheme="minorHAnsi"/>
          <w:sz w:val="24"/>
          <w:szCs w:val="24"/>
        </w:rPr>
        <w:t>), изразходвани средства за очистване.</w:t>
      </w:r>
    </w:p>
    <w:p w:rsidR="004026B6" w:rsidRPr="004026B6" w:rsidRDefault="004026B6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-</w:t>
      </w:r>
      <w:r>
        <w:rPr>
          <w:rFonts w:cstheme="minorHAnsi"/>
          <w:b/>
        </w:rPr>
        <w:t>п</w:t>
      </w:r>
      <w:r w:rsidRPr="004026B6">
        <w:rPr>
          <w:rFonts w:cstheme="minorHAnsi"/>
          <w:b/>
        </w:rPr>
        <w:t>ровеждано ли е очистване на замърсени площи</w:t>
      </w:r>
      <w:r>
        <w:rPr>
          <w:rFonts w:cstheme="minorHAnsi"/>
          <w:i/>
        </w:rPr>
        <w:t xml:space="preserve"> - </w:t>
      </w:r>
      <w:r>
        <w:rPr>
          <w:rFonts w:cstheme="minorHAnsi"/>
        </w:rPr>
        <w:t>описва се вида и обхвата на провежданите очистващи мероприятия. Информация се получава от структурите на МОСВ.</w:t>
      </w:r>
    </w:p>
    <w:p w:rsidR="003F0FFC" w:rsidRDefault="003F0FFC" w:rsidP="009B689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DB2BE1" w:rsidRPr="00B02604" w:rsidRDefault="00DB2BE1" w:rsidP="009B689B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905F15">
        <w:rPr>
          <w:rFonts w:cstheme="minorHAnsi"/>
          <w:b/>
          <w:i/>
          <w:sz w:val="24"/>
          <w:szCs w:val="24"/>
        </w:rPr>
        <w:t>настоящи:</w:t>
      </w:r>
    </w:p>
    <w:p w:rsidR="00B32545" w:rsidRPr="000E4B54" w:rsidRDefault="00B32545" w:rsidP="00C56F8F">
      <w:pPr>
        <w:pStyle w:val="BodyTextIndent"/>
        <w:spacing w:after="0"/>
        <w:ind w:left="0" w:firstLine="708"/>
        <w:jc w:val="both"/>
        <w:rPr>
          <w:rFonts w:asciiTheme="minorHAnsi" w:eastAsiaTheme="minorHAnsi" w:hAnsiTheme="minorHAnsi" w:cstheme="minorHAnsi"/>
          <w:sz w:val="24"/>
          <w:szCs w:val="24"/>
          <w:lang w:val="bg-BG"/>
        </w:rPr>
      </w:pPr>
      <w:r w:rsidRPr="00AE6E67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- </w:t>
      </w:r>
      <w:r w:rsidRPr="00D30579">
        <w:rPr>
          <w:rFonts w:asciiTheme="minorHAnsi" w:eastAsiaTheme="minorHAnsi" w:hAnsiTheme="minorHAnsi" w:cstheme="minorHAnsi"/>
          <w:b/>
          <w:sz w:val="24"/>
          <w:szCs w:val="24"/>
          <w:lang w:val="bg-BG"/>
        </w:rPr>
        <w:t xml:space="preserve">характеристика </w:t>
      </w:r>
      <w:r w:rsidR="00CD5B5F" w:rsidRPr="00D30579">
        <w:rPr>
          <w:rFonts w:asciiTheme="minorHAnsi" w:eastAsiaTheme="minorHAnsi" w:hAnsiTheme="minorHAnsi" w:cstheme="minorHAnsi"/>
          <w:b/>
          <w:sz w:val="24"/>
          <w:szCs w:val="24"/>
          <w:lang w:val="bg-BG"/>
        </w:rPr>
        <w:t>на настоящите дейности</w:t>
      </w:r>
      <w:r w:rsidR="00CD5B5F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 - описва</w:t>
      </w:r>
      <w:r w:rsidRPr="00AE6E67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 се </w:t>
      </w:r>
      <w:r w:rsidR="00CD5B5F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вида на </w:t>
      </w:r>
      <w:r w:rsidRPr="00AE6E67">
        <w:rPr>
          <w:rFonts w:asciiTheme="minorHAnsi" w:eastAsiaTheme="minorHAnsi" w:hAnsiTheme="minorHAnsi" w:cstheme="minorHAnsi"/>
          <w:sz w:val="24"/>
          <w:szCs w:val="24"/>
          <w:lang w:val="bg-BG"/>
        </w:rPr>
        <w:t>дейностите</w:t>
      </w:r>
      <w:r w:rsidR="00CD5B5F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извършващи се </w:t>
      </w:r>
      <w:r w:rsidR="00CD5B5F" w:rsidRPr="00AE6E67">
        <w:rPr>
          <w:rFonts w:asciiTheme="minorHAnsi" w:eastAsiaTheme="minorHAnsi" w:hAnsiTheme="minorHAnsi" w:cstheme="minorHAnsi"/>
          <w:sz w:val="24"/>
          <w:szCs w:val="24"/>
          <w:lang w:val="bg-BG"/>
        </w:rPr>
        <w:t>на територията на източника</w:t>
      </w:r>
      <w:r w:rsidR="00F80795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 </w:t>
      </w:r>
      <w:r w:rsidR="00CD5B5F" w:rsidRPr="00AE6E67">
        <w:rPr>
          <w:rFonts w:asciiTheme="minorHAnsi" w:eastAsiaTheme="minorHAnsi" w:hAnsiTheme="minorHAnsi" w:cstheme="minorHAnsi"/>
          <w:sz w:val="24"/>
          <w:szCs w:val="24"/>
          <w:lang w:val="bg-BG"/>
        </w:rPr>
        <w:t>със съмнение за замърсяване на почвата</w:t>
      </w:r>
      <w:r w:rsidR="00A91925">
        <w:rPr>
          <w:rFonts w:asciiTheme="minorHAnsi" w:eastAsiaTheme="minorHAnsi" w:hAnsiTheme="minorHAnsi" w:cstheme="minorHAnsi"/>
          <w:sz w:val="24"/>
          <w:szCs w:val="24"/>
          <w:lang w:val="bg-BG"/>
        </w:rPr>
        <w:t>след издаване на първото комплексно разрешителн</w:t>
      </w:r>
      <w:r w:rsidR="00CD5B5F">
        <w:rPr>
          <w:rFonts w:asciiTheme="minorHAnsi" w:eastAsiaTheme="minorHAnsi" w:hAnsiTheme="minorHAnsi" w:cstheme="minorHAnsi"/>
          <w:sz w:val="24"/>
          <w:szCs w:val="24"/>
          <w:lang w:val="bg-BG"/>
        </w:rPr>
        <w:t>о</w:t>
      </w:r>
      <w:r w:rsidR="00E5003E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, съгласно описаните в </w:t>
      </w:r>
      <w:r w:rsidR="00E5003E" w:rsidRPr="000E4B54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Разширения списък - </w:t>
      </w:r>
      <w:r w:rsidR="008E46AB" w:rsidRPr="000E4B54">
        <w:rPr>
          <w:rFonts w:asciiTheme="minorHAnsi" w:eastAsiaTheme="minorHAnsi" w:hAnsiTheme="minorHAnsi" w:cstheme="minorHAnsi"/>
          <w:sz w:val="24"/>
          <w:szCs w:val="24"/>
          <w:lang w:val="bg-BG"/>
        </w:rPr>
        <w:t>П</w:t>
      </w:r>
      <w:r w:rsidR="00E5003E" w:rsidRPr="000E4B54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риложение </w:t>
      </w:r>
      <w:r w:rsidR="008E46AB" w:rsidRPr="000E4B54">
        <w:rPr>
          <w:rFonts w:asciiTheme="minorHAnsi" w:eastAsiaTheme="minorHAnsi" w:hAnsiTheme="minorHAnsi" w:cstheme="minorHAnsi"/>
          <w:sz w:val="24"/>
          <w:szCs w:val="24"/>
          <w:lang w:val="bg-BG"/>
        </w:rPr>
        <w:t>1</w:t>
      </w:r>
      <w:r w:rsidR="008C5ACC" w:rsidRPr="000E4B54">
        <w:rPr>
          <w:rFonts w:asciiTheme="minorHAnsi" w:eastAsiaTheme="minorHAnsi" w:hAnsiTheme="minorHAnsi" w:cstheme="minorHAnsi"/>
          <w:sz w:val="24"/>
          <w:szCs w:val="24"/>
          <w:lang w:val="bg-BG"/>
        </w:rPr>
        <w:t>. Информация се взима от КР</w:t>
      </w:r>
      <w:r w:rsidR="00E5003E" w:rsidRPr="000E4B54">
        <w:rPr>
          <w:rFonts w:asciiTheme="minorHAnsi" w:eastAsiaTheme="minorHAnsi" w:hAnsiTheme="minorHAnsi" w:cstheme="minorHAnsi"/>
          <w:sz w:val="24"/>
          <w:szCs w:val="24"/>
          <w:lang w:val="bg-BG"/>
        </w:rPr>
        <w:t>;</w:t>
      </w:r>
    </w:p>
    <w:p w:rsidR="00AE6E67" w:rsidRPr="00AE6E67" w:rsidRDefault="008268C3" w:rsidP="00C56F8F">
      <w:pPr>
        <w:pStyle w:val="BodyTextIndent"/>
        <w:spacing w:after="0"/>
        <w:ind w:left="0" w:firstLine="708"/>
        <w:jc w:val="both"/>
        <w:rPr>
          <w:rFonts w:asciiTheme="minorHAnsi" w:eastAsiaTheme="minorHAnsi" w:hAnsiTheme="minorHAnsi" w:cstheme="minorHAnsi"/>
          <w:sz w:val="24"/>
          <w:szCs w:val="24"/>
          <w:lang w:val="bg-BG"/>
        </w:rPr>
      </w:pPr>
      <w:r w:rsidRPr="000E4B54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- </w:t>
      </w:r>
      <w:r w:rsidRPr="000E4B54">
        <w:rPr>
          <w:rFonts w:asciiTheme="minorHAnsi" w:eastAsiaTheme="minorHAnsi" w:hAnsiTheme="minorHAnsi" w:cstheme="minorHAnsi"/>
          <w:b/>
          <w:sz w:val="24"/>
          <w:szCs w:val="24"/>
          <w:lang w:val="bg-BG"/>
        </w:rPr>
        <w:t>начин на замърсяване от настоящи дейности</w:t>
      </w:r>
      <w:r w:rsidRPr="000E4B54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 - описва се начина</w:t>
      </w:r>
      <w:r w:rsidRPr="00905F15">
        <w:rPr>
          <w:rFonts w:asciiTheme="minorHAnsi" w:eastAsiaTheme="minorHAnsi" w:hAnsiTheme="minorHAnsi" w:cstheme="minorHAnsi"/>
          <w:sz w:val="24"/>
          <w:szCs w:val="24"/>
          <w:lang w:val="bg-BG"/>
        </w:rPr>
        <w:t xml:space="preserve"> на замърсяване (чрез води;  чрез емисии във въздуха; чрез транспортни дейности; чрез разливи; чрез химизация).</w:t>
      </w:r>
    </w:p>
    <w:p w:rsidR="009E2B6E" w:rsidRPr="00E014BA" w:rsidRDefault="00444158" w:rsidP="00C56F8F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C86BFC">
        <w:rPr>
          <w:rFonts w:cstheme="minorHAnsi"/>
          <w:sz w:val="24"/>
          <w:szCs w:val="24"/>
        </w:rPr>
        <w:t xml:space="preserve">- </w:t>
      </w:r>
      <w:r w:rsidRPr="00C86BFC">
        <w:rPr>
          <w:rFonts w:cstheme="minorHAnsi"/>
          <w:b/>
          <w:sz w:val="24"/>
          <w:szCs w:val="24"/>
        </w:rPr>
        <w:t>проведени м</w:t>
      </w:r>
      <w:r w:rsidR="00B32545" w:rsidRPr="00C86BFC">
        <w:rPr>
          <w:rFonts w:cstheme="minorHAnsi"/>
          <w:b/>
          <w:sz w:val="24"/>
          <w:szCs w:val="24"/>
        </w:rPr>
        <w:t>ониторингови дейности</w:t>
      </w:r>
      <w:r w:rsidR="00B32545" w:rsidRPr="00C86BFC">
        <w:rPr>
          <w:rFonts w:cstheme="minorHAnsi"/>
          <w:sz w:val="24"/>
          <w:szCs w:val="24"/>
        </w:rPr>
        <w:t>-</w:t>
      </w:r>
      <w:r w:rsidRPr="00C86BFC">
        <w:rPr>
          <w:rFonts w:cstheme="minorHAnsi"/>
          <w:sz w:val="24"/>
          <w:szCs w:val="24"/>
        </w:rPr>
        <w:t xml:space="preserve"> описва се извършен ли е собствен мониторинг и/или мониторинг от органите на </w:t>
      </w:r>
      <w:r w:rsidR="00A257B2">
        <w:rPr>
          <w:rFonts w:cstheme="minorHAnsi"/>
          <w:sz w:val="24"/>
          <w:szCs w:val="24"/>
        </w:rPr>
        <w:t>ИАОС</w:t>
      </w:r>
      <w:r w:rsidRPr="00C86BFC">
        <w:rPr>
          <w:rFonts w:cstheme="minorHAnsi"/>
          <w:sz w:val="24"/>
          <w:szCs w:val="24"/>
        </w:rPr>
        <w:t xml:space="preserve">, относно вида на </w:t>
      </w:r>
      <w:r w:rsidR="00B32545" w:rsidRPr="00C86BFC">
        <w:rPr>
          <w:rFonts w:cstheme="minorHAnsi"/>
          <w:sz w:val="24"/>
          <w:szCs w:val="24"/>
        </w:rPr>
        <w:t>наблюдавани</w:t>
      </w:r>
      <w:r w:rsidRPr="00C86BFC">
        <w:rPr>
          <w:rFonts w:cstheme="minorHAnsi"/>
          <w:sz w:val="24"/>
          <w:szCs w:val="24"/>
        </w:rPr>
        <w:t>те</w:t>
      </w:r>
      <w:r w:rsidR="00B32545" w:rsidRPr="00C86BFC">
        <w:rPr>
          <w:rFonts w:cstheme="minorHAnsi"/>
          <w:sz w:val="24"/>
          <w:szCs w:val="24"/>
        </w:rPr>
        <w:t xml:space="preserve"> параметри и </w:t>
      </w:r>
      <w:r w:rsidRPr="00C86BFC">
        <w:rPr>
          <w:rFonts w:cstheme="minorHAnsi"/>
          <w:sz w:val="24"/>
          <w:szCs w:val="24"/>
        </w:rPr>
        <w:t xml:space="preserve">получените </w:t>
      </w:r>
      <w:r w:rsidR="00B32545" w:rsidRPr="00C86BFC">
        <w:rPr>
          <w:rFonts w:cstheme="minorHAnsi"/>
          <w:sz w:val="24"/>
          <w:szCs w:val="24"/>
        </w:rPr>
        <w:t>резултати, година</w:t>
      </w:r>
      <w:r w:rsidRPr="00C86BFC">
        <w:rPr>
          <w:rFonts w:cstheme="minorHAnsi"/>
          <w:sz w:val="24"/>
          <w:szCs w:val="24"/>
        </w:rPr>
        <w:t>та на провеждане на мониторинга</w:t>
      </w:r>
      <w:r w:rsidR="00B32545" w:rsidRPr="00C86BFC">
        <w:rPr>
          <w:rFonts w:cstheme="minorHAnsi"/>
          <w:sz w:val="24"/>
          <w:szCs w:val="24"/>
        </w:rPr>
        <w:t xml:space="preserve"> и изразходвани</w:t>
      </w:r>
      <w:r w:rsidRPr="00C86BFC">
        <w:rPr>
          <w:rFonts w:cstheme="minorHAnsi"/>
          <w:sz w:val="24"/>
          <w:szCs w:val="24"/>
        </w:rPr>
        <w:t>те</w:t>
      </w:r>
      <w:r w:rsidR="00B32545" w:rsidRPr="00C86BFC">
        <w:rPr>
          <w:rFonts w:cstheme="minorHAnsi"/>
          <w:sz w:val="24"/>
          <w:szCs w:val="24"/>
        </w:rPr>
        <w:t xml:space="preserve"> средства</w:t>
      </w:r>
      <w:r w:rsidR="00E014BA">
        <w:rPr>
          <w:rFonts w:cstheme="minorHAnsi"/>
          <w:sz w:val="24"/>
          <w:szCs w:val="24"/>
        </w:rPr>
        <w:t>.</w:t>
      </w:r>
    </w:p>
    <w:p w:rsidR="009E2B6E" w:rsidRPr="00B32545" w:rsidRDefault="009E2B6E" w:rsidP="009E2B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32545" w:rsidRPr="00B42A9C" w:rsidRDefault="009373E2" w:rsidP="00B42A9C">
      <w:pPr>
        <w:jc w:val="both"/>
        <w:rPr>
          <w:rFonts w:cstheme="minorHAnsi"/>
          <w:b/>
          <w:i/>
          <w:sz w:val="24"/>
          <w:szCs w:val="24"/>
        </w:rPr>
      </w:pPr>
      <w:r w:rsidRPr="00724711">
        <w:rPr>
          <w:rFonts w:cstheme="minorHAnsi"/>
          <w:b/>
          <w:i/>
          <w:sz w:val="24"/>
          <w:szCs w:val="24"/>
        </w:rPr>
        <w:t>В</w:t>
      </w:r>
      <w:r w:rsidR="00B32545" w:rsidRPr="00724711">
        <w:rPr>
          <w:rFonts w:cstheme="minorHAnsi"/>
          <w:b/>
          <w:i/>
          <w:sz w:val="24"/>
          <w:szCs w:val="24"/>
        </w:rPr>
        <w:t>ид на източниците на замърсяване на почвите с вредни вещества чрез атмосферния въздух:</w:t>
      </w:r>
    </w:p>
    <w:p w:rsidR="00B32545" w:rsidRPr="00B32545" w:rsidRDefault="00B32545" w:rsidP="00C56F8F">
      <w:pPr>
        <w:spacing w:after="0" w:line="240" w:lineRule="auto"/>
        <w:ind w:firstLine="708"/>
        <w:jc w:val="both"/>
        <w:rPr>
          <w:rFonts w:cstheme="minorHAnsi"/>
          <w:b/>
          <w:i/>
          <w:sz w:val="24"/>
          <w:szCs w:val="24"/>
        </w:rPr>
      </w:pPr>
      <w:r w:rsidRPr="00B32545">
        <w:rPr>
          <w:rFonts w:cstheme="minorHAnsi"/>
          <w:b/>
          <w:i/>
          <w:sz w:val="24"/>
          <w:szCs w:val="24"/>
        </w:rPr>
        <w:t>- организирани източници:</w:t>
      </w:r>
      <w:r w:rsidR="00560CA7">
        <w:rPr>
          <w:rFonts w:cstheme="minorHAnsi"/>
          <w:b/>
          <w:i/>
          <w:sz w:val="24"/>
          <w:szCs w:val="24"/>
        </w:rPr>
        <w:t xml:space="preserve"> - описват се тези, при които веществата се отвеждат </w:t>
      </w:r>
      <w:r w:rsidR="00C03949">
        <w:rPr>
          <w:rFonts w:cstheme="minorHAnsi"/>
          <w:b/>
          <w:i/>
          <w:sz w:val="24"/>
          <w:szCs w:val="24"/>
        </w:rPr>
        <w:t xml:space="preserve">в околната среда </w:t>
      </w:r>
      <w:r w:rsidR="00560CA7">
        <w:rPr>
          <w:rFonts w:cstheme="minorHAnsi"/>
          <w:b/>
          <w:i/>
          <w:sz w:val="24"/>
          <w:szCs w:val="24"/>
        </w:rPr>
        <w:t>чрез изпускващо устройство - комин, канал и др.</w:t>
      </w:r>
    </w:p>
    <w:p w:rsidR="00B32545" w:rsidRPr="00B32545" w:rsidRDefault="00B32545" w:rsidP="00B42A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точкови стационарни;</w:t>
      </w:r>
    </w:p>
    <w:p w:rsidR="00B32545" w:rsidRPr="00B32545" w:rsidRDefault="00B32545" w:rsidP="00B42A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площни;</w:t>
      </w:r>
    </w:p>
    <w:p w:rsidR="00B32545" w:rsidRDefault="00B32545" w:rsidP="00B42A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линейни.</w:t>
      </w:r>
    </w:p>
    <w:p w:rsidR="00AF1232" w:rsidRDefault="00AF1232" w:rsidP="00B42A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32545" w:rsidRPr="00B32545" w:rsidRDefault="00B32545" w:rsidP="00C56F8F">
      <w:pPr>
        <w:spacing w:after="0" w:line="240" w:lineRule="auto"/>
        <w:ind w:firstLine="708"/>
        <w:jc w:val="both"/>
        <w:rPr>
          <w:rFonts w:cstheme="minorHAnsi"/>
          <w:b/>
          <w:i/>
          <w:sz w:val="24"/>
          <w:szCs w:val="24"/>
        </w:rPr>
      </w:pPr>
      <w:r w:rsidRPr="00B32545">
        <w:rPr>
          <w:rFonts w:cstheme="minorHAnsi"/>
          <w:b/>
          <w:i/>
          <w:sz w:val="24"/>
          <w:szCs w:val="24"/>
        </w:rPr>
        <w:t>- неорганизирани източници:</w:t>
      </w:r>
      <w:r w:rsidR="00560CA7">
        <w:rPr>
          <w:rFonts w:cstheme="minorHAnsi"/>
          <w:b/>
          <w:i/>
          <w:sz w:val="24"/>
          <w:szCs w:val="24"/>
        </w:rPr>
        <w:t xml:space="preserve"> - описват се тези, при които веществата се отделят разсредоточено</w:t>
      </w:r>
      <w:r w:rsidR="0027113F">
        <w:rPr>
          <w:rFonts w:cstheme="minorHAnsi"/>
          <w:b/>
          <w:i/>
          <w:sz w:val="24"/>
          <w:szCs w:val="24"/>
        </w:rPr>
        <w:t>.</w:t>
      </w:r>
    </w:p>
    <w:p w:rsidR="00B32545" w:rsidRPr="00B32545" w:rsidRDefault="00B32545" w:rsidP="00B32545">
      <w:pPr>
        <w:jc w:val="both"/>
        <w:rPr>
          <w:rFonts w:cstheme="minorHAnsi"/>
          <w:sz w:val="24"/>
          <w:szCs w:val="24"/>
        </w:rPr>
      </w:pPr>
    </w:p>
    <w:p w:rsidR="00B32545" w:rsidRPr="006A2C00" w:rsidRDefault="00B42A9C" w:rsidP="00571AD1">
      <w:pPr>
        <w:ind w:firstLine="708"/>
        <w:jc w:val="both"/>
        <w:rPr>
          <w:rFonts w:cstheme="minorHAnsi"/>
          <w:sz w:val="24"/>
          <w:szCs w:val="24"/>
        </w:rPr>
      </w:pPr>
      <w:r w:rsidRPr="006A2C00">
        <w:rPr>
          <w:rFonts w:cstheme="minorHAnsi"/>
          <w:b/>
          <w:i/>
          <w:sz w:val="24"/>
          <w:szCs w:val="24"/>
        </w:rPr>
        <w:t>Б</w:t>
      </w:r>
      <w:r w:rsidR="00B32545" w:rsidRPr="006A2C00">
        <w:rPr>
          <w:rFonts w:cstheme="minorHAnsi"/>
          <w:b/>
          <w:i/>
          <w:sz w:val="24"/>
          <w:szCs w:val="24"/>
        </w:rPr>
        <w:t>рой на инсталациите в източника, височини на точките емитиращи вреднивещества</w:t>
      </w:r>
      <w:r w:rsidR="00B32545" w:rsidRPr="006A2C00">
        <w:rPr>
          <w:rFonts w:cstheme="minorHAnsi"/>
          <w:b/>
          <w:sz w:val="24"/>
          <w:szCs w:val="24"/>
        </w:rPr>
        <w:t xml:space="preserve">- </w:t>
      </w:r>
      <w:r w:rsidR="00D70FA7">
        <w:rPr>
          <w:rFonts w:cstheme="minorHAnsi"/>
          <w:sz w:val="24"/>
          <w:szCs w:val="24"/>
        </w:rPr>
        <w:t>о</w:t>
      </w:r>
      <w:r w:rsidR="00B32545" w:rsidRPr="006A2C00">
        <w:rPr>
          <w:rFonts w:cstheme="minorHAnsi"/>
          <w:sz w:val="24"/>
          <w:szCs w:val="24"/>
        </w:rPr>
        <w:t>писва се броят на инсталациите в източника, и височините на точките (комините) емитиращи вредни вещества;</w:t>
      </w:r>
    </w:p>
    <w:p w:rsidR="00B32545" w:rsidRPr="00370D0A" w:rsidRDefault="00B42A9C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370D0A">
        <w:rPr>
          <w:rFonts w:asciiTheme="minorHAnsi" w:hAnsiTheme="minorHAnsi" w:cstheme="minorHAnsi"/>
          <w:b/>
          <w:i/>
          <w:sz w:val="24"/>
          <w:szCs w:val="24"/>
          <w:lang w:val="bg-BG"/>
        </w:rPr>
        <w:t>Р</w:t>
      </w:r>
      <w:r w:rsidR="00B32545" w:rsidRPr="00370D0A">
        <w:rPr>
          <w:rFonts w:asciiTheme="minorHAnsi" w:hAnsiTheme="minorHAnsi" w:cstheme="minorHAnsi"/>
          <w:b/>
          <w:i/>
          <w:sz w:val="24"/>
          <w:szCs w:val="24"/>
          <w:lang w:val="bg-BG"/>
        </w:rPr>
        <w:t>ежим на работа на източника</w:t>
      </w:r>
      <w:r w:rsidR="00AF1232">
        <w:rPr>
          <w:rFonts w:asciiTheme="minorHAnsi" w:hAnsiTheme="minorHAnsi" w:cstheme="minorHAnsi"/>
          <w:b/>
          <w:i/>
          <w:sz w:val="24"/>
          <w:szCs w:val="24"/>
          <w:lang w:val="bg-BG"/>
        </w:rPr>
        <w:t>/инсталацията</w:t>
      </w:r>
      <w:r w:rsidR="00B32545" w:rsidRPr="00370D0A">
        <w:rPr>
          <w:rFonts w:asciiTheme="minorHAnsi" w:hAnsiTheme="minorHAnsi" w:cstheme="minorHAnsi"/>
          <w:sz w:val="24"/>
          <w:szCs w:val="24"/>
          <w:lang w:val="bg-BG"/>
        </w:rPr>
        <w:t xml:space="preserve">- </w:t>
      </w:r>
      <w:r w:rsidR="00AF1232">
        <w:rPr>
          <w:rFonts w:asciiTheme="minorHAnsi" w:hAnsiTheme="minorHAnsi" w:cstheme="minorHAnsi"/>
          <w:sz w:val="24"/>
          <w:szCs w:val="24"/>
          <w:lang w:val="bg-BG"/>
        </w:rPr>
        <w:t xml:space="preserve">описва се режима на работа на </w:t>
      </w:r>
      <w:r w:rsidR="00B32545" w:rsidRPr="00370D0A">
        <w:rPr>
          <w:rFonts w:asciiTheme="minorHAnsi" w:hAnsiTheme="minorHAnsi" w:cstheme="minorHAnsi"/>
          <w:sz w:val="24"/>
          <w:szCs w:val="24"/>
          <w:lang w:val="bg-BG"/>
        </w:rPr>
        <w:t>непрекъснат, едносменен или двусменен с прекъсване в почивни и празнични дни</w:t>
      </w:r>
      <w:r w:rsidR="00AF1232">
        <w:rPr>
          <w:rFonts w:asciiTheme="minorHAnsi" w:hAnsiTheme="minorHAnsi" w:cstheme="minorHAnsi"/>
          <w:sz w:val="24"/>
          <w:szCs w:val="24"/>
          <w:lang w:val="bg-BG"/>
        </w:rPr>
        <w:t xml:space="preserve"> или планувани профилактики</w:t>
      </w:r>
      <w:r w:rsidR="00EA5A37">
        <w:rPr>
          <w:rFonts w:asciiTheme="minorHAnsi" w:hAnsiTheme="minorHAnsi" w:cstheme="minorHAnsi"/>
          <w:sz w:val="24"/>
          <w:szCs w:val="24"/>
          <w:lang w:val="bg-BG"/>
        </w:rPr>
        <w:t>, както и времетраенето на периода на прекъсване</w:t>
      </w:r>
      <w:r w:rsidR="00B32545" w:rsidRPr="00370D0A">
        <w:rPr>
          <w:rFonts w:asciiTheme="minorHAnsi" w:hAnsiTheme="minorHAnsi" w:cstheme="minorHAnsi"/>
          <w:sz w:val="24"/>
          <w:szCs w:val="24"/>
          <w:lang w:val="bg-BG"/>
        </w:rPr>
        <w:t>;</w:t>
      </w:r>
    </w:p>
    <w:p w:rsidR="00B32545" w:rsidRPr="00B32545" w:rsidRDefault="00B42A9C" w:rsidP="00571AD1">
      <w:pPr>
        <w:ind w:firstLine="708"/>
        <w:jc w:val="both"/>
        <w:rPr>
          <w:rFonts w:cstheme="minorHAnsi"/>
          <w:sz w:val="24"/>
          <w:szCs w:val="24"/>
        </w:rPr>
      </w:pPr>
      <w:r w:rsidRPr="00370D0A">
        <w:rPr>
          <w:rFonts w:cstheme="minorHAnsi"/>
          <w:b/>
          <w:i/>
          <w:sz w:val="24"/>
          <w:szCs w:val="24"/>
        </w:rPr>
        <w:t>Н</w:t>
      </w:r>
      <w:r w:rsidR="00B32545" w:rsidRPr="00370D0A">
        <w:rPr>
          <w:rFonts w:cstheme="minorHAnsi"/>
          <w:b/>
          <w:i/>
          <w:sz w:val="24"/>
          <w:szCs w:val="24"/>
        </w:rPr>
        <w:t>аличие или липса на очистващи инсталации</w:t>
      </w:r>
      <w:r w:rsidR="00B32545" w:rsidRPr="00B32545">
        <w:rPr>
          <w:rFonts w:cstheme="minorHAnsi"/>
          <w:b/>
          <w:i/>
          <w:sz w:val="24"/>
          <w:szCs w:val="24"/>
        </w:rPr>
        <w:t xml:space="preserve"> - </w:t>
      </w:r>
      <w:r w:rsidR="00EA5A37">
        <w:rPr>
          <w:rFonts w:cstheme="minorHAnsi"/>
          <w:sz w:val="24"/>
          <w:szCs w:val="24"/>
        </w:rPr>
        <w:t>описва се наличието или липсата на очистващите инсталации</w:t>
      </w:r>
      <w:r w:rsidR="000C4674">
        <w:rPr>
          <w:rFonts w:cstheme="minorHAnsi"/>
          <w:sz w:val="24"/>
          <w:szCs w:val="24"/>
        </w:rPr>
        <w:t>, както и тяхното предназначение по вид на третирания замърсител, капацитета</w:t>
      </w:r>
      <w:r w:rsidR="00B32545" w:rsidRPr="00B32545">
        <w:rPr>
          <w:rFonts w:cstheme="minorHAnsi"/>
          <w:sz w:val="24"/>
          <w:szCs w:val="24"/>
        </w:rPr>
        <w:t xml:space="preserve"> и период</w:t>
      </w:r>
      <w:r w:rsidR="000C4674">
        <w:rPr>
          <w:rFonts w:cstheme="minorHAnsi"/>
          <w:sz w:val="24"/>
          <w:szCs w:val="24"/>
        </w:rPr>
        <w:t>а</w:t>
      </w:r>
      <w:r w:rsidR="00B32545" w:rsidRPr="00B32545">
        <w:rPr>
          <w:rFonts w:cstheme="minorHAnsi"/>
          <w:sz w:val="24"/>
          <w:szCs w:val="24"/>
        </w:rPr>
        <w:t xml:space="preserve"> на действие на очистващите инсталации.</w:t>
      </w:r>
    </w:p>
    <w:p w:rsidR="00B32545" w:rsidRPr="00B32545" w:rsidRDefault="00B42A9C" w:rsidP="00571AD1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С</w:t>
      </w:r>
      <w:r w:rsidR="00B32545" w:rsidRPr="00B32545">
        <w:rPr>
          <w:rFonts w:cstheme="minorHAnsi"/>
          <w:b/>
          <w:i/>
          <w:sz w:val="24"/>
          <w:szCs w:val="24"/>
        </w:rPr>
        <w:t xml:space="preserve">ъществува ли собствена контролно-измервателна апаратура - </w:t>
      </w:r>
      <w:r w:rsidR="00707B9B" w:rsidRPr="00707B9B">
        <w:rPr>
          <w:rFonts w:cstheme="minorHAnsi"/>
          <w:i/>
          <w:sz w:val="24"/>
          <w:szCs w:val="24"/>
        </w:rPr>
        <w:t xml:space="preserve">описва се вида на измервателната апаратура, вида на </w:t>
      </w:r>
      <w:r w:rsidR="006B2CAF">
        <w:rPr>
          <w:rFonts w:cstheme="minorHAnsi"/>
          <w:i/>
          <w:sz w:val="24"/>
          <w:szCs w:val="24"/>
        </w:rPr>
        <w:t>наблюдаваните параметри</w:t>
      </w:r>
      <w:r w:rsidR="00707B9B" w:rsidRPr="00707B9B">
        <w:rPr>
          <w:rFonts w:cstheme="minorHAnsi"/>
          <w:i/>
          <w:sz w:val="24"/>
          <w:szCs w:val="24"/>
        </w:rPr>
        <w:t xml:space="preserve"> и </w:t>
      </w:r>
      <w:r w:rsidR="00B32545" w:rsidRPr="00707B9B">
        <w:rPr>
          <w:rFonts w:cstheme="minorHAnsi"/>
          <w:sz w:val="24"/>
          <w:szCs w:val="24"/>
        </w:rPr>
        <w:t>резултати</w:t>
      </w:r>
      <w:r w:rsidR="00707B9B" w:rsidRPr="00707B9B">
        <w:rPr>
          <w:rFonts w:cstheme="minorHAnsi"/>
          <w:sz w:val="24"/>
          <w:szCs w:val="24"/>
        </w:rPr>
        <w:t>те от измерванията</w:t>
      </w:r>
      <w:r w:rsidR="00B32545" w:rsidRPr="00707B9B">
        <w:rPr>
          <w:rFonts w:cstheme="minorHAnsi"/>
          <w:sz w:val="24"/>
          <w:szCs w:val="24"/>
        </w:rPr>
        <w:t>;</w:t>
      </w:r>
    </w:p>
    <w:p w:rsidR="00B32545" w:rsidRPr="00B32545" w:rsidRDefault="00E025FA" w:rsidP="00571AD1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Емисии от </w:t>
      </w:r>
      <w:r w:rsidR="004971DD">
        <w:rPr>
          <w:rFonts w:cstheme="minorHAnsi"/>
          <w:b/>
          <w:i/>
          <w:sz w:val="24"/>
          <w:szCs w:val="24"/>
        </w:rPr>
        <w:t>о</w:t>
      </w:r>
      <w:r w:rsidR="00B32545" w:rsidRPr="00B32545">
        <w:rPr>
          <w:rFonts w:cstheme="minorHAnsi"/>
          <w:b/>
          <w:i/>
          <w:sz w:val="24"/>
          <w:szCs w:val="24"/>
        </w:rPr>
        <w:t>рганизирани</w:t>
      </w:r>
      <w:r>
        <w:rPr>
          <w:rFonts w:cstheme="minorHAnsi"/>
          <w:b/>
          <w:i/>
          <w:sz w:val="24"/>
          <w:szCs w:val="24"/>
        </w:rPr>
        <w:t xml:space="preserve"> източници</w:t>
      </w:r>
      <w:r w:rsidR="00B32545" w:rsidRPr="00B32545">
        <w:rPr>
          <w:rFonts w:cstheme="minorHAnsi"/>
          <w:b/>
          <w:i/>
          <w:sz w:val="24"/>
          <w:szCs w:val="24"/>
        </w:rPr>
        <w:t xml:space="preserve"> от настоящи дейности</w:t>
      </w:r>
      <w:r w:rsidRPr="00E025FA">
        <w:rPr>
          <w:rFonts w:cstheme="minorHAnsi"/>
          <w:sz w:val="24"/>
          <w:szCs w:val="24"/>
        </w:rPr>
        <w:t xml:space="preserve"> - описва се </w:t>
      </w:r>
      <w:r w:rsidR="00B32545" w:rsidRPr="00B32545">
        <w:rPr>
          <w:rFonts w:cstheme="minorHAnsi"/>
          <w:sz w:val="24"/>
          <w:szCs w:val="24"/>
        </w:rPr>
        <w:t>общ</w:t>
      </w:r>
      <w:r>
        <w:rPr>
          <w:rFonts w:cstheme="minorHAnsi"/>
          <w:sz w:val="24"/>
          <w:szCs w:val="24"/>
        </w:rPr>
        <w:t>ия</w:t>
      </w:r>
      <w:r w:rsidR="00B32545" w:rsidRPr="00B32545">
        <w:rPr>
          <w:rFonts w:cstheme="minorHAnsi"/>
          <w:sz w:val="24"/>
          <w:szCs w:val="24"/>
        </w:rPr>
        <w:t xml:space="preserve"> дебит на всички изпускащи устройств</w:t>
      </w:r>
      <w:r>
        <w:rPr>
          <w:rFonts w:cstheme="minorHAnsi"/>
          <w:sz w:val="24"/>
          <w:szCs w:val="24"/>
        </w:rPr>
        <w:t xml:space="preserve">а и вида на </w:t>
      </w:r>
      <w:r w:rsidR="00B32545" w:rsidRPr="00B32545">
        <w:rPr>
          <w:rFonts w:cstheme="minorHAnsi"/>
          <w:sz w:val="24"/>
          <w:szCs w:val="24"/>
        </w:rPr>
        <w:t>замърсители</w:t>
      </w:r>
      <w:r>
        <w:rPr>
          <w:rFonts w:cstheme="minorHAnsi"/>
          <w:sz w:val="24"/>
          <w:szCs w:val="24"/>
        </w:rPr>
        <w:t>те в отпадъчните газове</w:t>
      </w:r>
      <w:r w:rsidR="00B32545" w:rsidRPr="00B32545">
        <w:rPr>
          <w:rFonts w:cstheme="minorHAnsi"/>
          <w:sz w:val="24"/>
          <w:szCs w:val="24"/>
        </w:rPr>
        <w:t xml:space="preserve">; </w:t>
      </w:r>
    </w:p>
    <w:p w:rsidR="00B32545" w:rsidRPr="00B32545" w:rsidRDefault="00E025FA" w:rsidP="00571AD1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Емисии от нео</w:t>
      </w:r>
      <w:r w:rsidRPr="00B32545">
        <w:rPr>
          <w:rFonts w:cstheme="minorHAnsi"/>
          <w:b/>
          <w:i/>
          <w:sz w:val="24"/>
          <w:szCs w:val="24"/>
        </w:rPr>
        <w:t>рганизирани</w:t>
      </w:r>
      <w:r>
        <w:rPr>
          <w:rFonts w:cstheme="minorHAnsi"/>
          <w:b/>
          <w:i/>
          <w:sz w:val="24"/>
          <w:szCs w:val="24"/>
        </w:rPr>
        <w:t xml:space="preserve"> източници</w:t>
      </w:r>
      <w:r w:rsidRPr="00B32545">
        <w:rPr>
          <w:rFonts w:cstheme="minorHAnsi"/>
          <w:b/>
          <w:i/>
          <w:sz w:val="24"/>
          <w:szCs w:val="24"/>
        </w:rPr>
        <w:t xml:space="preserve"> от настоящи дейности</w:t>
      </w:r>
      <w:r w:rsidR="00572C44">
        <w:rPr>
          <w:rFonts w:cstheme="minorHAnsi"/>
          <w:sz w:val="24"/>
          <w:szCs w:val="24"/>
        </w:rPr>
        <w:t>- описват се приблизителния</w:t>
      </w:r>
      <w:r w:rsidR="00F80795">
        <w:rPr>
          <w:rFonts w:cstheme="minorHAnsi"/>
          <w:sz w:val="24"/>
          <w:szCs w:val="24"/>
        </w:rPr>
        <w:t xml:space="preserve"> </w:t>
      </w:r>
      <w:r w:rsidR="00E86077">
        <w:rPr>
          <w:rFonts w:cstheme="minorHAnsi"/>
          <w:sz w:val="24"/>
          <w:szCs w:val="24"/>
        </w:rPr>
        <w:t>дебит</w:t>
      </w:r>
      <w:r w:rsidR="00F80795">
        <w:rPr>
          <w:rFonts w:cstheme="minorHAnsi"/>
          <w:sz w:val="24"/>
          <w:szCs w:val="24"/>
        </w:rPr>
        <w:t xml:space="preserve"> </w:t>
      </w:r>
      <w:r w:rsidR="00572C44">
        <w:rPr>
          <w:rFonts w:cstheme="minorHAnsi"/>
          <w:sz w:val="24"/>
          <w:szCs w:val="24"/>
        </w:rPr>
        <w:t>и</w:t>
      </w:r>
      <w:r w:rsidR="00F80795">
        <w:rPr>
          <w:rFonts w:cstheme="minorHAnsi"/>
          <w:sz w:val="24"/>
          <w:szCs w:val="24"/>
        </w:rPr>
        <w:t xml:space="preserve"> </w:t>
      </w:r>
      <w:r w:rsidR="00E86077">
        <w:rPr>
          <w:rFonts w:cstheme="minorHAnsi"/>
          <w:sz w:val="24"/>
          <w:szCs w:val="24"/>
        </w:rPr>
        <w:t xml:space="preserve">вида на </w:t>
      </w:r>
      <w:r w:rsidR="00572C44">
        <w:rPr>
          <w:rFonts w:cstheme="minorHAnsi"/>
          <w:sz w:val="24"/>
          <w:szCs w:val="24"/>
        </w:rPr>
        <w:t>предполагаеми</w:t>
      </w:r>
      <w:r w:rsidR="00E86077">
        <w:rPr>
          <w:rFonts w:cstheme="minorHAnsi"/>
          <w:sz w:val="24"/>
          <w:szCs w:val="24"/>
        </w:rPr>
        <w:t>те</w:t>
      </w:r>
      <w:r w:rsidR="00572C44">
        <w:rPr>
          <w:rFonts w:cstheme="minorHAnsi"/>
          <w:sz w:val="24"/>
          <w:szCs w:val="24"/>
        </w:rPr>
        <w:t xml:space="preserve"> замърсители</w:t>
      </w:r>
      <w:r w:rsidR="00B32545" w:rsidRPr="00B32545">
        <w:rPr>
          <w:rFonts w:cstheme="minorHAnsi"/>
          <w:sz w:val="24"/>
          <w:szCs w:val="24"/>
        </w:rPr>
        <w:t>;</w:t>
      </w:r>
    </w:p>
    <w:p w:rsidR="009C49E1" w:rsidRPr="00B32545" w:rsidRDefault="00572C44" w:rsidP="00571AD1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Наличие на точки на з</w:t>
      </w:r>
      <w:r w:rsidR="00B32545" w:rsidRPr="00B32545">
        <w:rPr>
          <w:rFonts w:cstheme="minorHAnsi"/>
          <w:b/>
          <w:i/>
          <w:sz w:val="24"/>
          <w:szCs w:val="24"/>
        </w:rPr>
        <w:t>аустване на отпадъчни води от настоящи дейности</w:t>
      </w:r>
      <w:r w:rsidR="00B32545" w:rsidRPr="00B32545">
        <w:rPr>
          <w:rFonts w:cstheme="minorHAnsi"/>
          <w:b/>
          <w:sz w:val="24"/>
          <w:szCs w:val="24"/>
        </w:rPr>
        <w:t>:</w:t>
      </w:r>
      <w:r w:rsidR="009C49E1">
        <w:rPr>
          <w:rFonts w:cstheme="minorHAnsi"/>
          <w:sz w:val="24"/>
          <w:szCs w:val="24"/>
        </w:rPr>
        <w:t>- описват се координатите на мястото на заустване, както и: липсата или наличието на за</w:t>
      </w:r>
      <w:r w:rsidR="009C49E1" w:rsidRPr="00B32545">
        <w:rPr>
          <w:rFonts w:cstheme="minorHAnsi"/>
          <w:sz w:val="24"/>
          <w:szCs w:val="24"/>
        </w:rPr>
        <w:t>устване на отпадъчни води в</w:t>
      </w:r>
      <w:r w:rsidR="009C49E1">
        <w:rPr>
          <w:rFonts w:cstheme="minorHAnsi"/>
          <w:sz w:val="24"/>
          <w:szCs w:val="24"/>
        </w:rPr>
        <w:t xml:space="preserve"> градската канализация, наличието на заустване</w:t>
      </w:r>
      <w:r w:rsidR="009C49E1" w:rsidRPr="00B32545">
        <w:rPr>
          <w:rFonts w:cstheme="minorHAnsi"/>
          <w:sz w:val="24"/>
          <w:szCs w:val="24"/>
        </w:rPr>
        <w:t>в повърхностни водни</w:t>
      </w:r>
      <w:r w:rsidR="009C49E1">
        <w:rPr>
          <w:rFonts w:cstheme="minorHAnsi"/>
          <w:sz w:val="24"/>
          <w:szCs w:val="24"/>
        </w:rPr>
        <w:t xml:space="preserve"> обекти след пречистване в ПСОВ, наличието на заустване</w:t>
      </w:r>
      <w:r w:rsidR="009C49E1" w:rsidRPr="00B32545">
        <w:rPr>
          <w:rFonts w:cstheme="minorHAnsi"/>
          <w:sz w:val="24"/>
          <w:szCs w:val="24"/>
        </w:rPr>
        <w:t>в повърхностни водни обекти без пречистване.</w:t>
      </w:r>
    </w:p>
    <w:p w:rsidR="00B32545" w:rsidRPr="00A81C59" w:rsidRDefault="00B42A9C" w:rsidP="00571AD1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Н</w:t>
      </w:r>
      <w:r w:rsidR="00B32545" w:rsidRPr="00B32545">
        <w:rPr>
          <w:rFonts w:cstheme="minorHAnsi"/>
          <w:b/>
          <w:i/>
          <w:sz w:val="24"/>
          <w:szCs w:val="24"/>
        </w:rPr>
        <w:t>аличие на завишени фонови стойнос</w:t>
      </w:r>
      <w:r w:rsidR="00A81C59">
        <w:rPr>
          <w:rFonts w:cstheme="minorHAnsi"/>
          <w:b/>
          <w:i/>
          <w:sz w:val="24"/>
          <w:szCs w:val="24"/>
        </w:rPr>
        <w:t xml:space="preserve">ти на тежки метали и металоиди </w:t>
      </w:r>
      <w:r w:rsidR="00A81C59" w:rsidRPr="00A81C59">
        <w:rPr>
          <w:rFonts w:cstheme="minorHAnsi"/>
          <w:sz w:val="24"/>
          <w:szCs w:val="24"/>
        </w:rPr>
        <w:t>- описва се наличието на даден химичен елемент или съединение в почвата определено от местните природни фактори на почвообразуване.</w:t>
      </w:r>
    </w:p>
    <w:p w:rsidR="00B32545" w:rsidRDefault="00B42A9C" w:rsidP="00571AD1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Н</w:t>
      </w:r>
      <w:r w:rsidR="00B32545" w:rsidRPr="00B32545">
        <w:rPr>
          <w:rFonts w:cstheme="minorHAnsi"/>
          <w:b/>
          <w:i/>
          <w:sz w:val="24"/>
          <w:szCs w:val="24"/>
        </w:rPr>
        <w:t>аличие на минали аварии</w:t>
      </w:r>
      <w:r w:rsidR="0020024C" w:rsidRPr="0020024C">
        <w:rPr>
          <w:rFonts w:cstheme="minorHAnsi"/>
          <w:sz w:val="24"/>
          <w:szCs w:val="24"/>
        </w:rPr>
        <w:t>- описва се</w:t>
      </w:r>
      <w:r w:rsidR="00786620" w:rsidRPr="00905F15">
        <w:rPr>
          <w:rFonts w:cstheme="minorHAnsi"/>
          <w:sz w:val="24"/>
          <w:szCs w:val="24"/>
        </w:rPr>
        <w:t>мястото,териториалния обхват,</w:t>
      </w:r>
      <w:r w:rsidR="0020024C" w:rsidRPr="0020024C">
        <w:rPr>
          <w:rFonts w:cstheme="minorHAnsi"/>
          <w:sz w:val="24"/>
          <w:szCs w:val="24"/>
        </w:rPr>
        <w:t xml:space="preserve"> вида, броя и продължителност</w:t>
      </w:r>
      <w:r w:rsidR="0020024C">
        <w:rPr>
          <w:rFonts w:cstheme="minorHAnsi"/>
          <w:sz w:val="24"/>
          <w:szCs w:val="24"/>
        </w:rPr>
        <w:t>та</w:t>
      </w:r>
      <w:r w:rsidR="0020024C" w:rsidRPr="0020024C">
        <w:rPr>
          <w:rFonts w:cstheme="minorHAnsi"/>
          <w:sz w:val="24"/>
          <w:szCs w:val="24"/>
        </w:rPr>
        <w:t xml:space="preserve"> на авариите. Вид, обем и пространствен обхват на отделените замърсите</w:t>
      </w:r>
      <w:r w:rsidR="000E6062">
        <w:rPr>
          <w:rFonts w:cstheme="minorHAnsi"/>
          <w:sz w:val="24"/>
          <w:szCs w:val="24"/>
        </w:rPr>
        <w:t>ли. Вида на предприетите мерки</w:t>
      </w:r>
      <w:r w:rsidR="0020024C" w:rsidRPr="0020024C">
        <w:rPr>
          <w:rFonts w:cstheme="minorHAnsi"/>
          <w:sz w:val="24"/>
          <w:szCs w:val="24"/>
        </w:rPr>
        <w:t xml:space="preserve"> следствие на констатираните аварии.</w:t>
      </w:r>
      <w:r w:rsidR="0020024C">
        <w:rPr>
          <w:rFonts w:cstheme="minorHAnsi"/>
          <w:sz w:val="24"/>
          <w:szCs w:val="24"/>
        </w:rPr>
        <w:t xml:space="preserve"> Размер на третираните площи.</w:t>
      </w:r>
    </w:p>
    <w:p w:rsidR="003E45E0" w:rsidRPr="003E45E0" w:rsidRDefault="003E45E0" w:rsidP="00571AD1">
      <w:pPr>
        <w:ind w:firstLine="708"/>
        <w:jc w:val="both"/>
        <w:rPr>
          <w:rFonts w:cstheme="minorHAnsi"/>
          <w:sz w:val="24"/>
          <w:szCs w:val="24"/>
        </w:rPr>
      </w:pPr>
      <w:r w:rsidRPr="00CF4F59">
        <w:rPr>
          <w:rFonts w:cstheme="minorHAnsi"/>
          <w:b/>
          <w:i/>
          <w:sz w:val="24"/>
          <w:szCs w:val="24"/>
        </w:rPr>
        <w:t xml:space="preserve">Употреба на пестициди </w:t>
      </w:r>
      <w:r w:rsidRPr="00786620">
        <w:rPr>
          <w:rFonts w:cstheme="minorHAnsi"/>
          <w:i/>
          <w:sz w:val="24"/>
          <w:szCs w:val="24"/>
        </w:rPr>
        <w:t>-</w:t>
      </w:r>
      <w:r w:rsidRPr="00CF4F59">
        <w:rPr>
          <w:rFonts w:cstheme="minorHAnsi"/>
          <w:sz w:val="24"/>
          <w:szCs w:val="24"/>
        </w:rPr>
        <w:t>описва се площта, вида, честотата и количеството на използваните пестициди</w:t>
      </w:r>
      <w:r w:rsidR="00FA62F0" w:rsidRPr="00CF4F59">
        <w:rPr>
          <w:rFonts w:cstheme="minorHAnsi"/>
          <w:sz w:val="24"/>
          <w:szCs w:val="24"/>
        </w:rPr>
        <w:t>.</w:t>
      </w:r>
    </w:p>
    <w:p w:rsidR="002F1C2D" w:rsidRPr="0027113F" w:rsidRDefault="002F1C2D" w:rsidP="00571AD1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905F15">
        <w:rPr>
          <w:rFonts w:cstheme="minorHAnsi"/>
          <w:b/>
          <w:i/>
          <w:sz w:val="24"/>
          <w:szCs w:val="24"/>
        </w:rPr>
        <w:t>други</w:t>
      </w:r>
      <w:r w:rsidR="001C74DA" w:rsidRPr="00905F15">
        <w:rPr>
          <w:rFonts w:cstheme="minorHAnsi"/>
          <w:b/>
          <w:i/>
          <w:sz w:val="24"/>
          <w:szCs w:val="24"/>
        </w:rPr>
        <w:t>:</w:t>
      </w:r>
      <w:r w:rsidRPr="00905F15">
        <w:rPr>
          <w:rFonts w:cstheme="minorHAnsi"/>
          <w:b/>
          <w:i/>
          <w:sz w:val="24"/>
          <w:szCs w:val="24"/>
        </w:rPr>
        <w:t xml:space="preserve"> -</w:t>
      </w:r>
      <w:r w:rsidRPr="00AA434E">
        <w:rPr>
          <w:rFonts w:cstheme="minorHAnsi"/>
          <w:sz w:val="24"/>
          <w:szCs w:val="24"/>
        </w:rPr>
        <w:t>описва</w:t>
      </w:r>
      <w:r w:rsidR="003E45E0">
        <w:rPr>
          <w:rFonts w:cstheme="minorHAnsi"/>
          <w:sz w:val="24"/>
          <w:szCs w:val="24"/>
        </w:rPr>
        <w:t xml:space="preserve">т се други дейности от </w:t>
      </w:r>
      <w:r w:rsidRPr="00AA434E">
        <w:rPr>
          <w:rFonts w:cstheme="minorHAnsi"/>
          <w:sz w:val="24"/>
          <w:szCs w:val="24"/>
        </w:rPr>
        <w:t xml:space="preserve"> Разширения списък.</w:t>
      </w:r>
    </w:p>
    <w:p w:rsidR="002F1C2D" w:rsidRPr="00B32545" w:rsidRDefault="002F1C2D" w:rsidP="00571AD1">
      <w:pPr>
        <w:ind w:firstLine="708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О</w:t>
      </w:r>
      <w:r w:rsidRPr="00B32545">
        <w:rPr>
          <w:rFonts w:cstheme="minorHAnsi"/>
          <w:b/>
          <w:i/>
          <w:sz w:val="24"/>
          <w:szCs w:val="24"/>
        </w:rPr>
        <w:t>чаквани замърсители в почвите</w:t>
      </w:r>
      <w:r w:rsidRPr="007E720D">
        <w:rPr>
          <w:rFonts w:cstheme="minorHAnsi"/>
          <w:sz w:val="24"/>
          <w:szCs w:val="24"/>
        </w:rPr>
        <w:t xml:space="preserve">- описват се очакваните замърсители в почвите според вида на </w:t>
      </w:r>
      <w:r w:rsidR="00905F15">
        <w:rPr>
          <w:rFonts w:cstheme="minorHAnsi"/>
          <w:sz w:val="24"/>
          <w:szCs w:val="24"/>
        </w:rPr>
        <w:t>инсталацията и</w:t>
      </w:r>
      <w:r>
        <w:rPr>
          <w:rFonts w:cstheme="minorHAnsi"/>
          <w:sz w:val="24"/>
          <w:szCs w:val="24"/>
        </w:rPr>
        <w:t xml:space="preserve"> вида на производство</w:t>
      </w:r>
      <w:r w:rsidR="00905F15">
        <w:rPr>
          <w:rFonts w:cstheme="minorHAnsi"/>
          <w:sz w:val="24"/>
          <w:szCs w:val="24"/>
        </w:rPr>
        <w:t>.</w:t>
      </w:r>
    </w:p>
    <w:p w:rsidR="00134885" w:rsidRPr="00B32545" w:rsidRDefault="00B32545" w:rsidP="00571AD1">
      <w:pPr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Всички данни като: обща информация и характеристики на източниците на потенциално замърсяване на почвите се описват от </w:t>
      </w:r>
      <w:r w:rsidR="00A257B2">
        <w:rPr>
          <w:rFonts w:cstheme="minorHAnsi"/>
          <w:sz w:val="24"/>
          <w:szCs w:val="24"/>
        </w:rPr>
        <w:t>Компетентните лица ИАОС</w:t>
      </w:r>
      <w:r w:rsidRPr="00B32545">
        <w:rPr>
          <w:rFonts w:cstheme="minorHAnsi"/>
          <w:sz w:val="24"/>
          <w:szCs w:val="24"/>
        </w:rPr>
        <w:t xml:space="preserve"> във </w:t>
      </w:r>
      <w:r w:rsidRPr="00B32545">
        <w:rPr>
          <w:rFonts w:cstheme="minorHAnsi"/>
          <w:b/>
          <w:sz w:val="24"/>
          <w:szCs w:val="24"/>
        </w:rPr>
        <w:t>Формуляр за събиране на първични данни със заключение за териториалния</w:t>
      </w:r>
      <w:r w:rsidR="00F80795">
        <w:rPr>
          <w:rFonts w:cstheme="minorHAnsi"/>
          <w:b/>
          <w:sz w:val="24"/>
          <w:szCs w:val="24"/>
        </w:rPr>
        <w:t xml:space="preserve"> </w:t>
      </w:r>
      <w:r w:rsidRPr="00B32545">
        <w:rPr>
          <w:rFonts w:cstheme="minorHAnsi"/>
          <w:b/>
          <w:sz w:val="24"/>
          <w:szCs w:val="24"/>
        </w:rPr>
        <w:t xml:space="preserve">обхват, вида и начина на предполагаемото замърсяване, необходимост от извършване на предварително проучване и отговорни лица - Таблици 1 и 2 - Приложение 2. </w:t>
      </w:r>
      <w:r w:rsidRPr="00B32545">
        <w:rPr>
          <w:rFonts w:cstheme="minorHAnsi"/>
          <w:sz w:val="24"/>
          <w:szCs w:val="24"/>
        </w:rPr>
        <w:t>За съществуване или липса на налична информация се отбелязва с ДА или НЕ, а описанието за допълнителната информация и източника на информацията е кратко.</w:t>
      </w:r>
    </w:p>
    <w:p w:rsidR="00FF5E05" w:rsidRPr="00FF5E05" w:rsidRDefault="00FF5E05" w:rsidP="00FF5E0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FF5E05">
        <w:rPr>
          <w:rFonts w:asciiTheme="minorHAnsi" w:hAnsiTheme="minorHAnsi" w:cstheme="minorHAnsi"/>
          <w:b/>
          <w:sz w:val="24"/>
          <w:szCs w:val="24"/>
          <w:lang w:val="bg-BG"/>
        </w:rPr>
        <w:t>3.1.5</w:t>
      </w:r>
      <w:r w:rsidR="00B32545" w:rsidRPr="00FF5E05">
        <w:rPr>
          <w:rFonts w:asciiTheme="minorHAnsi" w:hAnsiTheme="minorHAnsi" w:cstheme="minorHAnsi"/>
          <w:b/>
          <w:sz w:val="24"/>
          <w:szCs w:val="24"/>
          <w:lang w:val="bg-BG"/>
        </w:rPr>
        <w:t xml:space="preserve">. Преглед и оценка на събраната налична информация за площи със съмнение за замърсяване. </w:t>
      </w:r>
    </w:p>
    <w:p w:rsidR="00B32545" w:rsidRPr="00B32545" w:rsidRDefault="00B32545" w:rsidP="00B32545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На базата на събраната информация се оценява с ДА или НЕ, подлежи ли източникът на потенциално замърсяване на почвите на по-нататъшна (последваща) оценка. Взима се Решение за извършване на експертна оценка - представлява ли източникът на потенциално замърсяване </w:t>
      </w:r>
      <w:r w:rsidR="00BC79DE"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заплаха </w:t>
      </w:r>
      <w:r w:rsidR="00BC79DE">
        <w:rPr>
          <w:rFonts w:asciiTheme="minorHAnsi" w:hAnsiTheme="minorHAnsi" w:cstheme="minorHAnsi"/>
          <w:sz w:val="24"/>
          <w:szCs w:val="24"/>
          <w:lang w:val="bg-BG"/>
        </w:rPr>
        <w:t xml:space="preserve">за 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п</w:t>
      </w:r>
      <w:r w:rsidR="00BC79DE">
        <w:rPr>
          <w:rFonts w:asciiTheme="minorHAnsi" w:hAnsiTheme="minorHAnsi" w:cstheme="minorHAnsi"/>
          <w:sz w:val="24"/>
          <w:szCs w:val="24"/>
          <w:lang w:val="bg-BG"/>
        </w:rPr>
        <w:t>очвата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. Решението се основава на документация или на съмнение на замърсяване на почвата: чрез води (подземни, повърхностни); чрез емисии във въздуха;  чрез транспортни дейности; чрез разливи и чрез химизация, като се преминава през Блокова схема № 1.</w:t>
      </w:r>
    </w:p>
    <w:p w:rsidR="00B32545" w:rsidRDefault="00B32545" w:rsidP="00B32545">
      <w:pPr>
        <w:pStyle w:val="BodyTextIndent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134885" w:rsidRDefault="00134885" w:rsidP="00B32545">
      <w:pPr>
        <w:pStyle w:val="BodyTextIndent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134885" w:rsidRDefault="00134885" w:rsidP="00B32545">
      <w:pPr>
        <w:pStyle w:val="BodyTextIndent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134885" w:rsidRDefault="00134885" w:rsidP="00B32545">
      <w:pPr>
        <w:pStyle w:val="BodyTextIndent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134885" w:rsidRDefault="00134885" w:rsidP="00B32545">
      <w:pPr>
        <w:pStyle w:val="BodyTextIndent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134885" w:rsidRDefault="00134885" w:rsidP="00B32545">
      <w:pPr>
        <w:pStyle w:val="BodyTextIndent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134885" w:rsidRDefault="00134885" w:rsidP="00B32545">
      <w:pPr>
        <w:pStyle w:val="BodyTextIndent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134885" w:rsidRDefault="00134885" w:rsidP="00B32545">
      <w:pPr>
        <w:pStyle w:val="BodyTextIndent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134885" w:rsidRDefault="00134885" w:rsidP="00B32545">
      <w:pPr>
        <w:pStyle w:val="BodyTextIndent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3674AA" w:rsidRDefault="003674AA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571AD1" w:rsidRDefault="00571AD1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B32545" w:rsidRPr="004B3F85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4B3F85">
        <w:rPr>
          <w:rFonts w:asciiTheme="minorHAnsi" w:hAnsiTheme="minorHAnsi" w:cstheme="minorHAnsi"/>
          <w:b/>
          <w:sz w:val="24"/>
          <w:szCs w:val="24"/>
          <w:lang w:val="bg-BG"/>
        </w:rPr>
        <w:lastRenderedPageBreak/>
        <w:t>Решение за</w:t>
      </w:r>
      <w:r w:rsidR="007A151D"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4B3F85">
        <w:rPr>
          <w:rFonts w:asciiTheme="minorHAnsi" w:hAnsiTheme="minorHAnsi" w:cstheme="minorHAnsi"/>
          <w:b/>
          <w:sz w:val="24"/>
          <w:szCs w:val="24"/>
          <w:lang w:val="bg-BG"/>
        </w:rPr>
        <w:t>идентифициране на източника при оценка на площи със съмнение за замърсена почва</w:t>
      </w:r>
    </w:p>
    <w:p w:rsidR="00B32545" w:rsidRPr="004B3F85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</w:rPr>
        <w:t>Блоков</w:t>
      </w:r>
      <w:r w:rsidR="007A151D">
        <w:rPr>
          <w:rFonts w:asciiTheme="minorHAnsi" w:hAnsiTheme="minorHAnsi" w:cstheme="minorHAnsi"/>
          <w:sz w:val="24"/>
          <w:szCs w:val="24"/>
          <w:lang w:val="bg-BG"/>
        </w:rPr>
        <w:t xml:space="preserve">а </w:t>
      </w:r>
      <w:r w:rsidRPr="00B32545">
        <w:rPr>
          <w:rFonts w:asciiTheme="minorHAnsi" w:hAnsiTheme="minorHAnsi" w:cstheme="minorHAnsi"/>
          <w:sz w:val="24"/>
          <w:szCs w:val="24"/>
        </w:rPr>
        <w:t>схема №1</w:t>
      </w:r>
    </w:p>
    <w:p w:rsidR="00B32545" w:rsidRPr="004B3F85" w:rsidRDefault="00B9759B" w:rsidP="004B3F85">
      <w:pPr>
        <w:pStyle w:val="BodyTextIndent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val="bg-BG"/>
        </w:rPr>
        <w:drawing>
          <wp:inline distT="0" distB="0" distL="0" distR="0" wp14:anchorId="504403E6" wp14:editId="5C566565">
            <wp:extent cx="5760720" cy="7741285"/>
            <wp:effectExtent l="19050" t="0" r="0" b="0"/>
            <wp:docPr id="4" name="Picture 3" descr="SHEMI_NARE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I_NAREDB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FB" w:rsidRPr="00B40153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4B3F85">
        <w:rPr>
          <w:rFonts w:asciiTheme="minorHAnsi" w:hAnsiTheme="minorHAnsi" w:cstheme="minorHAnsi"/>
          <w:sz w:val="24"/>
          <w:szCs w:val="24"/>
          <w:lang w:val="bg-BG"/>
        </w:rPr>
        <w:lastRenderedPageBreak/>
        <w:t xml:space="preserve">Ако се установи, че съществува или има известно съмнение от замърсяващи дейности на източника, той подлежи на по-нататъшна оценка и се извършва предварително проучване. </w:t>
      </w:r>
    </w:p>
    <w:p w:rsidR="00B32545" w:rsidRPr="004B3F85" w:rsidRDefault="00312A7A" w:rsidP="004B3F8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>
        <w:rPr>
          <w:rFonts w:asciiTheme="minorHAnsi" w:hAnsiTheme="minorHAnsi" w:cstheme="minorHAnsi"/>
          <w:b/>
          <w:sz w:val="24"/>
          <w:szCs w:val="24"/>
          <w:lang w:val="bg-BG"/>
        </w:rPr>
        <w:t>3.1.6</w:t>
      </w:r>
      <w:r w:rsidR="00B32545" w:rsidRPr="004B3F85">
        <w:rPr>
          <w:rFonts w:asciiTheme="minorHAnsi" w:hAnsiTheme="minorHAnsi" w:cstheme="minorHAnsi"/>
          <w:b/>
          <w:sz w:val="24"/>
          <w:szCs w:val="24"/>
          <w:lang w:val="bg-BG"/>
        </w:rPr>
        <w:t>. Изготвяне на заключение за териториалния обхват,вида, начина на предполагаемотозамърсяване, необходимост от извършване на предварително проучване и отговорни лица</w:t>
      </w:r>
      <w:r w:rsidR="00B32545" w:rsidRPr="004B3F85">
        <w:rPr>
          <w:rFonts w:asciiTheme="minorHAnsi" w:hAnsiTheme="minorHAnsi" w:cstheme="minorHAnsi"/>
          <w:sz w:val="24"/>
          <w:szCs w:val="24"/>
          <w:lang w:val="bg-BG"/>
        </w:rPr>
        <w:t>.Заключението е резултат от предварителния преглед и включва:</w:t>
      </w:r>
    </w:p>
    <w:p w:rsidR="00B32545" w:rsidRPr="008E7E9E" w:rsidRDefault="00B32545" w:rsidP="00B32545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b/>
          <w:sz w:val="24"/>
          <w:szCs w:val="24"/>
          <w:lang w:val="bg-BG"/>
        </w:rPr>
        <w:t xml:space="preserve">- </w:t>
      </w:r>
      <w:r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>вид на замърсяване според замърсителите</w:t>
      </w:r>
      <w:r w:rsidRPr="008E7E9E">
        <w:rPr>
          <w:rFonts w:asciiTheme="minorHAnsi" w:hAnsiTheme="minorHAnsi" w:cstheme="minorHAnsi"/>
          <w:b/>
          <w:sz w:val="24"/>
          <w:szCs w:val="24"/>
          <w:lang w:val="bg-BG"/>
        </w:rPr>
        <w:t>:</w:t>
      </w:r>
      <w:r w:rsidRPr="008E7E9E">
        <w:rPr>
          <w:rFonts w:asciiTheme="minorHAnsi" w:hAnsiTheme="minorHAnsi" w:cstheme="minorHAnsi"/>
          <w:sz w:val="24"/>
          <w:szCs w:val="24"/>
          <w:lang w:val="bg-BG"/>
        </w:rPr>
        <w:t xml:space="preserve"> тежки метали и металоиди, устойчиви органични замърсители (полициклени ароматни въглеводороди, полихлориранибифенили, органохлорни пестициди и нефтопродукти);</w:t>
      </w:r>
    </w:p>
    <w:p w:rsidR="00B32545" w:rsidRPr="008E7E9E" w:rsidRDefault="00B32545" w:rsidP="00B32545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>- начин на замърсяване на почвите чрез води</w:t>
      </w:r>
      <w:r w:rsidR="00C61638">
        <w:rPr>
          <w:rFonts w:asciiTheme="minorHAnsi" w:hAnsiTheme="minorHAnsi" w:cstheme="minorHAnsi"/>
          <w:b/>
          <w:i/>
          <w:sz w:val="24"/>
          <w:szCs w:val="24"/>
          <w:lang w:val="bg-BG"/>
        </w:rPr>
        <w:t xml:space="preserve"> използвани за напояване</w:t>
      </w:r>
      <w:r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>:</w:t>
      </w:r>
    </w:p>
    <w:p w:rsidR="00B32545" w:rsidRPr="008E7E9E" w:rsidRDefault="00B32545" w:rsidP="004B3F85">
      <w:pPr>
        <w:pStyle w:val="BodyTextIndent"/>
        <w:ind w:left="0" w:firstLine="90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sz w:val="24"/>
          <w:szCs w:val="24"/>
          <w:lang w:val="bg-BG"/>
        </w:rPr>
        <w:t>повърхностни: вътрешни реки, трансгранични реки, язовири</w:t>
      </w:r>
      <w:r w:rsidR="006B3200">
        <w:rPr>
          <w:rFonts w:asciiTheme="minorHAnsi" w:hAnsiTheme="minorHAnsi" w:cstheme="minorHAnsi"/>
          <w:sz w:val="24"/>
          <w:szCs w:val="24"/>
          <w:lang w:val="bg-BG"/>
        </w:rPr>
        <w:t xml:space="preserve">, естествени водоеми </w:t>
      </w:r>
      <w:r w:rsidR="006B3200" w:rsidRPr="006B3200">
        <w:rPr>
          <w:rFonts w:asciiTheme="minorHAnsi" w:hAnsiTheme="minorHAnsi" w:cstheme="minorHAnsi"/>
          <w:sz w:val="24"/>
          <w:szCs w:val="24"/>
          <w:lang w:val="bg-BG"/>
        </w:rPr>
        <w:t>(</w:t>
      </w:r>
      <w:r w:rsidR="006B3200">
        <w:rPr>
          <w:rFonts w:asciiTheme="minorHAnsi" w:hAnsiTheme="minorHAnsi" w:cstheme="minorHAnsi"/>
          <w:sz w:val="24"/>
          <w:szCs w:val="24"/>
          <w:lang w:val="bg-BG"/>
        </w:rPr>
        <w:t>езера, блата</w:t>
      </w:r>
      <w:r w:rsidR="006B3200" w:rsidRPr="006B3200">
        <w:rPr>
          <w:rFonts w:asciiTheme="minorHAnsi" w:hAnsiTheme="minorHAnsi" w:cstheme="minorHAnsi"/>
          <w:sz w:val="24"/>
          <w:szCs w:val="24"/>
          <w:lang w:val="bg-BG"/>
        </w:rPr>
        <w:t>)</w:t>
      </w:r>
      <w:r w:rsidR="006B3200">
        <w:rPr>
          <w:rFonts w:asciiTheme="minorHAnsi" w:hAnsiTheme="minorHAnsi" w:cstheme="minorHAnsi"/>
          <w:sz w:val="24"/>
          <w:szCs w:val="24"/>
          <w:lang w:val="bg-BG"/>
        </w:rPr>
        <w:t>, отпадни води</w:t>
      </w:r>
      <w:r w:rsidRPr="008E7E9E">
        <w:rPr>
          <w:rFonts w:asciiTheme="minorHAnsi" w:hAnsiTheme="minorHAnsi" w:cstheme="minorHAnsi"/>
          <w:sz w:val="24"/>
          <w:szCs w:val="24"/>
          <w:lang w:val="bg-BG"/>
        </w:rPr>
        <w:t>;</w:t>
      </w:r>
    </w:p>
    <w:p w:rsidR="00B32545" w:rsidRPr="008E7E9E" w:rsidRDefault="00B32545" w:rsidP="004B3F85">
      <w:pPr>
        <w:pStyle w:val="BodyTextIndent"/>
        <w:ind w:left="0" w:firstLine="90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sz w:val="24"/>
          <w:szCs w:val="24"/>
          <w:lang w:val="bg-BG"/>
        </w:rPr>
        <w:t>подземни.</w:t>
      </w:r>
    </w:p>
    <w:p w:rsidR="00B32545" w:rsidRPr="008E7E9E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ab/>
        <w:t xml:space="preserve">- </w:t>
      </w:r>
      <w:r w:rsidR="004B3F85"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 xml:space="preserve">начин на замърсяване на почвите </w:t>
      </w:r>
      <w:r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>чрез емисии във въздуха;</w:t>
      </w:r>
    </w:p>
    <w:p w:rsidR="00B32545" w:rsidRPr="008E7E9E" w:rsidRDefault="00B32545" w:rsidP="00B32545">
      <w:pPr>
        <w:pStyle w:val="BodyTextIndent"/>
        <w:ind w:left="0" w:firstLine="708"/>
        <w:jc w:val="both"/>
        <w:rPr>
          <w:rFonts w:asciiTheme="minorHAnsi" w:hAnsiTheme="minorHAnsi" w:cstheme="minorHAnsi"/>
          <w:b/>
          <w:i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 xml:space="preserve">- </w:t>
      </w:r>
      <w:r w:rsidR="004B3F85"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 xml:space="preserve">начин на замърсяване на почвите </w:t>
      </w:r>
      <w:r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>чрез транспортни дейности;</w:t>
      </w:r>
    </w:p>
    <w:p w:rsidR="00097932" w:rsidRPr="008E7E9E" w:rsidRDefault="00B32545" w:rsidP="00B32545">
      <w:pPr>
        <w:pStyle w:val="BodyTextIndent"/>
        <w:ind w:left="0" w:firstLine="708"/>
        <w:jc w:val="both"/>
        <w:rPr>
          <w:rFonts w:asciiTheme="minorHAnsi" w:hAnsiTheme="minorHAnsi" w:cstheme="minorHAnsi"/>
          <w:b/>
          <w:i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 xml:space="preserve">- </w:t>
      </w:r>
      <w:r w:rsidR="004B3F85"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 xml:space="preserve">начин на замърсяване на почвите </w:t>
      </w:r>
      <w:r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>чрез разливи;</w:t>
      </w:r>
    </w:p>
    <w:p w:rsidR="00B32545" w:rsidRPr="008E7E9E" w:rsidRDefault="00B32545" w:rsidP="00B32545">
      <w:pPr>
        <w:pStyle w:val="BodyTextIndent"/>
        <w:ind w:left="0" w:firstLine="708"/>
        <w:jc w:val="both"/>
        <w:rPr>
          <w:rFonts w:asciiTheme="minorHAnsi" w:hAnsiTheme="minorHAnsi" w:cstheme="minorHAnsi"/>
          <w:b/>
          <w:i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 xml:space="preserve">- </w:t>
      </w:r>
      <w:r w:rsidR="004B3F85"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 xml:space="preserve">начин на замърсяване на почвите </w:t>
      </w:r>
      <w:r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>чрез химизация</w:t>
      </w:r>
      <w:r w:rsidR="00097932" w:rsidRPr="00097932">
        <w:rPr>
          <w:rFonts w:asciiTheme="minorHAnsi" w:hAnsiTheme="minorHAnsi" w:cstheme="minorHAnsi"/>
          <w:b/>
          <w:i/>
          <w:sz w:val="24"/>
          <w:szCs w:val="24"/>
          <w:lang w:val="bg-BG"/>
        </w:rPr>
        <w:t>(</w:t>
      </w:r>
      <w:r w:rsidR="00097932">
        <w:rPr>
          <w:rFonts w:asciiTheme="minorHAnsi" w:hAnsiTheme="minorHAnsi" w:cstheme="minorHAnsi"/>
          <w:b/>
          <w:i/>
          <w:sz w:val="24"/>
          <w:szCs w:val="24"/>
          <w:lang w:val="bg-BG"/>
        </w:rPr>
        <w:t>употреба на пестициди</w:t>
      </w:r>
      <w:r w:rsidR="00097932" w:rsidRPr="00097932">
        <w:rPr>
          <w:rFonts w:asciiTheme="minorHAnsi" w:hAnsiTheme="minorHAnsi" w:cstheme="minorHAnsi"/>
          <w:b/>
          <w:i/>
          <w:sz w:val="24"/>
          <w:szCs w:val="24"/>
          <w:lang w:val="bg-BG"/>
        </w:rPr>
        <w:t>)</w:t>
      </w:r>
      <w:r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>;</w:t>
      </w:r>
    </w:p>
    <w:p w:rsidR="00B32545" w:rsidRPr="008E7E9E" w:rsidRDefault="00B32545" w:rsidP="00B32545">
      <w:pPr>
        <w:pStyle w:val="BodyTextIndent"/>
        <w:ind w:left="0" w:firstLine="708"/>
        <w:jc w:val="both"/>
        <w:rPr>
          <w:rFonts w:asciiTheme="minorHAnsi" w:hAnsiTheme="minorHAnsi" w:cstheme="minorHAnsi"/>
          <w:b/>
          <w:i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b/>
          <w:i/>
          <w:sz w:val="24"/>
          <w:szCs w:val="24"/>
          <w:lang w:val="bg-BG"/>
        </w:rPr>
        <w:t>- наименование  на фирмата;</w:t>
      </w:r>
    </w:p>
    <w:p w:rsidR="005C5AC0" w:rsidRPr="009809F3" w:rsidRDefault="00B32545" w:rsidP="00B32545">
      <w:pPr>
        <w:pStyle w:val="BodyTextIndent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9809F3">
        <w:rPr>
          <w:rFonts w:asciiTheme="minorHAnsi" w:hAnsiTheme="minorHAnsi" w:cstheme="minorHAnsi"/>
          <w:b/>
          <w:i/>
          <w:sz w:val="24"/>
          <w:szCs w:val="24"/>
          <w:lang w:val="bg-BG"/>
        </w:rPr>
        <w:t>-териториален обхват на предполагаемото замърсяване (</w:t>
      </w:r>
      <w:r w:rsidRPr="009809F3">
        <w:rPr>
          <w:rFonts w:asciiTheme="minorHAnsi" w:hAnsiTheme="minorHAnsi" w:cstheme="minorHAnsi"/>
          <w:b/>
          <w:i/>
          <w:sz w:val="24"/>
          <w:szCs w:val="24"/>
          <w:lang w:val="en-US"/>
        </w:rPr>
        <w:t>ha</w:t>
      </w:r>
      <w:r w:rsidRPr="009809F3">
        <w:rPr>
          <w:rFonts w:asciiTheme="minorHAnsi" w:hAnsiTheme="minorHAnsi" w:cstheme="minorHAnsi"/>
          <w:b/>
          <w:i/>
          <w:sz w:val="24"/>
          <w:szCs w:val="24"/>
          <w:lang w:val="bg-BG"/>
        </w:rPr>
        <w:t>)</w:t>
      </w:r>
      <w:r w:rsidR="005C5AC0" w:rsidRPr="009809F3">
        <w:rPr>
          <w:rFonts w:asciiTheme="minorHAnsi" w:hAnsiTheme="minorHAnsi" w:cstheme="minorHAnsi"/>
          <w:sz w:val="24"/>
          <w:szCs w:val="24"/>
          <w:lang w:val="bg-BG"/>
        </w:rPr>
        <w:t xml:space="preserve"> - описва се площта </w:t>
      </w:r>
      <w:r w:rsidRPr="009809F3">
        <w:rPr>
          <w:rFonts w:asciiTheme="minorHAnsi" w:hAnsiTheme="minorHAnsi" w:cstheme="minorHAnsi"/>
          <w:sz w:val="24"/>
          <w:szCs w:val="24"/>
          <w:lang w:val="bg-BG"/>
        </w:rPr>
        <w:t xml:space="preserve">въз основа на анализ и преценка на предполагаемия начин на пространственото разпространение на замърсяването: </w:t>
      </w:r>
    </w:p>
    <w:p w:rsidR="005C5AC0" w:rsidRPr="009809F3" w:rsidRDefault="005C5AC0" w:rsidP="00DB700A">
      <w:pPr>
        <w:pStyle w:val="BodyTextIndent"/>
        <w:spacing w:after="0"/>
        <w:ind w:left="0" w:firstLine="706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9809F3">
        <w:rPr>
          <w:rFonts w:asciiTheme="minorHAnsi" w:hAnsiTheme="minorHAnsi" w:cstheme="minorHAnsi"/>
          <w:sz w:val="24"/>
          <w:szCs w:val="24"/>
          <w:lang w:val="bg-BG"/>
        </w:rPr>
        <w:t xml:space="preserve">- чрез поливни води съдържащи вредни вещества - обхватът се </w:t>
      </w:r>
      <w:r w:rsidR="00DB700A" w:rsidRPr="009809F3">
        <w:rPr>
          <w:rFonts w:asciiTheme="minorHAnsi" w:hAnsiTheme="minorHAnsi" w:cstheme="minorHAnsi"/>
          <w:sz w:val="24"/>
          <w:szCs w:val="24"/>
          <w:lang w:val="bg-BG"/>
        </w:rPr>
        <w:t xml:space="preserve">определя според </w:t>
      </w:r>
      <w:r w:rsidR="0061216D" w:rsidRPr="009809F3">
        <w:rPr>
          <w:rFonts w:asciiTheme="minorHAnsi" w:hAnsiTheme="minorHAnsi" w:cstheme="minorHAnsi"/>
          <w:sz w:val="24"/>
          <w:szCs w:val="24"/>
          <w:lang w:val="bg-BG"/>
        </w:rPr>
        <w:t xml:space="preserve">размера на </w:t>
      </w:r>
      <w:r w:rsidRPr="009809F3">
        <w:rPr>
          <w:rFonts w:asciiTheme="minorHAnsi" w:hAnsiTheme="minorHAnsi" w:cstheme="minorHAnsi"/>
          <w:sz w:val="24"/>
          <w:szCs w:val="24"/>
          <w:lang w:val="bg-BG"/>
        </w:rPr>
        <w:t xml:space="preserve">площта </w:t>
      </w:r>
      <w:r w:rsidR="00DB700A" w:rsidRPr="009809F3">
        <w:rPr>
          <w:rFonts w:asciiTheme="minorHAnsi" w:hAnsiTheme="minorHAnsi" w:cstheme="minorHAnsi"/>
          <w:sz w:val="24"/>
          <w:szCs w:val="24"/>
          <w:lang w:val="bg-BG"/>
        </w:rPr>
        <w:t>на напояваните земи;</w:t>
      </w:r>
    </w:p>
    <w:p w:rsidR="00FF1884" w:rsidRPr="009809F3" w:rsidRDefault="00FF1884" w:rsidP="00DB700A">
      <w:pPr>
        <w:pStyle w:val="BodyTextIndent"/>
        <w:spacing w:after="0"/>
        <w:ind w:left="0" w:firstLine="706"/>
        <w:jc w:val="both"/>
        <w:rPr>
          <w:rFonts w:cstheme="minorHAnsi"/>
          <w:sz w:val="24"/>
          <w:szCs w:val="24"/>
          <w:lang w:val="bg-BG"/>
        </w:rPr>
      </w:pPr>
      <w:r w:rsidRPr="009809F3">
        <w:rPr>
          <w:rFonts w:asciiTheme="minorHAnsi" w:hAnsiTheme="minorHAnsi" w:cstheme="minorHAnsi"/>
          <w:sz w:val="24"/>
          <w:szCs w:val="24"/>
          <w:lang w:val="bg-BG"/>
        </w:rPr>
        <w:t xml:space="preserve">- чрез разливи - </w:t>
      </w:r>
      <w:r w:rsidR="00905F15" w:rsidRPr="0052695E">
        <w:rPr>
          <w:rFonts w:cstheme="minorHAnsi"/>
          <w:sz w:val="24"/>
          <w:szCs w:val="24"/>
          <w:lang w:val="bg-BG"/>
        </w:rPr>
        <w:t xml:space="preserve">териториалният </w:t>
      </w:r>
      <w:r w:rsidRPr="0052695E">
        <w:rPr>
          <w:rFonts w:cstheme="minorHAnsi"/>
          <w:sz w:val="24"/>
          <w:szCs w:val="24"/>
          <w:lang w:val="bg-BG"/>
        </w:rPr>
        <w:t>обхват се определя според местоположението на източника, вида, количествата , напора на разлятия замърси</w:t>
      </w:r>
      <w:r w:rsidR="00905F15" w:rsidRPr="0052695E">
        <w:rPr>
          <w:rFonts w:cstheme="minorHAnsi"/>
          <w:sz w:val="24"/>
          <w:szCs w:val="24"/>
          <w:lang w:val="bg-BG"/>
        </w:rPr>
        <w:t>тел и прилежащия  мезо и микро</w:t>
      </w:r>
      <w:r w:rsidRPr="0052695E">
        <w:rPr>
          <w:rFonts w:cstheme="minorHAnsi"/>
          <w:sz w:val="24"/>
          <w:szCs w:val="24"/>
          <w:lang w:val="bg-BG"/>
        </w:rPr>
        <w:t>релеф (</w:t>
      </w:r>
      <w:r w:rsidR="00905F15" w:rsidRPr="0052695E">
        <w:rPr>
          <w:rFonts w:cstheme="minorHAnsi"/>
          <w:sz w:val="24"/>
          <w:szCs w:val="24"/>
          <w:lang w:val="bg-BG"/>
        </w:rPr>
        <w:t>предполагаемото</w:t>
      </w:r>
      <w:r w:rsidRPr="0052695E">
        <w:rPr>
          <w:rFonts w:cstheme="minorHAnsi"/>
          <w:sz w:val="24"/>
          <w:szCs w:val="24"/>
          <w:lang w:val="bg-BG"/>
        </w:rPr>
        <w:t xml:space="preserve"> разпространение по посока на наклона и негативни форми на релефа). </w:t>
      </w:r>
    </w:p>
    <w:p w:rsidR="00DB700A" w:rsidRPr="009809F3" w:rsidRDefault="00DB700A" w:rsidP="00DB700A">
      <w:pPr>
        <w:pStyle w:val="BodyTextIndent"/>
        <w:spacing w:after="0"/>
        <w:ind w:left="0" w:firstLine="706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9809F3">
        <w:rPr>
          <w:rFonts w:asciiTheme="minorHAnsi" w:hAnsiTheme="minorHAnsi" w:cstheme="minorHAnsi"/>
          <w:sz w:val="24"/>
          <w:szCs w:val="24"/>
          <w:lang w:val="bg-BG"/>
        </w:rPr>
        <w:t xml:space="preserve">- чрез транспорт - </w:t>
      </w:r>
      <w:r w:rsidR="00913025" w:rsidRPr="0052695E">
        <w:rPr>
          <w:rFonts w:cstheme="minorHAnsi"/>
          <w:sz w:val="24"/>
          <w:szCs w:val="24"/>
          <w:lang w:val="bg-BG"/>
        </w:rPr>
        <w:t>териториалният обвхват се определя по продължението на трасето за транспорт</w:t>
      </w:r>
      <w:r w:rsidR="00913025" w:rsidRPr="009809F3">
        <w:rPr>
          <w:rFonts w:cstheme="minorHAnsi"/>
          <w:sz w:val="24"/>
          <w:szCs w:val="24"/>
          <w:lang w:val="bg-BG"/>
        </w:rPr>
        <w:t>, интензивността на ползв</w:t>
      </w:r>
      <w:r w:rsidR="00905F15" w:rsidRPr="009809F3">
        <w:rPr>
          <w:rFonts w:cstheme="minorHAnsi"/>
          <w:sz w:val="24"/>
          <w:szCs w:val="24"/>
          <w:lang w:val="bg-BG"/>
        </w:rPr>
        <w:t>а</w:t>
      </w:r>
      <w:r w:rsidR="00913025" w:rsidRPr="009809F3">
        <w:rPr>
          <w:rFonts w:cstheme="minorHAnsi"/>
          <w:sz w:val="24"/>
          <w:szCs w:val="24"/>
          <w:lang w:val="bg-BG"/>
        </w:rPr>
        <w:t>не</w:t>
      </w:r>
      <w:r w:rsidR="00913025" w:rsidRPr="0052695E">
        <w:rPr>
          <w:rFonts w:cstheme="minorHAnsi"/>
          <w:sz w:val="24"/>
          <w:szCs w:val="24"/>
          <w:lang w:val="bg-BG"/>
        </w:rPr>
        <w:t xml:space="preserve"> и вероятността от замърсяване около </w:t>
      </w:r>
      <w:r w:rsidR="00905F15" w:rsidRPr="0052695E">
        <w:rPr>
          <w:rFonts w:cstheme="minorHAnsi"/>
          <w:sz w:val="24"/>
          <w:szCs w:val="24"/>
          <w:lang w:val="bg-BG"/>
        </w:rPr>
        <w:t>трасето</w:t>
      </w:r>
      <w:r w:rsidR="00913025" w:rsidRPr="0052695E">
        <w:rPr>
          <w:rFonts w:cstheme="minorHAnsi"/>
          <w:sz w:val="24"/>
          <w:szCs w:val="24"/>
          <w:lang w:val="bg-BG"/>
        </w:rPr>
        <w:t>.</w:t>
      </w:r>
    </w:p>
    <w:p w:rsidR="00A638F3" w:rsidRPr="009809F3" w:rsidRDefault="00905F15" w:rsidP="00DB700A">
      <w:pPr>
        <w:pStyle w:val="BodyTextIndent"/>
        <w:spacing w:after="0"/>
        <w:ind w:left="0" w:firstLine="706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9809F3">
        <w:rPr>
          <w:rFonts w:asciiTheme="minorHAnsi" w:hAnsiTheme="minorHAnsi" w:cstheme="minorHAnsi"/>
          <w:sz w:val="24"/>
          <w:szCs w:val="24"/>
          <w:lang w:val="bg-BG"/>
        </w:rPr>
        <w:t xml:space="preserve">- </w:t>
      </w:r>
      <w:r w:rsidR="00926865" w:rsidRPr="009809F3">
        <w:rPr>
          <w:rFonts w:asciiTheme="minorHAnsi" w:hAnsiTheme="minorHAnsi" w:cstheme="minorHAnsi"/>
          <w:sz w:val="24"/>
          <w:szCs w:val="24"/>
          <w:lang w:val="bg-BG"/>
        </w:rPr>
        <w:t>чрез химизация - териториалният обхват</w:t>
      </w:r>
      <w:r w:rsidR="00A638F3" w:rsidRPr="009809F3">
        <w:rPr>
          <w:rFonts w:asciiTheme="minorHAnsi" w:hAnsiTheme="minorHAnsi" w:cstheme="minorHAnsi"/>
          <w:sz w:val="24"/>
          <w:szCs w:val="24"/>
          <w:lang w:val="bg-BG"/>
        </w:rPr>
        <w:t xml:space="preserve"> се определя според </w:t>
      </w:r>
      <w:r w:rsidR="0061216D" w:rsidRPr="009809F3">
        <w:rPr>
          <w:rFonts w:asciiTheme="minorHAnsi" w:hAnsiTheme="minorHAnsi" w:cstheme="minorHAnsi"/>
          <w:sz w:val="24"/>
          <w:szCs w:val="24"/>
          <w:lang w:val="bg-BG"/>
        </w:rPr>
        <w:t xml:space="preserve">размера на </w:t>
      </w:r>
      <w:r w:rsidR="00A638F3" w:rsidRPr="009809F3">
        <w:rPr>
          <w:rFonts w:asciiTheme="minorHAnsi" w:hAnsiTheme="minorHAnsi" w:cstheme="minorHAnsi"/>
          <w:sz w:val="24"/>
          <w:szCs w:val="24"/>
          <w:lang w:val="bg-BG"/>
        </w:rPr>
        <w:t>третираната площ</w:t>
      </w:r>
      <w:r w:rsidR="00926865" w:rsidRPr="009809F3">
        <w:rPr>
          <w:rFonts w:asciiTheme="minorHAnsi" w:hAnsiTheme="minorHAnsi" w:cstheme="minorHAnsi"/>
          <w:sz w:val="24"/>
          <w:szCs w:val="24"/>
          <w:lang w:val="bg-BG"/>
        </w:rPr>
        <w:t>, вида и количествата на употребени пестициди и прилежащи</w:t>
      </w:r>
      <w:r w:rsidR="00A40F19" w:rsidRPr="009809F3">
        <w:rPr>
          <w:rFonts w:asciiTheme="minorHAnsi" w:hAnsiTheme="minorHAnsi" w:cstheme="minorHAnsi"/>
          <w:sz w:val="24"/>
          <w:szCs w:val="24"/>
          <w:lang w:val="bg-BG"/>
        </w:rPr>
        <w:t xml:space="preserve"> земи</w:t>
      </w:r>
      <w:r w:rsidR="00A638F3" w:rsidRPr="009809F3">
        <w:rPr>
          <w:rFonts w:asciiTheme="minorHAnsi" w:hAnsiTheme="minorHAnsi" w:cstheme="minorHAnsi"/>
          <w:sz w:val="24"/>
          <w:szCs w:val="24"/>
          <w:lang w:val="bg-BG"/>
        </w:rPr>
        <w:t>;</w:t>
      </w:r>
    </w:p>
    <w:p w:rsidR="00224ECF" w:rsidRPr="007A151D" w:rsidRDefault="00787BE5" w:rsidP="0044515A">
      <w:pPr>
        <w:pStyle w:val="BodyTextInden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7A151D">
        <w:rPr>
          <w:rFonts w:asciiTheme="minorHAnsi" w:hAnsiTheme="minorHAnsi" w:cstheme="minorHAnsi"/>
          <w:sz w:val="24"/>
          <w:szCs w:val="24"/>
          <w:lang w:val="bg-BG"/>
        </w:rPr>
        <w:tab/>
        <w:t>-</w:t>
      </w:r>
      <w:r w:rsidR="007A151D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="00DB700A" w:rsidRPr="007A151D">
        <w:rPr>
          <w:rFonts w:asciiTheme="minorHAnsi" w:hAnsiTheme="minorHAnsi" w:cstheme="minorHAnsi"/>
          <w:sz w:val="24"/>
          <w:szCs w:val="24"/>
          <w:lang w:val="bg-BG"/>
        </w:rPr>
        <w:t>чрез емисии във въздуха -</w:t>
      </w:r>
      <w:r w:rsidR="00FF1884" w:rsidRPr="007A151D">
        <w:rPr>
          <w:rFonts w:asciiTheme="minorHAnsi" w:hAnsiTheme="minorHAnsi" w:cstheme="minorHAnsi"/>
          <w:sz w:val="24"/>
          <w:szCs w:val="24"/>
          <w:lang w:val="bg-BG"/>
        </w:rPr>
        <w:t xml:space="preserve"> териториалният обхват се определя според: вида и установените количества емитирани вредни веще</w:t>
      </w:r>
      <w:r w:rsidR="00905F15" w:rsidRPr="007A151D">
        <w:rPr>
          <w:rFonts w:asciiTheme="minorHAnsi" w:hAnsiTheme="minorHAnsi" w:cstheme="minorHAnsi"/>
          <w:sz w:val="24"/>
          <w:szCs w:val="24"/>
          <w:lang w:val="bg-BG"/>
        </w:rPr>
        <w:t xml:space="preserve">ства и </w:t>
      </w:r>
      <w:r w:rsidR="00FF1884" w:rsidRPr="007A151D">
        <w:rPr>
          <w:rFonts w:asciiTheme="minorHAnsi" w:hAnsiTheme="minorHAnsi" w:cstheme="minorHAnsi"/>
          <w:sz w:val="24"/>
          <w:szCs w:val="24"/>
          <w:lang w:val="bg-BG"/>
        </w:rPr>
        <w:t>тъй наречената роза на вятъра, средногодишната скорост (m/s), тихо и честота</w:t>
      </w:r>
      <w:r w:rsidR="00736982" w:rsidRPr="007A151D">
        <w:rPr>
          <w:rFonts w:asciiTheme="minorHAnsi" w:hAnsiTheme="minorHAnsi" w:cstheme="minorHAnsi"/>
          <w:sz w:val="24"/>
          <w:szCs w:val="24"/>
          <w:lang w:val="bg-BG"/>
        </w:rPr>
        <w:t xml:space="preserve"> (%)</w:t>
      </w:r>
      <w:r w:rsidR="00FF1884" w:rsidRPr="007A151D">
        <w:rPr>
          <w:rFonts w:asciiTheme="minorHAnsi" w:hAnsiTheme="minorHAnsi" w:cstheme="minorHAnsi"/>
          <w:sz w:val="24"/>
          <w:szCs w:val="24"/>
          <w:lang w:val="bg-BG"/>
        </w:rPr>
        <w:t xml:space="preserve"> по посоки</w:t>
      </w:r>
      <w:r w:rsidR="00905F15" w:rsidRPr="007A151D">
        <w:rPr>
          <w:rFonts w:asciiTheme="minorHAnsi" w:hAnsiTheme="minorHAnsi" w:cstheme="minorHAnsi"/>
          <w:sz w:val="24"/>
          <w:szCs w:val="24"/>
          <w:lang w:val="bg-BG"/>
        </w:rPr>
        <w:t>.</w:t>
      </w:r>
    </w:p>
    <w:p w:rsidR="004E5302" w:rsidRDefault="004E5302" w:rsidP="004E5302">
      <w:pPr>
        <w:pStyle w:val="BodyTextInden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bg-BG"/>
        </w:rPr>
      </w:pPr>
    </w:p>
    <w:p w:rsidR="00AB46FB" w:rsidRPr="00B40153" w:rsidRDefault="0021219C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>
        <w:rPr>
          <w:rFonts w:asciiTheme="minorHAnsi" w:hAnsiTheme="minorHAnsi" w:cstheme="minorHAnsi"/>
          <w:sz w:val="24"/>
          <w:szCs w:val="24"/>
          <w:lang w:val="bg-BG"/>
        </w:rPr>
        <w:t>Компетентните лица</w:t>
      </w:r>
      <w:r w:rsidR="00F80795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="00760CCF">
        <w:rPr>
          <w:rFonts w:asciiTheme="minorHAnsi" w:hAnsiTheme="minorHAnsi" w:cstheme="minorHAnsi"/>
          <w:sz w:val="24"/>
          <w:szCs w:val="24"/>
          <w:lang w:val="bg-BG"/>
        </w:rPr>
        <w:t>от ИАОС</w:t>
      </w:r>
      <w:r w:rsidR="00A35605">
        <w:rPr>
          <w:rFonts w:asciiTheme="minorHAnsi" w:hAnsiTheme="minorHAnsi" w:cstheme="minorHAnsi"/>
          <w:sz w:val="24"/>
          <w:szCs w:val="24"/>
          <w:lang w:val="bg-BG"/>
        </w:rPr>
        <w:t>/РИОСВ</w:t>
      </w:r>
      <w:r w:rsidR="00760CCF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="00B32545" w:rsidRPr="008E7E9E">
        <w:rPr>
          <w:rFonts w:asciiTheme="minorHAnsi" w:hAnsiTheme="minorHAnsi" w:cstheme="minorHAnsi"/>
          <w:sz w:val="24"/>
          <w:szCs w:val="24"/>
          <w:lang w:val="bg-BG"/>
        </w:rPr>
        <w:t>попълва</w:t>
      </w:r>
      <w:r>
        <w:rPr>
          <w:rFonts w:asciiTheme="minorHAnsi" w:hAnsiTheme="minorHAnsi" w:cstheme="minorHAnsi"/>
          <w:sz w:val="24"/>
          <w:szCs w:val="24"/>
          <w:lang w:val="bg-BG"/>
        </w:rPr>
        <w:t>т</w:t>
      </w:r>
      <w:r w:rsidR="00B32545" w:rsidRPr="008E7E9E">
        <w:rPr>
          <w:rFonts w:asciiTheme="minorHAnsi" w:hAnsiTheme="minorHAnsi" w:cstheme="minorHAnsi"/>
          <w:sz w:val="24"/>
          <w:szCs w:val="24"/>
          <w:lang w:val="bg-BG"/>
        </w:rPr>
        <w:t xml:space="preserve"> Таблица 3., Приложение 2. В случай, че провеждащите се дейности не попадат в Разширения списък на източници</w:t>
      </w:r>
      <w:r w:rsidR="00F95065">
        <w:rPr>
          <w:rFonts w:asciiTheme="minorHAnsi" w:hAnsiTheme="minorHAnsi" w:cstheme="minorHAnsi"/>
          <w:sz w:val="24"/>
          <w:szCs w:val="24"/>
          <w:lang w:val="bg-BG"/>
        </w:rPr>
        <w:t>те на</w:t>
      </w:r>
      <w:r w:rsidR="00B32545" w:rsidRPr="008E7E9E">
        <w:rPr>
          <w:rFonts w:asciiTheme="minorHAnsi" w:hAnsiTheme="minorHAnsi" w:cstheme="minorHAnsi"/>
          <w:sz w:val="24"/>
          <w:szCs w:val="24"/>
          <w:lang w:val="bg-BG"/>
        </w:rPr>
        <w:t xml:space="preserve"> потенциално замърсяване на почвите</w:t>
      </w:r>
      <w:r w:rsidR="000C3DEA" w:rsidRPr="00661721">
        <w:rPr>
          <w:rFonts w:asciiTheme="minorHAnsi" w:hAnsiTheme="minorHAnsi" w:cstheme="minorHAnsi"/>
          <w:sz w:val="24"/>
          <w:szCs w:val="24"/>
          <w:lang w:val="bg-BG"/>
        </w:rPr>
        <w:t>,</w:t>
      </w:r>
      <w:r w:rsidR="00F80795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="00B32545" w:rsidRPr="00661721">
        <w:rPr>
          <w:rFonts w:asciiTheme="minorHAnsi" w:hAnsiTheme="minorHAnsi" w:cstheme="minorHAnsi"/>
          <w:sz w:val="24"/>
          <w:szCs w:val="24"/>
          <w:lang w:val="bg-BG"/>
        </w:rPr>
        <w:t>и</w:t>
      </w:r>
      <w:r w:rsidR="00F80795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="00C86BFC" w:rsidRPr="00661721">
        <w:rPr>
          <w:rFonts w:asciiTheme="minorHAnsi" w:hAnsiTheme="minorHAnsi" w:cstheme="minorHAnsi"/>
          <w:sz w:val="24"/>
          <w:szCs w:val="24"/>
          <w:lang w:val="bg-BG"/>
        </w:rPr>
        <w:t>въз</w:t>
      </w:r>
      <w:r w:rsidR="00F80795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="00C86BFC" w:rsidRPr="00661721">
        <w:rPr>
          <w:rFonts w:asciiTheme="minorHAnsi" w:hAnsiTheme="minorHAnsi" w:cstheme="minorHAnsi"/>
          <w:sz w:val="24"/>
          <w:szCs w:val="24"/>
          <w:lang w:val="bg-BG"/>
        </w:rPr>
        <w:t>основана Решението на</w:t>
      </w:r>
      <w:r w:rsidR="00F80795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="00B32545" w:rsidRPr="00C86BFC">
        <w:rPr>
          <w:rFonts w:asciiTheme="minorHAnsi" w:hAnsiTheme="minorHAnsi" w:cstheme="minorHAnsi"/>
          <w:sz w:val="24"/>
          <w:szCs w:val="24"/>
          <w:lang w:val="bg-BG"/>
        </w:rPr>
        <w:t>експертната оценка,</w:t>
      </w:r>
      <w:r w:rsidR="00F80795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="00B32545" w:rsidRPr="008E7E9E">
        <w:rPr>
          <w:rFonts w:asciiTheme="minorHAnsi" w:hAnsiTheme="minorHAnsi" w:cstheme="minorHAnsi"/>
          <w:sz w:val="24"/>
          <w:szCs w:val="24"/>
          <w:lang w:val="bg-BG"/>
        </w:rPr>
        <w:t>служителя</w:t>
      </w:r>
      <w:r w:rsidR="009B505F">
        <w:rPr>
          <w:rFonts w:asciiTheme="minorHAnsi" w:hAnsiTheme="minorHAnsi" w:cstheme="minorHAnsi"/>
          <w:sz w:val="24"/>
          <w:szCs w:val="24"/>
          <w:lang w:val="bg-BG"/>
        </w:rPr>
        <w:t>т</w:t>
      </w:r>
      <w:r w:rsidR="00B32545" w:rsidRPr="008E7E9E">
        <w:rPr>
          <w:rFonts w:asciiTheme="minorHAnsi" w:hAnsiTheme="minorHAnsi" w:cstheme="minorHAnsi"/>
          <w:sz w:val="24"/>
          <w:szCs w:val="24"/>
          <w:lang w:val="bg-BG"/>
        </w:rPr>
        <w:t xml:space="preserve"> пре</w:t>
      </w:r>
      <w:r w:rsidR="00694FBB">
        <w:rPr>
          <w:rFonts w:asciiTheme="minorHAnsi" w:hAnsiTheme="minorHAnsi" w:cstheme="minorHAnsi"/>
          <w:sz w:val="24"/>
          <w:szCs w:val="24"/>
          <w:lang w:val="bg-BG"/>
        </w:rPr>
        <w:t>ценява почвата като незамърсена и</w:t>
      </w:r>
      <w:r w:rsidR="00B32545" w:rsidRPr="008E7E9E">
        <w:rPr>
          <w:rFonts w:asciiTheme="minorHAnsi" w:hAnsiTheme="minorHAnsi" w:cstheme="minorHAnsi"/>
          <w:sz w:val="24"/>
          <w:szCs w:val="24"/>
          <w:lang w:val="bg-BG"/>
        </w:rPr>
        <w:t xml:space="preserve"> източникът не под</w:t>
      </w:r>
      <w:r w:rsidR="00760CCF">
        <w:rPr>
          <w:rFonts w:asciiTheme="minorHAnsi" w:hAnsiTheme="minorHAnsi" w:cstheme="minorHAnsi"/>
          <w:sz w:val="24"/>
          <w:szCs w:val="24"/>
          <w:lang w:val="bg-BG"/>
        </w:rPr>
        <w:t>лежи на по-нататъшно проучване.</w:t>
      </w:r>
    </w:p>
    <w:p w:rsidR="00B07207" w:rsidRPr="00B07207" w:rsidRDefault="00C32C50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>
        <w:rPr>
          <w:rFonts w:asciiTheme="minorHAnsi" w:hAnsiTheme="minorHAnsi" w:cstheme="minorHAnsi"/>
          <w:b/>
          <w:sz w:val="24"/>
          <w:szCs w:val="24"/>
          <w:lang w:val="bg-BG"/>
        </w:rPr>
        <w:lastRenderedPageBreak/>
        <w:t xml:space="preserve">4. </w:t>
      </w:r>
      <w:r w:rsidR="00312A7A" w:rsidRPr="002E2015">
        <w:rPr>
          <w:rFonts w:asciiTheme="minorHAnsi" w:hAnsiTheme="minorHAnsi" w:cstheme="minorHAnsi"/>
          <w:b/>
          <w:sz w:val="24"/>
          <w:szCs w:val="24"/>
          <w:lang w:val="bg-BG"/>
        </w:rPr>
        <w:t>ЕТАП 2</w:t>
      </w:r>
    </w:p>
    <w:p w:rsidR="00312A7A" w:rsidRDefault="00B32545" w:rsidP="00312A7A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2E2015">
        <w:rPr>
          <w:rFonts w:asciiTheme="minorHAnsi" w:hAnsiTheme="minorHAnsi" w:cstheme="minorHAnsi"/>
          <w:b/>
          <w:sz w:val="24"/>
          <w:szCs w:val="24"/>
          <w:lang w:val="bg-BG"/>
        </w:rPr>
        <w:t>4.1.ПРЕДВАРИТЕЛНО ПРОУЧВАНЕ</w:t>
      </w:r>
    </w:p>
    <w:p w:rsidR="00B32545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312A7A">
        <w:rPr>
          <w:rFonts w:asciiTheme="minorHAnsi" w:hAnsiTheme="minorHAnsi" w:cstheme="minorHAnsi"/>
          <w:sz w:val="24"/>
          <w:szCs w:val="24"/>
          <w:lang w:val="bg-BG"/>
        </w:rPr>
        <w:t>Предварителното проучване потвърждава или отхвърля</w:t>
      </w:r>
      <w:r w:rsidR="00F80795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12A7A">
        <w:rPr>
          <w:rFonts w:asciiTheme="minorHAnsi" w:hAnsiTheme="minorHAnsi" w:cstheme="minorHAnsi"/>
          <w:sz w:val="24"/>
          <w:szCs w:val="24"/>
          <w:lang w:val="bg-BG"/>
        </w:rPr>
        <w:t xml:space="preserve">съмнението за наличие на площи със замърсена почва. </w:t>
      </w:r>
      <w:r w:rsidRPr="008E7E9E">
        <w:rPr>
          <w:rFonts w:asciiTheme="minorHAnsi" w:hAnsiTheme="minorHAnsi" w:cstheme="minorHAnsi"/>
          <w:sz w:val="24"/>
          <w:szCs w:val="24"/>
          <w:lang w:val="bg-BG"/>
        </w:rPr>
        <w:t>Почвата се определя, като незамърсена или замърсена от доклад на ИАОС.</w:t>
      </w:r>
    </w:p>
    <w:p w:rsidR="00B32545" w:rsidRPr="008E7E9E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b/>
          <w:sz w:val="24"/>
          <w:szCs w:val="24"/>
          <w:lang w:val="bg-BG"/>
        </w:rPr>
        <w:t>4.2. ДЕЙНОСТИ:</w:t>
      </w:r>
    </w:p>
    <w:p w:rsidR="00B32545" w:rsidRPr="00B32545" w:rsidRDefault="00B32545" w:rsidP="00571AD1">
      <w:pPr>
        <w:ind w:firstLine="708"/>
        <w:jc w:val="both"/>
        <w:rPr>
          <w:rFonts w:cstheme="minorHAnsi"/>
          <w:b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Всички дейности по ЕТАП 2 се извършват от служители на </w:t>
      </w:r>
      <w:r w:rsidR="00A257B2">
        <w:rPr>
          <w:rFonts w:cstheme="minorHAnsi"/>
          <w:sz w:val="24"/>
          <w:szCs w:val="24"/>
        </w:rPr>
        <w:t>ИАОС</w:t>
      </w:r>
      <w:r w:rsidRPr="00B32545">
        <w:rPr>
          <w:rFonts w:cstheme="minorHAnsi"/>
          <w:sz w:val="24"/>
          <w:szCs w:val="24"/>
        </w:rPr>
        <w:t xml:space="preserve">. Дейностите представляват процес на събиране и получаване на доказана информация за замърсяване на почвите от източниците. Предварителното проучване се състои от две части: </w:t>
      </w:r>
      <w:r w:rsidR="00D642CB" w:rsidRPr="00D642CB">
        <w:rPr>
          <w:rFonts w:cstheme="minorHAnsi"/>
          <w:b/>
          <w:sz w:val="24"/>
          <w:szCs w:val="24"/>
        </w:rPr>
        <w:t>предварителна и заключителна</w:t>
      </w:r>
      <w:r w:rsidR="00F80795">
        <w:rPr>
          <w:rFonts w:cstheme="minorHAnsi"/>
          <w:b/>
          <w:sz w:val="24"/>
          <w:szCs w:val="24"/>
        </w:rPr>
        <w:t xml:space="preserve"> </w:t>
      </w:r>
      <w:r w:rsidR="00E27797">
        <w:rPr>
          <w:rFonts w:cstheme="minorHAnsi"/>
          <w:b/>
          <w:sz w:val="24"/>
          <w:szCs w:val="24"/>
        </w:rPr>
        <w:t>камерална</w:t>
      </w:r>
      <w:r w:rsidR="00D73784">
        <w:rPr>
          <w:rFonts w:cstheme="minorHAnsi"/>
          <w:b/>
          <w:sz w:val="24"/>
          <w:szCs w:val="24"/>
        </w:rPr>
        <w:t>,</w:t>
      </w:r>
      <w:r w:rsidR="00E27797">
        <w:rPr>
          <w:rFonts w:cstheme="minorHAnsi"/>
          <w:b/>
          <w:sz w:val="24"/>
          <w:szCs w:val="24"/>
        </w:rPr>
        <w:t xml:space="preserve"> и теренна (полева</w:t>
      </w:r>
      <w:r w:rsidRPr="00B32545">
        <w:rPr>
          <w:rFonts w:cstheme="minorHAnsi"/>
          <w:b/>
          <w:sz w:val="24"/>
          <w:szCs w:val="24"/>
        </w:rPr>
        <w:t>).</w:t>
      </w:r>
    </w:p>
    <w:p w:rsidR="002E2015" w:rsidRDefault="002E2015" w:rsidP="002E2015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4.2.1. </w:t>
      </w:r>
      <w:r w:rsidR="00D642CB">
        <w:rPr>
          <w:rFonts w:cstheme="minorHAnsi"/>
          <w:b/>
          <w:sz w:val="24"/>
          <w:szCs w:val="24"/>
        </w:rPr>
        <w:t>Предварителна к</w:t>
      </w:r>
      <w:r w:rsidR="00B32545" w:rsidRPr="00B32545">
        <w:rPr>
          <w:rFonts w:cstheme="minorHAnsi"/>
          <w:b/>
          <w:sz w:val="24"/>
          <w:szCs w:val="24"/>
        </w:rPr>
        <w:t>амерална част:</w:t>
      </w:r>
    </w:p>
    <w:p w:rsidR="00B32545" w:rsidRPr="00B32545" w:rsidRDefault="00B32545" w:rsidP="00571AD1">
      <w:pPr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</w:t>
      </w:r>
      <w:r w:rsidRPr="00B32545">
        <w:rPr>
          <w:rFonts w:cstheme="minorHAnsi"/>
          <w:b/>
          <w:i/>
          <w:sz w:val="24"/>
          <w:szCs w:val="24"/>
        </w:rPr>
        <w:t>камерална подготовка</w:t>
      </w:r>
      <w:r w:rsidRPr="00B32545">
        <w:rPr>
          <w:rFonts w:cstheme="minorHAnsi"/>
          <w:sz w:val="24"/>
          <w:szCs w:val="24"/>
        </w:rPr>
        <w:t xml:space="preserve"> - Запознаване с наличните</w:t>
      </w:r>
      <w:r w:rsidR="0069046F">
        <w:rPr>
          <w:rFonts w:cstheme="minorHAnsi"/>
          <w:sz w:val="24"/>
          <w:szCs w:val="24"/>
        </w:rPr>
        <w:t xml:space="preserve"> аналогични</w:t>
      </w:r>
      <w:r w:rsidRPr="00B32545">
        <w:rPr>
          <w:rFonts w:cstheme="minorHAnsi"/>
          <w:sz w:val="24"/>
          <w:szCs w:val="24"/>
        </w:rPr>
        <w:t xml:space="preserve"> архивно-литературни материали имащо за цел  изработване на работна концепция за основните закономерни връзки между: източник на потенцалното</w:t>
      </w:r>
      <w:r w:rsidR="00F80795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змърсяване, релеф, климатични условия, почвообразуващи скали, растителност, и очакван</w:t>
      </w:r>
      <w:r w:rsidR="00F80795">
        <w:rPr>
          <w:rFonts w:cstheme="minorHAnsi"/>
          <w:sz w:val="24"/>
          <w:szCs w:val="24"/>
        </w:rPr>
        <w:t>о</w:t>
      </w:r>
      <w:r w:rsidRPr="00B32545">
        <w:rPr>
          <w:rFonts w:cstheme="minorHAnsi"/>
          <w:sz w:val="24"/>
          <w:szCs w:val="24"/>
        </w:rPr>
        <w:t>то (предполагаемо) замърсяване на почвите;</w:t>
      </w:r>
    </w:p>
    <w:p w:rsidR="00B32545" w:rsidRPr="00B32545" w:rsidRDefault="00B32545" w:rsidP="00571AD1">
      <w:pPr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</w:t>
      </w:r>
      <w:r w:rsidRPr="00B32545">
        <w:rPr>
          <w:rFonts w:cstheme="minorHAnsi"/>
          <w:b/>
          <w:i/>
          <w:sz w:val="24"/>
          <w:szCs w:val="24"/>
        </w:rPr>
        <w:t>подготовка на планово-картографска основа върху която ще се проведе предварителното проучване</w:t>
      </w:r>
      <w:r w:rsidRPr="00B32545">
        <w:rPr>
          <w:rFonts w:cstheme="minorHAnsi"/>
          <w:sz w:val="24"/>
          <w:szCs w:val="24"/>
        </w:rPr>
        <w:t>. Като планово-ка</w:t>
      </w:r>
      <w:r w:rsidR="0069046F">
        <w:rPr>
          <w:rFonts w:cstheme="minorHAnsi"/>
          <w:sz w:val="24"/>
          <w:szCs w:val="24"/>
        </w:rPr>
        <w:t xml:space="preserve">ртографска основа се използват </w:t>
      </w:r>
      <w:r w:rsidRPr="00B32545">
        <w:rPr>
          <w:rFonts w:cstheme="minorHAnsi"/>
          <w:sz w:val="24"/>
          <w:szCs w:val="24"/>
        </w:rPr>
        <w:t>топографски к</w:t>
      </w:r>
      <w:r w:rsidR="0069046F">
        <w:rPr>
          <w:rFonts w:cstheme="minorHAnsi"/>
          <w:sz w:val="24"/>
          <w:szCs w:val="24"/>
        </w:rPr>
        <w:t>арти в М 1:5 000 или М 1:10 000</w:t>
      </w:r>
      <w:r w:rsidRPr="00B32545">
        <w:rPr>
          <w:rFonts w:cstheme="minorHAnsi"/>
          <w:sz w:val="24"/>
          <w:szCs w:val="24"/>
        </w:rPr>
        <w:t xml:space="preserve"> предоставяни от Главно управление по геодезия, картография и кадастър или актуални цифрови орто</w:t>
      </w:r>
      <w:r w:rsidR="0069046F">
        <w:rPr>
          <w:rFonts w:cstheme="minorHAnsi"/>
          <w:sz w:val="24"/>
          <w:szCs w:val="24"/>
        </w:rPr>
        <w:t>фотопланове предоставяни от МЗХ. Мащабът на планово-картографската основа се определя в зависимост от вида на замърсяването, територията и пространственото и разположение и сложността на релефа.</w:t>
      </w:r>
    </w:p>
    <w:p w:rsidR="00C71F3B" w:rsidRPr="00C71F3B" w:rsidRDefault="00B32545" w:rsidP="00571AD1">
      <w:pPr>
        <w:ind w:firstLine="708"/>
        <w:jc w:val="both"/>
        <w:rPr>
          <w:rFonts w:cstheme="minorHAnsi"/>
          <w:sz w:val="24"/>
          <w:szCs w:val="24"/>
        </w:rPr>
      </w:pPr>
      <w:r w:rsidRPr="006E5C08">
        <w:rPr>
          <w:rFonts w:cstheme="minorHAnsi"/>
          <w:sz w:val="24"/>
          <w:szCs w:val="24"/>
        </w:rPr>
        <w:t xml:space="preserve">- </w:t>
      </w:r>
      <w:r w:rsidRPr="006E5C08">
        <w:rPr>
          <w:rFonts w:cstheme="minorHAnsi"/>
          <w:b/>
          <w:i/>
          <w:sz w:val="24"/>
          <w:szCs w:val="24"/>
        </w:rPr>
        <w:t xml:space="preserve">определяне на територията </w:t>
      </w:r>
      <w:r w:rsidR="000B5E17">
        <w:rPr>
          <w:rFonts w:cstheme="minorHAnsi"/>
          <w:b/>
          <w:i/>
          <w:sz w:val="24"/>
          <w:szCs w:val="24"/>
        </w:rPr>
        <w:t xml:space="preserve">и пространственото </w:t>
      </w:r>
      <w:r w:rsidR="0044515A" w:rsidRPr="006E5C08">
        <w:rPr>
          <w:rFonts w:cstheme="minorHAnsi"/>
          <w:b/>
          <w:i/>
          <w:sz w:val="24"/>
          <w:szCs w:val="24"/>
        </w:rPr>
        <w:t>разположение</w:t>
      </w:r>
      <w:r w:rsidRPr="006E5C08">
        <w:rPr>
          <w:rFonts w:cstheme="minorHAnsi"/>
          <w:b/>
          <w:i/>
          <w:sz w:val="24"/>
          <w:szCs w:val="24"/>
        </w:rPr>
        <w:t>за предварително проучване</w:t>
      </w:r>
      <w:r w:rsidRPr="006E5C08">
        <w:rPr>
          <w:rFonts w:cstheme="minorHAnsi"/>
          <w:sz w:val="24"/>
          <w:szCs w:val="24"/>
        </w:rPr>
        <w:t>. Територията за предварител</w:t>
      </w:r>
      <w:r w:rsidR="0069046F">
        <w:rPr>
          <w:rFonts w:cstheme="minorHAnsi"/>
          <w:sz w:val="24"/>
          <w:szCs w:val="24"/>
        </w:rPr>
        <w:t xml:space="preserve">но проучване се определя според вида и </w:t>
      </w:r>
      <w:r w:rsidR="00C71F3B" w:rsidRPr="006E5C08">
        <w:rPr>
          <w:rFonts w:cstheme="minorHAnsi"/>
          <w:sz w:val="24"/>
          <w:szCs w:val="24"/>
        </w:rPr>
        <w:t>териториалния обхват на предполагаемото замърсяване (</w:t>
      </w:r>
      <w:r w:rsidR="00C71F3B" w:rsidRPr="006E5C08">
        <w:rPr>
          <w:rFonts w:cstheme="minorHAnsi"/>
          <w:sz w:val="24"/>
          <w:szCs w:val="24"/>
          <w:lang w:val="en-US"/>
        </w:rPr>
        <w:t>ha</w:t>
      </w:r>
      <w:r w:rsidR="00C71F3B" w:rsidRPr="006E5C08">
        <w:rPr>
          <w:rFonts w:cstheme="minorHAnsi"/>
          <w:sz w:val="24"/>
          <w:szCs w:val="24"/>
        </w:rPr>
        <w:t xml:space="preserve">)  установен в </w:t>
      </w:r>
      <w:r w:rsidR="0069046F">
        <w:rPr>
          <w:rFonts w:cstheme="minorHAnsi"/>
          <w:sz w:val="24"/>
          <w:szCs w:val="24"/>
        </w:rPr>
        <w:t>"</w:t>
      </w:r>
      <w:r w:rsidR="00C71F3B" w:rsidRPr="006E5C08">
        <w:rPr>
          <w:rFonts w:cstheme="minorHAnsi"/>
          <w:sz w:val="24"/>
          <w:szCs w:val="24"/>
        </w:rPr>
        <w:t>Изготвяне на заключение за териториалния обхват</w:t>
      </w:r>
      <w:r w:rsidR="0069046F">
        <w:rPr>
          <w:rFonts w:cstheme="minorHAnsi"/>
          <w:sz w:val="24"/>
          <w:szCs w:val="24"/>
        </w:rPr>
        <w:t>"</w:t>
      </w:r>
      <w:r w:rsidR="0044515A" w:rsidRPr="006E5C08">
        <w:rPr>
          <w:rFonts w:cstheme="minorHAnsi"/>
          <w:sz w:val="24"/>
          <w:szCs w:val="24"/>
        </w:rPr>
        <w:t xml:space="preserve">, пространственото ú разположение  </w:t>
      </w:r>
      <w:r w:rsidR="00C54EAA" w:rsidRPr="006E5C08">
        <w:rPr>
          <w:rFonts w:cstheme="minorHAnsi"/>
          <w:sz w:val="24"/>
          <w:szCs w:val="24"/>
        </w:rPr>
        <w:t>и</w:t>
      </w:r>
      <w:r w:rsidR="00C71F3B" w:rsidRPr="006E5C08">
        <w:rPr>
          <w:rFonts w:cstheme="minorHAnsi"/>
          <w:sz w:val="24"/>
          <w:szCs w:val="24"/>
        </w:rPr>
        <w:t xml:space="preserve"> по преценка на експерта извършващ проучването. При всички случаи тя трябва да „обхване“ изцяло замърсяването.</w:t>
      </w:r>
    </w:p>
    <w:p w:rsidR="00C71F3B" w:rsidRDefault="00C71F3B" w:rsidP="002E2015">
      <w:pPr>
        <w:jc w:val="both"/>
        <w:rPr>
          <w:rFonts w:cstheme="minorHAnsi"/>
          <w:sz w:val="24"/>
          <w:szCs w:val="24"/>
        </w:rPr>
      </w:pPr>
    </w:p>
    <w:p w:rsidR="008E7E9E" w:rsidRDefault="00337C8D" w:rsidP="00337C8D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97CC188" wp14:editId="4219898C">
            <wp:extent cx="3662614" cy="4450231"/>
            <wp:effectExtent l="19050" t="0" r="0" b="0"/>
            <wp:docPr id="2" name="Picture 1" descr="Pages from !!!!_Contaminated 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!!!!_Contaminated sit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538" cy="445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545" w:rsidRPr="00B32545" w:rsidRDefault="00B32545" w:rsidP="00571AD1">
      <w:pPr>
        <w:ind w:firstLine="706"/>
        <w:jc w:val="both"/>
        <w:rPr>
          <w:rFonts w:cstheme="minorHAnsi"/>
          <w:b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</w:t>
      </w:r>
      <w:r w:rsidRPr="00B32545">
        <w:rPr>
          <w:rFonts w:cstheme="minorHAnsi"/>
          <w:b/>
          <w:i/>
          <w:sz w:val="24"/>
          <w:szCs w:val="24"/>
        </w:rPr>
        <w:t>определяне на типа на земеползване</w:t>
      </w:r>
      <w:r w:rsidRPr="00B32545">
        <w:rPr>
          <w:rFonts w:cstheme="minorHAnsi"/>
          <w:sz w:val="24"/>
          <w:szCs w:val="24"/>
        </w:rPr>
        <w:t xml:space="preserve">. Типът на земеползване се определя според </w:t>
      </w:r>
      <w:r w:rsidRPr="00B32545">
        <w:rPr>
          <w:rFonts w:cstheme="minorHAnsi"/>
          <w:b/>
          <w:sz w:val="24"/>
          <w:szCs w:val="24"/>
        </w:rPr>
        <w:t xml:space="preserve">Наредба № 3 от 1 август 2008 г. </w:t>
      </w:r>
      <w:r w:rsidRPr="00B32545">
        <w:rPr>
          <w:rFonts w:cstheme="minorHAnsi"/>
          <w:sz w:val="24"/>
          <w:szCs w:val="24"/>
        </w:rPr>
        <w:t>за нормите за допустимо съдържание на вредни</w:t>
      </w:r>
      <w:r w:rsidR="00F80795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 xml:space="preserve">вещества в почвите </w:t>
      </w:r>
      <w:r w:rsidRPr="00B32545">
        <w:rPr>
          <w:rFonts w:cstheme="minorHAnsi"/>
          <w:b/>
          <w:sz w:val="24"/>
          <w:szCs w:val="24"/>
        </w:rPr>
        <w:t xml:space="preserve">и </w:t>
      </w:r>
      <w:r w:rsidRPr="00B32545">
        <w:rPr>
          <w:rFonts w:cstheme="minorHAnsi"/>
          <w:b/>
          <w:sz w:val="24"/>
          <w:szCs w:val="24"/>
          <w:lang w:val="en-US"/>
        </w:rPr>
        <w:t>Soilquality</w:t>
      </w:r>
      <w:r w:rsidRPr="00B32545">
        <w:rPr>
          <w:rFonts w:cstheme="minorHAnsi"/>
          <w:b/>
          <w:sz w:val="24"/>
          <w:szCs w:val="24"/>
        </w:rPr>
        <w:t xml:space="preserve"> – </w:t>
      </w:r>
      <w:r w:rsidRPr="00B32545">
        <w:rPr>
          <w:rFonts w:cstheme="minorHAnsi"/>
          <w:b/>
          <w:sz w:val="24"/>
          <w:szCs w:val="24"/>
          <w:lang w:val="en-US"/>
        </w:rPr>
        <w:t>SamplingISO</w:t>
      </w:r>
      <w:r w:rsidRPr="00B32545">
        <w:rPr>
          <w:rFonts w:cstheme="minorHAnsi"/>
          <w:b/>
          <w:sz w:val="24"/>
          <w:szCs w:val="24"/>
        </w:rPr>
        <w:t xml:space="preserve"> 10381- </w:t>
      </w:r>
      <w:r w:rsidRPr="00B32545">
        <w:rPr>
          <w:rFonts w:cstheme="minorHAnsi"/>
          <w:b/>
          <w:sz w:val="24"/>
          <w:szCs w:val="24"/>
          <w:lang w:val="en-US"/>
        </w:rPr>
        <w:t>Part</w:t>
      </w:r>
      <w:r w:rsidRPr="00B32545">
        <w:rPr>
          <w:rFonts w:cstheme="minorHAnsi"/>
          <w:b/>
          <w:sz w:val="24"/>
          <w:szCs w:val="24"/>
        </w:rPr>
        <w:t xml:space="preserve"> 4 и </w:t>
      </w:r>
      <w:r w:rsidRPr="00B32545">
        <w:rPr>
          <w:rFonts w:cstheme="minorHAnsi"/>
          <w:b/>
          <w:sz w:val="24"/>
          <w:szCs w:val="24"/>
          <w:lang w:val="en-US"/>
        </w:rPr>
        <w:t>ISO</w:t>
      </w:r>
      <w:r w:rsidRPr="00B32545">
        <w:rPr>
          <w:rFonts w:cstheme="minorHAnsi"/>
          <w:b/>
          <w:sz w:val="24"/>
          <w:szCs w:val="24"/>
        </w:rPr>
        <w:t xml:space="preserve"> 10381-</w:t>
      </w:r>
      <w:r w:rsidRPr="00B32545">
        <w:rPr>
          <w:rFonts w:cstheme="minorHAnsi"/>
          <w:b/>
          <w:sz w:val="24"/>
          <w:szCs w:val="24"/>
          <w:lang w:val="en-US"/>
        </w:rPr>
        <w:t>Part</w:t>
      </w:r>
      <w:r w:rsidRPr="00B32545">
        <w:rPr>
          <w:rFonts w:cstheme="minorHAnsi"/>
          <w:b/>
          <w:sz w:val="24"/>
          <w:szCs w:val="24"/>
        </w:rPr>
        <w:t xml:space="preserve"> 5.</w:t>
      </w:r>
    </w:p>
    <w:p w:rsidR="00B32545" w:rsidRPr="00B32545" w:rsidRDefault="00B32545" w:rsidP="002E2015">
      <w:pPr>
        <w:spacing w:after="0" w:line="240" w:lineRule="auto"/>
        <w:ind w:firstLine="706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урбанизирани територии (населени места, паркове и спортни площадки);</w:t>
      </w:r>
    </w:p>
    <w:p w:rsidR="00B32545" w:rsidRPr="00B32545" w:rsidRDefault="00B32545" w:rsidP="002E2015">
      <w:pPr>
        <w:spacing w:after="0" w:line="240" w:lineRule="auto"/>
        <w:ind w:firstLine="706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индустриални места (индустриални и производствени терени);</w:t>
      </w:r>
    </w:p>
    <w:p w:rsidR="00B32545" w:rsidRPr="00B32545" w:rsidRDefault="00B32545" w:rsidP="002E2015">
      <w:pPr>
        <w:spacing w:after="0" w:line="240" w:lineRule="auto"/>
        <w:ind w:firstLine="706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обработваеми земи;</w:t>
      </w:r>
    </w:p>
    <w:p w:rsidR="00B32545" w:rsidRDefault="00B32545" w:rsidP="002E2015">
      <w:pPr>
        <w:spacing w:after="0" w:line="240" w:lineRule="auto"/>
        <w:ind w:firstLine="706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постоянни тревни площи (природни и близки до природните земи).</w:t>
      </w:r>
    </w:p>
    <w:p w:rsidR="002E2015" w:rsidRPr="00B32545" w:rsidRDefault="002E2015" w:rsidP="002E2015">
      <w:pPr>
        <w:spacing w:after="0" w:line="240" w:lineRule="auto"/>
        <w:ind w:firstLine="706"/>
        <w:jc w:val="both"/>
        <w:rPr>
          <w:rFonts w:cstheme="minorHAnsi"/>
          <w:sz w:val="24"/>
          <w:szCs w:val="24"/>
        </w:rPr>
      </w:pPr>
    </w:p>
    <w:p w:rsidR="00B32545" w:rsidRPr="00B32545" w:rsidRDefault="00B32545" w:rsidP="00571AD1">
      <w:pPr>
        <w:ind w:firstLine="706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b/>
          <w:i/>
          <w:sz w:val="24"/>
          <w:szCs w:val="24"/>
        </w:rPr>
        <w:t xml:space="preserve">- очертаване района на предварително проучване върху планово-картографската основа. </w:t>
      </w:r>
      <w:r w:rsidR="0069046F">
        <w:rPr>
          <w:rFonts w:cstheme="minorHAnsi"/>
          <w:sz w:val="24"/>
          <w:szCs w:val="24"/>
        </w:rPr>
        <w:t>При замърсяване чрез емисии от въздуха и транспортна дейност,</w:t>
      </w:r>
      <w:r w:rsidRPr="00B32545">
        <w:rPr>
          <w:rFonts w:cstheme="minorHAnsi"/>
          <w:sz w:val="24"/>
          <w:szCs w:val="24"/>
        </w:rPr>
        <w:t xml:space="preserve"> районът обикновено се разделя на мрежа от участъци с </w:t>
      </w:r>
      <w:r w:rsidRPr="00B32545">
        <w:rPr>
          <w:rFonts w:cstheme="minorHAnsi"/>
          <w:i/>
          <w:sz w:val="24"/>
          <w:szCs w:val="24"/>
        </w:rPr>
        <w:t>квадратна, триъгълна, кръгла или друга форма,</w:t>
      </w:r>
      <w:r w:rsidRPr="00B32545">
        <w:rPr>
          <w:rFonts w:cstheme="minorHAnsi"/>
          <w:sz w:val="24"/>
          <w:szCs w:val="24"/>
        </w:rPr>
        <w:t xml:space="preserve"> в и около източника на потенциално замърсяване на почвите.Участъците са с площ</w:t>
      </w:r>
      <w:r w:rsidR="00F80795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 xml:space="preserve">за земеделски земи: до 400 </w:t>
      </w:r>
      <w:r w:rsidR="00C1667D">
        <w:rPr>
          <w:rFonts w:cstheme="minorHAnsi"/>
          <w:sz w:val="24"/>
          <w:szCs w:val="24"/>
        </w:rPr>
        <w:t>дка</w:t>
      </w:r>
      <w:r w:rsidRPr="00B32545">
        <w:rPr>
          <w:rFonts w:cstheme="minorHAnsi"/>
          <w:sz w:val="24"/>
          <w:szCs w:val="24"/>
        </w:rPr>
        <w:t xml:space="preserve"> за орни земи и 600-800 </w:t>
      </w:r>
      <w:r w:rsidRPr="00B32545">
        <w:rPr>
          <w:rFonts w:cstheme="minorHAnsi"/>
          <w:sz w:val="24"/>
          <w:szCs w:val="24"/>
          <w:lang w:val="en-US"/>
        </w:rPr>
        <w:t>dk</w:t>
      </w:r>
      <w:r w:rsidRPr="00B32545">
        <w:rPr>
          <w:rFonts w:cstheme="minorHAnsi"/>
          <w:sz w:val="24"/>
          <w:szCs w:val="24"/>
        </w:rPr>
        <w:t xml:space="preserve"> за постоянн</w:t>
      </w:r>
      <w:r w:rsidR="0069046F">
        <w:rPr>
          <w:rFonts w:cstheme="minorHAnsi"/>
          <w:sz w:val="24"/>
          <w:szCs w:val="24"/>
        </w:rPr>
        <w:t>и тревни площи. При замърсяване чрез поливни води и химизация, районът на предварителното проучване се очертава според рамките на поливните и третираните площи. При замърсяване чрез разливи, районът се очертава по протежение на нак</w:t>
      </w:r>
      <w:r w:rsidR="001E490E">
        <w:rPr>
          <w:rFonts w:cstheme="minorHAnsi"/>
          <w:sz w:val="24"/>
          <w:szCs w:val="24"/>
        </w:rPr>
        <w:t>лона на релефа и ниските части.</w:t>
      </w:r>
      <w:r w:rsidRPr="00B32545">
        <w:rPr>
          <w:rFonts w:cstheme="minorHAnsi"/>
          <w:sz w:val="24"/>
          <w:szCs w:val="24"/>
        </w:rPr>
        <w:t xml:space="preserve"> Изборът на мрежа е по преценка на експерта извършващ проучването.</w:t>
      </w:r>
    </w:p>
    <w:p w:rsidR="00B32545" w:rsidRPr="00B32545" w:rsidRDefault="00B32545" w:rsidP="00571AD1">
      <w:pPr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b/>
          <w:i/>
          <w:sz w:val="24"/>
          <w:szCs w:val="24"/>
        </w:rPr>
        <w:lastRenderedPageBreak/>
        <w:t>- точки на пробовземане</w:t>
      </w:r>
      <w:r w:rsidRPr="00B32545">
        <w:rPr>
          <w:rFonts w:cstheme="minorHAnsi"/>
          <w:sz w:val="24"/>
          <w:szCs w:val="24"/>
        </w:rPr>
        <w:t xml:space="preserve">.  Броят, местоположението и подготовката на точките на пробовземане зависят от: формата и площта на обекта на изследване; предварителната налична информация и локалните условия. Те трябва да са подходящи за целта на проучването и уточнени преди да започне полската работа. Разпределението на точките на пробовземане може да бъде: </w:t>
      </w:r>
      <w:r w:rsidRPr="00B32545">
        <w:rPr>
          <w:rFonts w:cstheme="minorHAnsi"/>
          <w:b/>
          <w:sz w:val="24"/>
          <w:szCs w:val="24"/>
        </w:rPr>
        <w:t>произволно, систематично произволно, систематично, рибена кост,чрез метод на наклона и по продължение на източника</w:t>
      </w:r>
      <w:r w:rsidRPr="00B32545">
        <w:rPr>
          <w:rFonts w:cstheme="minorHAnsi"/>
          <w:sz w:val="24"/>
          <w:szCs w:val="24"/>
        </w:rPr>
        <w:t xml:space="preserve"> – Фигура 1. Изборът е по преценка на експерта извършващ проучването</w:t>
      </w:r>
      <w:r w:rsidR="00845AD8">
        <w:rPr>
          <w:rFonts w:cstheme="minorHAnsi"/>
          <w:sz w:val="24"/>
          <w:szCs w:val="24"/>
        </w:rPr>
        <w:t>.</w:t>
      </w:r>
    </w:p>
    <w:p w:rsidR="00B32545" w:rsidRPr="00B32545" w:rsidRDefault="00B32545" w:rsidP="00B32545">
      <w:pPr>
        <w:ind w:firstLine="708"/>
        <w:jc w:val="both"/>
        <w:rPr>
          <w:rFonts w:cstheme="minorHAnsi"/>
          <w:sz w:val="24"/>
          <w:szCs w:val="24"/>
        </w:rPr>
      </w:pPr>
    </w:p>
    <w:p w:rsidR="00B32545" w:rsidRPr="00B32545" w:rsidRDefault="00B32545" w:rsidP="002E2015">
      <w:pPr>
        <w:ind w:firstLine="708"/>
        <w:jc w:val="center"/>
        <w:rPr>
          <w:rFonts w:cstheme="minorHAnsi"/>
          <w:sz w:val="24"/>
          <w:szCs w:val="24"/>
        </w:rPr>
      </w:pPr>
      <w:r w:rsidRPr="00B32545">
        <w:rPr>
          <w:rFonts w:cstheme="minorHAnsi"/>
          <w:noProof/>
          <w:sz w:val="24"/>
          <w:szCs w:val="24"/>
        </w:rPr>
        <w:drawing>
          <wp:inline distT="0" distB="0" distL="0" distR="0" wp14:anchorId="68BEA589" wp14:editId="74E16543">
            <wp:extent cx="2913888" cy="2755392"/>
            <wp:effectExtent l="19050" t="0" r="762" b="0"/>
            <wp:docPr id="5" name="Picture 2" descr="SHEMI_NAREDBA_probi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I_NAREDBA_probi_o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888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545" w:rsidRPr="00B32545" w:rsidRDefault="00B32545" w:rsidP="00B32545">
      <w:pPr>
        <w:ind w:firstLine="708"/>
        <w:jc w:val="both"/>
        <w:rPr>
          <w:rFonts w:cstheme="minorHAnsi"/>
          <w:sz w:val="24"/>
          <w:szCs w:val="24"/>
          <w:lang w:val="en-US"/>
        </w:rPr>
      </w:pPr>
    </w:p>
    <w:p w:rsidR="00B32545" w:rsidRPr="00B32545" w:rsidRDefault="00B32545" w:rsidP="002E2015">
      <w:pPr>
        <w:ind w:firstLine="708"/>
        <w:jc w:val="center"/>
        <w:rPr>
          <w:rFonts w:cstheme="minorHAnsi"/>
          <w:sz w:val="24"/>
          <w:szCs w:val="24"/>
        </w:rPr>
      </w:pPr>
      <w:r w:rsidRPr="00B32545">
        <w:rPr>
          <w:rFonts w:cstheme="minorHAnsi"/>
          <w:noProof/>
          <w:sz w:val="24"/>
          <w:szCs w:val="24"/>
        </w:rPr>
        <w:drawing>
          <wp:inline distT="0" distB="0" distL="0" distR="0" wp14:anchorId="05F6BC25" wp14:editId="659C9435">
            <wp:extent cx="1933575" cy="1474451"/>
            <wp:effectExtent l="19050" t="0" r="9525" b="0"/>
            <wp:docPr id="6" name="Picture 5" descr="SHEMI_NAREDBA_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I_NAREDBA_li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010" cy="147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545" w:rsidRPr="00B32545" w:rsidRDefault="00B32545" w:rsidP="00B32545">
      <w:pPr>
        <w:ind w:firstLine="708"/>
        <w:jc w:val="both"/>
        <w:rPr>
          <w:rFonts w:cstheme="minorHAnsi"/>
          <w:sz w:val="24"/>
          <w:szCs w:val="24"/>
          <w:lang w:val="en-US"/>
        </w:rPr>
      </w:pPr>
    </w:p>
    <w:p w:rsidR="00B32545" w:rsidRPr="00B32545" w:rsidRDefault="00B32545" w:rsidP="00571AD1">
      <w:pPr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b/>
          <w:i/>
          <w:sz w:val="24"/>
          <w:szCs w:val="24"/>
        </w:rPr>
        <w:t>- избор</w:t>
      </w:r>
      <w:r w:rsidR="00A35605">
        <w:rPr>
          <w:rFonts w:cstheme="minorHAnsi"/>
          <w:b/>
          <w:i/>
          <w:sz w:val="24"/>
          <w:szCs w:val="24"/>
        </w:rPr>
        <w:t xml:space="preserve"> </w:t>
      </w:r>
      <w:r w:rsidRPr="00B32545">
        <w:rPr>
          <w:rFonts w:cstheme="minorHAnsi"/>
          <w:b/>
          <w:i/>
          <w:sz w:val="24"/>
          <w:szCs w:val="24"/>
        </w:rPr>
        <w:t>намодел за пробовземане.</w:t>
      </w:r>
      <w:r w:rsidRPr="00B32545">
        <w:rPr>
          <w:rFonts w:cstheme="minorHAnsi"/>
          <w:sz w:val="24"/>
          <w:szCs w:val="24"/>
        </w:rPr>
        <w:t xml:space="preserve"> Модели на пробовземане са: </w:t>
      </w:r>
      <w:r w:rsidRPr="00B32545">
        <w:rPr>
          <w:rFonts w:cstheme="minorHAnsi"/>
          <w:sz w:val="24"/>
          <w:szCs w:val="24"/>
          <w:lang w:val="en-US"/>
        </w:rPr>
        <w:t>N</w:t>
      </w:r>
      <w:r w:rsidRPr="00B32545">
        <w:rPr>
          <w:rFonts w:cstheme="minorHAnsi"/>
          <w:sz w:val="24"/>
          <w:szCs w:val="24"/>
        </w:rPr>
        <w:t>”, „</w:t>
      </w:r>
      <w:r w:rsidRPr="00B32545">
        <w:rPr>
          <w:rFonts w:cstheme="minorHAnsi"/>
          <w:sz w:val="24"/>
          <w:szCs w:val="24"/>
          <w:lang w:val="en-US"/>
        </w:rPr>
        <w:t>S</w:t>
      </w:r>
      <w:r w:rsidRPr="00B32545">
        <w:rPr>
          <w:rFonts w:cstheme="minorHAnsi"/>
          <w:sz w:val="24"/>
          <w:szCs w:val="24"/>
        </w:rPr>
        <w:t>”, „</w:t>
      </w:r>
      <w:r w:rsidRPr="00B32545">
        <w:rPr>
          <w:rFonts w:cstheme="minorHAnsi"/>
          <w:sz w:val="24"/>
          <w:szCs w:val="24"/>
          <w:lang w:val="en-US"/>
        </w:rPr>
        <w:t>W</w:t>
      </w:r>
      <w:r w:rsidRPr="00B32545">
        <w:rPr>
          <w:rFonts w:cstheme="minorHAnsi"/>
          <w:sz w:val="24"/>
          <w:szCs w:val="24"/>
        </w:rPr>
        <w:t>”,  „</w:t>
      </w:r>
      <w:r w:rsidR="00987EE8">
        <w:rPr>
          <w:rFonts w:cstheme="minorHAnsi"/>
          <w:sz w:val="24"/>
          <w:szCs w:val="24"/>
        </w:rPr>
        <w:t>Е</w:t>
      </w:r>
      <w:r w:rsidRPr="00B32545">
        <w:rPr>
          <w:rFonts w:cstheme="minorHAnsi"/>
          <w:sz w:val="24"/>
          <w:szCs w:val="24"/>
        </w:rPr>
        <w:t>”, зигзагообразни и модели на ротиращите диагонали за постоянни мониторингови райони. Определят се съгласно стандарт БДС</w:t>
      </w:r>
      <w:r w:rsidRPr="00B32545">
        <w:rPr>
          <w:rFonts w:cstheme="minorHAnsi"/>
          <w:b/>
          <w:sz w:val="24"/>
          <w:szCs w:val="24"/>
          <w:lang w:val="en-US"/>
        </w:rPr>
        <w:t>ISO</w:t>
      </w:r>
      <w:r w:rsidRPr="00B32545">
        <w:rPr>
          <w:rFonts w:cstheme="minorHAnsi"/>
          <w:b/>
          <w:sz w:val="24"/>
          <w:szCs w:val="24"/>
        </w:rPr>
        <w:t xml:space="preserve"> 10381</w:t>
      </w:r>
      <w:r w:rsidRPr="00B32545">
        <w:rPr>
          <w:rFonts w:cstheme="minorHAnsi"/>
          <w:sz w:val="24"/>
          <w:szCs w:val="24"/>
        </w:rPr>
        <w:t xml:space="preserve"> - </w:t>
      </w:r>
      <w:r w:rsidRPr="00B32545">
        <w:rPr>
          <w:rFonts w:cstheme="minorHAnsi"/>
          <w:b/>
          <w:sz w:val="24"/>
          <w:szCs w:val="24"/>
          <w:lang w:val="en-US"/>
        </w:rPr>
        <w:t>Soil</w:t>
      </w:r>
      <w:r w:rsidR="00F80795">
        <w:rPr>
          <w:rFonts w:cstheme="minorHAnsi"/>
          <w:b/>
          <w:sz w:val="24"/>
          <w:szCs w:val="24"/>
        </w:rPr>
        <w:t xml:space="preserve"> </w:t>
      </w:r>
      <w:r w:rsidRPr="00B32545">
        <w:rPr>
          <w:rFonts w:cstheme="minorHAnsi"/>
          <w:b/>
          <w:sz w:val="24"/>
          <w:szCs w:val="24"/>
          <w:lang w:val="en-US"/>
        </w:rPr>
        <w:t>quality</w:t>
      </w:r>
      <w:r w:rsidRPr="00B32545">
        <w:rPr>
          <w:rFonts w:cstheme="minorHAnsi"/>
          <w:b/>
          <w:sz w:val="24"/>
          <w:szCs w:val="24"/>
        </w:rPr>
        <w:t xml:space="preserve"> – </w:t>
      </w:r>
      <w:r w:rsidRPr="00B32545">
        <w:rPr>
          <w:rFonts w:cstheme="minorHAnsi"/>
          <w:b/>
          <w:sz w:val="24"/>
          <w:szCs w:val="24"/>
          <w:lang w:val="en-US"/>
        </w:rPr>
        <w:t>Sampling</w:t>
      </w:r>
      <w:r w:rsidRPr="00B32545">
        <w:rPr>
          <w:rFonts w:cstheme="minorHAnsi"/>
          <w:b/>
          <w:sz w:val="24"/>
          <w:szCs w:val="24"/>
        </w:rPr>
        <w:t xml:space="preserve">, </w:t>
      </w:r>
      <w:r w:rsidRPr="00B32545">
        <w:rPr>
          <w:rFonts w:cstheme="minorHAnsi"/>
          <w:b/>
          <w:sz w:val="24"/>
          <w:szCs w:val="24"/>
          <w:lang w:val="en-US"/>
        </w:rPr>
        <w:t>Part</w:t>
      </w:r>
      <w:r w:rsidRPr="00B32545">
        <w:rPr>
          <w:rFonts w:cstheme="minorHAnsi"/>
          <w:b/>
          <w:sz w:val="24"/>
          <w:szCs w:val="24"/>
        </w:rPr>
        <w:t xml:space="preserve"> 1</w:t>
      </w:r>
      <w:r w:rsidRPr="00B32545">
        <w:rPr>
          <w:rFonts w:cstheme="minorHAnsi"/>
          <w:sz w:val="24"/>
          <w:szCs w:val="24"/>
        </w:rPr>
        <w:t xml:space="preserve"> и се избират по преценка на експерта.</w:t>
      </w:r>
    </w:p>
    <w:p w:rsidR="00B32545" w:rsidRPr="00B32545" w:rsidRDefault="00B32545" w:rsidP="00B32545">
      <w:pPr>
        <w:jc w:val="both"/>
        <w:rPr>
          <w:rFonts w:cstheme="minorHAnsi"/>
          <w:sz w:val="24"/>
          <w:szCs w:val="24"/>
          <w:lang w:val="en-US"/>
        </w:rPr>
      </w:pPr>
      <w:r w:rsidRPr="00B32545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2EE9B02" wp14:editId="56BD68D4">
            <wp:extent cx="5760720" cy="1529080"/>
            <wp:effectExtent l="19050" t="0" r="0" b="0"/>
            <wp:docPr id="7" name="Picture 6" descr="SHEMI_NAREDBA_x_y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I_NAREDBA_x_y_z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545" w:rsidRPr="00B32545" w:rsidRDefault="00B32545" w:rsidP="00B32545">
      <w:pPr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b/>
          <w:sz w:val="24"/>
          <w:szCs w:val="24"/>
        </w:rPr>
        <w:t xml:space="preserve">- </w:t>
      </w:r>
      <w:r w:rsidRPr="00B32545">
        <w:rPr>
          <w:rFonts w:cstheme="minorHAnsi"/>
          <w:b/>
          <w:i/>
          <w:sz w:val="24"/>
          <w:szCs w:val="24"/>
        </w:rPr>
        <w:t>определяне вид</w:t>
      </w:r>
      <w:r w:rsidRPr="00B32545">
        <w:rPr>
          <w:rFonts w:cstheme="minorHAnsi"/>
          <w:b/>
          <w:i/>
          <w:sz w:val="24"/>
          <w:szCs w:val="24"/>
          <w:lang w:val="en-US"/>
        </w:rPr>
        <w:t>a</w:t>
      </w:r>
      <w:r w:rsidRPr="00B32545">
        <w:rPr>
          <w:rFonts w:cstheme="minorHAnsi"/>
          <w:b/>
          <w:i/>
          <w:sz w:val="24"/>
          <w:szCs w:val="24"/>
        </w:rPr>
        <w:t xml:space="preserve"> на пробата (смесена и единична). </w:t>
      </w:r>
      <w:r w:rsidRPr="00B32545">
        <w:rPr>
          <w:rFonts w:cstheme="minorHAnsi"/>
          <w:sz w:val="24"/>
          <w:szCs w:val="24"/>
        </w:rPr>
        <w:t xml:space="preserve">Видът на пробата се определя съгласно </w:t>
      </w:r>
      <w:r w:rsidRPr="00B32545">
        <w:rPr>
          <w:rFonts w:cstheme="minorHAnsi"/>
          <w:b/>
          <w:sz w:val="24"/>
          <w:szCs w:val="24"/>
        </w:rPr>
        <w:t xml:space="preserve">Наредба № 4 за мониторинг на почвите </w:t>
      </w:r>
      <w:r w:rsidRPr="00B32545">
        <w:rPr>
          <w:rFonts w:cstheme="minorHAnsi"/>
          <w:sz w:val="24"/>
          <w:szCs w:val="24"/>
        </w:rPr>
        <w:t xml:space="preserve">- </w:t>
      </w:r>
      <w:r w:rsidRPr="00B32545">
        <w:rPr>
          <w:rFonts w:cstheme="minorHAnsi"/>
          <w:iCs/>
          <w:sz w:val="24"/>
          <w:szCs w:val="24"/>
        </w:rPr>
        <w:t>Обн. ДВ. бр. 19 от 13 Март 2009 г.</w:t>
      </w:r>
      <w:r w:rsidRPr="00B32545">
        <w:rPr>
          <w:rFonts w:cstheme="minorHAnsi"/>
          <w:sz w:val="24"/>
          <w:szCs w:val="24"/>
        </w:rPr>
        <w:t xml:space="preserve">; Смесената проба се състои се от 9 единични проби взети от 8 точки разположени равномерно по периферията на кръг с диаметър 10 </w:t>
      </w:r>
      <w:r w:rsidRPr="00B32545">
        <w:rPr>
          <w:rFonts w:cstheme="minorHAnsi"/>
          <w:sz w:val="24"/>
          <w:szCs w:val="24"/>
          <w:lang w:val="en-US"/>
        </w:rPr>
        <w:t>m</w:t>
      </w:r>
      <w:r w:rsidRPr="00B32545">
        <w:rPr>
          <w:rFonts w:cstheme="minorHAnsi"/>
          <w:sz w:val="24"/>
          <w:szCs w:val="24"/>
        </w:rPr>
        <w:t xml:space="preserve">  и една в центъра на кръга</w:t>
      </w:r>
      <w:r w:rsidR="006C12C3">
        <w:rPr>
          <w:rFonts w:cstheme="minorHAnsi"/>
          <w:sz w:val="24"/>
          <w:szCs w:val="24"/>
        </w:rPr>
        <w:t>.</w:t>
      </w:r>
    </w:p>
    <w:p w:rsidR="00B32545" w:rsidRPr="00B32545" w:rsidRDefault="00B32545" w:rsidP="00D642CB">
      <w:pPr>
        <w:jc w:val="center"/>
        <w:rPr>
          <w:rFonts w:cstheme="minorHAnsi"/>
          <w:sz w:val="24"/>
          <w:szCs w:val="24"/>
        </w:rPr>
      </w:pPr>
      <w:r w:rsidRPr="00B32545">
        <w:rPr>
          <w:rFonts w:cstheme="minorHAnsi"/>
          <w:noProof/>
          <w:sz w:val="24"/>
          <w:szCs w:val="24"/>
        </w:rPr>
        <w:drawing>
          <wp:inline distT="0" distB="0" distL="0" distR="0" wp14:anchorId="3B6B6355" wp14:editId="21CE9750">
            <wp:extent cx="2488115" cy="2525486"/>
            <wp:effectExtent l="19050" t="0" r="7435" b="0"/>
            <wp:docPr id="8" name="Picture 3" descr="SHEMI_NAREDBA_probi_sred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I_NAREDBA_probi_sredn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640" cy="252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545" w:rsidRPr="00B32545" w:rsidRDefault="00B32545" w:rsidP="00571AD1">
      <w:pPr>
        <w:ind w:firstLine="706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b/>
          <w:sz w:val="24"/>
          <w:szCs w:val="24"/>
        </w:rPr>
        <w:t xml:space="preserve">- </w:t>
      </w:r>
      <w:r w:rsidRPr="00B32545">
        <w:rPr>
          <w:rFonts w:cstheme="minorHAnsi"/>
          <w:b/>
          <w:i/>
          <w:sz w:val="24"/>
          <w:szCs w:val="24"/>
        </w:rPr>
        <w:t xml:space="preserve">определяне на дълбочината на пробовземане. </w:t>
      </w:r>
      <w:r w:rsidRPr="00B32545">
        <w:rPr>
          <w:rFonts w:cstheme="minorHAnsi"/>
          <w:sz w:val="24"/>
          <w:szCs w:val="24"/>
        </w:rPr>
        <w:t xml:space="preserve">Определя се съгласно </w:t>
      </w:r>
      <w:r w:rsidRPr="00B32545">
        <w:rPr>
          <w:rFonts w:cstheme="minorHAnsi"/>
          <w:b/>
          <w:sz w:val="24"/>
          <w:szCs w:val="24"/>
        </w:rPr>
        <w:t xml:space="preserve">Наредба № 3 от 1 август 2008г. </w:t>
      </w:r>
      <w:r w:rsidRPr="00B32545">
        <w:rPr>
          <w:rFonts w:cstheme="minorHAnsi"/>
          <w:sz w:val="24"/>
          <w:szCs w:val="24"/>
        </w:rPr>
        <w:t>за нормите за допустимо</w:t>
      </w:r>
      <w:r w:rsidR="00F80795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съдържание на вредни вещества в почвите и стандарт БДС</w:t>
      </w:r>
      <w:r w:rsidRPr="00B32545">
        <w:rPr>
          <w:rFonts w:cstheme="minorHAnsi"/>
          <w:b/>
          <w:sz w:val="24"/>
          <w:szCs w:val="24"/>
          <w:lang w:val="en-US"/>
        </w:rPr>
        <w:t>ISO</w:t>
      </w:r>
      <w:r w:rsidRPr="00B32545">
        <w:rPr>
          <w:rFonts w:cstheme="minorHAnsi"/>
          <w:b/>
          <w:sz w:val="24"/>
          <w:szCs w:val="24"/>
        </w:rPr>
        <w:t xml:space="preserve"> 10381</w:t>
      </w:r>
      <w:r w:rsidRPr="00B32545">
        <w:rPr>
          <w:rFonts w:cstheme="minorHAnsi"/>
          <w:sz w:val="24"/>
          <w:szCs w:val="24"/>
        </w:rPr>
        <w:t xml:space="preserve"> - </w:t>
      </w:r>
      <w:r w:rsidRPr="00B32545">
        <w:rPr>
          <w:rFonts w:cstheme="minorHAnsi"/>
          <w:b/>
          <w:sz w:val="24"/>
          <w:szCs w:val="24"/>
          <w:lang w:val="en-US"/>
        </w:rPr>
        <w:t>Soil</w:t>
      </w:r>
      <w:r w:rsidR="00F80795">
        <w:rPr>
          <w:rFonts w:cstheme="minorHAnsi"/>
          <w:b/>
          <w:sz w:val="24"/>
          <w:szCs w:val="24"/>
        </w:rPr>
        <w:t xml:space="preserve"> </w:t>
      </w:r>
      <w:r w:rsidRPr="00B32545">
        <w:rPr>
          <w:rFonts w:cstheme="minorHAnsi"/>
          <w:b/>
          <w:sz w:val="24"/>
          <w:szCs w:val="24"/>
          <w:lang w:val="en-US"/>
        </w:rPr>
        <w:t>quality</w:t>
      </w:r>
      <w:r w:rsidRPr="00B32545">
        <w:rPr>
          <w:rFonts w:cstheme="minorHAnsi"/>
          <w:b/>
          <w:sz w:val="24"/>
          <w:szCs w:val="24"/>
        </w:rPr>
        <w:t xml:space="preserve"> - </w:t>
      </w:r>
      <w:r w:rsidRPr="00B32545">
        <w:rPr>
          <w:rFonts w:cstheme="minorHAnsi"/>
          <w:b/>
          <w:sz w:val="24"/>
          <w:szCs w:val="24"/>
          <w:lang w:val="en-US"/>
        </w:rPr>
        <w:t>Sampling</w:t>
      </w:r>
      <w:r w:rsidRPr="00B32545">
        <w:rPr>
          <w:rFonts w:cstheme="minorHAnsi"/>
          <w:b/>
          <w:sz w:val="24"/>
          <w:szCs w:val="24"/>
        </w:rPr>
        <w:t xml:space="preserve">, </w:t>
      </w:r>
      <w:r w:rsidRPr="00B32545">
        <w:rPr>
          <w:rFonts w:cstheme="minorHAnsi"/>
          <w:b/>
          <w:sz w:val="24"/>
          <w:szCs w:val="24"/>
          <w:lang w:val="en-US"/>
        </w:rPr>
        <w:t>Part</w:t>
      </w:r>
      <w:r w:rsidRPr="00B32545">
        <w:rPr>
          <w:rFonts w:cstheme="minorHAnsi"/>
          <w:b/>
          <w:sz w:val="24"/>
          <w:szCs w:val="24"/>
        </w:rPr>
        <w:t xml:space="preserve"> 1:</w:t>
      </w:r>
    </w:p>
    <w:p w:rsidR="00B32545" w:rsidRPr="00B32545" w:rsidRDefault="00B32545" w:rsidP="006C12C3">
      <w:pPr>
        <w:spacing w:after="0" w:line="240" w:lineRule="auto"/>
        <w:ind w:firstLine="706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за урбанизирани територии: 0-10/10-40 </w:t>
      </w:r>
      <w:r w:rsidRPr="00B32545">
        <w:rPr>
          <w:rFonts w:cstheme="minorHAnsi"/>
          <w:sz w:val="24"/>
          <w:szCs w:val="24"/>
          <w:lang w:val="en-US"/>
        </w:rPr>
        <w:t>cm</w:t>
      </w:r>
      <w:r w:rsidRPr="00B32545">
        <w:rPr>
          <w:rFonts w:cstheme="minorHAnsi"/>
          <w:sz w:val="24"/>
          <w:szCs w:val="24"/>
        </w:rPr>
        <w:t>;</w:t>
      </w:r>
    </w:p>
    <w:p w:rsidR="00B32545" w:rsidRPr="00B32545" w:rsidRDefault="00B32545" w:rsidP="006C12C3">
      <w:pPr>
        <w:spacing w:after="0" w:line="240" w:lineRule="auto"/>
        <w:ind w:firstLine="706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за индустриални места:0-10/10-40 </w:t>
      </w:r>
      <w:r w:rsidRPr="00B32545">
        <w:rPr>
          <w:rFonts w:cstheme="minorHAnsi"/>
          <w:sz w:val="24"/>
          <w:szCs w:val="24"/>
          <w:lang w:val="en-US"/>
        </w:rPr>
        <w:t>cm</w:t>
      </w:r>
      <w:r w:rsidRPr="00B32545">
        <w:rPr>
          <w:rFonts w:cstheme="minorHAnsi"/>
          <w:sz w:val="24"/>
          <w:szCs w:val="24"/>
        </w:rPr>
        <w:t>;</w:t>
      </w:r>
    </w:p>
    <w:p w:rsidR="00B32545" w:rsidRPr="00B32545" w:rsidRDefault="00B32545" w:rsidP="006C12C3">
      <w:pPr>
        <w:spacing w:after="0" w:line="240" w:lineRule="auto"/>
        <w:ind w:firstLine="706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за обработваеми земи: 0-20/20-40 </w:t>
      </w:r>
      <w:r w:rsidRPr="00B32545">
        <w:rPr>
          <w:rFonts w:cstheme="minorHAnsi"/>
          <w:sz w:val="24"/>
          <w:szCs w:val="24"/>
          <w:lang w:val="en-US"/>
        </w:rPr>
        <w:t>cm</w:t>
      </w:r>
      <w:r w:rsidRPr="00B32545">
        <w:rPr>
          <w:rFonts w:cstheme="minorHAnsi"/>
          <w:sz w:val="24"/>
          <w:szCs w:val="24"/>
        </w:rPr>
        <w:t>;</w:t>
      </w:r>
    </w:p>
    <w:p w:rsidR="00B32545" w:rsidRDefault="00B32545" w:rsidP="006C12C3">
      <w:pPr>
        <w:spacing w:after="0" w:line="240" w:lineRule="auto"/>
        <w:ind w:firstLine="706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за постоянни тревни площи: 0-10/10-40 </w:t>
      </w:r>
      <w:r w:rsidRPr="00B32545">
        <w:rPr>
          <w:rFonts w:cstheme="minorHAnsi"/>
          <w:sz w:val="24"/>
          <w:szCs w:val="24"/>
          <w:lang w:val="en-US"/>
        </w:rPr>
        <w:t>cm</w:t>
      </w:r>
      <w:r w:rsidRPr="00B32545">
        <w:rPr>
          <w:rFonts w:cstheme="minorHAnsi"/>
          <w:sz w:val="24"/>
          <w:szCs w:val="24"/>
        </w:rPr>
        <w:t>.</w:t>
      </w:r>
    </w:p>
    <w:p w:rsidR="006C12C3" w:rsidRDefault="006C12C3" w:rsidP="002E2015">
      <w:pPr>
        <w:jc w:val="both"/>
        <w:rPr>
          <w:rFonts w:cstheme="minorHAnsi"/>
          <w:sz w:val="24"/>
          <w:szCs w:val="24"/>
        </w:rPr>
      </w:pPr>
    </w:p>
    <w:p w:rsidR="002E2015" w:rsidRPr="006C12C3" w:rsidRDefault="006C12C3" w:rsidP="00571AD1">
      <w:pPr>
        <w:ind w:firstLine="706"/>
        <w:jc w:val="both"/>
        <w:rPr>
          <w:rFonts w:cstheme="minorHAnsi"/>
          <w:b/>
          <w:i/>
          <w:sz w:val="24"/>
          <w:szCs w:val="24"/>
        </w:rPr>
      </w:pPr>
      <w:r w:rsidRPr="006C12C3">
        <w:rPr>
          <w:rFonts w:cstheme="minorHAnsi"/>
          <w:i/>
          <w:sz w:val="24"/>
          <w:szCs w:val="24"/>
        </w:rPr>
        <w:t xml:space="preserve">- </w:t>
      </w:r>
      <w:r w:rsidRPr="006C12C3">
        <w:rPr>
          <w:rFonts w:cstheme="minorHAnsi"/>
          <w:b/>
          <w:i/>
          <w:sz w:val="24"/>
          <w:szCs w:val="24"/>
        </w:rPr>
        <w:t>о</w:t>
      </w:r>
      <w:r w:rsidR="002E2015" w:rsidRPr="006C12C3">
        <w:rPr>
          <w:rFonts w:cstheme="minorHAnsi"/>
          <w:b/>
          <w:i/>
          <w:sz w:val="24"/>
          <w:szCs w:val="24"/>
        </w:rPr>
        <w:t>пределяне на параметри за изпитване:</w:t>
      </w:r>
    </w:p>
    <w:p w:rsidR="002E2015" w:rsidRPr="00B32545" w:rsidRDefault="002E2015" w:rsidP="00571AD1">
      <w:pPr>
        <w:ind w:firstLine="706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За замърсители на почвите се приемат вредни вещества, като: тежки метали и металоиди, устойчиви органични замърсители (полициклени ароматни въглеводороди, полихлориранибифенили, органохлорни пестициди и нефтопродукти) съгласно де</w:t>
      </w:r>
      <w:r w:rsidR="00BB1717">
        <w:rPr>
          <w:rFonts w:cstheme="minorHAnsi"/>
          <w:sz w:val="24"/>
          <w:szCs w:val="24"/>
        </w:rPr>
        <w:t>йстващите нормативни разпоредби.</w:t>
      </w:r>
    </w:p>
    <w:p w:rsidR="002E2015" w:rsidRPr="00B32545" w:rsidRDefault="00BB1717" w:rsidP="002E2015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Съгласно </w:t>
      </w:r>
      <w:r w:rsidRPr="00B32545">
        <w:rPr>
          <w:rFonts w:cstheme="minorHAnsi"/>
          <w:sz w:val="24"/>
          <w:szCs w:val="24"/>
        </w:rPr>
        <w:t xml:space="preserve">Наредба № 3 </w:t>
      </w:r>
      <w:r>
        <w:rPr>
          <w:rFonts w:cstheme="minorHAnsi"/>
          <w:sz w:val="24"/>
          <w:szCs w:val="24"/>
        </w:rPr>
        <w:t>, н</w:t>
      </w:r>
      <w:r w:rsidR="002E2015" w:rsidRPr="00B32545">
        <w:rPr>
          <w:rFonts w:cstheme="minorHAnsi"/>
          <w:sz w:val="24"/>
          <w:szCs w:val="24"/>
        </w:rPr>
        <w:t>ормите за допустимо съдържание на вредни вещества в почвите се определят въз основа на оценка на риска за околната среда и човешкото здраве в три нива:</w:t>
      </w:r>
    </w:p>
    <w:p w:rsidR="002E2015" w:rsidRPr="00B32545" w:rsidRDefault="002E2015" w:rsidP="002E2015">
      <w:pPr>
        <w:spacing w:after="0" w:line="240" w:lineRule="auto"/>
        <w:ind w:firstLine="706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предохранителни концентрации (ПК);</w:t>
      </w:r>
    </w:p>
    <w:p w:rsidR="002E2015" w:rsidRPr="00B32545" w:rsidRDefault="002E2015" w:rsidP="002E2015">
      <w:pPr>
        <w:spacing w:after="0" w:line="240" w:lineRule="auto"/>
        <w:ind w:firstLine="706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максимално допустими концентрации (МДК);</w:t>
      </w:r>
    </w:p>
    <w:p w:rsidR="002E2015" w:rsidRDefault="002E2015" w:rsidP="002E2015">
      <w:pPr>
        <w:spacing w:after="0" w:line="240" w:lineRule="auto"/>
        <w:ind w:firstLine="706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интервенционни концентрации (ИК).</w:t>
      </w:r>
    </w:p>
    <w:p w:rsidR="002E2015" w:rsidRPr="00B32545" w:rsidRDefault="002E2015" w:rsidP="002E2015">
      <w:pPr>
        <w:spacing w:after="0" w:line="240" w:lineRule="auto"/>
        <w:ind w:firstLine="706"/>
        <w:jc w:val="both"/>
        <w:rPr>
          <w:rFonts w:cstheme="minorHAnsi"/>
          <w:sz w:val="24"/>
          <w:szCs w:val="24"/>
        </w:rPr>
      </w:pPr>
    </w:p>
    <w:p w:rsidR="006C12C3" w:rsidRDefault="002E2015" w:rsidP="00571AD1">
      <w:pPr>
        <w:ind w:firstLine="706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Съдържанията на устойчиви органични замърси</w:t>
      </w:r>
      <w:r w:rsidR="00F80795">
        <w:rPr>
          <w:rFonts w:cstheme="minorHAnsi"/>
          <w:sz w:val="24"/>
          <w:szCs w:val="24"/>
        </w:rPr>
        <w:t>тели и нефтопродукти се опреде</w:t>
      </w:r>
      <w:r w:rsidRPr="00B32545">
        <w:rPr>
          <w:rFonts w:cstheme="minorHAnsi"/>
          <w:sz w:val="24"/>
          <w:szCs w:val="24"/>
        </w:rPr>
        <w:t xml:space="preserve">лят, като концентрации, без да се отчита типът на земеползване, обектите на опазване, механичният състав  и </w:t>
      </w:r>
      <w:r w:rsidRPr="00312A7A">
        <w:rPr>
          <w:rFonts w:cstheme="minorHAnsi"/>
          <w:sz w:val="24"/>
          <w:szCs w:val="24"/>
        </w:rPr>
        <w:t>pH</w:t>
      </w:r>
      <w:r w:rsidRPr="00B32545">
        <w:rPr>
          <w:rFonts w:cstheme="minorHAnsi"/>
          <w:sz w:val="24"/>
          <w:szCs w:val="24"/>
        </w:rPr>
        <w:t xml:space="preserve"> (Н</w:t>
      </w:r>
      <w:r w:rsidRPr="009E5D91">
        <w:rPr>
          <w:rFonts w:cstheme="minorHAnsi"/>
          <w:sz w:val="24"/>
          <w:szCs w:val="24"/>
          <w:vertAlign w:val="subscript"/>
        </w:rPr>
        <w:t>2</w:t>
      </w:r>
      <w:r w:rsidRPr="00B32545">
        <w:rPr>
          <w:rFonts w:cstheme="minorHAnsi"/>
          <w:sz w:val="24"/>
          <w:szCs w:val="24"/>
        </w:rPr>
        <w:t>О) на почвите-приложение № 2  от Наредба № 3 от 1 август 2008 г. за нормите за допустимо съдържание на вредни вещества в почвите.</w:t>
      </w:r>
    </w:p>
    <w:p w:rsidR="002E2015" w:rsidRDefault="006C12C3" w:rsidP="00571AD1">
      <w:pPr>
        <w:ind w:firstLine="706"/>
        <w:jc w:val="both"/>
        <w:rPr>
          <w:rFonts w:cstheme="minorHAnsi"/>
          <w:sz w:val="24"/>
          <w:szCs w:val="24"/>
        </w:rPr>
      </w:pPr>
      <w:r w:rsidRPr="006C12C3">
        <w:rPr>
          <w:rFonts w:cstheme="minorHAnsi"/>
          <w:b/>
          <w:i/>
          <w:sz w:val="24"/>
          <w:szCs w:val="24"/>
        </w:rPr>
        <w:t>- п</w:t>
      </w:r>
      <w:r w:rsidR="002E2015" w:rsidRPr="006C12C3">
        <w:rPr>
          <w:rFonts w:cstheme="minorHAnsi"/>
          <w:b/>
          <w:i/>
          <w:sz w:val="24"/>
          <w:szCs w:val="24"/>
        </w:rPr>
        <w:t xml:space="preserve">ровеждане </w:t>
      </w:r>
      <w:r w:rsidRPr="006C12C3">
        <w:rPr>
          <w:rFonts w:cstheme="minorHAnsi"/>
          <w:b/>
          <w:i/>
          <w:sz w:val="24"/>
          <w:szCs w:val="24"/>
        </w:rPr>
        <w:t xml:space="preserve">на </w:t>
      </w:r>
      <w:r w:rsidR="002E2015" w:rsidRPr="006C12C3">
        <w:rPr>
          <w:rFonts w:cstheme="minorHAnsi"/>
          <w:b/>
          <w:i/>
          <w:sz w:val="24"/>
          <w:szCs w:val="24"/>
        </w:rPr>
        <w:t>изпитване на почвени проби</w:t>
      </w:r>
      <w:r w:rsidR="00F80795">
        <w:rPr>
          <w:rFonts w:cstheme="minorHAnsi"/>
          <w:sz w:val="24"/>
          <w:szCs w:val="24"/>
        </w:rPr>
        <w:t xml:space="preserve"> и</w:t>
      </w:r>
      <w:r w:rsidR="002E2015" w:rsidRPr="006C12C3">
        <w:rPr>
          <w:rFonts w:cstheme="minorHAnsi"/>
          <w:sz w:val="24"/>
          <w:szCs w:val="24"/>
        </w:rPr>
        <w:t xml:space="preserve"> оценка на замърсяването относно превишаването на нормите за допустимо съдържание на вредни вещества в почвата съгласно наредбата по чл. 40а-ЗООС.</w:t>
      </w:r>
      <w:r w:rsidR="002E2015" w:rsidRPr="00B32545">
        <w:rPr>
          <w:rFonts w:cstheme="minorHAnsi"/>
          <w:sz w:val="24"/>
          <w:szCs w:val="24"/>
        </w:rPr>
        <w:t>Извършва се от акредитирани лаборатории в поделенията</w:t>
      </w:r>
      <w:r w:rsidR="00F80795">
        <w:rPr>
          <w:rFonts w:cstheme="minorHAnsi"/>
          <w:sz w:val="24"/>
          <w:szCs w:val="24"/>
        </w:rPr>
        <w:t xml:space="preserve"> </w:t>
      </w:r>
      <w:r w:rsidR="002E2015" w:rsidRPr="00B32545">
        <w:rPr>
          <w:rFonts w:cstheme="minorHAnsi"/>
          <w:sz w:val="24"/>
          <w:szCs w:val="24"/>
        </w:rPr>
        <w:t>на МОСВ. За определяне на съдържанието на вредни вещества в почвите се взимат и изпитват почвени проби по методи съгласно български или международни стандарти одобр</w:t>
      </w:r>
      <w:r w:rsidR="00BC0237">
        <w:rPr>
          <w:rFonts w:cstheme="minorHAnsi"/>
          <w:sz w:val="24"/>
          <w:szCs w:val="24"/>
        </w:rPr>
        <w:t>ени от ИАОС, а ако няма такива -</w:t>
      </w:r>
      <w:r w:rsidR="002E2015" w:rsidRPr="00B32545">
        <w:rPr>
          <w:rFonts w:cstheme="minorHAnsi"/>
          <w:sz w:val="24"/>
          <w:szCs w:val="24"/>
        </w:rPr>
        <w:t xml:space="preserve"> по валидирани вътрешноведомствени методи. Пробите се изпитват за съдържание на тежки метали и металоиди; устойчиви органични замърсители (полициклени ароматни въглеводороди, полихлориранибифенили, органохлорни пестици</w:t>
      </w:r>
      <w:r w:rsidR="009405A2">
        <w:rPr>
          <w:rFonts w:cstheme="minorHAnsi"/>
          <w:sz w:val="24"/>
          <w:szCs w:val="24"/>
        </w:rPr>
        <w:t>ди и нефтопродукти)</w:t>
      </w:r>
      <w:r w:rsidR="009405A2" w:rsidRPr="00B32545">
        <w:rPr>
          <w:rFonts w:cstheme="minorHAnsi"/>
          <w:sz w:val="24"/>
          <w:szCs w:val="24"/>
        </w:rPr>
        <w:t>;</w:t>
      </w:r>
      <w:r w:rsidR="002E2015" w:rsidRPr="00B32545">
        <w:rPr>
          <w:rFonts w:cstheme="minorHAnsi"/>
          <w:sz w:val="24"/>
          <w:szCs w:val="24"/>
        </w:rPr>
        <w:t xml:space="preserve"> за определяне на почвена реакция (р</w:t>
      </w:r>
      <w:r w:rsidR="002E2015" w:rsidRPr="00B32545">
        <w:rPr>
          <w:rFonts w:cstheme="minorHAnsi"/>
          <w:sz w:val="24"/>
          <w:szCs w:val="24"/>
          <w:lang w:val="en-US"/>
        </w:rPr>
        <w:t>H</w:t>
      </w:r>
      <w:r w:rsidR="009405A2">
        <w:rPr>
          <w:rFonts w:cstheme="minorHAnsi"/>
          <w:sz w:val="24"/>
          <w:szCs w:val="24"/>
        </w:rPr>
        <w:t xml:space="preserve"> в </w:t>
      </w:r>
      <w:r w:rsidR="009405A2" w:rsidRPr="00B32545">
        <w:rPr>
          <w:rFonts w:cstheme="minorHAnsi"/>
          <w:sz w:val="24"/>
          <w:szCs w:val="24"/>
        </w:rPr>
        <w:t>Н</w:t>
      </w:r>
      <w:r w:rsidR="009405A2" w:rsidRPr="009405A2">
        <w:rPr>
          <w:rFonts w:cstheme="minorHAnsi"/>
          <w:sz w:val="24"/>
          <w:szCs w:val="24"/>
          <w:vertAlign w:val="subscript"/>
        </w:rPr>
        <w:t>2</w:t>
      </w:r>
      <w:r w:rsidR="009405A2" w:rsidRPr="00B32545">
        <w:rPr>
          <w:rFonts w:cstheme="minorHAnsi"/>
          <w:sz w:val="24"/>
          <w:szCs w:val="24"/>
        </w:rPr>
        <w:t>О</w:t>
      </w:r>
      <w:r w:rsidR="002E2015" w:rsidRPr="00B32545">
        <w:rPr>
          <w:rFonts w:cstheme="minorHAnsi"/>
          <w:sz w:val="24"/>
          <w:szCs w:val="24"/>
        </w:rPr>
        <w:t xml:space="preserve">). </w:t>
      </w:r>
    </w:p>
    <w:p w:rsidR="00705CED" w:rsidRPr="00B32545" w:rsidRDefault="00705CED" w:rsidP="00705CED">
      <w:pPr>
        <w:jc w:val="both"/>
        <w:rPr>
          <w:rFonts w:cstheme="minorHAnsi"/>
          <w:sz w:val="24"/>
          <w:szCs w:val="24"/>
        </w:rPr>
      </w:pPr>
    </w:p>
    <w:p w:rsidR="00571AD1" w:rsidRDefault="006C12C3" w:rsidP="006C12C3">
      <w:pPr>
        <w:jc w:val="both"/>
        <w:rPr>
          <w:rFonts w:cstheme="minorHAnsi"/>
          <w:sz w:val="24"/>
          <w:szCs w:val="24"/>
        </w:rPr>
      </w:pPr>
      <w:r w:rsidRPr="006C12C3">
        <w:rPr>
          <w:rFonts w:cstheme="minorHAnsi"/>
          <w:b/>
          <w:sz w:val="24"/>
          <w:szCs w:val="24"/>
        </w:rPr>
        <w:t>4.2.2. Т</w:t>
      </w:r>
      <w:r w:rsidR="00FE5005">
        <w:rPr>
          <w:rFonts w:cstheme="minorHAnsi"/>
          <w:b/>
          <w:sz w:val="24"/>
          <w:szCs w:val="24"/>
        </w:rPr>
        <w:t>еренна (полева</w:t>
      </w:r>
      <w:r w:rsidR="00B32545" w:rsidRPr="006C12C3">
        <w:rPr>
          <w:rFonts w:cstheme="minorHAnsi"/>
          <w:b/>
          <w:sz w:val="24"/>
          <w:szCs w:val="24"/>
        </w:rPr>
        <w:t xml:space="preserve"> част) - взимане на почвени проби.</w:t>
      </w:r>
      <w:r w:rsidR="00B32545" w:rsidRPr="00B32545">
        <w:rPr>
          <w:rFonts w:cstheme="minorHAnsi"/>
          <w:sz w:val="24"/>
          <w:szCs w:val="24"/>
        </w:rPr>
        <w:t xml:space="preserve"> </w:t>
      </w:r>
    </w:p>
    <w:p w:rsidR="003F1708" w:rsidRDefault="00B32545" w:rsidP="00571AD1">
      <w:pPr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Взимането на почвени проби за установяване на вредни вещества в почвите в същността си представлява провеждане на „специално почвено проучван</w:t>
      </w:r>
      <w:r w:rsidR="0025593B">
        <w:rPr>
          <w:rFonts w:cstheme="minorHAnsi"/>
          <w:sz w:val="24"/>
          <w:szCs w:val="24"/>
        </w:rPr>
        <w:t xml:space="preserve">е“. Почвените проби се взимат </w:t>
      </w:r>
      <w:r w:rsidRPr="00B32545">
        <w:rPr>
          <w:rFonts w:cstheme="minorHAnsi"/>
          <w:sz w:val="24"/>
          <w:szCs w:val="24"/>
        </w:rPr>
        <w:t xml:space="preserve"> в сухо време, в нарушено състояние, като се избягват местата с видими нарушения и увреждания по планираната програма според: определената схема и по определените дълбочини за типа на земеползване. Местоположението на смесената проба се позиционира на място с </w:t>
      </w:r>
      <w:r w:rsidRPr="00B32545">
        <w:rPr>
          <w:rFonts w:cstheme="minorHAnsi"/>
          <w:sz w:val="24"/>
          <w:szCs w:val="24"/>
          <w:lang w:val="en-US"/>
        </w:rPr>
        <w:t>GPS</w:t>
      </w:r>
      <w:r w:rsidRPr="00B32545">
        <w:rPr>
          <w:rFonts w:cstheme="minorHAnsi"/>
          <w:sz w:val="24"/>
          <w:szCs w:val="24"/>
        </w:rPr>
        <w:t xml:space="preserve"> в центъра на кръга на пробовземане. Инструментите за взимане на почвени проби са цилиндрични или други типове почвени сонди, лопати и др. режещи инструменти. Инструментите не трябва да бъдат източник на замърсяване на почвите и работата с тях се организира по начин, който изключва взаимното замърсяване на две последователно взети смесени проби.</w:t>
      </w:r>
    </w:p>
    <w:p w:rsidR="00B32545" w:rsidRPr="00B32545" w:rsidRDefault="00B32545" w:rsidP="00571AD1">
      <w:pPr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Количеството на почвената проба трябва да бъде около 1к</w:t>
      </w:r>
      <w:r w:rsidRPr="00B32545">
        <w:rPr>
          <w:rFonts w:cstheme="minorHAnsi"/>
          <w:sz w:val="24"/>
          <w:szCs w:val="24"/>
          <w:lang w:val="en-US"/>
        </w:rPr>
        <w:t>g</w:t>
      </w:r>
      <w:r w:rsidR="00F80795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ситнозем. Препоръчително е количеството да е достатъчно за продължително съхранение, за да може да се извършат повторни химични изследвания при нужда или да се направят сравнителни изследвания при изменение в някои от  методите</w:t>
      </w:r>
      <w:r w:rsidR="00C13BDC">
        <w:rPr>
          <w:rFonts w:cstheme="minorHAnsi"/>
          <w:sz w:val="24"/>
          <w:szCs w:val="24"/>
        </w:rPr>
        <w:t>.</w:t>
      </w:r>
    </w:p>
    <w:p w:rsidR="00215034" w:rsidRDefault="00B32545" w:rsidP="00571AD1">
      <w:pPr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lastRenderedPageBreak/>
        <w:t>Пробата не трябва да е мокра и се поставя в здрави двойни пликове от натронова хартия или чисти найлонови пликове (торби), като пробите от замърсяване с устойчиви органични замърсители (УОЗ) трябва да бъдат поставени само в хартиени пликове, а всички останали в хартиени или найлонови пликове. На всеки плик или торба се отбелязва:</w:t>
      </w:r>
    </w:p>
    <w:p w:rsidR="00D87DC3" w:rsidRDefault="00D87DC3" w:rsidP="00D87DC3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РИОСВ</w:t>
      </w:r>
      <w:r w:rsidRPr="00B32545">
        <w:rPr>
          <w:rFonts w:cstheme="minorHAnsi"/>
          <w:sz w:val="24"/>
          <w:szCs w:val="24"/>
        </w:rPr>
        <w:t>;</w:t>
      </w:r>
    </w:p>
    <w:p w:rsidR="00D87DC3" w:rsidRDefault="00D87DC3" w:rsidP="00D87DC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община</w:t>
      </w:r>
      <w:r w:rsidRPr="00B32545">
        <w:rPr>
          <w:rFonts w:cstheme="minorHAnsi"/>
          <w:sz w:val="24"/>
          <w:szCs w:val="24"/>
        </w:rPr>
        <w:t>;</w:t>
      </w:r>
    </w:p>
    <w:p w:rsidR="00D87DC3" w:rsidRPr="00B32545" w:rsidRDefault="00D87DC3" w:rsidP="00D87DC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B32545">
        <w:rPr>
          <w:rFonts w:cstheme="minorHAnsi"/>
          <w:sz w:val="24"/>
          <w:szCs w:val="24"/>
        </w:rPr>
        <w:t>землище;</w:t>
      </w:r>
    </w:p>
    <w:p w:rsidR="00B32545" w:rsidRPr="00B32545" w:rsidRDefault="00B32545" w:rsidP="00D87DC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номер на пробата;</w:t>
      </w:r>
    </w:p>
    <w:p w:rsidR="00B32545" w:rsidRDefault="00B32545" w:rsidP="001773E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координати</w:t>
      </w:r>
      <w:r w:rsidR="00D87DC3" w:rsidRPr="00B32545">
        <w:rPr>
          <w:rFonts w:cstheme="minorHAnsi"/>
          <w:sz w:val="24"/>
          <w:szCs w:val="24"/>
        </w:rPr>
        <w:t>;</w:t>
      </w:r>
    </w:p>
    <w:p w:rsidR="00B32545" w:rsidRPr="00B32545" w:rsidRDefault="00B32545" w:rsidP="001773E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- дълбочина на пробовземане;</w:t>
      </w:r>
    </w:p>
    <w:p w:rsidR="00DC4BC0" w:rsidRDefault="00B32545" w:rsidP="001773E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- </w:t>
      </w:r>
      <w:r w:rsidR="00CE1DD0" w:rsidRPr="00B32545">
        <w:rPr>
          <w:rFonts w:cstheme="minorHAnsi"/>
          <w:sz w:val="24"/>
          <w:szCs w:val="24"/>
        </w:rPr>
        <w:t>дълбочина на пробовземане</w:t>
      </w:r>
      <w:r w:rsidRPr="00B32545">
        <w:rPr>
          <w:rFonts w:cstheme="minorHAnsi"/>
          <w:sz w:val="24"/>
          <w:szCs w:val="24"/>
        </w:rPr>
        <w:t>.</w:t>
      </w:r>
    </w:p>
    <w:p w:rsidR="00396210" w:rsidRDefault="00396210" w:rsidP="001773E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35605">
        <w:rPr>
          <w:rFonts w:cstheme="minorHAnsi"/>
          <w:sz w:val="24"/>
          <w:szCs w:val="24"/>
        </w:rPr>
        <w:t>- дата на пробовземане</w:t>
      </w:r>
    </w:p>
    <w:p w:rsidR="00CE1DD0" w:rsidRDefault="00CE1DD0" w:rsidP="001773E4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забележка.</w:t>
      </w:r>
    </w:p>
    <w:p w:rsidR="00CE1DD0" w:rsidRDefault="00CE1DD0" w:rsidP="001773E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D642CB" w:rsidRPr="00B32545" w:rsidRDefault="00D642CB" w:rsidP="001773E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D642CB" w:rsidRDefault="00B32545" w:rsidP="00D642C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642CB">
        <w:rPr>
          <w:rFonts w:cstheme="minorHAnsi"/>
          <w:b/>
          <w:sz w:val="24"/>
          <w:szCs w:val="24"/>
        </w:rPr>
        <w:t xml:space="preserve">4.2.3. </w:t>
      </w:r>
      <w:r w:rsidR="00D642CB">
        <w:rPr>
          <w:rFonts w:cstheme="minorHAnsi"/>
          <w:b/>
          <w:sz w:val="24"/>
          <w:szCs w:val="24"/>
        </w:rPr>
        <w:t>З</w:t>
      </w:r>
      <w:r w:rsidR="00D642CB" w:rsidRPr="00D642CB">
        <w:rPr>
          <w:rFonts w:cstheme="minorHAnsi"/>
          <w:b/>
          <w:sz w:val="24"/>
          <w:szCs w:val="24"/>
        </w:rPr>
        <w:t>а</w:t>
      </w:r>
      <w:r w:rsidR="00D642CB">
        <w:rPr>
          <w:rFonts w:cstheme="minorHAnsi"/>
          <w:b/>
          <w:sz w:val="24"/>
          <w:szCs w:val="24"/>
        </w:rPr>
        <w:t>ключителна</w:t>
      </w:r>
      <w:r w:rsidR="00A35605">
        <w:rPr>
          <w:rFonts w:cstheme="minorHAnsi"/>
          <w:b/>
          <w:sz w:val="24"/>
          <w:szCs w:val="24"/>
        </w:rPr>
        <w:t xml:space="preserve"> </w:t>
      </w:r>
      <w:r w:rsidR="00D642CB" w:rsidRPr="00D642CB">
        <w:rPr>
          <w:rFonts w:cstheme="minorHAnsi"/>
          <w:b/>
          <w:sz w:val="24"/>
          <w:szCs w:val="24"/>
        </w:rPr>
        <w:t>камерална част</w:t>
      </w:r>
    </w:p>
    <w:p w:rsidR="00D642CB" w:rsidRPr="00D642CB" w:rsidRDefault="00D642CB" w:rsidP="00D642C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B32545" w:rsidRPr="00B32545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Интерпретация на данните и оценка за замърсяването относно превишаване на нормите за допустимо съдържание на вредни вещества в почвата. Извършва се съгласно Наредба № 3 за нормите за допустимото съдържание на вредни вещества в почвите, Обн. ДВ. бр.71 от 12 август 2008 г. и резултатите от Протоколите за изпитване на почвите.</w:t>
      </w:r>
    </w:p>
    <w:p w:rsidR="00B32545" w:rsidRPr="00B32545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При установяване на съдържание на вредни вещества в почвата над Максимално допустимата концентрация, почвата се счита за замърсена.</w:t>
      </w:r>
      <w:r w:rsidR="001E490E">
        <w:rPr>
          <w:rFonts w:asciiTheme="minorHAnsi" w:hAnsiTheme="minorHAnsi" w:cstheme="minorHAnsi"/>
          <w:sz w:val="24"/>
          <w:szCs w:val="24"/>
          <w:lang w:val="bg-BG"/>
        </w:rPr>
        <w:t xml:space="preserve"> Въз основа на резултатите от предварителното проучване се определя обхвата на подробното проучване.</w:t>
      </w:r>
    </w:p>
    <w:p w:rsidR="00B32545" w:rsidRPr="00B32545" w:rsidRDefault="00B32545" w:rsidP="00973660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973660">
        <w:rPr>
          <w:rFonts w:asciiTheme="minorHAnsi" w:hAnsiTheme="minorHAnsi" w:cstheme="minorHAnsi"/>
          <w:b/>
          <w:sz w:val="24"/>
          <w:szCs w:val="24"/>
          <w:lang w:val="bg-BG"/>
        </w:rPr>
        <w:t>4.3. Установяване на задълженото лице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- причинител на замърсяването. Задълженото лице - причинител на замърсяването се установява в зависимост от резултатите от Протоколите от изследванията, доказващи замърсяване..</w:t>
      </w:r>
    </w:p>
    <w:p w:rsidR="00571AD1" w:rsidRDefault="00B32545" w:rsidP="00973660">
      <w:pPr>
        <w:pStyle w:val="BodyTextIndent"/>
        <w:ind w:left="0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973660">
        <w:rPr>
          <w:rFonts w:asciiTheme="minorHAnsi" w:hAnsiTheme="minorHAnsi" w:cstheme="minorHAnsi"/>
          <w:b/>
          <w:sz w:val="24"/>
          <w:szCs w:val="24"/>
          <w:lang w:val="bg-BG"/>
        </w:rPr>
        <w:t>4.4. Изготвяне на доклад със заключение за наличие или отсъствие на замърсяванена почвата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. </w:t>
      </w:r>
    </w:p>
    <w:p w:rsidR="00B32545" w:rsidRPr="00B32545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Докладът се извършва от ИАОС и съдържа заключение дали почвата е замърсена или не. В случай, че е замърсена се определя задълженото за това лицеи се преминава към Етап 3–Подробно проучване.</w:t>
      </w:r>
    </w:p>
    <w:p w:rsidR="00B32545" w:rsidRDefault="00B32545" w:rsidP="00B32545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AB46FB" w:rsidRDefault="00AB46FB" w:rsidP="00B32545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AB46FB" w:rsidRDefault="00AB46FB" w:rsidP="00B32545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AB46FB" w:rsidRDefault="00AB46FB" w:rsidP="00B32545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AB46FB" w:rsidRDefault="00AB46FB" w:rsidP="00B32545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AB46FB" w:rsidRPr="00B32545" w:rsidRDefault="00AB46FB" w:rsidP="00571AD1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C32C50" w:rsidRDefault="00C32C50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>
        <w:rPr>
          <w:rFonts w:asciiTheme="minorHAnsi" w:hAnsiTheme="minorHAnsi" w:cstheme="minorHAnsi"/>
          <w:b/>
          <w:sz w:val="24"/>
          <w:szCs w:val="24"/>
          <w:lang w:val="bg-BG"/>
        </w:rPr>
        <w:lastRenderedPageBreak/>
        <w:t>5. ЕТАП 3</w:t>
      </w:r>
    </w:p>
    <w:p w:rsidR="00B32545" w:rsidRPr="00C32C50" w:rsidRDefault="00C32C50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>
        <w:rPr>
          <w:rFonts w:asciiTheme="minorHAnsi" w:hAnsiTheme="minorHAnsi" w:cstheme="minorHAnsi"/>
          <w:b/>
          <w:sz w:val="24"/>
          <w:szCs w:val="24"/>
          <w:lang w:val="bg-BG"/>
        </w:rPr>
        <w:t xml:space="preserve">5.1. </w:t>
      </w:r>
      <w:r w:rsidR="004E5302">
        <w:rPr>
          <w:rFonts w:asciiTheme="minorHAnsi" w:hAnsiTheme="minorHAnsi" w:cstheme="minorHAnsi"/>
          <w:b/>
          <w:sz w:val="24"/>
          <w:szCs w:val="24"/>
          <w:lang w:val="bg-BG"/>
        </w:rPr>
        <w:t>ПОДРОБНО</w:t>
      </w:r>
      <w:r w:rsidR="00B32545" w:rsidRPr="00C32C50">
        <w:rPr>
          <w:rFonts w:asciiTheme="minorHAnsi" w:hAnsiTheme="minorHAnsi" w:cstheme="minorHAnsi"/>
          <w:b/>
          <w:sz w:val="24"/>
          <w:szCs w:val="24"/>
          <w:lang w:val="bg-BG"/>
        </w:rPr>
        <w:t xml:space="preserve"> ПРОУЧВАНЕ</w:t>
      </w:r>
    </w:p>
    <w:p w:rsidR="00B32545" w:rsidRPr="00B32545" w:rsidRDefault="00B32545" w:rsidP="00B32545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Подробно проучване</w:t>
      </w:r>
      <w:r w:rsidR="00A35605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се възлага от задълженото лице, установено в доклада, като замърсител</w:t>
      </w:r>
      <w:r w:rsidR="00804A76">
        <w:rPr>
          <w:rFonts w:asciiTheme="minorHAnsi" w:hAnsiTheme="minorHAnsi" w:cstheme="minorHAnsi"/>
          <w:sz w:val="24"/>
          <w:szCs w:val="24"/>
          <w:lang w:val="bg-BG"/>
        </w:rPr>
        <w:t xml:space="preserve"> при предварителното проучване, 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след съгласуване на заданието за провеждане на проучването с ИАОС. </w:t>
      </w:r>
      <w:r w:rsidR="000B74C7" w:rsidRPr="00B32545">
        <w:rPr>
          <w:rFonts w:asciiTheme="minorHAnsi" w:hAnsiTheme="minorHAnsi" w:cstheme="minorHAnsi"/>
          <w:sz w:val="24"/>
          <w:szCs w:val="24"/>
          <w:lang w:val="bg-BG"/>
        </w:rPr>
        <w:t>Подробно проучванесе възлага</w:t>
      </w:r>
      <w:r w:rsidR="000B74C7">
        <w:rPr>
          <w:rFonts w:asciiTheme="minorHAnsi" w:hAnsiTheme="minorHAnsi" w:cstheme="minorHAnsi"/>
          <w:sz w:val="24"/>
          <w:szCs w:val="24"/>
          <w:lang w:val="bg-BG"/>
        </w:rPr>
        <w:t xml:space="preserve"> съгласно условията и редът по ЗОП.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Целта е да се </w:t>
      </w:r>
      <w:r w:rsidR="000B324B">
        <w:rPr>
          <w:rFonts w:asciiTheme="minorHAnsi" w:hAnsiTheme="minorHAnsi" w:cstheme="minorHAnsi"/>
          <w:sz w:val="24"/>
          <w:szCs w:val="24"/>
          <w:lang w:val="bg-BG"/>
        </w:rPr>
        <w:t>анализира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доказаното в Предварителното проучване замърсяване</w:t>
      </w:r>
      <w:r w:rsidR="00A35605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и да се определят необходимите мерки за премахване или намаляване на замърсяването. Изпълнява се от организации или фирми имащи оторизирани правомощия за такава дейност. Подробното проучване включва следните дейности:</w:t>
      </w:r>
    </w:p>
    <w:p w:rsidR="00B32545" w:rsidRPr="00C32C50" w:rsidRDefault="00C32C50" w:rsidP="00C32C50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>
        <w:rPr>
          <w:rFonts w:asciiTheme="minorHAnsi" w:hAnsiTheme="minorHAnsi" w:cstheme="minorHAnsi"/>
          <w:b/>
          <w:sz w:val="24"/>
          <w:szCs w:val="24"/>
          <w:lang w:val="bg-BG"/>
        </w:rPr>
        <w:t>5.2</w:t>
      </w:r>
      <w:r w:rsidR="00B32545" w:rsidRPr="00C32C50">
        <w:rPr>
          <w:rFonts w:asciiTheme="minorHAnsi" w:hAnsiTheme="minorHAnsi" w:cstheme="minorHAnsi"/>
          <w:b/>
          <w:sz w:val="24"/>
          <w:szCs w:val="24"/>
          <w:lang w:val="bg-BG"/>
        </w:rPr>
        <w:t>. ДЕЙНОСТИ:</w:t>
      </w:r>
    </w:p>
    <w:p w:rsidR="00B32545" w:rsidRPr="00B32545" w:rsidRDefault="00637EE7" w:rsidP="00C32C50">
      <w:pPr>
        <w:pStyle w:val="BodyTextIndent"/>
        <w:ind w:left="0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637EE7">
        <w:rPr>
          <w:rFonts w:asciiTheme="minorHAnsi" w:hAnsiTheme="minorHAnsi" w:cstheme="minorHAnsi"/>
          <w:b/>
          <w:sz w:val="24"/>
          <w:szCs w:val="24"/>
          <w:lang w:val="bg-BG"/>
        </w:rPr>
        <w:t>5.2</w:t>
      </w:r>
      <w:r w:rsidR="00B32545" w:rsidRPr="00637EE7">
        <w:rPr>
          <w:rFonts w:asciiTheme="minorHAnsi" w:hAnsiTheme="minorHAnsi" w:cstheme="minorHAnsi"/>
          <w:b/>
          <w:sz w:val="24"/>
          <w:szCs w:val="24"/>
          <w:lang w:val="bg-BG"/>
        </w:rPr>
        <w:t>.1.Осигуряване на подробна информация за геология/хидрогеология, почвени характеристики на площта</w:t>
      </w:r>
      <w:r w:rsidR="00B32545"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. </w:t>
      </w:r>
    </w:p>
    <w:p w:rsidR="00B32545" w:rsidRPr="00B32545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Подробната геоложка информация се взима от доклади за едромащабни (М 1: 25000) или (М 1:50 000) геоложки проучвания и карти отпечатани по картни листове в М 1: 100</w:t>
      </w:r>
      <w:r w:rsidRPr="00B32545">
        <w:rPr>
          <w:rFonts w:asciiTheme="minorHAnsi" w:hAnsiTheme="minorHAnsi" w:cstheme="minorHAnsi"/>
          <w:sz w:val="24"/>
          <w:szCs w:val="24"/>
        </w:rPr>
        <w:t> 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000 намираща се в Геология и геофизика АД - София, издадени 1995 г.</w:t>
      </w:r>
    </w:p>
    <w:p w:rsidR="00B32545" w:rsidRPr="00B32545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Подробната хидрогеоложка информация се взима от хидрогеоложки доклади с карти във възможно най-едър мащаб намиращи се в структурите на МОСВ - Басейнови дирекции;</w:t>
      </w:r>
    </w:p>
    <w:p w:rsidR="00B32545" w:rsidRPr="00B32545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Подробната информацията за почвените характеристики на площта се взима от доклади за едромащабни (М 1: 10 000; М 1:25 000) или детайлни (М 1:5 000) почвени проучвания</w:t>
      </w:r>
      <w:r w:rsidR="00A35605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намиращи се в структурите н МЗХ и включва:</w:t>
      </w:r>
    </w:p>
    <w:p w:rsidR="00B32545" w:rsidRPr="00B32545" w:rsidRDefault="00804A76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>
        <w:rPr>
          <w:rFonts w:asciiTheme="minorHAnsi" w:hAnsiTheme="minorHAnsi" w:cstheme="minorHAnsi"/>
          <w:sz w:val="24"/>
          <w:szCs w:val="24"/>
          <w:lang w:val="bg-BG"/>
        </w:rPr>
        <w:t>- С</w:t>
      </w:r>
      <w:r w:rsidR="00B32545" w:rsidRPr="00B32545">
        <w:rPr>
          <w:rFonts w:asciiTheme="minorHAnsi" w:hAnsiTheme="minorHAnsi" w:cstheme="minorHAnsi"/>
          <w:sz w:val="24"/>
          <w:szCs w:val="24"/>
          <w:lang w:val="bg-BG"/>
        </w:rPr>
        <w:t>лой от Географска информационна система (ГИС) за картна информация за почвената покривка по почвени различия съгласно разширен систематичен списък на почвените единици в България, 1976 г.- ИППД „Н. Пушкаров“-МЗХП, актуализиран и кодиран през 1993 г. от НПЦ „Почвени ресурси“ към Управление „Земя и земеползване“- МЗ. Почвените различия се кодират съгласно Единна легенда за едромащабни и детайлни карти на почвената покривка и категории на земеделските земи – МЗ, Управление „Земя и земеползване”-1993 г.</w:t>
      </w:r>
    </w:p>
    <w:p w:rsidR="00B32545" w:rsidRPr="00B32545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Информация за</w:t>
      </w:r>
      <w:r w:rsidR="00F80795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класове на почвите по устойчивост на химично замърсяване. Взима се от Таблица 4 – Приложение 3.</w:t>
      </w:r>
    </w:p>
    <w:p w:rsidR="00571AD1" w:rsidRDefault="00B32545" w:rsidP="00637EE7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637EE7">
        <w:rPr>
          <w:rFonts w:asciiTheme="minorHAnsi" w:hAnsiTheme="minorHAnsi" w:cstheme="minorHAnsi"/>
          <w:b/>
          <w:sz w:val="24"/>
          <w:szCs w:val="24"/>
          <w:lang w:val="bg-BG"/>
        </w:rPr>
        <w:t xml:space="preserve">5.2.1.Осигуряване на подробна информация за източника на замърсяване на почвите. </w:t>
      </w:r>
    </w:p>
    <w:p w:rsidR="00B32545" w:rsidRPr="00B32545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Подробната информация за източника на замърсяване на почвите задължително включва:</w:t>
      </w:r>
    </w:p>
    <w:p w:rsidR="00B32545" w:rsidRPr="00B32545" w:rsidRDefault="00B32545" w:rsidP="00637EE7">
      <w:pPr>
        <w:pStyle w:val="BodyTextIndent"/>
        <w:ind w:left="720" w:hanging="12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информацията събрана от Предварителният преглед и Предварителното проучване относно дейностите, брой на инсталацията/ите в източника на замърсяване;</w:t>
      </w:r>
    </w:p>
    <w:p w:rsidR="00B32545" w:rsidRPr="00B32545" w:rsidRDefault="00B32545" w:rsidP="00637EE7">
      <w:pPr>
        <w:pStyle w:val="BodyTextIndent"/>
        <w:ind w:left="720" w:hanging="12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конкретно наименование на замърсяващото вещество според протоколите от изпитванията;</w:t>
      </w:r>
    </w:p>
    <w:p w:rsidR="00B32545" w:rsidRPr="00B32545" w:rsidRDefault="00B32545" w:rsidP="00637EE7">
      <w:pPr>
        <w:pStyle w:val="BodyTextIndent"/>
        <w:ind w:left="720" w:hanging="12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спиране на очистващите инсталации по време на експлоатация от аварии и др.-точен срок;</w:t>
      </w:r>
    </w:p>
    <w:p w:rsidR="00B32545" w:rsidRPr="00B32545" w:rsidRDefault="00B32545" w:rsidP="00637EE7">
      <w:pPr>
        <w:pStyle w:val="BodyTextIndent"/>
        <w:ind w:left="720" w:hanging="12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lastRenderedPageBreak/>
        <w:t>- точен дебит на замърсяващото вещество.</w:t>
      </w:r>
    </w:p>
    <w:p w:rsidR="00B32545" w:rsidRPr="00B32545" w:rsidRDefault="00B32545" w:rsidP="00637EE7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637EE7">
        <w:rPr>
          <w:rFonts w:asciiTheme="minorHAnsi" w:hAnsiTheme="minorHAnsi" w:cstheme="minorHAnsi"/>
          <w:b/>
          <w:sz w:val="24"/>
          <w:szCs w:val="24"/>
          <w:lang w:val="bg-BG"/>
        </w:rPr>
        <w:t>5.3.1. Осигуряване на подробна информация за пътища на пренос към и от почвите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(текущо разпространение на вредни вещества, скорост и посока на разпространение, способност за разграждане и абсорбция, прогноза за количествено натрупване в обектите на въздействие). Подробната информация за текущото разпространение на вредни вещества изисква задължително запознаване със доклади от предшестващи проучвания в тази насока.</w:t>
      </w:r>
    </w:p>
    <w:p w:rsidR="00B32545" w:rsidRPr="00B32545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A35605">
        <w:rPr>
          <w:rFonts w:asciiTheme="minorHAnsi" w:hAnsiTheme="minorHAnsi" w:cstheme="minorHAnsi"/>
          <w:b/>
          <w:sz w:val="24"/>
          <w:szCs w:val="24"/>
          <w:lang w:val="bg-BG"/>
        </w:rPr>
        <w:t>Текущото разпространение на вредните вещества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в почвите се установява чрез допълнително взимане и изследване на почвени проби. За очертаване на точните контури (компактни или островно разположени) в установеното от Предварителното проучване замърсяване на почвите, допълнително се взимат почвени проби в мрежа от участъци с по-малка площ - до 40 </w:t>
      </w:r>
      <w:r w:rsidRPr="00B32545">
        <w:rPr>
          <w:rFonts w:asciiTheme="minorHAnsi" w:hAnsiTheme="minorHAnsi" w:cstheme="minorHAnsi"/>
          <w:sz w:val="24"/>
          <w:szCs w:val="24"/>
          <w:lang w:val="en-US"/>
        </w:rPr>
        <w:t>dk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за орни земи и до 400 </w:t>
      </w:r>
      <w:r w:rsidRPr="00B32545">
        <w:rPr>
          <w:rFonts w:asciiTheme="minorHAnsi" w:hAnsiTheme="minorHAnsi" w:cstheme="minorHAnsi"/>
          <w:sz w:val="24"/>
          <w:szCs w:val="24"/>
          <w:lang w:val="en-US"/>
        </w:rPr>
        <w:t>dk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за постоянни тревни площи, а за други типове земеползване - участъци с по-малка площ, но достатъчна за подробното им характеризиране.</w:t>
      </w:r>
    </w:p>
    <w:p w:rsidR="00B32545" w:rsidRPr="00B32545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На базата</w:t>
      </w:r>
      <w:r w:rsidR="009F62E6">
        <w:rPr>
          <w:rFonts w:asciiTheme="minorHAnsi" w:hAnsiTheme="minorHAnsi" w:cstheme="minorHAnsi"/>
          <w:sz w:val="24"/>
          <w:szCs w:val="24"/>
          <w:lang w:val="bg-BG"/>
        </w:rPr>
        <w:t xml:space="preserve"> на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използваната схема за допълнителното пробовземане, снетите координати на точките на място с </w:t>
      </w:r>
      <w:r w:rsidRPr="00B32545">
        <w:rPr>
          <w:rFonts w:asciiTheme="minorHAnsi" w:hAnsiTheme="minorHAnsi" w:cstheme="minorHAnsi"/>
          <w:sz w:val="24"/>
          <w:szCs w:val="24"/>
          <w:lang w:val="en-US"/>
        </w:rPr>
        <w:t>GPS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, резултатите от изпитванията на пробите и интерполация на данн</w:t>
      </w:r>
      <w:r w:rsidR="009F62E6">
        <w:rPr>
          <w:rFonts w:asciiTheme="minorHAnsi" w:hAnsiTheme="minorHAnsi" w:cstheme="minorHAnsi"/>
          <w:sz w:val="24"/>
          <w:szCs w:val="24"/>
          <w:lang w:val="bg-BG"/>
        </w:rPr>
        <w:t>ите от съседни точки, се визуализира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на карта на замърсяването на почвите с вредни вещества. Картата</w:t>
      </w:r>
      <w:r w:rsidR="009F62E6">
        <w:rPr>
          <w:rFonts w:asciiTheme="minorHAnsi" w:hAnsiTheme="minorHAnsi" w:cstheme="minorHAnsi"/>
          <w:sz w:val="24"/>
          <w:szCs w:val="24"/>
          <w:lang w:val="bg-BG"/>
        </w:rPr>
        <w:t xml:space="preserve"> представлява пространствено ориентиран обект, съдържащ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следната атрибутивна информация:</w:t>
      </w:r>
    </w:p>
    <w:p w:rsidR="00B32545" w:rsidRPr="00B32545" w:rsidRDefault="00396210" w:rsidP="009F62E6">
      <w:pPr>
        <w:pStyle w:val="BodyTextIndent"/>
        <w:spacing w:after="0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>
        <w:rPr>
          <w:rFonts w:asciiTheme="minorHAnsi" w:hAnsiTheme="minorHAnsi" w:cstheme="minorHAnsi"/>
          <w:sz w:val="24"/>
          <w:szCs w:val="24"/>
          <w:lang w:val="bg-BG"/>
        </w:rPr>
        <w:t>-</w:t>
      </w:r>
      <w:r w:rsidR="00B32545"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заглавие: пример: Карта на замърсяване на почвите с…….в землището на…..,община……., обл……….,година,…..площ в </w:t>
      </w:r>
      <w:r w:rsidR="00B32545" w:rsidRPr="00B32545">
        <w:rPr>
          <w:rFonts w:asciiTheme="minorHAnsi" w:hAnsiTheme="minorHAnsi" w:cstheme="minorHAnsi"/>
          <w:sz w:val="24"/>
          <w:szCs w:val="24"/>
          <w:lang w:val="en-US"/>
        </w:rPr>
        <w:t>ha</w:t>
      </w:r>
      <w:r w:rsidR="00B32545" w:rsidRPr="00B32545">
        <w:rPr>
          <w:rFonts w:asciiTheme="minorHAnsi" w:hAnsiTheme="minorHAnsi" w:cstheme="minorHAnsi"/>
          <w:sz w:val="24"/>
          <w:szCs w:val="24"/>
          <w:lang w:val="bg-BG"/>
        </w:rPr>
        <w:t>.</w:t>
      </w:r>
    </w:p>
    <w:p w:rsidR="00B32545" w:rsidRPr="00B32545" w:rsidRDefault="00B32545" w:rsidP="009F62E6">
      <w:pPr>
        <w:pStyle w:val="BodyTextIndent"/>
        <w:spacing w:after="0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легенда;</w:t>
      </w:r>
    </w:p>
    <w:p w:rsidR="00B32545" w:rsidRPr="00B32545" w:rsidRDefault="00B32545" w:rsidP="009F62E6">
      <w:pPr>
        <w:pStyle w:val="BodyTextIndent"/>
        <w:spacing w:after="0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землищни граници;</w:t>
      </w:r>
    </w:p>
    <w:p w:rsidR="00B32545" w:rsidRPr="00B32545" w:rsidRDefault="00B32545" w:rsidP="009F62E6">
      <w:pPr>
        <w:pStyle w:val="BodyTextIndent"/>
        <w:spacing w:after="0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местоположение и наименование на източника на замърсяване на почвите;</w:t>
      </w:r>
    </w:p>
    <w:p w:rsidR="00B32545" w:rsidRPr="00B32545" w:rsidRDefault="00B32545" w:rsidP="009F62E6">
      <w:pPr>
        <w:pStyle w:val="BodyTextIndent"/>
        <w:spacing w:after="0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граници на населеното място;</w:t>
      </w:r>
    </w:p>
    <w:p w:rsidR="00B32545" w:rsidRPr="00B32545" w:rsidRDefault="00B32545" w:rsidP="009F62E6">
      <w:pPr>
        <w:pStyle w:val="BodyTextIndent"/>
        <w:spacing w:after="0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хидрографска и пътна мрежа;</w:t>
      </w:r>
    </w:p>
    <w:p w:rsidR="00B32545" w:rsidRPr="00B32545" w:rsidRDefault="00B32545" w:rsidP="009F62E6">
      <w:pPr>
        <w:pStyle w:val="BodyTextIndent"/>
        <w:spacing w:after="0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местоположение на точките на пробовземане;</w:t>
      </w:r>
    </w:p>
    <w:p w:rsidR="00B32545" w:rsidRPr="00B32545" w:rsidRDefault="00B32545" w:rsidP="009F62E6">
      <w:pPr>
        <w:pStyle w:val="BodyTextIndent"/>
        <w:spacing w:after="0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нанесени номера на точките на пробовземане;</w:t>
      </w:r>
    </w:p>
    <w:p w:rsidR="00B32545" w:rsidRPr="00B32545" w:rsidRDefault="00B32545" w:rsidP="009F62E6">
      <w:pPr>
        <w:pStyle w:val="BodyTextIndent"/>
        <w:spacing w:after="0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съкратеното название/я на химичния елемент/и отбелязано непосредствено до точката на пробовземане или названието на органичния замърсител;</w:t>
      </w:r>
    </w:p>
    <w:p w:rsidR="00B32545" w:rsidRPr="00B32545" w:rsidRDefault="00B32545" w:rsidP="009F62E6">
      <w:pPr>
        <w:pStyle w:val="BodyTextIndent"/>
        <w:spacing w:after="0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- съдържание на вредното вещество в почвата в </w:t>
      </w:r>
      <w:r w:rsidRPr="00B32545">
        <w:rPr>
          <w:rFonts w:asciiTheme="minorHAnsi" w:hAnsiTheme="minorHAnsi" w:cstheme="minorHAnsi"/>
          <w:sz w:val="24"/>
          <w:szCs w:val="24"/>
          <w:lang w:val="en-US"/>
        </w:rPr>
        <w:t>mg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/</w:t>
      </w:r>
      <w:r w:rsidRPr="00B32545">
        <w:rPr>
          <w:rFonts w:asciiTheme="minorHAnsi" w:hAnsiTheme="minorHAnsi" w:cstheme="minorHAnsi"/>
          <w:sz w:val="24"/>
          <w:szCs w:val="24"/>
          <w:lang w:val="en-US"/>
        </w:rPr>
        <w:t>kg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;</w:t>
      </w:r>
    </w:p>
    <w:p w:rsidR="00B32545" w:rsidRDefault="00B32545" w:rsidP="009F62E6">
      <w:pPr>
        <w:pStyle w:val="BodyTextIndent"/>
        <w:spacing w:after="0"/>
        <w:ind w:left="720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- изчертани зони на замърсяване според: максимално допустимите и интервенционни концентрации. </w:t>
      </w:r>
    </w:p>
    <w:p w:rsidR="009F62E6" w:rsidRPr="00B32545" w:rsidRDefault="009F62E6" w:rsidP="009F62E6">
      <w:pPr>
        <w:pStyle w:val="BodyTextIndent"/>
        <w:spacing w:after="0"/>
        <w:ind w:left="72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B32545" w:rsidRPr="00B32545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A648F">
        <w:rPr>
          <w:rFonts w:asciiTheme="minorHAnsi" w:hAnsiTheme="minorHAnsi" w:cstheme="minorHAnsi"/>
          <w:b/>
          <w:sz w:val="24"/>
          <w:szCs w:val="24"/>
          <w:lang w:val="bg-BG"/>
        </w:rPr>
        <w:t>Скоростта и посоката на разпространение</w:t>
      </w:r>
      <w:r w:rsidR="00A35605" w:rsidRPr="00BA648F"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BA648F">
        <w:rPr>
          <w:rFonts w:asciiTheme="minorHAnsi" w:hAnsiTheme="minorHAnsi" w:cstheme="minorHAnsi"/>
          <w:b/>
          <w:sz w:val="24"/>
          <w:szCs w:val="24"/>
          <w:lang w:val="bg-BG"/>
        </w:rPr>
        <w:t>на замърсяването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зависят от начина на замърсяването; географската принадлежност към особеностите на релефа (низини, планини, равнини, долини, котловини, хълмисти възвишения, плата); метеорологичните условия: (посока и скорост на вятъра), количеството на валежите (средно годишни и екстремни); аварии; намалена мощност на очистителните инсталации; характера на почвената покривка и филтрационната способност на почвите; устойчивостта на почвите към химично замърсяване. </w:t>
      </w:r>
    </w:p>
    <w:p w:rsidR="00B32545" w:rsidRPr="009F62E6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BA648F">
        <w:rPr>
          <w:rFonts w:asciiTheme="minorHAnsi" w:hAnsiTheme="minorHAnsi" w:cstheme="minorHAnsi"/>
          <w:b/>
          <w:sz w:val="24"/>
          <w:szCs w:val="24"/>
          <w:lang w:val="bg-BG"/>
        </w:rPr>
        <w:t>Способността за разграждане и абсорбцията на замърсяване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на почвите зависят от: вида на замърсителите; време и устойчивост на замърсителите към разграждане; от локалните климатични условия и устойчивостта на почвите на химично замърсяване. Почвите с по-големи буферни свойства (по-тежки по механичен състав) и 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lastRenderedPageBreak/>
        <w:t xml:space="preserve">съдържащи карбонати са с по-висока степен на абсорбция и по-устойчиви на химично замърсяване. Присъствието на калциев карбонат в почвите намалява мобилността на тежките метали в тях. Устойчивостта на почвите към химично замърсяване е посочена в Класове на </w:t>
      </w:r>
      <w:r w:rsidRPr="009F62E6">
        <w:rPr>
          <w:rFonts w:asciiTheme="minorHAnsi" w:hAnsiTheme="minorHAnsi" w:cstheme="minorHAnsi"/>
          <w:sz w:val="24"/>
          <w:szCs w:val="24"/>
          <w:lang w:val="bg-BG"/>
        </w:rPr>
        <w:t>почвите по устойчивост на химично замърсяване- Таблица 4, Приложение 3.</w:t>
      </w:r>
    </w:p>
    <w:p w:rsidR="00B32545" w:rsidRPr="009F62E6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9F62E6">
        <w:rPr>
          <w:rFonts w:asciiTheme="minorHAnsi" w:hAnsiTheme="minorHAnsi" w:cstheme="minorHAnsi"/>
          <w:sz w:val="24"/>
          <w:szCs w:val="24"/>
          <w:lang w:val="bg-BG"/>
        </w:rPr>
        <w:t>Прогноза за количествено натрупване в обектите на въздействие. Прогнозата зависи от: обе</w:t>
      </w:r>
      <w:r w:rsidR="00E13875">
        <w:rPr>
          <w:rFonts w:asciiTheme="minorHAnsi" w:hAnsiTheme="minorHAnsi" w:cstheme="minorHAnsi"/>
          <w:sz w:val="24"/>
          <w:szCs w:val="24"/>
          <w:lang w:val="bg-BG"/>
        </w:rPr>
        <w:t>кта на въздействие (почви); начина</w:t>
      </w:r>
      <w:r w:rsidRPr="009F62E6">
        <w:rPr>
          <w:rFonts w:asciiTheme="minorHAnsi" w:hAnsiTheme="minorHAnsi" w:cstheme="minorHAnsi"/>
          <w:sz w:val="24"/>
          <w:szCs w:val="24"/>
          <w:lang w:val="bg-BG"/>
        </w:rPr>
        <w:t xml:space="preserve"> на замърсяването; площта на замърсяването, количеството на замърсителя; начина на замърсяване; дълбочината на проникване на замърсяването</w:t>
      </w:r>
      <w:r w:rsidR="00A37FEC">
        <w:rPr>
          <w:rFonts w:asciiTheme="minorHAnsi" w:hAnsiTheme="minorHAnsi" w:cstheme="minorHAnsi"/>
          <w:sz w:val="24"/>
          <w:szCs w:val="24"/>
          <w:lang w:val="bg-BG"/>
        </w:rPr>
        <w:t xml:space="preserve"> за </w:t>
      </w:r>
      <w:r w:rsidR="00A37FEC" w:rsidRPr="00E13875">
        <w:rPr>
          <w:rFonts w:asciiTheme="minorHAnsi" w:hAnsiTheme="minorHAnsi" w:cstheme="minorHAnsi"/>
          <w:sz w:val="24"/>
          <w:szCs w:val="24"/>
          <w:lang w:val="bg-BG"/>
        </w:rPr>
        <w:t>определен период</w:t>
      </w:r>
      <w:r w:rsidRPr="009F62E6">
        <w:rPr>
          <w:rFonts w:asciiTheme="minorHAnsi" w:hAnsiTheme="minorHAnsi" w:cstheme="minorHAnsi"/>
          <w:sz w:val="24"/>
          <w:szCs w:val="24"/>
          <w:lang w:val="bg-BG"/>
        </w:rPr>
        <w:t>, вида на замърсителя; географската принадлежност към особеностите на релефа; видими контури на замърсяването, наличие на информация за напоявани площи с води съдържащи вредни вещества.</w:t>
      </w:r>
    </w:p>
    <w:p w:rsidR="00B32545" w:rsidRPr="009F62E6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sz w:val="24"/>
          <w:szCs w:val="24"/>
          <w:lang w:val="bg-BG"/>
        </w:rPr>
      </w:pPr>
    </w:p>
    <w:p w:rsidR="00B32545" w:rsidRPr="00B32545" w:rsidRDefault="00BA648F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>
        <w:rPr>
          <w:rFonts w:asciiTheme="minorHAnsi" w:hAnsiTheme="minorHAnsi" w:cstheme="minorHAnsi"/>
          <w:b/>
          <w:sz w:val="24"/>
          <w:szCs w:val="24"/>
          <w:lang w:val="bg-BG"/>
        </w:rPr>
        <w:t>Пример:</w:t>
      </w:r>
      <w:r w:rsidR="00B32545" w:rsidRPr="009F62E6">
        <w:rPr>
          <w:rFonts w:asciiTheme="minorHAnsi" w:hAnsiTheme="minorHAnsi" w:cstheme="minorHAnsi"/>
          <w:sz w:val="24"/>
          <w:szCs w:val="24"/>
          <w:lang w:val="bg-BG"/>
        </w:rPr>
        <w:t xml:space="preserve">  </w:t>
      </w:r>
      <w:r>
        <w:rPr>
          <w:rFonts w:asciiTheme="minorHAnsi" w:hAnsiTheme="minorHAnsi" w:cstheme="minorHAnsi"/>
          <w:sz w:val="24"/>
          <w:szCs w:val="24"/>
          <w:lang w:val="bg-BG"/>
        </w:rPr>
        <w:t>Определяне на количествата вредни вещества, необходими за достигане на прогнозни стойности на</w:t>
      </w:r>
      <w:r w:rsidRPr="009F62E6">
        <w:rPr>
          <w:rFonts w:asciiTheme="minorHAnsi" w:hAnsiTheme="minorHAnsi" w:cstheme="minorHAnsi"/>
          <w:sz w:val="24"/>
          <w:szCs w:val="24"/>
          <w:lang w:val="bg-BG"/>
        </w:rPr>
        <w:t xml:space="preserve"> натрупване в почвите 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според площта на замърсяване, 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дълбочината на проникването им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за съответния елемент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(съединение) с ползване на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 xml:space="preserve"> обемната плътност на почвата според наименованието ú посочена в Таблица 5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и к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орекционния коефициент за съдържание на физическа глина.</w:t>
      </w:r>
    </w:p>
    <w:p w:rsidR="00B32545" w:rsidRPr="00B32545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B32545" w:rsidRPr="00B32545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Средни данни за обемната плътност</w:t>
      </w:r>
      <w:r w:rsidR="00F80795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в повърхностния хоризонт (слой) на най-разпространените почви от профили за  Световната почвена банка - Национална почвена служба, 1994 г.</w:t>
      </w:r>
    </w:p>
    <w:p w:rsidR="00705CED" w:rsidRDefault="00705CED" w:rsidP="00B32545">
      <w:pPr>
        <w:pStyle w:val="BodyTextIndent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</w:p>
    <w:p w:rsidR="00B32545" w:rsidRPr="00B32545" w:rsidRDefault="00B32545" w:rsidP="00036F53">
      <w:pPr>
        <w:pStyle w:val="BodyTextIndent"/>
        <w:ind w:left="708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B32545">
        <w:rPr>
          <w:rFonts w:asciiTheme="minorHAnsi" w:hAnsiTheme="minorHAnsi" w:cstheme="minorHAnsi"/>
          <w:sz w:val="24"/>
          <w:szCs w:val="24"/>
        </w:rPr>
        <w:t>Таблица 5</w:t>
      </w:r>
    </w:p>
    <w:tbl>
      <w:tblPr>
        <w:tblStyle w:val="TableGrid"/>
        <w:tblW w:w="9640" w:type="dxa"/>
        <w:tblInd w:w="-1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7096"/>
        <w:gridCol w:w="2087"/>
      </w:tblGrid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№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A648F" w:rsidRPr="009F62E6" w:rsidRDefault="00BA648F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Наименование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на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почвата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Обемна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 xml:space="preserve">плътност - 1/3 </w:t>
            </w:r>
            <w:r w:rsidRPr="009F62E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BAR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- въздушно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суха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почва 105</w:t>
            </w:r>
            <w:r w:rsidRPr="009F62E6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О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С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Карбонатни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черноземи, ср.п.гл.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1,25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Карбонатни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черноземи, т.п.гл.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1, 59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Типични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черноземи, ср.п.гл.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1,26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Карбонатни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черноземи (карасолуци), л.гл.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1,62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Средно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излужени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черноземи, т.п.гл.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1,32 - 1,38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Силно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излужени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черноземи, глеевидни, л.гл.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1,43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Оподзолени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(лесивирани) черноземи, т.п.гл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1,40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Тъмносиви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горски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почви, т.п.гл.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 xml:space="preserve">1.42 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Сиви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горски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почви, ср.п.гл.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1,30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Светлосиви-подзолисти (псевдоподзолисти) горски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почви, л.п.гл.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1,40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Типични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канелени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горски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почви, л.гл.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1,50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Ливадно-канелени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почви, т.п.гл.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1,60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Средно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из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лужени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канелени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горски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почви, ср.п.гл.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1,30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Силно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излужени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до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слабо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оподзолени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канелени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горски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почви, л.п.гл.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1.20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Канелено-подзолисти (псевдоподзолисти) горски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почви, л.п.гл.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1,30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Жълтоземно-подзолисти (псевдоподзолисти) горски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почви, л.п.гл.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1,39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Типични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смолници, л.гл.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1,80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Средно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излужени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молници, л.гл.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1,81-1,84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Кафяви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горски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почви, гл.п.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0,94 – 1,0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20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Планинско-горски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почви, тъмноцветни, гл.п.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0,94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Планинско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>-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ливадни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почви, гл.п.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0,79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Солонци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1,86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Солончаци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1,90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Алувиални и делувиално-ливадни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почви,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1,20-1,40</w:t>
            </w:r>
          </w:p>
        </w:tc>
      </w:tr>
      <w:tr w:rsidR="00BA648F" w:rsidRPr="009F62E6" w:rsidTr="00BA648F">
        <w:tc>
          <w:tcPr>
            <w:tcW w:w="457" w:type="dxa"/>
          </w:tcPr>
          <w:p w:rsidR="00BA648F" w:rsidRPr="009F62E6" w:rsidRDefault="00BA648F" w:rsidP="009F62E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7096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Рендзини (хумусно-карбонатни</w:t>
            </w:r>
            <w:r>
              <w:rPr>
                <w:rFonts w:asciiTheme="minorHAnsi" w:hAnsiTheme="minorHAnsi" w:cstheme="minorHAnsi"/>
                <w:sz w:val="22"/>
                <w:szCs w:val="22"/>
                <w:lang w:val="bg-BG"/>
              </w:rPr>
              <w:t xml:space="preserve"> </w:t>
            </w: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почви), т.п.гл.</w:t>
            </w:r>
          </w:p>
        </w:tc>
        <w:tc>
          <w:tcPr>
            <w:tcW w:w="2087" w:type="dxa"/>
          </w:tcPr>
          <w:p w:rsidR="00BA648F" w:rsidRPr="009F62E6" w:rsidRDefault="00BA648F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62E6">
              <w:rPr>
                <w:rFonts w:asciiTheme="minorHAnsi" w:hAnsiTheme="minorHAnsi" w:cstheme="minorHAnsi"/>
                <w:sz w:val="22"/>
                <w:szCs w:val="22"/>
              </w:rPr>
              <w:t>1.3</w:t>
            </w:r>
          </w:p>
        </w:tc>
      </w:tr>
    </w:tbl>
    <w:p w:rsidR="00B32545" w:rsidRPr="00B32545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B32545" w:rsidRPr="00B32545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BA648F" w:rsidRPr="003902D2" w:rsidRDefault="00BA648F" w:rsidP="00BA648F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902D2">
        <w:rPr>
          <w:rFonts w:asciiTheme="minorHAnsi" w:hAnsiTheme="minorHAnsi" w:cstheme="minorHAnsi"/>
          <w:b/>
          <w:sz w:val="24"/>
          <w:szCs w:val="24"/>
        </w:rPr>
        <w:t xml:space="preserve">ПН 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kg</w:t>
      </w:r>
      <w:r w:rsidRPr="003902D2">
        <w:rPr>
          <w:rFonts w:asciiTheme="minorHAnsi" w:hAnsiTheme="minorHAnsi" w:cstheme="minorHAnsi"/>
          <w:b/>
          <w:sz w:val="24"/>
          <w:szCs w:val="24"/>
        </w:rPr>
        <w:t>/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b/>
          <w:sz w:val="24"/>
          <w:szCs w:val="24"/>
          <w:vertAlign w:val="superscript"/>
          <w:lang w:val="bg-BG"/>
        </w:rPr>
        <w:t>3</w:t>
      </w:r>
      <w:r>
        <w:rPr>
          <w:rFonts w:asciiTheme="minorHAnsi" w:hAnsiTheme="minorHAnsi" w:cstheme="minorHAnsi"/>
          <w:b/>
          <w:sz w:val="24"/>
          <w:szCs w:val="24"/>
          <w:vertAlign w:val="superscript"/>
          <w:lang w:val="bg-BG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- Прогноз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а за количествено </w:t>
      </w:r>
      <w:r w:rsidRPr="003902D2">
        <w:rPr>
          <w:rFonts w:asciiTheme="minorHAnsi" w:hAnsiTheme="minorHAnsi" w:cstheme="minorHAnsi"/>
          <w:sz w:val="24"/>
          <w:szCs w:val="24"/>
        </w:rPr>
        <w:t>натрупване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</w:rPr>
        <w:t>на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</w:rPr>
        <w:t>вредни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</w:rPr>
        <w:t>вещества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 xml:space="preserve">в обработваеми земи, </w:t>
      </w:r>
      <w:r w:rsidRPr="003902D2">
        <w:rPr>
          <w:rFonts w:asciiTheme="minorHAnsi" w:hAnsiTheme="minorHAnsi" w:cstheme="minorHAnsi"/>
          <w:sz w:val="24"/>
          <w:szCs w:val="24"/>
        </w:rPr>
        <w:t>в кубичен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</w:rPr>
        <w:t>метър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</w:rPr>
        <w:t>почва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за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 xml:space="preserve"> достигане на МДК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за съответен елемент или съединение</w:t>
      </w:r>
      <w:r w:rsidRPr="003902D2">
        <w:rPr>
          <w:rFonts w:asciiTheme="minorHAnsi" w:hAnsiTheme="minorHAnsi" w:cstheme="minorHAnsi"/>
          <w:sz w:val="24"/>
          <w:szCs w:val="24"/>
        </w:rPr>
        <w:t>;</w:t>
      </w:r>
    </w:p>
    <w:p w:rsidR="00BA648F" w:rsidRPr="003902D2" w:rsidRDefault="00BA648F" w:rsidP="00BA648F">
      <w:pPr>
        <w:pStyle w:val="BodyTextInden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S</w:t>
      </w:r>
      <w:r w:rsidRPr="003902D2">
        <w:rPr>
          <w:rFonts w:asciiTheme="minorHAnsi" w:hAnsiTheme="minorHAnsi" w:cstheme="minorHAnsi"/>
          <w:b/>
          <w:sz w:val="24"/>
          <w:szCs w:val="24"/>
        </w:rPr>
        <w:t>/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b/>
          <w:sz w:val="24"/>
          <w:szCs w:val="24"/>
          <w:vertAlign w:val="superscript"/>
        </w:rPr>
        <w:t xml:space="preserve">2 </w:t>
      </w:r>
      <w:r w:rsidRPr="003902D2">
        <w:rPr>
          <w:rFonts w:asciiTheme="minorHAnsi" w:hAnsiTheme="minorHAnsi" w:cstheme="minorHAnsi"/>
          <w:sz w:val="24"/>
          <w:szCs w:val="24"/>
        </w:rPr>
        <w:t>- площ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</w:rPr>
        <w:t>на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замърсяване</w:t>
      </w:r>
      <w:r w:rsidRPr="003902D2">
        <w:rPr>
          <w:rFonts w:asciiTheme="minorHAnsi" w:hAnsiTheme="minorHAnsi" w:cstheme="minorHAnsi"/>
          <w:sz w:val="24"/>
          <w:szCs w:val="24"/>
        </w:rPr>
        <w:t xml:space="preserve"> (500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3902D2">
        <w:rPr>
          <w:rFonts w:asciiTheme="minorHAnsi" w:hAnsiTheme="minorHAnsi" w:cstheme="minorHAnsi"/>
          <w:sz w:val="24"/>
          <w:szCs w:val="24"/>
        </w:rPr>
        <w:t>);</w:t>
      </w:r>
    </w:p>
    <w:p w:rsidR="00BA648F" w:rsidRPr="003902D2" w:rsidRDefault="00BA648F" w:rsidP="00BA648F">
      <w:pPr>
        <w:pStyle w:val="BodyTextInden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3902D2">
        <w:rPr>
          <w:rFonts w:asciiTheme="minorHAnsi" w:hAnsiTheme="minorHAnsi" w:cstheme="minorHAnsi"/>
          <w:b/>
          <w:sz w:val="24"/>
          <w:szCs w:val="24"/>
        </w:rPr>
        <w:t>-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h</w:t>
      </w:r>
      <w:r w:rsidRPr="003902D2">
        <w:rPr>
          <w:rFonts w:asciiTheme="minorHAnsi" w:hAnsiTheme="minorHAnsi" w:cstheme="minorHAnsi"/>
          <w:b/>
          <w:sz w:val="24"/>
          <w:szCs w:val="24"/>
        </w:rPr>
        <w:t>/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cm</w:t>
      </w:r>
      <w:r w:rsidRPr="003902D2">
        <w:rPr>
          <w:rFonts w:asciiTheme="minorHAnsi" w:hAnsiTheme="minorHAnsi" w:cstheme="minorHAnsi"/>
          <w:sz w:val="24"/>
          <w:szCs w:val="24"/>
        </w:rPr>
        <w:t xml:space="preserve"> - дълбочина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</w:rPr>
        <w:t>на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</w:rPr>
        <w:t>проникване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</w:rPr>
        <w:t>на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</w:rPr>
        <w:t>вредните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</w:rPr>
        <w:t>вещества (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2</w:t>
      </w:r>
      <w:r w:rsidRPr="003902D2">
        <w:rPr>
          <w:rFonts w:asciiTheme="minorHAnsi" w:hAnsiTheme="minorHAnsi" w:cstheme="minorHAnsi"/>
          <w:sz w:val="24"/>
          <w:szCs w:val="24"/>
        </w:rPr>
        <w:t xml:space="preserve">0 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cm</w:t>
      </w:r>
      <w:r w:rsidRPr="003902D2">
        <w:rPr>
          <w:rFonts w:asciiTheme="minorHAnsi" w:hAnsiTheme="minorHAnsi" w:cstheme="minorHAnsi"/>
          <w:sz w:val="24"/>
          <w:szCs w:val="24"/>
        </w:rPr>
        <w:t>)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</w:rPr>
        <w:t xml:space="preserve">- 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 xml:space="preserve">примерът е валиден за съответната дълбочина в зависимост от типа на </w:t>
      </w:r>
      <w:r w:rsidRPr="003902D2">
        <w:rPr>
          <w:rFonts w:asciiTheme="minorHAnsi" w:hAnsiTheme="minorHAnsi" w:cstheme="minorHAnsi"/>
          <w:sz w:val="24"/>
          <w:szCs w:val="24"/>
        </w:rPr>
        <w:t>земеползване;</w:t>
      </w:r>
    </w:p>
    <w:p w:rsidR="00BA648F" w:rsidRPr="003902D2" w:rsidRDefault="00BA648F" w:rsidP="00BA648F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3902D2">
        <w:rPr>
          <w:rFonts w:asciiTheme="minorHAnsi" w:hAnsiTheme="minorHAnsi" w:cstheme="minorHAnsi"/>
          <w:b/>
          <w:sz w:val="24"/>
          <w:szCs w:val="24"/>
        </w:rPr>
        <w:t>V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>/</w:t>
      </w:r>
      <w:r w:rsidRPr="007E6208">
        <w:rPr>
          <w:rFonts w:asciiTheme="minorHAnsi" w:hAnsiTheme="minorHAnsi" w:cstheme="minorHAnsi"/>
          <w:b/>
          <w:sz w:val="24"/>
          <w:szCs w:val="24"/>
          <w:lang w:val="en-US"/>
        </w:rPr>
        <w:t>m</w:t>
      </w:r>
      <w:r w:rsidRPr="007E6208">
        <w:rPr>
          <w:rFonts w:asciiTheme="minorHAnsi" w:hAnsiTheme="minorHAnsi" w:cstheme="minorHAnsi"/>
          <w:b/>
          <w:sz w:val="24"/>
          <w:szCs w:val="24"/>
          <w:lang w:val="bg-BG"/>
        </w:rPr>
        <w:t>3</w:t>
      </w:r>
      <w:r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7E6208">
        <w:rPr>
          <w:rFonts w:asciiTheme="minorHAnsi" w:hAnsiTheme="minorHAnsi" w:cstheme="minorHAnsi"/>
          <w:sz w:val="24"/>
          <w:szCs w:val="24"/>
          <w:lang w:val="bg-BG"/>
        </w:rPr>
        <w:t>- Обем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 xml:space="preserve"> в кубичен метър почва за слоя 20 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cm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= 0,2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sz w:val="24"/>
          <w:szCs w:val="24"/>
          <w:vertAlign w:val="superscript"/>
          <w:lang w:val="bg-BG"/>
        </w:rPr>
        <w:t>3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;</w:t>
      </w:r>
    </w:p>
    <w:p w:rsidR="00BA648F" w:rsidRPr="003902D2" w:rsidRDefault="00BA648F" w:rsidP="00BA648F">
      <w:pPr>
        <w:spacing w:after="0"/>
        <w:jc w:val="both"/>
        <w:rPr>
          <w:rFonts w:cstheme="minorHAnsi"/>
          <w:sz w:val="24"/>
          <w:szCs w:val="24"/>
        </w:rPr>
      </w:pPr>
      <w:r w:rsidRPr="003902D2">
        <w:rPr>
          <w:rFonts w:cstheme="minorHAnsi"/>
          <w:b/>
          <w:sz w:val="24"/>
          <w:szCs w:val="24"/>
        </w:rPr>
        <w:t>ВВ/</w:t>
      </w:r>
      <w:r w:rsidRPr="003902D2">
        <w:rPr>
          <w:rFonts w:cstheme="minorHAnsi"/>
          <w:b/>
          <w:sz w:val="24"/>
          <w:szCs w:val="24"/>
          <w:lang w:val="en-US"/>
        </w:rPr>
        <w:t>mg</w:t>
      </w:r>
      <w:r w:rsidRPr="003902D2">
        <w:rPr>
          <w:rFonts w:cstheme="minorHAnsi"/>
          <w:b/>
          <w:sz w:val="24"/>
          <w:szCs w:val="24"/>
        </w:rPr>
        <w:t>/</w:t>
      </w:r>
      <w:r w:rsidRPr="003902D2">
        <w:rPr>
          <w:rFonts w:cstheme="minorHAnsi"/>
          <w:b/>
          <w:sz w:val="24"/>
          <w:szCs w:val="24"/>
          <w:lang w:val="en-US"/>
        </w:rPr>
        <w:t>kg</w:t>
      </w:r>
      <w:r>
        <w:rPr>
          <w:rFonts w:cstheme="minorHAnsi"/>
          <w:b/>
          <w:sz w:val="24"/>
          <w:szCs w:val="24"/>
        </w:rPr>
        <w:t xml:space="preserve"> </w:t>
      </w:r>
      <w:r w:rsidRPr="003902D2">
        <w:rPr>
          <w:rFonts w:cstheme="minorHAnsi"/>
          <w:sz w:val="24"/>
          <w:szCs w:val="24"/>
        </w:rPr>
        <w:t>- Вредно вещество</w:t>
      </w:r>
      <w:r>
        <w:rPr>
          <w:rFonts w:cstheme="minorHAnsi"/>
          <w:sz w:val="24"/>
          <w:szCs w:val="24"/>
        </w:rPr>
        <w:t xml:space="preserve"> </w:t>
      </w:r>
      <w:r w:rsidRPr="003902D2">
        <w:rPr>
          <w:rFonts w:cstheme="minorHAnsi"/>
          <w:sz w:val="24"/>
          <w:szCs w:val="24"/>
        </w:rPr>
        <w:t>при МДК (</w:t>
      </w:r>
      <w:r w:rsidRPr="003902D2">
        <w:rPr>
          <w:rFonts w:cstheme="minorHAnsi"/>
          <w:sz w:val="24"/>
          <w:szCs w:val="24"/>
          <w:lang w:val="en-US"/>
        </w:rPr>
        <w:t>Pb</w:t>
      </w:r>
      <w:r w:rsidRPr="003902D2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 </w:t>
      </w:r>
      <w:r w:rsidRPr="003902D2">
        <w:rPr>
          <w:rFonts w:cstheme="minorHAnsi"/>
          <w:sz w:val="24"/>
          <w:szCs w:val="24"/>
        </w:rPr>
        <w:t xml:space="preserve">- </w:t>
      </w:r>
      <w:r w:rsidRPr="003902D2">
        <w:rPr>
          <w:rFonts w:cstheme="minorHAnsi"/>
          <w:sz w:val="24"/>
          <w:szCs w:val="24"/>
          <w:lang w:val="en-US"/>
        </w:rPr>
        <w:t>M</w:t>
      </w:r>
      <w:r w:rsidRPr="003902D2">
        <w:rPr>
          <w:rFonts w:cstheme="minorHAnsi"/>
          <w:sz w:val="24"/>
          <w:szCs w:val="24"/>
        </w:rPr>
        <w:t>аксимално допустими концентрации за химичен елемент</w:t>
      </w:r>
      <w:r>
        <w:rPr>
          <w:rFonts w:cstheme="minorHAnsi"/>
          <w:sz w:val="24"/>
          <w:szCs w:val="24"/>
        </w:rPr>
        <w:t xml:space="preserve"> </w:t>
      </w:r>
      <w:r w:rsidRPr="003902D2">
        <w:rPr>
          <w:rFonts w:cstheme="minorHAnsi"/>
          <w:sz w:val="24"/>
          <w:szCs w:val="24"/>
          <w:lang w:val="en-US"/>
        </w:rPr>
        <w:t>Pb</w:t>
      </w:r>
      <w:r w:rsidRPr="003902D2">
        <w:rPr>
          <w:rFonts w:cstheme="minorHAnsi"/>
          <w:sz w:val="24"/>
          <w:szCs w:val="24"/>
        </w:rPr>
        <w:t xml:space="preserve"> - 100 </w:t>
      </w:r>
      <w:r w:rsidRPr="003902D2">
        <w:rPr>
          <w:rFonts w:cstheme="minorHAnsi"/>
          <w:sz w:val="24"/>
          <w:szCs w:val="24"/>
          <w:lang w:val="en-US"/>
        </w:rPr>
        <w:t>mg</w:t>
      </w:r>
      <w:r w:rsidRPr="003902D2">
        <w:rPr>
          <w:rFonts w:cstheme="minorHAnsi"/>
          <w:sz w:val="24"/>
          <w:szCs w:val="24"/>
        </w:rPr>
        <w:t>/</w:t>
      </w:r>
      <w:r w:rsidRPr="003902D2">
        <w:rPr>
          <w:rFonts w:cstheme="minorHAnsi"/>
          <w:sz w:val="24"/>
          <w:szCs w:val="24"/>
          <w:lang w:val="en-US"/>
        </w:rPr>
        <w:t>kg</w:t>
      </w:r>
      <w:r>
        <w:rPr>
          <w:rFonts w:cstheme="minorHAnsi"/>
          <w:sz w:val="24"/>
          <w:szCs w:val="24"/>
        </w:rPr>
        <w:t>,</w:t>
      </w:r>
      <w:r w:rsidRPr="003902D2">
        <w:rPr>
          <w:rFonts w:cstheme="minorHAnsi"/>
          <w:sz w:val="24"/>
          <w:szCs w:val="24"/>
        </w:rPr>
        <w:t xml:space="preserve"> за обработваеми земи при</w:t>
      </w:r>
      <w:r>
        <w:rPr>
          <w:rFonts w:cstheme="minorHAnsi"/>
          <w:sz w:val="24"/>
          <w:szCs w:val="24"/>
        </w:rPr>
        <w:t xml:space="preserve"> </w:t>
      </w:r>
      <w:r w:rsidRPr="003902D2">
        <w:rPr>
          <w:rFonts w:cstheme="minorHAnsi"/>
          <w:sz w:val="24"/>
          <w:szCs w:val="24"/>
          <w:lang w:val="en-US"/>
        </w:rPr>
        <w:t>pH</w:t>
      </w:r>
      <w:r>
        <w:rPr>
          <w:rFonts w:cstheme="minorHAnsi"/>
          <w:sz w:val="24"/>
          <w:szCs w:val="24"/>
        </w:rPr>
        <w:t xml:space="preserve"> </w:t>
      </w:r>
      <w:r w:rsidRPr="003902D2">
        <w:rPr>
          <w:rFonts w:cstheme="minorHAnsi"/>
          <w:sz w:val="24"/>
          <w:szCs w:val="24"/>
        </w:rPr>
        <w:t>6,0</w:t>
      </w:r>
      <w:r>
        <w:rPr>
          <w:rFonts w:cstheme="minorHAnsi"/>
          <w:sz w:val="24"/>
          <w:szCs w:val="24"/>
        </w:rPr>
        <w:t xml:space="preserve"> </w:t>
      </w:r>
      <w:r w:rsidRPr="003902D2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 </w:t>
      </w:r>
      <w:r w:rsidRPr="003902D2">
        <w:rPr>
          <w:rFonts w:cstheme="minorHAnsi"/>
          <w:sz w:val="24"/>
          <w:szCs w:val="24"/>
        </w:rPr>
        <w:t>7,4 в</w:t>
      </w:r>
      <w:r>
        <w:rPr>
          <w:rFonts w:cstheme="minorHAnsi"/>
          <w:sz w:val="24"/>
          <w:szCs w:val="24"/>
        </w:rPr>
        <w:t xml:space="preserve"> </w:t>
      </w:r>
      <w:r w:rsidRPr="003902D2">
        <w:rPr>
          <w:rFonts w:cstheme="minorHAnsi"/>
          <w:sz w:val="24"/>
          <w:szCs w:val="24"/>
          <w:lang w:val="en-US"/>
        </w:rPr>
        <w:t>H</w:t>
      </w:r>
      <w:r w:rsidRPr="003902D2">
        <w:rPr>
          <w:rFonts w:cstheme="minorHAnsi"/>
          <w:sz w:val="24"/>
          <w:szCs w:val="24"/>
          <w:vertAlign w:val="subscript"/>
        </w:rPr>
        <w:t>2</w:t>
      </w:r>
      <w:r w:rsidRPr="003902D2">
        <w:rPr>
          <w:rFonts w:cstheme="minorHAnsi"/>
          <w:sz w:val="24"/>
          <w:szCs w:val="24"/>
          <w:lang w:val="en-US"/>
        </w:rPr>
        <w:t>O</w:t>
      </w:r>
      <w:r w:rsidRPr="003902D2">
        <w:rPr>
          <w:rFonts w:cstheme="minorHAnsi"/>
          <w:sz w:val="24"/>
          <w:szCs w:val="24"/>
        </w:rPr>
        <w:t xml:space="preserve">. </w:t>
      </w:r>
    </w:p>
    <w:p w:rsidR="00BA648F" w:rsidRPr="003902D2" w:rsidRDefault="00BA648F" w:rsidP="00BA648F">
      <w:pPr>
        <w:spacing w:after="0"/>
        <w:jc w:val="both"/>
        <w:rPr>
          <w:sz w:val="24"/>
        </w:rPr>
      </w:pPr>
      <w:r w:rsidRPr="003902D2">
        <w:rPr>
          <w:rFonts w:cstheme="minorHAnsi"/>
          <w:b/>
          <w:sz w:val="24"/>
          <w:szCs w:val="24"/>
        </w:rPr>
        <w:t>ВВ</w:t>
      </w:r>
      <w:r w:rsidRPr="003902D2">
        <w:rPr>
          <w:rFonts w:cstheme="minorHAnsi"/>
          <w:b/>
          <w:sz w:val="24"/>
          <w:szCs w:val="24"/>
          <w:lang w:val="en-US"/>
        </w:rPr>
        <w:t>mg</w:t>
      </w:r>
      <w:r w:rsidRPr="003902D2">
        <w:rPr>
          <w:rFonts w:cstheme="minorHAnsi"/>
          <w:b/>
          <w:sz w:val="24"/>
          <w:szCs w:val="24"/>
        </w:rPr>
        <w:t>/</w:t>
      </w:r>
      <w:r w:rsidRPr="003902D2">
        <w:rPr>
          <w:rFonts w:cstheme="minorHAnsi"/>
          <w:b/>
          <w:sz w:val="24"/>
          <w:szCs w:val="24"/>
          <w:lang w:val="en-US"/>
        </w:rPr>
        <w:t>kg</w:t>
      </w:r>
      <w:r w:rsidRPr="003902D2">
        <w:rPr>
          <w:rFonts w:cstheme="minorHAnsi"/>
          <w:b/>
          <w:sz w:val="24"/>
          <w:szCs w:val="24"/>
        </w:rPr>
        <w:t>/</w:t>
      </w:r>
      <w:r w:rsidRPr="003902D2">
        <w:rPr>
          <w:rFonts w:cstheme="minorHAnsi"/>
          <w:b/>
          <w:sz w:val="24"/>
          <w:szCs w:val="24"/>
          <w:lang w:val="en-US"/>
        </w:rPr>
        <w:t>m</w:t>
      </w:r>
      <w:r w:rsidRPr="003902D2">
        <w:rPr>
          <w:rFonts w:cstheme="minorHAnsi"/>
          <w:b/>
          <w:sz w:val="24"/>
          <w:szCs w:val="24"/>
          <w:vertAlign w:val="superscript"/>
        </w:rPr>
        <w:t>3</w:t>
      </w:r>
      <w:r w:rsidRPr="003902D2">
        <w:rPr>
          <w:rFonts w:cstheme="minorHAnsi"/>
          <w:b/>
          <w:sz w:val="24"/>
          <w:szCs w:val="24"/>
        </w:rPr>
        <w:t xml:space="preserve"> </w:t>
      </w:r>
      <w:r w:rsidRPr="007E6208">
        <w:rPr>
          <w:rFonts w:cstheme="minorHAnsi"/>
          <w:sz w:val="24"/>
          <w:szCs w:val="24"/>
        </w:rPr>
        <w:t>-</w:t>
      </w:r>
      <w:r>
        <w:rPr>
          <w:rFonts w:cstheme="minorHAnsi"/>
          <w:b/>
          <w:sz w:val="24"/>
          <w:szCs w:val="24"/>
        </w:rPr>
        <w:t xml:space="preserve"> </w:t>
      </w:r>
      <w:r w:rsidRPr="003902D2">
        <w:rPr>
          <w:rFonts w:cstheme="minorHAnsi"/>
          <w:sz w:val="24"/>
          <w:szCs w:val="24"/>
        </w:rPr>
        <w:t>Количество на вредното вещество в кубичен метър почва;</w:t>
      </w:r>
    </w:p>
    <w:p w:rsidR="00BA648F" w:rsidRPr="003902D2" w:rsidRDefault="00BA648F" w:rsidP="00BA648F">
      <w:pPr>
        <w:pStyle w:val="BodyTextInden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D</w:t>
      </w:r>
      <w:r w:rsidRPr="003902D2">
        <w:rPr>
          <w:rFonts w:asciiTheme="minorHAnsi" w:hAnsiTheme="minorHAnsi" w:cstheme="minorHAnsi"/>
          <w:b/>
          <w:sz w:val="24"/>
          <w:szCs w:val="24"/>
          <w:vertAlign w:val="subscript"/>
          <w:lang w:val="en-US"/>
        </w:rPr>
        <w:t>V</w:t>
      </w:r>
      <w:r>
        <w:rPr>
          <w:rFonts w:asciiTheme="minorHAnsi" w:hAnsiTheme="minorHAnsi" w:cstheme="minorHAnsi"/>
          <w:b/>
          <w:sz w:val="24"/>
          <w:szCs w:val="24"/>
          <w:vertAlign w:val="subscript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-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O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 xml:space="preserve">бемна плътност на почвата от Таблица 5 за Карбонатни черноземи, средно песъкливо-глинести </w:t>
      </w:r>
      <w:r w:rsidRPr="007E6208">
        <w:rPr>
          <w:rFonts w:asciiTheme="minorHAnsi" w:hAnsiTheme="minorHAnsi" w:cstheme="minorHAnsi"/>
          <w:sz w:val="24"/>
          <w:szCs w:val="24"/>
          <w:lang w:val="bg-BG"/>
        </w:rPr>
        <w:t>(</w:t>
      </w:r>
      <w:r w:rsidRPr="007E6208">
        <w:rPr>
          <w:rFonts w:asciiTheme="minorHAnsi" w:hAnsiTheme="minorHAnsi" w:cstheme="minorHAnsi"/>
          <w:sz w:val="22"/>
          <w:szCs w:val="22"/>
          <w:lang w:val="bg-BG"/>
        </w:rPr>
        <w:t xml:space="preserve">ср.п.гл) 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 xml:space="preserve"> -1,25;</w:t>
      </w:r>
    </w:p>
    <w:p w:rsidR="00BA648F" w:rsidRPr="003902D2" w:rsidRDefault="00BA648F" w:rsidP="00BA648F">
      <w:pPr>
        <w:pStyle w:val="BodyTextInden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3902D2">
        <w:rPr>
          <w:rFonts w:asciiTheme="minorHAnsi" w:hAnsiTheme="minorHAnsi" w:cstheme="minorHAnsi"/>
          <w:sz w:val="24"/>
          <w:szCs w:val="24"/>
          <w:lang w:val="bg-BG"/>
        </w:rPr>
        <w:t>Съдържание на физична глина (частици&lt;0,01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mm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) в Карбонатни черноземи, средно песъкливо-глинести - 41,5%;</w:t>
      </w:r>
    </w:p>
    <w:p w:rsidR="00BA648F" w:rsidRPr="003902D2" w:rsidRDefault="00BA648F" w:rsidP="00BA648F">
      <w:pPr>
        <w:spacing w:after="0"/>
        <w:jc w:val="both"/>
        <w:rPr>
          <w:rFonts w:cstheme="minorHAnsi"/>
          <w:sz w:val="24"/>
          <w:szCs w:val="24"/>
        </w:rPr>
      </w:pPr>
      <w:r w:rsidRPr="003902D2">
        <w:rPr>
          <w:rFonts w:cstheme="minorHAnsi"/>
          <w:b/>
          <w:sz w:val="24"/>
          <w:szCs w:val="24"/>
        </w:rPr>
        <w:t>КК</w:t>
      </w:r>
      <w:r w:rsidRPr="003902D2">
        <w:rPr>
          <w:rFonts w:cstheme="minorHAnsi"/>
          <w:sz w:val="24"/>
          <w:szCs w:val="24"/>
        </w:rPr>
        <w:t xml:space="preserve"> - Коефициент за корекция при 41,5% физическа глина - (средно песъкливо-глинести</w:t>
      </w:r>
      <w:r w:rsidRPr="007E6208">
        <w:rPr>
          <w:rFonts w:cstheme="minorHAnsi"/>
          <w:sz w:val="24"/>
          <w:szCs w:val="24"/>
        </w:rPr>
        <w:t xml:space="preserve"> </w:t>
      </w:r>
      <w:r w:rsidRPr="003902D2">
        <w:rPr>
          <w:rFonts w:cstheme="minorHAnsi"/>
          <w:sz w:val="24"/>
          <w:szCs w:val="24"/>
        </w:rPr>
        <w:t>почви) - 1,0;</w:t>
      </w:r>
    </w:p>
    <w:p w:rsidR="00BA648F" w:rsidRPr="003902D2" w:rsidRDefault="00BA648F" w:rsidP="00BA648F">
      <w:pPr>
        <w:spacing w:after="0"/>
        <w:jc w:val="both"/>
        <w:rPr>
          <w:sz w:val="24"/>
        </w:rPr>
      </w:pPr>
      <w:r w:rsidRPr="003902D2">
        <w:rPr>
          <w:rFonts w:cstheme="minorHAnsi"/>
          <w:sz w:val="24"/>
          <w:szCs w:val="24"/>
        </w:rPr>
        <w:t>Стойностите</w:t>
      </w:r>
      <w:r>
        <w:rPr>
          <w:rFonts w:cstheme="minorHAnsi"/>
          <w:sz w:val="24"/>
          <w:szCs w:val="24"/>
        </w:rPr>
        <w:t xml:space="preserve"> </w:t>
      </w:r>
      <w:r w:rsidRPr="003902D2">
        <w:rPr>
          <w:rFonts w:cstheme="minorHAnsi"/>
          <w:sz w:val="24"/>
          <w:szCs w:val="24"/>
        </w:rPr>
        <w:t>при МДК за съответния елемент, съе</w:t>
      </w:r>
      <w:r>
        <w:rPr>
          <w:rFonts w:cstheme="minorHAnsi"/>
          <w:sz w:val="24"/>
          <w:szCs w:val="24"/>
        </w:rPr>
        <w:t>динение при определена рН и  - к</w:t>
      </w:r>
      <w:r w:rsidRPr="003902D2">
        <w:rPr>
          <w:rFonts w:cstheme="minorHAnsi"/>
          <w:sz w:val="24"/>
          <w:szCs w:val="24"/>
        </w:rPr>
        <w:t xml:space="preserve">оефициент за корекция (КК) се взимат от </w:t>
      </w:r>
      <w:r w:rsidRPr="003902D2">
        <w:rPr>
          <w:sz w:val="24"/>
        </w:rPr>
        <w:t>Наредба № 3 от 1 август 2008 г.</w:t>
      </w:r>
      <w:r>
        <w:rPr>
          <w:sz w:val="24"/>
        </w:rPr>
        <w:t>-</w:t>
      </w:r>
      <w:r w:rsidRPr="003902D2">
        <w:rPr>
          <w:sz w:val="24"/>
        </w:rPr>
        <w:t xml:space="preserve"> </w:t>
      </w:r>
      <w:r w:rsidRPr="007E6208">
        <w:rPr>
          <w:b/>
          <w:sz w:val="24"/>
        </w:rPr>
        <w:t>За нормите за допустимо съдържание на вредни вещества в почвите</w:t>
      </w:r>
      <w:r w:rsidRPr="003902D2">
        <w:rPr>
          <w:sz w:val="24"/>
        </w:rPr>
        <w:t xml:space="preserve"> - Обн. ДВ. бр.71от 12 Август 2008 г.;</w:t>
      </w:r>
    </w:p>
    <w:p w:rsidR="00BA648F" w:rsidRPr="003902D2" w:rsidRDefault="00BA648F" w:rsidP="00BA648F">
      <w:pPr>
        <w:pStyle w:val="BodyTextIndent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 xml:space="preserve">ПН 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kg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>/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b/>
          <w:sz w:val="24"/>
          <w:szCs w:val="24"/>
          <w:vertAlign w:val="superscript"/>
          <w:lang w:val="bg-BG"/>
        </w:rPr>
        <w:t>3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 xml:space="preserve"> = ВВ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g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>/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b/>
          <w:sz w:val="24"/>
          <w:szCs w:val="24"/>
          <w:vertAlign w:val="superscript"/>
          <w:lang w:val="bg-BG"/>
        </w:rPr>
        <w:t>3</w:t>
      </w:r>
      <w:r>
        <w:rPr>
          <w:rFonts w:asciiTheme="minorHAnsi" w:hAnsiTheme="minorHAnsi" w:cstheme="minorHAnsi"/>
          <w:b/>
          <w:sz w:val="24"/>
          <w:szCs w:val="24"/>
          <w:vertAlign w:val="superscript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х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D</w:t>
      </w:r>
      <w:r w:rsidRPr="003902D2">
        <w:rPr>
          <w:rFonts w:asciiTheme="minorHAnsi" w:hAnsiTheme="minorHAnsi" w:cstheme="minorHAnsi"/>
          <w:b/>
          <w:sz w:val="24"/>
          <w:szCs w:val="24"/>
          <w:vertAlign w:val="subscript"/>
          <w:lang w:val="en-US"/>
        </w:rPr>
        <w:t>V</w:t>
      </w:r>
      <w:r>
        <w:rPr>
          <w:rFonts w:asciiTheme="minorHAnsi" w:hAnsiTheme="minorHAnsi" w:cstheme="minorHAnsi"/>
          <w:b/>
          <w:sz w:val="24"/>
          <w:szCs w:val="24"/>
          <w:vertAlign w:val="subscript"/>
          <w:lang w:val="bg-BG"/>
        </w:rPr>
        <w:t xml:space="preserve">  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x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KK</w:t>
      </w:r>
    </w:p>
    <w:p w:rsidR="00BA648F" w:rsidRPr="003902D2" w:rsidRDefault="00BA648F" w:rsidP="00BA648F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3902D2">
        <w:rPr>
          <w:rFonts w:asciiTheme="minorHAnsi" w:hAnsiTheme="minorHAnsi" w:cstheme="minorHAnsi"/>
          <w:sz w:val="24"/>
          <w:szCs w:val="24"/>
        </w:rPr>
        <w:t>V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/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sz w:val="24"/>
          <w:szCs w:val="24"/>
          <w:vertAlign w:val="superscript"/>
          <w:lang w:val="bg-BG"/>
        </w:rPr>
        <w:t>3</w:t>
      </w:r>
      <w:r>
        <w:rPr>
          <w:rFonts w:asciiTheme="minorHAnsi" w:hAnsiTheme="minorHAnsi" w:cstheme="minorHAnsi"/>
          <w:sz w:val="24"/>
          <w:szCs w:val="24"/>
          <w:vertAlign w:val="superscript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-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Обем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в кубичен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метър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почва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за слоя 20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cm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= 0,2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sz w:val="24"/>
          <w:szCs w:val="24"/>
          <w:vertAlign w:val="superscript"/>
          <w:lang w:val="bg-BG"/>
        </w:rPr>
        <w:t>3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;</w:t>
      </w:r>
    </w:p>
    <w:p w:rsidR="00BA648F" w:rsidRPr="003902D2" w:rsidRDefault="00BA648F" w:rsidP="00BA648F">
      <w:pPr>
        <w:pStyle w:val="BodyTextInden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3902D2">
        <w:rPr>
          <w:rFonts w:asciiTheme="minorHAnsi" w:hAnsiTheme="minorHAnsi" w:cstheme="minorHAnsi"/>
          <w:sz w:val="24"/>
          <w:szCs w:val="24"/>
          <w:lang w:val="bg-BG"/>
        </w:rPr>
        <w:t>ВВ/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mg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/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kg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 xml:space="preserve">  при  достигане на МДК(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Pb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)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>,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 xml:space="preserve"> при (рН 6,0-7,4 в 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H</w:t>
      </w:r>
      <w:r w:rsidRPr="003902D2">
        <w:rPr>
          <w:rFonts w:asciiTheme="minorHAnsi" w:hAnsiTheme="minorHAnsi" w:cstheme="minorHAnsi"/>
          <w:sz w:val="24"/>
          <w:szCs w:val="24"/>
          <w:vertAlign w:val="subscript"/>
          <w:lang w:val="bg-BG"/>
        </w:rPr>
        <w:t>2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O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 xml:space="preserve">) е 100 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mg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/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kg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 xml:space="preserve">. Преизчислено в 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g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/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sz w:val="24"/>
          <w:szCs w:val="24"/>
          <w:vertAlign w:val="superscript"/>
          <w:lang w:val="bg-BG"/>
        </w:rPr>
        <w:t>3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за слоя 20 с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 xml:space="preserve">= (100 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mg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/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kg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 xml:space="preserve">  х 0,2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sz w:val="24"/>
          <w:szCs w:val="24"/>
          <w:vertAlign w:val="superscript"/>
          <w:lang w:val="bg-BG"/>
        </w:rPr>
        <w:t>3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 xml:space="preserve"> = 20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g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/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sz w:val="24"/>
          <w:szCs w:val="24"/>
          <w:vertAlign w:val="superscript"/>
          <w:lang w:val="bg-BG"/>
        </w:rPr>
        <w:t>3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).</w:t>
      </w:r>
    </w:p>
    <w:p w:rsidR="00BA648F" w:rsidRPr="003902D2" w:rsidRDefault="00BA648F" w:rsidP="00BA648F">
      <w:pPr>
        <w:pStyle w:val="BodyTextIndent"/>
        <w:spacing w:after="0"/>
        <w:ind w:left="0"/>
        <w:jc w:val="both"/>
        <w:rPr>
          <w:rFonts w:asciiTheme="minorHAnsi" w:hAnsiTheme="minorHAnsi" w:cstheme="minorHAnsi"/>
          <w:b/>
          <w:sz w:val="24"/>
          <w:szCs w:val="24"/>
          <w:vertAlign w:val="subscript"/>
          <w:lang w:val="bg-BG"/>
        </w:rPr>
      </w:pPr>
    </w:p>
    <w:p w:rsidR="00BA648F" w:rsidRPr="003902D2" w:rsidRDefault="00BA648F" w:rsidP="00BA648F">
      <w:pPr>
        <w:pStyle w:val="BodyTextIndent"/>
        <w:spacing w:after="0"/>
        <w:ind w:left="0"/>
        <w:jc w:val="center"/>
        <w:rPr>
          <w:rFonts w:asciiTheme="minorHAnsi" w:hAnsiTheme="minorHAnsi" w:cstheme="minorHAnsi"/>
          <w:b/>
          <w:sz w:val="24"/>
          <w:szCs w:val="24"/>
          <w:vertAlign w:val="superscript"/>
          <w:lang w:val="en-US"/>
        </w:rPr>
      </w:pP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 xml:space="preserve">ПН 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kg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>/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b/>
          <w:sz w:val="24"/>
          <w:szCs w:val="24"/>
          <w:vertAlign w:val="superscript"/>
          <w:lang w:val="en-US"/>
        </w:rPr>
        <w:t>3</w:t>
      </w:r>
      <w:r>
        <w:rPr>
          <w:rFonts w:asciiTheme="minorHAnsi" w:hAnsiTheme="minorHAnsi" w:cstheme="minorHAnsi"/>
          <w:b/>
          <w:sz w:val="24"/>
          <w:szCs w:val="24"/>
          <w:vertAlign w:val="superscript"/>
          <w:lang w:val="bg-BG"/>
        </w:rPr>
        <w:t xml:space="preserve"> 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>=</w:t>
      </w:r>
      <w:r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20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g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/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sz w:val="24"/>
          <w:szCs w:val="24"/>
          <w:vertAlign w:val="superscript"/>
          <w:lang w:val="bg-BG"/>
        </w:rPr>
        <w:t>3</w:t>
      </w:r>
      <w:r>
        <w:rPr>
          <w:rFonts w:asciiTheme="minorHAnsi" w:hAnsiTheme="minorHAnsi" w:cstheme="minorHAnsi"/>
          <w:sz w:val="24"/>
          <w:szCs w:val="24"/>
          <w:vertAlign w:val="superscript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x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>1,25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sz w:val="24"/>
          <w:szCs w:val="24"/>
          <w:lang w:val="en-US"/>
        </w:rPr>
        <w:t>x</w:t>
      </w:r>
      <w:r w:rsidRPr="003902D2">
        <w:rPr>
          <w:rFonts w:asciiTheme="minorHAnsi" w:hAnsiTheme="minorHAnsi" w:cstheme="minorHAnsi"/>
          <w:sz w:val="24"/>
          <w:szCs w:val="24"/>
          <w:lang w:val="bg-BG"/>
        </w:rPr>
        <w:t xml:space="preserve"> 1,0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 xml:space="preserve"> = 25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g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>/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b/>
          <w:sz w:val="24"/>
          <w:szCs w:val="24"/>
          <w:vertAlign w:val="superscript"/>
          <w:lang w:val="en-US"/>
        </w:rPr>
        <w:t>3</w:t>
      </w:r>
    </w:p>
    <w:p w:rsidR="00BA648F" w:rsidRDefault="00BA648F" w:rsidP="00BA648F">
      <w:pPr>
        <w:pStyle w:val="BodyTextInden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A379E1">
        <w:rPr>
          <w:rFonts w:asciiTheme="minorHAnsi" w:hAnsiTheme="minorHAnsi" w:cstheme="minorHAnsi"/>
          <w:sz w:val="24"/>
          <w:szCs w:val="24"/>
        </w:rPr>
        <w:t>Прогноз</w:t>
      </w:r>
      <w:r w:rsidRPr="00A379E1">
        <w:rPr>
          <w:rFonts w:asciiTheme="minorHAnsi" w:hAnsiTheme="minorHAnsi" w:cstheme="minorHAnsi"/>
          <w:sz w:val="24"/>
          <w:szCs w:val="24"/>
          <w:lang w:val="bg-BG"/>
        </w:rPr>
        <w:t xml:space="preserve">ата за количествено </w:t>
      </w:r>
      <w:r w:rsidRPr="00A379E1">
        <w:rPr>
          <w:rFonts w:asciiTheme="minorHAnsi" w:hAnsiTheme="minorHAnsi" w:cstheme="minorHAnsi"/>
          <w:sz w:val="24"/>
          <w:szCs w:val="24"/>
        </w:rPr>
        <w:t>натрупване</w:t>
      </w:r>
      <w:r w:rsidRPr="00A379E1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A379E1">
        <w:rPr>
          <w:rFonts w:asciiTheme="minorHAnsi" w:hAnsiTheme="minorHAnsi" w:cstheme="minorHAnsi"/>
          <w:sz w:val="24"/>
          <w:szCs w:val="24"/>
        </w:rPr>
        <w:t>на</w:t>
      </w:r>
      <w:r w:rsidRPr="00A379E1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A379E1">
        <w:rPr>
          <w:rFonts w:asciiTheme="minorHAnsi" w:hAnsiTheme="minorHAnsi" w:cstheme="minorHAnsi"/>
          <w:sz w:val="24"/>
          <w:szCs w:val="24"/>
        </w:rPr>
        <w:t>вредни</w:t>
      </w:r>
      <w:r w:rsidRPr="00A379E1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A379E1">
        <w:rPr>
          <w:rFonts w:asciiTheme="minorHAnsi" w:hAnsiTheme="minorHAnsi" w:cstheme="minorHAnsi"/>
          <w:sz w:val="24"/>
          <w:szCs w:val="24"/>
        </w:rPr>
        <w:t>вещества</w:t>
      </w:r>
      <w:r w:rsidRPr="00A379E1">
        <w:rPr>
          <w:rFonts w:asciiTheme="minorHAnsi" w:hAnsiTheme="minorHAnsi" w:cstheme="minorHAnsi"/>
          <w:sz w:val="24"/>
          <w:szCs w:val="24"/>
          <w:lang w:val="bg-BG"/>
        </w:rPr>
        <w:t xml:space="preserve"> за площ 500 </w:t>
      </w:r>
      <w:r w:rsidRPr="00A379E1">
        <w:rPr>
          <w:rFonts w:asciiTheme="minorHAnsi" w:hAnsiTheme="minorHAnsi" w:cstheme="minorHAnsi"/>
          <w:sz w:val="24"/>
          <w:szCs w:val="24"/>
          <w:lang w:val="en-US"/>
        </w:rPr>
        <w:t>m</w:t>
      </w:r>
      <w:r w:rsidRPr="00A379E1">
        <w:rPr>
          <w:rFonts w:asciiTheme="minorHAnsi" w:hAnsiTheme="minorHAnsi" w:cstheme="minorHAnsi"/>
          <w:sz w:val="24"/>
          <w:szCs w:val="24"/>
          <w:vertAlign w:val="superscript"/>
          <w:lang w:val="bg-BG"/>
        </w:rPr>
        <w:t xml:space="preserve">2 </w:t>
      </w:r>
      <w:r w:rsidRPr="00A379E1">
        <w:rPr>
          <w:rFonts w:asciiTheme="minorHAnsi" w:hAnsiTheme="minorHAnsi" w:cstheme="minorHAnsi"/>
          <w:sz w:val="24"/>
          <w:szCs w:val="24"/>
          <w:lang w:val="bg-BG"/>
        </w:rPr>
        <w:t>е:</w:t>
      </w:r>
    </w:p>
    <w:p w:rsidR="00BA648F" w:rsidRPr="00A379E1" w:rsidRDefault="00BA648F" w:rsidP="00BA648F">
      <w:pPr>
        <w:pStyle w:val="BodyTextInden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bg-BG"/>
        </w:rPr>
      </w:pPr>
    </w:p>
    <w:p w:rsidR="00BA648F" w:rsidRPr="00FD4D0D" w:rsidRDefault="00BA648F" w:rsidP="00BA648F">
      <w:pPr>
        <w:pStyle w:val="BodyTextIndent"/>
        <w:spacing w:after="0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 xml:space="preserve">ПН 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kg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>/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b/>
          <w:sz w:val="24"/>
          <w:szCs w:val="24"/>
          <w:vertAlign w:val="superscript"/>
          <w:lang w:val="bg-BG"/>
        </w:rPr>
        <w:t>3</w:t>
      </w:r>
      <w:r>
        <w:rPr>
          <w:rFonts w:asciiTheme="minorHAnsi" w:hAnsiTheme="minorHAnsi" w:cstheme="minorHAnsi"/>
          <w:b/>
          <w:sz w:val="24"/>
          <w:szCs w:val="24"/>
          <w:vertAlign w:val="superscript"/>
          <w:lang w:val="bg-BG"/>
        </w:rPr>
        <w:t xml:space="preserve"> 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>= 25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g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>/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b/>
          <w:sz w:val="24"/>
          <w:szCs w:val="24"/>
          <w:vertAlign w:val="superscript"/>
          <w:lang w:val="en-US"/>
        </w:rPr>
        <w:t>3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 xml:space="preserve"> х 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S(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 xml:space="preserve">500 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b/>
          <w:sz w:val="24"/>
          <w:szCs w:val="24"/>
          <w:vertAlign w:val="superscript"/>
          <w:lang w:val="bg-BG"/>
        </w:rPr>
        <w:t>2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)</w:t>
      </w:r>
      <w:r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>=</w:t>
      </w:r>
      <w:r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>12500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g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>/500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b/>
          <w:sz w:val="24"/>
          <w:szCs w:val="24"/>
          <w:vertAlign w:val="superscript"/>
          <w:lang w:val="bg-BG"/>
        </w:rPr>
        <w:t>2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 xml:space="preserve">  или 12,5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kg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 xml:space="preserve">/500 </w:t>
      </w:r>
      <w:r w:rsidRPr="003902D2">
        <w:rPr>
          <w:rFonts w:asciiTheme="minorHAnsi" w:hAnsiTheme="minorHAnsi" w:cstheme="minorHAnsi"/>
          <w:b/>
          <w:sz w:val="24"/>
          <w:szCs w:val="24"/>
          <w:lang w:val="en-US"/>
        </w:rPr>
        <w:t>m</w:t>
      </w:r>
      <w:r w:rsidRPr="003902D2">
        <w:rPr>
          <w:rFonts w:asciiTheme="minorHAnsi" w:hAnsiTheme="minorHAnsi" w:cstheme="minorHAnsi"/>
          <w:b/>
          <w:sz w:val="24"/>
          <w:szCs w:val="24"/>
          <w:vertAlign w:val="superscript"/>
          <w:lang w:val="bg-BG"/>
        </w:rPr>
        <w:t>2</w:t>
      </w:r>
      <w:r w:rsidRPr="003902D2">
        <w:rPr>
          <w:rFonts w:asciiTheme="minorHAnsi" w:hAnsiTheme="minorHAnsi" w:cstheme="minorHAnsi"/>
          <w:b/>
          <w:sz w:val="24"/>
          <w:szCs w:val="24"/>
          <w:lang w:val="bg-BG"/>
        </w:rPr>
        <w:t>.</w:t>
      </w:r>
    </w:p>
    <w:p w:rsidR="00B32545" w:rsidRDefault="00B32545" w:rsidP="008E3869">
      <w:pPr>
        <w:pStyle w:val="BodyTextIndent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64195F" w:rsidRDefault="0064195F" w:rsidP="008E3869">
      <w:pPr>
        <w:pStyle w:val="BodyTextIndent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64195F" w:rsidRDefault="0064195F" w:rsidP="008E3869">
      <w:pPr>
        <w:pStyle w:val="BodyTextIndent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64195F" w:rsidRDefault="0064195F" w:rsidP="00C56F8F">
      <w:pPr>
        <w:pStyle w:val="BodyTextIndent"/>
        <w:ind w:left="0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64195F" w:rsidRDefault="0064195F" w:rsidP="008E3869">
      <w:pPr>
        <w:pStyle w:val="BodyTextIndent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val="bg-BG"/>
        </w:rPr>
        <w:lastRenderedPageBreak/>
        <w:drawing>
          <wp:inline distT="0" distB="0" distL="0" distR="0" wp14:anchorId="0D8F8CF7" wp14:editId="571F9C59">
            <wp:extent cx="5760720" cy="8147685"/>
            <wp:effectExtent l="19050" t="0" r="0" b="0"/>
            <wp:docPr id="26" name="Picture 25" descr="START_PRO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_PROB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95F" w:rsidRPr="00312CC9" w:rsidRDefault="0064195F" w:rsidP="00F80795">
      <w:pPr>
        <w:pStyle w:val="BodyTextIndent"/>
        <w:ind w:left="0"/>
        <w:jc w:val="right"/>
        <w:rPr>
          <w:rFonts w:asciiTheme="minorHAnsi" w:hAnsiTheme="minorHAnsi" w:cstheme="minorHAnsi"/>
          <w:b/>
          <w:color w:val="FF0066"/>
          <w:sz w:val="24"/>
          <w:szCs w:val="24"/>
          <w:lang w:val="bg-BG"/>
        </w:rPr>
      </w:pPr>
      <w:r w:rsidRPr="00312CC9">
        <w:rPr>
          <w:rFonts w:asciiTheme="minorHAnsi" w:hAnsiTheme="minorHAnsi" w:cstheme="minorHAnsi"/>
          <w:b/>
          <w:color w:val="FF0066"/>
          <w:sz w:val="24"/>
          <w:szCs w:val="24"/>
          <w:lang w:val="bg-BG"/>
        </w:rPr>
        <w:t xml:space="preserve">прогнозен обхват </w:t>
      </w:r>
      <w:r w:rsidR="00D35B88">
        <w:rPr>
          <w:rFonts w:asciiTheme="minorHAnsi" w:hAnsiTheme="minorHAnsi" w:cstheme="minorHAnsi"/>
          <w:b/>
          <w:color w:val="FF0066"/>
          <w:sz w:val="24"/>
          <w:szCs w:val="24"/>
          <w:lang w:val="bg-BG"/>
        </w:rPr>
        <w:t>- 2</w:t>
      </w:r>
      <w:r w:rsidR="00312CC9" w:rsidRPr="00312CC9">
        <w:rPr>
          <w:rFonts w:asciiTheme="minorHAnsi" w:hAnsiTheme="minorHAnsi" w:cstheme="minorHAnsi"/>
          <w:b/>
          <w:color w:val="FF0066"/>
          <w:sz w:val="24"/>
          <w:szCs w:val="24"/>
          <w:lang w:val="bg-BG"/>
        </w:rPr>
        <w:t>0см слой</w:t>
      </w:r>
    </w:p>
    <w:p w:rsidR="00312CC9" w:rsidRPr="00312CC9" w:rsidRDefault="00312CC9" w:rsidP="00F80795">
      <w:pPr>
        <w:pStyle w:val="BodyTextIndent"/>
        <w:ind w:left="0"/>
        <w:jc w:val="right"/>
        <w:rPr>
          <w:rFonts w:asciiTheme="minorHAnsi" w:hAnsiTheme="minorHAnsi" w:cstheme="minorHAnsi"/>
          <w:b/>
          <w:color w:val="FFC000"/>
          <w:sz w:val="24"/>
          <w:szCs w:val="24"/>
          <w:lang w:val="bg-BG"/>
        </w:rPr>
      </w:pPr>
      <w:r w:rsidRPr="00312CC9">
        <w:rPr>
          <w:rFonts w:asciiTheme="minorHAnsi" w:hAnsiTheme="minorHAnsi" w:cstheme="minorHAnsi"/>
          <w:b/>
          <w:color w:val="FFC000"/>
          <w:sz w:val="24"/>
          <w:szCs w:val="24"/>
          <w:lang w:val="bg-BG"/>
        </w:rPr>
        <w:t>прогнозен обхват - 10см слой</w:t>
      </w:r>
    </w:p>
    <w:p w:rsidR="009F62E6" w:rsidRDefault="00B32545" w:rsidP="009F62E6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b/>
          <w:sz w:val="24"/>
          <w:szCs w:val="24"/>
          <w:lang w:val="bg-BG"/>
        </w:rPr>
        <w:lastRenderedPageBreak/>
        <w:t>5.4.1.</w:t>
      </w:r>
      <w:r w:rsidR="00BA648F"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8E7E9E">
        <w:rPr>
          <w:rFonts w:asciiTheme="minorHAnsi" w:hAnsiTheme="minorHAnsi" w:cstheme="minorHAnsi"/>
          <w:b/>
          <w:sz w:val="24"/>
          <w:szCs w:val="24"/>
          <w:lang w:val="bg-BG"/>
        </w:rPr>
        <w:t>Извършване на оценка за наличие/липса на вторично замърсяване</w:t>
      </w:r>
      <w:r w:rsidR="0064195F"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8E7E9E">
        <w:rPr>
          <w:rFonts w:asciiTheme="minorHAnsi" w:hAnsiTheme="minorHAnsi" w:cstheme="minorHAnsi"/>
          <w:b/>
          <w:sz w:val="24"/>
          <w:szCs w:val="24"/>
          <w:lang w:val="bg-BG"/>
        </w:rPr>
        <w:t xml:space="preserve">към други компоненти на околната среда. </w:t>
      </w:r>
    </w:p>
    <w:p w:rsidR="00B32545" w:rsidRPr="009F62E6" w:rsidRDefault="00B32545" w:rsidP="00571AD1">
      <w:pPr>
        <w:pStyle w:val="BodyTextIndent"/>
        <w:ind w:left="0" w:firstLine="706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9F62E6">
        <w:rPr>
          <w:rFonts w:asciiTheme="minorHAnsi" w:hAnsiTheme="minorHAnsi" w:cstheme="minorHAnsi"/>
          <w:sz w:val="24"/>
          <w:szCs w:val="24"/>
          <w:lang w:val="bg-BG"/>
        </w:rPr>
        <w:t>Оценката за наличие/липса на вторично замърсяване към други компоненти на околната среда се изразява с вероятността за мигриране на вредни вещества от замърсените почви към незамърсени</w:t>
      </w:r>
      <w:r w:rsidR="000D3E05">
        <w:rPr>
          <w:rFonts w:asciiTheme="minorHAnsi" w:hAnsiTheme="minorHAnsi" w:cstheme="minorHAnsi"/>
          <w:sz w:val="24"/>
          <w:szCs w:val="24"/>
          <w:lang w:val="bg-BG"/>
        </w:rPr>
        <w:t xml:space="preserve"> почви и води</w:t>
      </w:r>
      <w:r w:rsidRPr="009F62E6">
        <w:rPr>
          <w:rFonts w:asciiTheme="minorHAnsi" w:hAnsiTheme="minorHAnsi" w:cstheme="minorHAnsi"/>
          <w:sz w:val="24"/>
          <w:szCs w:val="24"/>
          <w:lang w:val="bg-BG"/>
        </w:rPr>
        <w:t>:</w:t>
      </w:r>
    </w:p>
    <w:p w:rsidR="00B32545" w:rsidRPr="00456050" w:rsidRDefault="00B32545" w:rsidP="000E0387">
      <w:pPr>
        <w:pStyle w:val="BodyTextIndent"/>
        <w:spacing w:after="0"/>
        <w:ind w:left="0" w:firstLine="706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456050">
        <w:rPr>
          <w:rFonts w:asciiTheme="minorHAnsi" w:hAnsiTheme="minorHAnsi" w:cstheme="minorHAnsi"/>
          <w:sz w:val="24"/>
          <w:szCs w:val="24"/>
          <w:lang w:val="bg-BG"/>
        </w:rPr>
        <w:t>- по</w:t>
      </w:r>
      <w:r w:rsidR="009F62E6" w:rsidRPr="00456050">
        <w:rPr>
          <w:rFonts w:asciiTheme="minorHAnsi" w:hAnsiTheme="minorHAnsi" w:cstheme="minorHAnsi"/>
          <w:sz w:val="24"/>
          <w:szCs w:val="24"/>
          <w:lang w:val="bg-BG"/>
        </w:rPr>
        <w:t>върхностни водни източници (</w:t>
      </w:r>
      <w:r w:rsidR="009F62E6">
        <w:rPr>
          <w:rFonts w:asciiTheme="minorHAnsi" w:hAnsiTheme="minorHAnsi" w:cstheme="minorHAnsi"/>
          <w:sz w:val="24"/>
          <w:szCs w:val="24"/>
          <w:lang w:val="bg-BG"/>
        </w:rPr>
        <w:t>течащи</w:t>
      </w:r>
      <w:r w:rsidR="009F62E6" w:rsidRPr="00456050">
        <w:rPr>
          <w:rFonts w:asciiTheme="minorHAnsi" w:hAnsiTheme="minorHAnsi" w:cstheme="minorHAnsi"/>
          <w:sz w:val="24"/>
          <w:szCs w:val="24"/>
          <w:lang w:val="bg-BG"/>
        </w:rPr>
        <w:t xml:space="preserve"> и </w:t>
      </w:r>
      <w:r w:rsidR="009F62E6">
        <w:rPr>
          <w:rFonts w:asciiTheme="minorHAnsi" w:hAnsiTheme="minorHAnsi" w:cstheme="minorHAnsi"/>
          <w:sz w:val="24"/>
          <w:szCs w:val="24"/>
          <w:lang w:val="bg-BG"/>
        </w:rPr>
        <w:t>стоящи</w:t>
      </w:r>
      <w:r w:rsidRPr="00456050">
        <w:rPr>
          <w:rFonts w:asciiTheme="minorHAnsi" w:hAnsiTheme="minorHAnsi" w:cstheme="minorHAnsi"/>
          <w:sz w:val="24"/>
          <w:szCs w:val="24"/>
          <w:lang w:val="bg-BG"/>
        </w:rPr>
        <w:t>);</w:t>
      </w:r>
    </w:p>
    <w:p w:rsidR="00B32545" w:rsidRPr="008E7E9E" w:rsidRDefault="00B32545" w:rsidP="000E0387">
      <w:pPr>
        <w:pStyle w:val="BodyTextIndent"/>
        <w:spacing w:after="0"/>
        <w:ind w:left="0" w:firstLine="706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sz w:val="24"/>
          <w:szCs w:val="24"/>
          <w:lang w:val="bg-BG"/>
        </w:rPr>
        <w:t>- подпочвени води (в зоната на аерация);</w:t>
      </w:r>
    </w:p>
    <w:p w:rsidR="00B32545" w:rsidRPr="008E7E9E" w:rsidRDefault="00B32545" w:rsidP="000E0387">
      <w:pPr>
        <w:pStyle w:val="BodyTextIndent"/>
        <w:spacing w:after="0"/>
        <w:ind w:left="0" w:firstLine="706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sz w:val="24"/>
          <w:szCs w:val="24"/>
          <w:lang w:val="bg-BG"/>
        </w:rPr>
        <w:t>- подземни водоизточници (водоносни хоризонти);</w:t>
      </w:r>
    </w:p>
    <w:p w:rsidR="00B32545" w:rsidRDefault="00B32545" w:rsidP="000E0387">
      <w:pPr>
        <w:pStyle w:val="BodyTextIndent"/>
        <w:spacing w:after="0"/>
        <w:ind w:left="0" w:firstLine="706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sz w:val="24"/>
          <w:szCs w:val="24"/>
          <w:lang w:val="bg-BG"/>
        </w:rPr>
        <w:t xml:space="preserve"> - прилежащи незамърсени почви и растителност.</w:t>
      </w:r>
    </w:p>
    <w:p w:rsidR="000E0387" w:rsidRPr="000E0387" w:rsidRDefault="000E0387" w:rsidP="000E0387">
      <w:pPr>
        <w:pStyle w:val="BodyTextIndent"/>
        <w:spacing w:after="0"/>
        <w:ind w:left="0" w:firstLine="706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B32545" w:rsidRPr="000E0387" w:rsidRDefault="00B32545" w:rsidP="00571AD1">
      <w:pPr>
        <w:pStyle w:val="BodyTextIndent"/>
        <w:ind w:left="0" w:firstLine="706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0E0387">
        <w:rPr>
          <w:rFonts w:asciiTheme="minorHAnsi" w:hAnsiTheme="minorHAnsi" w:cstheme="minorHAnsi"/>
          <w:sz w:val="24"/>
          <w:szCs w:val="24"/>
          <w:lang w:val="bg-BG"/>
        </w:rPr>
        <w:t xml:space="preserve">Елементите </w:t>
      </w:r>
      <w:r w:rsidR="00F55C16">
        <w:rPr>
          <w:rFonts w:asciiTheme="minorHAnsi" w:hAnsiTheme="minorHAnsi" w:cstheme="minorHAnsi"/>
          <w:sz w:val="24"/>
          <w:szCs w:val="24"/>
          <w:lang w:val="bg-BG"/>
        </w:rPr>
        <w:t>водещи до наличие или липса на</w:t>
      </w:r>
      <w:r w:rsidRPr="000E0387">
        <w:rPr>
          <w:rFonts w:asciiTheme="minorHAnsi" w:hAnsiTheme="minorHAnsi" w:cstheme="minorHAnsi"/>
          <w:sz w:val="24"/>
          <w:szCs w:val="24"/>
          <w:lang w:val="bg-BG"/>
        </w:rPr>
        <w:t xml:space="preserve"> вторично замърсяване към други компоненти на околната среда са:</w:t>
      </w:r>
    </w:p>
    <w:p w:rsidR="00B32545" w:rsidRPr="008E7E9E" w:rsidRDefault="00B32545" w:rsidP="000E0387">
      <w:pPr>
        <w:pStyle w:val="BodyTextIndent"/>
        <w:spacing w:after="0"/>
        <w:ind w:left="720" w:hanging="14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sz w:val="24"/>
          <w:szCs w:val="24"/>
          <w:lang w:val="bg-BG"/>
        </w:rPr>
        <w:t>- принадлежност на замърсената площ и прилежащите земи към формите на релефа (склонови, равнини и негативни форми);</w:t>
      </w:r>
    </w:p>
    <w:p w:rsidR="00B32545" w:rsidRPr="008E7E9E" w:rsidRDefault="00B32545" w:rsidP="000E0387">
      <w:pPr>
        <w:pStyle w:val="BodyTextIndent"/>
        <w:spacing w:after="0"/>
        <w:ind w:left="720" w:hanging="14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sz w:val="24"/>
          <w:szCs w:val="24"/>
          <w:lang w:val="bg-BG"/>
        </w:rPr>
        <w:t>- физико-химични свойства на почвите (механичен състав, съдържание на хумус);</w:t>
      </w:r>
    </w:p>
    <w:p w:rsidR="00B32545" w:rsidRPr="008E7E9E" w:rsidRDefault="00B32545" w:rsidP="000E0387">
      <w:pPr>
        <w:pStyle w:val="BodyTextIndent"/>
        <w:spacing w:after="0"/>
        <w:ind w:left="720" w:hanging="14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sz w:val="24"/>
          <w:szCs w:val="24"/>
          <w:lang w:val="bg-BG"/>
        </w:rPr>
        <w:t>- климат в района на замърсяване (количество на валежите, вятър и посока температура на въздуха);</w:t>
      </w:r>
    </w:p>
    <w:p w:rsidR="00B32545" w:rsidRPr="008E7E9E" w:rsidRDefault="00B32545" w:rsidP="000E0387">
      <w:pPr>
        <w:pStyle w:val="BodyTextIndent"/>
        <w:spacing w:after="0"/>
        <w:ind w:left="720" w:hanging="14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sz w:val="24"/>
          <w:szCs w:val="24"/>
          <w:lang w:val="bg-BG"/>
        </w:rPr>
        <w:t>- големина на площта на замърсените т незамърсени почви;</w:t>
      </w:r>
    </w:p>
    <w:p w:rsidR="00B32545" w:rsidRPr="008E7E9E" w:rsidRDefault="00B32545" w:rsidP="000E0387">
      <w:pPr>
        <w:pStyle w:val="BodyTextIndent"/>
        <w:spacing w:after="0"/>
        <w:ind w:left="720" w:hanging="14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sz w:val="24"/>
          <w:szCs w:val="24"/>
          <w:lang w:val="bg-BG"/>
        </w:rPr>
        <w:t>- наличие на литоложки прозорци (карст, кладенци);</w:t>
      </w:r>
    </w:p>
    <w:p w:rsidR="00B32545" w:rsidRPr="008E7E9E" w:rsidRDefault="00B32545" w:rsidP="000E0387">
      <w:pPr>
        <w:pStyle w:val="BodyTextIndent"/>
        <w:spacing w:after="0"/>
        <w:ind w:left="720" w:hanging="14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sz w:val="24"/>
          <w:szCs w:val="24"/>
          <w:lang w:val="bg-BG"/>
        </w:rPr>
        <w:t>- наличие на ерозирани площи;</w:t>
      </w:r>
    </w:p>
    <w:p w:rsidR="00B32545" w:rsidRPr="008E7E9E" w:rsidRDefault="00B32545" w:rsidP="000E0387">
      <w:pPr>
        <w:pStyle w:val="BodyTextIndent"/>
        <w:spacing w:after="0"/>
        <w:ind w:left="720" w:hanging="14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sz w:val="24"/>
          <w:szCs w:val="24"/>
          <w:lang w:val="bg-BG"/>
        </w:rPr>
        <w:t>- местоположение (разлика във височините).</w:t>
      </w:r>
    </w:p>
    <w:p w:rsidR="00B32545" w:rsidRDefault="00B32545" w:rsidP="000E0387">
      <w:pPr>
        <w:pStyle w:val="BodyTextIndent"/>
        <w:spacing w:after="0"/>
        <w:ind w:left="720" w:hanging="14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sz w:val="24"/>
          <w:szCs w:val="24"/>
          <w:lang w:val="bg-BG"/>
        </w:rPr>
        <w:t>- начин на земеползване (орни земи, постоянно затревени терени)</w:t>
      </w:r>
    </w:p>
    <w:p w:rsidR="000E0387" w:rsidRPr="000E0387" w:rsidRDefault="000E0387" w:rsidP="000E0387">
      <w:pPr>
        <w:pStyle w:val="BodyTextIndent"/>
        <w:spacing w:after="0"/>
        <w:ind w:left="720" w:hanging="14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B32545" w:rsidRPr="002B7FC0" w:rsidRDefault="00B32545" w:rsidP="00571AD1">
      <w:pPr>
        <w:pStyle w:val="BodyTextIndent"/>
        <w:spacing w:after="0"/>
        <w:ind w:left="0" w:firstLine="706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2B7FC0">
        <w:rPr>
          <w:rFonts w:asciiTheme="minorHAnsi" w:hAnsiTheme="minorHAnsi" w:cstheme="minorHAnsi"/>
          <w:sz w:val="24"/>
          <w:szCs w:val="24"/>
          <w:lang w:val="bg-BG"/>
        </w:rPr>
        <w:t>Вероятността за наличие/липса на вторично замърсяване (мигриране) на вредни вещества от замърсените почви към незамърсени води и прилежащи незамърсени почви е:</w:t>
      </w:r>
    </w:p>
    <w:p w:rsidR="00B32545" w:rsidRPr="008E7E9E" w:rsidRDefault="00B32545" w:rsidP="00716A6C">
      <w:pPr>
        <w:pStyle w:val="BodyTextIndent"/>
        <w:spacing w:after="0"/>
        <w:ind w:left="720" w:hanging="12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sz w:val="24"/>
          <w:szCs w:val="24"/>
          <w:lang w:val="bg-BG"/>
        </w:rPr>
        <w:t>- висока към подпочвени, близки и подземни води при наличие на ерозирани почви, почви с лек механичен състав, ниско съдържание на хумус и наличие на литоложки прозорци (карст, кладенци);</w:t>
      </w:r>
    </w:p>
    <w:p w:rsidR="00B32545" w:rsidRPr="008E7E9E" w:rsidRDefault="00B32545" w:rsidP="002B7FC0">
      <w:pPr>
        <w:pStyle w:val="BodyTextIndent"/>
        <w:ind w:left="720" w:hanging="12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sz w:val="24"/>
          <w:szCs w:val="24"/>
          <w:lang w:val="bg-BG"/>
        </w:rPr>
        <w:t>-висока към незамърсени почви (прилежащи земи) при наличие на: наклонени терени (склонови релефни форми), екстремни валежи, посока на вятъра от замърсените леки по механичен състав почви и наличие на високи температури на въздуха предизвикващи разпрашаване на почвите ;</w:t>
      </w:r>
    </w:p>
    <w:p w:rsidR="00B32545" w:rsidRPr="008E7E9E" w:rsidRDefault="00B32545" w:rsidP="00BA648F">
      <w:pPr>
        <w:pStyle w:val="BodyTextIndent"/>
        <w:ind w:left="720" w:hanging="12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sz w:val="24"/>
          <w:szCs w:val="24"/>
          <w:lang w:val="bg-BG"/>
        </w:rPr>
        <w:t xml:space="preserve">- ниска към незамърсени почви, при липса на ветрове и обратна посока, наличие на замърсени почви с малка площ, постоянно затревени и по-ниско местоположение. </w:t>
      </w:r>
    </w:p>
    <w:p w:rsidR="000D3E05" w:rsidRDefault="00B32545" w:rsidP="00456050">
      <w:pPr>
        <w:pStyle w:val="BodyTextIndent"/>
        <w:ind w:left="0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b/>
          <w:sz w:val="24"/>
          <w:szCs w:val="24"/>
          <w:lang w:val="bg-BG"/>
        </w:rPr>
        <w:t xml:space="preserve">5.5.1. Определяне на допълнителен набор от параметри за изпитване и установяване на наличието/липсата им. </w:t>
      </w:r>
    </w:p>
    <w:p w:rsidR="00B32545" w:rsidRPr="008E7E9E" w:rsidRDefault="00B32545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0D3E05">
        <w:rPr>
          <w:rFonts w:asciiTheme="minorHAnsi" w:hAnsiTheme="minorHAnsi" w:cstheme="minorHAnsi"/>
          <w:sz w:val="24"/>
          <w:szCs w:val="24"/>
          <w:lang w:val="bg-BG"/>
        </w:rPr>
        <w:t xml:space="preserve">Не пряк фактор за установяване на някои тежки метали в почвите може да бъде присъствието на някои индикаторни растения за наличието на </w:t>
      </w:r>
      <w:r w:rsidRPr="00B32545">
        <w:rPr>
          <w:rFonts w:asciiTheme="minorHAnsi" w:hAnsiTheme="minorHAnsi" w:cstheme="minorHAnsi"/>
          <w:sz w:val="24"/>
          <w:szCs w:val="24"/>
          <w:lang w:val="en-US"/>
        </w:rPr>
        <w:t>Cu</w:t>
      </w:r>
      <w:r w:rsidRPr="000D3E05">
        <w:rPr>
          <w:rFonts w:asciiTheme="minorHAnsi" w:hAnsiTheme="minorHAnsi" w:cstheme="minorHAnsi"/>
          <w:sz w:val="24"/>
          <w:szCs w:val="24"/>
          <w:lang w:val="bg-BG"/>
        </w:rPr>
        <w:t xml:space="preserve"> и </w:t>
      </w:r>
      <w:r w:rsidRPr="00B32545">
        <w:rPr>
          <w:rFonts w:asciiTheme="minorHAnsi" w:hAnsiTheme="minorHAnsi" w:cstheme="minorHAnsi"/>
          <w:sz w:val="24"/>
          <w:szCs w:val="24"/>
          <w:lang w:val="en-US"/>
        </w:rPr>
        <w:t>Cd</w:t>
      </w:r>
      <w:r w:rsidRPr="000D3E05">
        <w:rPr>
          <w:rFonts w:asciiTheme="minorHAnsi" w:hAnsiTheme="minorHAnsi" w:cstheme="minorHAnsi"/>
          <w:sz w:val="24"/>
          <w:szCs w:val="24"/>
          <w:lang w:val="bg-BG"/>
        </w:rPr>
        <w:t xml:space="preserve"> или чрез</w:t>
      </w:r>
      <w:r w:rsidR="00965471">
        <w:rPr>
          <w:rFonts w:asciiTheme="minorHAnsi" w:hAnsiTheme="minorHAnsi" w:cstheme="minorHAnsi"/>
          <w:sz w:val="24"/>
          <w:szCs w:val="24"/>
          <w:lang w:val="bg-BG"/>
        </w:rPr>
        <w:t xml:space="preserve"> използване на </w:t>
      </w:r>
      <w:r w:rsidRPr="000D3E05">
        <w:rPr>
          <w:rFonts w:asciiTheme="minorHAnsi" w:hAnsiTheme="minorHAnsi" w:cstheme="minorHAnsi"/>
          <w:sz w:val="24"/>
          <w:szCs w:val="24"/>
          <w:lang w:val="bg-BG"/>
        </w:rPr>
        <w:t xml:space="preserve"> колориметрични реакции за присъствието на </w:t>
      </w:r>
      <w:r w:rsidRPr="00B32545">
        <w:rPr>
          <w:rFonts w:asciiTheme="minorHAnsi" w:hAnsiTheme="minorHAnsi" w:cstheme="minorHAnsi"/>
          <w:sz w:val="24"/>
          <w:szCs w:val="24"/>
          <w:lang w:val="en-US"/>
        </w:rPr>
        <w:t>Ni</w:t>
      </w:r>
      <w:r w:rsidRPr="000D3E05">
        <w:rPr>
          <w:rFonts w:asciiTheme="minorHAnsi" w:hAnsiTheme="minorHAnsi" w:cstheme="minorHAnsi"/>
          <w:sz w:val="24"/>
          <w:szCs w:val="24"/>
          <w:lang w:val="bg-BG"/>
        </w:rPr>
        <w:t xml:space="preserve">. </w:t>
      </w:r>
      <w:r w:rsidRPr="008E7E9E">
        <w:rPr>
          <w:rFonts w:asciiTheme="minorHAnsi" w:hAnsiTheme="minorHAnsi" w:cstheme="minorHAnsi"/>
          <w:sz w:val="24"/>
          <w:szCs w:val="24"/>
          <w:lang w:val="bg-BG"/>
        </w:rPr>
        <w:t>Присъствието на други замърсяващи вещества (пестициди, нефтопродукти и др.) може да бъде установено по характерната и миризма или чрез специфично оцветяване.</w:t>
      </w:r>
    </w:p>
    <w:p w:rsidR="000D3E05" w:rsidRPr="000D3E05" w:rsidRDefault="00B32545" w:rsidP="00456050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8E7E9E">
        <w:rPr>
          <w:rFonts w:asciiTheme="minorHAnsi" w:hAnsiTheme="minorHAnsi" w:cstheme="minorHAnsi"/>
          <w:b/>
          <w:sz w:val="24"/>
          <w:szCs w:val="24"/>
          <w:lang w:val="bg-BG"/>
        </w:rPr>
        <w:lastRenderedPageBreak/>
        <w:t>5.6.1. Наличие на опасни вещества</w:t>
      </w:r>
      <w:r w:rsidR="000D3E05" w:rsidRPr="008E7E9E">
        <w:rPr>
          <w:rFonts w:asciiTheme="minorHAnsi" w:hAnsiTheme="minorHAnsi" w:cstheme="minorHAnsi"/>
          <w:b/>
          <w:sz w:val="24"/>
          <w:szCs w:val="24"/>
          <w:lang w:val="bg-BG"/>
        </w:rPr>
        <w:t xml:space="preserve"> или препарати в почвата.</w:t>
      </w:r>
    </w:p>
    <w:p w:rsidR="00B32545" w:rsidRDefault="00B32545" w:rsidP="00571AD1">
      <w:pPr>
        <w:pStyle w:val="BodyTextIndent"/>
        <w:ind w:left="0" w:firstLine="708"/>
        <w:jc w:val="both"/>
        <w:rPr>
          <w:rStyle w:val="st1"/>
          <w:rFonts w:asciiTheme="minorHAnsi" w:hAnsiTheme="minorHAnsi" w:cstheme="minorHAnsi"/>
          <w:sz w:val="24"/>
          <w:szCs w:val="24"/>
          <w:lang w:val="bg-BG"/>
        </w:rPr>
      </w:pPr>
      <w:r w:rsidRPr="000D3E05">
        <w:rPr>
          <w:rFonts w:asciiTheme="minorHAnsi" w:hAnsiTheme="minorHAnsi" w:cstheme="minorHAnsi"/>
          <w:sz w:val="24"/>
          <w:szCs w:val="24"/>
          <w:lang w:val="bg-BG"/>
        </w:rPr>
        <w:t xml:space="preserve">Опасни вещества или препарати в почвата </w:t>
      </w:r>
      <w:r w:rsidRPr="00917239">
        <w:rPr>
          <w:rStyle w:val="Heading2Char"/>
          <w:rFonts w:asciiTheme="minorHAnsi" w:hAnsiTheme="minorHAnsi" w:cstheme="minorHAnsi"/>
          <w:b w:val="0"/>
          <w:lang w:val="bg-BG"/>
        </w:rPr>
        <w:t>са</w:t>
      </w:r>
      <w:r w:rsidR="00F80795">
        <w:rPr>
          <w:rStyle w:val="Heading2Char"/>
          <w:rFonts w:asciiTheme="minorHAnsi" w:hAnsiTheme="minorHAnsi" w:cstheme="minorHAnsi"/>
          <w:b w:val="0"/>
          <w:lang w:val="bg-BG"/>
        </w:rPr>
        <w:t xml:space="preserve"> </w:t>
      </w:r>
      <w:r w:rsidRPr="000D3E05">
        <w:rPr>
          <w:rStyle w:val="st1"/>
          <w:rFonts w:asciiTheme="minorHAnsi" w:hAnsiTheme="minorHAnsi" w:cstheme="minorHAnsi"/>
          <w:sz w:val="24"/>
          <w:szCs w:val="24"/>
          <w:lang w:val="bg-BG"/>
        </w:rPr>
        <w:t xml:space="preserve">всички течни, газообразни или твърди вещества, които създават риск за здравето или безопасността на хората. </w:t>
      </w:r>
      <w:r w:rsidRPr="008E7E9E">
        <w:rPr>
          <w:rStyle w:val="st1"/>
          <w:rFonts w:asciiTheme="minorHAnsi" w:hAnsiTheme="minorHAnsi" w:cstheme="minorHAnsi"/>
          <w:sz w:val="24"/>
          <w:szCs w:val="24"/>
          <w:lang w:val="bg-BG"/>
        </w:rPr>
        <w:t>Видът им се определя от Протоколите за изследване, интервенционните концентрации и зоната на разпространение.</w:t>
      </w:r>
    </w:p>
    <w:p w:rsidR="00456050" w:rsidRPr="00456050" w:rsidRDefault="00456050" w:rsidP="00456050">
      <w:pPr>
        <w:pStyle w:val="BodyTextIndent"/>
        <w:ind w:left="0"/>
        <w:jc w:val="both"/>
        <w:rPr>
          <w:rStyle w:val="st1"/>
          <w:rFonts w:asciiTheme="minorHAnsi" w:hAnsiTheme="minorHAnsi" w:cstheme="minorHAnsi"/>
          <w:sz w:val="24"/>
          <w:szCs w:val="24"/>
          <w:lang w:val="bg-BG"/>
        </w:rPr>
      </w:pPr>
    </w:p>
    <w:p w:rsidR="000D3E05" w:rsidRDefault="00B32545" w:rsidP="00B32545">
      <w:pPr>
        <w:jc w:val="both"/>
        <w:textAlignment w:val="center"/>
        <w:rPr>
          <w:rStyle w:val="st1"/>
          <w:rFonts w:cstheme="minorHAnsi"/>
          <w:sz w:val="24"/>
          <w:szCs w:val="24"/>
        </w:rPr>
      </w:pPr>
      <w:r w:rsidRPr="00B32545">
        <w:rPr>
          <w:rStyle w:val="st1"/>
          <w:rFonts w:cstheme="minorHAnsi"/>
          <w:b/>
          <w:sz w:val="24"/>
          <w:szCs w:val="24"/>
        </w:rPr>
        <w:t>5.7.1. Установяване наличие на защитени територии, зони за защита на водите, населени места и селищни образувания в близост до замърсените площи</w:t>
      </w:r>
      <w:r w:rsidRPr="00B32545">
        <w:rPr>
          <w:rStyle w:val="st1"/>
          <w:rFonts w:cstheme="minorHAnsi"/>
          <w:sz w:val="24"/>
          <w:szCs w:val="24"/>
        </w:rPr>
        <w:t xml:space="preserve">. </w:t>
      </w:r>
    </w:p>
    <w:p w:rsidR="00B32545" w:rsidRPr="00B32545" w:rsidRDefault="00B32545" w:rsidP="00571AD1">
      <w:pPr>
        <w:ind w:firstLine="708"/>
        <w:jc w:val="both"/>
        <w:textAlignment w:val="center"/>
        <w:rPr>
          <w:rStyle w:val="st1"/>
          <w:rFonts w:cstheme="minorHAnsi"/>
          <w:sz w:val="24"/>
          <w:szCs w:val="24"/>
        </w:rPr>
      </w:pPr>
      <w:r w:rsidRPr="00B32545">
        <w:rPr>
          <w:rStyle w:val="st1"/>
          <w:rFonts w:cstheme="minorHAnsi"/>
          <w:sz w:val="24"/>
          <w:szCs w:val="24"/>
        </w:rPr>
        <w:t xml:space="preserve">При </w:t>
      </w:r>
      <w:r w:rsidR="00EF048C">
        <w:rPr>
          <w:rStyle w:val="st1"/>
          <w:rFonts w:cstheme="minorHAnsi"/>
          <w:sz w:val="24"/>
          <w:szCs w:val="24"/>
        </w:rPr>
        <w:t>установяването им е възможно използването на публични регистри за защитени територии и</w:t>
      </w:r>
      <w:r w:rsidRPr="00B32545">
        <w:rPr>
          <w:rStyle w:val="st1"/>
          <w:rFonts w:cstheme="minorHAnsi"/>
          <w:sz w:val="24"/>
          <w:szCs w:val="24"/>
        </w:rPr>
        <w:t xml:space="preserve"> различни </w:t>
      </w:r>
      <w:r w:rsidR="00EF048C">
        <w:rPr>
          <w:rStyle w:val="st1"/>
          <w:rFonts w:cstheme="minorHAnsi"/>
          <w:sz w:val="24"/>
          <w:szCs w:val="24"/>
        </w:rPr>
        <w:t xml:space="preserve">пространствени </w:t>
      </w:r>
      <w:r w:rsidRPr="00B32545">
        <w:rPr>
          <w:rStyle w:val="st1"/>
          <w:rFonts w:cstheme="minorHAnsi"/>
          <w:sz w:val="24"/>
          <w:szCs w:val="24"/>
        </w:rPr>
        <w:t>интерпретации, като определяне на разстояния и др.</w:t>
      </w:r>
    </w:p>
    <w:p w:rsidR="000D3E05" w:rsidRPr="00937642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937642">
        <w:rPr>
          <w:rFonts w:asciiTheme="minorHAnsi" w:hAnsiTheme="minorHAnsi" w:cstheme="minorHAnsi"/>
          <w:b/>
          <w:sz w:val="24"/>
          <w:szCs w:val="24"/>
          <w:lang w:val="bg-BG"/>
        </w:rPr>
        <w:t>5.8.1. Момент или период на замърсяването и причинител, когато може да бъде установен.</w:t>
      </w:r>
    </w:p>
    <w:p w:rsidR="00BA648F" w:rsidRDefault="00BA648F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Моментът 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или периодът 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на замърсяването и причинителят се установяват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по  наличието на документирани данни за начална дата на пробния период на работа на инсталациите, официалната дата на пусковото непрекъснатото производство (действие) на инсталациите и срокът на действие на инсталациите, като се отчита спирането на производство поради аварии включващи повреди в очистващите инсталации</w:t>
      </w:r>
      <w:r>
        <w:rPr>
          <w:rFonts w:asciiTheme="minorHAnsi" w:hAnsiTheme="minorHAnsi" w:cstheme="minorHAnsi"/>
          <w:sz w:val="24"/>
          <w:szCs w:val="24"/>
          <w:lang w:val="bg-BG"/>
        </w:rPr>
        <w:t>. При използване на поливни води замърсени с вредни вещества, м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оментът </w:t>
      </w:r>
      <w:r>
        <w:rPr>
          <w:rFonts w:asciiTheme="minorHAnsi" w:hAnsiTheme="minorHAnsi" w:cstheme="minorHAnsi"/>
          <w:sz w:val="24"/>
          <w:szCs w:val="24"/>
          <w:lang w:val="bg-BG"/>
        </w:rPr>
        <w:t>или периодът на замърсяването се установяват от началната датата и продължителността на напояване. При използване на пестициди,</w:t>
      </w:r>
      <w:r w:rsidRPr="005E6066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bg-BG"/>
        </w:rPr>
        <w:t>м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оментът </w:t>
      </w:r>
      <w:r>
        <w:rPr>
          <w:rFonts w:asciiTheme="minorHAnsi" w:hAnsiTheme="minorHAnsi" w:cstheme="minorHAnsi"/>
          <w:sz w:val="24"/>
          <w:szCs w:val="24"/>
          <w:lang w:val="bg-BG"/>
        </w:rPr>
        <w:t>или периодът на използване се установяват</w:t>
      </w:r>
      <w:r w:rsidRPr="00C60292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от началната датата и продължителността на третиране. Замърсяването чрез разливи зависи от продължителността на установените течове. Причинител на замърсяването са собствениците на инсталации изпускащи установените вредни вещества в почвата или водите за напояване, както и използващите пестициди. 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За целта се изготвя текущ доклад от органите на ИАОС.</w:t>
      </w:r>
    </w:p>
    <w:p w:rsidR="000D3E05" w:rsidRPr="009D7340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9D7340">
        <w:rPr>
          <w:rFonts w:asciiTheme="minorHAnsi" w:hAnsiTheme="minorHAnsi" w:cstheme="minorHAnsi"/>
          <w:b/>
          <w:sz w:val="24"/>
          <w:szCs w:val="24"/>
          <w:lang w:val="bg-BG"/>
        </w:rPr>
        <w:t>5.9.1. Оценка на риска.</w:t>
      </w:r>
    </w:p>
    <w:p w:rsidR="00BA648F" w:rsidRPr="00BE64AF" w:rsidRDefault="00BA648F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862CCC">
        <w:rPr>
          <w:rFonts w:asciiTheme="minorHAnsi" w:hAnsiTheme="minorHAnsi" w:cstheme="minorHAnsi"/>
          <w:sz w:val="24"/>
          <w:szCs w:val="24"/>
          <w:lang w:val="bg-BG"/>
        </w:rPr>
        <w:t xml:space="preserve">Оценката на риска се определя на базата на установеното </w:t>
      </w:r>
      <w:r>
        <w:rPr>
          <w:rFonts w:asciiTheme="minorHAnsi" w:hAnsiTheme="minorHAnsi" w:cstheme="minorHAnsi"/>
          <w:sz w:val="24"/>
          <w:szCs w:val="24"/>
          <w:lang w:val="bg-BG"/>
        </w:rPr>
        <w:t>в различна степен</w:t>
      </w:r>
      <w:r w:rsidRPr="00862CCC">
        <w:rPr>
          <w:rFonts w:asciiTheme="minorHAnsi" w:hAnsiTheme="minorHAnsi" w:cstheme="minorHAnsi"/>
          <w:sz w:val="24"/>
          <w:szCs w:val="24"/>
          <w:lang w:val="bg-BG"/>
        </w:rPr>
        <w:t xml:space="preserve"> на замърсяване на почвите съгласно Наредба </w:t>
      </w:r>
      <w:r w:rsidRPr="00862CCC">
        <w:rPr>
          <w:rFonts w:asciiTheme="minorHAnsi" w:hAnsiTheme="minorHAnsi" w:cstheme="minorHAnsi"/>
          <w:sz w:val="24"/>
          <w:szCs w:val="24"/>
          <w:lang w:val="ru-RU"/>
        </w:rPr>
        <w:t xml:space="preserve">№ 3 на МОСВ, МЗ И МЗХ от 01. август 2008 г. за допустимо съдържание на вредни вещества в почвата и типът на земеползване, и на </w:t>
      </w:r>
      <w:r w:rsidRPr="00862CCC">
        <w:rPr>
          <w:rFonts w:asciiTheme="minorHAnsi" w:hAnsiTheme="minorHAnsi" w:cstheme="minorHAnsi"/>
          <w:sz w:val="24"/>
          <w:szCs w:val="24"/>
          <w:lang w:val="bg-BG"/>
        </w:rPr>
        <w:t xml:space="preserve">локализираните и площно определени територии. </w:t>
      </w:r>
      <w:r w:rsidRPr="00131B2E">
        <w:rPr>
          <w:rFonts w:asciiTheme="minorHAnsi" w:hAnsiTheme="minorHAnsi" w:cstheme="minorHAnsi"/>
          <w:sz w:val="24"/>
          <w:szCs w:val="24"/>
          <w:lang w:val="ru-RU"/>
        </w:rPr>
        <w:t>Оценява се въздействието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върху физико химичните свойства, водния и въздушен режим, микро и мкробиологичната дейност, структурните агрегати и продуктивни качества на почвата, както и влиянието ѝ върху околната среда и здраве. </w:t>
      </w:r>
    </w:p>
    <w:p w:rsidR="00BA648F" w:rsidRPr="00724711" w:rsidRDefault="00BA648F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>
        <w:rPr>
          <w:rFonts w:asciiTheme="minorHAnsi" w:hAnsiTheme="minorHAnsi" w:cstheme="minorHAnsi"/>
          <w:sz w:val="24"/>
          <w:szCs w:val="24"/>
          <w:lang w:val="bg-BG"/>
        </w:rPr>
        <w:t>Основна цел на анализа на риска и на обезпечеността е намаляване на вероятността за протичане на дадена авария и свързаните с нея човешки жертви, икономически загуби и увреждане на околната среда. Чрез него се определят причинните взаимовръзки между изходните аварийни събития, отнасящи се към откази на оборудването и грешки на персонала, и последствията от тях. С изследването се определя вероятността за протичане на желано събитие и възможността за неговото предотвратяване. Набелязват се мерки за предотвратяване на събитието и отстраняване на вредните въздействия чрез усъвършенстване на изследваните обекти.</w:t>
      </w:r>
    </w:p>
    <w:p w:rsidR="00BA648F" w:rsidRPr="00B32545" w:rsidRDefault="00BA648F" w:rsidP="00571AD1">
      <w:pPr>
        <w:pStyle w:val="BodyTextIndent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lastRenderedPageBreak/>
        <w:t>Принципно оценката на риска е процес състоящ се от следните етапи:</w:t>
      </w:r>
    </w:p>
    <w:p w:rsidR="00BA648F" w:rsidRPr="00B32545" w:rsidRDefault="00BA648F" w:rsidP="00BA648F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разделя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не и класифициране на 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дейностите на ясно определени категории;</w:t>
      </w:r>
    </w:p>
    <w:p w:rsidR="00BA648F" w:rsidRPr="00B32545" w:rsidRDefault="00BA648F" w:rsidP="00BA648F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- идентифициране (откриване) на опасностите с най-голяма тежест за здравно увреждане (незначително или неразположение, трайно или дори смърт);</w:t>
      </w:r>
    </w:p>
    <w:p w:rsidR="00BA648F" w:rsidRPr="00B32545" w:rsidRDefault="00BA648F" w:rsidP="00BA648F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- определяне на </w:t>
      </w:r>
      <w:r>
        <w:rPr>
          <w:rFonts w:asciiTheme="minorHAnsi" w:hAnsiTheme="minorHAnsi" w:cstheme="minorHAnsi"/>
          <w:sz w:val="24"/>
          <w:szCs w:val="24"/>
          <w:lang w:val="bg-BG"/>
        </w:rPr>
        <w:t>обектите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изложени на опасности;</w:t>
      </w:r>
    </w:p>
    <w:p w:rsidR="00F80795" w:rsidRPr="00F80795" w:rsidRDefault="00BA648F" w:rsidP="00F80795">
      <w:pPr>
        <w:pStyle w:val="BodyTextIndent"/>
        <w:ind w:left="0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9D7340">
        <w:rPr>
          <w:rFonts w:asciiTheme="minorHAnsi" w:hAnsiTheme="minorHAnsi" w:cstheme="minorHAnsi"/>
          <w:sz w:val="24"/>
          <w:szCs w:val="24"/>
          <w:lang w:val="bg-BG"/>
        </w:rPr>
        <w:t>- идентифициране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9D7340">
        <w:rPr>
          <w:rFonts w:asciiTheme="minorHAnsi" w:hAnsiTheme="minorHAnsi" w:cstheme="minorHAnsi"/>
          <w:sz w:val="24"/>
          <w:szCs w:val="24"/>
          <w:lang w:val="bg-BG"/>
        </w:rPr>
        <w:t>на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9D7340">
        <w:rPr>
          <w:rFonts w:asciiTheme="minorHAnsi" w:hAnsiTheme="minorHAnsi" w:cstheme="minorHAnsi"/>
          <w:sz w:val="24"/>
          <w:szCs w:val="24"/>
          <w:lang w:val="bg-BG"/>
        </w:rPr>
        <w:t>опасностите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9D7340">
        <w:rPr>
          <w:rFonts w:asciiTheme="minorHAnsi" w:hAnsiTheme="minorHAnsi" w:cstheme="minorHAnsi"/>
          <w:sz w:val="24"/>
          <w:szCs w:val="24"/>
          <w:lang w:val="bg-BG"/>
        </w:rPr>
        <w:t>за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9D7340">
        <w:rPr>
          <w:rFonts w:asciiTheme="minorHAnsi" w:hAnsiTheme="minorHAnsi" w:cstheme="minorHAnsi"/>
          <w:sz w:val="24"/>
          <w:szCs w:val="24"/>
          <w:lang w:val="bg-BG"/>
        </w:rPr>
        <w:t>извършване на оценка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9D7340">
        <w:rPr>
          <w:rFonts w:asciiTheme="minorHAnsi" w:hAnsiTheme="minorHAnsi" w:cstheme="minorHAnsi"/>
          <w:sz w:val="24"/>
          <w:szCs w:val="24"/>
          <w:lang w:val="bg-BG"/>
        </w:rPr>
        <w:t>на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9D7340">
        <w:rPr>
          <w:rFonts w:asciiTheme="minorHAnsi" w:hAnsiTheme="minorHAnsi" w:cstheme="minorHAnsi"/>
          <w:sz w:val="24"/>
          <w:szCs w:val="24"/>
          <w:lang w:val="bg-BG"/>
        </w:rPr>
        <w:t>риска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9D7340">
        <w:rPr>
          <w:rFonts w:asciiTheme="minorHAnsi" w:hAnsiTheme="minorHAnsi" w:cstheme="minorHAnsi"/>
          <w:sz w:val="24"/>
          <w:szCs w:val="24"/>
          <w:lang w:val="bg-BG"/>
        </w:rPr>
        <w:t>чрез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9D7340">
        <w:rPr>
          <w:rFonts w:asciiTheme="minorHAnsi" w:hAnsiTheme="minorHAnsi" w:cstheme="minorHAnsi"/>
          <w:sz w:val="24"/>
          <w:szCs w:val="24"/>
          <w:lang w:val="bg-BG"/>
        </w:rPr>
        <w:t>трите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9D7340">
        <w:rPr>
          <w:rFonts w:asciiTheme="minorHAnsi" w:hAnsiTheme="minorHAnsi" w:cstheme="minorHAnsi"/>
          <w:sz w:val="24"/>
          <w:szCs w:val="24"/>
          <w:lang w:val="bg-BG"/>
        </w:rPr>
        <w:t>основни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9D7340">
        <w:rPr>
          <w:rFonts w:asciiTheme="minorHAnsi" w:hAnsiTheme="minorHAnsi" w:cstheme="minorHAnsi"/>
          <w:sz w:val="24"/>
          <w:szCs w:val="24"/>
          <w:lang w:val="bg-BG"/>
        </w:rPr>
        <w:t>съставки: 1 вероятност; 2</w:t>
      </w:r>
      <w:r w:rsidRPr="007E6208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9D7340">
        <w:rPr>
          <w:rFonts w:asciiTheme="minorHAnsi" w:hAnsiTheme="minorHAnsi" w:cstheme="minorHAnsi"/>
          <w:sz w:val="24"/>
          <w:szCs w:val="24"/>
          <w:lang w:val="bg-BG"/>
        </w:rPr>
        <w:t>експозиция</w:t>
      </w:r>
      <w:r w:rsidRPr="007E6208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9D7340">
        <w:rPr>
          <w:rFonts w:asciiTheme="minorHAnsi" w:hAnsiTheme="minorHAnsi" w:cstheme="minorHAnsi"/>
          <w:sz w:val="24"/>
          <w:szCs w:val="24"/>
          <w:lang w:val="bg-BG"/>
        </w:rPr>
        <w:t>и 3</w:t>
      </w:r>
      <w:r w:rsidRPr="007E6208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9D7340">
        <w:rPr>
          <w:rFonts w:asciiTheme="minorHAnsi" w:hAnsiTheme="minorHAnsi" w:cstheme="minorHAnsi"/>
          <w:sz w:val="24"/>
          <w:szCs w:val="24"/>
          <w:lang w:val="bg-BG"/>
        </w:rPr>
        <w:t>последици.</w:t>
      </w:r>
    </w:p>
    <w:p w:rsidR="00B32545" w:rsidRPr="00BA648F" w:rsidRDefault="00BA648F" w:rsidP="00571AD1">
      <w:pPr>
        <w:ind w:firstLine="708"/>
        <w:jc w:val="both"/>
        <w:rPr>
          <w:rFonts w:cstheme="minorHAnsi"/>
          <w:b/>
          <w:bCs/>
          <w:sz w:val="20"/>
          <w:lang w:val="ru-RU"/>
        </w:rPr>
      </w:pPr>
      <w:r w:rsidRPr="00B32545">
        <w:rPr>
          <w:rFonts w:cstheme="minorHAnsi"/>
          <w:sz w:val="24"/>
          <w:szCs w:val="24"/>
        </w:rPr>
        <w:t>Оценката</w:t>
      </w:r>
      <w:r w:rsidRPr="007E6208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на</w:t>
      </w:r>
      <w:r w:rsidRPr="007E6208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значимостта</w:t>
      </w:r>
      <w:r w:rsidRPr="007E6208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на</w:t>
      </w:r>
      <w:r w:rsidRPr="007E6208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риска</w:t>
      </w:r>
      <w:r w:rsidRPr="007E6208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се</w:t>
      </w:r>
      <w:r w:rsidRPr="007E620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извършва от Изпълнител съгласно стандарт </w:t>
      </w:r>
      <w:r>
        <w:rPr>
          <w:rFonts w:cstheme="minorHAnsi"/>
          <w:sz w:val="24"/>
          <w:szCs w:val="24"/>
          <w:lang w:val="en-US"/>
        </w:rPr>
        <w:t>ISO</w:t>
      </w:r>
      <w:r>
        <w:rPr>
          <w:rFonts w:cstheme="minorHAnsi"/>
          <w:sz w:val="24"/>
          <w:szCs w:val="24"/>
        </w:rPr>
        <w:t>/</w:t>
      </w:r>
      <w:r>
        <w:rPr>
          <w:rFonts w:cstheme="minorHAnsi"/>
          <w:sz w:val="24"/>
          <w:szCs w:val="24"/>
          <w:lang w:val="en-US"/>
        </w:rPr>
        <w:t>IES</w:t>
      </w:r>
      <w:r w:rsidRPr="00C75E3C">
        <w:rPr>
          <w:rFonts w:cstheme="minorHAnsi"/>
          <w:sz w:val="24"/>
          <w:szCs w:val="24"/>
        </w:rPr>
        <w:t xml:space="preserve">27005 </w:t>
      </w:r>
      <w:r w:rsidRPr="00B32545">
        <w:rPr>
          <w:rFonts w:cstheme="minorHAnsi"/>
          <w:sz w:val="24"/>
          <w:szCs w:val="24"/>
        </w:rPr>
        <w:t>чрез</w:t>
      </w:r>
      <w:r w:rsidRPr="007E6208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възприет</w:t>
      </w:r>
      <w:r w:rsidRPr="007E6208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цифров</w:t>
      </w:r>
      <w:r w:rsidRPr="007E6208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израз</w:t>
      </w:r>
      <w:r w:rsidRPr="007E6208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на</w:t>
      </w:r>
      <w:r w:rsidRPr="007E6208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степенуване</w:t>
      </w:r>
      <w:r w:rsidRPr="007E6208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на</w:t>
      </w:r>
      <w:r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вероятността, експозицията и последиците</w:t>
      </w:r>
      <w:r w:rsidRPr="00726E74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по</w:t>
      </w:r>
      <w:r w:rsidRPr="00726E74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Методика</w:t>
      </w:r>
      <w:r w:rsidRPr="00726E74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за</w:t>
      </w:r>
      <w:r w:rsidRPr="00726E74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количествена</w:t>
      </w:r>
      <w:r w:rsidRPr="00726E74">
        <w:rPr>
          <w:rFonts w:cstheme="minorHAnsi"/>
          <w:sz w:val="24"/>
          <w:szCs w:val="24"/>
        </w:rPr>
        <w:t xml:space="preserve"> </w:t>
      </w:r>
      <w:r w:rsidRPr="00165251">
        <w:rPr>
          <w:rFonts w:cstheme="minorHAnsi"/>
          <w:sz w:val="24"/>
          <w:szCs w:val="24"/>
        </w:rPr>
        <w:t>оценка</w:t>
      </w:r>
      <w:r w:rsidRPr="00726E74">
        <w:rPr>
          <w:rFonts w:cstheme="minorHAnsi"/>
          <w:sz w:val="24"/>
          <w:szCs w:val="24"/>
        </w:rPr>
        <w:t xml:space="preserve"> </w:t>
      </w:r>
      <w:r w:rsidRPr="00165251">
        <w:rPr>
          <w:rFonts w:cstheme="minorHAnsi"/>
          <w:sz w:val="24"/>
          <w:szCs w:val="24"/>
        </w:rPr>
        <w:t>на</w:t>
      </w:r>
      <w:r w:rsidRPr="00726E74">
        <w:rPr>
          <w:rFonts w:cstheme="minorHAnsi"/>
          <w:sz w:val="24"/>
          <w:szCs w:val="24"/>
        </w:rPr>
        <w:t xml:space="preserve"> </w:t>
      </w:r>
      <w:r w:rsidRPr="00165251">
        <w:rPr>
          <w:rFonts w:cstheme="minorHAnsi"/>
          <w:sz w:val="24"/>
          <w:szCs w:val="24"/>
        </w:rPr>
        <w:t>риска</w:t>
      </w:r>
      <w:r w:rsidRPr="00726E74">
        <w:rPr>
          <w:rFonts w:cstheme="minorHAnsi"/>
          <w:sz w:val="24"/>
          <w:szCs w:val="24"/>
        </w:rPr>
        <w:t xml:space="preserve"> </w:t>
      </w:r>
      <w:r w:rsidRPr="00165251">
        <w:rPr>
          <w:rFonts w:cstheme="minorHAnsi"/>
          <w:sz w:val="24"/>
          <w:szCs w:val="24"/>
          <w:lang w:val="ru-RU"/>
        </w:rPr>
        <w:t>съгласно</w:t>
      </w:r>
      <w:r w:rsidRPr="00B32545">
        <w:rPr>
          <w:rFonts w:cstheme="minorHAnsi"/>
          <w:sz w:val="24"/>
          <w:szCs w:val="24"/>
          <w:lang w:val="ru-RU"/>
        </w:rPr>
        <w:t xml:space="preserve"> “Наредба № 5 от 11.05.99 г. на МТСП и МЗ  за</w:t>
      </w:r>
      <w:r>
        <w:rPr>
          <w:rFonts w:cstheme="minorHAnsi"/>
          <w:sz w:val="24"/>
          <w:szCs w:val="24"/>
          <w:lang w:val="ru-RU"/>
        </w:rPr>
        <w:t xml:space="preserve"> </w:t>
      </w:r>
      <w:r w:rsidRPr="00B32545">
        <w:rPr>
          <w:rFonts w:cstheme="minorHAnsi"/>
          <w:sz w:val="24"/>
          <w:szCs w:val="24"/>
          <w:lang w:val="ru-RU"/>
        </w:rPr>
        <w:t>реда, начина и периодичността на извършване на оценката на риска” (Обн., ДВ, бр.47 от 1999 г.), съгласно</w:t>
      </w:r>
      <w:r w:rsidRPr="00726E74"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  <w:lang w:val="ru-RU"/>
        </w:rPr>
        <w:t>изискванията на Закона за здравословни и безопасни условия на труд (ЗЗБУТ), (Обн. ДВ бр.124 от 1997г., изм. ДВ бр.</w:t>
      </w:r>
      <w:r>
        <w:rPr>
          <w:rFonts w:cstheme="minorHAnsi"/>
          <w:sz w:val="24"/>
          <w:szCs w:val="24"/>
          <w:lang w:val="ru-RU"/>
        </w:rPr>
        <w:t xml:space="preserve"> </w:t>
      </w:r>
      <w:r w:rsidRPr="00B32545">
        <w:rPr>
          <w:rFonts w:cstheme="minorHAnsi"/>
          <w:sz w:val="24"/>
          <w:szCs w:val="24"/>
          <w:lang w:val="ru-RU"/>
        </w:rPr>
        <w:t>86 от 1999г. и ДВ бр.64 от 2000г.) и произтичащите от него други</w:t>
      </w:r>
      <w:r w:rsidRPr="00726E74">
        <w:rPr>
          <w:rFonts w:cstheme="minorHAnsi"/>
          <w:sz w:val="24"/>
          <w:szCs w:val="24"/>
          <w:lang w:val="ru-RU"/>
        </w:rPr>
        <w:t xml:space="preserve"> </w:t>
      </w:r>
      <w:r w:rsidRPr="00B32545">
        <w:rPr>
          <w:rFonts w:cstheme="minorHAnsi"/>
          <w:sz w:val="24"/>
          <w:szCs w:val="24"/>
          <w:lang w:val="ru-RU"/>
        </w:rPr>
        <w:t>подзаконови</w:t>
      </w:r>
      <w:r w:rsidRPr="00726E74">
        <w:rPr>
          <w:rFonts w:cstheme="minorHAnsi"/>
          <w:sz w:val="24"/>
          <w:szCs w:val="24"/>
          <w:lang w:val="ru-RU"/>
        </w:rPr>
        <w:t xml:space="preserve"> </w:t>
      </w:r>
      <w:r w:rsidRPr="00B32545">
        <w:rPr>
          <w:rFonts w:cstheme="minorHAnsi"/>
          <w:sz w:val="24"/>
          <w:szCs w:val="24"/>
          <w:lang w:val="ru-RU"/>
        </w:rPr>
        <w:t>нормативни</w:t>
      </w:r>
      <w:r w:rsidRPr="00726E74">
        <w:rPr>
          <w:rFonts w:cstheme="minorHAnsi"/>
          <w:sz w:val="24"/>
          <w:szCs w:val="24"/>
          <w:lang w:val="ru-RU"/>
        </w:rPr>
        <w:t xml:space="preserve"> </w:t>
      </w:r>
      <w:r w:rsidRPr="00165251">
        <w:rPr>
          <w:rFonts w:cstheme="minorHAnsi"/>
          <w:sz w:val="24"/>
          <w:szCs w:val="24"/>
          <w:lang w:val="ru-RU"/>
        </w:rPr>
        <w:t>документи и</w:t>
      </w:r>
      <w:r w:rsidRPr="00165251">
        <w:rPr>
          <w:rFonts w:cstheme="minorHAnsi"/>
          <w:bCs/>
          <w:sz w:val="24"/>
          <w:szCs w:val="24"/>
          <w:lang w:val="ru-RU"/>
        </w:rPr>
        <w:t>ли оценката</w:t>
      </w:r>
      <w:r w:rsidRPr="00726E74">
        <w:rPr>
          <w:rFonts w:cstheme="minorHAnsi"/>
          <w:bCs/>
          <w:sz w:val="24"/>
          <w:szCs w:val="24"/>
          <w:lang w:val="ru-RU"/>
        </w:rPr>
        <w:t xml:space="preserve"> </w:t>
      </w:r>
      <w:r w:rsidRPr="00165251">
        <w:rPr>
          <w:rFonts w:cstheme="minorHAnsi"/>
          <w:bCs/>
          <w:sz w:val="24"/>
          <w:szCs w:val="24"/>
          <w:lang w:val="ru-RU"/>
        </w:rPr>
        <w:t>на</w:t>
      </w:r>
      <w:r>
        <w:rPr>
          <w:rFonts w:cstheme="minorHAnsi"/>
          <w:bCs/>
          <w:sz w:val="24"/>
          <w:szCs w:val="24"/>
          <w:lang w:val="ru-RU"/>
        </w:rPr>
        <w:t xml:space="preserve"> </w:t>
      </w:r>
      <w:r w:rsidRPr="00165251">
        <w:rPr>
          <w:rFonts w:cstheme="minorHAnsi"/>
          <w:bCs/>
          <w:sz w:val="24"/>
          <w:szCs w:val="24"/>
          <w:lang w:val="ru-RU"/>
        </w:rPr>
        <w:t>риска се извършва</w:t>
      </w:r>
      <w:r w:rsidRPr="00726E74">
        <w:rPr>
          <w:rFonts w:cstheme="minorHAnsi"/>
          <w:bCs/>
          <w:sz w:val="24"/>
          <w:szCs w:val="24"/>
          <w:lang w:val="ru-RU"/>
        </w:rPr>
        <w:t xml:space="preserve"> </w:t>
      </w:r>
      <w:r w:rsidRPr="00165251">
        <w:rPr>
          <w:rFonts w:cstheme="minorHAnsi"/>
          <w:bCs/>
          <w:sz w:val="24"/>
          <w:szCs w:val="24"/>
          <w:lang w:val="ru-RU"/>
        </w:rPr>
        <w:t>съгласно стандарт ISO/IEC 27005.</w:t>
      </w:r>
    </w:p>
    <w:p w:rsidR="00B32545" w:rsidRPr="00B32545" w:rsidRDefault="00BA648F" w:rsidP="000E0387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>
        <w:rPr>
          <w:rFonts w:asciiTheme="minorHAnsi" w:hAnsiTheme="minorHAnsi" w:cstheme="minorHAnsi"/>
          <w:b/>
          <w:sz w:val="24"/>
          <w:szCs w:val="24"/>
          <w:lang w:val="ru-RU"/>
        </w:rPr>
        <w:t>5.10.1.Изготвяне на доклад з</w:t>
      </w:r>
      <w:r w:rsidR="00B32545" w:rsidRPr="00531B90">
        <w:rPr>
          <w:rFonts w:asciiTheme="minorHAnsi" w:hAnsiTheme="minorHAnsi" w:cstheme="minorHAnsi"/>
          <w:b/>
          <w:sz w:val="24"/>
          <w:szCs w:val="24"/>
          <w:lang w:val="ru-RU"/>
        </w:rPr>
        <w:t>а</w:t>
      </w:r>
      <w:r>
        <w:rPr>
          <w:rFonts w:asciiTheme="minorHAnsi" w:hAnsiTheme="minorHAnsi" w:cstheme="minorHAnsi"/>
          <w:b/>
          <w:sz w:val="24"/>
          <w:szCs w:val="24"/>
          <w:lang w:val="ru-RU"/>
        </w:rPr>
        <w:t xml:space="preserve"> </w:t>
      </w:r>
      <w:r w:rsidR="00B32545" w:rsidRPr="00531B90">
        <w:rPr>
          <w:rFonts w:asciiTheme="minorHAnsi" w:hAnsiTheme="minorHAnsi" w:cstheme="minorHAnsi"/>
          <w:b/>
          <w:sz w:val="24"/>
          <w:szCs w:val="24"/>
          <w:lang w:val="ru-RU"/>
        </w:rPr>
        <w:t>Подробното</w:t>
      </w:r>
      <w:r>
        <w:rPr>
          <w:rFonts w:asciiTheme="minorHAnsi" w:hAnsiTheme="minorHAnsi" w:cstheme="minorHAnsi"/>
          <w:b/>
          <w:sz w:val="24"/>
          <w:szCs w:val="24"/>
          <w:lang w:val="ru-RU"/>
        </w:rPr>
        <w:t xml:space="preserve"> </w:t>
      </w:r>
      <w:r w:rsidR="00B32545" w:rsidRPr="00531B90">
        <w:rPr>
          <w:rFonts w:asciiTheme="minorHAnsi" w:hAnsiTheme="minorHAnsi" w:cstheme="minorHAnsi"/>
          <w:b/>
          <w:sz w:val="24"/>
          <w:szCs w:val="24"/>
          <w:lang w:val="ru-RU"/>
        </w:rPr>
        <w:t>проучване,</w:t>
      </w:r>
      <w:r>
        <w:rPr>
          <w:rFonts w:asciiTheme="minorHAnsi" w:hAnsiTheme="minorHAnsi" w:cstheme="minorHAnsi"/>
          <w:b/>
          <w:sz w:val="24"/>
          <w:szCs w:val="24"/>
          <w:lang w:val="ru-RU"/>
        </w:rPr>
        <w:t xml:space="preserve"> </w:t>
      </w:r>
      <w:r w:rsidR="00B32545" w:rsidRPr="00B32545">
        <w:rPr>
          <w:rFonts w:asciiTheme="minorHAnsi" w:hAnsiTheme="minorHAnsi" w:cstheme="minorHAnsi"/>
          <w:sz w:val="24"/>
          <w:szCs w:val="24"/>
          <w:lang w:val="ru-RU"/>
        </w:rPr>
        <w:t>експертите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B32545" w:rsidRPr="00B32545">
        <w:rPr>
          <w:rFonts w:asciiTheme="minorHAnsi" w:hAnsiTheme="minorHAnsi" w:cstheme="minorHAnsi"/>
          <w:sz w:val="24"/>
          <w:szCs w:val="24"/>
          <w:lang w:val="ru-RU"/>
        </w:rPr>
        <w:t>изготвят доклад съдържащ:</w:t>
      </w:r>
    </w:p>
    <w:p w:rsidR="00BA648F" w:rsidRPr="008F0B2D" w:rsidRDefault="00BA648F" w:rsidP="00BA648F">
      <w:pPr>
        <w:pStyle w:val="BodyTextIndent"/>
        <w:ind w:left="720" w:hanging="12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-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заключение за необходимостта от предприемане на мерки  за въздействие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въз основа на оценка на риска;</w:t>
      </w:r>
    </w:p>
    <w:p w:rsidR="00BA648F" w:rsidRPr="00B32545" w:rsidRDefault="00BA648F" w:rsidP="00BA648F">
      <w:pPr>
        <w:pStyle w:val="BodyTextIndent"/>
        <w:ind w:left="720" w:hanging="12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-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вид на мерките за въздействие и целите на въздействието им и задължено лице;</w:t>
      </w:r>
    </w:p>
    <w:p w:rsidR="00BA648F" w:rsidRPr="00B32545" w:rsidRDefault="00BA648F" w:rsidP="00BA648F">
      <w:pPr>
        <w:pStyle w:val="BodyTextIndent"/>
        <w:ind w:left="720" w:hanging="12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-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задание за изготвяне на проект за изпълнение на мерките;</w:t>
      </w:r>
    </w:p>
    <w:p w:rsidR="00BA648F" w:rsidRPr="00B32545" w:rsidRDefault="00BA648F" w:rsidP="00BA648F">
      <w:pPr>
        <w:pStyle w:val="BodyTextIndent"/>
        <w:ind w:left="720" w:hanging="12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-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препоръки за провеждане на собствен мониторинг в случаите, когато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лицата-собственици или ползватели на площи, не са</w:t>
      </w:r>
      <w:r w:rsidRPr="00726E7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оператори</w:t>
      </w:r>
      <w:r w:rsidRPr="00726E7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на</w:t>
      </w:r>
      <w:r w:rsidRPr="00726E7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производствении</w:t>
      </w:r>
      <w:r w:rsidRPr="00726E7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нсталации и съоръжения</w:t>
      </w:r>
      <w:r w:rsidRPr="00726E7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съгласно</w:t>
      </w:r>
      <w:r w:rsidRPr="00726E7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Разширен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списък на източниците</w:t>
      </w:r>
      <w:r w:rsidRPr="00726E7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на</w:t>
      </w:r>
      <w:r w:rsidRPr="00726E7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потенциално</w:t>
      </w:r>
      <w:r w:rsidRPr="00726E7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замърсяване на почвите.</w:t>
      </w:r>
    </w:p>
    <w:p w:rsidR="00B32545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BA648F" w:rsidRDefault="00BA648F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BA648F" w:rsidRDefault="00BA648F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BA648F" w:rsidRDefault="00BA648F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BA648F" w:rsidRDefault="00BA648F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BA648F" w:rsidRDefault="00BA648F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BA648F" w:rsidRDefault="00BA648F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C56F8F" w:rsidRDefault="00C56F8F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C56F8F" w:rsidRDefault="00C56F8F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BA648F" w:rsidRPr="00B32545" w:rsidRDefault="00BA648F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B32545" w:rsidRPr="00D76116" w:rsidRDefault="00804A76" w:rsidP="00D76116">
      <w:pPr>
        <w:pStyle w:val="BodyTextIndent"/>
        <w:ind w:left="0"/>
        <w:rPr>
          <w:rFonts w:asciiTheme="minorHAnsi" w:hAnsiTheme="minorHAnsi" w:cstheme="minorHAnsi"/>
          <w:b/>
          <w:sz w:val="24"/>
          <w:szCs w:val="24"/>
          <w:lang w:val="ru-RU"/>
        </w:rPr>
      </w:pPr>
      <w:r>
        <w:rPr>
          <w:rFonts w:asciiTheme="minorHAnsi" w:hAnsiTheme="minorHAnsi" w:cstheme="minorHAnsi"/>
          <w:b/>
          <w:sz w:val="24"/>
          <w:szCs w:val="24"/>
          <w:lang w:val="ru-RU"/>
        </w:rPr>
        <w:lastRenderedPageBreak/>
        <w:t>По смисъла на тази Методика</w:t>
      </w:r>
      <w:r w:rsidR="00B32545" w:rsidRPr="00D76116">
        <w:rPr>
          <w:rFonts w:asciiTheme="minorHAnsi" w:hAnsiTheme="minorHAnsi" w:cstheme="minorHAnsi"/>
          <w:b/>
          <w:sz w:val="24"/>
          <w:szCs w:val="24"/>
          <w:lang w:val="ru-RU"/>
        </w:rPr>
        <w:t xml:space="preserve">: </w:t>
      </w:r>
    </w:p>
    <w:p w:rsidR="00B32545" w:rsidRPr="00B32545" w:rsidRDefault="00B32545" w:rsidP="00B32545">
      <w:pPr>
        <w:pStyle w:val="BodyTextIndent"/>
        <w:ind w:left="0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BA648F" w:rsidRPr="00B32545" w:rsidRDefault="00BA648F" w:rsidP="00571AD1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B32545">
        <w:rPr>
          <w:rFonts w:asciiTheme="minorHAnsi" w:hAnsiTheme="minorHAnsi" w:cstheme="minorHAnsi"/>
          <w:sz w:val="24"/>
          <w:szCs w:val="24"/>
          <w:lang w:val="ru-RU"/>
        </w:rPr>
        <w:t xml:space="preserve">1. </w:t>
      </w:r>
      <w:r w:rsidRPr="00D76116">
        <w:rPr>
          <w:rFonts w:asciiTheme="minorHAnsi" w:hAnsiTheme="minorHAnsi" w:cstheme="minorHAnsi"/>
          <w:b/>
          <w:sz w:val="24"/>
          <w:szCs w:val="24"/>
          <w:lang w:val="ru-RU"/>
        </w:rPr>
        <w:t>„дейности в сферата на обслужването“</w:t>
      </w:r>
      <w:r>
        <w:rPr>
          <w:rFonts w:asciiTheme="minorHAnsi" w:hAnsiTheme="minorHAnsi" w:cstheme="minorHAnsi"/>
          <w:b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са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дейностите при обслужване от: (бензиностанции, газостанции, автосервизи, автомивки, химическочистене, летища, пристанища, докове и др.), при които е възможно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замърсяване на почвите с вредни вещества).</w:t>
      </w:r>
    </w:p>
    <w:p w:rsidR="00BA648F" w:rsidRPr="00B32545" w:rsidRDefault="00BA648F" w:rsidP="00571AD1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B32545">
        <w:rPr>
          <w:rFonts w:asciiTheme="minorHAnsi" w:hAnsiTheme="minorHAnsi" w:cstheme="minorHAnsi"/>
          <w:sz w:val="24"/>
          <w:szCs w:val="24"/>
          <w:lang w:val="ru-RU"/>
        </w:rPr>
        <w:t xml:space="preserve">2. </w:t>
      </w:r>
      <w:r w:rsidRPr="00D76116">
        <w:rPr>
          <w:rFonts w:asciiTheme="minorHAnsi" w:hAnsiTheme="minorHAnsi" w:cstheme="minorHAnsi"/>
          <w:b/>
          <w:sz w:val="24"/>
          <w:szCs w:val="24"/>
          <w:lang w:val="ru-RU"/>
        </w:rPr>
        <w:t>„инвентаризация“</w:t>
      </w:r>
      <w:r>
        <w:rPr>
          <w:rFonts w:asciiTheme="minorHAnsi" w:hAnsiTheme="minorHAnsi" w:cstheme="minorHAnsi"/>
          <w:b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е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дейността по събиране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на информация относно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площите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със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съмнение на замърсяване на почвата или е с доказано замърсена почва въз основа на налични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данни и/или извършване на предварителни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проучвания.</w:t>
      </w:r>
    </w:p>
    <w:p w:rsidR="00BA648F" w:rsidRPr="00B32545" w:rsidRDefault="00BA648F" w:rsidP="00571AD1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B32545">
        <w:rPr>
          <w:rFonts w:asciiTheme="minorHAnsi" w:hAnsiTheme="minorHAnsi" w:cstheme="minorHAnsi"/>
          <w:sz w:val="24"/>
          <w:szCs w:val="24"/>
          <w:lang w:val="ru-RU"/>
        </w:rPr>
        <w:t xml:space="preserve">3. </w:t>
      </w:r>
      <w:r w:rsidRPr="00D76116">
        <w:rPr>
          <w:rFonts w:asciiTheme="minorHAnsi" w:hAnsiTheme="minorHAnsi" w:cstheme="minorHAnsi"/>
          <w:b/>
          <w:sz w:val="24"/>
          <w:szCs w:val="24"/>
          <w:lang w:val="ru-RU"/>
        </w:rPr>
        <w:t>„площ“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-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представлява определена част от земнатаповърхност, характеризираща се с географско положение и пространствени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размери,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включваща един или няколко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поземлени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имота или части от имот/и.</w:t>
      </w:r>
    </w:p>
    <w:p w:rsidR="00BA648F" w:rsidRPr="00B32545" w:rsidRDefault="00BA648F" w:rsidP="00571AD1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B32545">
        <w:rPr>
          <w:rFonts w:asciiTheme="minorHAnsi" w:hAnsiTheme="minorHAnsi" w:cstheme="minorHAnsi"/>
          <w:sz w:val="24"/>
          <w:szCs w:val="24"/>
          <w:lang w:val="ru-RU"/>
        </w:rPr>
        <w:t xml:space="preserve">4. </w:t>
      </w:r>
      <w:r w:rsidRPr="00D76116">
        <w:rPr>
          <w:rFonts w:asciiTheme="minorHAnsi" w:hAnsiTheme="minorHAnsi" w:cstheme="minorHAnsi"/>
          <w:b/>
          <w:sz w:val="24"/>
          <w:szCs w:val="24"/>
          <w:lang w:val="ru-RU"/>
        </w:rPr>
        <w:t>„оценка“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-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представлява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процес на анализ на вероятни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е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кологични последствия.</w:t>
      </w:r>
    </w:p>
    <w:p w:rsidR="00BA648F" w:rsidRPr="00B32545" w:rsidRDefault="00BA648F" w:rsidP="00571AD1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B32545">
        <w:rPr>
          <w:rFonts w:asciiTheme="minorHAnsi" w:hAnsiTheme="minorHAnsi" w:cstheme="minorHAnsi"/>
          <w:sz w:val="24"/>
          <w:szCs w:val="24"/>
          <w:lang w:val="ru-RU"/>
        </w:rPr>
        <w:t xml:space="preserve">5. </w:t>
      </w:r>
      <w:r w:rsidRPr="00D76116">
        <w:rPr>
          <w:rFonts w:asciiTheme="minorHAnsi" w:hAnsiTheme="minorHAnsi" w:cstheme="minorHAnsi"/>
          <w:b/>
          <w:sz w:val="24"/>
          <w:szCs w:val="24"/>
          <w:lang w:val="ru-RU"/>
        </w:rPr>
        <w:t>„предварително</w:t>
      </w:r>
      <w:r>
        <w:rPr>
          <w:rFonts w:asciiTheme="minorHAnsi" w:hAnsiTheme="minorHAnsi" w:cstheme="minorHAnsi"/>
          <w:b/>
          <w:sz w:val="24"/>
          <w:szCs w:val="24"/>
          <w:lang w:val="ru-RU"/>
        </w:rPr>
        <w:t xml:space="preserve"> </w:t>
      </w:r>
      <w:r w:rsidRPr="00D76116">
        <w:rPr>
          <w:rFonts w:asciiTheme="minorHAnsi" w:hAnsiTheme="minorHAnsi" w:cstheme="minorHAnsi"/>
          <w:b/>
          <w:sz w:val="24"/>
          <w:szCs w:val="24"/>
          <w:lang w:val="ru-RU"/>
        </w:rPr>
        <w:t>проучване“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-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представлява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изследване с цел да се потвърди или отхвърли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съмнението за наличие на площи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със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съдържание на вредни вещества, превишаващи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нормите, определени с наредбата по чл.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40а ЗООС.</w:t>
      </w:r>
    </w:p>
    <w:p w:rsidR="00BA648F" w:rsidRPr="00B32545" w:rsidRDefault="00BA648F" w:rsidP="00571AD1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B32545">
        <w:rPr>
          <w:rFonts w:asciiTheme="minorHAnsi" w:hAnsiTheme="minorHAnsi" w:cstheme="minorHAnsi"/>
          <w:sz w:val="24"/>
          <w:szCs w:val="24"/>
          <w:lang w:val="ru-RU"/>
        </w:rPr>
        <w:t xml:space="preserve">6. </w:t>
      </w:r>
      <w:r w:rsidRPr="00D76116">
        <w:rPr>
          <w:rFonts w:asciiTheme="minorHAnsi" w:hAnsiTheme="minorHAnsi" w:cstheme="minorHAnsi"/>
          <w:b/>
          <w:sz w:val="24"/>
          <w:szCs w:val="24"/>
          <w:lang w:val="ru-RU"/>
        </w:rPr>
        <w:t>„подробно проучване“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 xml:space="preserve"> е по-нататъшно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задълбочено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 xml:space="preserve">изследване </w:t>
      </w:r>
      <w:r>
        <w:rPr>
          <w:rFonts w:asciiTheme="minorHAnsi" w:hAnsiTheme="minorHAnsi" w:cstheme="minorHAnsi"/>
          <w:sz w:val="24"/>
          <w:szCs w:val="24"/>
          <w:lang w:val="ru-RU"/>
        </w:rPr>
        <w:t>н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а конкретна площ за изготвяне на оценка на риска за човешкото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ru-RU"/>
        </w:rPr>
        <w:t>здраве и околната среда.</w:t>
      </w:r>
    </w:p>
    <w:p w:rsidR="00BA648F" w:rsidRPr="00B32545" w:rsidRDefault="00BA648F" w:rsidP="00571AD1">
      <w:pPr>
        <w:pStyle w:val="NormalWeb"/>
        <w:spacing w:before="0" w:beforeAutospacing="0" w:after="0" w:afterAutospacing="0"/>
        <w:ind w:firstLine="708"/>
        <w:jc w:val="both"/>
        <w:textAlignment w:val="center"/>
        <w:rPr>
          <w:rFonts w:asciiTheme="minorHAnsi" w:hAnsiTheme="minorHAnsi" w:cstheme="minorHAnsi"/>
        </w:rPr>
      </w:pPr>
      <w:r w:rsidRPr="00B32545">
        <w:rPr>
          <w:rFonts w:asciiTheme="minorHAnsi" w:hAnsiTheme="minorHAnsi" w:cstheme="minorHAnsi"/>
        </w:rPr>
        <w:t xml:space="preserve">7. </w:t>
      </w:r>
      <w:r w:rsidRPr="00B32545">
        <w:rPr>
          <w:rFonts w:asciiTheme="minorHAnsi" w:hAnsiTheme="minorHAnsi" w:cstheme="minorHAnsi"/>
          <w:b/>
        </w:rPr>
        <w:t>„депо“</w:t>
      </w:r>
      <w:r w:rsidRPr="00B32545">
        <w:rPr>
          <w:rFonts w:asciiTheme="minorHAnsi" w:hAnsiTheme="minorHAnsi" w:cstheme="minorHAnsi"/>
        </w:rPr>
        <w:t xml:space="preserve"> е място за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депониране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на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отпадъци и за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тяхното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съхраняване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на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или в земята (т.е.под земята), включително: вътрешни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площадки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за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депониране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на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отпадъци (т.е. депа, където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се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складират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отпадъци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от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техния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производител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на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мястото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на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тяхното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производство) и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постоянни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площадки (т.е. за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повеч</w:t>
      </w:r>
      <w:r>
        <w:rPr>
          <w:rFonts w:asciiTheme="minorHAnsi" w:hAnsiTheme="minorHAnsi" w:cstheme="minorHAnsi"/>
        </w:rPr>
        <w:t xml:space="preserve">е </w:t>
      </w:r>
      <w:r w:rsidRPr="00B32545">
        <w:rPr>
          <w:rFonts w:asciiTheme="minorHAnsi" w:hAnsiTheme="minorHAnsi" w:cstheme="minorHAnsi"/>
        </w:rPr>
        <w:t>от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една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година), които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се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използват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за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временно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складиране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на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</w:rPr>
        <w:t>отпадъци.</w:t>
      </w:r>
    </w:p>
    <w:p w:rsidR="00BA648F" w:rsidRPr="00B32545" w:rsidRDefault="00BA648F" w:rsidP="00571AD1">
      <w:pPr>
        <w:pStyle w:val="NormalWeb"/>
        <w:spacing w:before="0" w:beforeAutospacing="0" w:after="0" w:afterAutospacing="0"/>
        <w:ind w:firstLine="708"/>
        <w:jc w:val="both"/>
        <w:textAlignment w:val="center"/>
        <w:rPr>
          <w:rFonts w:asciiTheme="minorHAnsi" w:hAnsiTheme="minorHAnsi" w:cstheme="minorHAnsi"/>
        </w:rPr>
      </w:pPr>
      <w:r w:rsidRPr="00B32545">
        <w:rPr>
          <w:rFonts w:asciiTheme="minorHAnsi" w:hAnsiTheme="minorHAnsi" w:cstheme="minorHAnsi"/>
        </w:rPr>
        <w:t xml:space="preserve">8. </w:t>
      </w:r>
      <w:r w:rsidRPr="00B32545">
        <w:rPr>
          <w:rFonts w:asciiTheme="minorHAnsi" w:hAnsiTheme="minorHAnsi" w:cstheme="minorHAnsi"/>
          <w:b/>
        </w:rPr>
        <w:t>„</w:t>
      </w:r>
      <w:r w:rsidRPr="00B32545">
        <w:rPr>
          <w:rStyle w:val="legaldocreference"/>
          <w:rFonts w:asciiTheme="minorHAnsi" w:hAnsiTheme="minorHAnsi" w:cstheme="minorHAnsi"/>
          <w:b/>
        </w:rPr>
        <w:t>депониране на отпадъци</w:t>
      </w:r>
      <w:r w:rsidRPr="00B32545">
        <w:rPr>
          <w:rFonts w:asciiTheme="minorHAnsi" w:hAnsiTheme="minorHAnsi" w:cstheme="minorHAnsi"/>
          <w:b/>
        </w:rPr>
        <w:t>“</w:t>
      </w:r>
      <w:r w:rsidRPr="00B32545">
        <w:rPr>
          <w:rFonts w:asciiTheme="minorHAnsi" w:hAnsiTheme="minorHAnsi" w:cstheme="minorHAnsi"/>
        </w:rPr>
        <w:t xml:space="preserve"> е метод, при който не се предвижда последващо третиране на отпадъците и представлява складиране на отпадъци з</w:t>
      </w:r>
      <w:r>
        <w:rPr>
          <w:rFonts w:asciiTheme="minorHAnsi" w:hAnsiTheme="minorHAnsi" w:cstheme="minorHAnsi"/>
        </w:rPr>
        <w:t>а срок, по-дълъг от три години -</w:t>
      </w:r>
      <w:r w:rsidRPr="00B32545">
        <w:rPr>
          <w:rFonts w:asciiTheme="minorHAnsi" w:hAnsiTheme="minorHAnsi" w:cstheme="minorHAnsi"/>
        </w:rPr>
        <w:t xml:space="preserve"> за отпадъци, предназначени за </w:t>
      </w:r>
      <w:r>
        <w:rPr>
          <w:rFonts w:asciiTheme="minorHAnsi" w:hAnsiTheme="minorHAnsi" w:cstheme="minorHAnsi"/>
        </w:rPr>
        <w:t>оползотворяване, и една година -</w:t>
      </w:r>
      <w:r w:rsidRPr="00B32545">
        <w:rPr>
          <w:rFonts w:asciiTheme="minorHAnsi" w:hAnsiTheme="minorHAnsi" w:cstheme="minorHAnsi"/>
        </w:rPr>
        <w:t xml:space="preserve"> за отпадъци, предназначени за обезвреждане, по начин, който не представлява опасност за човешкото здраве и околната среда.</w:t>
      </w:r>
    </w:p>
    <w:p w:rsidR="00BA648F" w:rsidRPr="00B32545" w:rsidRDefault="00BA648F" w:rsidP="00571AD1">
      <w:pPr>
        <w:pStyle w:val="NormalWeb"/>
        <w:spacing w:before="0" w:beforeAutospacing="0" w:after="0" w:afterAutospacing="0"/>
        <w:ind w:firstLine="708"/>
        <w:jc w:val="both"/>
        <w:textAlignment w:val="center"/>
        <w:rPr>
          <w:rFonts w:asciiTheme="minorHAnsi" w:hAnsiTheme="minorHAnsi" w:cstheme="minorHAnsi"/>
        </w:rPr>
      </w:pPr>
      <w:r w:rsidRPr="00B32545">
        <w:rPr>
          <w:rFonts w:asciiTheme="minorHAnsi" w:hAnsiTheme="minorHAnsi" w:cstheme="minorHAnsi"/>
        </w:rPr>
        <w:t xml:space="preserve">9. </w:t>
      </w:r>
      <w:r w:rsidRPr="00B32545">
        <w:rPr>
          <w:rFonts w:asciiTheme="minorHAnsi" w:hAnsiTheme="minorHAnsi" w:cstheme="minorHAnsi"/>
          <w:b/>
        </w:rPr>
        <w:t>„замърсена почва“</w:t>
      </w:r>
      <w:r w:rsidRPr="00B32545">
        <w:rPr>
          <w:rFonts w:asciiTheme="minorHAnsi" w:hAnsiTheme="minorHAnsi" w:cstheme="minorHAnsi"/>
        </w:rPr>
        <w:t xml:space="preserve"> е почва със съдържание на вредно вещество</w:t>
      </w:r>
      <w:r>
        <w:rPr>
          <w:rFonts w:asciiTheme="minorHAnsi" w:hAnsiTheme="minorHAnsi" w:cstheme="minorHAnsi"/>
        </w:rPr>
        <w:t xml:space="preserve"> (</w:t>
      </w:r>
      <w:r w:rsidRPr="00B32545">
        <w:rPr>
          <w:rFonts w:asciiTheme="minorHAnsi" w:hAnsiTheme="minorHAnsi" w:cstheme="minorHAnsi"/>
          <w:lang w:val="en-US"/>
        </w:rPr>
        <w:t>mg</w:t>
      </w:r>
      <w:r w:rsidRPr="00B32545">
        <w:rPr>
          <w:rFonts w:asciiTheme="minorHAnsi" w:hAnsiTheme="minorHAnsi" w:cstheme="minorHAnsi"/>
        </w:rPr>
        <w:t>/</w:t>
      </w:r>
      <w:r w:rsidRPr="00B32545">
        <w:rPr>
          <w:rFonts w:asciiTheme="minorHAnsi" w:hAnsiTheme="minorHAnsi" w:cstheme="minorHAnsi"/>
          <w:lang w:val="en-US"/>
        </w:rPr>
        <w:t>kg</w:t>
      </w:r>
      <w:r w:rsidRPr="00B32545">
        <w:rPr>
          <w:rFonts w:asciiTheme="minorHAnsi" w:hAnsiTheme="minorHAnsi" w:cstheme="minorHAnsi"/>
        </w:rPr>
        <w:t>), превишаването на което при определени условия води до нарушаване на почвените функции и до опасност за околната среда и човешкото здраве.</w:t>
      </w:r>
    </w:p>
    <w:p w:rsidR="00BA648F" w:rsidRPr="00B32545" w:rsidRDefault="00BA648F" w:rsidP="00571AD1">
      <w:pPr>
        <w:pStyle w:val="NormalWeb"/>
        <w:spacing w:before="0" w:beforeAutospacing="0" w:after="0" w:afterAutospacing="0"/>
        <w:ind w:firstLine="708"/>
        <w:jc w:val="both"/>
        <w:textAlignment w:val="center"/>
        <w:rPr>
          <w:rFonts w:asciiTheme="minorHAnsi" w:hAnsiTheme="minorHAnsi" w:cstheme="minorHAnsi"/>
        </w:rPr>
      </w:pPr>
      <w:r w:rsidRPr="00B32545">
        <w:rPr>
          <w:rFonts w:asciiTheme="minorHAnsi" w:hAnsiTheme="minorHAnsi" w:cstheme="minorHAnsi"/>
        </w:rPr>
        <w:t xml:space="preserve">10. </w:t>
      </w:r>
      <w:r w:rsidRPr="00B32545">
        <w:rPr>
          <w:rFonts w:asciiTheme="minorHAnsi" w:hAnsiTheme="minorHAnsi" w:cstheme="minorHAnsi"/>
          <w:b/>
        </w:rPr>
        <w:t>„вид на замърсяване“</w:t>
      </w:r>
      <w:r w:rsidRPr="00B32545">
        <w:rPr>
          <w:rFonts w:asciiTheme="minorHAnsi" w:hAnsiTheme="minorHAnsi" w:cstheme="minorHAnsi"/>
        </w:rPr>
        <w:t xml:space="preserve"> е замърсяването с: тежки метали и металоиди; устойчиви органични замърсители, нефтопродукти и др.</w:t>
      </w:r>
    </w:p>
    <w:p w:rsidR="00BA648F" w:rsidRPr="00B32545" w:rsidRDefault="00BA648F" w:rsidP="00571AD1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11. </w:t>
      </w:r>
      <w:r w:rsidRPr="00A6709C">
        <w:rPr>
          <w:rFonts w:asciiTheme="minorHAnsi" w:hAnsiTheme="minorHAnsi" w:cstheme="minorHAnsi"/>
          <w:b/>
          <w:sz w:val="24"/>
          <w:szCs w:val="24"/>
          <w:lang w:val="bg-BG"/>
        </w:rPr>
        <w:t>„опасни отпадъци“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са тези, чийто състав, количество и свойства създават риск за човешкото здраве и околната среда. </w:t>
      </w:r>
    </w:p>
    <w:p w:rsidR="00BA648F" w:rsidRPr="00B32545" w:rsidRDefault="00BA648F" w:rsidP="00571AD1">
      <w:pPr>
        <w:spacing w:after="0"/>
        <w:ind w:firstLine="708"/>
        <w:jc w:val="both"/>
        <w:textAlignment w:val="center"/>
        <w:rPr>
          <w:rFonts w:cstheme="minorHAnsi"/>
          <w:sz w:val="24"/>
          <w:szCs w:val="24"/>
        </w:rPr>
      </w:pPr>
      <w:r w:rsidRPr="00B32545">
        <w:rPr>
          <w:rFonts w:cstheme="minorHAnsi"/>
          <w:bCs/>
          <w:iCs/>
          <w:sz w:val="24"/>
          <w:szCs w:val="24"/>
        </w:rPr>
        <w:t xml:space="preserve">12. </w:t>
      </w:r>
      <w:r w:rsidRPr="00B32545">
        <w:rPr>
          <w:rFonts w:cstheme="minorHAnsi"/>
          <w:b/>
          <w:bCs/>
          <w:iCs/>
          <w:sz w:val="24"/>
          <w:szCs w:val="24"/>
        </w:rPr>
        <w:t>„поземлен имот“</w:t>
      </w:r>
      <w:r w:rsidRPr="00B32545">
        <w:rPr>
          <w:rFonts w:cstheme="minorHAnsi"/>
          <w:sz w:val="24"/>
          <w:szCs w:val="24"/>
        </w:rPr>
        <w:t xml:space="preserve"> е част</w:t>
      </w:r>
      <w:r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от</w:t>
      </w:r>
      <w:r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земната</w:t>
      </w:r>
      <w:r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повърхност, включително и тази, която</w:t>
      </w:r>
      <w:r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трайно е покрита с вода, определена с граници</w:t>
      </w:r>
      <w:r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съобразно</w:t>
      </w:r>
      <w:r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правото</w:t>
      </w:r>
      <w:r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на</w:t>
      </w:r>
      <w:r>
        <w:rPr>
          <w:rFonts w:cstheme="minorHAnsi"/>
          <w:sz w:val="24"/>
          <w:szCs w:val="24"/>
        </w:rPr>
        <w:t xml:space="preserve"> </w:t>
      </w:r>
      <w:hyperlink r:id="rId18" w:tooltip="Собственост" w:history="1">
        <w:r w:rsidRPr="00D76116">
          <w:rPr>
            <w:sz w:val="24"/>
          </w:rPr>
          <w:t>собственост</w:t>
        </w:r>
      </w:hyperlink>
      <w:r w:rsidRPr="00B32545">
        <w:rPr>
          <w:rFonts w:cstheme="minorHAnsi"/>
          <w:sz w:val="24"/>
          <w:szCs w:val="24"/>
        </w:rPr>
        <w:t>.</w:t>
      </w:r>
    </w:p>
    <w:p w:rsidR="00BA648F" w:rsidRPr="00B32545" w:rsidRDefault="00BA648F" w:rsidP="00571AD1">
      <w:pPr>
        <w:spacing w:after="0"/>
        <w:ind w:firstLine="708"/>
        <w:jc w:val="both"/>
        <w:textAlignment w:val="center"/>
        <w:rPr>
          <w:rStyle w:val="st1"/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13. </w:t>
      </w:r>
      <w:r w:rsidRPr="00B32545">
        <w:rPr>
          <w:rFonts w:cstheme="minorHAnsi"/>
          <w:b/>
          <w:sz w:val="24"/>
          <w:szCs w:val="24"/>
        </w:rPr>
        <w:t>„опасни вещества“</w:t>
      </w:r>
      <w:r>
        <w:rPr>
          <w:rFonts w:cstheme="minorHAnsi"/>
          <w:b/>
          <w:sz w:val="24"/>
          <w:szCs w:val="24"/>
        </w:rPr>
        <w:t xml:space="preserve"> </w:t>
      </w:r>
      <w:r w:rsidRPr="00782DE2">
        <w:rPr>
          <w:rStyle w:val="Heading2Char"/>
          <w:rFonts w:asciiTheme="minorHAnsi" w:eastAsiaTheme="minorHAnsi" w:hAnsiTheme="minorHAnsi" w:cstheme="minorHAnsi"/>
          <w:b w:val="0"/>
        </w:rPr>
        <w:t>са</w:t>
      </w:r>
      <w:r>
        <w:rPr>
          <w:rStyle w:val="Heading2Char"/>
          <w:rFonts w:asciiTheme="minorHAnsi" w:eastAsiaTheme="minorHAnsi" w:hAnsiTheme="minorHAnsi" w:cstheme="minorHAnsi"/>
        </w:rPr>
        <w:t xml:space="preserve"> </w:t>
      </w:r>
      <w:r w:rsidRPr="00B32545">
        <w:rPr>
          <w:rStyle w:val="st1"/>
          <w:rFonts w:cstheme="minorHAnsi"/>
          <w:sz w:val="24"/>
          <w:szCs w:val="24"/>
        </w:rPr>
        <w:t>всички течни, газообразни или</w:t>
      </w:r>
      <w:r>
        <w:rPr>
          <w:rStyle w:val="st1"/>
          <w:rFonts w:cstheme="minorHAnsi"/>
          <w:sz w:val="24"/>
          <w:szCs w:val="24"/>
        </w:rPr>
        <w:t xml:space="preserve"> </w:t>
      </w:r>
      <w:r w:rsidRPr="00B32545">
        <w:rPr>
          <w:rStyle w:val="st1"/>
          <w:rFonts w:cstheme="minorHAnsi"/>
          <w:sz w:val="24"/>
          <w:szCs w:val="24"/>
        </w:rPr>
        <w:t>твърди вещества, които</w:t>
      </w:r>
      <w:r>
        <w:rPr>
          <w:rStyle w:val="st1"/>
          <w:rFonts w:cstheme="minorHAnsi"/>
          <w:sz w:val="24"/>
          <w:szCs w:val="24"/>
        </w:rPr>
        <w:t xml:space="preserve"> </w:t>
      </w:r>
      <w:r w:rsidRPr="00B32545">
        <w:rPr>
          <w:rStyle w:val="st1"/>
          <w:rFonts w:cstheme="minorHAnsi"/>
          <w:sz w:val="24"/>
          <w:szCs w:val="24"/>
        </w:rPr>
        <w:t>създават</w:t>
      </w:r>
      <w:r>
        <w:rPr>
          <w:rStyle w:val="st1"/>
          <w:rFonts w:cstheme="minorHAnsi"/>
          <w:sz w:val="24"/>
          <w:szCs w:val="24"/>
        </w:rPr>
        <w:t xml:space="preserve"> </w:t>
      </w:r>
      <w:r w:rsidRPr="00B32545">
        <w:rPr>
          <w:rStyle w:val="st1"/>
          <w:rFonts w:cstheme="minorHAnsi"/>
          <w:sz w:val="24"/>
          <w:szCs w:val="24"/>
        </w:rPr>
        <w:t>риск</w:t>
      </w:r>
      <w:r>
        <w:rPr>
          <w:rStyle w:val="st1"/>
          <w:rFonts w:cstheme="minorHAnsi"/>
          <w:sz w:val="24"/>
          <w:szCs w:val="24"/>
        </w:rPr>
        <w:t xml:space="preserve"> </w:t>
      </w:r>
      <w:r w:rsidRPr="00B32545">
        <w:rPr>
          <w:rStyle w:val="st1"/>
          <w:rFonts w:cstheme="minorHAnsi"/>
          <w:sz w:val="24"/>
          <w:szCs w:val="24"/>
        </w:rPr>
        <w:t>за</w:t>
      </w:r>
      <w:r>
        <w:rPr>
          <w:rStyle w:val="st1"/>
          <w:rFonts w:cstheme="minorHAnsi"/>
          <w:sz w:val="24"/>
          <w:szCs w:val="24"/>
        </w:rPr>
        <w:t xml:space="preserve"> </w:t>
      </w:r>
      <w:r w:rsidRPr="00B32545">
        <w:rPr>
          <w:rStyle w:val="st1"/>
          <w:rFonts w:cstheme="minorHAnsi"/>
          <w:sz w:val="24"/>
          <w:szCs w:val="24"/>
        </w:rPr>
        <w:t>здравето</w:t>
      </w:r>
      <w:r>
        <w:rPr>
          <w:rStyle w:val="st1"/>
          <w:rFonts w:cstheme="minorHAnsi"/>
          <w:sz w:val="24"/>
          <w:szCs w:val="24"/>
        </w:rPr>
        <w:t xml:space="preserve"> </w:t>
      </w:r>
      <w:r w:rsidRPr="00B32545">
        <w:rPr>
          <w:rStyle w:val="st1"/>
          <w:rFonts w:cstheme="minorHAnsi"/>
          <w:sz w:val="24"/>
          <w:szCs w:val="24"/>
        </w:rPr>
        <w:t>или</w:t>
      </w:r>
      <w:r>
        <w:rPr>
          <w:rStyle w:val="st1"/>
          <w:rFonts w:cstheme="minorHAnsi"/>
          <w:sz w:val="24"/>
          <w:szCs w:val="24"/>
        </w:rPr>
        <w:t xml:space="preserve"> </w:t>
      </w:r>
      <w:r w:rsidRPr="00B32545">
        <w:rPr>
          <w:rStyle w:val="st1"/>
          <w:rFonts w:cstheme="minorHAnsi"/>
          <w:sz w:val="24"/>
          <w:szCs w:val="24"/>
        </w:rPr>
        <w:t>безопасността</w:t>
      </w:r>
      <w:r>
        <w:rPr>
          <w:rStyle w:val="st1"/>
          <w:rFonts w:cstheme="minorHAnsi"/>
          <w:sz w:val="24"/>
          <w:szCs w:val="24"/>
        </w:rPr>
        <w:t xml:space="preserve"> </w:t>
      </w:r>
      <w:r w:rsidRPr="00B32545">
        <w:rPr>
          <w:rStyle w:val="st1"/>
          <w:rFonts w:cstheme="minorHAnsi"/>
          <w:sz w:val="24"/>
          <w:szCs w:val="24"/>
        </w:rPr>
        <w:t>на хората</w:t>
      </w:r>
    </w:p>
    <w:p w:rsidR="00BA648F" w:rsidRPr="00B32545" w:rsidRDefault="00BA648F" w:rsidP="00571AD1">
      <w:pPr>
        <w:spacing w:after="0"/>
        <w:ind w:firstLine="708"/>
        <w:jc w:val="both"/>
        <w:textAlignment w:val="center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>14</w:t>
      </w:r>
      <w:r>
        <w:rPr>
          <w:rFonts w:cstheme="minorHAnsi"/>
          <w:sz w:val="24"/>
          <w:szCs w:val="24"/>
        </w:rPr>
        <w:t xml:space="preserve">. </w:t>
      </w:r>
      <w:r w:rsidRPr="00B32545">
        <w:rPr>
          <w:rFonts w:cstheme="minorHAnsi"/>
          <w:b/>
          <w:sz w:val="24"/>
          <w:szCs w:val="24"/>
        </w:rPr>
        <w:t>„депа за опасни отпадъци“</w:t>
      </w:r>
      <w:r w:rsidRPr="00B32545">
        <w:rPr>
          <w:rFonts w:cstheme="minorHAnsi"/>
          <w:sz w:val="24"/>
          <w:szCs w:val="24"/>
        </w:rPr>
        <w:t xml:space="preserve"> са терените определени за депониране на опасни</w:t>
      </w:r>
      <w:r>
        <w:rPr>
          <w:rFonts w:cstheme="minorHAnsi"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отпадъци.</w:t>
      </w:r>
    </w:p>
    <w:p w:rsidR="00BA648F" w:rsidRPr="00B32545" w:rsidRDefault="00BA648F" w:rsidP="00571AD1">
      <w:pPr>
        <w:spacing w:after="0"/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t xml:space="preserve">15. </w:t>
      </w:r>
      <w:r>
        <w:rPr>
          <w:rFonts w:cstheme="minorHAnsi"/>
          <w:b/>
          <w:sz w:val="24"/>
          <w:szCs w:val="24"/>
        </w:rPr>
        <w:t xml:space="preserve">„тип </w:t>
      </w:r>
      <w:r w:rsidRPr="00B32545">
        <w:rPr>
          <w:rFonts w:cstheme="minorHAnsi"/>
          <w:b/>
          <w:sz w:val="24"/>
          <w:szCs w:val="24"/>
        </w:rPr>
        <w:t>земеползване“</w:t>
      </w:r>
      <w:r>
        <w:rPr>
          <w:rFonts w:cstheme="minorHAnsi"/>
          <w:b/>
          <w:sz w:val="24"/>
          <w:szCs w:val="24"/>
        </w:rPr>
        <w:t xml:space="preserve"> </w:t>
      </w:r>
      <w:r w:rsidRPr="00B32545">
        <w:rPr>
          <w:rFonts w:cstheme="minorHAnsi"/>
          <w:sz w:val="24"/>
          <w:szCs w:val="24"/>
        </w:rPr>
        <w:t>е предназначението на територи</w:t>
      </w:r>
      <w:r>
        <w:rPr>
          <w:rFonts w:cstheme="minorHAnsi"/>
          <w:sz w:val="24"/>
          <w:szCs w:val="24"/>
        </w:rPr>
        <w:t>ите, определено с устройствени</w:t>
      </w:r>
      <w:r w:rsidRPr="00B32545">
        <w:rPr>
          <w:rFonts w:cstheme="minorHAnsi"/>
          <w:sz w:val="24"/>
          <w:szCs w:val="24"/>
        </w:rPr>
        <w:t xml:space="preserve"> схеми и планове</w:t>
      </w:r>
    </w:p>
    <w:p w:rsidR="00BA648F" w:rsidRPr="00B32545" w:rsidRDefault="00BA648F" w:rsidP="00571AD1">
      <w:pPr>
        <w:spacing w:after="0"/>
        <w:ind w:firstLine="708"/>
        <w:jc w:val="both"/>
        <w:rPr>
          <w:rFonts w:cstheme="minorHAnsi"/>
          <w:sz w:val="24"/>
          <w:szCs w:val="24"/>
        </w:rPr>
      </w:pPr>
      <w:r w:rsidRPr="00B32545">
        <w:rPr>
          <w:rFonts w:cstheme="minorHAnsi"/>
          <w:sz w:val="24"/>
          <w:szCs w:val="24"/>
        </w:rPr>
        <w:lastRenderedPageBreak/>
        <w:t xml:space="preserve">16. </w:t>
      </w:r>
      <w:r w:rsidRPr="00B32545">
        <w:rPr>
          <w:rFonts w:cstheme="minorHAnsi"/>
          <w:b/>
          <w:sz w:val="24"/>
          <w:szCs w:val="24"/>
        </w:rPr>
        <w:t>„хвостохранилища“</w:t>
      </w:r>
      <w:r w:rsidRPr="00B3254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са </w:t>
      </w:r>
      <w:r w:rsidRPr="00B32545">
        <w:rPr>
          <w:rFonts w:cstheme="minorHAnsi"/>
          <w:sz w:val="24"/>
          <w:szCs w:val="24"/>
        </w:rPr>
        <w:t xml:space="preserve">специални съоръжения </w:t>
      </w:r>
      <w:r w:rsidRPr="00B32545">
        <w:rPr>
          <w:rFonts w:cstheme="minorHAnsi"/>
          <w:color w:val="000000"/>
          <w:sz w:val="24"/>
          <w:szCs w:val="24"/>
        </w:rPr>
        <w:t>предназначени за съхранение или погребване на отпадъци;</w:t>
      </w:r>
    </w:p>
    <w:p w:rsidR="00BA648F" w:rsidRPr="00B32545" w:rsidRDefault="00BA648F" w:rsidP="00571AD1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B32545">
        <w:rPr>
          <w:rFonts w:asciiTheme="minorHAnsi" w:hAnsiTheme="minorHAnsi" w:cstheme="minorHAnsi"/>
        </w:rPr>
        <w:t xml:space="preserve">17. </w:t>
      </w:r>
      <w:r w:rsidRPr="00B32545">
        <w:rPr>
          <w:rFonts w:asciiTheme="minorHAnsi" w:hAnsiTheme="minorHAnsi" w:cstheme="minorHAnsi"/>
          <w:b/>
        </w:rPr>
        <w:t>„сгуроотвали“</w:t>
      </w:r>
      <w:r w:rsidRPr="00B32545">
        <w:rPr>
          <w:rFonts w:asciiTheme="minorHAnsi" w:hAnsiTheme="minorHAnsi" w:cstheme="minorHAnsi"/>
        </w:rPr>
        <w:t xml:space="preserve"> са места за съхранение на сгурия или пепелни вещества от ТЕЦ</w:t>
      </w:r>
      <w:r>
        <w:rPr>
          <w:rFonts w:asciiTheme="minorHAnsi" w:hAnsiTheme="minorHAnsi" w:cstheme="minorHAnsi"/>
        </w:rPr>
        <w:t>.</w:t>
      </w:r>
    </w:p>
    <w:p w:rsidR="00BA648F" w:rsidRPr="00B32545" w:rsidRDefault="00BA648F" w:rsidP="00571AD1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B32545">
        <w:rPr>
          <w:rFonts w:asciiTheme="minorHAnsi" w:hAnsiTheme="minorHAnsi" w:cstheme="minorHAnsi"/>
        </w:rPr>
        <w:t xml:space="preserve">18. </w:t>
      </w:r>
      <w:r w:rsidRPr="00B32545">
        <w:rPr>
          <w:rFonts w:asciiTheme="minorHAnsi" w:hAnsiTheme="minorHAnsi" w:cstheme="minorHAnsi"/>
          <w:b/>
        </w:rPr>
        <w:t>„ситнозем“</w:t>
      </w:r>
      <w:r>
        <w:rPr>
          <w:rFonts w:asciiTheme="minorHAnsi" w:hAnsiTheme="minorHAnsi" w:cstheme="minorHAnsi"/>
          <w:b/>
        </w:rPr>
        <w:t xml:space="preserve"> </w:t>
      </w:r>
      <w:r w:rsidRPr="00B32545">
        <w:rPr>
          <w:rFonts w:asciiTheme="minorHAnsi" w:hAnsiTheme="minorHAnsi" w:cstheme="minorHAnsi"/>
        </w:rPr>
        <w:t>е пресята почва през сито с отвори 2</w:t>
      </w:r>
      <w:r>
        <w:rPr>
          <w:rFonts w:asciiTheme="minorHAnsi" w:hAnsiTheme="minorHAnsi" w:cstheme="minorHAnsi"/>
        </w:rPr>
        <w:t xml:space="preserve"> </w:t>
      </w:r>
      <w:r w:rsidRPr="00B32545">
        <w:rPr>
          <w:rFonts w:asciiTheme="minorHAnsi" w:hAnsiTheme="minorHAnsi" w:cstheme="minorHAnsi"/>
          <w:lang w:val="en-US"/>
        </w:rPr>
        <w:t>mm</w:t>
      </w:r>
      <w:r w:rsidRPr="00B32545">
        <w:rPr>
          <w:rFonts w:asciiTheme="minorHAnsi" w:hAnsiTheme="minorHAnsi" w:cstheme="minorHAnsi"/>
        </w:rPr>
        <w:t>.</w:t>
      </w:r>
    </w:p>
    <w:p w:rsidR="00BA648F" w:rsidRPr="00B32545" w:rsidRDefault="00BA648F" w:rsidP="00571AD1">
      <w:pPr>
        <w:pStyle w:val="NormalWeb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  <w:r w:rsidRPr="00B32545">
        <w:rPr>
          <w:rFonts w:asciiTheme="minorHAnsi" w:hAnsiTheme="minorHAnsi" w:cstheme="minorHAnsi"/>
        </w:rPr>
        <w:t>19. „</w:t>
      </w:r>
      <w:r w:rsidRPr="00B32545">
        <w:rPr>
          <w:rFonts w:asciiTheme="minorHAnsi" w:hAnsiTheme="minorHAnsi" w:cstheme="minorHAnsi"/>
          <w:b/>
          <w:bCs/>
        </w:rPr>
        <w:t>роза на ветровете“</w:t>
      </w:r>
      <w:r w:rsidRPr="00B32545">
        <w:rPr>
          <w:rFonts w:asciiTheme="minorHAnsi" w:hAnsiTheme="minorHAnsi" w:cstheme="minorHAnsi"/>
        </w:rPr>
        <w:t xml:space="preserve"> е векторна диаграма изразяваща режима на ветровете на дадено местоположение за определен период от време.</w:t>
      </w:r>
    </w:p>
    <w:p w:rsidR="00BA648F" w:rsidRPr="00B32545" w:rsidRDefault="00BA648F" w:rsidP="00571AD1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2</w:t>
      </w:r>
      <w:r>
        <w:rPr>
          <w:rFonts w:asciiTheme="minorHAnsi" w:hAnsiTheme="minorHAnsi" w:cstheme="minorHAnsi"/>
          <w:sz w:val="24"/>
          <w:szCs w:val="24"/>
          <w:lang w:val="bg-BG"/>
        </w:rPr>
        <w:t>0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. </w:t>
      </w: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„организирани източници на замърсяване на атмосферния въздух“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са тези,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при които веществата се отвеждат в атмосферния въздух чрез изпускащо устройство- комин, канал и др.</w:t>
      </w:r>
    </w:p>
    <w:p w:rsidR="00BA648F" w:rsidRPr="00B32545" w:rsidRDefault="00BA648F" w:rsidP="00571AD1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2</w:t>
      </w:r>
      <w:r>
        <w:rPr>
          <w:rFonts w:asciiTheme="minorHAnsi" w:hAnsiTheme="minorHAnsi" w:cstheme="minorHAnsi"/>
          <w:sz w:val="24"/>
          <w:szCs w:val="24"/>
          <w:lang w:val="bg-BG"/>
        </w:rPr>
        <w:t>1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. </w:t>
      </w: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 xml:space="preserve">„неорганизирани източници на замърсяване на атмосферния въздух“ 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са тези, при които в атмосферния въздух веществата се отделят разсредоточено от дадена площадка (товаро-разтоварна), бензиностанции, газостанции, депа, складове, открити рудници, депа за опасни отпадъци и др.</w:t>
      </w:r>
    </w:p>
    <w:p w:rsidR="00BA648F" w:rsidRPr="00B32545" w:rsidRDefault="00BA648F" w:rsidP="00571AD1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2</w:t>
      </w:r>
      <w:r>
        <w:rPr>
          <w:rFonts w:asciiTheme="minorHAnsi" w:hAnsiTheme="minorHAnsi" w:cstheme="minorHAnsi"/>
          <w:sz w:val="24"/>
          <w:szCs w:val="24"/>
          <w:lang w:val="bg-BG"/>
        </w:rPr>
        <w:t>2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. </w:t>
      </w: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„точкови стационарни източници“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са всички източници на замърсяване на атмосферния въздух с вредни емисии, които имат определени параметри (точни координати, височина, напречно сечение, скорост на газовия поток, дебит и температура на газа, масов поток на вредни вещества).</w:t>
      </w:r>
    </w:p>
    <w:p w:rsidR="00BA648F" w:rsidRPr="00B32545" w:rsidRDefault="00BA648F" w:rsidP="00571AD1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2</w:t>
      </w:r>
      <w:r>
        <w:rPr>
          <w:rFonts w:asciiTheme="minorHAnsi" w:hAnsiTheme="minorHAnsi" w:cstheme="minorHAnsi"/>
          <w:sz w:val="24"/>
          <w:szCs w:val="24"/>
          <w:lang w:val="bg-BG"/>
        </w:rPr>
        <w:t>3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. </w:t>
      </w: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 xml:space="preserve">„площни“ 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>източници“са източниците на замърсяване на атмосферния въздух с вредни емисии представляващи комбинация от няколко самостоятелни стационарни източника (комини, вентилационни устройства и други).</w:t>
      </w:r>
    </w:p>
    <w:p w:rsidR="00BA648F" w:rsidRPr="00B76788" w:rsidRDefault="00BA648F" w:rsidP="00571AD1">
      <w:pPr>
        <w:pStyle w:val="BodyTextIndent"/>
        <w:spacing w:after="0"/>
        <w:ind w:left="0" w:firstLine="708"/>
        <w:jc w:val="both"/>
        <w:rPr>
          <w:rFonts w:asciiTheme="minorHAnsi" w:hAnsiTheme="minorHAnsi" w:cstheme="minorHAnsi"/>
          <w:sz w:val="24"/>
          <w:szCs w:val="24"/>
          <w:lang w:val="bg-BG"/>
        </w:rPr>
      </w:pPr>
      <w:r w:rsidRPr="00B32545">
        <w:rPr>
          <w:rFonts w:asciiTheme="minorHAnsi" w:hAnsiTheme="minorHAnsi" w:cstheme="minorHAnsi"/>
          <w:sz w:val="24"/>
          <w:szCs w:val="24"/>
          <w:lang w:val="bg-BG"/>
        </w:rPr>
        <w:t>2</w:t>
      </w:r>
      <w:r>
        <w:rPr>
          <w:rFonts w:asciiTheme="minorHAnsi" w:hAnsiTheme="minorHAnsi" w:cstheme="minorHAnsi"/>
          <w:sz w:val="24"/>
          <w:szCs w:val="24"/>
          <w:lang w:val="bg-BG"/>
        </w:rPr>
        <w:t>4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. </w:t>
      </w: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„линейни източници“</w:t>
      </w:r>
      <w:r w:rsidRPr="00B32545">
        <w:rPr>
          <w:rFonts w:asciiTheme="minorHAnsi" w:hAnsiTheme="minorHAnsi" w:cstheme="minorHAnsi"/>
          <w:sz w:val="24"/>
          <w:szCs w:val="24"/>
          <w:lang w:val="bg-BG"/>
        </w:rPr>
        <w:t xml:space="preserve"> са източниците отделящи вредни вещества във въздуха на изгорелите газове от транспортния поток от леки и товарни автомобили.</w:t>
      </w:r>
    </w:p>
    <w:p w:rsidR="00724711" w:rsidRPr="00AF0377" w:rsidRDefault="00724711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AF0377" w:rsidRPr="00B90C55" w:rsidRDefault="00AF0377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AF0377" w:rsidRPr="00B90C55" w:rsidRDefault="00AF0377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AF0377" w:rsidRPr="00B90C55" w:rsidRDefault="00AF0377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AF0377" w:rsidRPr="00B90C55" w:rsidRDefault="00AF0377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AF0377" w:rsidRPr="00B90C55" w:rsidRDefault="00AF0377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AF0377" w:rsidRPr="00B90C55" w:rsidRDefault="00AF0377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AF0377" w:rsidRPr="00B90C55" w:rsidRDefault="00AF0377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AF0377" w:rsidRPr="00B90C55" w:rsidRDefault="00AF0377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AF0377" w:rsidRPr="00B90C55" w:rsidRDefault="00AF0377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AF0377" w:rsidRPr="00B90C55" w:rsidRDefault="00AF0377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AF0377" w:rsidRPr="00B90C55" w:rsidRDefault="00AF0377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AF0377" w:rsidRPr="00B90C55" w:rsidRDefault="00AF0377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AF0377" w:rsidRDefault="00AF0377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C14A10" w:rsidRDefault="00C14A10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C14A10" w:rsidRDefault="00C14A10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C14A10" w:rsidRDefault="00C14A10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C14A10" w:rsidRDefault="00C14A10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C14A10" w:rsidRPr="00B90C55" w:rsidRDefault="00C14A10" w:rsidP="00724711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7771B7" w:rsidRPr="00B90C55" w:rsidRDefault="007771B7" w:rsidP="007771B7">
      <w:pPr>
        <w:pStyle w:val="BodyTextIndent"/>
        <w:ind w:left="0"/>
        <w:jc w:val="right"/>
        <w:rPr>
          <w:sz w:val="24"/>
          <w:szCs w:val="24"/>
          <w:lang w:val="bg-BG"/>
        </w:rPr>
      </w:pPr>
    </w:p>
    <w:p w:rsidR="007771B7" w:rsidRPr="00724711" w:rsidRDefault="007771B7" w:rsidP="007771B7">
      <w:pPr>
        <w:pStyle w:val="BodyTextIndent"/>
        <w:spacing w:after="0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ФОРМУЛЯР ЗА СЪБИРАНЕ НА ПЪРВИЧНИ ДАННИ</w:t>
      </w:r>
    </w:p>
    <w:p w:rsidR="007771B7" w:rsidRPr="00724711" w:rsidRDefault="007771B7" w:rsidP="007771B7">
      <w:pPr>
        <w:pStyle w:val="BodyTextIndent"/>
        <w:spacing w:after="0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И</w:t>
      </w:r>
    </w:p>
    <w:p w:rsidR="007771B7" w:rsidRPr="00724711" w:rsidRDefault="007771B7" w:rsidP="007771B7">
      <w:pPr>
        <w:pStyle w:val="BodyTextIndent"/>
        <w:spacing w:after="0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ЗАКЛЮЧЕНИЕ ЗА ТЕРИТОРИАЛНИЯ ОБХВАТ, ВИДА</w:t>
      </w:r>
      <w:r w:rsidR="00571AD1"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И НАЧИНА НА</w:t>
      </w:r>
      <w:r w:rsidR="00571AD1"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ПРЕДПОЛАГАЕМОТО</w:t>
      </w:r>
      <w:r w:rsidR="00571AD1"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ЗАМЪРСЯВАНЕ, НЕОБХОДИМОСТ ОТ ИЗВЪРШВАНЕ НА  ПРЕДВАРИТЕЛНО ПРОУЧВАНЕ И ОТГОВОРНИ ЛИЦА</w:t>
      </w:r>
    </w:p>
    <w:p w:rsidR="007771B7" w:rsidRPr="00452F89" w:rsidRDefault="007771B7" w:rsidP="007771B7">
      <w:pPr>
        <w:pStyle w:val="BodyTextIndent"/>
        <w:ind w:left="0"/>
        <w:jc w:val="center"/>
        <w:rPr>
          <w:rFonts w:asciiTheme="minorHAnsi" w:hAnsiTheme="minorHAnsi" w:cstheme="minorHAnsi"/>
          <w:sz w:val="24"/>
          <w:szCs w:val="24"/>
          <w:lang w:val="bg-BG"/>
        </w:rPr>
      </w:pPr>
      <w:r>
        <w:rPr>
          <w:rFonts w:asciiTheme="minorHAnsi" w:hAnsiTheme="minorHAnsi" w:cstheme="minorHAnsi"/>
          <w:sz w:val="24"/>
          <w:szCs w:val="24"/>
          <w:lang w:val="bg-BG"/>
        </w:rPr>
        <w:t>Попълва се от РИОСВ</w:t>
      </w:r>
    </w:p>
    <w:p w:rsidR="007771B7" w:rsidRPr="00724711" w:rsidRDefault="007771B7" w:rsidP="007771B7">
      <w:pPr>
        <w:pStyle w:val="BodyTextIndent"/>
        <w:ind w:left="0"/>
        <w:jc w:val="center"/>
        <w:rPr>
          <w:rFonts w:asciiTheme="minorHAnsi" w:hAnsiTheme="minorHAnsi" w:cstheme="minorHAnsi"/>
          <w:sz w:val="24"/>
          <w:szCs w:val="24"/>
          <w:lang w:val="bg-BG"/>
        </w:rPr>
      </w:pPr>
      <w:r w:rsidRPr="00724711">
        <w:rPr>
          <w:rFonts w:asciiTheme="minorHAnsi" w:hAnsiTheme="minorHAnsi" w:cstheme="minorHAnsi"/>
          <w:sz w:val="24"/>
          <w:szCs w:val="24"/>
          <w:lang w:val="bg-BG"/>
        </w:rPr>
        <w:t xml:space="preserve">Обща информация за източника 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на </w:t>
      </w:r>
      <w:r w:rsidRPr="00724711">
        <w:rPr>
          <w:rFonts w:asciiTheme="minorHAnsi" w:hAnsiTheme="minorHAnsi" w:cstheme="minorHAnsi"/>
          <w:sz w:val="24"/>
          <w:szCs w:val="24"/>
          <w:lang w:val="bg-BG"/>
        </w:rPr>
        <w:t>потенциално замърсяване на почвата</w:t>
      </w:r>
    </w:p>
    <w:p w:rsidR="007771B7" w:rsidRPr="00C95EB4" w:rsidRDefault="007771B7" w:rsidP="007771B7">
      <w:pPr>
        <w:pStyle w:val="BodyTextIndent"/>
        <w:ind w:left="0"/>
        <w:jc w:val="right"/>
        <w:rPr>
          <w:rFonts w:asciiTheme="minorHAnsi" w:hAnsiTheme="minorHAnsi" w:cstheme="minorHAnsi"/>
          <w:sz w:val="24"/>
          <w:szCs w:val="24"/>
          <w:lang w:val="bg-BG"/>
        </w:rPr>
      </w:pPr>
      <w:r w:rsidRPr="00C95EB4">
        <w:rPr>
          <w:rFonts w:asciiTheme="minorHAnsi" w:hAnsiTheme="minorHAnsi" w:cstheme="minorHAnsi"/>
          <w:sz w:val="24"/>
          <w:szCs w:val="24"/>
          <w:lang w:val="bg-BG"/>
        </w:rPr>
        <w:t>Таблица 1.</w:t>
      </w:r>
    </w:p>
    <w:tbl>
      <w:tblPr>
        <w:tblW w:w="10260" w:type="dxa"/>
        <w:tblInd w:w="-61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40"/>
        <w:gridCol w:w="1056"/>
        <w:gridCol w:w="1991"/>
        <w:gridCol w:w="1051"/>
        <w:gridCol w:w="30"/>
        <w:gridCol w:w="621"/>
        <w:gridCol w:w="1671"/>
      </w:tblGrid>
      <w:tr w:rsidR="007771B7" w:rsidRPr="007A429F" w:rsidTr="00692F76">
        <w:tc>
          <w:tcPr>
            <w:tcW w:w="3840" w:type="dxa"/>
            <w:shd w:val="clear" w:color="auto" w:fill="auto"/>
          </w:tcPr>
          <w:p w:rsidR="007771B7" w:rsidRPr="00E50C7D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Н</w:t>
            </w:r>
            <w:r w:rsidRPr="00E50C7D">
              <w:rPr>
                <w:rFonts w:asciiTheme="minorHAnsi" w:hAnsiTheme="minorHAnsi" w:cstheme="minorHAnsi"/>
                <w:i/>
                <w:lang w:val="bg-BG"/>
              </w:rPr>
              <w:t>аименование на фирмата: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8B3D02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</w:p>
        </w:tc>
      </w:tr>
      <w:tr w:rsidR="007771B7" w:rsidRPr="007A429F" w:rsidTr="00692F76">
        <w:tc>
          <w:tcPr>
            <w:tcW w:w="3840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</w:rPr>
              <w:t>Идентификато</w:t>
            </w:r>
            <w:r w:rsidRPr="00111EF0">
              <w:rPr>
                <w:rFonts w:asciiTheme="minorHAnsi" w:hAnsiTheme="minorHAnsi" w:cstheme="minorHAnsi"/>
                <w:i/>
                <w:lang w:val="bg-BG"/>
              </w:rPr>
              <w:t>р ЕИК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8B3D02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A429F" w:rsidTr="00692F76">
        <w:tc>
          <w:tcPr>
            <w:tcW w:w="3840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Номер на нотариален акт за собственост</w:t>
            </w: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8B3D02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A429F" w:rsidTr="00692F76">
        <w:tc>
          <w:tcPr>
            <w:tcW w:w="3840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Собственик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/</w:t>
            </w:r>
            <w:r w:rsidRPr="00111EF0">
              <w:rPr>
                <w:rFonts w:asciiTheme="minorHAnsi" w:hAnsiTheme="minorHAnsi" w:cstheme="minorHAnsi"/>
                <w:i/>
                <w:lang w:val="bg-BG"/>
              </w:rPr>
              <w:t>ползвател/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 w:rsidRPr="00111EF0">
              <w:rPr>
                <w:rFonts w:asciiTheme="minorHAnsi" w:hAnsiTheme="minorHAnsi" w:cstheme="minorHAnsi"/>
                <w:i/>
                <w:lang w:val="bg-BG"/>
              </w:rPr>
              <w:t>представител на имота</w:t>
            </w:r>
          </w:p>
        </w:tc>
        <w:tc>
          <w:tcPr>
            <w:tcW w:w="6420" w:type="dxa"/>
            <w:gridSpan w:val="6"/>
            <w:tcBorders>
              <w:bottom w:val="dotted" w:sz="4" w:space="0" w:color="auto"/>
            </w:tcBorders>
            <w:shd w:val="clear" w:color="auto" w:fill="auto"/>
          </w:tcPr>
          <w:p w:rsidR="007771B7" w:rsidRPr="008B3D02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A429F" w:rsidTr="00692F76">
        <w:tc>
          <w:tcPr>
            <w:tcW w:w="3840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E50C7D">
              <w:rPr>
                <w:rFonts w:asciiTheme="minorHAnsi" w:hAnsiTheme="minorHAnsi" w:cstheme="minorHAnsi"/>
                <w:i/>
                <w:lang w:val="bg-BG"/>
              </w:rPr>
              <w:t>Площ на имота [дка]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8B3D02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</w:p>
        </w:tc>
      </w:tr>
      <w:tr w:rsidR="007771B7" w:rsidRPr="007A429F" w:rsidTr="00692F76">
        <w:trPr>
          <w:trHeight w:val="265"/>
        </w:trPr>
        <w:tc>
          <w:tcPr>
            <w:tcW w:w="3840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Н</w:t>
            </w:r>
            <w:r w:rsidRPr="00111EF0">
              <w:rPr>
                <w:rFonts w:asciiTheme="minorHAnsi" w:hAnsiTheme="minorHAnsi" w:cstheme="minorHAnsi"/>
                <w:i/>
                <w:lang w:val="bg-BG"/>
              </w:rPr>
              <w:t>астояще предназначение на имота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DD115C" w:rsidTr="00692F76">
        <w:trPr>
          <w:trHeight w:val="188"/>
        </w:trPr>
        <w:tc>
          <w:tcPr>
            <w:tcW w:w="3840" w:type="dxa"/>
            <w:shd w:val="clear" w:color="auto" w:fill="auto"/>
          </w:tcPr>
          <w:p w:rsidR="007771B7" w:rsidRPr="00DD115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DD115C">
              <w:rPr>
                <w:rFonts w:asciiTheme="minorHAnsi" w:hAnsiTheme="minorHAnsi" w:cstheme="minorHAnsi"/>
                <w:i/>
                <w:lang w:val="bg-BG"/>
              </w:rPr>
              <w:t>Година на въвеждане в експлоатация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E4461A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A429F" w:rsidTr="00692F76">
        <w:trPr>
          <w:trHeight w:val="188"/>
        </w:trPr>
        <w:tc>
          <w:tcPr>
            <w:tcW w:w="3840" w:type="dxa"/>
            <w:shd w:val="clear" w:color="auto" w:fill="auto"/>
          </w:tcPr>
          <w:p w:rsidR="007771B7" w:rsidRPr="00DD115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DD115C">
              <w:rPr>
                <w:rFonts w:asciiTheme="minorHAnsi" w:hAnsiTheme="minorHAnsi" w:cstheme="minorHAnsi"/>
                <w:i/>
                <w:lang w:val="bg-BG"/>
              </w:rPr>
              <w:t>Година на настоящата експлоатация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E4461A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A429F" w:rsidTr="00692F76">
        <w:trPr>
          <w:trHeight w:val="188"/>
        </w:trPr>
        <w:tc>
          <w:tcPr>
            <w:tcW w:w="3840" w:type="dxa"/>
            <w:vMerge w:val="restart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Пълен пощенски адрес на проучвания обект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Град</w:t>
            </w:r>
          </w:p>
        </w:tc>
        <w:tc>
          <w:tcPr>
            <w:tcW w:w="1991" w:type="dxa"/>
            <w:shd w:val="clear" w:color="auto" w:fill="auto"/>
          </w:tcPr>
          <w:p w:rsidR="007771B7" w:rsidRPr="00E4461A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702" w:type="dxa"/>
            <w:gridSpan w:val="3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Пощенски код</w:t>
            </w:r>
          </w:p>
        </w:tc>
        <w:tc>
          <w:tcPr>
            <w:tcW w:w="1671" w:type="dxa"/>
            <w:shd w:val="clear" w:color="auto" w:fill="auto"/>
          </w:tcPr>
          <w:p w:rsidR="007771B7" w:rsidRPr="00E4461A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A429F" w:rsidTr="00692F76">
        <w:trPr>
          <w:trHeight w:val="137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Улица</w:t>
            </w:r>
            <w:r>
              <w:rPr>
                <w:rFonts w:asciiTheme="minorHAnsi" w:hAnsiTheme="minorHAnsi" w:cstheme="minorHAnsi"/>
                <w:i/>
                <w:lang w:val="bg-BG"/>
              </w:rPr>
              <w:t>, №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E4461A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A429F" w:rsidTr="00692F76">
        <w:trPr>
          <w:trHeight w:val="175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</w:p>
        </w:tc>
      </w:tr>
      <w:tr w:rsidR="007771B7" w:rsidRPr="007A429F" w:rsidTr="00692F76">
        <w:trPr>
          <w:trHeight w:val="100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e-mail: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A72BA2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u w:val="single"/>
                <w:lang w:val="en-US"/>
              </w:rPr>
            </w:pPr>
          </w:p>
        </w:tc>
      </w:tr>
      <w:tr w:rsidR="007771B7" w:rsidRPr="007A429F" w:rsidTr="00692F76">
        <w:trPr>
          <w:trHeight w:val="150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Тел:</w:t>
            </w:r>
          </w:p>
        </w:tc>
        <w:tc>
          <w:tcPr>
            <w:tcW w:w="1991" w:type="dxa"/>
            <w:shd w:val="clear" w:color="auto" w:fill="auto"/>
          </w:tcPr>
          <w:p w:rsidR="007771B7" w:rsidRPr="00A72BA2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051" w:type="dxa"/>
            <w:vMerge w:val="restart"/>
            <w:shd w:val="clear" w:color="auto" w:fill="auto"/>
            <w:vAlign w:val="center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Факс:</w:t>
            </w:r>
          </w:p>
        </w:tc>
        <w:tc>
          <w:tcPr>
            <w:tcW w:w="2322" w:type="dxa"/>
            <w:gridSpan w:val="3"/>
            <w:vMerge w:val="restart"/>
            <w:shd w:val="clear" w:color="auto" w:fill="auto"/>
            <w:vAlign w:val="center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</w:tr>
      <w:tr w:rsidR="007771B7" w:rsidRPr="007A429F" w:rsidTr="00692F76">
        <w:trPr>
          <w:trHeight w:val="150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Мобилен:</w:t>
            </w:r>
          </w:p>
        </w:tc>
        <w:tc>
          <w:tcPr>
            <w:tcW w:w="1991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1051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gridSpan w:val="3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</w:p>
        </w:tc>
      </w:tr>
      <w:tr w:rsidR="007771B7" w:rsidRPr="007A429F" w:rsidTr="00692F76">
        <w:trPr>
          <w:trHeight w:val="113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Име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</w:p>
        </w:tc>
      </w:tr>
      <w:tr w:rsidR="007771B7" w:rsidRPr="007A429F" w:rsidTr="00692F76">
        <w:trPr>
          <w:trHeight w:val="163"/>
        </w:trPr>
        <w:tc>
          <w:tcPr>
            <w:tcW w:w="3840" w:type="dxa"/>
            <w:vMerge w:val="restart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Пълен пощенски адрес на седалището на управление</w:t>
            </w:r>
            <w:r w:rsidRPr="00E4461A">
              <w:rPr>
                <w:rFonts w:asciiTheme="minorHAnsi" w:hAnsiTheme="minorHAnsi" w:cstheme="minorHAnsi"/>
                <w:lang w:val="bg-BG"/>
              </w:rPr>
              <w:t xml:space="preserve"> </w:t>
            </w: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Град</w:t>
            </w:r>
          </w:p>
        </w:tc>
        <w:tc>
          <w:tcPr>
            <w:tcW w:w="1991" w:type="dxa"/>
            <w:shd w:val="clear" w:color="auto" w:fill="auto"/>
          </w:tcPr>
          <w:p w:rsidR="007771B7" w:rsidRPr="00E4461A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702" w:type="dxa"/>
            <w:gridSpan w:val="3"/>
            <w:shd w:val="clear" w:color="auto" w:fill="auto"/>
          </w:tcPr>
          <w:p w:rsidR="007771B7" w:rsidRPr="00E4461A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Пощенски код</w:t>
            </w:r>
          </w:p>
        </w:tc>
        <w:tc>
          <w:tcPr>
            <w:tcW w:w="1671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</w:p>
        </w:tc>
      </w:tr>
      <w:tr w:rsidR="007771B7" w:rsidRPr="007A429F" w:rsidTr="00692F76">
        <w:trPr>
          <w:trHeight w:val="137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Улица</w:t>
            </w:r>
            <w:r>
              <w:rPr>
                <w:rFonts w:asciiTheme="minorHAnsi" w:hAnsiTheme="minorHAnsi" w:cstheme="minorHAnsi"/>
                <w:i/>
                <w:lang w:val="bg-BG"/>
              </w:rPr>
              <w:t>, №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</w:p>
        </w:tc>
      </w:tr>
      <w:tr w:rsidR="007771B7" w:rsidRPr="007A429F" w:rsidTr="00692F76">
        <w:trPr>
          <w:trHeight w:val="162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</w:p>
        </w:tc>
      </w:tr>
      <w:tr w:rsidR="007771B7" w:rsidRPr="007A429F" w:rsidTr="00692F76">
        <w:trPr>
          <w:trHeight w:val="162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e-mail: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36227F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A429F" w:rsidTr="00692F76">
        <w:trPr>
          <w:trHeight w:val="137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Тел:</w:t>
            </w:r>
          </w:p>
        </w:tc>
        <w:tc>
          <w:tcPr>
            <w:tcW w:w="1991" w:type="dxa"/>
            <w:shd w:val="clear" w:color="auto" w:fill="auto"/>
          </w:tcPr>
          <w:p w:rsidR="007771B7" w:rsidRPr="008E67C4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081" w:type="dxa"/>
            <w:gridSpan w:val="2"/>
            <w:vMerge w:val="restart"/>
            <w:shd w:val="clear" w:color="auto" w:fill="auto"/>
            <w:vAlign w:val="center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Факс:</w:t>
            </w:r>
          </w:p>
        </w:tc>
        <w:tc>
          <w:tcPr>
            <w:tcW w:w="2292" w:type="dxa"/>
            <w:gridSpan w:val="2"/>
            <w:vMerge w:val="restart"/>
            <w:shd w:val="clear" w:color="auto" w:fill="auto"/>
            <w:vAlign w:val="center"/>
          </w:tcPr>
          <w:p w:rsidR="007771B7" w:rsidRPr="008E67C4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A429F" w:rsidTr="00692F76">
        <w:trPr>
          <w:trHeight w:val="137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Мобилен:</w:t>
            </w:r>
          </w:p>
        </w:tc>
        <w:tc>
          <w:tcPr>
            <w:tcW w:w="1991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81" w:type="dxa"/>
            <w:gridSpan w:val="2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292" w:type="dxa"/>
            <w:gridSpan w:val="2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A429F" w:rsidTr="00692F76">
        <w:trPr>
          <w:trHeight w:val="126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Име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</w:p>
        </w:tc>
      </w:tr>
      <w:tr w:rsidR="007771B7" w:rsidRPr="007A429F" w:rsidTr="00692F76">
        <w:trPr>
          <w:trHeight w:val="113"/>
        </w:trPr>
        <w:tc>
          <w:tcPr>
            <w:tcW w:w="3840" w:type="dxa"/>
            <w:vMerge w:val="restart"/>
            <w:shd w:val="clear" w:color="auto" w:fill="auto"/>
          </w:tcPr>
          <w:p w:rsidR="007771B7" w:rsidRPr="003A23B9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Пълен пощенски адрес на лицето за контакти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Град</w:t>
            </w:r>
          </w:p>
        </w:tc>
        <w:tc>
          <w:tcPr>
            <w:tcW w:w="1991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702" w:type="dxa"/>
            <w:gridSpan w:val="3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Пощенски код</w:t>
            </w:r>
          </w:p>
        </w:tc>
        <w:tc>
          <w:tcPr>
            <w:tcW w:w="1671" w:type="dxa"/>
            <w:shd w:val="clear" w:color="auto" w:fill="auto"/>
          </w:tcPr>
          <w:p w:rsidR="007771B7" w:rsidRPr="008E67C4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A429F" w:rsidTr="00692F76">
        <w:trPr>
          <w:trHeight w:val="187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Улица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</w:tr>
      <w:tr w:rsidR="007771B7" w:rsidRPr="007A429F" w:rsidTr="00692F76">
        <w:trPr>
          <w:trHeight w:val="125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</w:tr>
      <w:tr w:rsidR="007771B7" w:rsidRPr="007A429F" w:rsidTr="00692F76">
        <w:trPr>
          <w:trHeight w:val="162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e-mail: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E50C7D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A429F" w:rsidTr="00692F76">
        <w:trPr>
          <w:trHeight w:val="125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Тел:</w:t>
            </w:r>
          </w:p>
        </w:tc>
        <w:tc>
          <w:tcPr>
            <w:tcW w:w="1991" w:type="dxa"/>
            <w:shd w:val="clear" w:color="auto" w:fill="auto"/>
          </w:tcPr>
          <w:p w:rsidR="007771B7" w:rsidRPr="003A23B9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081" w:type="dxa"/>
            <w:gridSpan w:val="2"/>
            <w:vMerge w:val="restart"/>
            <w:shd w:val="clear" w:color="auto" w:fill="auto"/>
            <w:vAlign w:val="center"/>
          </w:tcPr>
          <w:p w:rsidR="007771B7" w:rsidRPr="003A23B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3A23B9">
              <w:rPr>
                <w:rFonts w:asciiTheme="minorHAnsi" w:hAnsiTheme="minorHAnsi" w:cstheme="minorHAnsi"/>
                <w:lang w:val="bg-BG"/>
              </w:rPr>
              <w:t>Факс:</w:t>
            </w:r>
          </w:p>
        </w:tc>
        <w:tc>
          <w:tcPr>
            <w:tcW w:w="2292" w:type="dxa"/>
            <w:gridSpan w:val="2"/>
            <w:vMerge w:val="restart"/>
            <w:shd w:val="clear" w:color="auto" w:fill="auto"/>
            <w:vAlign w:val="center"/>
          </w:tcPr>
          <w:p w:rsidR="007771B7" w:rsidRPr="003A23B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A429F" w:rsidTr="00692F76">
        <w:trPr>
          <w:trHeight w:val="125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Мобилен:</w:t>
            </w:r>
          </w:p>
        </w:tc>
        <w:tc>
          <w:tcPr>
            <w:tcW w:w="1991" w:type="dxa"/>
            <w:shd w:val="clear" w:color="auto" w:fill="auto"/>
          </w:tcPr>
          <w:p w:rsidR="007771B7" w:rsidRPr="003A23B9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081" w:type="dxa"/>
            <w:gridSpan w:val="2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292" w:type="dxa"/>
            <w:gridSpan w:val="2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</w:tr>
      <w:tr w:rsidR="007771B7" w:rsidRPr="007A429F" w:rsidTr="00692F76">
        <w:trPr>
          <w:trHeight w:val="138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Име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8E67C4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</w:tbl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07478A" w:rsidRDefault="0007478A" w:rsidP="0007478A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07478A" w:rsidRDefault="0007478A" w:rsidP="0007478A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07478A" w:rsidRDefault="0007478A" w:rsidP="0007478A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07478A" w:rsidRDefault="0007478A" w:rsidP="0007478A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07478A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6D607F" w:rsidRDefault="006D607F" w:rsidP="0007478A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Pr="00D3195B" w:rsidRDefault="007771B7" w:rsidP="0007478A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Характеристики на източника на потенциално замърсяване на почвата</w:t>
      </w:r>
    </w:p>
    <w:p w:rsidR="007771B7" w:rsidRPr="00452F89" w:rsidRDefault="00FD4429" w:rsidP="007771B7">
      <w:pPr>
        <w:pStyle w:val="BodyTextIndent"/>
        <w:ind w:left="0"/>
        <w:jc w:val="center"/>
        <w:rPr>
          <w:rFonts w:asciiTheme="minorHAnsi" w:hAnsiTheme="minorHAnsi" w:cstheme="minorHAnsi"/>
          <w:sz w:val="24"/>
          <w:szCs w:val="24"/>
          <w:lang w:val="bg-BG"/>
        </w:rPr>
      </w:pPr>
      <w:r>
        <w:rPr>
          <w:rFonts w:asciiTheme="minorHAnsi" w:hAnsiTheme="minorHAnsi" w:cstheme="minorHAnsi"/>
          <w:sz w:val="24"/>
          <w:szCs w:val="24"/>
          <w:lang w:val="bg-BG"/>
        </w:rPr>
        <w:t xml:space="preserve">Попълва се от </w:t>
      </w:r>
      <w:r w:rsidR="007771B7">
        <w:rPr>
          <w:rFonts w:asciiTheme="minorHAnsi" w:hAnsiTheme="minorHAnsi" w:cstheme="minorHAnsi"/>
          <w:sz w:val="24"/>
          <w:szCs w:val="24"/>
          <w:lang w:val="bg-BG"/>
        </w:rPr>
        <w:t>РИОСВ</w:t>
      </w:r>
    </w:p>
    <w:p w:rsidR="007771B7" w:rsidRPr="00452F89" w:rsidRDefault="007771B7" w:rsidP="007771B7">
      <w:pPr>
        <w:pStyle w:val="BodyTextIndent"/>
        <w:ind w:left="0"/>
        <w:jc w:val="right"/>
        <w:rPr>
          <w:b/>
          <w:sz w:val="24"/>
          <w:szCs w:val="24"/>
          <w:lang w:val="bg-BG"/>
        </w:rPr>
      </w:pPr>
      <w:r w:rsidRPr="00452F89">
        <w:rPr>
          <w:sz w:val="24"/>
          <w:szCs w:val="24"/>
          <w:lang w:val="bg-BG"/>
        </w:rPr>
        <w:t>Таблица</w:t>
      </w:r>
      <w:r w:rsidR="00556906">
        <w:rPr>
          <w:sz w:val="24"/>
          <w:szCs w:val="24"/>
          <w:lang w:val="bg-BG"/>
        </w:rPr>
        <w:t xml:space="preserve"> </w:t>
      </w:r>
      <w:r w:rsidRPr="00452F89">
        <w:rPr>
          <w:sz w:val="24"/>
          <w:szCs w:val="24"/>
          <w:lang w:val="bg-BG"/>
        </w:rPr>
        <w:t>2.</w:t>
      </w:r>
    </w:p>
    <w:tbl>
      <w:tblPr>
        <w:tblW w:w="10519" w:type="dxa"/>
        <w:tblInd w:w="-6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9"/>
        <w:gridCol w:w="2322"/>
        <w:gridCol w:w="21"/>
        <w:gridCol w:w="607"/>
        <w:gridCol w:w="25"/>
        <w:gridCol w:w="315"/>
        <w:gridCol w:w="128"/>
        <w:gridCol w:w="73"/>
        <w:gridCol w:w="58"/>
        <w:gridCol w:w="105"/>
        <w:gridCol w:w="99"/>
        <w:gridCol w:w="99"/>
        <w:gridCol w:w="321"/>
        <w:gridCol w:w="56"/>
        <w:gridCol w:w="26"/>
        <w:gridCol w:w="48"/>
        <w:gridCol w:w="105"/>
        <w:gridCol w:w="60"/>
        <w:gridCol w:w="28"/>
        <w:gridCol w:w="245"/>
        <w:gridCol w:w="75"/>
        <w:gridCol w:w="12"/>
        <w:gridCol w:w="95"/>
        <w:gridCol w:w="46"/>
        <w:gridCol w:w="28"/>
        <w:gridCol w:w="77"/>
        <w:gridCol w:w="9"/>
        <w:gridCol w:w="58"/>
        <w:gridCol w:w="53"/>
        <w:gridCol w:w="85"/>
        <w:gridCol w:w="64"/>
        <w:gridCol w:w="36"/>
        <w:gridCol w:w="81"/>
        <w:gridCol w:w="30"/>
        <w:gridCol w:w="64"/>
        <w:gridCol w:w="69"/>
        <w:gridCol w:w="28"/>
        <w:gridCol w:w="2"/>
        <w:gridCol w:w="223"/>
        <w:gridCol w:w="12"/>
        <w:gridCol w:w="34"/>
        <w:gridCol w:w="23"/>
        <w:gridCol w:w="83"/>
        <w:gridCol w:w="8"/>
        <w:gridCol w:w="20"/>
        <w:gridCol w:w="12"/>
        <w:gridCol w:w="6"/>
        <w:gridCol w:w="25"/>
        <w:gridCol w:w="18"/>
        <w:gridCol w:w="27"/>
        <w:gridCol w:w="39"/>
        <w:gridCol w:w="165"/>
        <w:gridCol w:w="33"/>
        <w:gridCol w:w="11"/>
        <w:gridCol w:w="66"/>
        <w:gridCol w:w="9"/>
        <w:gridCol w:w="231"/>
        <w:gridCol w:w="34"/>
        <w:gridCol w:w="14"/>
        <w:gridCol w:w="72"/>
        <w:gridCol w:w="9"/>
        <w:gridCol w:w="184"/>
        <w:gridCol w:w="29"/>
        <w:gridCol w:w="47"/>
        <w:gridCol w:w="96"/>
        <w:gridCol w:w="66"/>
        <w:gridCol w:w="14"/>
        <w:gridCol w:w="59"/>
        <w:gridCol w:w="119"/>
        <w:gridCol w:w="77"/>
        <w:gridCol w:w="45"/>
        <w:gridCol w:w="25"/>
        <w:gridCol w:w="60"/>
        <w:gridCol w:w="46"/>
        <w:gridCol w:w="32"/>
        <w:gridCol w:w="10"/>
        <w:gridCol w:w="164"/>
        <w:gridCol w:w="120"/>
        <w:gridCol w:w="37"/>
        <w:gridCol w:w="37"/>
        <w:gridCol w:w="20"/>
        <w:gridCol w:w="26"/>
        <w:gridCol w:w="15"/>
        <w:gridCol w:w="485"/>
      </w:tblGrid>
      <w:tr w:rsidR="007771B7" w:rsidRPr="00724711" w:rsidTr="00692F76">
        <w:trPr>
          <w:cantSplit/>
          <w:trHeight w:val="1279"/>
        </w:trPr>
        <w:tc>
          <w:tcPr>
            <w:tcW w:w="4201" w:type="dxa"/>
            <w:gridSpan w:val="2"/>
            <w:shd w:val="clear" w:color="auto" w:fill="auto"/>
            <w:vAlign w:val="center"/>
          </w:tcPr>
          <w:p w:rsidR="007771B7" w:rsidRPr="00452F89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Вид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информация</w:t>
            </w:r>
          </w:p>
        </w:tc>
        <w:tc>
          <w:tcPr>
            <w:tcW w:w="628" w:type="dxa"/>
            <w:gridSpan w:val="2"/>
            <w:textDirection w:val="btLr"/>
          </w:tcPr>
          <w:p w:rsidR="007771B7" w:rsidRDefault="007771B7" w:rsidP="00692F76">
            <w:pPr>
              <w:pStyle w:val="BodyTextIndent"/>
              <w:spacing w:after="0"/>
              <w:ind w:left="113" w:right="113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</w:rPr>
              <w:t>Наличн</w:t>
            </w:r>
            <w:r>
              <w:rPr>
                <w:rFonts w:asciiTheme="minorHAnsi" w:hAnsiTheme="minorHAnsi" w:cstheme="minorHAnsi"/>
                <w:lang w:val="bg-BG"/>
              </w:rPr>
              <w:t>а</w:t>
            </w:r>
          </w:p>
          <w:p w:rsidR="007771B7" w:rsidRDefault="007771B7" w:rsidP="00692F76">
            <w:pPr>
              <w:pStyle w:val="BodyTextIndent"/>
              <w:spacing w:after="0"/>
              <w:ind w:left="113" w:right="113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инф. да/не</w:t>
            </w:r>
          </w:p>
          <w:p w:rsidR="007771B7" w:rsidRPr="00035CA5" w:rsidRDefault="007771B7" w:rsidP="00692F76">
            <w:pPr>
              <w:pStyle w:val="BodyTextIndent"/>
              <w:spacing w:after="0"/>
              <w:ind w:left="113" w:right="113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да/не</w:t>
            </w:r>
            <w:r w:rsidRPr="00035CA5">
              <w:rPr>
                <w:rFonts w:asciiTheme="minorHAnsi" w:hAnsiTheme="minorHAnsi" w:cstheme="minorHAnsi"/>
                <w:lang w:val="bg-BG"/>
              </w:rPr>
              <w:t xml:space="preserve"> да/НЕ</w:t>
            </w:r>
          </w:p>
          <w:p w:rsidR="007771B7" w:rsidRPr="00D3195B" w:rsidRDefault="007771B7" w:rsidP="00692F76">
            <w:pPr>
              <w:pStyle w:val="BodyTextIndent"/>
              <w:spacing w:after="0"/>
              <w:ind w:left="113" w:right="113"/>
              <w:jc w:val="center"/>
              <w:rPr>
                <w:rFonts w:asciiTheme="minorHAnsi" w:hAnsiTheme="minorHAnsi" w:cstheme="minorHAnsi"/>
                <w:lang w:val="bg-BG"/>
              </w:rPr>
            </w:pPr>
            <w:r w:rsidRPr="00035CA5">
              <w:rPr>
                <w:rFonts w:asciiTheme="minorHAnsi" w:hAnsiTheme="minorHAnsi" w:cstheme="minorHAnsi"/>
                <w:lang w:val="bg-BG"/>
              </w:rPr>
              <w:t>Да</w:t>
            </w:r>
            <w:r>
              <w:rPr>
                <w:rFonts w:asciiTheme="minorHAnsi" w:hAnsiTheme="minorHAnsi" w:cstheme="minorHAnsi"/>
                <w:lang w:val="bg-BG"/>
              </w:rPr>
              <w:t>/</w:t>
            </w:r>
            <w:r w:rsidRPr="00035CA5"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5690" w:type="dxa"/>
            <w:gridSpan w:val="80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035CA5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364"/>
        </w:trPr>
        <w:tc>
          <w:tcPr>
            <w:tcW w:w="1879" w:type="dxa"/>
            <w:vMerge w:val="restart"/>
            <w:shd w:val="clear" w:color="auto" w:fill="auto"/>
            <w:vAlign w:val="center"/>
          </w:tcPr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035CA5">
              <w:rPr>
                <w:rFonts w:asciiTheme="minorHAnsi" w:hAnsiTheme="minorHAnsi" w:cstheme="minorHAnsi"/>
                <w:i/>
                <w:lang w:val="bg-BG"/>
              </w:rPr>
              <w:t>Местоположение</w:t>
            </w: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035CA5">
              <w:rPr>
                <w:rFonts w:asciiTheme="minorHAnsi" w:hAnsiTheme="minorHAnsi" w:cstheme="minorHAnsi"/>
                <w:i/>
                <w:lang w:val="bg-BG"/>
              </w:rPr>
              <w:t>и локални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 w:rsidRPr="00035CA5">
              <w:rPr>
                <w:rFonts w:asciiTheme="minorHAnsi" w:hAnsiTheme="minorHAnsi" w:cstheme="minorHAnsi"/>
                <w:i/>
                <w:lang w:val="bg-BG"/>
              </w:rPr>
              <w:t>условия</w:t>
            </w: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Pr="004835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035CA5">
              <w:rPr>
                <w:rFonts w:asciiTheme="minorHAnsi" w:hAnsiTheme="minorHAnsi" w:cstheme="minorHAnsi"/>
                <w:lang w:val="bg-BG"/>
              </w:rPr>
              <w:t>кадастрален №/идентификатор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035CA5">
              <w:rPr>
                <w:rFonts w:asciiTheme="minorHAnsi" w:hAnsiTheme="minorHAnsi" w:cstheme="minorHAnsi"/>
                <w:lang w:val="bg-BG"/>
              </w:rPr>
              <w:t>на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035CA5">
              <w:rPr>
                <w:rFonts w:asciiTheme="minorHAnsi" w:hAnsiTheme="minorHAnsi" w:cstheme="minorHAnsi"/>
                <w:lang w:val="bg-BG"/>
              </w:rPr>
              <w:t>поземления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035CA5">
              <w:rPr>
                <w:rFonts w:asciiTheme="minorHAnsi" w:hAnsiTheme="minorHAnsi" w:cstheme="minorHAnsi"/>
                <w:lang w:val="bg-BG"/>
              </w:rPr>
              <w:t>имот/или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035CA5">
              <w:rPr>
                <w:rFonts w:asciiTheme="minorHAnsi" w:hAnsiTheme="minorHAnsi" w:cstheme="minorHAnsi"/>
                <w:lang w:val="bg-BG"/>
              </w:rPr>
              <w:t>координати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035CA5">
              <w:rPr>
                <w:rFonts w:asciiTheme="minorHAnsi" w:hAnsiTheme="minorHAnsi" w:cstheme="minorHAnsi"/>
                <w:lang w:val="bg-BG"/>
              </w:rPr>
              <w:t>на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035CA5">
              <w:rPr>
                <w:rFonts w:asciiTheme="minorHAnsi" w:hAnsiTheme="minorHAnsi" w:cstheme="minorHAnsi"/>
                <w:lang w:val="bg-BG"/>
              </w:rPr>
              <w:t>източника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</w:p>
        </w:tc>
        <w:tc>
          <w:tcPr>
            <w:tcW w:w="628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  <w:p w:rsidR="007771B7" w:rsidRPr="006F112F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24EF2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D24EF2">
              <w:rPr>
                <w:rFonts w:asciiTheme="minorHAnsi" w:hAnsiTheme="minorHAnsi" w:cstheme="minorHAnsi"/>
              </w:rPr>
              <w:t>№</w:t>
            </w:r>
          </w:p>
        </w:tc>
        <w:tc>
          <w:tcPr>
            <w:tcW w:w="5149" w:type="dxa"/>
            <w:gridSpan w:val="7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692F76">
        <w:trPr>
          <w:trHeight w:val="44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D24EF2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24EF2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D24EF2">
              <w:rPr>
                <w:rFonts w:asciiTheme="minorHAnsi" w:hAnsiTheme="minorHAnsi" w:cstheme="minorHAnsi"/>
              </w:rPr>
              <w:t>Х</w:t>
            </w:r>
          </w:p>
        </w:tc>
        <w:tc>
          <w:tcPr>
            <w:tcW w:w="5149" w:type="dxa"/>
            <w:gridSpan w:val="7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6C101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38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D24EF2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24EF2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D24EF2">
              <w:rPr>
                <w:rFonts w:asciiTheme="minorHAnsi" w:hAnsiTheme="minorHAnsi" w:cstheme="minorHAnsi"/>
              </w:rPr>
              <w:t>Y</w:t>
            </w:r>
          </w:p>
        </w:tc>
        <w:tc>
          <w:tcPr>
            <w:tcW w:w="5149" w:type="dxa"/>
            <w:gridSpan w:val="76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Pr="004835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5B3A27">
              <w:rPr>
                <w:rFonts w:asciiTheme="minorHAnsi" w:hAnsiTheme="minorHAnsi" w:cstheme="minorHAnsi"/>
              </w:rPr>
              <w:t>Географско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5B3A27">
              <w:rPr>
                <w:rFonts w:asciiTheme="minorHAnsi" w:hAnsiTheme="minorHAnsi" w:cstheme="minorHAnsi"/>
              </w:rPr>
              <w:t>описание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5B3A27">
              <w:rPr>
                <w:rFonts w:asciiTheme="minorHAnsi" w:hAnsiTheme="minorHAnsi" w:cstheme="minorHAnsi"/>
              </w:rPr>
              <w:t>спрямо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5B3A27">
              <w:rPr>
                <w:rFonts w:asciiTheme="minorHAnsi" w:hAnsiTheme="minorHAnsi" w:cstheme="minorHAnsi"/>
              </w:rPr>
              <w:t>особеностите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5B3A27">
              <w:rPr>
                <w:rFonts w:asciiTheme="minorHAnsi" w:hAnsiTheme="minorHAnsi" w:cstheme="minorHAnsi"/>
              </w:rPr>
              <w:t>на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5B3A27">
              <w:rPr>
                <w:rFonts w:asciiTheme="minorHAnsi" w:hAnsiTheme="minorHAnsi" w:cstheme="minorHAnsi"/>
              </w:rPr>
              <w:t>макрорелефните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5B3A27">
              <w:rPr>
                <w:rFonts w:asciiTheme="minorHAnsi" w:hAnsiTheme="minorHAnsi" w:cstheme="minorHAnsi"/>
              </w:rPr>
              <w:t>форми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</w:p>
        </w:tc>
        <w:tc>
          <w:tcPr>
            <w:tcW w:w="628" w:type="dxa"/>
            <w:gridSpan w:val="2"/>
            <w:vMerge w:val="restart"/>
          </w:tcPr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49" w:type="dxa"/>
            <w:gridSpan w:val="76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5B3A27">
              <w:rPr>
                <w:rFonts w:asciiTheme="minorHAnsi" w:hAnsiTheme="minorHAnsi" w:cstheme="minorHAnsi"/>
              </w:rPr>
              <w:t>низини</w:t>
            </w:r>
          </w:p>
        </w:tc>
      </w:tr>
      <w:tr w:rsidR="007771B7" w:rsidRPr="00724711" w:rsidTr="00692F76">
        <w:trPr>
          <w:trHeight w:val="2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5B3A2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49" w:type="dxa"/>
            <w:gridSpan w:val="76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5B3A27">
              <w:rPr>
                <w:rFonts w:asciiTheme="minorHAnsi" w:hAnsiTheme="minorHAnsi" w:cstheme="minorHAnsi"/>
              </w:rPr>
              <w:t>планини</w:t>
            </w:r>
          </w:p>
        </w:tc>
      </w:tr>
      <w:tr w:rsidR="007771B7" w:rsidRPr="00724711" w:rsidTr="00692F76">
        <w:trPr>
          <w:trHeight w:val="2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5B3A2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EB42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49" w:type="dxa"/>
            <w:gridSpan w:val="76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5B3A27">
              <w:rPr>
                <w:rFonts w:asciiTheme="minorHAnsi" w:hAnsiTheme="minorHAnsi" w:cstheme="minorHAnsi"/>
              </w:rPr>
              <w:t>равнини</w:t>
            </w:r>
          </w:p>
        </w:tc>
      </w:tr>
      <w:tr w:rsidR="007771B7" w:rsidRPr="00724711" w:rsidTr="00692F76">
        <w:trPr>
          <w:trHeight w:val="2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5B3A2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49" w:type="dxa"/>
            <w:gridSpan w:val="76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5B3A27">
              <w:rPr>
                <w:rFonts w:asciiTheme="minorHAnsi" w:hAnsiTheme="minorHAnsi" w:cstheme="minorHAnsi"/>
              </w:rPr>
              <w:t>долини</w:t>
            </w:r>
          </w:p>
        </w:tc>
      </w:tr>
      <w:tr w:rsidR="007771B7" w:rsidRPr="00724711" w:rsidTr="00692F76">
        <w:trPr>
          <w:trHeight w:val="2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5B3A2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49" w:type="dxa"/>
            <w:gridSpan w:val="76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5B3A27">
              <w:rPr>
                <w:rFonts w:asciiTheme="minorHAnsi" w:hAnsiTheme="minorHAnsi" w:cstheme="minorHAnsi"/>
              </w:rPr>
              <w:t>котловини</w:t>
            </w:r>
          </w:p>
        </w:tc>
      </w:tr>
      <w:tr w:rsidR="007771B7" w:rsidRPr="00724711" w:rsidTr="00692F76">
        <w:trPr>
          <w:trHeight w:val="16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5B3A2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49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D065B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lang w:val="bg-BG"/>
              </w:rPr>
              <w:t>х</w:t>
            </w:r>
            <w:r w:rsidRPr="005B3A27">
              <w:rPr>
                <w:rFonts w:asciiTheme="minorHAnsi" w:hAnsiTheme="minorHAnsi" w:cstheme="minorHAnsi"/>
              </w:rPr>
              <w:t>ълмисти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5B3A27">
              <w:rPr>
                <w:rFonts w:asciiTheme="minorHAnsi" w:hAnsiTheme="minorHAnsi" w:cstheme="minorHAnsi"/>
              </w:rPr>
              <w:t>възвишения</w:t>
            </w:r>
          </w:p>
        </w:tc>
      </w:tr>
      <w:tr w:rsidR="007771B7" w:rsidRPr="00724711" w:rsidTr="00692F76">
        <w:trPr>
          <w:trHeight w:val="2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5B3A2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49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5B3A27">
              <w:rPr>
                <w:rFonts w:asciiTheme="minorHAnsi" w:hAnsiTheme="minorHAnsi" w:cstheme="minorHAnsi"/>
              </w:rPr>
              <w:t>плата</w:t>
            </w:r>
          </w:p>
        </w:tc>
      </w:tr>
      <w:tr w:rsidR="007771B7" w:rsidRPr="00724711" w:rsidTr="00692F76">
        <w:trPr>
          <w:trHeight w:val="26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Pr="009B4216" w:rsidRDefault="007771B7" w:rsidP="00692F76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Г</w:t>
            </w:r>
            <w:r w:rsidRPr="00EC0066">
              <w:rPr>
                <w:rFonts w:eastAsia="Times New Roman" w:cstheme="minorHAnsi"/>
                <w:sz w:val="20"/>
                <w:szCs w:val="20"/>
                <w:lang w:val="en-GB"/>
              </w:rPr>
              <w:t>еографско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EC0066">
              <w:rPr>
                <w:rFonts w:eastAsia="Times New Roman" w:cstheme="minorHAnsi"/>
                <w:sz w:val="20"/>
                <w:szCs w:val="20"/>
                <w:lang w:val="en-GB"/>
              </w:rPr>
              <w:t>описание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EC0066">
              <w:rPr>
                <w:rFonts w:eastAsia="Times New Roman" w:cstheme="minorHAnsi"/>
                <w:sz w:val="20"/>
                <w:szCs w:val="20"/>
                <w:lang w:val="en-GB"/>
              </w:rPr>
              <w:t>спрямо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EC0066">
              <w:rPr>
                <w:rFonts w:eastAsia="Times New Roman" w:cstheme="minorHAnsi"/>
                <w:sz w:val="20"/>
                <w:szCs w:val="20"/>
                <w:lang w:val="en-GB"/>
              </w:rPr>
              <w:t>особеностите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EC0066">
              <w:rPr>
                <w:rFonts w:eastAsia="Times New Roman" w:cstheme="minorHAnsi"/>
                <w:sz w:val="20"/>
                <w:szCs w:val="20"/>
                <w:lang w:val="en-GB"/>
              </w:rPr>
              <w:t>на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EC0066">
              <w:rPr>
                <w:rFonts w:eastAsia="Times New Roman" w:cstheme="minorHAnsi"/>
                <w:sz w:val="20"/>
                <w:szCs w:val="20"/>
                <w:lang w:val="en-GB"/>
              </w:rPr>
              <w:t>мезорелефните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EC0066">
              <w:rPr>
                <w:rFonts w:eastAsia="Times New Roman" w:cstheme="minorHAnsi"/>
                <w:sz w:val="20"/>
                <w:szCs w:val="20"/>
                <w:lang w:val="en-GB"/>
              </w:rPr>
              <w:t>форми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28" w:type="dxa"/>
            <w:gridSpan w:val="2"/>
            <w:vMerge w:val="restart"/>
          </w:tcPr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577" w:type="dxa"/>
            <w:gridSpan w:val="38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EC0066">
              <w:rPr>
                <w:rFonts w:cstheme="minorHAnsi"/>
              </w:rPr>
              <w:t>било</w:t>
            </w:r>
          </w:p>
        </w:tc>
        <w:tc>
          <w:tcPr>
            <w:tcW w:w="2572" w:type="dxa"/>
            <w:gridSpan w:val="38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692F76">
        <w:trPr>
          <w:trHeight w:val="18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577" w:type="dxa"/>
            <w:gridSpan w:val="3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EC0066">
              <w:rPr>
                <w:rFonts w:cstheme="minorHAnsi"/>
              </w:rPr>
              <w:t>склон</w:t>
            </w:r>
          </w:p>
        </w:tc>
        <w:tc>
          <w:tcPr>
            <w:tcW w:w="2572" w:type="dxa"/>
            <w:gridSpan w:val="3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692F76">
        <w:trPr>
          <w:trHeight w:val="28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577" w:type="dxa"/>
            <w:gridSpan w:val="3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EC0066">
              <w:rPr>
                <w:rFonts w:cstheme="minorHAnsi"/>
              </w:rPr>
              <w:t>понижение</w:t>
            </w:r>
          </w:p>
        </w:tc>
        <w:tc>
          <w:tcPr>
            <w:tcW w:w="2572" w:type="dxa"/>
            <w:gridSpan w:val="3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065B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</w:rPr>
            </w:pPr>
          </w:p>
        </w:tc>
      </w:tr>
      <w:tr w:rsidR="007771B7" w:rsidRPr="00724711" w:rsidTr="00692F76">
        <w:trPr>
          <w:trHeight w:val="26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577" w:type="dxa"/>
            <w:gridSpan w:val="3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lang w:val="bg-BG"/>
              </w:rPr>
              <w:t>з</w:t>
            </w:r>
            <w:r w:rsidRPr="00EC0066">
              <w:rPr>
                <w:rFonts w:cstheme="minorHAnsi"/>
              </w:rPr>
              <w:t>аравнена</w:t>
            </w:r>
            <w:r>
              <w:rPr>
                <w:rFonts w:cstheme="minorHAnsi"/>
                <w:lang w:val="bg-BG"/>
              </w:rPr>
              <w:t xml:space="preserve"> </w:t>
            </w:r>
            <w:r w:rsidRPr="00EC0066">
              <w:rPr>
                <w:rFonts w:cstheme="minorHAnsi"/>
              </w:rPr>
              <w:t>част</w:t>
            </w:r>
          </w:p>
        </w:tc>
        <w:tc>
          <w:tcPr>
            <w:tcW w:w="2572" w:type="dxa"/>
            <w:gridSpan w:val="38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692F76">
        <w:trPr>
          <w:trHeight w:val="26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Pr="005B3A2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D3195B">
              <w:rPr>
                <w:rFonts w:asciiTheme="minorHAnsi" w:hAnsiTheme="minorHAnsi" w:cstheme="minorHAnsi"/>
              </w:rPr>
              <w:t>Географска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D3195B">
              <w:rPr>
                <w:rFonts w:asciiTheme="minorHAnsi" w:hAnsiTheme="minorHAnsi" w:cstheme="minorHAnsi"/>
              </w:rPr>
              <w:t>посока и разстояние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</w:p>
        </w:tc>
        <w:tc>
          <w:tcPr>
            <w:tcW w:w="628" w:type="dxa"/>
            <w:gridSpan w:val="2"/>
            <w:vMerge w:val="restart"/>
          </w:tcPr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bg-BG"/>
              </w:rPr>
              <w:t>посока</w:t>
            </w:r>
          </w:p>
        </w:tc>
        <w:tc>
          <w:tcPr>
            <w:tcW w:w="4411" w:type="dxa"/>
            <w:gridSpan w:val="70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F21424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279" w:type="dxa"/>
            <w:gridSpan w:val="10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bg-BG"/>
              </w:rPr>
              <w:t>разстояние</w:t>
            </w:r>
          </w:p>
        </w:tc>
        <w:tc>
          <w:tcPr>
            <w:tcW w:w="3671" w:type="dxa"/>
            <w:gridSpan w:val="6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835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40" w:type="dxa"/>
            <w:gridSpan w:val="7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D0766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</w:p>
        </w:tc>
      </w:tr>
      <w:tr w:rsidR="007771B7" w:rsidRPr="00724711" w:rsidTr="00692F76">
        <w:trPr>
          <w:trHeight w:val="2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124" w:type="dxa"/>
            <w:gridSpan w:val="43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bg-BG"/>
              </w:rPr>
              <w:t>в границите на населеното място</w:t>
            </w:r>
          </w:p>
        </w:tc>
        <w:tc>
          <w:tcPr>
            <w:tcW w:w="2566" w:type="dxa"/>
            <w:gridSpan w:val="37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692F76">
        <w:trPr>
          <w:trHeight w:val="1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Pr="002E1F2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 w:rsidRPr="00724711">
              <w:rPr>
                <w:rFonts w:asciiTheme="minorHAnsi" w:hAnsiTheme="minorHAnsi" w:cstheme="minorHAnsi"/>
              </w:rPr>
              <w:t>Прилежащи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земи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</w:p>
        </w:tc>
        <w:tc>
          <w:tcPr>
            <w:tcW w:w="628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посока</w:t>
            </w:r>
          </w:p>
        </w:tc>
        <w:tc>
          <w:tcPr>
            <w:tcW w:w="4411" w:type="dxa"/>
            <w:gridSpan w:val="70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</w:p>
        </w:tc>
      </w:tr>
      <w:tr w:rsidR="007771B7" w:rsidRPr="00724711" w:rsidTr="00692F76">
        <w:trPr>
          <w:trHeight w:val="1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Pr="00CE5EF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код</w:t>
            </w:r>
          </w:p>
        </w:tc>
        <w:tc>
          <w:tcPr>
            <w:tcW w:w="4411" w:type="dxa"/>
            <w:gridSpan w:val="70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</w:p>
        </w:tc>
        <w:tc>
          <w:tcPr>
            <w:tcW w:w="4411" w:type="dxa"/>
            <w:gridSpan w:val="70"/>
            <w:shd w:val="clear" w:color="auto" w:fill="auto"/>
            <w:vAlign w:val="center"/>
          </w:tcPr>
          <w:p w:rsidR="007771B7" w:rsidRPr="002E1F2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посока</w:t>
            </w:r>
          </w:p>
        </w:tc>
        <w:tc>
          <w:tcPr>
            <w:tcW w:w="4411" w:type="dxa"/>
            <w:gridSpan w:val="70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Pr="00CE5EF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код</w:t>
            </w:r>
          </w:p>
        </w:tc>
        <w:tc>
          <w:tcPr>
            <w:tcW w:w="4411" w:type="dxa"/>
            <w:gridSpan w:val="70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</w:p>
        </w:tc>
        <w:tc>
          <w:tcPr>
            <w:tcW w:w="4411" w:type="dxa"/>
            <w:gridSpan w:val="70"/>
            <w:shd w:val="clear" w:color="auto" w:fill="auto"/>
            <w:vAlign w:val="center"/>
          </w:tcPr>
          <w:p w:rsidR="007771B7" w:rsidRPr="002E1F2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посока</w:t>
            </w:r>
          </w:p>
        </w:tc>
        <w:tc>
          <w:tcPr>
            <w:tcW w:w="4411" w:type="dxa"/>
            <w:gridSpan w:val="70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Pr="00CE5EF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код</w:t>
            </w:r>
          </w:p>
        </w:tc>
        <w:tc>
          <w:tcPr>
            <w:tcW w:w="4411" w:type="dxa"/>
            <w:gridSpan w:val="70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</w:p>
        </w:tc>
        <w:tc>
          <w:tcPr>
            <w:tcW w:w="4411" w:type="dxa"/>
            <w:gridSpan w:val="70"/>
            <w:shd w:val="clear" w:color="auto" w:fill="auto"/>
            <w:vAlign w:val="center"/>
          </w:tcPr>
          <w:p w:rsidR="007771B7" w:rsidRPr="002E1F2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посока</w:t>
            </w:r>
          </w:p>
        </w:tc>
        <w:tc>
          <w:tcPr>
            <w:tcW w:w="4411" w:type="dxa"/>
            <w:gridSpan w:val="70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Pr="00CE5EF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код</w:t>
            </w:r>
          </w:p>
        </w:tc>
        <w:tc>
          <w:tcPr>
            <w:tcW w:w="4411" w:type="dxa"/>
            <w:gridSpan w:val="70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</w:p>
        </w:tc>
        <w:tc>
          <w:tcPr>
            <w:tcW w:w="4411" w:type="dxa"/>
            <w:gridSpan w:val="70"/>
            <w:shd w:val="clear" w:color="auto" w:fill="auto"/>
            <w:vAlign w:val="center"/>
          </w:tcPr>
          <w:p w:rsidR="007771B7" w:rsidRPr="002E1F2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:rsidR="007771B7" w:rsidRPr="004835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724711">
              <w:rPr>
                <w:rFonts w:asciiTheme="minorHAnsi" w:hAnsiTheme="minorHAnsi" w:cstheme="minorHAnsi"/>
              </w:rPr>
              <w:t>Геология-петрографски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състав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</w:p>
        </w:tc>
        <w:tc>
          <w:tcPr>
            <w:tcW w:w="628" w:type="dxa"/>
            <w:gridSpan w:val="2"/>
          </w:tcPr>
          <w:p w:rsidR="007771B7" w:rsidRPr="004835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0" w:type="dxa"/>
            <w:gridSpan w:val="80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D3716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8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Хидрология:</w:t>
            </w:r>
          </w:p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24711">
              <w:rPr>
                <w:rFonts w:cstheme="minorHAnsi"/>
                <w:sz w:val="20"/>
                <w:szCs w:val="20"/>
              </w:rPr>
              <w:t>постоянни и временни водни течения и водоеми;</w:t>
            </w:r>
          </w:p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24711">
              <w:rPr>
                <w:rFonts w:cstheme="minorHAnsi"/>
                <w:sz w:val="20"/>
                <w:szCs w:val="20"/>
              </w:rPr>
              <w:t>подпочвени води;</w:t>
            </w:r>
          </w:p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24711">
              <w:rPr>
                <w:rFonts w:cstheme="minorHAnsi"/>
                <w:sz w:val="20"/>
                <w:szCs w:val="20"/>
              </w:rPr>
              <w:t>подземни води;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сондажи и кладенци</w:t>
            </w:r>
          </w:p>
        </w:tc>
        <w:tc>
          <w:tcPr>
            <w:tcW w:w="628" w:type="dxa"/>
            <w:gridSpan w:val="2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постоянни</w:t>
            </w:r>
          </w:p>
        </w:tc>
        <w:tc>
          <w:tcPr>
            <w:tcW w:w="3812" w:type="dxa"/>
            <w:gridSpan w:val="6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366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временни</w:t>
            </w:r>
          </w:p>
        </w:tc>
        <w:tc>
          <w:tcPr>
            <w:tcW w:w="3812" w:type="dxa"/>
            <w:gridSpan w:val="6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364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подпочвени води</w:t>
            </w:r>
          </w:p>
        </w:tc>
        <w:tc>
          <w:tcPr>
            <w:tcW w:w="1048" w:type="dxa"/>
            <w:gridSpan w:val="17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код на ВТ</w:t>
            </w:r>
          </w:p>
        </w:tc>
        <w:tc>
          <w:tcPr>
            <w:tcW w:w="2764" w:type="dxa"/>
            <w:gridSpan w:val="4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364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 на ВТ</w:t>
            </w:r>
          </w:p>
        </w:tc>
        <w:tc>
          <w:tcPr>
            <w:tcW w:w="3812" w:type="dxa"/>
            <w:gridSpan w:val="6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9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</w:tcPr>
          <w:p w:rsidR="007771B7" w:rsidRPr="0010478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подземни води</w:t>
            </w:r>
          </w:p>
        </w:tc>
        <w:tc>
          <w:tcPr>
            <w:tcW w:w="1060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2943D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код на ВТ</w:t>
            </w:r>
          </w:p>
        </w:tc>
        <w:tc>
          <w:tcPr>
            <w:tcW w:w="2752" w:type="dxa"/>
            <w:gridSpan w:val="4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3716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29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</w:tcPr>
          <w:p w:rsidR="007771B7" w:rsidRPr="0010478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 на ВТ</w:t>
            </w:r>
          </w:p>
        </w:tc>
        <w:tc>
          <w:tcPr>
            <w:tcW w:w="3812" w:type="dxa"/>
            <w:gridSpan w:val="6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9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</w:tcPr>
          <w:p w:rsidR="007771B7" w:rsidRPr="0010478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подземни води</w:t>
            </w:r>
          </w:p>
        </w:tc>
        <w:tc>
          <w:tcPr>
            <w:tcW w:w="1094" w:type="dxa"/>
            <w:gridSpan w:val="1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0950E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код на ВТ</w:t>
            </w:r>
          </w:p>
        </w:tc>
        <w:tc>
          <w:tcPr>
            <w:tcW w:w="2718" w:type="dxa"/>
            <w:gridSpan w:val="4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F5242D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29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</w:tcPr>
          <w:p w:rsidR="007771B7" w:rsidRPr="0010478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 на ВТ</w:t>
            </w:r>
          </w:p>
        </w:tc>
        <w:tc>
          <w:tcPr>
            <w:tcW w:w="3812" w:type="dxa"/>
            <w:gridSpan w:val="6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9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</w:tcPr>
          <w:p w:rsidR="007771B7" w:rsidRPr="0010478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подземни води</w:t>
            </w:r>
          </w:p>
        </w:tc>
        <w:tc>
          <w:tcPr>
            <w:tcW w:w="1117" w:type="dxa"/>
            <w:gridSpan w:val="2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0950E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0950E3">
              <w:rPr>
                <w:rFonts w:asciiTheme="minorHAnsi" w:hAnsiTheme="minorHAnsi" w:cstheme="minorHAnsi"/>
                <w:lang w:val="bg-BG"/>
              </w:rPr>
              <w:t>код на ВТ</w:t>
            </w:r>
          </w:p>
        </w:tc>
        <w:tc>
          <w:tcPr>
            <w:tcW w:w="2695" w:type="dxa"/>
            <w:gridSpan w:val="4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0950E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9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</w:tcPr>
          <w:p w:rsidR="007771B7" w:rsidRPr="0010478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 на ВТ</w:t>
            </w:r>
          </w:p>
        </w:tc>
        <w:tc>
          <w:tcPr>
            <w:tcW w:w="3812" w:type="dxa"/>
            <w:gridSpan w:val="6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31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91" w:type="dxa"/>
            <w:gridSpan w:val="2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5606B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сондажи и кладенци</w:t>
            </w:r>
          </w:p>
        </w:tc>
        <w:tc>
          <w:tcPr>
            <w:tcW w:w="3499" w:type="dxa"/>
            <w:gridSpan w:val="56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5606B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23"/>
        </w:trPr>
        <w:tc>
          <w:tcPr>
            <w:tcW w:w="1879" w:type="dxa"/>
            <w:vMerge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Климатични данни:  </w:t>
            </w:r>
          </w:p>
        </w:tc>
        <w:tc>
          <w:tcPr>
            <w:tcW w:w="628" w:type="dxa"/>
            <w:gridSpan w:val="2"/>
            <w:vMerge w:val="restart"/>
            <w:tcBorders>
              <w:top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118" w:type="dxa"/>
            <w:gridSpan w:val="42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средна годишна температура на въздуха </w:t>
            </w:r>
            <w:r w:rsidRPr="00263BFF">
              <w:rPr>
                <w:rFonts w:asciiTheme="minorHAnsi" w:hAnsiTheme="minorHAnsi" w:cstheme="minorHAnsi"/>
                <w:vertAlign w:val="superscript"/>
                <w:lang w:val="bg-BG"/>
              </w:rPr>
              <w:t>О</w:t>
            </w:r>
            <w:r>
              <w:rPr>
                <w:rFonts w:asciiTheme="minorHAnsi" w:hAnsiTheme="minorHAnsi" w:cstheme="minorHAnsi"/>
                <w:lang w:val="bg-BG"/>
              </w:rPr>
              <w:t>С</w:t>
            </w:r>
          </w:p>
        </w:tc>
        <w:tc>
          <w:tcPr>
            <w:tcW w:w="1019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станция</w:t>
            </w:r>
          </w:p>
        </w:tc>
        <w:tc>
          <w:tcPr>
            <w:tcW w:w="1553" w:type="dxa"/>
            <w:gridSpan w:val="2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5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118" w:type="dxa"/>
            <w:gridSpan w:val="42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19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263BF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1553" w:type="dxa"/>
            <w:gridSpan w:val="2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263BF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 w:val="restart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скорост и </w:t>
            </w:r>
            <w:r w:rsidRPr="00E91AF0">
              <w:rPr>
                <w:rFonts w:asciiTheme="minorHAnsi" w:hAnsiTheme="minorHAnsi" w:cstheme="minorHAnsi"/>
                <w:lang w:val="bg-BG"/>
              </w:rPr>
              <w:t>посока</w:t>
            </w:r>
            <w:r>
              <w:rPr>
                <w:rFonts w:asciiTheme="minorHAnsi" w:hAnsiTheme="minorHAnsi" w:cstheme="minorHAnsi"/>
                <w:lang w:val="bg-BG"/>
              </w:rPr>
              <w:t xml:space="preserve"> на преобладаващите ветрове</w:t>
            </w:r>
          </w:p>
        </w:tc>
        <w:tc>
          <w:tcPr>
            <w:tcW w:w="913" w:type="dxa"/>
            <w:gridSpan w:val="21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станция</w:t>
            </w:r>
          </w:p>
        </w:tc>
        <w:tc>
          <w:tcPr>
            <w:tcW w:w="2173" w:type="dxa"/>
            <w:gridSpan w:val="28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095ED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посока</w:t>
            </w:r>
          </w:p>
        </w:tc>
        <w:tc>
          <w:tcPr>
            <w:tcW w:w="1060" w:type="dxa"/>
            <w:gridSpan w:val="15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095ED3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скорост </w:t>
            </w:r>
            <w:r>
              <w:rPr>
                <w:rFonts w:asciiTheme="minorHAnsi" w:hAnsiTheme="minorHAnsi" w:cstheme="minorHAnsi"/>
                <w:lang w:val="en-US"/>
              </w:rPr>
              <w:t xml:space="preserve">   </w:t>
            </w:r>
            <w:r>
              <w:rPr>
                <w:rFonts w:ascii="Calibri" w:hAnsi="Calibri" w:cs="Calibri"/>
                <w:lang w:val="en-US"/>
              </w:rPr>
              <w:t>[</w:t>
            </w:r>
            <w:r>
              <w:rPr>
                <w:rFonts w:asciiTheme="minorHAnsi" w:hAnsiTheme="minorHAnsi" w:cstheme="minorHAnsi"/>
                <w:lang w:val="en-US"/>
              </w:rPr>
              <w:t>m</w:t>
            </w:r>
            <w:r>
              <w:rPr>
                <w:rFonts w:asciiTheme="minorHAnsi" w:hAnsiTheme="minorHAnsi" w:cstheme="minorHAnsi"/>
                <w:lang w:val="bg-BG"/>
              </w:rPr>
              <w:t>/s</w:t>
            </w:r>
            <w:r>
              <w:rPr>
                <w:rFonts w:asciiTheme="minorHAnsi" w:hAnsiTheme="minorHAnsi" w:cstheme="minorHAnsi"/>
                <w:lang w:val="en-US"/>
              </w:rPr>
              <w:t>]</w:t>
            </w:r>
          </w:p>
        </w:tc>
        <w:tc>
          <w:tcPr>
            <w:tcW w:w="1122" w:type="dxa"/>
            <w:gridSpan w:val="14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>честота</w:t>
            </w:r>
          </w:p>
          <w:p w:rsidR="007771B7" w:rsidRPr="00095ED3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="Calibri" w:hAnsi="Calibri" w:cs="Calibri"/>
                <w:lang w:val="en-US"/>
              </w:rPr>
              <w:t>[</w:t>
            </w:r>
            <w:r>
              <w:rPr>
                <w:rFonts w:asciiTheme="minorHAnsi" w:hAnsiTheme="minorHAnsi" w:cstheme="minorHAnsi"/>
                <w:lang w:val="en-US"/>
              </w:rPr>
              <w:t>%]</w:t>
            </w:r>
          </w:p>
        </w:tc>
      </w:tr>
      <w:tr w:rsidR="007771B7" w:rsidRPr="00724711" w:rsidTr="00692F76">
        <w:trPr>
          <w:trHeight w:val="13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N</w:t>
            </w:r>
          </w:p>
        </w:tc>
        <w:tc>
          <w:tcPr>
            <w:tcW w:w="1060" w:type="dxa"/>
            <w:gridSpan w:val="15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22" w:type="dxa"/>
            <w:gridSpan w:val="14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NE</w:t>
            </w:r>
          </w:p>
        </w:tc>
        <w:tc>
          <w:tcPr>
            <w:tcW w:w="1060" w:type="dxa"/>
            <w:gridSpan w:val="15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22" w:type="dxa"/>
            <w:gridSpan w:val="14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E</w:t>
            </w:r>
          </w:p>
        </w:tc>
        <w:tc>
          <w:tcPr>
            <w:tcW w:w="1060" w:type="dxa"/>
            <w:gridSpan w:val="15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22" w:type="dxa"/>
            <w:gridSpan w:val="14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SE</w:t>
            </w:r>
          </w:p>
        </w:tc>
        <w:tc>
          <w:tcPr>
            <w:tcW w:w="1060" w:type="dxa"/>
            <w:gridSpan w:val="15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22" w:type="dxa"/>
            <w:gridSpan w:val="14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1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S</w:t>
            </w:r>
          </w:p>
        </w:tc>
        <w:tc>
          <w:tcPr>
            <w:tcW w:w="1060" w:type="dxa"/>
            <w:gridSpan w:val="15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22" w:type="dxa"/>
            <w:gridSpan w:val="14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9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SW</w:t>
            </w:r>
          </w:p>
        </w:tc>
        <w:tc>
          <w:tcPr>
            <w:tcW w:w="1060" w:type="dxa"/>
            <w:gridSpan w:val="15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22" w:type="dxa"/>
            <w:gridSpan w:val="14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1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W</w:t>
            </w:r>
          </w:p>
        </w:tc>
        <w:tc>
          <w:tcPr>
            <w:tcW w:w="1060" w:type="dxa"/>
            <w:gridSpan w:val="15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22" w:type="dxa"/>
            <w:gridSpan w:val="14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1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095ED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095ED3">
              <w:rPr>
                <w:rFonts w:asciiTheme="minorHAnsi" w:hAnsiTheme="minorHAnsi" w:cstheme="minorHAnsi"/>
                <w:lang w:val="en-US"/>
              </w:rPr>
              <w:t>NW</w:t>
            </w:r>
          </w:p>
        </w:tc>
        <w:tc>
          <w:tcPr>
            <w:tcW w:w="1060" w:type="dxa"/>
            <w:gridSpan w:val="1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095ED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22" w:type="dxa"/>
            <w:gridSpan w:val="1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095ED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1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095ED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Тихо</w:t>
            </w:r>
          </w:p>
        </w:tc>
        <w:tc>
          <w:tcPr>
            <w:tcW w:w="1060" w:type="dxa"/>
            <w:gridSpan w:val="1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095ED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122" w:type="dxa"/>
            <w:gridSpan w:val="1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5E097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71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33" w:type="dxa"/>
            <w:gridSpan w:val="23"/>
            <w:vMerge w:val="restart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атмосферно налягане</w:t>
            </w:r>
          </w:p>
        </w:tc>
        <w:tc>
          <w:tcPr>
            <w:tcW w:w="1034" w:type="dxa"/>
            <w:gridSpan w:val="2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F3513E" w:rsidRDefault="007771B7" w:rsidP="00692F76">
            <w:pPr>
              <w:pStyle w:val="BodyTextIndent"/>
              <w:spacing w:after="0"/>
              <w:ind w:left="0"/>
              <w:rPr>
                <w:rFonts w:asciiTheme="minorHAnsi" w:eastAsia="Malgun Gothic" w:hAnsiTheme="minorHAnsi" w:cstheme="minorHAnsi"/>
                <w:lang w:val="bg-BG" w:eastAsia="ko-KR"/>
              </w:rPr>
            </w:pPr>
            <w:r>
              <w:rPr>
                <w:rFonts w:asciiTheme="minorHAnsi" w:eastAsia="Malgun Gothic" w:hAnsiTheme="minorHAnsi" w:cstheme="minorHAnsi"/>
                <w:lang w:val="bg-BG" w:eastAsia="ko-KR"/>
              </w:rPr>
              <w:t>станция</w:t>
            </w:r>
          </w:p>
        </w:tc>
        <w:tc>
          <w:tcPr>
            <w:tcW w:w="2523" w:type="dxa"/>
            <w:gridSpan w:val="3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F3513E" w:rsidRDefault="007771B7" w:rsidP="00692F76">
            <w:pPr>
              <w:pStyle w:val="BodyTextIndent"/>
              <w:spacing w:after="0"/>
              <w:ind w:left="0"/>
              <w:rPr>
                <w:rFonts w:asciiTheme="minorHAnsi" w:eastAsia="Malgun Gothic" w:hAnsiTheme="minorHAnsi" w:cstheme="minorHAnsi"/>
                <w:lang w:val="bg-BG" w:eastAsia="ko-KR"/>
              </w:rPr>
            </w:pPr>
          </w:p>
        </w:tc>
      </w:tr>
      <w:tr w:rsidR="007771B7" w:rsidRPr="00724711" w:rsidTr="00692F76">
        <w:trPr>
          <w:trHeight w:val="29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33" w:type="dxa"/>
            <w:gridSpan w:val="23"/>
            <w:vMerge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F3513E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34" w:type="dxa"/>
            <w:gridSpan w:val="2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1066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457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F3513E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hPa</w:t>
            </w:r>
          </w:p>
        </w:tc>
      </w:tr>
      <w:tr w:rsidR="007771B7" w:rsidRPr="00724711" w:rsidTr="00692F76">
        <w:trPr>
          <w:trHeight w:val="29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791" w:type="dxa"/>
            <w:gridSpan w:val="16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ср. год. влажност</w:t>
            </w:r>
          </w:p>
        </w:tc>
        <w:tc>
          <w:tcPr>
            <w:tcW w:w="910" w:type="dxa"/>
            <w:gridSpan w:val="17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станция</w:t>
            </w:r>
          </w:p>
        </w:tc>
        <w:tc>
          <w:tcPr>
            <w:tcW w:w="1532" w:type="dxa"/>
            <w:gridSpan w:val="28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837" w:type="dxa"/>
            <w:gridSpan w:val="1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0" w:type="dxa"/>
            <w:gridSpan w:val="6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%</w:t>
            </w:r>
          </w:p>
        </w:tc>
      </w:tr>
      <w:tr w:rsidR="007771B7" w:rsidRPr="00724711" w:rsidTr="00692F76">
        <w:trPr>
          <w:trHeight w:val="27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791" w:type="dxa"/>
            <w:gridSpan w:val="16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ср. год. валежи</w:t>
            </w:r>
          </w:p>
        </w:tc>
        <w:tc>
          <w:tcPr>
            <w:tcW w:w="910" w:type="dxa"/>
            <w:gridSpan w:val="17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станция</w:t>
            </w:r>
          </w:p>
        </w:tc>
        <w:tc>
          <w:tcPr>
            <w:tcW w:w="1532" w:type="dxa"/>
            <w:gridSpan w:val="28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3" w:type="dxa"/>
            <w:gridSpan w:val="10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1B771E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14" w:type="dxa"/>
            <w:gridSpan w:val="9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mm/m</w:t>
            </w:r>
            <w:r w:rsidRPr="00EB7C3A">
              <w:rPr>
                <w:rFonts w:asciiTheme="minorHAnsi" w:hAnsiTheme="minorHAnsi" w:cstheme="minorHAnsi"/>
                <w:vertAlign w:val="superscript"/>
                <w:lang w:val="en-US"/>
              </w:rPr>
              <w:t>2</w:t>
            </w:r>
          </w:p>
        </w:tc>
      </w:tr>
      <w:tr w:rsidR="007771B7" w:rsidRPr="00724711" w:rsidTr="00692F76">
        <w:trPr>
          <w:trHeight w:val="27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791" w:type="dxa"/>
            <w:gridSpan w:val="16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 год. бр. мъгли</w:t>
            </w:r>
          </w:p>
        </w:tc>
        <w:tc>
          <w:tcPr>
            <w:tcW w:w="910" w:type="dxa"/>
            <w:gridSpan w:val="17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станция</w:t>
            </w:r>
          </w:p>
        </w:tc>
        <w:tc>
          <w:tcPr>
            <w:tcW w:w="1532" w:type="dxa"/>
            <w:gridSpan w:val="28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3" w:type="dxa"/>
            <w:gridSpan w:val="10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1B771E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14" w:type="dxa"/>
            <w:gridSpan w:val="9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CE3F6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бр. дни</w:t>
            </w:r>
          </w:p>
        </w:tc>
      </w:tr>
      <w:tr w:rsidR="007771B7" w:rsidRPr="00724711" w:rsidTr="00692F76"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bottom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0" w:type="dxa"/>
            <w:gridSpan w:val="80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71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 w:val="restart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EB7C3A">
              <w:rPr>
                <w:rFonts w:asciiTheme="minorHAnsi" w:hAnsiTheme="minorHAnsi" w:cstheme="minorHAnsi"/>
                <w:lang w:val="bg-BG"/>
              </w:rPr>
              <w:t>Почвена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EB7C3A">
              <w:rPr>
                <w:rFonts w:asciiTheme="minorHAnsi" w:hAnsiTheme="minorHAnsi" w:cstheme="minorHAnsi"/>
                <w:lang w:val="bg-BG"/>
              </w:rPr>
              <w:t>покривка</w:t>
            </w:r>
            <w:r>
              <w:rPr>
                <w:rFonts w:asciiTheme="minorHAnsi" w:hAnsiTheme="minorHAnsi" w:cstheme="minorHAnsi"/>
                <w:lang w:val="bg-BG"/>
              </w:rPr>
              <w:t xml:space="preserve">  </w:t>
            </w:r>
          </w:p>
        </w:tc>
        <w:tc>
          <w:tcPr>
            <w:tcW w:w="1169" w:type="dxa"/>
            <w:gridSpan w:val="6"/>
            <w:tcBorders>
              <w:bottom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различие 1</w:t>
            </w:r>
          </w:p>
        </w:tc>
        <w:tc>
          <w:tcPr>
            <w:tcW w:w="5149" w:type="dxa"/>
            <w:gridSpan w:val="76"/>
            <w:tcBorders>
              <w:left w:val="dotted" w:sz="4" w:space="0" w:color="auto"/>
              <w:bottom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0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65206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различие 2</w:t>
            </w:r>
          </w:p>
        </w:tc>
        <w:tc>
          <w:tcPr>
            <w:tcW w:w="5149" w:type="dxa"/>
            <w:gridSpan w:val="76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7771B7" w:rsidRPr="0065206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65206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различие 3</w:t>
            </w:r>
          </w:p>
        </w:tc>
        <w:tc>
          <w:tcPr>
            <w:tcW w:w="5149" w:type="dxa"/>
            <w:gridSpan w:val="76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7771B7" w:rsidRPr="0065206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8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22" w:type="dxa"/>
            <w:vMerge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различие 4</w:t>
            </w:r>
          </w:p>
        </w:tc>
        <w:tc>
          <w:tcPr>
            <w:tcW w:w="5149" w:type="dxa"/>
            <w:gridSpan w:val="76"/>
            <w:tcBorders>
              <w:top w:val="dotted" w:sz="4" w:space="0" w:color="auto"/>
              <w:lef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472"/>
        </w:trPr>
        <w:tc>
          <w:tcPr>
            <w:tcW w:w="1879" w:type="dxa"/>
            <w:vMerge w:val="restart"/>
            <w:shd w:val="clear" w:color="auto" w:fill="auto"/>
            <w:vAlign w:val="center"/>
          </w:tcPr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EB7C3A">
              <w:rPr>
                <w:rFonts w:asciiTheme="minorHAnsi" w:hAnsiTheme="minorHAnsi" w:cstheme="minorHAnsi"/>
                <w:i/>
                <w:lang w:val="bg-BG"/>
              </w:rPr>
              <w:t>Граници</w:t>
            </w: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24711">
              <w:rPr>
                <w:rFonts w:cstheme="minorHAnsi"/>
                <w:sz w:val="20"/>
                <w:szCs w:val="20"/>
              </w:rPr>
              <w:t>Съществуват ли незастроени терени на територията на източника с потенциално замърсяване на почвите?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28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9B42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99" w:type="dxa"/>
            <w:gridSpan w:val="62"/>
            <w:shd w:val="clear" w:color="auto" w:fill="auto"/>
            <w:vAlign w:val="center"/>
          </w:tcPr>
          <w:p w:rsidR="007771B7" w:rsidRPr="00EF55A4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залесена площ </w:t>
            </w:r>
          </w:p>
        </w:tc>
        <w:tc>
          <w:tcPr>
            <w:tcW w:w="771" w:type="dxa"/>
            <w:gridSpan w:val="12"/>
            <w:shd w:val="clear" w:color="auto" w:fill="auto"/>
            <w:vAlign w:val="center"/>
          </w:tcPr>
          <w:p w:rsidR="007771B7" w:rsidRPr="00C55E3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0" w:type="dxa"/>
            <w:gridSpan w:val="6"/>
            <w:vMerge w:val="restart"/>
            <w:shd w:val="clear" w:color="auto" w:fill="auto"/>
            <w:vAlign w:val="center"/>
          </w:tcPr>
          <w:p w:rsidR="007771B7" w:rsidRPr="00C55E3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  <w:r w:rsidRPr="00EB7C3A">
              <w:rPr>
                <w:rFonts w:asciiTheme="minorHAnsi" w:hAnsiTheme="minorHAnsi" w:cstheme="minorHAnsi"/>
                <w:vertAlign w:val="superscript"/>
                <w:lang w:val="en-US"/>
              </w:rPr>
              <w:t>2</w:t>
            </w:r>
          </w:p>
        </w:tc>
      </w:tr>
      <w:tr w:rsidR="007771B7" w:rsidRPr="00724711" w:rsidTr="00692F76">
        <w:trPr>
          <w:trHeight w:val="42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4299" w:type="dxa"/>
            <w:gridSpan w:val="62"/>
            <w:shd w:val="clear" w:color="auto" w:fill="auto"/>
            <w:vAlign w:val="center"/>
          </w:tcPr>
          <w:p w:rsidR="007771B7" w:rsidRPr="00C55E3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спортна площадка </w:t>
            </w:r>
          </w:p>
        </w:tc>
        <w:tc>
          <w:tcPr>
            <w:tcW w:w="771" w:type="dxa"/>
            <w:gridSpan w:val="12"/>
            <w:shd w:val="clear" w:color="auto" w:fill="auto"/>
            <w:vAlign w:val="center"/>
          </w:tcPr>
          <w:p w:rsidR="007771B7" w:rsidRPr="00C55E3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0" w:type="dxa"/>
            <w:gridSpan w:val="6"/>
            <w:vMerge/>
            <w:shd w:val="clear" w:color="auto" w:fill="auto"/>
            <w:vAlign w:val="center"/>
          </w:tcPr>
          <w:p w:rsidR="007771B7" w:rsidRPr="00C55E3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44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4299" w:type="dxa"/>
            <w:gridSpan w:val="6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C55E3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затревена площ </w:t>
            </w:r>
          </w:p>
        </w:tc>
        <w:tc>
          <w:tcPr>
            <w:tcW w:w="771" w:type="dxa"/>
            <w:gridSpan w:val="12"/>
            <w:shd w:val="clear" w:color="auto" w:fill="auto"/>
            <w:vAlign w:val="center"/>
          </w:tcPr>
          <w:p w:rsidR="007771B7" w:rsidRPr="00EF55A4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0" w:type="dxa"/>
            <w:gridSpan w:val="6"/>
            <w:vMerge/>
            <w:shd w:val="clear" w:color="auto" w:fill="auto"/>
            <w:vAlign w:val="center"/>
          </w:tcPr>
          <w:p w:rsidR="007771B7" w:rsidRPr="00C55E3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42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070" w:type="dxa"/>
            <w:gridSpan w:val="74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EF55A4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друго:</w:t>
            </w:r>
          </w:p>
        </w:tc>
        <w:tc>
          <w:tcPr>
            <w:tcW w:w="620" w:type="dxa"/>
            <w:gridSpan w:val="6"/>
            <w:vMerge/>
            <w:shd w:val="clear" w:color="auto" w:fill="auto"/>
            <w:vAlign w:val="center"/>
          </w:tcPr>
          <w:p w:rsidR="007771B7" w:rsidRPr="00C55E3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301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</w:t>
            </w:r>
            <w:r w:rsidRPr="002A3766">
              <w:rPr>
                <w:rFonts w:cstheme="minorHAnsi"/>
                <w:sz w:val="20"/>
                <w:szCs w:val="20"/>
              </w:rPr>
              <w:t>азположен ли е непосредствено или близо до защитена територия</w:t>
            </w:r>
            <w:r>
              <w:rPr>
                <w:rFonts w:cstheme="minorHAnsi"/>
                <w:sz w:val="20"/>
                <w:szCs w:val="20"/>
              </w:rPr>
              <w:t xml:space="preserve">/зона?  </w:t>
            </w:r>
          </w:p>
        </w:tc>
        <w:tc>
          <w:tcPr>
            <w:tcW w:w="628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2B45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зона на културно наследство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620" w:type="dxa"/>
            <w:gridSpan w:val="6"/>
            <w:vMerge w:val="restart"/>
            <w:shd w:val="clear" w:color="auto" w:fill="auto"/>
            <w:vAlign w:val="center"/>
          </w:tcPr>
          <w:p w:rsidR="007771B7" w:rsidRPr="001255E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</w:p>
        </w:tc>
      </w:tr>
      <w:tr w:rsidR="007771B7" w:rsidRPr="00724711" w:rsidTr="00692F76">
        <w:trPr>
          <w:trHeight w:val="2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природна забележителност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620" w:type="dxa"/>
            <w:gridSpan w:val="6"/>
            <w:vMerge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национален парк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620" w:type="dxa"/>
            <w:gridSpan w:val="6"/>
            <w:vMerge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0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резерват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620" w:type="dxa"/>
            <w:gridSpan w:val="6"/>
            <w:vMerge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1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7D27F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друго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7D27F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0" w:type="dxa"/>
            <w:gridSpan w:val="6"/>
            <w:vMerge/>
            <w:shd w:val="clear" w:color="auto" w:fill="auto"/>
            <w:vAlign w:val="center"/>
          </w:tcPr>
          <w:p w:rsidR="007771B7" w:rsidRPr="007D27F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9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</w:t>
            </w:r>
            <w:r w:rsidRPr="002A3766">
              <w:rPr>
                <w:rFonts w:cstheme="minorHAnsi"/>
                <w:sz w:val="20"/>
                <w:szCs w:val="20"/>
              </w:rPr>
              <w:t>азположен ли е непосредствено или близо до карстов район</w:t>
            </w:r>
            <w:r>
              <w:rPr>
                <w:rFonts w:cstheme="minorHAnsi"/>
                <w:sz w:val="20"/>
                <w:szCs w:val="20"/>
              </w:rPr>
              <w:t xml:space="preserve">? </w:t>
            </w:r>
          </w:p>
        </w:tc>
        <w:tc>
          <w:tcPr>
            <w:tcW w:w="628" w:type="dxa"/>
            <w:gridSpan w:val="2"/>
            <w:vMerge w:val="restart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620" w:type="dxa"/>
            <w:gridSpan w:val="6"/>
            <w:vMerge w:val="restart"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</w:p>
        </w:tc>
      </w:tr>
      <w:tr w:rsidR="007771B7" w:rsidRPr="00724711" w:rsidTr="00692F76">
        <w:trPr>
          <w:trHeight w:val="276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0" w:type="dxa"/>
            <w:gridSpan w:val="6"/>
            <w:vMerge/>
            <w:shd w:val="clear" w:color="auto" w:fill="auto"/>
            <w:vAlign w:val="center"/>
          </w:tcPr>
          <w:p w:rsidR="007771B7" w:rsidRPr="00C66C2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0" w:type="dxa"/>
            <w:gridSpan w:val="6"/>
            <w:vMerge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C66C2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0" w:type="dxa"/>
            <w:gridSpan w:val="6"/>
            <w:vMerge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7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</w:t>
            </w:r>
            <w:r w:rsidRPr="00144958">
              <w:rPr>
                <w:rFonts w:cstheme="minorHAnsi"/>
                <w:sz w:val="20"/>
                <w:szCs w:val="20"/>
              </w:rPr>
              <w:t>азположен ли е непосредствено или близо</w:t>
            </w:r>
            <w:r>
              <w:rPr>
                <w:rFonts w:cstheme="minorHAnsi"/>
                <w:sz w:val="20"/>
                <w:szCs w:val="20"/>
              </w:rPr>
              <w:t xml:space="preserve"> до минен район</w:t>
            </w:r>
            <w:r w:rsidRPr="00724711">
              <w:rPr>
                <w:rFonts w:cstheme="minorHAnsi"/>
                <w:sz w:val="20"/>
                <w:szCs w:val="20"/>
              </w:rPr>
              <w:t>?</w:t>
            </w:r>
          </w:p>
        </w:tc>
        <w:tc>
          <w:tcPr>
            <w:tcW w:w="628" w:type="dxa"/>
            <w:gridSpan w:val="2"/>
            <w:vMerge w:val="restart"/>
          </w:tcPr>
          <w:p w:rsidR="007771B7" w:rsidRPr="00033B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70" w:type="dxa"/>
            <w:gridSpan w:val="74"/>
            <w:shd w:val="clear" w:color="auto" w:fill="auto"/>
            <w:vAlign w:val="center"/>
          </w:tcPr>
          <w:p w:rsidR="007771B7" w:rsidRPr="0082222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620" w:type="dxa"/>
            <w:gridSpan w:val="6"/>
            <w:vMerge w:val="restart"/>
            <w:shd w:val="clear" w:color="auto" w:fill="auto"/>
            <w:vAlign w:val="center"/>
          </w:tcPr>
          <w:p w:rsidR="007771B7" w:rsidRPr="00033B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</w:p>
        </w:tc>
      </w:tr>
      <w:tr w:rsidR="007771B7" w:rsidRPr="00724711" w:rsidTr="00692F76">
        <w:trPr>
          <w:trHeight w:val="21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70" w:type="dxa"/>
            <w:gridSpan w:val="7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0" w:type="dxa"/>
            <w:gridSpan w:val="6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692F76">
        <w:trPr>
          <w:trHeight w:val="32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70" w:type="dxa"/>
            <w:gridSpan w:val="74"/>
            <w:shd w:val="clear" w:color="auto" w:fill="auto"/>
            <w:vAlign w:val="center"/>
          </w:tcPr>
          <w:p w:rsidR="007771B7" w:rsidRPr="00033B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0" w:type="dxa"/>
            <w:gridSpan w:val="6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692F76">
        <w:trPr>
          <w:trHeight w:val="51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</w:t>
            </w:r>
            <w:r w:rsidRPr="00144958">
              <w:rPr>
                <w:rFonts w:cstheme="minorHAnsi"/>
                <w:sz w:val="20"/>
                <w:szCs w:val="20"/>
              </w:rPr>
              <w:t>азположен ли е непосредствено или близо до място на водохващане</w:t>
            </w:r>
            <w:r>
              <w:rPr>
                <w:rFonts w:cstheme="minorHAnsi"/>
                <w:sz w:val="20"/>
                <w:szCs w:val="20"/>
              </w:rPr>
              <w:t>?</w:t>
            </w:r>
          </w:p>
        </w:tc>
        <w:tc>
          <w:tcPr>
            <w:tcW w:w="628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803" w:type="dxa"/>
            <w:gridSpan w:val="7"/>
            <w:shd w:val="clear" w:color="auto" w:fill="auto"/>
            <w:vAlign w:val="center"/>
          </w:tcPr>
          <w:p w:rsidR="007771B7" w:rsidRPr="004569D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пояс </w:t>
            </w:r>
            <w:r>
              <w:rPr>
                <w:rFonts w:asciiTheme="minorHAnsi" w:hAnsiTheme="minorHAnsi" w:cstheme="minorHAnsi"/>
                <w:lang w:val="en-US"/>
              </w:rPr>
              <w:t>I</w:t>
            </w:r>
          </w:p>
        </w:tc>
        <w:tc>
          <w:tcPr>
            <w:tcW w:w="3510" w:type="dxa"/>
            <w:gridSpan w:val="56"/>
            <w:shd w:val="clear" w:color="auto" w:fill="auto"/>
            <w:vAlign w:val="center"/>
          </w:tcPr>
          <w:p w:rsidR="007771B7" w:rsidRPr="00ED016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  <w:r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</w:tc>
        <w:tc>
          <w:tcPr>
            <w:tcW w:w="757" w:type="dxa"/>
            <w:gridSpan w:val="11"/>
            <w:shd w:val="clear" w:color="auto" w:fill="auto"/>
            <w:vAlign w:val="center"/>
          </w:tcPr>
          <w:p w:rsidR="007771B7" w:rsidRPr="00ED016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620" w:type="dxa"/>
            <w:gridSpan w:val="6"/>
            <w:vMerge w:val="restart"/>
            <w:shd w:val="clear" w:color="auto" w:fill="auto"/>
            <w:vAlign w:val="center"/>
          </w:tcPr>
          <w:p w:rsidR="007771B7" w:rsidRPr="0095376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</w:p>
        </w:tc>
      </w:tr>
      <w:tr w:rsidR="007771B7" w:rsidRPr="00724711" w:rsidTr="00692F76">
        <w:trPr>
          <w:trHeight w:val="42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803" w:type="dxa"/>
            <w:gridSpan w:val="7"/>
            <w:shd w:val="clear" w:color="auto" w:fill="auto"/>
            <w:vAlign w:val="center"/>
          </w:tcPr>
          <w:p w:rsidR="007771B7" w:rsidRPr="004569D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пояс </w:t>
            </w:r>
            <w:r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3510" w:type="dxa"/>
            <w:gridSpan w:val="56"/>
            <w:shd w:val="clear" w:color="auto" w:fill="auto"/>
            <w:vAlign w:val="center"/>
          </w:tcPr>
          <w:p w:rsidR="007771B7" w:rsidRPr="00ED016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описание </w:t>
            </w:r>
          </w:p>
        </w:tc>
        <w:tc>
          <w:tcPr>
            <w:tcW w:w="757" w:type="dxa"/>
            <w:gridSpan w:val="11"/>
            <w:shd w:val="clear" w:color="auto" w:fill="auto"/>
            <w:vAlign w:val="center"/>
          </w:tcPr>
          <w:p w:rsidR="007771B7" w:rsidRPr="00ED016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620" w:type="dxa"/>
            <w:gridSpan w:val="6"/>
            <w:vMerge/>
            <w:shd w:val="clear" w:color="auto" w:fill="auto"/>
            <w:vAlign w:val="center"/>
          </w:tcPr>
          <w:p w:rsidR="007771B7" w:rsidRPr="0095376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692F76">
        <w:trPr>
          <w:trHeight w:val="1084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</w:t>
            </w:r>
            <w:r w:rsidRPr="004569D0">
              <w:rPr>
                <w:rFonts w:cstheme="minorHAnsi"/>
                <w:sz w:val="20"/>
                <w:szCs w:val="20"/>
              </w:rPr>
              <w:t>азположен ли е непосредствено или близо до повърхностни водни обекти?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28" w:type="dxa"/>
            <w:gridSpan w:val="2"/>
          </w:tcPr>
          <w:p w:rsidR="007771B7" w:rsidRPr="00F21424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70" w:type="dxa"/>
            <w:gridSpan w:val="74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ED016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0" w:type="dxa"/>
            <w:gridSpan w:val="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B02E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</w:p>
        </w:tc>
      </w:tr>
      <w:tr w:rsidR="007771B7" w:rsidRPr="00724711" w:rsidTr="00692F76">
        <w:trPr>
          <w:trHeight w:val="213"/>
        </w:trPr>
        <w:tc>
          <w:tcPr>
            <w:tcW w:w="1879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Документи</w:t>
            </w: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Pr="00257F5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red"/>
                <w:lang w:val="bg-BG"/>
              </w:rPr>
            </w:pPr>
            <w:r w:rsidRPr="0025420F">
              <w:rPr>
                <w:rFonts w:asciiTheme="minorHAnsi" w:hAnsiTheme="minorHAnsi" w:cstheme="minorHAnsi"/>
                <w:i/>
                <w:lang w:val="bg-BG"/>
              </w:rPr>
              <w:t xml:space="preserve">Издадени 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ли са </w:t>
            </w:r>
            <w:r w:rsidRPr="0025420F">
              <w:rPr>
                <w:rFonts w:asciiTheme="minorHAnsi" w:hAnsiTheme="minorHAnsi" w:cstheme="minorHAnsi"/>
                <w:i/>
                <w:lang w:val="bg-BG"/>
              </w:rPr>
              <w:t>официални документи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</w:p>
        </w:tc>
        <w:tc>
          <w:tcPr>
            <w:tcW w:w="628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149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д</w:t>
            </w:r>
            <w:r w:rsidRPr="0025420F">
              <w:rPr>
                <w:rFonts w:asciiTheme="minorHAnsi" w:eastAsiaTheme="minorHAnsi" w:hAnsiTheme="minorHAnsi" w:cstheme="minorHAnsi"/>
                <w:lang w:val="bg-BG"/>
              </w:rPr>
              <w:t>оклад за оценка на въздействието на околната среда</w:t>
            </w:r>
          </w:p>
        </w:tc>
      </w:tr>
      <w:tr w:rsidR="007771B7" w:rsidRPr="00724711" w:rsidTr="00692F76">
        <w:trPr>
          <w:trHeight w:val="8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149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д</w:t>
            </w:r>
            <w:r w:rsidRPr="0025420F">
              <w:rPr>
                <w:rFonts w:asciiTheme="minorHAnsi" w:eastAsiaTheme="minorHAnsi" w:hAnsiTheme="minorHAnsi" w:cstheme="minorHAnsi"/>
                <w:lang w:val="bg-BG"/>
              </w:rPr>
              <w:t>оклад за оценка на щети от стари замърсявани</w:t>
            </w:r>
          </w:p>
        </w:tc>
      </w:tr>
      <w:tr w:rsidR="007771B7" w:rsidRPr="00724711" w:rsidTr="00692F76">
        <w:trPr>
          <w:trHeight w:val="1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149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D016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en-US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к</w:t>
            </w:r>
            <w:r w:rsidRPr="0025420F">
              <w:rPr>
                <w:rFonts w:asciiTheme="minorHAnsi" w:eastAsiaTheme="minorHAnsi" w:hAnsiTheme="minorHAnsi" w:cstheme="minorHAnsi"/>
                <w:lang w:val="bg-BG"/>
              </w:rPr>
              <w:t>омплексно разрешително</w:t>
            </w:r>
            <w:r>
              <w:rPr>
                <w:rFonts w:asciiTheme="minorHAnsi" w:eastAsiaTheme="minorHAnsi" w:hAnsiTheme="minorHAnsi" w:cstheme="minorHAnsi"/>
                <w:lang w:val="bg-BG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lang w:val="en-US"/>
              </w:rPr>
              <w:t xml:space="preserve"> </w:t>
            </w:r>
          </w:p>
        </w:tc>
      </w:tr>
      <w:tr w:rsidR="007771B7" w:rsidRPr="00724711" w:rsidTr="00692F76">
        <w:trPr>
          <w:trHeight w:val="11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149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ОВОС</w:t>
            </w:r>
          </w:p>
        </w:tc>
      </w:tr>
      <w:tr w:rsidR="007771B7" w:rsidRPr="00724711" w:rsidTr="00692F76">
        <w:trPr>
          <w:trHeight w:val="11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149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оценка за съвместимост</w:t>
            </w:r>
          </w:p>
        </w:tc>
      </w:tr>
      <w:tr w:rsidR="007771B7" w:rsidRPr="00724711" w:rsidTr="00692F76">
        <w:trPr>
          <w:trHeight w:val="11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149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р</w:t>
            </w:r>
            <w:r w:rsidRPr="0025420F">
              <w:rPr>
                <w:rFonts w:asciiTheme="minorHAnsi" w:eastAsiaTheme="minorHAnsi" w:hAnsiTheme="minorHAnsi" w:cstheme="minorHAnsi"/>
                <w:lang w:val="bg-BG"/>
              </w:rPr>
              <w:t>азрешително за емисии на парникови газове</w:t>
            </w:r>
          </w:p>
        </w:tc>
      </w:tr>
      <w:tr w:rsidR="007771B7" w:rsidRPr="00724711" w:rsidTr="00692F76">
        <w:trPr>
          <w:trHeight w:val="1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149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а</w:t>
            </w:r>
            <w:r w:rsidRPr="0025420F">
              <w:rPr>
                <w:rFonts w:asciiTheme="minorHAnsi" w:eastAsiaTheme="minorHAnsi" w:hAnsiTheme="minorHAnsi" w:cstheme="minorHAnsi"/>
                <w:lang w:val="bg-BG"/>
              </w:rPr>
              <w:t>вариен план</w:t>
            </w:r>
          </w:p>
        </w:tc>
      </w:tr>
      <w:tr w:rsidR="007771B7" w:rsidRPr="00724711" w:rsidTr="00692F76">
        <w:trPr>
          <w:trHeight w:val="1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149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п</w:t>
            </w:r>
            <w:r w:rsidRPr="0025420F">
              <w:rPr>
                <w:rFonts w:asciiTheme="minorHAnsi" w:eastAsiaTheme="minorHAnsi" w:hAnsiTheme="minorHAnsi" w:cstheme="minorHAnsi"/>
                <w:lang w:val="bg-BG"/>
              </w:rPr>
              <w:t>рограма за управление на отпадъците</w:t>
            </w:r>
          </w:p>
        </w:tc>
      </w:tr>
      <w:tr w:rsidR="007771B7" w:rsidRPr="00724711" w:rsidTr="00692F76">
        <w:trPr>
          <w:trHeight w:val="1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149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к</w:t>
            </w:r>
            <w:r w:rsidRPr="0025420F">
              <w:rPr>
                <w:rFonts w:asciiTheme="minorHAnsi" w:eastAsiaTheme="minorHAnsi" w:hAnsiTheme="minorHAnsi" w:cstheme="minorHAnsi"/>
                <w:lang w:val="bg-BG"/>
              </w:rPr>
              <w:t>онстатации от комплексни проверки</w:t>
            </w:r>
          </w:p>
        </w:tc>
      </w:tr>
      <w:tr w:rsidR="007771B7" w:rsidRPr="00724711" w:rsidTr="00692F76">
        <w:trPr>
          <w:trHeight w:val="11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bottom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17" w:type="dxa"/>
            <w:gridSpan w:val="9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д</w:t>
            </w:r>
            <w:r w:rsidRPr="0025420F">
              <w:rPr>
                <w:rFonts w:asciiTheme="minorHAnsi" w:eastAsiaTheme="minorHAnsi" w:hAnsiTheme="minorHAnsi" w:cstheme="minorHAnsi"/>
                <w:lang w:val="bg-BG"/>
              </w:rPr>
              <w:t>руги</w:t>
            </w:r>
          </w:p>
        </w:tc>
        <w:tc>
          <w:tcPr>
            <w:tcW w:w="4232" w:type="dxa"/>
            <w:gridSpan w:val="67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2"/>
        </w:trPr>
        <w:tc>
          <w:tcPr>
            <w:tcW w:w="1879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CD61D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Д</w:t>
            </w:r>
            <w:r w:rsidRPr="00CD61D2">
              <w:rPr>
                <w:rFonts w:asciiTheme="minorHAnsi" w:hAnsiTheme="minorHAnsi" w:cstheme="minorHAnsi"/>
                <w:i/>
                <w:lang w:val="bg-BG"/>
              </w:rPr>
              <w:t>ейности</w:t>
            </w:r>
            <w:r>
              <w:rPr>
                <w:rFonts w:asciiTheme="minorHAnsi" w:hAnsiTheme="minorHAnsi" w:cstheme="minorHAnsi"/>
                <w:lang w:val="bg-BG"/>
              </w:rPr>
              <w:t>: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en-US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en-US"/>
              </w:rPr>
            </w:pPr>
          </w:p>
          <w:p w:rsidR="007771B7" w:rsidRPr="00257F5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highlight w:val="red"/>
                <w:lang w:val="bg-BG"/>
              </w:rPr>
            </w:pPr>
          </w:p>
        </w:tc>
        <w:tc>
          <w:tcPr>
            <w:tcW w:w="8640" w:type="dxa"/>
            <w:gridSpan w:val="8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457092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lang w:val="bg-BG"/>
              </w:rPr>
            </w:pPr>
            <w:r w:rsidRPr="00457092">
              <w:rPr>
                <w:rFonts w:asciiTheme="minorHAnsi" w:hAnsiTheme="minorHAnsi" w:cstheme="minorHAnsi"/>
                <w:b/>
                <w:i/>
                <w:lang w:val="bg-BG"/>
              </w:rPr>
              <w:t>Предишни</w:t>
            </w:r>
          </w:p>
        </w:tc>
      </w:tr>
      <w:tr w:rsidR="007771B7" w:rsidRPr="00724711" w:rsidTr="00692F76">
        <w:trPr>
          <w:trHeight w:val="27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highlight w:val="cyan"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Х</w:t>
            </w:r>
            <w:r w:rsidRPr="00CD61D2">
              <w:rPr>
                <w:rFonts w:asciiTheme="minorHAnsi" w:hAnsiTheme="minorHAnsi" w:cstheme="minorHAnsi"/>
                <w:i/>
                <w:lang w:val="bg-BG"/>
              </w:rPr>
              <w:t>арактеристика и период на предишни дейности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</w:p>
        </w:tc>
        <w:tc>
          <w:tcPr>
            <w:tcW w:w="628" w:type="dxa"/>
            <w:gridSpan w:val="2"/>
            <w:vMerge w:val="restart"/>
            <w:tcBorders>
              <w:top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877" w:type="dxa"/>
            <w:gridSpan w:val="57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61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180</w:t>
            </w:r>
          </w:p>
        </w:tc>
        <w:tc>
          <w:tcPr>
            <w:tcW w:w="1052" w:type="dxa"/>
            <w:gridSpan w:val="12"/>
            <w:vMerge w:val="restart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месеци</w:t>
            </w:r>
          </w:p>
        </w:tc>
      </w:tr>
      <w:tr w:rsidR="007771B7" w:rsidRPr="00724711" w:rsidTr="00692F76">
        <w:trPr>
          <w:trHeight w:val="21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877" w:type="dxa"/>
            <w:gridSpan w:val="57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61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52" w:type="dxa"/>
            <w:gridSpan w:val="12"/>
            <w:vMerge/>
            <w:tcBorders>
              <w:lef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76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877" w:type="dxa"/>
            <w:gridSpan w:val="57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61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52" w:type="dxa"/>
            <w:gridSpan w:val="12"/>
            <w:vMerge/>
            <w:tcBorders>
              <w:lef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9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right w:val="dotted" w:sz="4" w:space="0" w:color="auto"/>
            </w:tcBorders>
          </w:tcPr>
          <w:p w:rsidR="007771B7" w:rsidRPr="0078742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877" w:type="dxa"/>
            <w:gridSpan w:val="57"/>
            <w:tcBorders>
              <w:top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61" w:type="dxa"/>
            <w:gridSpan w:val="11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474F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1052" w:type="dxa"/>
            <w:gridSpan w:val="12"/>
            <w:vMerge/>
            <w:tcBorders>
              <w:lef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6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257F5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highlight w:val="red"/>
                <w:lang w:val="bg-BG"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В</w:t>
            </w:r>
            <w:r w:rsidRPr="00AA5CCE">
              <w:rPr>
                <w:rFonts w:asciiTheme="minorHAnsi" w:hAnsiTheme="minorHAnsi" w:cstheme="minorHAnsi"/>
                <w:i/>
                <w:lang w:val="bg-BG"/>
              </w:rPr>
              <w:t>ид, зони, равнища и площи на установени стари замърсявания</w:t>
            </w:r>
          </w:p>
        </w:tc>
        <w:tc>
          <w:tcPr>
            <w:tcW w:w="628" w:type="dxa"/>
            <w:gridSpan w:val="2"/>
            <w:vMerge w:val="restart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04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1343" w:type="dxa"/>
            <w:gridSpan w:val="1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6" w:type="dxa"/>
            <w:gridSpan w:val="11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зона</w:t>
            </w:r>
          </w:p>
        </w:tc>
        <w:tc>
          <w:tcPr>
            <w:tcW w:w="413" w:type="dxa"/>
            <w:gridSpan w:val="8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04" w:type="dxa"/>
            <w:gridSpan w:val="19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равнище</w:t>
            </w:r>
          </w:p>
        </w:tc>
        <w:tc>
          <w:tcPr>
            <w:tcW w:w="401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14" w:type="dxa"/>
            <w:gridSpan w:val="1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площ</w:t>
            </w:r>
          </w:p>
        </w:tc>
        <w:tc>
          <w:tcPr>
            <w:tcW w:w="485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7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257F5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highlight w:val="red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04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1343" w:type="dxa"/>
            <w:gridSpan w:val="1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6" w:type="dxa"/>
            <w:gridSpan w:val="11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зона</w:t>
            </w:r>
          </w:p>
        </w:tc>
        <w:tc>
          <w:tcPr>
            <w:tcW w:w="413" w:type="dxa"/>
            <w:gridSpan w:val="8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04" w:type="dxa"/>
            <w:gridSpan w:val="19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равнище</w:t>
            </w:r>
          </w:p>
        </w:tc>
        <w:tc>
          <w:tcPr>
            <w:tcW w:w="401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14" w:type="dxa"/>
            <w:gridSpan w:val="1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площ</w:t>
            </w:r>
          </w:p>
        </w:tc>
        <w:tc>
          <w:tcPr>
            <w:tcW w:w="485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0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257F5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highlight w:val="red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04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1343" w:type="dxa"/>
            <w:gridSpan w:val="1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6" w:type="dxa"/>
            <w:gridSpan w:val="11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зона</w:t>
            </w:r>
          </w:p>
        </w:tc>
        <w:tc>
          <w:tcPr>
            <w:tcW w:w="413" w:type="dxa"/>
            <w:gridSpan w:val="8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04" w:type="dxa"/>
            <w:gridSpan w:val="19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равнище</w:t>
            </w:r>
          </w:p>
        </w:tc>
        <w:tc>
          <w:tcPr>
            <w:tcW w:w="401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14" w:type="dxa"/>
            <w:gridSpan w:val="1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площ</w:t>
            </w:r>
          </w:p>
        </w:tc>
        <w:tc>
          <w:tcPr>
            <w:tcW w:w="485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6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257F5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highlight w:val="red"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04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1343" w:type="dxa"/>
            <w:gridSpan w:val="1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6" w:type="dxa"/>
            <w:gridSpan w:val="11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зона</w:t>
            </w:r>
          </w:p>
        </w:tc>
        <w:tc>
          <w:tcPr>
            <w:tcW w:w="413" w:type="dxa"/>
            <w:gridSpan w:val="8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0156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04" w:type="dxa"/>
            <w:gridSpan w:val="19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0156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равнище</w:t>
            </w:r>
          </w:p>
        </w:tc>
        <w:tc>
          <w:tcPr>
            <w:tcW w:w="401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AF7A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14" w:type="dxa"/>
            <w:gridSpan w:val="1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AF7A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площ</w:t>
            </w:r>
          </w:p>
        </w:tc>
        <w:tc>
          <w:tcPr>
            <w:tcW w:w="485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0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Н</w:t>
            </w:r>
            <w:r w:rsidRPr="008B2591">
              <w:rPr>
                <w:rFonts w:asciiTheme="minorHAnsi" w:hAnsiTheme="minorHAnsi" w:cstheme="minorHAnsi"/>
                <w:i/>
                <w:lang w:val="bg-BG"/>
              </w:rPr>
              <w:t>ачин на замърсяване от предишни дейности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</w:p>
        </w:tc>
        <w:tc>
          <w:tcPr>
            <w:tcW w:w="628" w:type="dxa"/>
            <w:gridSpan w:val="2"/>
            <w:vMerge w:val="restart"/>
          </w:tcPr>
          <w:p w:rsidR="007771B7" w:rsidRPr="006D189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8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5222" w:type="dxa"/>
            <w:gridSpan w:val="77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води</w:t>
            </w:r>
          </w:p>
        </w:tc>
      </w:tr>
      <w:tr w:rsidR="007771B7" w:rsidRPr="00724711" w:rsidTr="00692F76">
        <w:trPr>
          <w:trHeight w:val="18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468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5222" w:type="dxa"/>
            <w:gridSpan w:val="77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въздух</w:t>
            </w:r>
          </w:p>
        </w:tc>
      </w:tr>
      <w:tr w:rsidR="007771B7" w:rsidRPr="00724711" w:rsidTr="00692F76">
        <w:trPr>
          <w:trHeight w:val="1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468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5222" w:type="dxa"/>
            <w:gridSpan w:val="77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транспорт</w:t>
            </w:r>
          </w:p>
        </w:tc>
      </w:tr>
      <w:tr w:rsidR="007771B7" w:rsidRPr="00724711" w:rsidTr="00692F76">
        <w:trPr>
          <w:trHeight w:val="9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468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5222" w:type="dxa"/>
            <w:gridSpan w:val="77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разливи</w:t>
            </w:r>
          </w:p>
        </w:tc>
      </w:tr>
      <w:tr w:rsidR="007771B7" w:rsidRPr="00724711" w:rsidTr="00692F76">
        <w:trPr>
          <w:trHeight w:val="11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468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222" w:type="dxa"/>
            <w:gridSpan w:val="77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химизация</w:t>
            </w:r>
          </w:p>
        </w:tc>
      </w:tr>
      <w:tr w:rsidR="007771B7" w:rsidRPr="00724711" w:rsidTr="00692F76">
        <w:trPr>
          <w:trHeight w:val="11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468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885" w:type="dxa"/>
            <w:gridSpan w:val="9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д</w:t>
            </w:r>
            <w:r w:rsidRPr="00E3276B">
              <w:rPr>
                <w:rFonts w:asciiTheme="minorHAnsi" w:eastAsiaTheme="minorHAnsi" w:hAnsiTheme="minorHAnsi" w:cstheme="minorHAnsi"/>
                <w:lang w:val="bg-BG"/>
              </w:rPr>
              <w:t>руго</w:t>
            </w:r>
            <w:r>
              <w:rPr>
                <w:rFonts w:asciiTheme="minorHAnsi" w:eastAsiaTheme="minorHAnsi" w:hAnsiTheme="minorHAnsi" w:cstheme="minorHAnsi"/>
                <w:lang w:val="bg-BG"/>
              </w:rPr>
              <w:t>:</w:t>
            </w:r>
          </w:p>
        </w:tc>
        <w:tc>
          <w:tcPr>
            <w:tcW w:w="4337" w:type="dxa"/>
            <w:gridSpan w:val="68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1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Pr="00F8078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193E57">
              <w:rPr>
                <w:rFonts w:asciiTheme="minorHAnsi" w:hAnsiTheme="minorHAnsi" w:cstheme="minorHAnsi"/>
                <w:i/>
                <w:lang w:val="bg-BG"/>
              </w:rPr>
              <w:t>Провежда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но ли са ремедиационни мероприятия на замърсени </w:t>
            </w:r>
            <w:r w:rsidRPr="00193E57">
              <w:rPr>
                <w:rFonts w:asciiTheme="minorHAnsi" w:hAnsiTheme="minorHAnsi" w:cstheme="minorHAnsi"/>
                <w:i/>
                <w:lang w:val="bg-BG"/>
              </w:rPr>
              <w:t>площи</w:t>
            </w:r>
            <w:r w:rsidRPr="00F8078C">
              <w:rPr>
                <w:rFonts w:cstheme="minorHAnsi"/>
                <w:lang w:val="bg-BG"/>
              </w:rPr>
              <w:t>?</w:t>
            </w:r>
          </w:p>
        </w:tc>
        <w:tc>
          <w:tcPr>
            <w:tcW w:w="628" w:type="dxa"/>
            <w:gridSpan w:val="2"/>
            <w:vMerge w:val="restart"/>
          </w:tcPr>
          <w:p w:rsidR="007771B7" w:rsidRPr="006D189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791" w:type="dxa"/>
            <w:gridSpan w:val="16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8B545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вид</w:t>
            </w:r>
          </w:p>
        </w:tc>
        <w:tc>
          <w:tcPr>
            <w:tcW w:w="3899" w:type="dxa"/>
            <w:gridSpan w:val="6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8B545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193E5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E45B6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1791" w:type="dxa"/>
            <w:gridSpan w:val="16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6F6804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местоположение</w:t>
            </w:r>
          </w:p>
        </w:tc>
        <w:tc>
          <w:tcPr>
            <w:tcW w:w="342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8B545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Х</w:t>
            </w:r>
          </w:p>
        </w:tc>
        <w:tc>
          <w:tcPr>
            <w:tcW w:w="1615" w:type="dxa"/>
            <w:gridSpan w:val="30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8B545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  <w:tc>
          <w:tcPr>
            <w:tcW w:w="313" w:type="dxa"/>
            <w:gridSpan w:val="5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8B545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У</w:t>
            </w:r>
          </w:p>
        </w:tc>
        <w:tc>
          <w:tcPr>
            <w:tcW w:w="1629" w:type="dxa"/>
            <w:gridSpan w:val="22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8B545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193E5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E45B6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179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8B545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площ</w:t>
            </w:r>
          </w:p>
        </w:tc>
        <w:tc>
          <w:tcPr>
            <w:tcW w:w="3353" w:type="dxa"/>
            <w:gridSpan w:val="6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8B545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  <w:tc>
          <w:tcPr>
            <w:tcW w:w="546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E136F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</w:p>
        </w:tc>
      </w:tr>
      <w:tr w:rsidR="007771B7" w:rsidRPr="00724711" w:rsidTr="00692F76">
        <w:trPr>
          <w:trHeight w:val="21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193E5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E45B6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5144" w:type="dxa"/>
            <w:gridSpan w:val="76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E136F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  <w:tc>
          <w:tcPr>
            <w:tcW w:w="546" w:type="dxa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E136F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4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И</w:t>
            </w:r>
            <w:r w:rsidRPr="00E136F7">
              <w:rPr>
                <w:rFonts w:asciiTheme="minorHAnsi" w:hAnsiTheme="minorHAnsi" w:cstheme="minorHAnsi"/>
                <w:i/>
                <w:lang w:val="bg-BG"/>
              </w:rPr>
              <w:t xml:space="preserve">зразходвани 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ли са </w:t>
            </w:r>
            <w:r w:rsidRPr="00E136F7">
              <w:rPr>
                <w:rFonts w:asciiTheme="minorHAnsi" w:hAnsiTheme="minorHAnsi" w:cstheme="minorHAnsi"/>
                <w:i/>
                <w:lang w:val="bg-BG"/>
              </w:rPr>
              <w:t>средства за проучване и очистване</w:t>
            </w:r>
            <w:r w:rsidRPr="00F8078C">
              <w:rPr>
                <w:rFonts w:cstheme="minorHAnsi"/>
                <w:lang w:val="bg-BG"/>
              </w:rPr>
              <w:t>?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</w:p>
        </w:tc>
        <w:tc>
          <w:tcPr>
            <w:tcW w:w="628" w:type="dxa"/>
            <w:gridSpan w:val="2"/>
            <w:vMerge w:val="restart"/>
          </w:tcPr>
          <w:p w:rsidR="007771B7" w:rsidRPr="006D189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144" w:type="dxa"/>
            <w:gridSpan w:val="76"/>
            <w:shd w:val="clear" w:color="auto" w:fill="auto"/>
            <w:vAlign w:val="center"/>
          </w:tcPr>
          <w:p w:rsidR="007771B7" w:rsidRPr="006F6804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ОВОС</w:t>
            </w:r>
          </w:p>
        </w:tc>
        <w:tc>
          <w:tcPr>
            <w:tcW w:w="546" w:type="dxa"/>
            <w:gridSpan w:val="4"/>
            <w:vMerge w:val="restart"/>
            <w:shd w:val="clear" w:color="auto" w:fill="auto"/>
            <w:vAlign w:val="center"/>
          </w:tcPr>
          <w:p w:rsidR="007771B7" w:rsidRPr="00F065D0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лв.</w:t>
            </w:r>
          </w:p>
        </w:tc>
      </w:tr>
      <w:tr w:rsidR="007771B7" w:rsidRPr="00724711" w:rsidTr="00692F76">
        <w:trPr>
          <w:trHeight w:val="14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E45B6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5144" w:type="dxa"/>
            <w:gridSpan w:val="76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ЗОПОЕЩ</w:t>
            </w:r>
          </w:p>
        </w:tc>
        <w:tc>
          <w:tcPr>
            <w:tcW w:w="546" w:type="dxa"/>
            <w:gridSpan w:val="4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E45B6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5144" w:type="dxa"/>
            <w:gridSpan w:val="76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друго:</w:t>
            </w:r>
          </w:p>
        </w:tc>
        <w:tc>
          <w:tcPr>
            <w:tcW w:w="546" w:type="dxa"/>
            <w:gridSpan w:val="4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6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E45B6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5144" w:type="dxa"/>
            <w:gridSpan w:val="76"/>
            <w:shd w:val="clear" w:color="auto" w:fill="auto"/>
            <w:vAlign w:val="center"/>
          </w:tcPr>
          <w:p w:rsidR="007771B7" w:rsidRPr="006F6804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  <w:tc>
          <w:tcPr>
            <w:tcW w:w="546" w:type="dxa"/>
            <w:gridSpan w:val="4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8640" w:type="dxa"/>
            <w:gridSpan w:val="83"/>
            <w:shd w:val="clear" w:color="auto" w:fill="auto"/>
            <w:vAlign w:val="center"/>
          </w:tcPr>
          <w:p w:rsidR="007771B7" w:rsidRPr="00457092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eastAsiaTheme="minorHAnsi" w:hAnsiTheme="minorHAnsi" w:cstheme="minorHAnsi"/>
                <w:b/>
                <w:lang w:val="bg-BG"/>
              </w:rPr>
            </w:pPr>
            <w:r w:rsidRPr="00457092">
              <w:rPr>
                <w:rFonts w:asciiTheme="minorHAnsi" w:hAnsiTheme="minorHAnsi" w:cstheme="minorHAnsi"/>
                <w:b/>
                <w:i/>
                <w:lang w:val="bg-BG"/>
              </w:rPr>
              <w:t>Настоящи</w:t>
            </w:r>
          </w:p>
        </w:tc>
      </w:tr>
      <w:tr w:rsidR="007771B7" w:rsidRPr="00724711" w:rsidTr="00692F76">
        <w:trPr>
          <w:trHeight w:val="1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E45B6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eastAsiaTheme="minorHAnsi" w:hAnsiTheme="minorHAnsi" w:cstheme="minorHAnsi"/>
                <w:i/>
                <w:lang w:val="bg-BG"/>
              </w:rPr>
              <w:t>Х</w:t>
            </w:r>
            <w:r w:rsidRPr="00405950">
              <w:rPr>
                <w:rFonts w:asciiTheme="minorHAnsi" w:eastAsiaTheme="minorHAnsi" w:hAnsiTheme="minorHAnsi" w:cstheme="minorHAnsi"/>
                <w:i/>
                <w:lang w:val="bg-BG"/>
              </w:rPr>
              <w:t>арактеристика на настоящите дейности</w:t>
            </w:r>
            <w:r>
              <w:rPr>
                <w:rFonts w:asciiTheme="minorHAnsi" w:eastAsiaTheme="minorHAnsi" w:hAnsiTheme="minorHAnsi" w:cstheme="minorHAnsi"/>
                <w:i/>
                <w:lang w:val="bg-BG"/>
              </w:rPr>
              <w:t xml:space="preserve"> </w:t>
            </w:r>
          </w:p>
        </w:tc>
        <w:tc>
          <w:tcPr>
            <w:tcW w:w="628" w:type="dxa"/>
            <w:gridSpan w:val="2"/>
            <w:vMerge w:val="restart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0" w:type="dxa"/>
            <w:gridSpan w:val="80"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6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0" w:type="dxa"/>
            <w:gridSpan w:val="80"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0" w:type="dxa"/>
            <w:gridSpan w:val="80"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0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0" w:type="dxa"/>
            <w:gridSpan w:val="80"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0" w:type="dxa"/>
            <w:gridSpan w:val="80"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1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0" w:type="dxa"/>
            <w:gridSpan w:val="80"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1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0" w:type="dxa"/>
            <w:gridSpan w:val="80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  <w:r>
              <w:rPr>
                <w:rFonts w:asciiTheme="minorHAnsi" w:eastAsiaTheme="minorHAnsi" w:hAnsiTheme="minorHAnsi" w:cstheme="minorHAnsi"/>
                <w:i/>
                <w:lang w:val="bg-BG"/>
              </w:rPr>
              <w:t>Н</w:t>
            </w:r>
            <w:r w:rsidRPr="00410D24">
              <w:rPr>
                <w:rFonts w:asciiTheme="minorHAnsi" w:eastAsiaTheme="minorHAnsi" w:hAnsiTheme="minorHAnsi" w:cstheme="minorHAnsi"/>
                <w:i/>
                <w:lang w:val="bg-BG"/>
              </w:rPr>
              <w:t>ачин на замърсяване от настоящи дейности</w:t>
            </w:r>
            <w:r>
              <w:rPr>
                <w:rFonts w:asciiTheme="minorHAnsi" w:eastAsiaTheme="minorHAnsi" w:hAnsiTheme="minorHAnsi" w:cstheme="minorHAnsi"/>
                <w:i/>
                <w:lang w:val="bg-BG"/>
              </w:rPr>
              <w:t xml:space="preserve"> </w:t>
            </w:r>
          </w:p>
        </w:tc>
        <w:tc>
          <w:tcPr>
            <w:tcW w:w="628" w:type="dxa"/>
            <w:gridSpan w:val="2"/>
            <w:vMerge w:val="restart"/>
            <w:tcBorders>
              <w:bottom w:val="dotted" w:sz="4" w:space="0" w:color="auto"/>
            </w:tcBorders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40" w:type="dxa"/>
            <w:gridSpan w:val="2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067226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b/>
                <w:lang w:val="bg-BG"/>
              </w:rPr>
            </w:pPr>
          </w:p>
        </w:tc>
        <w:tc>
          <w:tcPr>
            <w:tcW w:w="5350" w:type="dxa"/>
            <w:gridSpan w:val="78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води</w:t>
            </w:r>
          </w:p>
        </w:tc>
      </w:tr>
      <w:tr w:rsidR="007771B7" w:rsidRPr="00724711" w:rsidTr="00692F76">
        <w:trPr>
          <w:trHeight w:val="176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4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6D1898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  <w:tc>
          <w:tcPr>
            <w:tcW w:w="5350" w:type="dxa"/>
            <w:gridSpan w:val="7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въздух</w:t>
            </w:r>
          </w:p>
        </w:tc>
      </w:tr>
      <w:tr w:rsidR="007771B7" w:rsidRPr="00724711" w:rsidTr="00692F76">
        <w:trPr>
          <w:trHeight w:val="17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4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  <w:tc>
          <w:tcPr>
            <w:tcW w:w="5350" w:type="dxa"/>
            <w:gridSpan w:val="7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транспорт</w:t>
            </w:r>
          </w:p>
        </w:tc>
      </w:tr>
      <w:tr w:rsidR="007771B7" w:rsidRPr="00724711" w:rsidTr="00692F76">
        <w:trPr>
          <w:trHeight w:val="13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4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  <w:tc>
          <w:tcPr>
            <w:tcW w:w="5350" w:type="dxa"/>
            <w:gridSpan w:val="7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разливи</w:t>
            </w:r>
          </w:p>
        </w:tc>
      </w:tr>
      <w:tr w:rsidR="007771B7" w:rsidRPr="00724711" w:rsidTr="00692F76">
        <w:trPr>
          <w:trHeight w:val="12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4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  <w:tc>
          <w:tcPr>
            <w:tcW w:w="5350" w:type="dxa"/>
            <w:gridSpan w:val="7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химизация</w:t>
            </w:r>
          </w:p>
        </w:tc>
      </w:tr>
      <w:tr w:rsidR="007771B7" w:rsidRPr="00724711" w:rsidTr="00692F76">
        <w:trPr>
          <w:trHeight w:val="10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40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06722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883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06722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д</w:t>
            </w:r>
            <w:r w:rsidRPr="00E3276B">
              <w:rPr>
                <w:rFonts w:asciiTheme="minorHAnsi" w:eastAsiaTheme="minorHAnsi" w:hAnsiTheme="minorHAnsi" w:cstheme="minorHAnsi"/>
                <w:lang w:val="bg-BG"/>
              </w:rPr>
              <w:t>руго</w:t>
            </w:r>
            <w:r>
              <w:rPr>
                <w:rFonts w:asciiTheme="minorHAnsi" w:eastAsiaTheme="minorHAnsi" w:hAnsiTheme="minorHAnsi" w:cstheme="minorHAnsi"/>
                <w:lang w:val="bg-BG"/>
              </w:rPr>
              <w:t>:</w:t>
            </w:r>
          </w:p>
        </w:tc>
        <w:tc>
          <w:tcPr>
            <w:tcW w:w="4467" w:type="dxa"/>
            <w:gridSpan w:val="71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7771B7" w:rsidRPr="00E50C7D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i/>
                <w:lang w:val="bg-BG"/>
              </w:rPr>
              <w:t>П</w:t>
            </w:r>
            <w:r w:rsidRPr="003203A5">
              <w:rPr>
                <w:rFonts w:asciiTheme="minorHAnsi" w:eastAsiaTheme="minorHAnsi" w:hAnsiTheme="minorHAnsi" w:cstheme="minorHAnsi"/>
                <w:i/>
                <w:lang w:val="bg-BG"/>
              </w:rPr>
              <w:t>роведени мониторингови дейности</w:t>
            </w:r>
            <w:r>
              <w:rPr>
                <w:rFonts w:asciiTheme="minorHAnsi" w:eastAsiaTheme="minorHAnsi" w:hAnsiTheme="minorHAnsi" w:cstheme="minorHAnsi"/>
                <w:i/>
                <w:lang w:val="bg-BG"/>
              </w:rPr>
              <w:t xml:space="preserve"> </w:t>
            </w:r>
          </w:p>
        </w:tc>
        <w:tc>
          <w:tcPr>
            <w:tcW w:w="628" w:type="dxa"/>
            <w:gridSpan w:val="2"/>
            <w:vMerge w:val="restart"/>
            <w:vAlign w:val="center"/>
          </w:tcPr>
          <w:p w:rsidR="007771B7" w:rsidRPr="006D1898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93" w:type="dxa"/>
            <w:gridSpan w:val="27"/>
            <w:vMerge w:val="restart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собствен мониторинг</w:t>
            </w:r>
          </w:p>
        </w:tc>
        <w:tc>
          <w:tcPr>
            <w:tcW w:w="725" w:type="dxa"/>
            <w:gridSpan w:val="15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пар.1</w:t>
            </w:r>
          </w:p>
        </w:tc>
        <w:tc>
          <w:tcPr>
            <w:tcW w:w="664" w:type="dxa"/>
            <w:gridSpan w:val="12"/>
            <w:shd w:val="clear" w:color="auto" w:fill="auto"/>
            <w:vAlign w:val="center"/>
          </w:tcPr>
          <w:p w:rsidR="007771B7" w:rsidRPr="006D189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994" w:type="dxa"/>
            <w:gridSpan w:val="17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914" w:type="dxa"/>
            <w:gridSpan w:val="9"/>
            <w:shd w:val="clear" w:color="auto" w:fill="auto"/>
            <w:vAlign w:val="center"/>
          </w:tcPr>
          <w:p w:rsidR="007771B7" w:rsidRPr="00661B5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2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93" w:type="dxa"/>
            <w:gridSpan w:val="27"/>
            <w:vMerge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25" w:type="dxa"/>
            <w:gridSpan w:val="15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пар.2</w:t>
            </w:r>
          </w:p>
        </w:tc>
        <w:tc>
          <w:tcPr>
            <w:tcW w:w="664" w:type="dxa"/>
            <w:gridSpan w:val="12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994" w:type="dxa"/>
            <w:gridSpan w:val="17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914" w:type="dxa"/>
            <w:gridSpan w:val="9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 w:val="restart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93" w:type="dxa"/>
            <w:gridSpan w:val="27"/>
            <w:vMerge w:val="restart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друг мониторинг</w:t>
            </w:r>
          </w:p>
        </w:tc>
        <w:tc>
          <w:tcPr>
            <w:tcW w:w="725" w:type="dxa"/>
            <w:gridSpan w:val="15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пар.3</w:t>
            </w:r>
          </w:p>
        </w:tc>
        <w:tc>
          <w:tcPr>
            <w:tcW w:w="664" w:type="dxa"/>
            <w:gridSpan w:val="12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994" w:type="dxa"/>
            <w:gridSpan w:val="17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914" w:type="dxa"/>
            <w:gridSpan w:val="9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93" w:type="dxa"/>
            <w:gridSpan w:val="27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25" w:type="dxa"/>
            <w:gridSpan w:val="15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пар.1</w:t>
            </w:r>
          </w:p>
        </w:tc>
        <w:tc>
          <w:tcPr>
            <w:tcW w:w="664" w:type="dxa"/>
            <w:gridSpan w:val="12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994" w:type="dxa"/>
            <w:gridSpan w:val="17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914" w:type="dxa"/>
            <w:gridSpan w:val="9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93" w:type="dxa"/>
            <w:gridSpan w:val="27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25" w:type="dxa"/>
            <w:gridSpan w:val="15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пар.2</w:t>
            </w:r>
          </w:p>
        </w:tc>
        <w:tc>
          <w:tcPr>
            <w:tcW w:w="664" w:type="dxa"/>
            <w:gridSpan w:val="12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994" w:type="dxa"/>
            <w:gridSpan w:val="17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914" w:type="dxa"/>
            <w:gridSpan w:val="9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22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93" w:type="dxa"/>
            <w:gridSpan w:val="27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25" w:type="dxa"/>
            <w:gridSpan w:val="15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пар.3</w:t>
            </w:r>
          </w:p>
        </w:tc>
        <w:tc>
          <w:tcPr>
            <w:tcW w:w="664" w:type="dxa"/>
            <w:gridSpan w:val="12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994" w:type="dxa"/>
            <w:gridSpan w:val="17"/>
            <w:shd w:val="clear" w:color="auto" w:fill="auto"/>
            <w:vAlign w:val="center"/>
          </w:tcPr>
          <w:p w:rsidR="007771B7" w:rsidRPr="001D75C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914" w:type="dxa"/>
            <w:gridSpan w:val="9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6"/>
        </w:trPr>
        <w:tc>
          <w:tcPr>
            <w:tcW w:w="1879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Вид на източника на замърсяване</w:t>
            </w:r>
          </w:p>
        </w:tc>
        <w:tc>
          <w:tcPr>
            <w:tcW w:w="2322" w:type="dxa"/>
            <w:vMerge w:val="restart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Организиран</w:t>
            </w:r>
            <w:r w:rsidRPr="00F8078C">
              <w:rPr>
                <w:rFonts w:asciiTheme="minorHAnsi" w:hAnsiTheme="minorHAnsi" w:cstheme="minorHAnsi"/>
                <w:color w:val="000000" w:themeColor="text1"/>
                <w:lang w:val="bg-BG"/>
              </w:rPr>
              <w:t>* примерът е валиден за един параметър (</w:t>
            </w:r>
            <w:r w:rsidRPr="00F8078C">
              <w:rPr>
                <w:rFonts w:asciiTheme="minorHAnsi" w:hAnsiTheme="minorHAnsi" w:cstheme="minorHAnsi"/>
                <w:color w:val="000000" w:themeColor="text1"/>
                <w:lang w:val="en-US"/>
              </w:rPr>
              <w:t>Pb</w:t>
            </w:r>
            <w:r w:rsidRPr="00F8078C">
              <w:rPr>
                <w:rFonts w:asciiTheme="minorHAnsi" w:hAnsiTheme="minorHAnsi" w:cstheme="minorHAnsi"/>
                <w:color w:val="000000" w:themeColor="text1"/>
                <w:lang w:val="bg-BG"/>
              </w:rPr>
              <w:t>) и един източник</w:t>
            </w:r>
            <w:r>
              <w:rPr>
                <w:rFonts w:asciiTheme="minorHAnsi" w:hAnsiTheme="minorHAnsi" w:cstheme="minorHAnsi"/>
                <w:color w:val="FF0000"/>
                <w:lang w:val="bg-BG"/>
              </w:rPr>
              <w:t xml:space="preserve"> </w:t>
            </w:r>
          </w:p>
        </w:tc>
        <w:tc>
          <w:tcPr>
            <w:tcW w:w="628" w:type="dxa"/>
            <w:gridSpan w:val="2"/>
            <w:vMerge w:val="restart"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3824" w:type="dxa"/>
            <w:gridSpan w:val="6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661B5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общ брой</w:t>
            </w:r>
          </w:p>
        </w:tc>
        <w:tc>
          <w:tcPr>
            <w:tcW w:w="463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361" w:type="dxa"/>
            <w:gridSpan w:val="5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пореден номер</w:t>
            </w:r>
          </w:p>
        </w:tc>
        <w:tc>
          <w:tcPr>
            <w:tcW w:w="463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361" w:type="dxa"/>
            <w:gridSpan w:val="5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D158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координати</w:t>
            </w:r>
            <w:r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</w:tc>
        <w:tc>
          <w:tcPr>
            <w:tcW w:w="463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х</w:t>
            </w:r>
          </w:p>
        </w:tc>
        <w:tc>
          <w:tcPr>
            <w:tcW w:w="3361" w:type="dxa"/>
            <w:gridSpan w:val="5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0766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en-US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3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у</w:t>
            </w:r>
          </w:p>
        </w:tc>
        <w:tc>
          <w:tcPr>
            <w:tcW w:w="3361" w:type="dxa"/>
            <w:gridSpan w:val="5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0766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en-US"/>
              </w:rPr>
            </w:pPr>
          </w:p>
        </w:tc>
      </w:tr>
      <w:tr w:rsidR="007771B7" w:rsidRPr="00724711" w:rsidTr="00692F76">
        <w:trPr>
          <w:trHeight w:val="161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височина</w:t>
            </w:r>
            <w:r>
              <w:rPr>
                <w:rFonts w:asciiTheme="minorHAnsi" w:hAnsiTheme="minorHAnsi" w:cstheme="minorHAnsi"/>
                <w:lang w:val="en-US"/>
              </w:rPr>
              <w:t xml:space="preserve"> (m)</w:t>
            </w:r>
          </w:p>
        </w:tc>
        <w:tc>
          <w:tcPr>
            <w:tcW w:w="3824" w:type="dxa"/>
            <w:gridSpan w:val="6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661B5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661B5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диаметър</w:t>
            </w:r>
            <w:r>
              <w:rPr>
                <w:rFonts w:asciiTheme="minorHAnsi" w:hAnsiTheme="minorHAnsi" w:cstheme="minorHAnsi"/>
                <w:lang w:val="en-US"/>
              </w:rPr>
              <w:t xml:space="preserve"> (m)</w:t>
            </w:r>
          </w:p>
        </w:tc>
        <w:tc>
          <w:tcPr>
            <w:tcW w:w="3824" w:type="dxa"/>
            <w:gridSpan w:val="6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661B5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24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0" w:type="dxa"/>
            <w:gridSpan w:val="80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8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F8078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>дебит</w:t>
            </w:r>
            <w:r>
              <w:rPr>
                <w:rFonts w:asciiTheme="minorHAnsi" w:hAnsiTheme="minorHAnsi" w:cstheme="minorHAnsi"/>
                <w:lang w:val="en-US"/>
              </w:rPr>
              <w:t xml:space="preserve"> m</w:t>
            </w:r>
            <w:r w:rsidRPr="00661B5C">
              <w:rPr>
                <w:rFonts w:asciiTheme="minorHAnsi" w:hAnsiTheme="minorHAnsi" w:cstheme="minorHAnsi"/>
                <w:vertAlign w:val="superscript"/>
                <w:lang w:val="bg-BG"/>
              </w:rPr>
              <w:t>3</w:t>
            </w:r>
            <w:r>
              <w:rPr>
                <w:rFonts w:asciiTheme="minorHAnsi" w:hAnsiTheme="minorHAnsi" w:cstheme="minorHAnsi"/>
                <w:lang w:val="bg-BG"/>
              </w:rPr>
              <w:t>/</w:t>
            </w:r>
            <w:r>
              <w:rPr>
                <w:rFonts w:asciiTheme="minorHAnsi" w:hAnsiTheme="minorHAnsi" w:cstheme="minorHAnsi"/>
                <w:lang w:val="en-US"/>
              </w:rPr>
              <w:t>s</w:t>
            </w:r>
          </w:p>
        </w:tc>
        <w:tc>
          <w:tcPr>
            <w:tcW w:w="3824" w:type="dxa"/>
            <w:gridSpan w:val="6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661B5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71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F8078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>температура</w:t>
            </w:r>
            <w:r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Pr="004C5B97">
              <w:rPr>
                <w:rFonts w:asciiTheme="minorHAnsi" w:hAnsiTheme="minorHAnsi" w:cstheme="minorHAnsi"/>
                <w:vertAlign w:val="superscript"/>
                <w:lang w:val="en-US"/>
              </w:rPr>
              <w:t>o</w:t>
            </w:r>
            <w:r>
              <w:rPr>
                <w:rFonts w:asciiTheme="minorHAnsi" w:hAnsiTheme="minorHAnsi" w:cstheme="minorHAnsi"/>
                <w:lang w:val="en-US"/>
              </w:rPr>
              <w:t xml:space="preserve">C </w:t>
            </w:r>
          </w:p>
        </w:tc>
        <w:tc>
          <w:tcPr>
            <w:tcW w:w="3824" w:type="dxa"/>
            <w:gridSpan w:val="6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27315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дължина </w:t>
            </w:r>
            <w:r>
              <w:rPr>
                <w:rFonts w:asciiTheme="minorHAnsi" w:hAnsiTheme="minorHAnsi" w:cstheme="minorHAnsi"/>
                <w:lang w:val="en-US"/>
              </w:rPr>
              <w:t>(m</w:t>
            </w:r>
            <w:r>
              <w:rPr>
                <w:rFonts w:asciiTheme="minorHAnsi" w:hAnsiTheme="minorHAnsi" w:cstheme="minorHAnsi"/>
                <w:lang w:val="bg-BG"/>
              </w:rPr>
              <w:t>)</w:t>
            </w:r>
          </w:p>
        </w:tc>
        <w:tc>
          <w:tcPr>
            <w:tcW w:w="3824" w:type="dxa"/>
            <w:gridSpan w:val="6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площ </w:t>
            </w:r>
            <w:r>
              <w:rPr>
                <w:rFonts w:asciiTheme="minorHAnsi" w:hAnsiTheme="minorHAnsi" w:cstheme="minorHAnsi"/>
                <w:lang w:val="en-US"/>
              </w:rPr>
              <w:t>(m</w:t>
            </w:r>
            <w:r w:rsidRPr="00F8078C">
              <w:rPr>
                <w:rFonts w:asciiTheme="minorHAnsi" w:hAnsiTheme="minorHAnsi" w:cstheme="minorHAnsi"/>
                <w:vertAlign w:val="superscript"/>
                <w:lang w:val="bg-BG"/>
              </w:rPr>
              <w:t>2</w:t>
            </w:r>
            <w:r>
              <w:rPr>
                <w:rFonts w:asciiTheme="minorHAnsi" w:hAnsiTheme="minorHAnsi" w:cstheme="minorHAnsi"/>
                <w:lang w:val="en-US"/>
              </w:rPr>
              <w:t>)</w:t>
            </w:r>
          </w:p>
        </w:tc>
        <w:tc>
          <w:tcPr>
            <w:tcW w:w="3824" w:type="dxa"/>
            <w:gridSpan w:val="6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04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други</w:t>
            </w:r>
          </w:p>
        </w:tc>
        <w:tc>
          <w:tcPr>
            <w:tcW w:w="3824" w:type="dxa"/>
            <w:gridSpan w:val="6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25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 w:val="restart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Неорганизиран </w:t>
            </w:r>
          </w:p>
        </w:tc>
        <w:tc>
          <w:tcPr>
            <w:tcW w:w="628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3824" w:type="dxa"/>
            <w:gridSpan w:val="6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25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площ </w:t>
            </w:r>
            <w:r>
              <w:rPr>
                <w:rFonts w:asciiTheme="minorHAnsi" w:hAnsiTheme="minorHAnsi" w:cstheme="minorHAnsi"/>
                <w:lang w:val="en-US"/>
              </w:rPr>
              <w:t>(m</w:t>
            </w:r>
            <w:r w:rsidRPr="00F8078C">
              <w:rPr>
                <w:rFonts w:asciiTheme="minorHAnsi" w:hAnsiTheme="minorHAnsi" w:cstheme="minorHAnsi"/>
                <w:vertAlign w:val="superscript"/>
                <w:lang w:val="bg-BG"/>
              </w:rPr>
              <w:t>2</w:t>
            </w:r>
            <w:r>
              <w:rPr>
                <w:rFonts w:asciiTheme="minorHAnsi" w:hAnsiTheme="minorHAnsi" w:cstheme="minorHAnsi"/>
                <w:lang w:val="en-US"/>
              </w:rPr>
              <w:t>)</w:t>
            </w:r>
          </w:p>
        </w:tc>
        <w:tc>
          <w:tcPr>
            <w:tcW w:w="2920" w:type="dxa"/>
            <w:gridSpan w:val="5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904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5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брой</w:t>
            </w:r>
          </w:p>
        </w:tc>
        <w:tc>
          <w:tcPr>
            <w:tcW w:w="2920" w:type="dxa"/>
            <w:gridSpan w:val="5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904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5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vMerge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B37391" w:rsidRDefault="007771B7" w:rsidP="00692F76">
            <w:pPr>
              <w:pStyle w:val="BodyTextIndent"/>
              <w:spacing w:after="0"/>
              <w:ind w:left="0"/>
              <w:rPr>
                <w:rFonts w:asciiTheme="minorHAnsi" w:eastAsia="Malgun Gothic" w:hAnsiTheme="minorHAnsi" w:cstheme="minorHAnsi"/>
                <w:lang w:val="bg-BG" w:eastAsia="ko-KR"/>
              </w:rPr>
            </w:pPr>
            <w:r>
              <w:rPr>
                <w:rFonts w:asciiTheme="minorHAnsi" w:eastAsia="Malgun Gothic" w:hAnsiTheme="minorHAnsi" w:cstheme="minorHAnsi"/>
                <w:lang w:val="bg-BG" w:eastAsia="ko-KR"/>
              </w:rPr>
              <w:t>количество</w:t>
            </w:r>
          </w:p>
        </w:tc>
        <w:tc>
          <w:tcPr>
            <w:tcW w:w="2920" w:type="dxa"/>
            <w:gridSpan w:val="5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490"/>
        </w:trPr>
        <w:tc>
          <w:tcPr>
            <w:tcW w:w="4201" w:type="dxa"/>
            <w:gridSpan w:val="2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Р</w:t>
            </w:r>
            <w:r w:rsidRPr="00724711">
              <w:rPr>
                <w:rFonts w:asciiTheme="minorHAnsi" w:hAnsiTheme="minorHAnsi" w:cstheme="minorHAnsi"/>
                <w:i/>
                <w:lang w:val="bg-BG"/>
              </w:rPr>
              <w:t>ежим на работа на източника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</w:p>
        </w:tc>
        <w:tc>
          <w:tcPr>
            <w:tcW w:w="628" w:type="dxa"/>
            <w:gridSpan w:val="2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B373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непрекъснат</w:t>
            </w:r>
          </w:p>
        </w:tc>
        <w:tc>
          <w:tcPr>
            <w:tcW w:w="2920" w:type="dxa"/>
            <w:gridSpan w:val="5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8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75"/>
        </w:trPr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 прекъсване</w:t>
            </w:r>
          </w:p>
        </w:tc>
        <w:tc>
          <w:tcPr>
            <w:tcW w:w="1630" w:type="dxa"/>
            <w:gridSpan w:val="3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на смени</w:t>
            </w:r>
          </w:p>
        </w:tc>
        <w:tc>
          <w:tcPr>
            <w:tcW w:w="2182" w:type="dxa"/>
            <w:gridSpan w:val="2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00"/>
        </w:trPr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630" w:type="dxa"/>
            <w:gridSpan w:val="3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C805ED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планирани</w:t>
            </w:r>
          </w:p>
        </w:tc>
        <w:tc>
          <w:tcPr>
            <w:tcW w:w="2182" w:type="dxa"/>
            <w:gridSpan w:val="2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C805ED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7"/>
        </w:trPr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630" w:type="dxa"/>
            <w:gridSpan w:val="3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профилактични</w:t>
            </w:r>
          </w:p>
        </w:tc>
        <w:tc>
          <w:tcPr>
            <w:tcW w:w="2182" w:type="dxa"/>
            <w:gridSpan w:val="2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94"/>
        </w:trPr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bottom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630" w:type="dxa"/>
            <w:gridSpan w:val="3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други</w:t>
            </w:r>
          </w:p>
        </w:tc>
        <w:tc>
          <w:tcPr>
            <w:tcW w:w="2182" w:type="dxa"/>
            <w:gridSpan w:val="2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4201" w:type="dxa"/>
            <w:gridSpan w:val="2"/>
            <w:vMerge w:val="restart"/>
            <w:shd w:val="clear" w:color="auto" w:fill="auto"/>
            <w:vAlign w:val="center"/>
          </w:tcPr>
          <w:p w:rsidR="007771B7" w:rsidRPr="00F90551" w:rsidRDefault="007771B7" w:rsidP="00692F76">
            <w:pPr>
              <w:pStyle w:val="BodyTextIndent"/>
              <w:spacing w:after="0"/>
              <w:ind w:left="0"/>
              <w:rPr>
                <w:rFonts w:asciiTheme="minorHAnsi" w:eastAsia="Malgun Gothic" w:hAnsiTheme="minorHAnsi" w:cstheme="minorHAnsi"/>
                <w:lang w:val="bg-BG" w:eastAsia="ko-KR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Наличие или липса на очистващи инсталации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/ </w:t>
            </w:r>
            <w:r>
              <w:rPr>
                <w:rFonts w:asciiTheme="minorHAnsi" w:eastAsia="Malgun Gothic" w:hAnsiTheme="minorHAnsi" w:cstheme="minorHAnsi"/>
                <w:i/>
                <w:lang w:val="bg-BG" w:eastAsia="ko-KR"/>
              </w:rPr>
              <w:t xml:space="preserve">оборудване </w:t>
            </w:r>
          </w:p>
        </w:tc>
        <w:tc>
          <w:tcPr>
            <w:tcW w:w="628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91" w:type="dxa"/>
            <w:gridSpan w:val="2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предназначение</w:t>
            </w:r>
          </w:p>
        </w:tc>
        <w:tc>
          <w:tcPr>
            <w:tcW w:w="3499" w:type="dxa"/>
            <w:gridSpan w:val="5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49"/>
        </w:trPr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91" w:type="dxa"/>
            <w:gridSpan w:val="2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3499" w:type="dxa"/>
            <w:gridSpan w:val="5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50"/>
        </w:trPr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91" w:type="dxa"/>
            <w:gridSpan w:val="2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капацитет</w:t>
            </w:r>
          </w:p>
        </w:tc>
        <w:tc>
          <w:tcPr>
            <w:tcW w:w="3499" w:type="dxa"/>
            <w:gridSpan w:val="5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91" w:type="dxa"/>
            <w:gridSpan w:val="2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62DF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период на действие</w:t>
            </w:r>
          </w:p>
        </w:tc>
        <w:tc>
          <w:tcPr>
            <w:tcW w:w="3499" w:type="dxa"/>
            <w:gridSpan w:val="5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62DF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13"/>
        </w:trPr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91" w:type="dxa"/>
            <w:gridSpan w:val="2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друго:</w:t>
            </w:r>
          </w:p>
        </w:tc>
        <w:tc>
          <w:tcPr>
            <w:tcW w:w="3499" w:type="dxa"/>
            <w:gridSpan w:val="5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95"/>
        </w:trPr>
        <w:tc>
          <w:tcPr>
            <w:tcW w:w="4201" w:type="dxa"/>
            <w:gridSpan w:val="2"/>
            <w:vMerge w:val="restart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724711">
              <w:rPr>
                <w:rFonts w:cstheme="minorHAnsi"/>
                <w:i/>
                <w:sz w:val="20"/>
                <w:szCs w:val="20"/>
              </w:rPr>
              <w:t>Съществува ли собствена контролно-измервателна апаратура?</w:t>
            </w:r>
            <w:r>
              <w:rPr>
                <w:rFonts w:cs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28" w:type="dxa"/>
            <w:gridSpan w:val="2"/>
            <w:vMerge w:val="restart"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</w:tc>
        <w:tc>
          <w:tcPr>
            <w:tcW w:w="902" w:type="dxa"/>
            <w:gridSpan w:val="8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 1</w:t>
            </w:r>
          </w:p>
        </w:tc>
        <w:tc>
          <w:tcPr>
            <w:tcW w:w="2204" w:type="dxa"/>
            <w:gridSpan w:val="3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27" w:type="dxa"/>
            <w:gridSpan w:val="2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резултат</w:t>
            </w:r>
          </w:p>
        </w:tc>
        <w:tc>
          <w:tcPr>
            <w:tcW w:w="1457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95"/>
        </w:trPr>
        <w:tc>
          <w:tcPr>
            <w:tcW w:w="4201" w:type="dxa"/>
            <w:gridSpan w:val="2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</w:tc>
        <w:tc>
          <w:tcPr>
            <w:tcW w:w="90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6D189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 2</w:t>
            </w:r>
          </w:p>
        </w:tc>
        <w:tc>
          <w:tcPr>
            <w:tcW w:w="2216" w:type="dxa"/>
            <w:gridSpan w:val="3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6D189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115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резултат</w:t>
            </w:r>
          </w:p>
        </w:tc>
        <w:tc>
          <w:tcPr>
            <w:tcW w:w="1457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8"/>
        </w:trPr>
        <w:tc>
          <w:tcPr>
            <w:tcW w:w="4201" w:type="dxa"/>
            <w:gridSpan w:val="2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</w:tc>
        <w:tc>
          <w:tcPr>
            <w:tcW w:w="90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 2</w:t>
            </w:r>
          </w:p>
        </w:tc>
        <w:tc>
          <w:tcPr>
            <w:tcW w:w="2216" w:type="dxa"/>
            <w:gridSpan w:val="3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15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резултат</w:t>
            </w:r>
          </w:p>
        </w:tc>
        <w:tc>
          <w:tcPr>
            <w:tcW w:w="1457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8"/>
        </w:trPr>
        <w:tc>
          <w:tcPr>
            <w:tcW w:w="4201" w:type="dxa"/>
            <w:gridSpan w:val="2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</w:tc>
        <w:tc>
          <w:tcPr>
            <w:tcW w:w="90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 3</w:t>
            </w:r>
          </w:p>
        </w:tc>
        <w:tc>
          <w:tcPr>
            <w:tcW w:w="2216" w:type="dxa"/>
            <w:gridSpan w:val="3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15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99571C">
              <w:rPr>
                <w:rFonts w:asciiTheme="minorHAnsi" w:hAnsiTheme="minorHAnsi" w:cstheme="minorHAnsi"/>
                <w:lang w:val="bg-BG"/>
              </w:rPr>
              <w:t>резултат</w:t>
            </w:r>
          </w:p>
        </w:tc>
        <w:tc>
          <w:tcPr>
            <w:tcW w:w="1457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12"/>
        </w:trPr>
        <w:tc>
          <w:tcPr>
            <w:tcW w:w="4201" w:type="dxa"/>
            <w:gridSpan w:val="2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</w:tc>
        <w:tc>
          <w:tcPr>
            <w:tcW w:w="90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 4</w:t>
            </w:r>
          </w:p>
        </w:tc>
        <w:tc>
          <w:tcPr>
            <w:tcW w:w="2216" w:type="dxa"/>
            <w:gridSpan w:val="3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9957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1115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резултат</w:t>
            </w:r>
          </w:p>
        </w:tc>
        <w:tc>
          <w:tcPr>
            <w:tcW w:w="1457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12"/>
        </w:trPr>
        <w:tc>
          <w:tcPr>
            <w:tcW w:w="4201" w:type="dxa"/>
            <w:gridSpan w:val="2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</w:tc>
        <w:tc>
          <w:tcPr>
            <w:tcW w:w="90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 5</w:t>
            </w:r>
          </w:p>
        </w:tc>
        <w:tc>
          <w:tcPr>
            <w:tcW w:w="2216" w:type="dxa"/>
            <w:gridSpan w:val="3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15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резултат</w:t>
            </w:r>
          </w:p>
        </w:tc>
        <w:tc>
          <w:tcPr>
            <w:tcW w:w="1457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301"/>
        </w:trPr>
        <w:tc>
          <w:tcPr>
            <w:tcW w:w="4201" w:type="dxa"/>
            <w:gridSpan w:val="2"/>
            <w:vMerge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</w:tc>
        <w:tc>
          <w:tcPr>
            <w:tcW w:w="90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 6</w:t>
            </w:r>
          </w:p>
        </w:tc>
        <w:tc>
          <w:tcPr>
            <w:tcW w:w="2216" w:type="dxa"/>
            <w:gridSpan w:val="3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15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резултат</w:t>
            </w:r>
          </w:p>
        </w:tc>
        <w:tc>
          <w:tcPr>
            <w:tcW w:w="1457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64"/>
        </w:trPr>
        <w:tc>
          <w:tcPr>
            <w:tcW w:w="4201" w:type="dxa"/>
            <w:gridSpan w:val="2"/>
            <w:vMerge w:val="restart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  <w:r>
              <w:rPr>
                <w:rFonts w:cstheme="minorHAnsi"/>
                <w:i/>
                <w:lang w:val="bg-BG"/>
              </w:rPr>
              <w:t>Емисии от о</w:t>
            </w:r>
            <w:r w:rsidRPr="00DB521A">
              <w:rPr>
                <w:rFonts w:cstheme="minorHAnsi"/>
                <w:i/>
                <w:lang w:val="bg-BG"/>
              </w:rPr>
              <w:t xml:space="preserve">рганизирани </w:t>
            </w:r>
            <w:r>
              <w:rPr>
                <w:rFonts w:cstheme="minorHAnsi"/>
                <w:i/>
                <w:lang w:val="bg-BG"/>
              </w:rPr>
              <w:t xml:space="preserve">източници </w:t>
            </w:r>
          </w:p>
        </w:tc>
        <w:tc>
          <w:tcPr>
            <w:tcW w:w="628" w:type="dxa"/>
            <w:gridSpan w:val="2"/>
            <w:vMerge w:val="restart"/>
            <w:tcBorders>
              <w:left w:val="dotted" w:sz="4" w:space="0" w:color="auto"/>
              <w:right w:val="dotted" w:sz="4" w:space="0" w:color="auto"/>
            </w:tcBorders>
          </w:tcPr>
          <w:p w:rsidR="007771B7" w:rsidRPr="007053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053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053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053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518" w:type="dxa"/>
            <w:gridSpan w:val="1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AB0AC8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eastAsia="Malgun Gothic" w:hAnsiTheme="minorHAnsi" w:cstheme="minorHAnsi"/>
                <w:lang w:val="en-US" w:eastAsia="ko-KR"/>
              </w:rPr>
            </w:pPr>
            <w:r>
              <w:rPr>
                <w:rFonts w:asciiTheme="minorHAnsi" w:hAnsiTheme="minorHAnsi" w:cstheme="minorHAnsi"/>
                <w:lang w:val="bg-BG"/>
              </w:rPr>
              <w:t>п</w:t>
            </w:r>
            <w:r w:rsidRPr="00E50C7D">
              <w:rPr>
                <w:rFonts w:asciiTheme="minorHAnsi" w:hAnsiTheme="minorHAnsi" w:cstheme="minorHAnsi"/>
                <w:lang w:val="bg-BG"/>
              </w:rPr>
              <w:t>ор.</w:t>
            </w:r>
            <w:r>
              <w:rPr>
                <w:rFonts w:asciiTheme="minorHAnsi" w:eastAsia="Malgun Gothic" w:hAnsiTheme="minorHAnsi" w:cstheme="minorHAnsi"/>
                <w:lang w:val="bg-BG" w:eastAsia="ko-KR"/>
              </w:rPr>
              <w:t xml:space="preserve"> № на източник</w:t>
            </w:r>
            <w:r>
              <w:rPr>
                <w:rFonts w:asciiTheme="minorHAnsi" w:eastAsia="Malgun Gothic" w:hAnsiTheme="minorHAnsi" w:cstheme="minorHAnsi"/>
                <w:lang w:val="en-US" w:eastAsia="ko-KR"/>
              </w:rPr>
              <w:t>a</w:t>
            </w:r>
          </w:p>
        </w:tc>
        <w:tc>
          <w:tcPr>
            <w:tcW w:w="1880" w:type="dxa"/>
            <w:gridSpan w:val="3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32E5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замърсител</w:t>
            </w:r>
          </w:p>
        </w:tc>
        <w:tc>
          <w:tcPr>
            <w:tcW w:w="2292" w:type="dxa"/>
            <w:gridSpan w:val="3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32E5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e</w:t>
            </w:r>
            <w:r>
              <w:rPr>
                <w:rFonts w:asciiTheme="minorHAnsi" w:hAnsiTheme="minorHAnsi" w:cstheme="minorHAnsi"/>
                <w:lang w:val="bg-BG"/>
              </w:rPr>
              <w:t>мисии</w:t>
            </w:r>
            <w:r>
              <w:rPr>
                <w:rFonts w:asciiTheme="minorHAnsi" w:hAnsiTheme="minorHAnsi" w:cstheme="minorHAnsi"/>
                <w:lang w:val="en-US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t>[</w:t>
            </w:r>
            <w:r>
              <w:rPr>
                <w:rFonts w:asciiTheme="minorHAnsi" w:hAnsiTheme="minorHAnsi" w:cstheme="minorHAnsi"/>
                <w:lang w:val="en-US"/>
              </w:rPr>
              <w:t>mg/s]</w:t>
            </w:r>
          </w:p>
        </w:tc>
      </w:tr>
      <w:tr w:rsidR="007771B7" w:rsidRPr="00724711" w:rsidTr="00692F76">
        <w:trPr>
          <w:trHeight w:val="164"/>
        </w:trPr>
        <w:tc>
          <w:tcPr>
            <w:tcW w:w="4201" w:type="dxa"/>
            <w:gridSpan w:val="2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053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518" w:type="dxa"/>
            <w:gridSpan w:val="1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</w:t>
            </w:r>
          </w:p>
        </w:tc>
        <w:tc>
          <w:tcPr>
            <w:tcW w:w="501" w:type="dxa"/>
            <w:gridSpan w:val="6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eastAsia="MS Mincho" w:hAnsiTheme="minorHAnsi" w:cstheme="minorHAnsi"/>
                <w:lang w:val="en-US" w:eastAsia="ja-JP"/>
              </w:rPr>
            </w:pPr>
          </w:p>
        </w:tc>
        <w:tc>
          <w:tcPr>
            <w:tcW w:w="491" w:type="dxa"/>
            <w:gridSpan w:val="9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76" w:type="dxa"/>
            <w:gridSpan w:val="7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6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225"/>
        </w:trPr>
        <w:tc>
          <w:tcPr>
            <w:tcW w:w="4201" w:type="dxa"/>
            <w:gridSpan w:val="2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518" w:type="dxa"/>
            <w:gridSpan w:val="1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2</w:t>
            </w:r>
          </w:p>
        </w:tc>
        <w:tc>
          <w:tcPr>
            <w:tcW w:w="501" w:type="dxa"/>
            <w:gridSpan w:val="6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eastAsia="Malgun Gothic" w:hAnsiTheme="minorHAnsi" w:cstheme="minorHAnsi"/>
                <w:lang w:val="en-US" w:eastAsia="ko-KR"/>
              </w:rPr>
            </w:pPr>
          </w:p>
        </w:tc>
        <w:tc>
          <w:tcPr>
            <w:tcW w:w="491" w:type="dxa"/>
            <w:gridSpan w:val="9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76" w:type="dxa"/>
            <w:gridSpan w:val="7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6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4201" w:type="dxa"/>
            <w:gridSpan w:val="2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518" w:type="dxa"/>
            <w:gridSpan w:val="1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3</w:t>
            </w:r>
          </w:p>
        </w:tc>
        <w:tc>
          <w:tcPr>
            <w:tcW w:w="501" w:type="dxa"/>
            <w:gridSpan w:val="6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91" w:type="dxa"/>
            <w:gridSpan w:val="9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76" w:type="dxa"/>
            <w:gridSpan w:val="7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6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4201" w:type="dxa"/>
            <w:gridSpan w:val="2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518" w:type="dxa"/>
            <w:gridSpan w:val="1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4</w:t>
            </w:r>
          </w:p>
        </w:tc>
        <w:tc>
          <w:tcPr>
            <w:tcW w:w="501" w:type="dxa"/>
            <w:gridSpan w:val="6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91" w:type="dxa"/>
            <w:gridSpan w:val="9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76" w:type="dxa"/>
            <w:gridSpan w:val="7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6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4201" w:type="dxa"/>
            <w:gridSpan w:val="2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518" w:type="dxa"/>
            <w:gridSpan w:val="1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5</w:t>
            </w:r>
          </w:p>
        </w:tc>
        <w:tc>
          <w:tcPr>
            <w:tcW w:w="501" w:type="dxa"/>
            <w:gridSpan w:val="6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91" w:type="dxa"/>
            <w:gridSpan w:val="9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76" w:type="dxa"/>
            <w:gridSpan w:val="7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6" w:type="dxa"/>
            <w:gridSpan w:val="3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4201" w:type="dxa"/>
            <w:gridSpan w:val="2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518" w:type="dxa"/>
            <w:gridSpan w:val="1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6</w:t>
            </w:r>
          </w:p>
        </w:tc>
        <w:tc>
          <w:tcPr>
            <w:tcW w:w="501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91" w:type="dxa"/>
            <w:gridSpan w:val="9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76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6" w:type="dxa"/>
            <w:gridSpan w:val="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4201" w:type="dxa"/>
            <w:gridSpan w:val="2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518" w:type="dxa"/>
            <w:gridSpan w:val="1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7</w:t>
            </w:r>
          </w:p>
        </w:tc>
        <w:tc>
          <w:tcPr>
            <w:tcW w:w="501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91" w:type="dxa"/>
            <w:gridSpan w:val="9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76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6" w:type="dxa"/>
            <w:gridSpan w:val="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4201" w:type="dxa"/>
            <w:gridSpan w:val="2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518" w:type="dxa"/>
            <w:gridSpan w:val="1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8</w:t>
            </w:r>
          </w:p>
        </w:tc>
        <w:tc>
          <w:tcPr>
            <w:tcW w:w="501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91" w:type="dxa"/>
            <w:gridSpan w:val="9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76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6" w:type="dxa"/>
            <w:gridSpan w:val="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4201" w:type="dxa"/>
            <w:gridSpan w:val="2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518" w:type="dxa"/>
            <w:gridSpan w:val="1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9</w:t>
            </w:r>
          </w:p>
        </w:tc>
        <w:tc>
          <w:tcPr>
            <w:tcW w:w="501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91" w:type="dxa"/>
            <w:gridSpan w:val="9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76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6" w:type="dxa"/>
            <w:gridSpan w:val="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4201" w:type="dxa"/>
            <w:gridSpan w:val="2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518" w:type="dxa"/>
            <w:gridSpan w:val="1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10</w:t>
            </w:r>
          </w:p>
        </w:tc>
        <w:tc>
          <w:tcPr>
            <w:tcW w:w="501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91" w:type="dxa"/>
            <w:gridSpan w:val="9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76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6" w:type="dxa"/>
            <w:gridSpan w:val="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4201" w:type="dxa"/>
            <w:gridSpan w:val="2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28" w:type="dxa"/>
            <w:gridSpan w:val="2"/>
            <w:vMerge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518" w:type="dxa"/>
            <w:gridSpan w:val="1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Общо:</w:t>
            </w:r>
          </w:p>
        </w:tc>
        <w:tc>
          <w:tcPr>
            <w:tcW w:w="501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91" w:type="dxa"/>
            <w:gridSpan w:val="9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76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6" w:type="dxa"/>
            <w:gridSpan w:val="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c>
          <w:tcPr>
            <w:tcW w:w="4201" w:type="dxa"/>
            <w:gridSpan w:val="2"/>
            <w:vMerge w:val="restart"/>
            <w:shd w:val="clear" w:color="auto" w:fill="auto"/>
            <w:vAlign w:val="center"/>
          </w:tcPr>
          <w:p w:rsidR="007771B7" w:rsidRPr="00E50C7D" w:rsidRDefault="007771B7" w:rsidP="00692F76">
            <w:pPr>
              <w:pStyle w:val="BodyTextIndent"/>
              <w:spacing w:after="0"/>
              <w:ind w:left="0"/>
              <w:rPr>
                <w:lang w:val="bg-BG"/>
              </w:rPr>
            </w:pPr>
            <w:r w:rsidRPr="00701AB1">
              <w:rPr>
                <w:rFonts w:cstheme="minorHAnsi"/>
                <w:i/>
                <w:lang w:val="bg-BG"/>
              </w:rPr>
              <w:t xml:space="preserve">Емисии от </w:t>
            </w:r>
            <w:r>
              <w:rPr>
                <w:rFonts w:cstheme="minorHAnsi"/>
                <w:i/>
                <w:lang w:val="bg-BG"/>
              </w:rPr>
              <w:t>не</w:t>
            </w:r>
            <w:r w:rsidRPr="00701AB1">
              <w:rPr>
                <w:rFonts w:cstheme="minorHAnsi"/>
                <w:i/>
                <w:lang w:val="bg-BG"/>
              </w:rPr>
              <w:t>организирани източници</w:t>
            </w:r>
            <w:r>
              <w:rPr>
                <w:rFonts w:cstheme="minorHAnsi"/>
                <w:i/>
                <w:lang w:val="bg-BG"/>
              </w:rPr>
              <w:t xml:space="preserve"> </w:t>
            </w:r>
          </w:p>
        </w:tc>
        <w:tc>
          <w:tcPr>
            <w:tcW w:w="653" w:type="dxa"/>
            <w:gridSpan w:val="3"/>
            <w:vMerge w:val="restart"/>
          </w:tcPr>
          <w:p w:rsidR="007771B7" w:rsidRPr="007053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053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053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521" w:type="dxa"/>
            <w:gridSpan w:val="14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замърсител</w:t>
            </w:r>
          </w:p>
        </w:tc>
        <w:tc>
          <w:tcPr>
            <w:tcW w:w="994" w:type="dxa"/>
            <w:gridSpan w:val="15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891" w:type="dxa"/>
            <w:gridSpan w:val="19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дебит</w:t>
            </w:r>
          </w:p>
        </w:tc>
        <w:tc>
          <w:tcPr>
            <w:tcW w:w="1313" w:type="dxa"/>
            <w:gridSpan w:val="21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946" w:type="dxa"/>
            <w:gridSpan w:val="10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A709F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A709FB">
              <w:rPr>
                <w:rFonts w:asciiTheme="minorHAnsi" w:hAnsiTheme="minorHAnsi" w:cstheme="minorHAnsi"/>
              </w:rPr>
              <w:t>m</w:t>
            </w:r>
            <w:r w:rsidRPr="00A709FB">
              <w:rPr>
                <w:rFonts w:asciiTheme="minorHAnsi" w:hAnsiTheme="minorHAnsi" w:cstheme="minorHAnsi"/>
                <w:vertAlign w:val="superscript"/>
              </w:rPr>
              <w:t>3</w:t>
            </w:r>
            <w:r w:rsidRPr="00A709FB">
              <w:rPr>
                <w:rFonts w:asciiTheme="minorHAnsi" w:hAnsiTheme="minorHAnsi" w:cstheme="minorHAnsi"/>
              </w:rPr>
              <w:t>/s</w:t>
            </w:r>
          </w:p>
        </w:tc>
      </w:tr>
      <w:tr w:rsidR="007771B7" w:rsidRPr="00724711" w:rsidTr="00692F76">
        <w:trPr>
          <w:trHeight w:val="188"/>
        </w:trPr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Default="007771B7" w:rsidP="00692F76"/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1521" w:type="dxa"/>
            <w:gridSpan w:val="14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замърсител</w:t>
            </w:r>
          </w:p>
        </w:tc>
        <w:tc>
          <w:tcPr>
            <w:tcW w:w="994" w:type="dxa"/>
            <w:gridSpan w:val="15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891" w:type="dxa"/>
            <w:gridSpan w:val="19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дебит</w:t>
            </w:r>
          </w:p>
        </w:tc>
        <w:tc>
          <w:tcPr>
            <w:tcW w:w="1313" w:type="dxa"/>
            <w:gridSpan w:val="21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946" w:type="dxa"/>
            <w:gridSpan w:val="10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  <w:r w:rsidRPr="00A709FB">
              <w:rPr>
                <w:rFonts w:asciiTheme="minorHAnsi" w:hAnsiTheme="minorHAnsi" w:cstheme="minorHAnsi"/>
              </w:rPr>
              <w:t>m</w:t>
            </w:r>
            <w:r w:rsidRPr="00A709FB">
              <w:rPr>
                <w:rFonts w:asciiTheme="minorHAnsi" w:hAnsiTheme="minorHAnsi" w:cstheme="minorHAnsi"/>
                <w:vertAlign w:val="superscript"/>
              </w:rPr>
              <w:t>3</w:t>
            </w:r>
            <w:r w:rsidRPr="00A709FB">
              <w:rPr>
                <w:rFonts w:asciiTheme="minorHAnsi" w:hAnsiTheme="minorHAnsi" w:cstheme="minorHAnsi"/>
              </w:rPr>
              <w:t>/s</w:t>
            </w:r>
          </w:p>
        </w:tc>
      </w:tr>
      <w:tr w:rsidR="007771B7" w:rsidRPr="00724711" w:rsidTr="00692F76">
        <w:trPr>
          <w:trHeight w:val="125"/>
        </w:trPr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Default="007771B7" w:rsidP="00692F76"/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1521" w:type="dxa"/>
            <w:gridSpan w:val="14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замърсител</w:t>
            </w:r>
          </w:p>
        </w:tc>
        <w:tc>
          <w:tcPr>
            <w:tcW w:w="994" w:type="dxa"/>
            <w:gridSpan w:val="15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891" w:type="dxa"/>
            <w:gridSpan w:val="19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дебит</w:t>
            </w:r>
          </w:p>
        </w:tc>
        <w:tc>
          <w:tcPr>
            <w:tcW w:w="1313" w:type="dxa"/>
            <w:gridSpan w:val="21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946" w:type="dxa"/>
            <w:gridSpan w:val="10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  <w:r w:rsidRPr="00A709FB">
              <w:rPr>
                <w:rFonts w:asciiTheme="minorHAnsi" w:hAnsiTheme="minorHAnsi" w:cstheme="minorHAnsi"/>
              </w:rPr>
              <w:t>m</w:t>
            </w:r>
            <w:r w:rsidRPr="00A709FB">
              <w:rPr>
                <w:rFonts w:asciiTheme="minorHAnsi" w:hAnsiTheme="minorHAnsi" w:cstheme="minorHAnsi"/>
                <w:vertAlign w:val="superscript"/>
              </w:rPr>
              <w:t>3</w:t>
            </w:r>
            <w:r w:rsidRPr="00A709FB">
              <w:rPr>
                <w:rFonts w:asciiTheme="minorHAnsi" w:hAnsiTheme="minorHAnsi" w:cstheme="minorHAnsi"/>
              </w:rPr>
              <w:t>/s</w:t>
            </w:r>
          </w:p>
        </w:tc>
      </w:tr>
      <w:tr w:rsidR="007771B7" w:rsidRPr="00724711" w:rsidTr="00692F76">
        <w:trPr>
          <w:trHeight w:val="87"/>
        </w:trPr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Default="007771B7" w:rsidP="00692F76"/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1521" w:type="dxa"/>
            <w:gridSpan w:val="14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замърсител</w:t>
            </w:r>
          </w:p>
        </w:tc>
        <w:tc>
          <w:tcPr>
            <w:tcW w:w="994" w:type="dxa"/>
            <w:gridSpan w:val="15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891" w:type="dxa"/>
            <w:gridSpan w:val="19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дебит</w:t>
            </w:r>
          </w:p>
        </w:tc>
        <w:tc>
          <w:tcPr>
            <w:tcW w:w="1313" w:type="dxa"/>
            <w:gridSpan w:val="21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946" w:type="dxa"/>
            <w:gridSpan w:val="10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  <w:r w:rsidRPr="00A709FB">
              <w:rPr>
                <w:rFonts w:asciiTheme="minorHAnsi" w:hAnsiTheme="minorHAnsi" w:cstheme="minorHAnsi"/>
              </w:rPr>
              <w:t>m</w:t>
            </w:r>
            <w:r w:rsidRPr="00A709FB">
              <w:rPr>
                <w:rFonts w:asciiTheme="minorHAnsi" w:hAnsiTheme="minorHAnsi" w:cstheme="minorHAnsi"/>
                <w:vertAlign w:val="superscript"/>
              </w:rPr>
              <w:t>3</w:t>
            </w:r>
            <w:r w:rsidRPr="00A709FB">
              <w:rPr>
                <w:rFonts w:asciiTheme="minorHAnsi" w:hAnsiTheme="minorHAnsi" w:cstheme="minorHAnsi"/>
              </w:rPr>
              <w:t>/s</w:t>
            </w:r>
          </w:p>
        </w:tc>
      </w:tr>
      <w:tr w:rsidR="007771B7" w:rsidRPr="00724711" w:rsidTr="00692F76">
        <w:trPr>
          <w:trHeight w:val="150"/>
        </w:trPr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Default="007771B7" w:rsidP="00692F76"/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1521" w:type="dxa"/>
            <w:gridSpan w:val="14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замърсител</w:t>
            </w:r>
          </w:p>
        </w:tc>
        <w:tc>
          <w:tcPr>
            <w:tcW w:w="994" w:type="dxa"/>
            <w:gridSpan w:val="1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32E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891" w:type="dxa"/>
            <w:gridSpan w:val="19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дебит</w:t>
            </w:r>
          </w:p>
        </w:tc>
        <w:tc>
          <w:tcPr>
            <w:tcW w:w="1313" w:type="dxa"/>
            <w:gridSpan w:val="21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32E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946" w:type="dxa"/>
            <w:gridSpan w:val="10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  <w:r w:rsidRPr="00A709FB">
              <w:rPr>
                <w:rFonts w:asciiTheme="minorHAnsi" w:hAnsiTheme="minorHAnsi" w:cstheme="minorHAnsi"/>
              </w:rPr>
              <w:t>m</w:t>
            </w:r>
            <w:r w:rsidRPr="00A709FB">
              <w:rPr>
                <w:rFonts w:asciiTheme="minorHAnsi" w:hAnsiTheme="minorHAnsi" w:cstheme="minorHAnsi"/>
                <w:vertAlign w:val="superscript"/>
              </w:rPr>
              <w:t>3</w:t>
            </w:r>
            <w:r w:rsidRPr="00A709FB">
              <w:rPr>
                <w:rFonts w:asciiTheme="minorHAnsi" w:hAnsiTheme="minorHAnsi" w:cstheme="minorHAnsi"/>
              </w:rPr>
              <w:t>/s</w:t>
            </w:r>
          </w:p>
        </w:tc>
      </w:tr>
      <w:tr w:rsidR="007771B7" w:rsidRPr="00724711" w:rsidTr="00692F76"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521" w:type="dxa"/>
            <w:gridSpan w:val="14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замърсител</w:t>
            </w:r>
          </w:p>
        </w:tc>
        <w:tc>
          <w:tcPr>
            <w:tcW w:w="994" w:type="dxa"/>
            <w:gridSpan w:val="1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891" w:type="dxa"/>
            <w:gridSpan w:val="19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общо</w:t>
            </w:r>
          </w:p>
        </w:tc>
        <w:tc>
          <w:tcPr>
            <w:tcW w:w="1313" w:type="dxa"/>
            <w:gridSpan w:val="21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46" w:type="dxa"/>
            <w:gridSpan w:val="10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kg</w:t>
            </w:r>
            <w:r w:rsidRPr="00E32E51">
              <w:rPr>
                <w:rFonts w:asciiTheme="minorHAnsi" w:hAnsiTheme="minorHAnsi" w:cstheme="minorHAnsi"/>
                <w:lang w:val="bg-BG"/>
              </w:rPr>
              <w:t>/год</w:t>
            </w:r>
          </w:p>
        </w:tc>
      </w:tr>
      <w:tr w:rsidR="007771B7" w:rsidRPr="00724711" w:rsidTr="00692F76">
        <w:tc>
          <w:tcPr>
            <w:tcW w:w="4201" w:type="dxa"/>
            <w:gridSpan w:val="2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  <w:r w:rsidRPr="00423EAF">
              <w:rPr>
                <w:rFonts w:cstheme="minorHAnsi"/>
                <w:i/>
                <w:lang w:val="bg-BG"/>
              </w:rPr>
              <w:t>Наличие на точки на заустване на отпадъчни води</w:t>
            </w:r>
            <w:r>
              <w:rPr>
                <w:rFonts w:cstheme="minorHAnsi"/>
                <w:i/>
                <w:lang w:val="bg-BG"/>
              </w:rPr>
              <w:t xml:space="preserve"> </w:t>
            </w:r>
          </w:p>
        </w:tc>
        <w:tc>
          <w:tcPr>
            <w:tcW w:w="653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124" w:type="dxa"/>
            <w:gridSpan w:val="43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брой на точките на заустване</w:t>
            </w:r>
          </w:p>
        </w:tc>
        <w:tc>
          <w:tcPr>
            <w:tcW w:w="293" w:type="dxa"/>
            <w:gridSpan w:val="6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</w:t>
            </w:r>
          </w:p>
        </w:tc>
        <w:tc>
          <w:tcPr>
            <w:tcW w:w="1302" w:type="dxa"/>
            <w:gridSpan w:val="20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63" w:type="dxa"/>
            <w:gridSpan w:val="5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2</w:t>
            </w:r>
          </w:p>
        </w:tc>
        <w:tc>
          <w:tcPr>
            <w:tcW w:w="583" w:type="dxa"/>
            <w:gridSpan w:val="5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219" w:type="dxa"/>
            <w:gridSpan w:val="24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 градска канализация</w:t>
            </w:r>
          </w:p>
        </w:tc>
        <w:tc>
          <w:tcPr>
            <w:tcW w:w="459" w:type="dxa"/>
            <w:gridSpan w:val="9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Х</w:t>
            </w:r>
          </w:p>
        </w:tc>
        <w:tc>
          <w:tcPr>
            <w:tcW w:w="1165" w:type="dxa"/>
            <w:gridSpan w:val="2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4" w:type="dxa"/>
            <w:gridSpan w:val="8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Х</w:t>
            </w:r>
          </w:p>
        </w:tc>
        <w:tc>
          <w:tcPr>
            <w:tcW w:w="1318" w:type="dxa"/>
            <w:gridSpan w:val="16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53" w:type="dxa"/>
            <w:gridSpan w:val="3"/>
            <w:vMerge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219" w:type="dxa"/>
            <w:gridSpan w:val="24"/>
            <w:vMerge/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59" w:type="dxa"/>
            <w:gridSpan w:val="9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у</w:t>
            </w:r>
          </w:p>
        </w:tc>
        <w:tc>
          <w:tcPr>
            <w:tcW w:w="1165" w:type="dxa"/>
            <w:gridSpan w:val="2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4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У</w:t>
            </w:r>
          </w:p>
        </w:tc>
        <w:tc>
          <w:tcPr>
            <w:tcW w:w="1318" w:type="dxa"/>
            <w:gridSpan w:val="1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219" w:type="dxa"/>
            <w:gridSpan w:val="24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 пов. води без ПСОВ</w:t>
            </w:r>
          </w:p>
        </w:tc>
        <w:tc>
          <w:tcPr>
            <w:tcW w:w="459" w:type="dxa"/>
            <w:gridSpan w:val="9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Х</w:t>
            </w:r>
          </w:p>
        </w:tc>
        <w:tc>
          <w:tcPr>
            <w:tcW w:w="1165" w:type="dxa"/>
            <w:gridSpan w:val="2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4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Х</w:t>
            </w:r>
          </w:p>
        </w:tc>
        <w:tc>
          <w:tcPr>
            <w:tcW w:w="1318" w:type="dxa"/>
            <w:gridSpan w:val="1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75"/>
        </w:trPr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219" w:type="dxa"/>
            <w:gridSpan w:val="24"/>
            <w:vMerge/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59" w:type="dxa"/>
            <w:gridSpan w:val="9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у</w:t>
            </w:r>
          </w:p>
        </w:tc>
        <w:tc>
          <w:tcPr>
            <w:tcW w:w="1165" w:type="dxa"/>
            <w:gridSpan w:val="2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4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У</w:t>
            </w:r>
          </w:p>
        </w:tc>
        <w:tc>
          <w:tcPr>
            <w:tcW w:w="1318" w:type="dxa"/>
            <w:gridSpan w:val="1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88"/>
        </w:trPr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219" w:type="dxa"/>
            <w:gridSpan w:val="24"/>
            <w:vMerge w:val="restart"/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 пов. води с ПСОВ</w:t>
            </w:r>
          </w:p>
        </w:tc>
        <w:tc>
          <w:tcPr>
            <w:tcW w:w="459" w:type="dxa"/>
            <w:gridSpan w:val="9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Х</w:t>
            </w:r>
          </w:p>
        </w:tc>
        <w:tc>
          <w:tcPr>
            <w:tcW w:w="1165" w:type="dxa"/>
            <w:gridSpan w:val="2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4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Х</w:t>
            </w:r>
          </w:p>
        </w:tc>
        <w:tc>
          <w:tcPr>
            <w:tcW w:w="1318" w:type="dxa"/>
            <w:gridSpan w:val="1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88"/>
        </w:trPr>
        <w:tc>
          <w:tcPr>
            <w:tcW w:w="4201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219" w:type="dxa"/>
            <w:gridSpan w:val="24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59" w:type="dxa"/>
            <w:gridSpan w:val="9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у</w:t>
            </w:r>
          </w:p>
        </w:tc>
        <w:tc>
          <w:tcPr>
            <w:tcW w:w="1165" w:type="dxa"/>
            <w:gridSpan w:val="2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4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у</w:t>
            </w:r>
          </w:p>
        </w:tc>
        <w:tc>
          <w:tcPr>
            <w:tcW w:w="1318" w:type="dxa"/>
            <w:gridSpan w:val="1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72"/>
        </w:trPr>
        <w:tc>
          <w:tcPr>
            <w:tcW w:w="4201" w:type="dxa"/>
            <w:gridSpan w:val="2"/>
            <w:vMerge w:val="restart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Наличие на завишени фонови стойности на тежки метали и металоиди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</w:p>
        </w:tc>
        <w:tc>
          <w:tcPr>
            <w:tcW w:w="653" w:type="dxa"/>
            <w:gridSpan w:val="3"/>
            <w:vMerge w:val="restart"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2A78D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1280" w:type="dxa"/>
            <w:gridSpan w:val="10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елемент</w:t>
            </w:r>
          </w:p>
          <w:p w:rsidR="007771B7" w:rsidRPr="00DB31A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668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05" w:type="dxa"/>
            <w:gridSpan w:val="20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1294" w:type="dxa"/>
            <w:gridSpan w:val="25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318" w:type="dxa"/>
            <w:gridSpan w:val="1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90"/>
        </w:trPr>
        <w:tc>
          <w:tcPr>
            <w:tcW w:w="4201" w:type="dxa"/>
            <w:gridSpan w:val="2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53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2A78D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1280" w:type="dxa"/>
            <w:gridSpan w:val="10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68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05" w:type="dxa"/>
            <w:gridSpan w:val="20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94" w:type="dxa"/>
            <w:gridSpan w:val="25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318" w:type="dxa"/>
            <w:gridSpan w:val="1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58"/>
        </w:trPr>
        <w:tc>
          <w:tcPr>
            <w:tcW w:w="4201" w:type="dxa"/>
            <w:gridSpan w:val="2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53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2A78D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1280" w:type="dxa"/>
            <w:gridSpan w:val="10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68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05" w:type="dxa"/>
            <w:gridSpan w:val="20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94" w:type="dxa"/>
            <w:gridSpan w:val="25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318" w:type="dxa"/>
            <w:gridSpan w:val="1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7"/>
        </w:trPr>
        <w:tc>
          <w:tcPr>
            <w:tcW w:w="4201" w:type="dxa"/>
            <w:gridSpan w:val="2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53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2A78D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1280" w:type="dxa"/>
            <w:gridSpan w:val="10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68" w:type="dxa"/>
            <w:gridSpan w:val="8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05" w:type="dxa"/>
            <w:gridSpan w:val="20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94" w:type="dxa"/>
            <w:gridSpan w:val="25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318" w:type="dxa"/>
            <w:gridSpan w:val="16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88"/>
        </w:trPr>
        <w:tc>
          <w:tcPr>
            <w:tcW w:w="4201" w:type="dxa"/>
            <w:gridSpan w:val="2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53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2A78D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1280" w:type="dxa"/>
            <w:gridSpan w:val="10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68" w:type="dxa"/>
            <w:gridSpan w:val="8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05" w:type="dxa"/>
            <w:gridSpan w:val="20"/>
            <w:vMerge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94" w:type="dxa"/>
            <w:gridSpan w:val="25"/>
            <w:vMerge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318" w:type="dxa"/>
            <w:gridSpan w:val="16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DB31A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90"/>
        </w:trPr>
        <w:tc>
          <w:tcPr>
            <w:tcW w:w="4222" w:type="dxa"/>
            <w:gridSpan w:val="3"/>
            <w:vMerge w:val="restart"/>
            <w:shd w:val="clear" w:color="auto" w:fill="auto"/>
            <w:vAlign w:val="center"/>
          </w:tcPr>
          <w:p w:rsidR="007771B7" w:rsidRPr="002C4F9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Съществуващи задължения, наложени глоби и т.н.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</w:p>
        </w:tc>
        <w:tc>
          <w:tcPr>
            <w:tcW w:w="632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6F112F"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574" w:type="dxa"/>
            <w:gridSpan w:val="4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1830" w:type="dxa"/>
            <w:gridSpan w:val="23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65" w:type="dxa"/>
            <w:gridSpan w:val="18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брой</w:t>
            </w:r>
          </w:p>
        </w:tc>
        <w:tc>
          <w:tcPr>
            <w:tcW w:w="602" w:type="dxa"/>
            <w:gridSpan w:val="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2" w:type="dxa"/>
            <w:gridSpan w:val="1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размер</w:t>
            </w:r>
          </w:p>
        </w:tc>
        <w:tc>
          <w:tcPr>
            <w:tcW w:w="492" w:type="dxa"/>
            <w:gridSpan w:val="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лв</w:t>
            </w:r>
          </w:p>
        </w:tc>
      </w:tr>
      <w:tr w:rsidR="007771B7" w:rsidRPr="00724711" w:rsidTr="00692F76">
        <w:trPr>
          <w:trHeight w:val="136"/>
        </w:trPr>
        <w:tc>
          <w:tcPr>
            <w:tcW w:w="4222" w:type="dxa"/>
            <w:gridSpan w:val="3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2" w:type="dxa"/>
            <w:gridSpan w:val="2"/>
            <w:vMerge/>
          </w:tcPr>
          <w:p w:rsidR="007771B7" w:rsidRPr="000F6BA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574" w:type="dxa"/>
            <w:gridSpan w:val="4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30" w:type="dxa"/>
            <w:gridSpan w:val="23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65" w:type="dxa"/>
            <w:gridSpan w:val="18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брой</w:t>
            </w:r>
          </w:p>
        </w:tc>
        <w:tc>
          <w:tcPr>
            <w:tcW w:w="602" w:type="dxa"/>
            <w:gridSpan w:val="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2" w:type="dxa"/>
            <w:gridSpan w:val="1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p</w:t>
            </w:r>
            <w:r>
              <w:rPr>
                <w:rFonts w:asciiTheme="minorHAnsi" w:hAnsiTheme="minorHAnsi" w:cstheme="minorHAnsi"/>
                <w:lang w:val="bg-BG"/>
              </w:rPr>
              <w:t>азмер</w:t>
            </w:r>
          </w:p>
        </w:tc>
        <w:tc>
          <w:tcPr>
            <w:tcW w:w="492" w:type="dxa"/>
            <w:gridSpan w:val="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лв</w:t>
            </w:r>
          </w:p>
        </w:tc>
      </w:tr>
      <w:tr w:rsidR="007771B7" w:rsidRPr="00724711" w:rsidTr="00692F76">
        <w:trPr>
          <w:trHeight w:val="191"/>
        </w:trPr>
        <w:tc>
          <w:tcPr>
            <w:tcW w:w="4222" w:type="dxa"/>
            <w:gridSpan w:val="3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2" w:type="dxa"/>
            <w:gridSpan w:val="2"/>
            <w:vMerge/>
          </w:tcPr>
          <w:p w:rsidR="007771B7" w:rsidRPr="000F6BA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574" w:type="dxa"/>
            <w:gridSpan w:val="4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30" w:type="dxa"/>
            <w:gridSpan w:val="23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65" w:type="dxa"/>
            <w:gridSpan w:val="18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брой</w:t>
            </w:r>
          </w:p>
        </w:tc>
        <w:tc>
          <w:tcPr>
            <w:tcW w:w="602" w:type="dxa"/>
            <w:gridSpan w:val="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2" w:type="dxa"/>
            <w:gridSpan w:val="1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p</w:t>
            </w:r>
            <w:r>
              <w:rPr>
                <w:rFonts w:asciiTheme="minorHAnsi" w:hAnsiTheme="minorHAnsi" w:cstheme="minorHAnsi"/>
                <w:lang w:val="bg-BG"/>
              </w:rPr>
              <w:t>азмер</w:t>
            </w:r>
          </w:p>
        </w:tc>
        <w:tc>
          <w:tcPr>
            <w:tcW w:w="492" w:type="dxa"/>
            <w:gridSpan w:val="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лв</w:t>
            </w:r>
          </w:p>
        </w:tc>
      </w:tr>
      <w:tr w:rsidR="007771B7" w:rsidRPr="00724711" w:rsidTr="00692F76">
        <w:trPr>
          <w:trHeight w:val="190"/>
        </w:trPr>
        <w:tc>
          <w:tcPr>
            <w:tcW w:w="4222" w:type="dxa"/>
            <w:gridSpan w:val="3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2" w:type="dxa"/>
            <w:gridSpan w:val="2"/>
            <w:vMerge/>
          </w:tcPr>
          <w:p w:rsidR="007771B7" w:rsidRPr="000F6BA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574" w:type="dxa"/>
            <w:gridSpan w:val="4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30" w:type="dxa"/>
            <w:gridSpan w:val="23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65" w:type="dxa"/>
            <w:gridSpan w:val="18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брой</w:t>
            </w:r>
          </w:p>
        </w:tc>
        <w:tc>
          <w:tcPr>
            <w:tcW w:w="602" w:type="dxa"/>
            <w:gridSpan w:val="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2" w:type="dxa"/>
            <w:gridSpan w:val="1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размер</w:t>
            </w:r>
          </w:p>
        </w:tc>
        <w:tc>
          <w:tcPr>
            <w:tcW w:w="492" w:type="dxa"/>
            <w:gridSpan w:val="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center"/>
          </w:tcPr>
          <w:p w:rsidR="007771B7" w:rsidRPr="002C4F9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лв</w:t>
            </w:r>
          </w:p>
        </w:tc>
      </w:tr>
      <w:tr w:rsidR="007771B7" w:rsidRPr="00724711" w:rsidTr="00692F76">
        <w:trPr>
          <w:trHeight w:val="150"/>
        </w:trPr>
        <w:tc>
          <w:tcPr>
            <w:tcW w:w="4222" w:type="dxa"/>
            <w:gridSpan w:val="3"/>
            <w:vMerge w:val="restart"/>
            <w:shd w:val="clear" w:color="auto" w:fill="auto"/>
            <w:vAlign w:val="center"/>
          </w:tcPr>
          <w:p w:rsidR="007771B7" w:rsidRPr="00E50C7D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Н</w:t>
            </w:r>
            <w:r w:rsidRPr="00E50C7D">
              <w:rPr>
                <w:rFonts w:asciiTheme="minorHAnsi" w:hAnsiTheme="minorHAnsi" w:cstheme="minorHAnsi"/>
                <w:i/>
                <w:lang w:val="bg-BG"/>
              </w:rPr>
              <w:t>аличие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 w:rsidRPr="00E50C7D">
              <w:rPr>
                <w:rFonts w:asciiTheme="minorHAnsi" w:hAnsiTheme="minorHAnsi" w:cstheme="minorHAnsi"/>
                <w:i/>
                <w:lang w:val="bg-BG"/>
              </w:rPr>
              <w:t>на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 w:rsidRPr="00E50C7D">
              <w:rPr>
                <w:rFonts w:asciiTheme="minorHAnsi" w:hAnsiTheme="minorHAnsi" w:cstheme="minorHAnsi"/>
                <w:i/>
                <w:lang w:val="bg-BG"/>
              </w:rPr>
              <w:t>минали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 w:rsidRPr="00E50C7D">
              <w:rPr>
                <w:rFonts w:asciiTheme="minorHAnsi" w:hAnsiTheme="minorHAnsi" w:cstheme="minorHAnsi"/>
                <w:i/>
                <w:lang w:val="bg-BG"/>
              </w:rPr>
              <w:t>аварии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</w:p>
        </w:tc>
        <w:tc>
          <w:tcPr>
            <w:tcW w:w="632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6F112F"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място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4222" w:type="dxa"/>
            <w:gridSpan w:val="3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632" w:type="dxa"/>
            <w:gridSpan w:val="2"/>
            <w:vMerge/>
          </w:tcPr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териториален обхват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4222" w:type="dxa"/>
            <w:gridSpan w:val="3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632" w:type="dxa"/>
            <w:gridSpan w:val="2"/>
            <w:vMerge/>
          </w:tcPr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4222" w:type="dxa"/>
            <w:gridSpan w:val="3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632" w:type="dxa"/>
            <w:gridSpan w:val="2"/>
            <w:vMerge/>
          </w:tcPr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брой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4222" w:type="dxa"/>
            <w:gridSpan w:val="3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632" w:type="dxa"/>
            <w:gridSpan w:val="2"/>
            <w:vMerge/>
          </w:tcPr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продължителност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4222" w:type="dxa"/>
            <w:gridSpan w:val="3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632" w:type="dxa"/>
            <w:gridSpan w:val="2"/>
            <w:vMerge/>
          </w:tcPr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друго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4222" w:type="dxa"/>
            <w:gridSpan w:val="3"/>
            <w:vMerge w:val="restart"/>
            <w:shd w:val="clear" w:color="auto" w:fill="auto"/>
            <w:vAlign w:val="center"/>
          </w:tcPr>
          <w:p w:rsidR="007771B7" w:rsidRPr="00F27A50" w:rsidRDefault="007771B7" w:rsidP="00692F76">
            <w:pPr>
              <w:pStyle w:val="ListBullet"/>
              <w:ind w:hanging="1237"/>
              <w:jc w:val="left"/>
              <w:rPr>
                <w:rFonts w:asciiTheme="minorHAnsi" w:hAnsiTheme="minorHAnsi" w:cstheme="minorHAnsi"/>
                <w:i/>
                <w:lang w:val="bg-BG"/>
              </w:rPr>
            </w:pPr>
            <w:r w:rsidRPr="00F27A50">
              <w:rPr>
                <w:rFonts w:asciiTheme="minorHAnsi" w:hAnsiTheme="minorHAnsi" w:cstheme="minorHAnsi"/>
                <w:i/>
              </w:rPr>
              <w:t>Употреба на пестициди</w:t>
            </w:r>
          </w:p>
        </w:tc>
        <w:tc>
          <w:tcPr>
            <w:tcW w:w="632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6F112F"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третирана площ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4222" w:type="dxa"/>
            <w:gridSpan w:val="3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632" w:type="dxa"/>
            <w:gridSpan w:val="2"/>
            <w:vMerge/>
          </w:tcPr>
          <w:p w:rsidR="007771B7" w:rsidRPr="008048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4222" w:type="dxa"/>
            <w:gridSpan w:val="3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632" w:type="dxa"/>
            <w:gridSpan w:val="2"/>
            <w:vMerge/>
          </w:tcPr>
          <w:p w:rsidR="007771B7" w:rsidRPr="008048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честота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4222" w:type="dxa"/>
            <w:gridSpan w:val="3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632" w:type="dxa"/>
            <w:gridSpan w:val="2"/>
            <w:vMerge/>
          </w:tcPr>
          <w:p w:rsidR="007771B7" w:rsidRPr="008048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количество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48"/>
        </w:trPr>
        <w:tc>
          <w:tcPr>
            <w:tcW w:w="4222" w:type="dxa"/>
            <w:gridSpan w:val="3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7F614C">
              <w:rPr>
                <w:rFonts w:asciiTheme="minorHAnsi" w:hAnsiTheme="minorHAnsi" w:cstheme="minorHAnsi"/>
                <w:i/>
              </w:rPr>
              <w:t>Други:</w:t>
            </w:r>
          </w:p>
        </w:tc>
        <w:tc>
          <w:tcPr>
            <w:tcW w:w="632" w:type="dxa"/>
            <w:gridSpan w:val="2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665" w:type="dxa"/>
            <w:gridSpan w:val="7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7771B7" w:rsidRDefault="007771B7" w:rsidP="007771B7">
      <w:pPr>
        <w:pStyle w:val="BodyTextIndent"/>
        <w:ind w:left="0"/>
        <w:jc w:val="both"/>
        <w:rPr>
          <w:b/>
          <w:sz w:val="24"/>
          <w:szCs w:val="24"/>
        </w:rPr>
      </w:pP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C14A10" w:rsidRDefault="00C14A10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P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Заключение за териториалния обхват, вида и начина</w:t>
      </w:r>
      <w:r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на предполагаемото</w:t>
      </w:r>
      <w:r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замърсяване, отговорни лица</w:t>
      </w:r>
    </w:p>
    <w:p w:rsidR="007771B7" w:rsidRPr="00CF394A" w:rsidRDefault="00FD4429" w:rsidP="007771B7">
      <w:pPr>
        <w:pStyle w:val="BodyTextIndent"/>
        <w:ind w:left="0"/>
        <w:jc w:val="center"/>
        <w:rPr>
          <w:rFonts w:asciiTheme="minorHAnsi" w:hAnsiTheme="minorHAnsi" w:cstheme="minorHAnsi"/>
          <w:sz w:val="24"/>
          <w:szCs w:val="24"/>
          <w:lang w:val="bg-BG"/>
        </w:rPr>
      </w:pPr>
      <w:r>
        <w:rPr>
          <w:rFonts w:asciiTheme="minorHAnsi" w:hAnsiTheme="minorHAnsi" w:cstheme="minorHAnsi"/>
          <w:sz w:val="24"/>
          <w:szCs w:val="24"/>
          <w:lang w:val="bg-BG"/>
        </w:rPr>
        <w:t xml:space="preserve">Попълва се от </w:t>
      </w:r>
      <w:r w:rsidR="007771B7">
        <w:rPr>
          <w:rFonts w:asciiTheme="minorHAnsi" w:hAnsiTheme="minorHAnsi" w:cstheme="minorHAnsi"/>
          <w:sz w:val="24"/>
          <w:szCs w:val="24"/>
          <w:lang w:val="bg-BG"/>
        </w:rPr>
        <w:t>РИОСВ</w:t>
      </w:r>
    </w:p>
    <w:p w:rsidR="007771B7" w:rsidRPr="00CF394A" w:rsidRDefault="007771B7" w:rsidP="007771B7">
      <w:pPr>
        <w:pStyle w:val="BodyTextIndent"/>
        <w:ind w:left="0"/>
        <w:jc w:val="right"/>
        <w:rPr>
          <w:rFonts w:asciiTheme="minorHAnsi" w:hAnsiTheme="minorHAnsi" w:cstheme="minorHAnsi"/>
          <w:sz w:val="24"/>
          <w:szCs w:val="24"/>
          <w:lang w:val="bg-BG"/>
        </w:rPr>
      </w:pPr>
      <w:r w:rsidRPr="00CF394A">
        <w:rPr>
          <w:rFonts w:asciiTheme="minorHAnsi" w:hAnsiTheme="minorHAnsi" w:cstheme="minorHAnsi"/>
          <w:sz w:val="24"/>
          <w:szCs w:val="24"/>
          <w:lang w:val="bg-BG"/>
        </w:rPr>
        <w:t>Таблица 3.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001"/>
      </w:tblGrid>
      <w:tr w:rsidR="007771B7" w:rsidRPr="00DE5167" w:rsidTr="00692F76">
        <w:tc>
          <w:tcPr>
            <w:tcW w:w="521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Вид на замърсяване според замърсителите:</w:t>
            </w:r>
          </w:p>
        </w:tc>
        <w:tc>
          <w:tcPr>
            <w:tcW w:w="400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</w:tr>
      <w:tr w:rsidR="007771B7" w:rsidRPr="00DE5167" w:rsidTr="00692F76">
        <w:tc>
          <w:tcPr>
            <w:tcW w:w="521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Начин на замърсяване на почвите: чрез води  (повърхностни: вътрешни реки, трансгранични реки, язовири; подземни); чрез емисии във въздуха; чрез транспортни дейности; чрез разливи; чрез химизация.)</w:t>
            </w:r>
          </w:p>
        </w:tc>
        <w:tc>
          <w:tcPr>
            <w:tcW w:w="4001" w:type="dxa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</w:p>
        </w:tc>
      </w:tr>
      <w:tr w:rsidR="007771B7" w:rsidRPr="00DE5167" w:rsidTr="00692F76">
        <w:trPr>
          <w:trHeight w:val="1273"/>
        </w:trPr>
        <w:tc>
          <w:tcPr>
            <w:tcW w:w="5211" w:type="dxa"/>
          </w:tcPr>
          <w:p w:rsidR="007771B7" w:rsidRPr="00850A18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 xml:space="preserve">Териториален </w:t>
            </w:r>
            <w:r w:rsidRPr="00724711">
              <w:rPr>
                <w:rFonts w:asciiTheme="minorHAnsi" w:hAnsiTheme="minorHAnsi" w:cstheme="minorHAnsi"/>
                <w:i/>
                <w:lang w:val="bg-BG"/>
              </w:rPr>
              <w:t>обхват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  <w:i/>
                <w:lang w:val="bg-BG"/>
              </w:rPr>
              <w:t xml:space="preserve">на предполагаемото замърсяването 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- </w:t>
            </w:r>
            <w:r w:rsidRPr="002E3FEA">
              <w:rPr>
                <w:rFonts w:asciiTheme="minorHAnsi" w:hAnsiTheme="minorHAnsi" w:cstheme="minorHAnsi"/>
                <w:i/>
                <w:lang w:val="bg-BG"/>
              </w:rPr>
              <w:t>определя според: вида и установените количества емитирани вредни вещества и тъй наречената роза на вятъра обхващаща: средногодишна скорост (</w:t>
            </w:r>
            <w:r w:rsidRPr="002E3FEA">
              <w:rPr>
                <w:rFonts w:asciiTheme="minorHAnsi" w:hAnsiTheme="minorHAnsi" w:cstheme="minorHAnsi"/>
                <w:i/>
                <w:lang w:val="en-US"/>
              </w:rPr>
              <w:t>m</w:t>
            </w:r>
            <w:r w:rsidRPr="002E3FEA">
              <w:rPr>
                <w:rFonts w:asciiTheme="minorHAnsi" w:hAnsiTheme="minorHAnsi" w:cstheme="minorHAnsi"/>
                <w:i/>
                <w:lang w:val="bg-BG"/>
              </w:rPr>
              <w:t>/</w:t>
            </w:r>
            <w:r w:rsidRPr="002E3FEA">
              <w:rPr>
                <w:rFonts w:asciiTheme="minorHAnsi" w:hAnsiTheme="minorHAnsi" w:cstheme="minorHAnsi"/>
                <w:i/>
                <w:lang w:val="en-US"/>
              </w:rPr>
              <w:t>s</w:t>
            </w:r>
            <w:r w:rsidRPr="002E3FEA">
              <w:rPr>
                <w:rFonts w:asciiTheme="minorHAnsi" w:hAnsiTheme="minorHAnsi" w:cstheme="minorHAnsi"/>
                <w:i/>
                <w:lang w:val="bg-BG"/>
              </w:rPr>
              <w:t>) и честота на вятъра (%) по посоки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</w:p>
        </w:tc>
        <w:tc>
          <w:tcPr>
            <w:tcW w:w="400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</w:tr>
      <w:tr w:rsidR="007771B7" w:rsidRPr="007A429F" w:rsidTr="00692F76">
        <w:tc>
          <w:tcPr>
            <w:tcW w:w="521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Наименование  на фирмата</w:t>
            </w:r>
          </w:p>
        </w:tc>
        <w:tc>
          <w:tcPr>
            <w:tcW w:w="400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</w:tr>
      <w:tr w:rsidR="007771B7" w:rsidRPr="007A429F" w:rsidTr="00692F76">
        <w:tc>
          <w:tcPr>
            <w:tcW w:w="521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Представлявана от /Изп. директор/</w:t>
            </w:r>
          </w:p>
        </w:tc>
        <w:tc>
          <w:tcPr>
            <w:tcW w:w="4001" w:type="dxa"/>
          </w:tcPr>
          <w:p w:rsidR="007771B7" w:rsidRPr="0040411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</w:tr>
      <w:tr w:rsidR="007771B7" w:rsidRPr="007A429F" w:rsidTr="00692F76">
        <w:tc>
          <w:tcPr>
            <w:tcW w:w="5211" w:type="dxa"/>
          </w:tcPr>
          <w:p w:rsidR="007771B7" w:rsidRPr="00724711" w:rsidRDefault="00FD4429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 xml:space="preserve">Представител на РИОСВ </w:t>
            </w:r>
            <w:r w:rsidR="007771B7" w:rsidRPr="00A223E2">
              <w:rPr>
                <w:rFonts w:asciiTheme="minorHAnsi" w:hAnsiTheme="minorHAnsi" w:cstheme="minorHAnsi"/>
                <w:i/>
                <w:lang w:val="bg-BG"/>
              </w:rPr>
              <w:t>/</w:t>
            </w:r>
            <w:r w:rsidR="007771B7">
              <w:rPr>
                <w:rFonts w:asciiTheme="minorHAnsi" w:hAnsiTheme="minorHAnsi" w:cstheme="minorHAnsi"/>
                <w:i/>
                <w:lang w:val="bg-BG"/>
              </w:rPr>
              <w:t>име  и подпис/</w:t>
            </w:r>
          </w:p>
        </w:tc>
        <w:tc>
          <w:tcPr>
            <w:tcW w:w="400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...........</w:t>
            </w:r>
          </w:p>
        </w:tc>
      </w:tr>
      <w:tr w:rsidR="007771B7" w:rsidRPr="00DE5167" w:rsidTr="00692F76">
        <w:tc>
          <w:tcPr>
            <w:tcW w:w="521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 xml:space="preserve">Заключение: </w:t>
            </w:r>
          </w:p>
        </w:tc>
        <w:tc>
          <w:tcPr>
            <w:tcW w:w="400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Източникът подлежи/не подлежи на предварително проучване</w:t>
            </w:r>
          </w:p>
        </w:tc>
      </w:tr>
      <w:tr w:rsidR="007771B7" w:rsidRPr="007A429F" w:rsidTr="00692F76">
        <w:trPr>
          <w:trHeight w:val="417"/>
        </w:trPr>
        <w:tc>
          <w:tcPr>
            <w:tcW w:w="521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Обосновка:</w:t>
            </w:r>
          </w:p>
        </w:tc>
        <w:tc>
          <w:tcPr>
            <w:tcW w:w="400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</w:tr>
    </w:tbl>
    <w:p w:rsidR="007771B7" w:rsidRDefault="007771B7" w:rsidP="007771B7">
      <w:pPr>
        <w:pStyle w:val="BodyTextIndent"/>
        <w:ind w:left="0"/>
        <w:jc w:val="center"/>
        <w:rPr>
          <w:sz w:val="24"/>
          <w:szCs w:val="24"/>
        </w:rPr>
      </w:pPr>
    </w:p>
    <w:p w:rsidR="007771B7" w:rsidRPr="00724711" w:rsidRDefault="007771B7" w:rsidP="007771B7">
      <w:pPr>
        <w:pStyle w:val="BodyTextIndent"/>
        <w:ind w:left="0"/>
        <w:jc w:val="center"/>
        <w:rPr>
          <w:rFonts w:asciiTheme="minorHAnsi" w:hAnsiTheme="minorHAnsi" w:cstheme="minorHAnsi"/>
          <w:sz w:val="24"/>
          <w:szCs w:val="24"/>
        </w:rPr>
      </w:pPr>
      <w:r w:rsidRPr="00724711">
        <w:rPr>
          <w:rFonts w:asciiTheme="minorHAnsi" w:hAnsiTheme="minorHAnsi" w:cstheme="minorHAnsi"/>
          <w:sz w:val="24"/>
          <w:szCs w:val="24"/>
        </w:rPr>
        <w:t>Край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724711">
        <w:rPr>
          <w:rFonts w:asciiTheme="minorHAnsi" w:hAnsiTheme="minorHAnsi" w:cstheme="minorHAnsi"/>
          <w:sz w:val="24"/>
          <w:szCs w:val="24"/>
        </w:rPr>
        <w:t>на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724711">
        <w:rPr>
          <w:rFonts w:asciiTheme="minorHAnsi" w:hAnsiTheme="minorHAnsi" w:cstheme="minorHAnsi"/>
          <w:sz w:val="24"/>
          <w:szCs w:val="24"/>
        </w:rPr>
        <w:t>Формуляра</w:t>
      </w:r>
    </w:p>
    <w:p w:rsidR="007771B7" w:rsidRDefault="007771B7" w:rsidP="007771B7">
      <w:pPr>
        <w:pStyle w:val="BodyTextIndent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>
        <w:rPr>
          <w:sz w:val="24"/>
          <w:szCs w:val="24"/>
        </w:rPr>
        <w:t>…………………………………………………………………………………………………...</w:t>
      </w:r>
    </w:p>
    <w:p w:rsidR="007771B7" w:rsidRDefault="007771B7" w:rsidP="007771B7">
      <w:pPr>
        <w:pStyle w:val="BodyTextIndent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452F89" w:rsidRDefault="00452F89" w:rsidP="00724711">
      <w:pPr>
        <w:pStyle w:val="BodyTextIndent"/>
        <w:ind w:left="0"/>
        <w:jc w:val="center"/>
        <w:rPr>
          <w:sz w:val="24"/>
          <w:szCs w:val="24"/>
          <w:lang w:val="en-US"/>
        </w:rPr>
      </w:pPr>
    </w:p>
    <w:p w:rsidR="00452F89" w:rsidRDefault="00452F89" w:rsidP="00724711">
      <w:pPr>
        <w:pStyle w:val="BodyTextIndent"/>
        <w:ind w:left="0"/>
        <w:jc w:val="center"/>
        <w:rPr>
          <w:sz w:val="24"/>
          <w:szCs w:val="24"/>
          <w:lang w:val="en-US"/>
        </w:rPr>
      </w:pPr>
    </w:p>
    <w:p w:rsidR="00452F89" w:rsidRDefault="00452F89" w:rsidP="00724711">
      <w:pPr>
        <w:pStyle w:val="BodyTextIndent"/>
        <w:ind w:left="0"/>
        <w:jc w:val="center"/>
        <w:rPr>
          <w:sz w:val="24"/>
          <w:szCs w:val="24"/>
          <w:lang w:val="en-US"/>
        </w:rPr>
      </w:pPr>
    </w:p>
    <w:p w:rsidR="00452F89" w:rsidRDefault="00452F89" w:rsidP="00724711">
      <w:pPr>
        <w:pStyle w:val="BodyTextIndent"/>
        <w:ind w:left="0"/>
        <w:jc w:val="center"/>
        <w:rPr>
          <w:sz w:val="24"/>
          <w:szCs w:val="24"/>
          <w:lang w:val="en-US"/>
        </w:rPr>
      </w:pPr>
    </w:p>
    <w:p w:rsidR="00452F89" w:rsidRDefault="00452F89" w:rsidP="00724711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24711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24711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24711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24711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24711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24711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24711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24711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Pr="007771B7" w:rsidRDefault="007771B7" w:rsidP="00724711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452F89" w:rsidRDefault="00452F89" w:rsidP="00724711">
      <w:pPr>
        <w:pStyle w:val="BodyTextIndent"/>
        <w:ind w:left="0"/>
        <w:jc w:val="center"/>
        <w:rPr>
          <w:sz w:val="24"/>
          <w:szCs w:val="24"/>
          <w:lang w:val="en-US"/>
        </w:rPr>
      </w:pPr>
    </w:p>
    <w:p w:rsidR="00452F89" w:rsidRPr="00571AD1" w:rsidRDefault="00452F89" w:rsidP="00571AD1">
      <w:pPr>
        <w:pStyle w:val="BodyTextIndent"/>
        <w:ind w:left="0"/>
        <w:rPr>
          <w:sz w:val="24"/>
          <w:szCs w:val="24"/>
          <w:lang w:val="bg-BG"/>
        </w:rPr>
      </w:pPr>
    </w:p>
    <w:p w:rsidR="00724711" w:rsidRPr="00724711" w:rsidRDefault="00724711" w:rsidP="00724711">
      <w:pPr>
        <w:pStyle w:val="BodyTextIndent"/>
        <w:ind w:left="0"/>
        <w:jc w:val="right"/>
        <w:rPr>
          <w:rFonts w:asciiTheme="minorHAnsi" w:hAnsiTheme="minorHAnsi" w:cstheme="minorHAnsi"/>
          <w:sz w:val="24"/>
          <w:szCs w:val="24"/>
        </w:rPr>
      </w:pPr>
      <w:r w:rsidRPr="00724711">
        <w:rPr>
          <w:rFonts w:asciiTheme="minorHAnsi" w:hAnsiTheme="minorHAnsi" w:cstheme="minorHAnsi"/>
          <w:sz w:val="24"/>
          <w:szCs w:val="24"/>
        </w:rPr>
        <w:lastRenderedPageBreak/>
        <w:t>Приложение 3</w:t>
      </w:r>
    </w:p>
    <w:p w:rsidR="00724711" w:rsidRDefault="00724711" w:rsidP="00724711">
      <w:pPr>
        <w:pStyle w:val="BodyTextIndent"/>
        <w:ind w:left="0"/>
        <w:jc w:val="center"/>
        <w:rPr>
          <w:sz w:val="24"/>
          <w:szCs w:val="24"/>
        </w:rPr>
      </w:pPr>
    </w:p>
    <w:p w:rsidR="007771B7" w:rsidRPr="00724711" w:rsidRDefault="007771B7" w:rsidP="007771B7">
      <w:pPr>
        <w:pStyle w:val="BodyTextIndent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Класове на почвите по устойчивост на химично замърсяване</w:t>
      </w:r>
    </w:p>
    <w:p w:rsidR="007771B7" w:rsidRPr="00724711" w:rsidRDefault="007771B7" w:rsidP="007771B7">
      <w:pPr>
        <w:pStyle w:val="BodyTextIndent"/>
        <w:ind w:left="0"/>
        <w:jc w:val="right"/>
        <w:rPr>
          <w:rFonts w:asciiTheme="minorHAnsi" w:hAnsiTheme="minorHAnsi" w:cstheme="minorHAnsi"/>
          <w:sz w:val="24"/>
          <w:szCs w:val="24"/>
        </w:rPr>
      </w:pPr>
      <w:r w:rsidRPr="00724711">
        <w:rPr>
          <w:rFonts w:asciiTheme="minorHAnsi" w:hAnsiTheme="minorHAnsi" w:cstheme="minorHAnsi"/>
          <w:sz w:val="24"/>
          <w:szCs w:val="24"/>
        </w:rPr>
        <w:t>Таблица 4</w:t>
      </w:r>
    </w:p>
    <w:tbl>
      <w:tblPr>
        <w:tblStyle w:val="TableGrid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580"/>
        <w:gridCol w:w="4964"/>
      </w:tblGrid>
      <w:tr w:rsidR="007771B7" w:rsidRPr="00724711" w:rsidTr="00692F76">
        <w:tc>
          <w:tcPr>
            <w:tcW w:w="1560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Клас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на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почвите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устойчивост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на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химично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 xml:space="preserve">замърсяване: </w:t>
            </w:r>
          </w:p>
        </w:tc>
        <w:tc>
          <w:tcPr>
            <w:tcW w:w="2580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Геохимична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асоциация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почви</w:t>
            </w:r>
          </w:p>
        </w:tc>
        <w:tc>
          <w:tcPr>
            <w:tcW w:w="4964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Наименование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на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почвите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C14A10">
        <w:tc>
          <w:tcPr>
            <w:tcW w:w="1560" w:type="dxa"/>
            <w:vAlign w:val="center"/>
          </w:tcPr>
          <w:p w:rsidR="007771B7" w:rsidRPr="00724711" w:rsidRDefault="007771B7" w:rsidP="00C14A10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580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Карбонатни и алкални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</w:tc>
        <w:tc>
          <w:tcPr>
            <w:tcW w:w="4964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Рендзини (хумусно-карбонатни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почви)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Карбонатни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 xml:space="preserve">алувиални и делувиално- 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bg-BG"/>
              </w:rPr>
              <w:t>л</w:t>
            </w:r>
            <w:r w:rsidRPr="00724711">
              <w:rPr>
                <w:rFonts w:asciiTheme="minorHAnsi" w:hAnsiTheme="minorHAnsi" w:cstheme="minorHAnsi"/>
              </w:rPr>
              <w:t>ивадни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Карбонатни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смолници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Карбонатни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черноземи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Солонци</w:t>
            </w:r>
          </w:p>
        </w:tc>
      </w:tr>
      <w:tr w:rsidR="007771B7" w:rsidRPr="00724711" w:rsidTr="00C14A10">
        <w:tc>
          <w:tcPr>
            <w:tcW w:w="1560" w:type="dxa"/>
            <w:vAlign w:val="center"/>
          </w:tcPr>
          <w:p w:rsidR="007771B7" w:rsidRPr="00724711" w:rsidRDefault="007771B7" w:rsidP="00C14A10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580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Неутрални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глееви и оглеенипочви;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Неутрални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тежко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песъкливо-глинести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</w:tc>
        <w:tc>
          <w:tcPr>
            <w:tcW w:w="4964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Торфища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 Торфено-блатни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Ливадни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смолници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Ливадно-блатни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Смолници, канеленовидни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Типични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смолници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Излужени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смолници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Солончаци</w:t>
            </w:r>
          </w:p>
        </w:tc>
      </w:tr>
      <w:tr w:rsidR="007771B7" w:rsidRPr="00724711" w:rsidTr="00C14A10">
        <w:tc>
          <w:tcPr>
            <w:tcW w:w="1560" w:type="dxa"/>
            <w:vAlign w:val="center"/>
          </w:tcPr>
          <w:p w:rsidR="007771B7" w:rsidRPr="00724711" w:rsidRDefault="007771B7" w:rsidP="00C14A10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580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Неутрални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средно и  тежко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песъкливо-глинести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</w:tc>
        <w:tc>
          <w:tcPr>
            <w:tcW w:w="4964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Ливадни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черноземи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Ливадно-канелени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Антропогенни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Слабо и средно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излужени</w:t>
            </w:r>
            <w:r>
              <w:rPr>
                <w:rFonts w:asciiTheme="minorHAnsi" w:hAnsiTheme="minorHAnsi" w:cstheme="minorHAnsi"/>
                <w:lang w:val="bg-BG"/>
              </w:rPr>
              <w:t xml:space="preserve"> к</w:t>
            </w:r>
            <w:r w:rsidRPr="00724711">
              <w:rPr>
                <w:rFonts w:asciiTheme="minorHAnsi" w:hAnsiTheme="minorHAnsi" w:cstheme="minorHAnsi"/>
              </w:rPr>
              <w:t>анелени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горски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Канелени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горски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почви, смолницовидни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Типични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канелени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горски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Тъмносиви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горскипочви, глеевидни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Оподзолени (лесивирани) и глеевидни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черноземи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Типични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черноземи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Излужени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черноземи</w:t>
            </w:r>
          </w:p>
        </w:tc>
      </w:tr>
      <w:tr w:rsidR="007771B7" w:rsidRPr="00724711" w:rsidTr="00C14A10">
        <w:tc>
          <w:tcPr>
            <w:tcW w:w="1560" w:type="dxa"/>
            <w:vAlign w:val="center"/>
          </w:tcPr>
          <w:p w:rsidR="007771B7" w:rsidRPr="00724711" w:rsidRDefault="007771B7" w:rsidP="00C14A10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580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Кисели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 с текстурна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диференциация</w:t>
            </w:r>
          </w:p>
        </w:tc>
        <w:tc>
          <w:tcPr>
            <w:tcW w:w="4964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Сиви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горски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Силно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излужени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до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слабо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оподзолени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канелени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горски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</w:tc>
      </w:tr>
      <w:tr w:rsidR="007771B7" w:rsidRPr="00724711" w:rsidTr="00C14A10">
        <w:tc>
          <w:tcPr>
            <w:tcW w:w="1560" w:type="dxa"/>
            <w:vAlign w:val="center"/>
          </w:tcPr>
          <w:p w:rsidR="007771B7" w:rsidRPr="00724711" w:rsidRDefault="007771B7" w:rsidP="00C14A10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580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Кисели и кисели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оглеени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</w:tc>
        <w:tc>
          <w:tcPr>
            <w:tcW w:w="4964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Кисели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алувиални и делувиални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Жълтоземно-подзолисти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Канелено-подзолисти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Светлосиви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горски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Недоразвити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Кафяви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горски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Планинско-ливадни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почви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□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Окултурени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пясъци</w:t>
            </w:r>
          </w:p>
        </w:tc>
      </w:tr>
    </w:tbl>
    <w:p w:rsidR="007771B7" w:rsidRDefault="007771B7" w:rsidP="007771B7">
      <w:pPr>
        <w:pStyle w:val="BodyTextIndent"/>
        <w:ind w:left="0"/>
        <w:jc w:val="center"/>
        <w:rPr>
          <w:sz w:val="24"/>
          <w:szCs w:val="24"/>
        </w:rPr>
      </w:pPr>
    </w:p>
    <w:p w:rsidR="00724711" w:rsidRDefault="00724711" w:rsidP="00724711">
      <w:pPr>
        <w:pStyle w:val="BodyTextIndent"/>
        <w:ind w:left="0"/>
        <w:jc w:val="center"/>
        <w:rPr>
          <w:sz w:val="24"/>
          <w:szCs w:val="24"/>
        </w:rPr>
      </w:pPr>
    </w:p>
    <w:p w:rsidR="00724711" w:rsidRDefault="00724711" w:rsidP="00724711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AB46FB" w:rsidRDefault="00AB46FB" w:rsidP="00724711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24711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312CC9" w:rsidRDefault="00312CC9" w:rsidP="00B32545">
      <w:pPr>
        <w:ind w:left="1440" w:hanging="731"/>
        <w:jc w:val="both"/>
        <w:rPr>
          <w:sz w:val="24"/>
        </w:rPr>
      </w:pPr>
    </w:p>
    <w:p w:rsidR="00556906" w:rsidRDefault="00556906" w:rsidP="00B32545">
      <w:pPr>
        <w:ind w:left="1440" w:hanging="731"/>
        <w:jc w:val="both"/>
        <w:rPr>
          <w:sz w:val="24"/>
        </w:rPr>
      </w:pPr>
    </w:p>
    <w:p w:rsidR="00556906" w:rsidRDefault="00556906" w:rsidP="00B32545">
      <w:pPr>
        <w:ind w:left="1440" w:hanging="731"/>
        <w:jc w:val="both"/>
        <w:rPr>
          <w:sz w:val="24"/>
        </w:rPr>
      </w:pPr>
    </w:p>
    <w:p w:rsidR="00556906" w:rsidRDefault="00556906" w:rsidP="00B32545">
      <w:pPr>
        <w:ind w:left="1440" w:hanging="731"/>
        <w:jc w:val="both"/>
        <w:rPr>
          <w:sz w:val="24"/>
        </w:rPr>
      </w:pPr>
    </w:p>
    <w:p w:rsidR="00556906" w:rsidRDefault="00556906" w:rsidP="00B32545">
      <w:pPr>
        <w:ind w:left="1440" w:hanging="731"/>
        <w:jc w:val="both"/>
        <w:rPr>
          <w:sz w:val="24"/>
        </w:rPr>
      </w:pPr>
    </w:p>
    <w:p w:rsidR="00556906" w:rsidRDefault="00556906" w:rsidP="00B32545">
      <w:pPr>
        <w:ind w:left="1440" w:hanging="731"/>
        <w:jc w:val="both"/>
        <w:rPr>
          <w:sz w:val="24"/>
        </w:rPr>
      </w:pPr>
    </w:p>
    <w:p w:rsidR="00556906" w:rsidRDefault="00556906" w:rsidP="00B32545">
      <w:pPr>
        <w:ind w:left="1440" w:hanging="731"/>
        <w:jc w:val="both"/>
        <w:rPr>
          <w:sz w:val="24"/>
        </w:rPr>
      </w:pPr>
    </w:p>
    <w:p w:rsidR="00556906" w:rsidRDefault="00556906" w:rsidP="00B32545">
      <w:pPr>
        <w:ind w:left="1440" w:hanging="731"/>
        <w:jc w:val="both"/>
        <w:rPr>
          <w:sz w:val="24"/>
        </w:rPr>
      </w:pPr>
    </w:p>
    <w:p w:rsidR="00556906" w:rsidRDefault="00556906" w:rsidP="00556906">
      <w:pPr>
        <w:jc w:val="center"/>
        <w:rPr>
          <w:b/>
          <w:sz w:val="72"/>
          <w:szCs w:val="72"/>
        </w:rPr>
      </w:pPr>
    </w:p>
    <w:p w:rsidR="00556906" w:rsidRDefault="00556906" w:rsidP="00556906">
      <w:pPr>
        <w:jc w:val="center"/>
        <w:rPr>
          <w:b/>
          <w:sz w:val="72"/>
          <w:szCs w:val="72"/>
        </w:rPr>
      </w:pPr>
    </w:p>
    <w:p w:rsidR="007771B7" w:rsidRPr="00556906" w:rsidRDefault="003E54CE" w:rsidP="00556906">
      <w:pPr>
        <w:jc w:val="center"/>
        <w:rPr>
          <w:b/>
          <w:sz w:val="72"/>
          <w:szCs w:val="72"/>
        </w:rPr>
      </w:pPr>
      <w:r w:rsidRPr="00556906">
        <w:rPr>
          <w:b/>
          <w:sz w:val="72"/>
          <w:szCs w:val="72"/>
        </w:rPr>
        <w:t>Приложения</w:t>
      </w: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FD4429" w:rsidRDefault="00FD4429" w:rsidP="00571AD1">
      <w:pPr>
        <w:jc w:val="center"/>
        <w:rPr>
          <w:b/>
          <w:sz w:val="24"/>
        </w:rPr>
      </w:pPr>
    </w:p>
    <w:p w:rsidR="00FD4429" w:rsidRDefault="00FD4429" w:rsidP="00571AD1">
      <w:pPr>
        <w:jc w:val="center"/>
        <w:rPr>
          <w:b/>
          <w:sz w:val="24"/>
        </w:rPr>
      </w:pPr>
    </w:p>
    <w:p w:rsidR="007771B7" w:rsidRDefault="007771B7" w:rsidP="00571AD1">
      <w:pPr>
        <w:jc w:val="center"/>
        <w:rPr>
          <w:b/>
          <w:sz w:val="24"/>
        </w:rPr>
      </w:pPr>
      <w:r>
        <w:rPr>
          <w:b/>
          <w:sz w:val="24"/>
        </w:rPr>
        <w:t>Примерен попълнен формуляр за първични данни</w:t>
      </w:r>
    </w:p>
    <w:p w:rsidR="007771B7" w:rsidRPr="00312CC9" w:rsidRDefault="00312CC9" w:rsidP="003E54CE">
      <w:pPr>
        <w:jc w:val="both"/>
        <w:rPr>
          <w:rFonts w:eastAsia="Malgun Gothic"/>
          <w:sz w:val="24"/>
          <w:lang w:eastAsia="ko-KR"/>
        </w:rPr>
      </w:pPr>
      <w:r>
        <w:rPr>
          <w:rFonts w:eastAsia="Malgun Gothic"/>
          <w:sz w:val="24"/>
          <w:lang w:eastAsia="ko-KR"/>
        </w:rPr>
        <w:t>(</w:t>
      </w:r>
      <w:r w:rsidRPr="00312CC9">
        <w:rPr>
          <w:rFonts w:eastAsia="Malgun Gothic"/>
          <w:i/>
          <w:sz w:val="24"/>
          <w:lang w:eastAsia="ko-KR"/>
        </w:rPr>
        <w:t>Обекта е избран произволно след подробен преглед на обекти от публичния регистър за Комплексните разрешителни</w:t>
      </w:r>
      <w:r w:rsidRPr="00312CC9">
        <w:rPr>
          <w:rFonts w:eastAsia="Malgun Gothic"/>
          <w:sz w:val="24"/>
          <w:lang w:eastAsia="ko-KR"/>
        </w:rPr>
        <w:t>.</w:t>
      </w:r>
      <w:r>
        <w:rPr>
          <w:rFonts w:eastAsia="Malgun Gothic"/>
          <w:sz w:val="24"/>
          <w:lang w:eastAsia="ko-KR"/>
        </w:rPr>
        <w:t>)</w:t>
      </w:r>
    </w:p>
    <w:p w:rsidR="007771B7" w:rsidRPr="00724711" w:rsidRDefault="007771B7" w:rsidP="007771B7">
      <w:pPr>
        <w:pStyle w:val="BodyTextIndent"/>
        <w:spacing w:after="0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ФОРМУЛЯР ЗА СЪБИРАНЕ НА ПЪРВИЧНИ ДАННИ</w:t>
      </w:r>
    </w:p>
    <w:p w:rsidR="007771B7" w:rsidRPr="00724711" w:rsidRDefault="007771B7" w:rsidP="007771B7">
      <w:pPr>
        <w:pStyle w:val="BodyTextIndent"/>
        <w:spacing w:after="0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И</w:t>
      </w:r>
    </w:p>
    <w:p w:rsidR="007771B7" w:rsidRDefault="007771B7" w:rsidP="007771B7">
      <w:pPr>
        <w:pStyle w:val="BodyTextIndent"/>
        <w:spacing w:after="0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ЗАКЛЮЧЕНИЕ ЗА ТЕРИТОРИАЛНИЯ ОБХВАТ, ВИДА</w:t>
      </w:r>
      <w:r w:rsidR="00571AD1"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И НАЧИНА НА</w:t>
      </w:r>
      <w:r w:rsidR="00571AD1"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ПРЕДПОЛАГАЕМОТО</w:t>
      </w:r>
      <w:r w:rsidR="00571AD1"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ЗАМЪРСЯВАНЕ, НЕОБХОДИМОСТ ОТ ИЗВЪРШВАНЕ НА  ПРЕДВАРИТЕЛНО ПРОУЧВАНЕ И ОТГОВОРНИ ЛИЦА</w:t>
      </w:r>
    </w:p>
    <w:p w:rsidR="007771B7" w:rsidRPr="00724711" w:rsidRDefault="007771B7" w:rsidP="007771B7">
      <w:pPr>
        <w:pStyle w:val="BodyTextIndent"/>
        <w:spacing w:after="0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7771B7" w:rsidRPr="00452F89" w:rsidRDefault="00E57E35" w:rsidP="007771B7">
      <w:pPr>
        <w:pStyle w:val="BodyTextIndent"/>
        <w:ind w:left="0"/>
        <w:jc w:val="center"/>
        <w:rPr>
          <w:rFonts w:asciiTheme="minorHAnsi" w:hAnsiTheme="minorHAnsi" w:cstheme="minorHAnsi"/>
          <w:sz w:val="24"/>
          <w:szCs w:val="24"/>
          <w:lang w:val="bg-BG"/>
        </w:rPr>
      </w:pPr>
      <w:r>
        <w:rPr>
          <w:rFonts w:asciiTheme="minorHAnsi" w:hAnsiTheme="minorHAnsi" w:cstheme="minorHAnsi"/>
          <w:sz w:val="24"/>
          <w:szCs w:val="24"/>
          <w:lang w:val="bg-BG"/>
        </w:rPr>
        <w:t xml:space="preserve">Попълва се </w:t>
      </w:r>
      <w:r w:rsidR="00C159F6">
        <w:rPr>
          <w:rFonts w:asciiTheme="minorHAnsi" w:hAnsiTheme="minorHAnsi" w:cstheme="minorHAnsi"/>
          <w:sz w:val="24"/>
          <w:szCs w:val="24"/>
          <w:lang w:val="bg-BG"/>
        </w:rPr>
        <w:t>от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="007771B7" w:rsidRPr="008325CB">
        <w:rPr>
          <w:rFonts w:asciiTheme="minorHAnsi" w:hAnsiTheme="minorHAnsi" w:cstheme="minorHAnsi"/>
          <w:sz w:val="24"/>
          <w:szCs w:val="24"/>
          <w:lang w:val="bg-BG"/>
        </w:rPr>
        <w:t>РИОСВ</w:t>
      </w:r>
    </w:p>
    <w:p w:rsidR="007771B7" w:rsidRPr="00724711" w:rsidRDefault="007771B7" w:rsidP="007771B7">
      <w:pPr>
        <w:pStyle w:val="BodyTextIndent"/>
        <w:ind w:left="0"/>
        <w:jc w:val="center"/>
        <w:rPr>
          <w:rFonts w:asciiTheme="minorHAnsi" w:hAnsiTheme="minorHAnsi" w:cstheme="minorHAnsi"/>
          <w:sz w:val="24"/>
          <w:szCs w:val="24"/>
          <w:lang w:val="bg-BG"/>
        </w:rPr>
      </w:pPr>
      <w:r w:rsidRPr="00724711">
        <w:rPr>
          <w:rFonts w:asciiTheme="minorHAnsi" w:hAnsiTheme="minorHAnsi" w:cstheme="minorHAnsi"/>
          <w:sz w:val="24"/>
          <w:szCs w:val="24"/>
          <w:lang w:val="bg-BG"/>
        </w:rPr>
        <w:t xml:space="preserve">Обща информация за източника 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на </w:t>
      </w:r>
      <w:r w:rsidRPr="00724711">
        <w:rPr>
          <w:rFonts w:asciiTheme="minorHAnsi" w:hAnsiTheme="minorHAnsi" w:cstheme="minorHAnsi"/>
          <w:sz w:val="24"/>
          <w:szCs w:val="24"/>
          <w:lang w:val="bg-BG"/>
        </w:rPr>
        <w:t>потенциално замърсяване на почвата</w:t>
      </w:r>
    </w:p>
    <w:p w:rsidR="007771B7" w:rsidRPr="00C95EB4" w:rsidRDefault="007771B7" w:rsidP="007771B7">
      <w:pPr>
        <w:pStyle w:val="BodyTextIndent"/>
        <w:ind w:left="0"/>
        <w:jc w:val="right"/>
        <w:rPr>
          <w:rFonts w:asciiTheme="minorHAnsi" w:hAnsiTheme="minorHAnsi" w:cstheme="minorHAnsi"/>
          <w:sz w:val="24"/>
          <w:szCs w:val="24"/>
          <w:lang w:val="bg-BG"/>
        </w:rPr>
      </w:pPr>
      <w:r w:rsidRPr="00C95EB4">
        <w:rPr>
          <w:rFonts w:asciiTheme="minorHAnsi" w:hAnsiTheme="minorHAnsi" w:cstheme="minorHAnsi"/>
          <w:sz w:val="24"/>
          <w:szCs w:val="24"/>
          <w:lang w:val="bg-BG"/>
        </w:rPr>
        <w:t>Таблица 1.</w:t>
      </w:r>
    </w:p>
    <w:tbl>
      <w:tblPr>
        <w:tblW w:w="10260" w:type="dxa"/>
        <w:tblInd w:w="-61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40"/>
        <w:gridCol w:w="1056"/>
        <w:gridCol w:w="1991"/>
        <w:gridCol w:w="1051"/>
        <w:gridCol w:w="30"/>
        <w:gridCol w:w="621"/>
        <w:gridCol w:w="1671"/>
      </w:tblGrid>
      <w:tr w:rsidR="007771B7" w:rsidRPr="007A429F" w:rsidTr="00692F76">
        <w:tc>
          <w:tcPr>
            <w:tcW w:w="3840" w:type="dxa"/>
            <w:shd w:val="clear" w:color="auto" w:fill="auto"/>
          </w:tcPr>
          <w:p w:rsidR="007771B7" w:rsidRPr="00E50C7D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Н</w:t>
            </w:r>
            <w:r w:rsidRPr="00E50C7D">
              <w:rPr>
                <w:rFonts w:asciiTheme="minorHAnsi" w:hAnsiTheme="minorHAnsi" w:cstheme="minorHAnsi"/>
                <w:i/>
                <w:lang w:val="bg-BG"/>
              </w:rPr>
              <w:t>аименование на фирмата:</w:t>
            </w:r>
            <w:r>
              <w:rPr>
                <w:rFonts w:asciiTheme="minorHAnsi" w:hAnsiTheme="minorHAnsi" w:cstheme="minorHAnsi"/>
                <w:lang w:val="bg-BG"/>
              </w:rPr>
              <w:t xml:space="preserve"> - от КР</w:t>
            </w: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8B3D02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  <w:r>
              <w:rPr>
                <w:rFonts w:asciiTheme="minorHAnsi" w:hAnsiTheme="minorHAnsi" w:cstheme="minorHAnsi"/>
                <w:b/>
                <w:lang w:val="bg-BG"/>
              </w:rPr>
              <w:t>'</w:t>
            </w:r>
            <w:r w:rsidRPr="008B3D02">
              <w:rPr>
                <w:rFonts w:asciiTheme="minorHAnsi" w:hAnsiTheme="minorHAnsi" w:cstheme="minorHAnsi"/>
                <w:lang w:val="bg-BG"/>
              </w:rPr>
              <w:t>'Старт</w:t>
            </w:r>
            <w:r>
              <w:rPr>
                <w:rFonts w:asciiTheme="minorHAnsi" w:hAnsiTheme="minorHAnsi" w:cstheme="minorHAnsi"/>
                <w:lang w:val="bg-BG"/>
              </w:rPr>
              <w:t xml:space="preserve">'' - АД, гр. Добрич </w:t>
            </w:r>
          </w:p>
        </w:tc>
      </w:tr>
      <w:tr w:rsidR="007771B7" w:rsidRPr="007A429F" w:rsidTr="00692F76">
        <w:tc>
          <w:tcPr>
            <w:tcW w:w="3840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</w:rPr>
              <w:t>Идентификато</w:t>
            </w:r>
            <w:r w:rsidRPr="00111EF0">
              <w:rPr>
                <w:rFonts w:asciiTheme="minorHAnsi" w:hAnsiTheme="minorHAnsi" w:cstheme="minorHAnsi"/>
                <w:i/>
                <w:lang w:val="bg-BG"/>
              </w:rPr>
              <w:t>р ЕИК</w:t>
            </w:r>
            <w:r>
              <w:rPr>
                <w:rFonts w:asciiTheme="minorHAnsi" w:hAnsiTheme="minorHAnsi" w:cstheme="minorHAnsi"/>
                <w:lang w:val="bg-BG"/>
              </w:rPr>
              <w:t xml:space="preserve"> - от КР</w:t>
            </w: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8B3D02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 w:rsidRPr="008B3D02">
              <w:rPr>
                <w:rFonts w:asciiTheme="minorHAnsi" w:hAnsiTheme="minorHAnsi" w:cstheme="minorHAnsi"/>
                <w:lang w:val="bg-BG"/>
              </w:rPr>
              <w:t>124712007</w:t>
            </w:r>
          </w:p>
        </w:tc>
      </w:tr>
      <w:tr w:rsidR="007771B7" w:rsidRPr="007A429F" w:rsidTr="00692F76">
        <w:tc>
          <w:tcPr>
            <w:tcW w:w="3840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Номер на нотариален акт за собственост</w:t>
            </w: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8B3D02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№.............</w:t>
            </w:r>
          </w:p>
        </w:tc>
      </w:tr>
      <w:tr w:rsidR="007771B7" w:rsidRPr="007A429F" w:rsidTr="00692F76">
        <w:tc>
          <w:tcPr>
            <w:tcW w:w="3840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Собственик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/</w:t>
            </w:r>
            <w:r w:rsidRPr="00111EF0">
              <w:rPr>
                <w:rFonts w:asciiTheme="minorHAnsi" w:hAnsiTheme="minorHAnsi" w:cstheme="minorHAnsi"/>
                <w:i/>
                <w:lang w:val="bg-BG"/>
              </w:rPr>
              <w:t>ползвател/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 w:rsidRPr="00111EF0">
              <w:rPr>
                <w:rFonts w:asciiTheme="minorHAnsi" w:hAnsiTheme="minorHAnsi" w:cstheme="minorHAnsi"/>
                <w:i/>
                <w:lang w:val="bg-BG"/>
              </w:rPr>
              <w:t>представител на имота</w:t>
            </w:r>
          </w:p>
        </w:tc>
        <w:tc>
          <w:tcPr>
            <w:tcW w:w="6420" w:type="dxa"/>
            <w:gridSpan w:val="6"/>
            <w:tcBorders>
              <w:bottom w:val="dotted" w:sz="4" w:space="0" w:color="auto"/>
            </w:tcBorders>
            <w:shd w:val="clear" w:color="auto" w:fill="auto"/>
          </w:tcPr>
          <w:p w:rsidR="007771B7" w:rsidRPr="008B3D02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Генчо Иванов Димитров</w:t>
            </w:r>
          </w:p>
        </w:tc>
      </w:tr>
      <w:tr w:rsidR="007771B7" w:rsidRPr="007A429F" w:rsidTr="00692F76">
        <w:tc>
          <w:tcPr>
            <w:tcW w:w="3840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E50C7D">
              <w:rPr>
                <w:rFonts w:asciiTheme="minorHAnsi" w:hAnsiTheme="minorHAnsi" w:cstheme="minorHAnsi"/>
                <w:i/>
                <w:lang w:val="bg-BG"/>
              </w:rPr>
              <w:t>Площ на имота [дка]</w:t>
            </w:r>
            <w:r>
              <w:rPr>
                <w:rFonts w:asciiTheme="minorHAnsi" w:hAnsiTheme="minorHAnsi" w:cstheme="minorHAnsi"/>
                <w:lang w:val="bg-BG"/>
              </w:rPr>
              <w:t xml:space="preserve"> - от Нотариален акт за собственост на недвижим имот</w:t>
            </w: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8B3D02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 ...........</w:t>
            </w:r>
          </w:p>
        </w:tc>
      </w:tr>
      <w:tr w:rsidR="007771B7" w:rsidRPr="007A429F" w:rsidTr="00692F76">
        <w:trPr>
          <w:trHeight w:val="265"/>
        </w:trPr>
        <w:tc>
          <w:tcPr>
            <w:tcW w:w="3840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Н</w:t>
            </w:r>
            <w:r w:rsidRPr="00111EF0">
              <w:rPr>
                <w:rFonts w:asciiTheme="minorHAnsi" w:hAnsiTheme="minorHAnsi" w:cstheme="minorHAnsi"/>
                <w:i/>
                <w:lang w:val="bg-BG"/>
              </w:rPr>
              <w:t>астояще предназначение на имота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>
              <w:rPr>
                <w:rFonts w:asciiTheme="minorHAnsi" w:hAnsiTheme="minorHAnsi" w:cstheme="minorHAnsi"/>
                <w:lang w:val="bg-BG"/>
              </w:rPr>
              <w:t xml:space="preserve">- според КИД  </w:t>
            </w: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код: 2720 производство на акумулаторни батерии</w:t>
            </w:r>
          </w:p>
        </w:tc>
      </w:tr>
      <w:tr w:rsidR="007771B7" w:rsidRPr="00DD115C" w:rsidTr="00692F76">
        <w:trPr>
          <w:trHeight w:val="188"/>
        </w:trPr>
        <w:tc>
          <w:tcPr>
            <w:tcW w:w="3840" w:type="dxa"/>
            <w:shd w:val="clear" w:color="auto" w:fill="auto"/>
          </w:tcPr>
          <w:p w:rsidR="007771B7" w:rsidRPr="00DD115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DD115C">
              <w:rPr>
                <w:rFonts w:asciiTheme="minorHAnsi" w:hAnsiTheme="minorHAnsi" w:cstheme="minorHAnsi"/>
                <w:i/>
                <w:lang w:val="bg-BG"/>
              </w:rPr>
              <w:t>Година на въвеждане в експлоатация</w:t>
            </w:r>
            <w:r>
              <w:rPr>
                <w:rFonts w:asciiTheme="minorHAnsi" w:hAnsiTheme="minorHAnsi" w:cstheme="minorHAnsi"/>
                <w:lang w:val="bg-BG"/>
              </w:rPr>
              <w:t xml:space="preserve"> - </w:t>
            </w:r>
            <w:r w:rsidRPr="00E4461A">
              <w:rPr>
                <w:rFonts w:asciiTheme="minorHAnsi" w:hAnsiTheme="minorHAnsi" w:cstheme="minorHAnsi"/>
                <w:lang w:val="bg-BG"/>
              </w:rPr>
              <w:t>от КР</w:t>
            </w: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E4461A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 w:rsidRPr="00E4461A">
              <w:rPr>
                <w:rFonts w:asciiTheme="minorHAnsi" w:hAnsiTheme="minorHAnsi" w:cstheme="minorHAnsi"/>
                <w:lang w:val="bg-BG"/>
              </w:rPr>
              <w:t xml:space="preserve">1965 </w:t>
            </w:r>
          </w:p>
        </w:tc>
      </w:tr>
      <w:tr w:rsidR="007771B7" w:rsidRPr="007A429F" w:rsidTr="00692F76">
        <w:trPr>
          <w:trHeight w:val="188"/>
        </w:trPr>
        <w:tc>
          <w:tcPr>
            <w:tcW w:w="3840" w:type="dxa"/>
            <w:shd w:val="clear" w:color="auto" w:fill="auto"/>
          </w:tcPr>
          <w:p w:rsidR="007771B7" w:rsidRPr="00DD115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DD115C">
              <w:rPr>
                <w:rFonts w:asciiTheme="minorHAnsi" w:hAnsiTheme="minorHAnsi" w:cstheme="minorHAnsi"/>
                <w:i/>
                <w:lang w:val="bg-BG"/>
              </w:rPr>
              <w:t>Година на настоящата експлоатация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>
              <w:rPr>
                <w:rFonts w:asciiTheme="minorHAnsi" w:hAnsiTheme="minorHAnsi" w:cstheme="minorHAnsi"/>
                <w:lang w:val="bg-BG"/>
              </w:rPr>
              <w:t xml:space="preserve">- </w:t>
            </w:r>
            <w:r w:rsidRPr="00E4461A">
              <w:rPr>
                <w:rFonts w:asciiTheme="minorHAnsi" w:hAnsiTheme="minorHAnsi" w:cstheme="minorHAnsi"/>
                <w:lang w:val="bg-BG"/>
              </w:rPr>
              <w:t>от КР</w:t>
            </w: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E4461A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 w:rsidRPr="00E4461A">
              <w:rPr>
                <w:rFonts w:asciiTheme="minorHAnsi" w:hAnsiTheme="minorHAnsi" w:cstheme="minorHAnsi"/>
                <w:lang w:val="bg-BG"/>
              </w:rPr>
              <w:t xml:space="preserve">1994 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</w:p>
        </w:tc>
      </w:tr>
      <w:tr w:rsidR="007771B7" w:rsidRPr="007A429F" w:rsidTr="00692F76">
        <w:trPr>
          <w:trHeight w:val="188"/>
        </w:trPr>
        <w:tc>
          <w:tcPr>
            <w:tcW w:w="3840" w:type="dxa"/>
            <w:vMerge w:val="restart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Пълен пощенски адрес на проучвания обект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- от КР</w:t>
            </w: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Град</w:t>
            </w:r>
          </w:p>
        </w:tc>
        <w:tc>
          <w:tcPr>
            <w:tcW w:w="1991" w:type="dxa"/>
            <w:shd w:val="clear" w:color="auto" w:fill="auto"/>
          </w:tcPr>
          <w:p w:rsidR="007771B7" w:rsidRPr="00E4461A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Добрич</w:t>
            </w:r>
          </w:p>
        </w:tc>
        <w:tc>
          <w:tcPr>
            <w:tcW w:w="1702" w:type="dxa"/>
            <w:gridSpan w:val="3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Пощенски код</w:t>
            </w:r>
          </w:p>
        </w:tc>
        <w:tc>
          <w:tcPr>
            <w:tcW w:w="1671" w:type="dxa"/>
            <w:shd w:val="clear" w:color="auto" w:fill="auto"/>
          </w:tcPr>
          <w:p w:rsidR="007771B7" w:rsidRPr="00E4461A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9300</w:t>
            </w:r>
          </w:p>
        </w:tc>
      </w:tr>
      <w:tr w:rsidR="007771B7" w:rsidRPr="007A429F" w:rsidTr="00692F76">
        <w:trPr>
          <w:trHeight w:val="137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Улица</w:t>
            </w:r>
            <w:r>
              <w:rPr>
                <w:rFonts w:asciiTheme="minorHAnsi" w:hAnsiTheme="minorHAnsi" w:cstheme="minorHAnsi"/>
                <w:i/>
                <w:lang w:val="bg-BG"/>
              </w:rPr>
              <w:t>, №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E4461A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"Свещеник Павел Атанасов" 20</w:t>
            </w:r>
          </w:p>
        </w:tc>
      </w:tr>
      <w:tr w:rsidR="007771B7" w:rsidRPr="007A429F" w:rsidTr="00692F76">
        <w:trPr>
          <w:trHeight w:val="175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</w:p>
        </w:tc>
      </w:tr>
      <w:tr w:rsidR="007771B7" w:rsidRPr="007A429F" w:rsidTr="00692F76">
        <w:trPr>
          <w:trHeight w:val="100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e-mail: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A72BA2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u w:val="single"/>
                <w:lang w:val="en-US"/>
              </w:rPr>
            </w:pPr>
            <w:r w:rsidRPr="00A72BA2">
              <w:rPr>
                <w:rFonts w:asciiTheme="minorHAnsi" w:hAnsiTheme="minorHAnsi" w:cstheme="minorHAnsi"/>
                <w:u w:val="single"/>
                <w:lang w:val="en-US"/>
              </w:rPr>
              <w:t>acumplast.com</w:t>
            </w:r>
          </w:p>
        </w:tc>
      </w:tr>
      <w:tr w:rsidR="007771B7" w:rsidRPr="007A429F" w:rsidTr="00692F76">
        <w:trPr>
          <w:trHeight w:val="150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Тел:</w:t>
            </w:r>
          </w:p>
        </w:tc>
        <w:tc>
          <w:tcPr>
            <w:tcW w:w="1991" w:type="dxa"/>
            <w:shd w:val="clear" w:color="auto" w:fill="auto"/>
          </w:tcPr>
          <w:p w:rsidR="007771B7" w:rsidRPr="00A72BA2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058602793</w:t>
            </w:r>
          </w:p>
        </w:tc>
        <w:tc>
          <w:tcPr>
            <w:tcW w:w="1051" w:type="dxa"/>
            <w:vMerge w:val="restart"/>
            <w:shd w:val="clear" w:color="auto" w:fill="auto"/>
            <w:vAlign w:val="center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Факс:</w:t>
            </w:r>
          </w:p>
        </w:tc>
        <w:tc>
          <w:tcPr>
            <w:tcW w:w="2322" w:type="dxa"/>
            <w:gridSpan w:val="3"/>
            <w:vMerge w:val="restart"/>
            <w:shd w:val="clear" w:color="auto" w:fill="auto"/>
            <w:vAlign w:val="center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</w:tr>
      <w:tr w:rsidR="007771B7" w:rsidRPr="007A429F" w:rsidTr="00692F76">
        <w:trPr>
          <w:trHeight w:val="150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Мобилен:</w:t>
            </w:r>
          </w:p>
        </w:tc>
        <w:tc>
          <w:tcPr>
            <w:tcW w:w="1991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1051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22" w:type="dxa"/>
            <w:gridSpan w:val="3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</w:p>
        </w:tc>
      </w:tr>
      <w:tr w:rsidR="007771B7" w:rsidRPr="007A429F" w:rsidTr="00692F76">
        <w:trPr>
          <w:trHeight w:val="113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Име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Генчо Иванов Димитров</w:t>
            </w:r>
          </w:p>
        </w:tc>
      </w:tr>
      <w:tr w:rsidR="007771B7" w:rsidRPr="007A429F" w:rsidTr="00692F76">
        <w:trPr>
          <w:trHeight w:val="163"/>
        </w:trPr>
        <w:tc>
          <w:tcPr>
            <w:tcW w:w="3840" w:type="dxa"/>
            <w:vMerge w:val="restart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Пълен пощенски адрес на седалището на управление</w:t>
            </w:r>
            <w:r w:rsidRPr="00E4461A">
              <w:rPr>
                <w:rFonts w:asciiTheme="minorHAnsi" w:hAnsiTheme="minorHAnsi" w:cstheme="minorHAnsi"/>
                <w:lang w:val="bg-BG"/>
              </w:rPr>
              <w:t xml:space="preserve"> </w:t>
            </w:r>
            <w:r>
              <w:rPr>
                <w:rFonts w:asciiTheme="minorHAnsi" w:hAnsiTheme="minorHAnsi" w:cstheme="minorHAnsi"/>
                <w:lang w:val="bg-BG"/>
              </w:rPr>
              <w:t>- от Т</w:t>
            </w:r>
            <w:r w:rsidRPr="00E4461A">
              <w:rPr>
                <w:rFonts w:asciiTheme="minorHAnsi" w:hAnsiTheme="minorHAnsi" w:cstheme="minorHAnsi"/>
                <w:lang w:val="bg-BG"/>
              </w:rPr>
              <w:t>Р</w:t>
            </w: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Град</w:t>
            </w:r>
          </w:p>
        </w:tc>
        <w:tc>
          <w:tcPr>
            <w:tcW w:w="1991" w:type="dxa"/>
            <w:shd w:val="clear" w:color="auto" w:fill="auto"/>
          </w:tcPr>
          <w:p w:rsidR="007771B7" w:rsidRPr="00E4461A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 w:rsidRPr="00E4461A">
              <w:rPr>
                <w:rFonts w:asciiTheme="minorHAnsi" w:hAnsiTheme="minorHAnsi" w:cstheme="minorHAnsi"/>
                <w:lang w:val="bg-BG"/>
              </w:rPr>
              <w:t xml:space="preserve">Добрич </w:t>
            </w:r>
          </w:p>
        </w:tc>
        <w:tc>
          <w:tcPr>
            <w:tcW w:w="1702" w:type="dxa"/>
            <w:gridSpan w:val="3"/>
            <w:shd w:val="clear" w:color="auto" w:fill="auto"/>
          </w:tcPr>
          <w:p w:rsidR="007771B7" w:rsidRPr="00E4461A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Пощенски код</w:t>
            </w:r>
          </w:p>
        </w:tc>
        <w:tc>
          <w:tcPr>
            <w:tcW w:w="1671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9300</w:t>
            </w:r>
          </w:p>
        </w:tc>
      </w:tr>
      <w:tr w:rsidR="007771B7" w:rsidRPr="007A429F" w:rsidTr="00692F76">
        <w:trPr>
          <w:trHeight w:val="137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Улица</w:t>
            </w:r>
            <w:r>
              <w:rPr>
                <w:rFonts w:asciiTheme="minorHAnsi" w:hAnsiTheme="minorHAnsi" w:cstheme="minorHAnsi"/>
                <w:i/>
                <w:lang w:val="bg-BG"/>
              </w:rPr>
              <w:t>, №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  <w:r w:rsidRPr="00E4461A">
              <w:rPr>
                <w:rFonts w:asciiTheme="minorHAnsi" w:hAnsiTheme="minorHAnsi" w:cstheme="minorHAnsi"/>
                <w:lang w:val="bg-BG"/>
              </w:rPr>
              <w:t>"Черни връх" 32</w:t>
            </w:r>
            <w:r>
              <w:rPr>
                <w:rFonts w:asciiTheme="minorHAnsi" w:hAnsiTheme="minorHAnsi" w:cstheme="minorHAnsi"/>
                <w:lang w:val="bg-BG"/>
              </w:rPr>
              <w:t xml:space="preserve"> -</w:t>
            </w:r>
            <w:r w:rsidRPr="00E4461A">
              <w:rPr>
                <w:rFonts w:asciiTheme="minorHAnsi" w:hAnsiTheme="minorHAnsi" w:cstheme="minorHAnsi"/>
                <w:lang w:val="bg-BG"/>
              </w:rPr>
              <w:t xml:space="preserve"> </w:t>
            </w:r>
            <w:r>
              <w:rPr>
                <w:rFonts w:asciiTheme="minorHAnsi" w:hAnsiTheme="minorHAnsi" w:cstheme="minorHAnsi"/>
                <w:lang w:val="bg-BG"/>
              </w:rPr>
              <w:t xml:space="preserve">вх. А, ет. 4 </w:t>
            </w:r>
            <w:r w:rsidRPr="00E4461A">
              <w:rPr>
                <w:rFonts w:asciiTheme="minorHAnsi" w:hAnsiTheme="minorHAnsi" w:cstheme="minorHAnsi"/>
                <w:lang w:val="bg-BG"/>
              </w:rPr>
              <w:t>от КР</w:t>
            </w:r>
          </w:p>
        </w:tc>
      </w:tr>
      <w:tr w:rsidR="007771B7" w:rsidRPr="007A429F" w:rsidTr="00692F76">
        <w:trPr>
          <w:trHeight w:val="162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</w:p>
        </w:tc>
      </w:tr>
      <w:tr w:rsidR="007771B7" w:rsidRPr="007A429F" w:rsidTr="00692F76">
        <w:trPr>
          <w:trHeight w:val="162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e-mail: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36227F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office@start_</w:t>
            </w:r>
            <w:r w:rsidRPr="0036227F">
              <w:rPr>
                <w:rFonts w:asciiTheme="minorHAnsi" w:hAnsiTheme="minorHAnsi" w:cstheme="minorHAnsi"/>
                <w:lang w:val="en-US"/>
              </w:rPr>
              <w:t>bg</w:t>
            </w:r>
            <w:r>
              <w:rPr>
                <w:rFonts w:asciiTheme="minorHAnsi" w:hAnsiTheme="minorHAnsi" w:cstheme="minorHAnsi"/>
                <w:lang w:val="en-US"/>
              </w:rPr>
              <w:t>.net</w:t>
            </w:r>
          </w:p>
        </w:tc>
      </w:tr>
      <w:tr w:rsidR="007771B7" w:rsidRPr="007A429F" w:rsidTr="00692F76">
        <w:trPr>
          <w:trHeight w:val="137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Тел:</w:t>
            </w:r>
          </w:p>
        </w:tc>
        <w:tc>
          <w:tcPr>
            <w:tcW w:w="1991" w:type="dxa"/>
            <w:shd w:val="clear" w:color="auto" w:fill="auto"/>
          </w:tcPr>
          <w:p w:rsidR="007771B7" w:rsidRPr="008E67C4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029621150</w:t>
            </w:r>
          </w:p>
        </w:tc>
        <w:tc>
          <w:tcPr>
            <w:tcW w:w="1081" w:type="dxa"/>
            <w:gridSpan w:val="2"/>
            <w:vMerge w:val="restart"/>
            <w:shd w:val="clear" w:color="auto" w:fill="auto"/>
            <w:vAlign w:val="center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Факс:</w:t>
            </w:r>
          </w:p>
        </w:tc>
        <w:tc>
          <w:tcPr>
            <w:tcW w:w="2292" w:type="dxa"/>
            <w:gridSpan w:val="2"/>
            <w:vMerge w:val="restart"/>
            <w:shd w:val="clear" w:color="auto" w:fill="auto"/>
            <w:vAlign w:val="center"/>
          </w:tcPr>
          <w:p w:rsidR="007771B7" w:rsidRPr="008E67C4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029621146</w:t>
            </w:r>
          </w:p>
        </w:tc>
      </w:tr>
      <w:tr w:rsidR="007771B7" w:rsidRPr="007A429F" w:rsidTr="00692F76">
        <w:trPr>
          <w:trHeight w:val="137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Мобилен:</w:t>
            </w:r>
          </w:p>
        </w:tc>
        <w:tc>
          <w:tcPr>
            <w:tcW w:w="1991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81" w:type="dxa"/>
            <w:gridSpan w:val="2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292" w:type="dxa"/>
            <w:gridSpan w:val="2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A429F" w:rsidTr="00692F76">
        <w:trPr>
          <w:trHeight w:val="126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Име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Генчо Иванов Димитров</w:t>
            </w:r>
          </w:p>
        </w:tc>
      </w:tr>
      <w:tr w:rsidR="007771B7" w:rsidRPr="007A429F" w:rsidTr="00692F76">
        <w:trPr>
          <w:trHeight w:val="113"/>
        </w:trPr>
        <w:tc>
          <w:tcPr>
            <w:tcW w:w="3840" w:type="dxa"/>
            <w:vMerge w:val="restart"/>
            <w:shd w:val="clear" w:color="auto" w:fill="auto"/>
          </w:tcPr>
          <w:p w:rsidR="007771B7" w:rsidRPr="003A23B9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Пълен пощенски адрес на лицето за контакти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 w:rsidRPr="00FC742F">
              <w:rPr>
                <w:rFonts w:asciiTheme="minorHAnsi" w:hAnsiTheme="minorHAnsi" w:cstheme="minorHAnsi"/>
                <w:lang w:val="bg-BG"/>
              </w:rPr>
              <w:t>-</w:t>
            </w:r>
            <w:r w:rsidRPr="00E50C7D"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FC742F">
              <w:rPr>
                <w:rFonts w:asciiTheme="minorHAnsi" w:hAnsiTheme="minorHAnsi" w:cstheme="minorHAnsi"/>
                <w:lang w:val="bg-BG"/>
              </w:rPr>
              <w:t>от КР</w:t>
            </w: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Град</w:t>
            </w:r>
          </w:p>
        </w:tc>
        <w:tc>
          <w:tcPr>
            <w:tcW w:w="1991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E4461A">
              <w:rPr>
                <w:rFonts w:asciiTheme="minorHAnsi" w:hAnsiTheme="minorHAnsi" w:cstheme="minorHAnsi"/>
                <w:lang w:val="bg-BG"/>
              </w:rPr>
              <w:t xml:space="preserve">Добрич </w:t>
            </w:r>
            <w:r>
              <w:rPr>
                <w:rFonts w:asciiTheme="minorHAnsi" w:hAnsiTheme="minorHAnsi" w:cstheme="minorHAnsi"/>
                <w:lang w:val="bg-BG"/>
              </w:rPr>
              <w:t xml:space="preserve">- </w:t>
            </w:r>
            <w:r w:rsidRPr="00E4461A">
              <w:rPr>
                <w:rFonts w:asciiTheme="minorHAnsi" w:hAnsiTheme="minorHAnsi" w:cstheme="minorHAnsi"/>
                <w:lang w:val="bg-BG"/>
              </w:rPr>
              <w:t>от КР</w:t>
            </w:r>
          </w:p>
        </w:tc>
        <w:tc>
          <w:tcPr>
            <w:tcW w:w="1702" w:type="dxa"/>
            <w:gridSpan w:val="3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Пощенски код</w:t>
            </w:r>
          </w:p>
        </w:tc>
        <w:tc>
          <w:tcPr>
            <w:tcW w:w="1671" w:type="dxa"/>
            <w:shd w:val="clear" w:color="auto" w:fill="auto"/>
          </w:tcPr>
          <w:p w:rsidR="007771B7" w:rsidRPr="008E67C4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 w:rsidRPr="008E67C4">
              <w:rPr>
                <w:rFonts w:asciiTheme="minorHAnsi" w:hAnsiTheme="minorHAnsi" w:cstheme="minorHAnsi"/>
                <w:lang w:val="bg-BG"/>
              </w:rPr>
              <w:t>9300</w:t>
            </w:r>
          </w:p>
        </w:tc>
      </w:tr>
      <w:tr w:rsidR="007771B7" w:rsidRPr="007A429F" w:rsidTr="00692F76">
        <w:trPr>
          <w:trHeight w:val="187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Улица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"Свещеник Павел Атанасов" 20</w:t>
            </w:r>
          </w:p>
        </w:tc>
      </w:tr>
      <w:tr w:rsidR="007771B7" w:rsidRPr="007A429F" w:rsidTr="00692F76">
        <w:trPr>
          <w:trHeight w:val="125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420" w:type="dxa"/>
            <w:gridSpan w:val="6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</w:tr>
      <w:tr w:rsidR="007771B7" w:rsidRPr="007A429F" w:rsidTr="00692F76">
        <w:trPr>
          <w:trHeight w:val="162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e-mail: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E50C7D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 w:rsidRPr="008E67C4">
              <w:rPr>
                <w:rFonts w:asciiTheme="minorHAnsi" w:hAnsiTheme="minorHAnsi" w:cstheme="minorHAnsi"/>
                <w:lang w:val="en-US"/>
              </w:rPr>
              <w:t>topalova</w:t>
            </w:r>
            <w:r w:rsidRPr="00E50C7D">
              <w:rPr>
                <w:rFonts w:asciiTheme="minorHAnsi" w:hAnsiTheme="minorHAnsi" w:cstheme="minorHAnsi"/>
                <w:lang w:val="bg-BG"/>
              </w:rPr>
              <w:t>@</w:t>
            </w:r>
            <w:r w:rsidRPr="008E67C4">
              <w:rPr>
                <w:rFonts w:asciiTheme="minorHAnsi" w:hAnsiTheme="minorHAnsi" w:cstheme="minorHAnsi"/>
                <w:lang w:val="en-US"/>
              </w:rPr>
              <w:t>start</w:t>
            </w:r>
            <w:r w:rsidRPr="00E50C7D">
              <w:rPr>
                <w:rFonts w:asciiTheme="minorHAnsi" w:hAnsiTheme="minorHAnsi" w:cstheme="minorHAnsi"/>
                <w:lang w:val="bg-BG"/>
              </w:rPr>
              <w:t>_</w:t>
            </w:r>
            <w:r w:rsidRPr="008E67C4">
              <w:rPr>
                <w:rFonts w:asciiTheme="minorHAnsi" w:hAnsiTheme="minorHAnsi" w:cstheme="minorHAnsi"/>
                <w:lang w:val="en-US"/>
              </w:rPr>
              <w:t>bg</w:t>
            </w:r>
            <w:r w:rsidRPr="00E50C7D">
              <w:rPr>
                <w:rFonts w:asciiTheme="minorHAnsi" w:hAnsiTheme="minorHAnsi" w:cstheme="minorHAnsi"/>
                <w:lang w:val="bg-BG"/>
              </w:rPr>
              <w:t>.</w:t>
            </w:r>
            <w:r w:rsidRPr="008E67C4">
              <w:rPr>
                <w:rFonts w:asciiTheme="minorHAnsi" w:hAnsiTheme="minorHAnsi" w:cstheme="minorHAnsi"/>
                <w:lang w:val="en-US"/>
              </w:rPr>
              <w:t>net</w:t>
            </w:r>
            <w:r w:rsidRPr="00E50C7D">
              <w:rPr>
                <w:rFonts w:asciiTheme="minorHAnsi" w:hAnsiTheme="minorHAnsi" w:cstheme="minorHAnsi"/>
                <w:lang w:val="bg-BG"/>
              </w:rPr>
              <w:t xml:space="preserve">; </w:t>
            </w:r>
            <w:r w:rsidRPr="008E67C4">
              <w:rPr>
                <w:rFonts w:asciiTheme="minorHAnsi" w:hAnsiTheme="minorHAnsi" w:cstheme="minorHAnsi"/>
                <w:lang w:val="en-US"/>
              </w:rPr>
              <w:t>office</w:t>
            </w:r>
            <w:r w:rsidRPr="00E50C7D">
              <w:rPr>
                <w:rFonts w:asciiTheme="minorHAnsi" w:hAnsiTheme="minorHAnsi" w:cstheme="minorHAnsi"/>
                <w:lang w:val="bg-BG"/>
              </w:rPr>
              <w:t>@</w:t>
            </w:r>
            <w:r w:rsidRPr="008E67C4">
              <w:rPr>
                <w:rFonts w:asciiTheme="minorHAnsi" w:hAnsiTheme="minorHAnsi" w:cstheme="minorHAnsi"/>
                <w:lang w:val="en-US"/>
              </w:rPr>
              <w:t>start</w:t>
            </w:r>
            <w:r w:rsidRPr="00E50C7D">
              <w:rPr>
                <w:rFonts w:asciiTheme="minorHAnsi" w:hAnsiTheme="minorHAnsi" w:cstheme="minorHAnsi"/>
                <w:lang w:val="bg-BG"/>
              </w:rPr>
              <w:t>_</w:t>
            </w:r>
            <w:r w:rsidRPr="008E67C4">
              <w:rPr>
                <w:rFonts w:asciiTheme="minorHAnsi" w:hAnsiTheme="minorHAnsi" w:cstheme="minorHAnsi"/>
                <w:lang w:val="en-US"/>
              </w:rPr>
              <w:t>bg</w:t>
            </w:r>
            <w:r w:rsidRPr="00E50C7D">
              <w:rPr>
                <w:rFonts w:asciiTheme="minorHAnsi" w:hAnsiTheme="minorHAnsi" w:cstheme="minorHAnsi"/>
                <w:lang w:val="bg-BG"/>
              </w:rPr>
              <w:t>.</w:t>
            </w:r>
            <w:r w:rsidRPr="008E67C4">
              <w:rPr>
                <w:rFonts w:asciiTheme="minorHAnsi" w:hAnsiTheme="minorHAnsi" w:cstheme="minorHAnsi"/>
                <w:lang w:val="en-US"/>
              </w:rPr>
              <w:t>net</w:t>
            </w:r>
          </w:p>
        </w:tc>
      </w:tr>
      <w:tr w:rsidR="007771B7" w:rsidRPr="007A429F" w:rsidTr="00692F76">
        <w:trPr>
          <w:trHeight w:val="125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Тел:</w:t>
            </w:r>
          </w:p>
        </w:tc>
        <w:tc>
          <w:tcPr>
            <w:tcW w:w="1991" w:type="dxa"/>
            <w:shd w:val="clear" w:color="auto" w:fill="auto"/>
          </w:tcPr>
          <w:p w:rsidR="007771B7" w:rsidRPr="003A23B9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en-US"/>
              </w:rPr>
            </w:pPr>
            <w:r w:rsidRPr="003A23B9">
              <w:rPr>
                <w:rFonts w:asciiTheme="minorHAnsi" w:hAnsiTheme="minorHAnsi" w:cstheme="minorHAnsi"/>
                <w:lang w:val="en-US"/>
              </w:rPr>
              <w:t>058/620 155</w:t>
            </w:r>
          </w:p>
        </w:tc>
        <w:tc>
          <w:tcPr>
            <w:tcW w:w="1081" w:type="dxa"/>
            <w:gridSpan w:val="2"/>
            <w:vMerge w:val="restart"/>
            <w:shd w:val="clear" w:color="auto" w:fill="auto"/>
            <w:vAlign w:val="center"/>
          </w:tcPr>
          <w:p w:rsidR="007771B7" w:rsidRPr="003A23B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3A23B9">
              <w:rPr>
                <w:rFonts w:asciiTheme="minorHAnsi" w:hAnsiTheme="minorHAnsi" w:cstheme="minorHAnsi"/>
                <w:lang w:val="bg-BG"/>
              </w:rPr>
              <w:t>Факс:</w:t>
            </w:r>
          </w:p>
        </w:tc>
        <w:tc>
          <w:tcPr>
            <w:tcW w:w="2292" w:type="dxa"/>
            <w:gridSpan w:val="2"/>
            <w:vMerge w:val="restart"/>
            <w:shd w:val="clear" w:color="auto" w:fill="auto"/>
            <w:vAlign w:val="center"/>
          </w:tcPr>
          <w:p w:rsidR="007771B7" w:rsidRPr="003A23B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 w:rsidRPr="003A23B9">
              <w:rPr>
                <w:rFonts w:asciiTheme="minorHAnsi" w:hAnsiTheme="minorHAnsi" w:cstheme="minorHAnsi"/>
                <w:lang w:val="en-US"/>
              </w:rPr>
              <w:t>058/601 464</w:t>
            </w:r>
          </w:p>
        </w:tc>
      </w:tr>
      <w:tr w:rsidR="007771B7" w:rsidRPr="007A429F" w:rsidTr="00692F76">
        <w:trPr>
          <w:trHeight w:val="125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Мобилен:</w:t>
            </w:r>
          </w:p>
        </w:tc>
        <w:tc>
          <w:tcPr>
            <w:tcW w:w="1991" w:type="dxa"/>
            <w:shd w:val="clear" w:color="auto" w:fill="auto"/>
          </w:tcPr>
          <w:p w:rsidR="007771B7" w:rsidRPr="003A23B9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GSM:0878/401 378</w:t>
            </w:r>
          </w:p>
        </w:tc>
        <w:tc>
          <w:tcPr>
            <w:tcW w:w="1081" w:type="dxa"/>
            <w:gridSpan w:val="2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292" w:type="dxa"/>
            <w:gridSpan w:val="2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</w:tr>
      <w:tr w:rsidR="007771B7" w:rsidRPr="007A429F" w:rsidTr="00692F76">
        <w:trPr>
          <w:trHeight w:val="138"/>
        </w:trPr>
        <w:tc>
          <w:tcPr>
            <w:tcW w:w="3840" w:type="dxa"/>
            <w:vMerge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1056" w:type="dxa"/>
            <w:shd w:val="clear" w:color="auto" w:fill="auto"/>
          </w:tcPr>
          <w:p w:rsidR="007771B7" w:rsidRPr="00111EF0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  <w:r w:rsidRPr="00111EF0">
              <w:rPr>
                <w:rFonts w:asciiTheme="minorHAnsi" w:hAnsiTheme="minorHAnsi" w:cstheme="minorHAnsi"/>
                <w:i/>
                <w:lang w:val="bg-BG"/>
              </w:rPr>
              <w:t>Име</w:t>
            </w:r>
          </w:p>
        </w:tc>
        <w:tc>
          <w:tcPr>
            <w:tcW w:w="5364" w:type="dxa"/>
            <w:gridSpan w:val="5"/>
            <w:shd w:val="clear" w:color="auto" w:fill="auto"/>
          </w:tcPr>
          <w:p w:rsidR="007771B7" w:rsidRPr="008E67C4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Инж. Румяна Топалова</w:t>
            </w:r>
          </w:p>
        </w:tc>
      </w:tr>
    </w:tbl>
    <w:p w:rsidR="007771B7" w:rsidRDefault="007771B7" w:rsidP="00FD4429">
      <w:pPr>
        <w:pStyle w:val="BodyTextIndent"/>
        <w:ind w:left="0"/>
        <w:rPr>
          <w:rFonts w:asciiTheme="minorHAnsi" w:hAnsiTheme="minorHAnsi" w:cstheme="minorHAnsi"/>
          <w:b/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Характеристики на източника на потенциално замърсяване на почвата</w:t>
      </w:r>
    </w:p>
    <w:p w:rsidR="007771B7" w:rsidRPr="00452F89" w:rsidRDefault="00FD4429" w:rsidP="007771B7">
      <w:pPr>
        <w:pStyle w:val="BodyTextIndent"/>
        <w:ind w:left="0"/>
        <w:jc w:val="center"/>
        <w:rPr>
          <w:rFonts w:asciiTheme="minorHAnsi" w:hAnsiTheme="minorHAnsi" w:cstheme="minorHAnsi"/>
          <w:sz w:val="24"/>
          <w:szCs w:val="24"/>
          <w:lang w:val="bg-BG"/>
        </w:rPr>
      </w:pPr>
      <w:r>
        <w:rPr>
          <w:rFonts w:asciiTheme="minorHAnsi" w:hAnsiTheme="minorHAnsi" w:cstheme="minorHAnsi"/>
          <w:sz w:val="24"/>
          <w:szCs w:val="24"/>
          <w:lang w:val="bg-BG"/>
        </w:rPr>
        <w:t xml:space="preserve">Попълва се от </w:t>
      </w:r>
      <w:r w:rsidR="007771B7">
        <w:rPr>
          <w:rFonts w:asciiTheme="minorHAnsi" w:hAnsiTheme="minorHAnsi" w:cstheme="minorHAnsi"/>
          <w:sz w:val="24"/>
          <w:szCs w:val="24"/>
          <w:lang w:val="bg-BG"/>
        </w:rPr>
        <w:t>РИОСВ</w:t>
      </w:r>
    </w:p>
    <w:p w:rsidR="007771B7" w:rsidRPr="00452F89" w:rsidRDefault="007771B7" w:rsidP="007771B7">
      <w:pPr>
        <w:pStyle w:val="BodyTextIndent"/>
        <w:ind w:left="0"/>
        <w:jc w:val="right"/>
        <w:rPr>
          <w:b/>
          <w:sz w:val="24"/>
          <w:szCs w:val="24"/>
          <w:lang w:val="bg-BG"/>
        </w:rPr>
      </w:pPr>
      <w:r w:rsidRPr="00452F89">
        <w:rPr>
          <w:sz w:val="24"/>
          <w:szCs w:val="24"/>
          <w:lang w:val="bg-BG"/>
        </w:rPr>
        <w:t>Таблица</w:t>
      </w:r>
      <w:r>
        <w:rPr>
          <w:sz w:val="24"/>
          <w:szCs w:val="24"/>
          <w:lang w:val="bg-BG"/>
        </w:rPr>
        <w:t xml:space="preserve"> </w:t>
      </w:r>
      <w:r w:rsidRPr="00452F89">
        <w:rPr>
          <w:sz w:val="24"/>
          <w:szCs w:val="24"/>
          <w:lang w:val="bg-BG"/>
        </w:rPr>
        <w:t>2.</w:t>
      </w:r>
    </w:p>
    <w:tbl>
      <w:tblPr>
        <w:tblW w:w="10519" w:type="dxa"/>
        <w:tblInd w:w="-6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9"/>
        <w:gridCol w:w="2318"/>
        <w:gridCol w:w="4"/>
        <w:gridCol w:w="18"/>
        <w:gridCol w:w="608"/>
        <w:gridCol w:w="27"/>
        <w:gridCol w:w="313"/>
        <w:gridCol w:w="128"/>
        <w:gridCol w:w="73"/>
        <w:gridCol w:w="60"/>
        <w:gridCol w:w="103"/>
        <w:gridCol w:w="99"/>
        <w:gridCol w:w="99"/>
        <w:gridCol w:w="321"/>
        <w:gridCol w:w="56"/>
        <w:gridCol w:w="28"/>
        <w:gridCol w:w="28"/>
        <w:gridCol w:w="18"/>
        <w:gridCol w:w="107"/>
        <w:gridCol w:w="2"/>
        <w:gridCol w:w="329"/>
        <w:gridCol w:w="75"/>
        <w:gridCol w:w="12"/>
        <w:gridCol w:w="97"/>
        <w:gridCol w:w="44"/>
        <w:gridCol w:w="28"/>
        <w:gridCol w:w="79"/>
        <w:gridCol w:w="7"/>
        <w:gridCol w:w="49"/>
        <w:gridCol w:w="9"/>
        <w:gridCol w:w="138"/>
        <w:gridCol w:w="64"/>
        <w:gridCol w:w="38"/>
        <w:gridCol w:w="79"/>
        <w:gridCol w:w="32"/>
        <w:gridCol w:w="62"/>
        <w:gridCol w:w="28"/>
        <w:gridCol w:w="41"/>
        <w:gridCol w:w="28"/>
        <w:gridCol w:w="225"/>
        <w:gridCol w:w="12"/>
        <w:gridCol w:w="34"/>
        <w:gridCol w:w="23"/>
        <w:gridCol w:w="85"/>
        <w:gridCol w:w="6"/>
        <w:gridCol w:w="20"/>
        <w:gridCol w:w="12"/>
        <w:gridCol w:w="6"/>
        <w:gridCol w:w="27"/>
        <w:gridCol w:w="16"/>
        <w:gridCol w:w="29"/>
        <w:gridCol w:w="37"/>
        <w:gridCol w:w="165"/>
        <w:gridCol w:w="35"/>
        <w:gridCol w:w="11"/>
        <w:gridCol w:w="64"/>
        <w:gridCol w:w="9"/>
        <w:gridCol w:w="231"/>
        <w:gridCol w:w="34"/>
        <w:gridCol w:w="16"/>
        <w:gridCol w:w="72"/>
        <w:gridCol w:w="7"/>
        <w:gridCol w:w="184"/>
        <w:gridCol w:w="29"/>
        <w:gridCol w:w="47"/>
        <w:gridCol w:w="96"/>
        <w:gridCol w:w="66"/>
        <w:gridCol w:w="14"/>
        <w:gridCol w:w="61"/>
        <w:gridCol w:w="117"/>
        <w:gridCol w:w="77"/>
        <w:gridCol w:w="45"/>
        <w:gridCol w:w="25"/>
        <w:gridCol w:w="62"/>
        <w:gridCol w:w="46"/>
        <w:gridCol w:w="30"/>
        <w:gridCol w:w="10"/>
        <w:gridCol w:w="164"/>
        <w:gridCol w:w="120"/>
        <w:gridCol w:w="39"/>
        <w:gridCol w:w="35"/>
        <w:gridCol w:w="20"/>
        <w:gridCol w:w="28"/>
        <w:gridCol w:w="13"/>
        <w:gridCol w:w="487"/>
      </w:tblGrid>
      <w:tr w:rsidR="007771B7" w:rsidRPr="00724711" w:rsidTr="00692F76">
        <w:trPr>
          <w:cantSplit/>
          <w:trHeight w:val="1279"/>
        </w:trPr>
        <w:tc>
          <w:tcPr>
            <w:tcW w:w="4197" w:type="dxa"/>
            <w:gridSpan w:val="2"/>
            <w:shd w:val="clear" w:color="auto" w:fill="auto"/>
            <w:vAlign w:val="center"/>
          </w:tcPr>
          <w:p w:rsidR="007771B7" w:rsidRPr="00452F89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724711">
              <w:rPr>
                <w:rFonts w:asciiTheme="minorHAnsi" w:hAnsiTheme="minorHAnsi" w:cstheme="minorHAnsi"/>
              </w:rPr>
              <w:t>Вид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информация</w:t>
            </w:r>
          </w:p>
        </w:tc>
        <w:tc>
          <w:tcPr>
            <w:tcW w:w="630" w:type="dxa"/>
            <w:gridSpan w:val="3"/>
            <w:textDirection w:val="btLr"/>
          </w:tcPr>
          <w:p w:rsidR="007771B7" w:rsidRDefault="007771B7" w:rsidP="00692F76">
            <w:pPr>
              <w:pStyle w:val="BodyTextIndent"/>
              <w:spacing w:after="0"/>
              <w:ind w:left="113" w:right="113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</w:rPr>
              <w:t>Наличн</w:t>
            </w:r>
            <w:r>
              <w:rPr>
                <w:rFonts w:asciiTheme="minorHAnsi" w:hAnsiTheme="minorHAnsi" w:cstheme="minorHAnsi"/>
                <w:lang w:val="bg-BG"/>
              </w:rPr>
              <w:t>а</w:t>
            </w:r>
          </w:p>
          <w:p w:rsidR="007771B7" w:rsidRDefault="007771B7" w:rsidP="00692F76">
            <w:pPr>
              <w:pStyle w:val="BodyTextIndent"/>
              <w:spacing w:after="0"/>
              <w:ind w:left="113" w:right="113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инф. да/не</w:t>
            </w:r>
          </w:p>
          <w:p w:rsidR="007771B7" w:rsidRPr="00035CA5" w:rsidRDefault="007771B7" w:rsidP="00692F76">
            <w:pPr>
              <w:pStyle w:val="BodyTextIndent"/>
              <w:spacing w:after="0"/>
              <w:ind w:left="113" w:right="113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да/не</w:t>
            </w:r>
            <w:r w:rsidRPr="00035CA5">
              <w:rPr>
                <w:rFonts w:asciiTheme="minorHAnsi" w:hAnsiTheme="minorHAnsi" w:cstheme="minorHAnsi"/>
                <w:lang w:val="bg-BG"/>
              </w:rPr>
              <w:t xml:space="preserve"> да/НЕ</w:t>
            </w:r>
          </w:p>
          <w:p w:rsidR="007771B7" w:rsidRPr="00D3195B" w:rsidRDefault="007771B7" w:rsidP="00692F76">
            <w:pPr>
              <w:pStyle w:val="BodyTextIndent"/>
              <w:spacing w:after="0"/>
              <w:ind w:left="113" w:right="113"/>
              <w:jc w:val="center"/>
              <w:rPr>
                <w:rFonts w:asciiTheme="minorHAnsi" w:hAnsiTheme="minorHAnsi" w:cstheme="minorHAnsi"/>
                <w:lang w:val="bg-BG"/>
              </w:rPr>
            </w:pPr>
            <w:r w:rsidRPr="00035CA5">
              <w:rPr>
                <w:rFonts w:asciiTheme="minorHAnsi" w:hAnsiTheme="minorHAnsi" w:cstheme="minorHAnsi"/>
                <w:lang w:val="bg-BG"/>
              </w:rPr>
              <w:t>Да</w:t>
            </w:r>
            <w:r>
              <w:rPr>
                <w:rFonts w:asciiTheme="minorHAnsi" w:hAnsiTheme="minorHAnsi" w:cstheme="minorHAnsi"/>
                <w:lang w:val="bg-BG"/>
              </w:rPr>
              <w:t>/</w:t>
            </w:r>
            <w:r w:rsidRPr="00035CA5"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5692" w:type="dxa"/>
            <w:gridSpan w:val="80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035CA5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364"/>
        </w:trPr>
        <w:tc>
          <w:tcPr>
            <w:tcW w:w="1879" w:type="dxa"/>
            <w:vMerge w:val="restart"/>
            <w:shd w:val="clear" w:color="auto" w:fill="auto"/>
            <w:vAlign w:val="center"/>
          </w:tcPr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035CA5">
              <w:rPr>
                <w:rFonts w:asciiTheme="minorHAnsi" w:hAnsiTheme="minorHAnsi" w:cstheme="minorHAnsi"/>
                <w:i/>
                <w:lang w:val="bg-BG"/>
              </w:rPr>
              <w:t>Местоположение</w:t>
            </w:r>
          </w:p>
          <w:p w:rsidR="007771B7" w:rsidRPr="00035CA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035CA5">
              <w:rPr>
                <w:rFonts w:asciiTheme="minorHAnsi" w:hAnsiTheme="minorHAnsi" w:cstheme="minorHAnsi"/>
                <w:i/>
                <w:lang w:val="bg-BG"/>
              </w:rPr>
              <w:t>и локални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 w:rsidRPr="00035CA5">
              <w:rPr>
                <w:rFonts w:asciiTheme="minorHAnsi" w:hAnsiTheme="minorHAnsi" w:cstheme="minorHAnsi"/>
                <w:i/>
                <w:lang w:val="bg-BG"/>
              </w:rPr>
              <w:t>условия</w:t>
            </w: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Pr="004835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035CA5">
              <w:rPr>
                <w:rFonts w:asciiTheme="minorHAnsi" w:hAnsiTheme="minorHAnsi" w:cstheme="minorHAnsi"/>
                <w:lang w:val="bg-BG"/>
              </w:rPr>
              <w:t>кадастрален №/идентификатор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035CA5">
              <w:rPr>
                <w:rFonts w:asciiTheme="minorHAnsi" w:hAnsiTheme="minorHAnsi" w:cstheme="minorHAnsi"/>
                <w:lang w:val="bg-BG"/>
              </w:rPr>
              <w:t>на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035CA5">
              <w:rPr>
                <w:rFonts w:asciiTheme="minorHAnsi" w:hAnsiTheme="minorHAnsi" w:cstheme="minorHAnsi"/>
                <w:lang w:val="bg-BG"/>
              </w:rPr>
              <w:t>поземления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035CA5">
              <w:rPr>
                <w:rFonts w:asciiTheme="minorHAnsi" w:hAnsiTheme="minorHAnsi" w:cstheme="minorHAnsi"/>
                <w:lang w:val="bg-BG"/>
              </w:rPr>
              <w:t>имот/или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035CA5">
              <w:rPr>
                <w:rFonts w:asciiTheme="minorHAnsi" w:hAnsiTheme="minorHAnsi" w:cstheme="minorHAnsi"/>
                <w:lang w:val="bg-BG"/>
              </w:rPr>
              <w:t>координати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035CA5">
              <w:rPr>
                <w:rFonts w:asciiTheme="minorHAnsi" w:hAnsiTheme="minorHAnsi" w:cstheme="minorHAnsi"/>
                <w:lang w:val="bg-BG"/>
              </w:rPr>
              <w:t>на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035CA5">
              <w:rPr>
                <w:rFonts w:asciiTheme="minorHAnsi" w:hAnsiTheme="minorHAnsi" w:cstheme="minorHAnsi"/>
                <w:lang w:val="bg-BG"/>
              </w:rPr>
              <w:t>източника</w:t>
            </w:r>
            <w:r>
              <w:rPr>
                <w:rFonts w:asciiTheme="minorHAnsi" w:hAnsiTheme="minorHAnsi" w:cstheme="minorHAnsi"/>
                <w:lang w:val="bg-BG"/>
              </w:rPr>
              <w:t xml:space="preserve"> -</w:t>
            </w:r>
            <w:r w:rsidRPr="007649DF">
              <w:rPr>
                <w:rFonts w:asciiTheme="minorHAnsi" w:hAnsiTheme="minorHAnsi" w:cstheme="minorHAnsi"/>
                <w:lang w:val="bg-BG"/>
              </w:rPr>
              <w:t>от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649DF">
              <w:rPr>
                <w:rFonts w:asciiTheme="minorHAnsi" w:hAnsiTheme="minorHAnsi" w:cstheme="minorHAnsi"/>
                <w:lang w:val="bg-BG"/>
              </w:rPr>
              <w:t>Агенция</w:t>
            </w:r>
            <w:r w:rsidRPr="00D07668">
              <w:rPr>
                <w:rFonts w:asciiTheme="minorHAnsi" w:hAnsiTheme="minorHAnsi" w:cstheme="minorHAnsi"/>
                <w:lang w:val="bg-BG"/>
              </w:rPr>
              <w:t xml:space="preserve"> по геодезия, картография и кадастър</w:t>
            </w:r>
            <w:r>
              <w:rPr>
                <w:rFonts w:asciiTheme="minorHAnsi" w:hAnsiTheme="minorHAnsi" w:cstheme="minorHAnsi"/>
                <w:lang w:val="bg-BG"/>
              </w:rPr>
              <w:t>,</w:t>
            </w:r>
            <w:r w:rsidRPr="00D07668">
              <w:rPr>
                <w:rFonts w:asciiTheme="minorHAnsi" w:hAnsiTheme="minorHAnsi" w:cstheme="minorHAnsi"/>
                <w:lang w:val="bg-BG"/>
              </w:rPr>
              <w:t xml:space="preserve"> Публичен регистър</w:t>
            </w:r>
            <w:r>
              <w:rPr>
                <w:rFonts w:asciiTheme="minorHAnsi" w:hAnsiTheme="minorHAnsi" w:cstheme="minorHAnsi"/>
                <w:lang w:val="bg-BG"/>
              </w:rPr>
              <w:t>, а</w:t>
            </w:r>
            <w:r w:rsidRPr="007649DF">
              <w:rPr>
                <w:rFonts w:asciiTheme="minorHAnsi" w:hAnsiTheme="minorHAnsi" w:cstheme="minorHAnsi"/>
                <w:lang w:val="bg-BG"/>
              </w:rPr>
              <w:t xml:space="preserve"> </w:t>
            </w:r>
            <w:r>
              <w:rPr>
                <w:rFonts w:asciiTheme="minorHAnsi" w:hAnsiTheme="minorHAnsi" w:cstheme="minorHAnsi"/>
                <w:lang w:val="bg-BG"/>
              </w:rPr>
              <w:t>координати на центроида от Google Maps</w:t>
            </w: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  <w:p w:rsidR="007771B7" w:rsidRPr="006F112F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541" w:type="dxa"/>
            <w:gridSpan w:val="4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24EF2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D24EF2">
              <w:rPr>
                <w:rFonts w:asciiTheme="minorHAnsi" w:hAnsiTheme="minorHAnsi" w:cstheme="minorHAnsi"/>
              </w:rPr>
              <w:t>№</w:t>
            </w:r>
          </w:p>
        </w:tc>
        <w:tc>
          <w:tcPr>
            <w:tcW w:w="5151" w:type="dxa"/>
            <w:gridSpan w:val="7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692F76">
        <w:trPr>
          <w:trHeight w:val="44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D24EF2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24EF2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D24EF2">
              <w:rPr>
                <w:rFonts w:asciiTheme="minorHAnsi" w:hAnsiTheme="minorHAnsi" w:cstheme="minorHAnsi"/>
              </w:rPr>
              <w:t>Х</w:t>
            </w:r>
          </w:p>
        </w:tc>
        <w:tc>
          <w:tcPr>
            <w:tcW w:w="5151" w:type="dxa"/>
            <w:gridSpan w:val="7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6C101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43,561962</w:t>
            </w:r>
          </w:p>
        </w:tc>
      </w:tr>
      <w:tr w:rsidR="007771B7" w:rsidRPr="00724711" w:rsidTr="00692F76">
        <w:trPr>
          <w:trHeight w:val="38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D24EF2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24EF2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D24EF2">
              <w:rPr>
                <w:rFonts w:asciiTheme="minorHAnsi" w:hAnsiTheme="minorHAnsi" w:cstheme="minorHAnsi"/>
              </w:rPr>
              <w:t>Y</w:t>
            </w:r>
          </w:p>
        </w:tc>
        <w:tc>
          <w:tcPr>
            <w:tcW w:w="5151" w:type="dxa"/>
            <w:gridSpan w:val="76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6F112F">
              <w:rPr>
                <w:rFonts w:asciiTheme="minorHAnsi" w:hAnsiTheme="minorHAnsi" w:cstheme="minorHAnsi"/>
                <w:lang w:val="bg-BG"/>
              </w:rPr>
              <w:t>27,792350</w:t>
            </w:r>
          </w:p>
        </w:tc>
      </w:tr>
      <w:tr w:rsidR="007771B7" w:rsidRPr="00724711" w:rsidTr="00692F76">
        <w:trPr>
          <w:trHeight w:val="2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Pr="004835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5B3A27">
              <w:rPr>
                <w:rFonts w:asciiTheme="minorHAnsi" w:hAnsiTheme="minorHAnsi" w:cstheme="minorHAnsi"/>
              </w:rPr>
              <w:t>Географско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5B3A27">
              <w:rPr>
                <w:rFonts w:asciiTheme="minorHAnsi" w:hAnsiTheme="minorHAnsi" w:cstheme="minorHAnsi"/>
              </w:rPr>
              <w:t>описание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5B3A27">
              <w:rPr>
                <w:rFonts w:asciiTheme="minorHAnsi" w:hAnsiTheme="minorHAnsi" w:cstheme="minorHAnsi"/>
              </w:rPr>
              <w:t>спрямо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5B3A27">
              <w:rPr>
                <w:rFonts w:asciiTheme="minorHAnsi" w:hAnsiTheme="minorHAnsi" w:cstheme="minorHAnsi"/>
              </w:rPr>
              <w:t>особеностите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5B3A27">
              <w:rPr>
                <w:rFonts w:asciiTheme="minorHAnsi" w:hAnsiTheme="minorHAnsi" w:cstheme="minorHAnsi"/>
              </w:rPr>
              <w:t>на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5B3A27">
              <w:rPr>
                <w:rFonts w:asciiTheme="minorHAnsi" w:hAnsiTheme="minorHAnsi" w:cstheme="minorHAnsi"/>
              </w:rPr>
              <w:t>макрорелефните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5B3A27">
              <w:rPr>
                <w:rFonts w:asciiTheme="minorHAnsi" w:hAnsiTheme="minorHAnsi" w:cstheme="minorHAnsi"/>
              </w:rPr>
              <w:t>форми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51" w:type="dxa"/>
            <w:gridSpan w:val="76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5B3A27">
              <w:rPr>
                <w:rFonts w:asciiTheme="minorHAnsi" w:hAnsiTheme="minorHAnsi" w:cstheme="minorHAnsi"/>
              </w:rPr>
              <w:t>низини</w:t>
            </w:r>
          </w:p>
        </w:tc>
      </w:tr>
      <w:tr w:rsidR="007771B7" w:rsidRPr="00724711" w:rsidTr="00692F76">
        <w:trPr>
          <w:trHeight w:val="2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5B3A2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51" w:type="dxa"/>
            <w:gridSpan w:val="76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5B3A27">
              <w:rPr>
                <w:rFonts w:asciiTheme="minorHAnsi" w:hAnsiTheme="minorHAnsi" w:cstheme="minorHAnsi"/>
              </w:rPr>
              <w:t>планини</w:t>
            </w:r>
          </w:p>
        </w:tc>
      </w:tr>
      <w:tr w:rsidR="007771B7" w:rsidRPr="00724711" w:rsidTr="00692F76">
        <w:trPr>
          <w:trHeight w:val="2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5B3A2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EB42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B425B">
              <w:rPr>
                <w:sz w:val="24"/>
                <w:szCs w:val="24"/>
              </w:rPr>
              <w:t>ν</w:t>
            </w:r>
          </w:p>
        </w:tc>
        <w:tc>
          <w:tcPr>
            <w:tcW w:w="5151" w:type="dxa"/>
            <w:gridSpan w:val="76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5B3A27">
              <w:rPr>
                <w:rFonts w:asciiTheme="minorHAnsi" w:hAnsiTheme="minorHAnsi" w:cstheme="minorHAnsi"/>
              </w:rPr>
              <w:t>равнини</w:t>
            </w:r>
          </w:p>
        </w:tc>
      </w:tr>
      <w:tr w:rsidR="007771B7" w:rsidRPr="00724711" w:rsidTr="00692F76">
        <w:trPr>
          <w:trHeight w:val="2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5B3A2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51" w:type="dxa"/>
            <w:gridSpan w:val="76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5B3A27">
              <w:rPr>
                <w:rFonts w:asciiTheme="minorHAnsi" w:hAnsiTheme="minorHAnsi" w:cstheme="minorHAnsi"/>
              </w:rPr>
              <w:t>долини</w:t>
            </w:r>
          </w:p>
        </w:tc>
      </w:tr>
      <w:tr w:rsidR="007771B7" w:rsidRPr="00724711" w:rsidTr="00692F76">
        <w:trPr>
          <w:trHeight w:val="2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5B3A2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51" w:type="dxa"/>
            <w:gridSpan w:val="76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5B3A27">
              <w:rPr>
                <w:rFonts w:asciiTheme="minorHAnsi" w:hAnsiTheme="minorHAnsi" w:cstheme="minorHAnsi"/>
              </w:rPr>
              <w:t>котловини</w:t>
            </w:r>
          </w:p>
        </w:tc>
      </w:tr>
      <w:tr w:rsidR="007771B7" w:rsidRPr="00724711" w:rsidTr="00692F76">
        <w:trPr>
          <w:trHeight w:val="16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5B3A2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51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D065B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lang w:val="bg-BG"/>
              </w:rPr>
              <w:t>х</w:t>
            </w:r>
            <w:r w:rsidRPr="005B3A27">
              <w:rPr>
                <w:rFonts w:asciiTheme="minorHAnsi" w:hAnsiTheme="minorHAnsi" w:cstheme="minorHAnsi"/>
              </w:rPr>
              <w:t>ълмисти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5B3A27">
              <w:rPr>
                <w:rFonts w:asciiTheme="minorHAnsi" w:hAnsiTheme="minorHAnsi" w:cstheme="minorHAnsi"/>
              </w:rPr>
              <w:t>възвишения</w:t>
            </w:r>
          </w:p>
        </w:tc>
      </w:tr>
      <w:tr w:rsidR="007771B7" w:rsidRPr="00724711" w:rsidTr="00692F76">
        <w:trPr>
          <w:trHeight w:val="2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5B3A2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51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5B3A27">
              <w:rPr>
                <w:rFonts w:asciiTheme="minorHAnsi" w:hAnsiTheme="minorHAnsi" w:cstheme="minorHAnsi"/>
              </w:rPr>
              <w:t>плата</w:t>
            </w:r>
          </w:p>
        </w:tc>
      </w:tr>
      <w:tr w:rsidR="007771B7" w:rsidRPr="00724711" w:rsidTr="00692F76">
        <w:trPr>
          <w:trHeight w:val="26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Pr="009B4216" w:rsidRDefault="007771B7" w:rsidP="00692F76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Г</w:t>
            </w:r>
            <w:r w:rsidRPr="00EC0066">
              <w:rPr>
                <w:rFonts w:eastAsia="Times New Roman" w:cstheme="minorHAnsi"/>
                <w:sz w:val="20"/>
                <w:szCs w:val="20"/>
                <w:lang w:val="en-GB"/>
              </w:rPr>
              <w:t>еографско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EC0066">
              <w:rPr>
                <w:rFonts w:eastAsia="Times New Roman" w:cstheme="minorHAnsi"/>
                <w:sz w:val="20"/>
                <w:szCs w:val="20"/>
                <w:lang w:val="en-GB"/>
              </w:rPr>
              <w:t>описание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EC0066">
              <w:rPr>
                <w:rFonts w:eastAsia="Times New Roman" w:cstheme="minorHAnsi"/>
                <w:sz w:val="20"/>
                <w:szCs w:val="20"/>
                <w:lang w:val="en-GB"/>
              </w:rPr>
              <w:t>спрямо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EC0066">
              <w:rPr>
                <w:rFonts w:eastAsia="Times New Roman" w:cstheme="minorHAnsi"/>
                <w:sz w:val="20"/>
                <w:szCs w:val="20"/>
                <w:lang w:val="en-GB"/>
              </w:rPr>
              <w:t>особеностите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EC0066">
              <w:rPr>
                <w:rFonts w:eastAsia="Times New Roman" w:cstheme="minorHAnsi"/>
                <w:sz w:val="20"/>
                <w:szCs w:val="20"/>
                <w:lang w:val="en-GB"/>
              </w:rPr>
              <w:t>на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EC0066">
              <w:rPr>
                <w:rFonts w:eastAsia="Times New Roman" w:cstheme="minorHAnsi"/>
                <w:sz w:val="20"/>
                <w:szCs w:val="20"/>
                <w:lang w:val="en-GB"/>
              </w:rPr>
              <w:t>мезорелефните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EC0066">
              <w:rPr>
                <w:rFonts w:eastAsia="Times New Roman" w:cstheme="minorHAnsi"/>
                <w:sz w:val="20"/>
                <w:szCs w:val="20"/>
                <w:lang w:val="en-GB"/>
              </w:rPr>
              <w:t>форми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- от топорафски карти в М 1:5 000 или М 1:10 000</w:t>
            </w: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51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EC0066">
              <w:rPr>
                <w:rFonts w:cstheme="minorHAnsi"/>
              </w:rPr>
              <w:t>било</w:t>
            </w:r>
          </w:p>
        </w:tc>
      </w:tr>
      <w:tr w:rsidR="007771B7" w:rsidRPr="00724711" w:rsidTr="00692F76">
        <w:trPr>
          <w:trHeight w:val="18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51" w:type="dxa"/>
            <w:gridSpan w:val="76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EC0066">
              <w:rPr>
                <w:rFonts w:cstheme="minorHAnsi"/>
              </w:rPr>
              <w:t>склон</w:t>
            </w:r>
          </w:p>
        </w:tc>
      </w:tr>
      <w:tr w:rsidR="007771B7" w:rsidRPr="00724711" w:rsidTr="00692F76">
        <w:trPr>
          <w:trHeight w:val="28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51" w:type="dxa"/>
            <w:gridSpan w:val="76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065B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</w:rPr>
            </w:pPr>
            <w:r w:rsidRPr="00EC0066">
              <w:rPr>
                <w:rFonts w:cstheme="minorHAnsi"/>
              </w:rPr>
              <w:t>понижение</w:t>
            </w:r>
          </w:p>
        </w:tc>
      </w:tr>
      <w:tr w:rsidR="007771B7" w:rsidRPr="00724711" w:rsidTr="00692F76">
        <w:trPr>
          <w:trHeight w:val="26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B42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B425B">
              <w:rPr>
                <w:sz w:val="24"/>
                <w:szCs w:val="24"/>
              </w:rPr>
              <w:t>ν</w:t>
            </w:r>
          </w:p>
        </w:tc>
        <w:tc>
          <w:tcPr>
            <w:tcW w:w="5151" w:type="dxa"/>
            <w:gridSpan w:val="76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lang w:val="bg-BG"/>
              </w:rPr>
              <w:t>з</w:t>
            </w:r>
            <w:r w:rsidRPr="00EC0066">
              <w:rPr>
                <w:rFonts w:cstheme="minorHAnsi"/>
              </w:rPr>
              <w:t>аравнена</w:t>
            </w:r>
            <w:r>
              <w:rPr>
                <w:rFonts w:cstheme="minorHAnsi"/>
                <w:lang w:val="bg-BG"/>
              </w:rPr>
              <w:t xml:space="preserve"> </w:t>
            </w:r>
            <w:r w:rsidRPr="00EC0066">
              <w:rPr>
                <w:rFonts w:cstheme="minorHAnsi"/>
              </w:rPr>
              <w:t>част</w:t>
            </w:r>
          </w:p>
        </w:tc>
      </w:tr>
      <w:tr w:rsidR="007771B7" w:rsidRPr="00724711" w:rsidTr="00692F76">
        <w:trPr>
          <w:trHeight w:val="26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Pr="005B3A2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D3195B">
              <w:rPr>
                <w:rFonts w:asciiTheme="minorHAnsi" w:hAnsiTheme="minorHAnsi" w:cstheme="minorHAnsi"/>
              </w:rPr>
              <w:t>Географска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D3195B">
              <w:rPr>
                <w:rFonts w:asciiTheme="minorHAnsi" w:hAnsiTheme="minorHAnsi" w:cstheme="minorHAnsi"/>
              </w:rPr>
              <w:t>посока и разстояние</w:t>
            </w:r>
            <w:r>
              <w:rPr>
                <w:rFonts w:asciiTheme="minorHAnsi" w:hAnsiTheme="minorHAnsi" w:cstheme="minorHAnsi"/>
                <w:lang w:val="bg-BG"/>
              </w:rPr>
              <w:t xml:space="preserve"> - от Google Maps и др.</w:t>
            </w: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1279" w:type="dxa"/>
            <w:gridSpan w:val="10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bg-BG"/>
              </w:rPr>
              <w:t>посока</w:t>
            </w:r>
          </w:p>
        </w:tc>
        <w:tc>
          <w:tcPr>
            <w:tcW w:w="4413" w:type="dxa"/>
            <w:gridSpan w:val="70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F21424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W</w:t>
            </w:r>
          </w:p>
        </w:tc>
      </w:tr>
      <w:tr w:rsidR="007771B7" w:rsidRPr="00724711" w:rsidTr="00692F76">
        <w:trPr>
          <w:trHeight w:val="2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279" w:type="dxa"/>
            <w:gridSpan w:val="10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bg-BG"/>
              </w:rPr>
              <w:t>разстояние</w:t>
            </w:r>
          </w:p>
        </w:tc>
        <w:tc>
          <w:tcPr>
            <w:tcW w:w="3671" w:type="dxa"/>
            <w:gridSpan w:val="6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835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4835F0">
              <w:rPr>
                <w:rFonts w:asciiTheme="minorHAnsi" w:hAnsiTheme="minorHAnsi" w:cstheme="minorHAnsi"/>
                <w:lang w:val="bg-BG"/>
              </w:rPr>
              <w:t>0</w:t>
            </w:r>
          </w:p>
        </w:tc>
        <w:tc>
          <w:tcPr>
            <w:tcW w:w="742" w:type="dxa"/>
            <w:gridSpan w:val="7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D0766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</w:p>
        </w:tc>
      </w:tr>
      <w:tr w:rsidR="007771B7" w:rsidRPr="00724711" w:rsidTr="00692F76">
        <w:trPr>
          <w:trHeight w:val="2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124" w:type="dxa"/>
            <w:gridSpan w:val="43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bg-BG"/>
              </w:rPr>
              <w:t>в границите на населеното място</w:t>
            </w:r>
          </w:p>
        </w:tc>
        <w:tc>
          <w:tcPr>
            <w:tcW w:w="2568" w:type="dxa"/>
            <w:gridSpan w:val="37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EB425B">
              <w:rPr>
                <w:sz w:val="24"/>
                <w:szCs w:val="24"/>
              </w:rPr>
              <w:t>ν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7771B7" w:rsidRPr="00724711" w:rsidTr="00692F76">
        <w:trPr>
          <w:trHeight w:val="1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Pr="002E1F2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 w:rsidRPr="00724711">
              <w:rPr>
                <w:rFonts w:asciiTheme="minorHAnsi" w:hAnsiTheme="minorHAnsi" w:cstheme="minorHAnsi"/>
              </w:rPr>
              <w:t>Прилежащи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земи</w:t>
            </w:r>
            <w:r>
              <w:rPr>
                <w:rFonts w:asciiTheme="minorHAnsi" w:hAnsiTheme="minorHAnsi" w:cstheme="minorHAnsi"/>
                <w:lang w:val="bg-BG"/>
              </w:rPr>
              <w:t xml:space="preserve"> - от Google Maps и др.</w:t>
            </w: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посока</w:t>
            </w:r>
          </w:p>
        </w:tc>
        <w:tc>
          <w:tcPr>
            <w:tcW w:w="4413" w:type="dxa"/>
            <w:gridSpan w:val="70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</w:p>
        </w:tc>
      </w:tr>
      <w:tr w:rsidR="007771B7" w:rsidRPr="00724711" w:rsidTr="00692F76">
        <w:trPr>
          <w:trHeight w:val="1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Pr="00CE5EF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код</w:t>
            </w:r>
          </w:p>
        </w:tc>
        <w:tc>
          <w:tcPr>
            <w:tcW w:w="4413" w:type="dxa"/>
            <w:gridSpan w:val="70"/>
            <w:shd w:val="clear" w:color="auto" w:fill="auto"/>
            <w:vAlign w:val="center"/>
          </w:tcPr>
          <w:p w:rsidR="007771B7" w:rsidRPr="00FB05A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1370</w:t>
            </w: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</w:p>
        </w:tc>
        <w:tc>
          <w:tcPr>
            <w:tcW w:w="4413" w:type="dxa"/>
            <w:gridSpan w:val="70"/>
            <w:shd w:val="clear" w:color="auto" w:fill="auto"/>
            <w:vAlign w:val="center"/>
          </w:tcPr>
          <w:p w:rsidR="007771B7" w:rsidRPr="002E1F2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военно поделение</w:t>
            </w: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посока</w:t>
            </w:r>
          </w:p>
        </w:tc>
        <w:tc>
          <w:tcPr>
            <w:tcW w:w="4413" w:type="dxa"/>
            <w:gridSpan w:val="70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Pr="00CE5EF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код</w:t>
            </w:r>
          </w:p>
        </w:tc>
        <w:tc>
          <w:tcPr>
            <w:tcW w:w="4413" w:type="dxa"/>
            <w:gridSpan w:val="70"/>
            <w:shd w:val="clear" w:color="auto" w:fill="auto"/>
            <w:vAlign w:val="center"/>
          </w:tcPr>
          <w:p w:rsidR="007771B7" w:rsidRPr="00FB05A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1780</w:t>
            </w: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</w:p>
        </w:tc>
        <w:tc>
          <w:tcPr>
            <w:tcW w:w="4413" w:type="dxa"/>
            <w:gridSpan w:val="70"/>
            <w:shd w:val="clear" w:color="auto" w:fill="auto"/>
            <w:vAlign w:val="center"/>
          </w:tcPr>
          <w:p w:rsidR="007771B7" w:rsidRPr="002E1F2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завод ИТОНГ, фотоволтаичен парк</w:t>
            </w: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посока</w:t>
            </w:r>
          </w:p>
        </w:tc>
        <w:tc>
          <w:tcPr>
            <w:tcW w:w="4413" w:type="dxa"/>
            <w:gridSpan w:val="70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Pr="00CE5EF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код</w:t>
            </w:r>
          </w:p>
        </w:tc>
        <w:tc>
          <w:tcPr>
            <w:tcW w:w="4413" w:type="dxa"/>
            <w:gridSpan w:val="70"/>
            <w:shd w:val="clear" w:color="auto" w:fill="auto"/>
            <w:vAlign w:val="center"/>
          </w:tcPr>
          <w:p w:rsidR="007771B7" w:rsidRPr="00FB05A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1770</w:t>
            </w: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</w:p>
        </w:tc>
        <w:tc>
          <w:tcPr>
            <w:tcW w:w="4413" w:type="dxa"/>
            <w:gridSpan w:val="70"/>
            <w:shd w:val="clear" w:color="auto" w:fill="auto"/>
            <w:vAlign w:val="center"/>
          </w:tcPr>
          <w:p w:rsidR="007771B7" w:rsidRPr="002E1F2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>IKONO Maso</w:t>
            </w:r>
            <w:r>
              <w:rPr>
                <w:rFonts w:asciiTheme="minorHAnsi" w:hAnsiTheme="minorHAnsi" w:cstheme="minorHAnsi"/>
                <w:lang w:val="en-US"/>
              </w:rPr>
              <w:t>ni</w:t>
            </w:r>
            <w:r>
              <w:rPr>
                <w:rFonts w:asciiTheme="minorHAnsi" w:hAnsiTheme="minorHAnsi" w:cstheme="minorHAnsi"/>
                <w:lang w:val="bg-BG"/>
              </w:rPr>
              <w:t xml:space="preserve"> -LTD</w:t>
            </w: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посока</w:t>
            </w:r>
          </w:p>
        </w:tc>
        <w:tc>
          <w:tcPr>
            <w:tcW w:w="4413" w:type="dxa"/>
            <w:gridSpan w:val="70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Pr="00CE5EF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код</w:t>
            </w:r>
          </w:p>
        </w:tc>
        <w:tc>
          <w:tcPr>
            <w:tcW w:w="4413" w:type="dxa"/>
            <w:gridSpan w:val="70"/>
            <w:shd w:val="clear" w:color="auto" w:fill="auto"/>
            <w:vAlign w:val="center"/>
          </w:tcPr>
          <w:p w:rsidR="007771B7" w:rsidRPr="00FB05A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1850</w:t>
            </w:r>
          </w:p>
        </w:tc>
      </w:tr>
      <w:tr w:rsidR="007771B7" w:rsidRPr="00724711" w:rsidTr="00692F76">
        <w:trPr>
          <w:trHeight w:val="8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79" w:type="dxa"/>
            <w:gridSpan w:val="10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</w:p>
        </w:tc>
        <w:tc>
          <w:tcPr>
            <w:tcW w:w="4413" w:type="dxa"/>
            <w:gridSpan w:val="70"/>
            <w:shd w:val="clear" w:color="auto" w:fill="auto"/>
            <w:vAlign w:val="center"/>
          </w:tcPr>
          <w:p w:rsidR="007771B7" w:rsidRPr="002E1F2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4835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724711">
              <w:rPr>
                <w:rFonts w:asciiTheme="minorHAnsi" w:hAnsiTheme="minorHAnsi" w:cstheme="minorHAnsi"/>
              </w:rPr>
              <w:t>Геология-петрографски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</w:rPr>
              <w:t>състав</w:t>
            </w:r>
            <w:r>
              <w:rPr>
                <w:rFonts w:asciiTheme="minorHAnsi" w:hAnsiTheme="minorHAnsi" w:cstheme="minorHAnsi"/>
                <w:lang w:val="bg-BG"/>
              </w:rPr>
              <w:t xml:space="preserve"> - от Геоложка карта на България М 1:500 000</w:t>
            </w:r>
          </w:p>
        </w:tc>
        <w:tc>
          <w:tcPr>
            <w:tcW w:w="630" w:type="dxa"/>
            <w:gridSpan w:val="3"/>
            <w:tcBorders>
              <w:bottom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4835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5692" w:type="dxa"/>
            <w:gridSpan w:val="80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D3716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сарматски варовици</w:t>
            </w:r>
          </w:p>
        </w:tc>
      </w:tr>
      <w:tr w:rsidR="007771B7" w:rsidRPr="00724711" w:rsidTr="00692F76">
        <w:trPr>
          <w:trHeight w:val="28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Хидрология:</w:t>
            </w:r>
          </w:p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24711">
              <w:rPr>
                <w:rFonts w:cstheme="minorHAnsi"/>
                <w:sz w:val="20"/>
                <w:szCs w:val="20"/>
              </w:rPr>
              <w:t>постоянни и временни водни течения и водоеми;</w:t>
            </w:r>
          </w:p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24711">
              <w:rPr>
                <w:rFonts w:cstheme="minorHAnsi"/>
                <w:sz w:val="20"/>
                <w:szCs w:val="20"/>
              </w:rPr>
              <w:t>подпочвени води;</w:t>
            </w:r>
          </w:p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24711">
              <w:rPr>
                <w:rFonts w:cstheme="minorHAnsi"/>
                <w:sz w:val="20"/>
                <w:szCs w:val="20"/>
              </w:rPr>
              <w:t>подземни води;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сондажи и кладенци - от Природогеографска карта на България М 1:350 000 и Басейнова дирекция</w:t>
            </w:r>
          </w:p>
        </w:tc>
        <w:tc>
          <w:tcPr>
            <w:tcW w:w="630" w:type="dxa"/>
            <w:gridSpan w:val="3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4835F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1878" w:type="dxa"/>
            <w:gridSpan w:val="18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постоянни</w:t>
            </w:r>
          </w:p>
        </w:tc>
        <w:tc>
          <w:tcPr>
            <w:tcW w:w="3814" w:type="dxa"/>
            <w:gridSpan w:val="6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няма</w:t>
            </w:r>
          </w:p>
        </w:tc>
      </w:tr>
      <w:tr w:rsidR="007771B7" w:rsidRPr="00724711" w:rsidTr="00692F76">
        <w:trPr>
          <w:trHeight w:val="366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временни</w:t>
            </w:r>
          </w:p>
        </w:tc>
        <w:tc>
          <w:tcPr>
            <w:tcW w:w="3814" w:type="dxa"/>
            <w:gridSpan w:val="6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Суха река</w:t>
            </w:r>
          </w:p>
        </w:tc>
      </w:tr>
      <w:tr w:rsidR="007771B7" w:rsidRPr="00724711" w:rsidTr="00692F76">
        <w:trPr>
          <w:trHeight w:val="364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подпочвени води</w:t>
            </w:r>
          </w:p>
        </w:tc>
        <w:tc>
          <w:tcPr>
            <w:tcW w:w="1048" w:type="dxa"/>
            <w:gridSpan w:val="17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код на ВТ</w:t>
            </w:r>
          </w:p>
        </w:tc>
        <w:tc>
          <w:tcPr>
            <w:tcW w:w="2766" w:type="dxa"/>
            <w:gridSpan w:val="4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364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 на ВТ</w:t>
            </w:r>
          </w:p>
        </w:tc>
        <w:tc>
          <w:tcPr>
            <w:tcW w:w="3814" w:type="dxa"/>
            <w:gridSpan w:val="6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9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подземни води</w:t>
            </w:r>
          </w:p>
        </w:tc>
        <w:tc>
          <w:tcPr>
            <w:tcW w:w="1060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2943D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код на ВТ</w:t>
            </w:r>
          </w:p>
        </w:tc>
        <w:tc>
          <w:tcPr>
            <w:tcW w:w="2754" w:type="dxa"/>
            <w:gridSpan w:val="4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3716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BG 26000000N016</w:t>
            </w:r>
          </w:p>
        </w:tc>
      </w:tr>
      <w:tr w:rsidR="007771B7" w:rsidRPr="00724711" w:rsidTr="00692F76">
        <w:trPr>
          <w:trHeight w:val="29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</w:tcPr>
          <w:p w:rsidR="007771B7" w:rsidRPr="0010478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 на ВТ</w:t>
            </w:r>
          </w:p>
        </w:tc>
        <w:tc>
          <w:tcPr>
            <w:tcW w:w="3814" w:type="dxa"/>
            <w:gridSpan w:val="6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9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</w:tcPr>
          <w:p w:rsidR="007771B7" w:rsidRPr="0010478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подземни води</w:t>
            </w:r>
          </w:p>
        </w:tc>
        <w:tc>
          <w:tcPr>
            <w:tcW w:w="1094" w:type="dxa"/>
            <w:gridSpan w:val="1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0950E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код на ВТ</w:t>
            </w:r>
          </w:p>
        </w:tc>
        <w:tc>
          <w:tcPr>
            <w:tcW w:w="2720" w:type="dxa"/>
            <w:gridSpan w:val="4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F5242D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BG 260053K1041</w:t>
            </w:r>
          </w:p>
        </w:tc>
      </w:tr>
      <w:tr w:rsidR="007771B7" w:rsidRPr="00724711" w:rsidTr="00692F76">
        <w:trPr>
          <w:trHeight w:val="29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</w:tcPr>
          <w:p w:rsidR="007771B7" w:rsidRPr="0010478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 на ВТ</w:t>
            </w:r>
          </w:p>
        </w:tc>
        <w:tc>
          <w:tcPr>
            <w:tcW w:w="3814" w:type="dxa"/>
            <w:gridSpan w:val="6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9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</w:tcPr>
          <w:p w:rsidR="007771B7" w:rsidRPr="0010478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подземни води</w:t>
            </w:r>
          </w:p>
        </w:tc>
        <w:tc>
          <w:tcPr>
            <w:tcW w:w="1117" w:type="dxa"/>
            <w:gridSpan w:val="2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0950E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0950E3">
              <w:rPr>
                <w:rFonts w:asciiTheme="minorHAnsi" w:hAnsiTheme="minorHAnsi" w:cstheme="minorHAnsi"/>
                <w:lang w:val="bg-BG"/>
              </w:rPr>
              <w:t>код на ВТ</w:t>
            </w:r>
          </w:p>
        </w:tc>
        <w:tc>
          <w:tcPr>
            <w:tcW w:w="2697" w:type="dxa"/>
            <w:gridSpan w:val="4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0950E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BG 1600000N1049</w:t>
            </w:r>
          </w:p>
        </w:tc>
      </w:tr>
      <w:tr w:rsidR="007771B7" w:rsidRPr="00724711" w:rsidTr="00692F76">
        <w:trPr>
          <w:trHeight w:val="29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</w:tcPr>
          <w:p w:rsidR="007771B7" w:rsidRPr="00104785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 на ВТ</w:t>
            </w:r>
          </w:p>
        </w:tc>
        <w:tc>
          <w:tcPr>
            <w:tcW w:w="3814" w:type="dxa"/>
            <w:gridSpan w:val="6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31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91" w:type="dxa"/>
            <w:gridSpan w:val="2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5606B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сондажи и кладенци</w:t>
            </w:r>
          </w:p>
        </w:tc>
        <w:tc>
          <w:tcPr>
            <w:tcW w:w="3501" w:type="dxa"/>
            <w:gridSpan w:val="5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5606B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2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Климатични данни:  - от климатични справочници на БАН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0E6E4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3118" w:type="dxa"/>
            <w:gridSpan w:val="42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средна годишна температура на въздуха </w:t>
            </w:r>
            <w:r w:rsidRPr="00263BFF">
              <w:rPr>
                <w:rFonts w:asciiTheme="minorHAnsi" w:hAnsiTheme="minorHAnsi" w:cstheme="minorHAnsi"/>
                <w:vertAlign w:val="superscript"/>
                <w:lang w:val="bg-BG"/>
              </w:rPr>
              <w:t>О</w:t>
            </w:r>
            <w:r>
              <w:rPr>
                <w:rFonts w:asciiTheme="minorHAnsi" w:hAnsiTheme="minorHAnsi" w:cstheme="minorHAnsi"/>
                <w:lang w:val="bg-BG"/>
              </w:rPr>
              <w:t>С</w:t>
            </w:r>
          </w:p>
        </w:tc>
        <w:tc>
          <w:tcPr>
            <w:tcW w:w="1019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станция</w:t>
            </w:r>
          </w:p>
        </w:tc>
        <w:tc>
          <w:tcPr>
            <w:tcW w:w="1555" w:type="dxa"/>
            <w:gridSpan w:val="2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Добрудж. и-т</w:t>
            </w:r>
          </w:p>
        </w:tc>
      </w:tr>
      <w:tr w:rsidR="007771B7" w:rsidRPr="00724711" w:rsidTr="00692F76">
        <w:trPr>
          <w:trHeight w:val="25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118" w:type="dxa"/>
            <w:gridSpan w:val="42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19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263BF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1555" w:type="dxa"/>
            <w:gridSpan w:val="2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263BF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10,2</w:t>
            </w:r>
          </w:p>
        </w:tc>
      </w:tr>
      <w:tr w:rsidR="007771B7" w:rsidRPr="00724711" w:rsidTr="00692F76">
        <w:trPr>
          <w:trHeight w:val="13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 w:val="restart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скорост и </w:t>
            </w:r>
            <w:r w:rsidRPr="00E91AF0">
              <w:rPr>
                <w:rFonts w:asciiTheme="minorHAnsi" w:hAnsiTheme="minorHAnsi" w:cstheme="minorHAnsi"/>
                <w:lang w:val="bg-BG"/>
              </w:rPr>
              <w:t>посока</w:t>
            </w:r>
            <w:r>
              <w:rPr>
                <w:rFonts w:asciiTheme="minorHAnsi" w:hAnsiTheme="minorHAnsi" w:cstheme="minorHAnsi"/>
                <w:lang w:val="bg-BG"/>
              </w:rPr>
              <w:t xml:space="preserve"> на преобладаващите ветрове</w:t>
            </w:r>
          </w:p>
        </w:tc>
        <w:tc>
          <w:tcPr>
            <w:tcW w:w="913" w:type="dxa"/>
            <w:gridSpan w:val="21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станция</w:t>
            </w:r>
          </w:p>
        </w:tc>
        <w:tc>
          <w:tcPr>
            <w:tcW w:w="2175" w:type="dxa"/>
            <w:gridSpan w:val="28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Тервел</w:t>
            </w:r>
          </w:p>
        </w:tc>
      </w:tr>
      <w:tr w:rsidR="007771B7" w:rsidRPr="00724711" w:rsidTr="00692F76">
        <w:trPr>
          <w:trHeight w:val="13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095ED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посока</w:t>
            </w:r>
          </w:p>
        </w:tc>
        <w:tc>
          <w:tcPr>
            <w:tcW w:w="1060" w:type="dxa"/>
            <w:gridSpan w:val="15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095ED3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скорост </w:t>
            </w:r>
            <w:r>
              <w:rPr>
                <w:rFonts w:asciiTheme="minorHAnsi" w:hAnsiTheme="minorHAnsi" w:cstheme="minorHAnsi"/>
                <w:lang w:val="en-US"/>
              </w:rPr>
              <w:t xml:space="preserve">   </w:t>
            </w:r>
            <w:r>
              <w:rPr>
                <w:rFonts w:ascii="Calibri" w:hAnsi="Calibri" w:cs="Calibri"/>
                <w:lang w:val="en-US"/>
              </w:rPr>
              <w:t>[</w:t>
            </w:r>
            <w:r>
              <w:rPr>
                <w:rFonts w:asciiTheme="minorHAnsi" w:hAnsiTheme="minorHAnsi" w:cstheme="minorHAnsi"/>
                <w:lang w:val="en-US"/>
              </w:rPr>
              <w:t>m</w:t>
            </w:r>
            <w:r>
              <w:rPr>
                <w:rFonts w:asciiTheme="minorHAnsi" w:hAnsiTheme="minorHAnsi" w:cstheme="minorHAnsi"/>
                <w:lang w:val="bg-BG"/>
              </w:rPr>
              <w:t>/s</w:t>
            </w:r>
            <w:r>
              <w:rPr>
                <w:rFonts w:asciiTheme="minorHAnsi" w:hAnsiTheme="minorHAnsi" w:cstheme="minorHAnsi"/>
                <w:lang w:val="en-US"/>
              </w:rPr>
              <w:t>]</w:t>
            </w:r>
          </w:p>
        </w:tc>
        <w:tc>
          <w:tcPr>
            <w:tcW w:w="1124" w:type="dxa"/>
            <w:gridSpan w:val="14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>честота</w:t>
            </w:r>
          </w:p>
          <w:p w:rsidR="007771B7" w:rsidRPr="00095ED3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="Calibri" w:hAnsi="Calibri" w:cs="Calibri"/>
                <w:lang w:val="en-US"/>
              </w:rPr>
              <w:t>[</w:t>
            </w:r>
            <w:r>
              <w:rPr>
                <w:rFonts w:asciiTheme="minorHAnsi" w:hAnsiTheme="minorHAnsi" w:cstheme="minorHAnsi"/>
                <w:lang w:val="en-US"/>
              </w:rPr>
              <w:t>%]</w:t>
            </w:r>
          </w:p>
        </w:tc>
      </w:tr>
      <w:tr w:rsidR="007771B7" w:rsidRPr="00724711" w:rsidTr="00692F76">
        <w:trPr>
          <w:trHeight w:val="13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N</w:t>
            </w:r>
          </w:p>
        </w:tc>
        <w:tc>
          <w:tcPr>
            <w:tcW w:w="1060" w:type="dxa"/>
            <w:gridSpan w:val="15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4,1</w:t>
            </w:r>
          </w:p>
        </w:tc>
        <w:tc>
          <w:tcPr>
            <w:tcW w:w="1124" w:type="dxa"/>
            <w:gridSpan w:val="14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19,8</w:t>
            </w:r>
          </w:p>
        </w:tc>
      </w:tr>
      <w:tr w:rsidR="007771B7" w:rsidRPr="00724711" w:rsidTr="00692F76">
        <w:trPr>
          <w:trHeight w:val="1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NE</w:t>
            </w:r>
          </w:p>
        </w:tc>
        <w:tc>
          <w:tcPr>
            <w:tcW w:w="1060" w:type="dxa"/>
            <w:gridSpan w:val="15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4,3</w:t>
            </w:r>
          </w:p>
        </w:tc>
        <w:tc>
          <w:tcPr>
            <w:tcW w:w="1124" w:type="dxa"/>
            <w:gridSpan w:val="14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11,4</w:t>
            </w:r>
          </w:p>
        </w:tc>
      </w:tr>
      <w:tr w:rsidR="007771B7" w:rsidRPr="00724711" w:rsidTr="00692F76">
        <w:trPr>
          <w:trHeight w:val="1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E</w:t>
            </w:r>
          </w:p>
        </w:tc>
        <w:tc>
          <w:tcPr>
            <w:tcW w:w="1060" w:type="dxa"/>
            <w:gridSpan w:val="15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4,0</w:t>
            </w:r>
          </w:p>
        </w:tc>
        <w:tc>
          <w:tcPr>
            <w:tcW w:w="1124" w:type="dxa"/>
            <w:gridSpan w:val="14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7,3</w:t>
            </w:r>
          </w:p>
        </w:tc>
      </w:tr>
      <w:tr w:rsidR="007771B7" w:rsidRPr="00724711" w:rsidTr="00692F76">
        <w:trPr>
          <w:trHeight w:val="1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SE</w:t>
            </w:r>
          </w:p>
        </w:tc>
        <w:tc>
          <w:tcPr>
            <w:tcW w:w="1060" w:type="dxa"/>
            <w:gridSpan w:val="15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4,6</w:t>
            </w:r>
          </w:p>
        </w:tc>
        <w:tc>
          <w:tcPr>
            <w:tcW w:w="1124" w:type="dxa"/>
            <w:gridSpan w:val="14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11,5</w:t>
            </w:r>
          </w:p>
        </w:tc>
      </w:tr>
      <w:tr w:rsidR="007771B7" w:rsidRPr="00724711" w:rsidTr="00692F76">
        <w:trPr>
          <w:trHeight w:val="11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S</w:t>
            </w:r>
          </w:p>
        </w:tc>
        <w:tc>
          <w:tcPr>
            <w:tcW w:w="1060" w:type="dxa"/>
            <w:gridSpan w:val="15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4,8</w:t>
            </w:r>
          </w:p>
        </w:tc>
        <w:tc>
          <w:tcPr>
            <w:tcW w:w="1124" w:type="dxa"/>
            <w:gridSpan w:val="14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11,3</w:t>
            </w:r>
          </w:p>
        </w:tc>
      </w:tr>
      <w:tr w:rsidR="007771B7" w:rsidRPr="00724711" w:rsidTr="00692F76">
        <w:trPr>
          <w:trHeight w:val="9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SW</w:t>
            </w:r>
          </w:p>
        </w:tc>
        <w:tc>
          <w:tcPr>
            <w:tcW w:w="1060" w:type="dxa"/>
            <w:gridSpan w:val="15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4,3</w:t>
            </w:r>
          </w:p>
        </w:tc>
        <w:tc>
          <w:tcPr>
            <w:tcW w:w="1124" w:type="dxa"/>
            <w:gridSpan w:val="14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7,4</w:t>
            </w:r>
          </w:p>
        </w:tc>
      </w:tr>
      <w:tr w:rsidR="007771B7" w:rsidRPr="00724711" w:rsidTr="00692F76">
        <w:trPr>
          <w:trHeight w:val="11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W</w:t>
            </w:r>
          </w:p>
        </w:tc>
        <w:tc>
          <w:tcPr>
            <w:tcW w:w="1060" w:type="dxa"/>
            <w:gridSpan w:val="15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3,8</w:t>
            </w:r>
          </w:p>
        </w:tc>
        <w:tc>
          <w:tcPr>
            <w:tcW w:w="1124" w:type="dxa"/>
            <w:gridSpan w:val="14"/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16,4</w:t>
            </w:r>
          </w:p>
        </w:tc>
      </w:tr>
      <w:tr w:rsidR="007771B7" w:rsidRPr="00724711" w:rsidTr="00692F76">
        <w:trPr>
          <w:trHeight w:val="11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095ED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095ED3">
              <w:rPr>
                <w:rFonts w:asciiTheme="minorHAnsi" w:hAnsiTheme="minorHAnsi" w:cstheme="minorHAnsi"/>
                <w:lang w:val="en-US"/>
              </w:rPr>
              <w:t>NW</w:t>
            </w:r>
          </w:p>
        </w:tc>
        <w:tc>
          <w:tcPr>
            <w:tcW w:w="1060" w:type="dxa"/>
            <w:gridSpan w:val="1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095ED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4,2</w:t>
            </w:r>
          </w:p>
        </w:tc>
        <w:tc>
          <w:tcPr>
            <w:tcW w:w="1124" w:type="dxa"/>
            <w:gridSpan w:val="1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095ED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14,9</w:t>
            </w:r>
          </w:p>
        </w:tc>
      </w:tr>
      <w:tr w:rsidR="007771B7" w:rsidRPr="00724711" w:rsidTr="00692F76">
        <w:trPr>
          <w:trHeight w:val="11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604" w:type="dxa"/>
            <w:gridSpan w:val="31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4" w:type="dxa"/>
            <w:gridSpan w:val="20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095ED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Тихо</w:t>
            </w:r>
          </w:p>
        </w:tc>
        <w:tc>
          <w:tcPr>
            <w:tcW w:w="1060" w:type="dxa"/>
            <w:gridSpan w:val="1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095ED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124" w:type="dxa"/>
            <w:gridSpan w:val="1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5E097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21,3</w:t>
            </w:r>
          </w:p>
        </w:tc>
      </w:tr>
      <w:tr w:rsidR="007771B7" w:rsidRPr="00724711" w:rsidTr="00692F76">
        <w:trPr>
          <w:trHeight w:val="271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33" w:type="dxa"/>
            <w:gridSpan w:val="23"/>
            <w:vMerge w:val="restart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атмосферно налягане</w:t>
            </w:r>
          </w:p>
        </w:tc>
        <w:tc>
          <w:tcPr>
            <w:tcW w:w="1034" w:type="dxa"/>
            <w:gridSpan w:val="2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F3513E" w:rsidRDefault="007771B7" w:rsidP="00692F76">
            <w:pPr>
              <w:pStyle w:val="BodyTextIndent"/>
              <w:spacing w:after="0"/>
              <w:ind w:left="0"/>
              <w:rPr>
                <w:rFonts w:asciiTheme="minorHAnsi" w:eastAsia="Malgun Gothic" w:hAnsiTheme="minorHAnsi" w:cstheme="minorHAnsi"/>
                <w:lang w:val="bg-BG" w:eastAsia="ko-KR"/>
              </w:rPr>
            </w:pPr>
            <w:r>
              <w:rPr>
                <w:rFonts w:asciiTheme="minorHAnsi" w:eastAsia="Malgun Gothic" w:hAnsiTheme="minorHAnsi" w:cstheme="minorHAnsi"/>
                <w:lang w:val="bg-BG" w:eastAsia="ko-KR"/>
              </w:rPr>
              <w:t>станция</w:t>
            </w:r>
          </w:p>
        </w:tc>
        <w:tc>
          <w:tcPr>
            <w:tcW w:w="2525" w:type="dxa"/>
            <w:gridSpan w:val="3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F3513E" w:rsidRDefault="007771B7" w:rsidP="00692F76">
            <w:pPr>
              <w:pStyle w:val="BodyTextIndent"/>
              <w:spacing w:after="0"/>
              <w:ind w:left="0"/>
              <w:rPr>
                <w:rFonts w:asciiTheme="minorHAnsi" w:eastAsia="Malgun Gothic" w:hAnsiTheme="minorHAnsi" w:cstheme="minorHAnsi"/>
                <w:lang w:val="bg-BG" w:eastAsia="ko-KR"/>
              </w:rPr>
            </w:pPr>
            <w:r>
              <w:rPr>
                <w:rFonts w:asciiTheme="minorHAnsi" w:hAnsiTheme="minorHAnsi" w:cstheme="minorHAnsi"/>
                <w:lang w:val="bg-BG"/>
              </w:rPr>
              <w:t>Добрич</w:t>
            </w:r>
          </w:p>
        </w:tc>
      </w:tr>
      <w:tr w:rsidR="007771B7" w:rsidRPr="00724711" w:rsidTr="00692F76">
        <w:trPr>
          <w:trHeight w:val="29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33" w:type="dxa"/>
            <w:gridSpan w:val="23"/>
            <w:vMerge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F3513E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34" w:type="dxa"/>
            <w:gridSpan w:val="2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1066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986,9</w:t>
            </w:r>
          </w:p>
        </w:tc>
        <w:tc>
          <w:tcPr>
            <w:tcW w:w="1459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F3513E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hPa</w:t>
            </w:r>
          </w:p>
        </w:tc>
      </w:tr>
      <w:tr w:rsidR="007771B7" w:rsidRPr="00724711" w:rsidTr="00692F76">
        <w:trPr>
          <w:trHeight w:val="29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791" w:type="dxa"/>
            <w:gridSpan w:val="16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ср. год. влажност</w:t>
            </w:r>
          </w:p>
        </w:tc>
        <w:tc>
          <w:tcPr>
            <w:tcW w:w="910" w:type="dxa"/>
            <w:gridSpan w:val="1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станция</w:t>
            </w:r>
          </w:p>
        </w:tc>
        <w:tc>
          <w:tcPr>
            <w:tcW w:w="1532" w:type="dxa"/>
            <w:gridSpan w:val="27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Добрудж. и-т</w:t>
            </w:r>
          </w:p>
        </w:tc>
        <w:tc>
          <w:tcPr>
            <w:tcW w:w="837" w:type="dxa"/>
            <w:gridSpan w:val="1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79</w:t>
            </w:r>
          </w:p>
        </w:tc>
        <w:tc>
          <w:tcPr>
            <w:tcW w:w="622" w:type="dxa"/>
            <w:gridSpan w:val="6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%</w:t>
            </w:r>
          </w:p>
        </w:tc>
      </w:tr>
      <w:tr w:rsidR="007771B7" w:rsidRPr="00724711" w:rsidTr="00692F76">
        <w:trPr>
          <w:trHeight w:val="27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791" w:type="dxa"/>
            <w:gridSpan w:val="16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ср. год. валежи</w:t>
            </w:r>
          </w:p>
        </w:tc>
        <w:tc>
          <w:tcPr>
            <w:tcW w:w="910" w:type="dxa"/>
            <w:gridSpan w:val="18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станция</w:t>
            </w:r>
          </w:p>
        </w:tc>
        <w:tc>
          <w:tcPr>
            <w:tcW w:w="1532" w:type="dxa"/>
            <w:gridSpan w:val="27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Крушари</w:t>
            </w:r>
          </w:p>
        </w:tc>
        <w:tc>
          <w:tcPr>
            <w:tcW w:w="543" w:type="dxa"/>
            <w:gridSpan w:val="10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1B771E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506</w:t>
            </w:r>
          </w:p>
        </w:tc>
        <w:tc>
          <w:tcPr>
            <w:tcW w:w="916" w:type="dxa"/>
            <w:gridSpan w:val="9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mm/m</w:t>
            </w:r>
            <w:r w:rsidRPr="00EB7C3A">
              <w:rPr>
                <w:rFonts w:asciiTheme="minorHAnsi" w:hAnsiTheme="minorHAnsi" w:cstheme="minorHAnsi"/>
                <w:vertAlign w:val="superscript"/>
                <w:lang w:val="en-US"/>
              </w:rPr>
              <w:t>2</w:t>
            </w:r>
          </w:p>
        </w:tc>
      </w:tr>
      <w:tr w:rsidR="007771B7" w:rsidRPr="00724711" w:rsidTr="00692F76">
        <w:trPr>
          <w:trHeight w:val="27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791" w:type="dxa"/>
            <w:gridSpan w:val="16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 год. бр. мъгли</w:t>
            </w:r>
          </w:p>
        </w:tc>
        <w:tc>
          <w:tcPr>
            <w:tcW w:w="910" w:type="dxa"/>
            <w:gridSpan w:val="18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станция</w:t>
            </w:r>
          </w:p>
        </w:tc>
        <w:tc>
          <w:tcPr>
            <w:tcW w:w="1532" w:type="dxa"/>
            <w:gridSpan w:val="27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D97D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Добрич</w:t>
            </w:r>
          </w:p>
        </w:tc>
        <w:tc>
          <w:tcPr>
            <w:tcW w:w="543" w:type="dxa"/>
            <w:gridSpan w:val="10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1B771E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55</w:t>
            </w:r>
          </w:p>
        </w:tc>
        <w:tc>
          <w:tcPr>
            <w:tcW w:w="916" w:type="dxa"/>
            <w:gridSpan w:val="9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CE3F6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бр. дни</w:t>
            </w:r>
          </w:p>
        </w:tc>
      </w:tr>
      <w:tr w:rsidR="007771B7" w:rsidRPr="00724711" w:rsidTr="00692F76"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bottom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2" w:type="dxa"/>
            <w:gridSpan w:val="80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71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 w:val="restart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EB7C3A">
              <w:rPr>
                <w:rFonts w:asciiTheme="minorHAnsi" w:hAnsiTheme="minorHAnsi" w:cstheme="minorHAnsi"/>
                <w:lang w:val="bg-BG"/>
              </w:rPr>
              <w:t>Почвена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EB7C3A">
              <w:rPr>
                <w:rFonts w:asciiTheme="minorHAnsi" w:hAnsiTheme="minorHAnsi" w:cstheme="minorHAnsi"/>
                <w:lang w:val="bg-BG"/>
              </w:rPr>
              <w:t>покривка</w:t>
            </w:r>
            <w:r>
              <w:rPr>
                <w:rFonts w:asciiTheme="minorHAnsi" w:hAnsiTheme="minorHAnsi" w:cstheme="minorHAnsi"/>
                <w:lang w:val="bg-BG"/>
              </w:rPr>
              <w:t xml:space="preserve"> - от Почвена карта на България М 1: 400 000 </w:t>
            </w:r>
          </w:p>
        </w:tc>
        <w:tc>
          <w:tcPr>
            <w:tcW w:w="630" w:type="dxa"/>
            <w:gridSpan w:val="3"/>
            <w:vMerge w:val="restart"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1335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различие 1</w:t>
            </w:r>
          </w:p>
        </w:tc>
        <w:tc>
          <w:tcPr>
            <w:tcW w:w="4357" w:type="dxa"/>
            <w:gridSpan w:val="68"/>
            <w:tcBorders>
              <w:left w:val="dotted" w:sz="4" w:space="0" w:color="auto"/>
              <w:bottom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Карбонатни и типични черноземи, средно и тежко песъкливо-глинести</w:t>
            </w:r>
          </w:p>
        </w:tc>
      </w:tr>
      <w:tr w:rsidR="007771B7" w:rsidRPr="00724711" w:rsidTr="00692F76">
        <w:trPr>
          <w:trHeight w:val="10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65206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335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65206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различие 2</w:t>
            </w:r>
          </w:p>
        </w:tc>
        <w:tc>
          <w:tcPr>
            <w:tcW w:w="4357" w:type="dxa"/>
            <w:gridSpan w:val="6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7771B7" w:rsidRPr="0065206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65206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335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65206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различие 3</w:t>
            </w:r>
          </w:p>
        </w:tc>
        <w:tc>
          <w:tcPr>
            <w:tcW w:w="4357" w:type="dxa"/>
            <w:gridSpan w:val="6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7771B7" w:rsidRPr="0065206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8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318" w:type="dxa"/>
            <w:vMerge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0E6E4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335" w:type="dxa"/>
            <w:gridSpan w:val="1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0E6E4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различие 4</w:t>
            </w:r>
          </w:p>
        </w:tc>
        <w:tc>
          <w:tcPr>
            <w:tcW w:w="4357" w:type="dxa"/>
            <w:gridSpan w:val="68"/>
            <w:tcBorders>
              <w:top w:val="dotted" w:sz="4" w:space="0" w:color="auto"/>
              <w:lef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472"/>
        </w:trPr>
        <w:tc>
          <w:tcPr>
            <w:tcW w:w="1879" w:type="dxa"/>
            <w:vMerge w:val="restart"/>
            <w:shd w:val="clear" w:color="auto" w:fill="auto"/>
            <w:vAlign w:val="center"/>
          </w:tcPr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EB7C3A">
              <w:rPr>
                <w:rFonts w:asciiTheme="minorHAnsi" w:hAnsiTheme="minorHAnsi" w:cstheme="minorHAnsi"/>
                <w:i/>
                <w:lang w:val="bg-BG"/>
              </w:rPr>
              <w:lastRenderedPageBreak/>
              <w:t>Граници</w:t>
            </w: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EB7C3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24711">
              <w:rPr>
                <w:rFonts w:cstheme="minorHAnsi"/>
                <w:sz w:val="20"/>
                <w:szCs w:val="20"/>
              </w:rPr>
              <w:lastRenderedPageBreak/>
              <w:t>Съществуват ли незастроени терени на територията на източника с потенциално замърсяване на почвите?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</w:rPr>
              <w:t xml:space="preserve">- </w:t>
            </w:r>
            <w:r w:rsidRPr="001A58A4">
              <w:rPr>
                <w:rFonts w:cstheme="minorHAnsi"/>
                <w:sz w:val="20"/>
                <w:szCs w:val="20"/>
              </w:rPr>
              <w:t>от Google Maps и др.</w:t>
            </w: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4299" w:type="dxa"/>
            <w:gridSpan w:val="62"/>
            <w:shd w:val="clear" w:color="auto" w:fill="auto"/>
            <w:vAlign w:val="center"/>
          </w:tcPr>
          <w:p w:rsidR="007771B7" w:rsidRPr="00EF55A4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залесена площ - да</w:t>
            </w:r>
          </w:p>
        </w:tc>
        <w:tc>
          <w:tcPr>
            <w:tcW w:w="771" w:type="dxa"/>
            <w:gridSpan w:val="12"/>
            <w:shd w:val="clear" w:color="auto" w:fill="auto"/>
            <w:vAlign w:val="center"/>
          </w:tcPr>
          <w:p w:rsidR="007771B7" w:rsidRPr="00C55E3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2" w:type="dxa"/>
            <w:gridSpan w:val="6"/>
            <w:vMerge w:val="restart"/>
            <w:shd w:val="clear" w:color="auto" w:fill="auto"/>
            <w:vAlign w:val="center"/>
          </w:tcPr>
          <w:p w:rsidR="007771B7" w:rsidRPr="00C55E3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  <w:r w:rsidRPr="00EB7C3A">
              <w:rPr>
                <w:rFonts w:asciiTheme="minorHAnsi" w:hAnsiTheme="minorHAnsi" w:cstheme="minorHAnsi"/>
                <w:vertAlign w:val="superscript"/>
                <w:lang w:val="en-US"/>
              </w:rPr>
              <w:t>2</w:t>
            </w:r>
          </w:p>
        </w:tc>
      </w:tr>
      <w:tr w:rsidR="007771B7" w:rsidRPr="00724711" w:rsidTr="00692F76">
        <w:trPr>
          <w:trHeight w:val="42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4299" w:type="dxa"/>
            <w:gridSpan w:val="62"/>
            <w:shd w:val="clear" w:color="auto" w:fill="auto"/>
            <w:vAlign w:val="center"/>
          </w:tcPr>
          <w:p w:rsidR="007771B7" w:rsidRPr="00C55E3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спортна площадка - не</w:t>
            </w:r>
          </w:p>
        </w:tc>
        <w:tc>
          <w:tcPr>
            <w:tcW w:w="771" w:type="dxa"/>
            <w:gridSpan w:val="12"/>
            <w:shd w:val="clear" w:color="auto" w:fill="auto"/>
            <w:vAlign w:val="center"/>
          </w:tcPr>
          <w:p w:rsidR="007771B7" w:rsidRPr="00C55E3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2" w:type="dxa"/>
            <w:gridSpan w:val="6"/>
            <w:vMerge/>
            <w:shd w:val="clear" w:color="auto" w:fill="auto"/>
            <w:vAlign w:val="center"/>
          </w:tcPr>
          <w:p w:rsidR="007771B7" w:rsidRPr="00C55E3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44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4299" w:type="dxa"/>
            <w:gridSpan w:val="6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C55E3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затревена площ - да</w:t>
            </w:r>
          </w:p>
        </w:tc>
        <w:tc>
          <w:tcPr>
            <w:tcW w:w="771" w:type="dxa"/>
            <w:gridSpan w:val="12"/>
            <w:shd w:val="clear" w:color="auto" w:fill="auto"/>
            <w:vAlign w:val="center"/>
          </w:tcPr>
          <w:p w:rsidR="007771B7" w:rsidRPr="00EF55A4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2" w:type="dxa"/>
            <w:gridSpan w:val="6"/>
            <w:vMerge/>
            <w:shd w:val="clear" w:color="auto" w:fill="auto"/>
            <w:vAlign w:val="center"/>
          </w:tcPr>
          <w:p w:rsidR="007771B7" w:rsidRPr="00C55E3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42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070" w:type="dxa"/>
            <w:gridSpan w:val="74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EF55A4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друго:</w:t>
            </w:r>
          </w:p>
        </w:tc>
        <w:tc>
          <w:tcPr>
            <w:tcW w:w="622" w:type="dxa"/>
            <w:gridSpan w:val="6"/>
            <w:vMerge/>
            <w:shd w:val="clear" w:color="auto" w:fill="auto"/>
            <w:vAlign w:val="center"/>
          </w:tcPr>
          <w:p w:rsidR="007771B7" w:rsidRPr="00C55E3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301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</w:t>
            </w:r>
            <w:r w:rsidRPr="002A3766">
              <w:rPr>
                <w:rFonts w:cstheme="minorHAnsi"/>
                <w:sz w:val="20"/>
                <w:szCs w:val="20"/>
              </w:rPr>
              <w:t>азположен ли е непосредствено или близо до защитена територия</w:t>
            </w:r>
            <w:r>
              <w:rPr>
                <w:rFonts w:cstheme="minorHAnsi"/>
                <w:sz w:val="20"/>
                <w:szCs w:val="20"/>
              </w:rPr>
              <w:t xml:space="preserve">/зона?  - от Регистъра на защитените територии в </w:t>
            </w:r>
            <w:r>
              <w:rPr>
                <w:rFonts w:cstheme="minorHAnsi"/>
                <w:sz w:val="20"/>
                <w:szCs w:val="20"/>
              </w:rPr>
              <w:lastRenderedPageBreak/>
              <w:t>МОСВ</w:t>
            </w: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2B45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зона на културно наследство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622" w:type="dxa"/>
            <w:gridSpan w:val="6"/>
            <w:vMerge w:val="restart"/>
            <w:shd w:val="clear" w:color="auto" w:fill="auto"/>
            <w:vAlign w:val="center"/>
          </w:tcPr>
          <w:p w:rsidR="007771B7" w:rsidRPr="001255E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</w:p>
        </w:tc>
      </w:tr>
      <w:tr w:rsidR="007771B7" w:rsidRPr="00724711" w:rsidTr="00692F76">
        <w:trPr>
          <w:trHeight w:val="2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природна забележителност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622" w:type="dxa"/>
            <w:gridSpan w:val="6"/>
            <w:vMerge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национален парк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622" w:type="dxa"/>
            <w:gridSpan w:val="6"/>
            <w:vMerge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0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резерват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622" w:type="dxa"/>
            <w:gridSpan w:val="6"/>
            <w:vMerge/>
            <w:shd w:val="clear" w:color="auto" w:fill="auto"/>
            <w:vAlign w:val="center"/>
          </w:tcPr>
          <w:p w:rsidR="007771B7" w:rsidRPr="00B8496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1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7D27F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друго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7D27F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2" w:type="dxa"/>
            <w:gridSpan w:val="6"/>
            <w:vMerge/>
            <w:shd w:val="clear" w:color="auto" w:fill="auto"/>
            <w:vAlign w:val="center"/>
          </w:tcPr>
          <w:p w:rsidR="007771B7" w:rsidRPr="007D27F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9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Pr="001A58A4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A58A4">
              <w:rPr>
                <w:rFonts w:cstheme="minorHAnsi"/>
                <w:sz w:val="20"/>
                <w:szCs w:val="20"/>
              </w:rPr>
              <w:t>Разположен ли е непосредствено или близо до карстов район? - от  Геоложка карта на България М 1: 500 000</w:t>
            </w:r>
          </w:p>
        </w:tc>
        <w:tc>
          <w:tcPr>
            <w:tcW w:w="630" w:type="dxa"/>
            <w:gridSpan w:val="3"/>
            <w:vMerge w:val="restart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622" w:type="dxa"/>
            <w:gridSpan w:val="6"/>
            <w:vMerge w:val="restart"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</w:p>
        </w:tc>
      </w:tr>
      <w:tr w:rsidR="007771B7" w:rsidRPr="00724711" w:rsidTr="00692F76">
        <w:trPr>
          <w:trHeight w:val="276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2" w:type="dxa"/>
            <w:gridSpan w:val="6"/>
            <w:vMerge/>
            <w:shd w:val="clear" w:color="auto" w:fill="auto"/>
            <w:vAlign w:val="center"/>
          </w:tcPr>
          <w:p w:rsidR="007771B7" w:rsidRPr="00C66C2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2" w:type="dxa"/>
            <w:gridSpan w:val="6"/>
            <w:vMerge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233" w:type="dxa"/>
            <w:gridSpan w:val="47"/>
            <w:shd w:val="clear" w:color="auto" w:fill="auto"/>
            <w:vAlign w:val="center"/>
          </w:tcPr>
          <w:p w:rsidR="007771B7" w:rsidRPr="00C66C2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</w:p>
        </w:tc>
        <w:tc>
          <w:tcPr>
            <w:tcW w:w="1837" w:type="dxa"/>
            <w:gridSpan w:val="27"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2" w:type="dxa"/>
            <w:gridSpan w:val="6"/>
            <w:vMerge/>
            <w:shd w:val="clear" w:color="auto" w:fill="auto"/>
            <w:vAlign w:val="center"/>
          </w:tcPr>
          <w:p w:rsidR="007771B7" w:rsidRPr="00FE4D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7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</w:t>
            </w:r>
            <w:r w:rsidRPr="00144958">
              <w:rPr>
                <w:rFonts w:cstheme="minorHAnsi"/>
                <w:sz w:val="20"/>
                <w:szCs w:val="20"/>
              </w:rPr>
              <w:t>азположен ли е непосредствено или близо</w:t>
            </w:r>
            <w:r>
              <w:rPr>
                <w:rFonts w:cstheme="minorHAnsi"/>
                <w:sz w:val="20"/>
                <w:szCs w:val="20"/>
              </w:rPr>
              <w:t xml:space="preserve"> до минен район</w:t>
            </w:r>
            <w:r w:rsidRPr="00724711">
              <w:rPr>
                <w:rFonts w:cstheme="minorHAnsi"/>
                <w:sz w:val="20"/>
                <w:szCs w:val="20"/>
              </w:rPr>
              <w:t>?</w:t>
            </w:r>
          </w:p>
        </w:tc>
        <w:tc>
          <w:tcPr>
            <w:tcW w:w="630" w:type="dxa"/>
            <w:gridSpan w:val="3"/>
            <w:vMerge w:val="restart"/>
          </w:tcPr>
          <w:p w:rsidR="007771B7" w:rsidRPr="00033B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70" w:type="dxa"/>
            <w:gridSpan w:val="74"/>
            <w:shd w:val="clear" w:color="auto" w:fill="auto"/>
            <w:vAlign w:val="center"/>
          </w:tcPr>
          <w:p w:rsidR="007771B7" w:rsidRPr="0082222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622" w:type="dxa"/>
            <w:gridSpan w:val="6"/>
            <w:vMerge w:val="restart"/>
            <w:shd w:val="clear" w:color="auto" w:fill="auto"/>
            <w:vAlign w:val="center"/>
          </w:tcPr>
          <w:p w:rsidR="007771B7" w:rsidRPr="00033B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</w:p>
        </w:tc>
      </w:tr>
      <w:tr w:rsidR="007771B7" w:rsidRPr="00724711" w:rsidTr="00692F76">
        <w:trPr>
          <w:trHeight w:val="21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70" w:type="dxa"/>
            <w:gridSpan w:val="7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2" w:type="dxa"/>
            <w:gridSpan w:val="6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692F76">
        <w:trPr>
          <w:trHeight w:val="32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70" w:type="dxa"/>
            <w:gridSpan w:val="74"/>
            <w:shd w:val="clear" w:color="auto" w:fill="auto"/>
            <w:vAlign w:val="center"/>
          </w:tcPr>
          <w:p w:rsidR="007771B7" w:rsidRPr="00033B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22" w:type="dxa"/>
            <w:gridSpan w:val="6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692F76">
        <w:trPr>
          <w:trHeight w:val="51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</w:t>
            </w:r>
            <w:r w:rsidRPr="00144958">
              <w:rPr>
                <w:rFonts w:cstheme="minorHAnsi"/>
                <w:sz w:val="20"/>
                <w:szCs w:val="20"/>
              </w:rPr>
              <w:t>азположен ли е непосредствено или близо до място на водохващане</w:t>
            </w:r>
            <w:r>
              <w:rPr>
                <w:rFonts w:cstheme="minorHAnsi"/>
                <w:sz w:val="20"/>
                <w:szCs w:val="20"/>
              </w:rPr>
              <w:t>?</w:t>
            </w: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803" w:type="dxa"/>
            <w:gridSpan w:val="7"/>
            <w:shd w:val="clear" w:color="auto" w:fill="auto"/>
            <w:vAlign w:val="center"/>
          </w:tcPr>
          <w:p w:rsidR="007771B7" w:rsidRPr="004569D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пояс </w:t>
            </w:r>
            <w:r>
              <w:rPr>
                <w:rFonts w:asciiTheme="minorHAnsi" w:hAnsiTheme="minorHAnsi" w:cstheme="minorHAnsi"/>
                <w:lang w:val="en-US"/>
              </w:rPr>
              <w:t>I</w:t>
            </w:r>
          </w:p>
        </w:tc>
        <w:tc>
          <w:tcPr>
            <w:tcW w:w="3510" w:type="dxa"/>
            <w:gridSpan w:val="56"/>
            <w:shd w:val="clear" w:color="auto" w:fill="auto"/>
            <w:vAlign w:val="center"/>
          </w:tcPr>
          <w:p w:rsidR="007771B7" w:rsidRPr="00C12E6E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</w:t>
            </w:r>
            <w:r>
              <w:rPr>
                <w:rFonts w:asciiTheme="minorHAnsi" w:hAnsiTheme="minorHAnsi" w:cstheme="minorHAnsi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lang w:val="bg-BG"/>
              </w:rPr>
              <w:t xml:space="preserve">- </w:t>
            </w:r>
            <w:r>
              <w:rPr>
                <w:rFonts w:asciiTheme="minorHAnsi" w:hAnsiTheme="minorHAnsi" w:cstheme="minorHAnsi"/>
                <w:lang w:val="en-US"/>
              </w:rPr>
              <w:t>слой</w:t>
            </w:r>
            <w:r>
              <w:rPr>
                <w:rFonts w:asciiTheme="minorHAnsi" w:hAnsiTheme="minorHAnsi" w:cstheme="minorHAnsi"/>
                <w:lang w:val="bg-BG"/>
              </w:rPr>
              <w:t xml:space="preserve"> </w:t>
            </w:r>
            <w:r>
              <w:rPr>
                <w:rFonts w:asciiTheme="minorHAnsi" w:hAnsiTheme="minorHAnsi" w:cstheme="minorHAnsi"/>
                <w:lang w:val="en-US"/>
              </w:rPr>
              <w:t>3</w:t>
            </w:r>
            <w:r>
              <w:rPr>
                <w:rFonts w:asciiTheme="minorHAnsi" w:hAnsiTheme="minorHAnsi" w:cstheme="minorHAnsi"/>
                <w:lang w:val="bg-BG"/>
              </w:rPr>
              <w:t xml:space="preserve"> BG1600000N1049</w:t>
            </w:r>
          </w:p>
        </w:tc>
        <w:tc>
          <w:tcPr>
            <w:tcW w:w="757" w:type="dxa"/>
            <w:gridSpan w:val="11"/>
            <w:shd w:val="clear" w:color="auto" w:fill="auto"/>
            <w:vAlign w:val="center"/>
          </w:tcPr>
          <w:p w:rsidR="007771B7" w:rsidRPr="00ED016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622" w:type="dxa"/>
            <w:gridSpan w:val="6"/>
            <w:vMerge w:val="restart"/>
            <w:shd w:val="clear" w:color="auto" w:fill="auto"/>
            <w:vAlign w:val="center"/>
          </w:tcPr>
          <w:p w:rsidR="007771B7" w:rsidRPr="0095376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</w:p>
        </w:tc>
      </w:tr>
      <w:tr w:rsidR="007771B7" w:rsidRPr="00724711" w:rsidTr="00692F76">
        <w:trPr>
          <w:trHeight w:val="42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803" w:type="dxa"/>
            <w:gridSpan w:val="7"/>
            <w:shd w:val="clear" w:color="auto" w:fill="auto"/>
            <w:vAlign w:val="center"/>
          </w:tcPr>
          <w:p w:rsidR="007771B7" w:rsidRPr="004569D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пояс </w:t>
            </w:r>
            <w:r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3510" w:type="dxa"/>
            <w:gridSpan w:val="56"/>
            <w:shd w:val="clear" w:color="auto" w:fill="auto"/>
            <w:vAlign w:val="center"/>
          </w:tcPr>
          <w:p w:rsidR="007771B7" w:rsidRPr="00ED016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>описание - слой 4</w:t>
            </w:r>
            <w:r>
              <w:rPr>
                <w:rFonts w:asciiTheme="minorHAnsi" w:hAnsiTheme="minorHAnsi" w:cstheme="minorHAnsi"/>
                <w:lang w:val="en-US"/>
              </w:rPr>
              <w:t xml:space="preserve"> BG16000053K051</w:t>
            </w:r>
          </w:p>
        </w:tc>
        <w:tc>
          <w:tcPr>
            <w:tcW w:w="757" w:type="dxa"/>
            <w:gridSpan w:val="11"/>
            <w:shd w:val="clear" w:color="auto" w:fill="auto"/>
            <w:vAlign w:val="center"/>
          </w:tcPr>
          <w:p w:rsidR="007771B7" w:rsidRPr="00ED016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622" w:type="dxa"/>
            <w:gridSpan w:val="6"/>
            <w:vMerge/>
            <w:shd w:val="clear" w:color="auto" w:fill="auto"/>
            <w:vAlign w:val="center"/>
          </w:tcPr>
          <w:p w:rsidR="007771B7" w:rsidRPr="00953769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7771B7" w:rsidRPr="00724711" w:rsidTr="00692F76">
        <w:trPr>
          <w:trHeight w:val="1084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</w:t>
            </w:r>
            <w:r w:rsidRPr="004569D0">
              <w:rPr>
                <w:rFonts w:cstheme="minorHAnsi"/>
                <w:sz w:val="20"/>
                <w:szCs w:val="20"/>
              </w:rPr>
              <w:t>азположен ли е непосредствено или близо до повърхностни водни обекти?</w:t>
            </w:r>
            <w:r>
              <w:rPr>
                <w:rFonts w:cstheme="minorHAnsi"/>
                <w:sz w:val="20"/>
                <w:szCs w:val="20"/>
              </w:rPr>
              <w:t xml:space="preserve"> - от Басейнова дирекция</w:t>
            </w:r>
          </w:p>
        </w:tc>
        <w:tc>
          <w:tcPr>
            <w:tcW w:w="630" w:type="dxa"/>
            <w:gridSpan w:val="3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F21424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5070" w:type="dxa"/>
            <w:gridSpan w:val="74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ED016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622" w:type="dxa"/>
            <w:gridSpan w:val="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B02E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</w:p>
        </w:tc>
      </w:tr>
      <w:tr w:rsidR="007771B7" w:rsidRPr="00724711" w:rsidTr="00692F76">
        <w:trPr>
          <w:trHeight w:val="213"/>
        </w:trPr>
        <w:tc>
          <w:tcPr>
            <w:tcW w:w="1879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Документи</w:t>
            </w: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Pr="00257F5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red"/>
                <w:lang w:val="bg-BG"/>
              </w:rPr>
            </w:pPr>
            <w:r w:rsidRPr="0025420F">
              <w:rPr>
                <w:rFonts w:asciiTheme="minorHAnsi" w:hAnsiTheme="minorHAnsi" w:cstheme="minorHAnsi"/>
                <w:i/>
                <w:lang w:val="bg-BG"/>
              </w:rPr>
              <w:t xml:space="preserve">Издадени 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ли са </w:t>
            </w:r>
            <w:r w:rsidRPr="0025420F">
              <w:rPr>
                <w:rFonts w:asciiTheme="minorHAnsi" w:hAnsiTheme="minorHAnsi" w:cstheme="minorHAnsi"/>
                <w:i/>
                <w:lang w:val="bg-BG"/>
              </w:rPr>
              <w:t>официални документи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- от МОСВ</w:t>
            </w: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5151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д</w:t>
            </w:r>
            <w:r w:rsidRPr="0025420F">
              <w:rPr>
                <w:rFonts w:asciiTheme="minorHAnsi" w:eastAsiaTheme="minorHAnsi" w:hAnsiTheme="minorHAnsi" w:cstheme="minorHAnsi"/>
                <w:lang w:val="bg-BG"/>
              </w:rPr>
              <w:t>оклад за оценка на въздействието на околната среда</w:t>
            </w:r>
          </w:p>
        </w:tc>
      </w:tr>
      <w:tr w:rsidR="007771B7" w:rsidRPr="00724711" w:rsidTr="00692F76">
        <w:trPr>
          <w:trHeight w:val="8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5151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д</w:t>
            </w:r>
            <w:r w:rsidRPr="0025420F">
              <w:rPr>
                <w:rFonts w:asciiTheme="minorHAnsi" w:eastAsiaTheme="minorHAnsi" w:hAnsiTheme="minorHAnsi" w:cstheme="minorHAnsi"/>
                <w:lang w:val="bg-BG"/>
              </w:rPr>
              <w:t>оклад за оценка на щети от стари замърсявани</w:t>
            </w:r>
          </w:p>
        </w:tc>
      </w:tr>
      <w:tr w:rsidR="007771B7" w:rsidRPr="00724711" w:rsidTr="00692F76">
        <w:trPr>
          <w:trHeight w:val="1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5151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D016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en-US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к</w:t>
            </w:r>
            <w:r w:rsidRPr="0025420F">
              <w:rPr>
                <w:rFonts w:asciiTheme="minorHAnsi" w:eastAsiaTheme="minorHAnsi" w:hAnsiTheme="minorHAnsi" w:cstheme="minorHAnsi"/>
                <w:lang w:val="bg-BG"/>
              </w:rPr>
              <w:t>омплексно разрешително</w:t>
            </w:r>
            <w:r>
              <w:rPr>
                <w:rFonts w:asciiTheme="minorHAnsi" w:eastAsiaTheme="minorHAnsi" w:hAnsiTheme="minorHAnsi" w:cstheme="minorHAnsi"/>
                <w:lang w:val="bg-BG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lang w:val="en-US"/>
              </w:rPr>
              <w:t xml:space="preserve"> </w:t>
            </w:r>
          </w:p>
        </w:tc>
      </w:tr>
      <w:tr w:rsidR="007771B7" w:rsidRPr="00724711" w:rsidTr="00692F76">
        <w:trPr>
          <w:trHeight w:val="11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5151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ОВОС</w:t>
            </w:r>
          </w:p>
        </w:tc>
      </w:tr>
      <w:tr w:rsidR="007771B7" w:rsidRPr="00724711" w:rsidTr="00692F76">
        <w:trPr>
          <w:trHeight w:val="11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5151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оценка за съвместимост</w:t>
            </w:r>
          </w:p>
        </w:tc>
      </w:tr>
      <w:tr w:rsidR="007771B7" w:rsidRPr="00724711" w:rsidTr="00692F76">
        <w:trPr>
          <w:trHeight w:val="11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5151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р</w:t>
            </w:r>
            <w:r w:rsidRPr="0025420F">
              <w:rPr>
                <w:rFonts w:asciiTheme="minorHAnsi" w:eastAsiaTheme="minorHAnsi" w:hAnsiTheme="minorHAnsi" w:cstheme="minorHAnsi"/>
                <w:lang w:val="bg-BG"/>
              </w:rPr>
              <w:t>азрешително за емисии на парникови газове</w:t>
            </w:r>
          </w:p>
        </w:tc>
      </w:tr>
      <w:tr w:rsidR="007771B7" w:rsidRPr="00724711" w:rsidTr="00692F76">
        <w:trPr>
          <w:trHeight w:val="1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5151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а</w:t>
            </w:r>
            <w:r w:rsidRPr="0025420F">
              <w:rPr>
                <w:rFonts w:asciiTheme="minorHAnsi" w:eastAsiaTheme="minorHAnsi" w:hAnsiTheme="minorHAnsi" w:cstheme="minorHAnsi"/>
                <w:lang w:val="bg-BG"/>
              </w:rPr>
              <w:t>вариен план</w:t>
            </w:r>
          </w:p>
        </w:tc>
      </w:tr>
      <w:tr w:rsidR="007771B7" w:rsidRPr="00724711" w:rsidTr="00692F76">
        <w:trPr>
          <w:trHeight w:val="1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5151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п</w:t>
            </w:r>
            <w:r w:rsidRPr="0025420F">
              <w:rPr>
                <w:rFonts w:asciiTheme="minorHAnsi" w:eastAsiaTheme="minorHAnsi" w:hAnsiTheme="minorHAnsi" w:cstheme="minorHAnsi"/>
                <w:lang w:val="bg-BG"/>
              </w:rPr>
              <w:t>рограма за управление на отпадъците</w:t>
            </w:r>
          </w:p>
        </w:tc>
      </w:tr>
      <w:tr w:rsidR="007771B7" w:rsidRPr="00724711" w:rsidTr="00692F76">
        <w:trPr>
          <w:trHeight w:val="1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5151" w:type="dxa"/>
            <w:gridSpan w:val="7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к</w:t>
            </w:r>
            <w:r w:rsidRPr="0025420F">
              <w:rPr>
                <w:rFonts w:asciiTheme="minorHAnsi" w:eastAsiaTheme="minorHAnsi" w:hAnsiTheme="minorHAnsi" w:cstheme="minorHAnsi"/>
                <w:lang w:val="bg-BG"/>
              </w:rPr>
              <w:t>онстатации от комплексни проверки</w:t>
            </w:r>
          </w:p>
        </w:tc>
      </w:tr>
      <w:tr w:rsidR="007771B7" w:rsidRPr="00724711" w:rsidTr="00692F76">
        <w:trPr>
          <w:trHeight w:val="11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bottom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41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19" w:type="dxa"/>
            <w:gridSpan w:val="10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д</w:t>
            </w:r>
            <w:r w:rsidRPr="0025420F">
              <w:rPr>
                <w:rFonts w:asciiTheme="minorHAnsi" w:eastAsiaTheme="minorHAnsi" w:hAnsiTheme="minorHAnsi" w:cstheme="minorHAnsi"/>
                <w:lang w:val="bg-BG"/>
              </w:rPr>
              <w:t>руги</w:t>
            </w:r>
            <w:r>
              <w:rPr>
                <w:rFonts w:asciiTheme="minorHAnsi" w:eastAsiaTheme="minorHAnsi" w:hAnsiTheme="minorHAnsi" w:cstheme="minorHAnsi"/>
                <w:lang w:val="bg-BG"/>
              </w:rPr>
              <w:t>:</w:t>
            </w:r>
          </w:p>
        </w:tc>
        <w:tc>
          <w:tcPr>
            <w:tcW w:w="4232" w:type="dxa"/>
            <w:gridSpan w:val="6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25420F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2"/>
        </w:trPr>
        <w:tc>
          <w:tcPr>
            <w:tcW w:w="1879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CD61D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Д</w:t>
            </w:r>
            <w:r w:rsidRPr="00CD61D2">
              <w:rPr>
                <w:rFonts w:asciiTheme="minorHAnsi" w:hAnsiTheme="minorHAnsi" w:cstheme="minorHAnsi"/>
                <w:i/>
                <w:lang w:val="bg-BG"/>
              </w:rPr>
              <w:t>ейности</w:t>
            </w:r>
            <w:r>
              <w:rPr>
                <w:rFonts w:asciiTheme="minorHAnsi" w:hAnsiTheme="minorHAnsi" w:cstheme="minorHAnsi"/>
                <w:lang w:val="bg-BG"/>
              </w:rPr>
              <w:t>: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en-US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en-US"/>
              </w:rPr>
            </w:pPr>
          </w:p>
          <w:p w:rsidR="007771B7" w:rsidRPr="00257F5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highlight w:val="red"/>
                <w:lang w:val="bg-BG"/>
              </w:rPr>
            </w:pPr>
          </w:p>
        </w:tc>
        <w:tc>
          <w:tcPr>
            <w:tcW w:w="8640" w:type="dxa"/>
            <w:gridSpan w:val="8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457092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lang w:val="bg-BG"/>
              </w:rPr>
            </w:pPr>
            <w:r w:rsidRPr="00457092">
              <w:rPr>
                <w:rFonts w:asciiTheme="minorHAnsi" w:hAnsiTheme="minorHAnsi" w:cstheme="minorHAnsi"/>
                <w:b/>
                <w:i/>
                <w:lang w:val="bg-BG"/>
              </w:rPr>
              <w:t>Предишни</w:t>
            </w:r>
          </w:p>
        </w:tc>
      </w:tr>
      <w:tr w:rsidR="007771B7" w:rsidRPr="00724711" w:rsidTr="00692F76">
        <w:trPr>
          <w:trHeight w:val="27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highlight w:val="cyan"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Х</w:t>
            </w:r>
            <w:r w:rsidRPr="00CD61D2">
              <w:rPr>
                <w:rFonts w:asciiTheme="minorHAnsi" w:hAnsiTheme="minorHAnsi" w:cstheme="minorHAnsi"/>
                <w:i/>
                <w:lang w:val="bg-BG"/>
              </w:rPr>
              <w:t>арактеристика и период на предишни дейности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-от Разширения списък </w:t>
            </w:r>
          </w:p>
        </w:tc>
        <w:tc>
          <w:tcPr>
            <w:tcW w:w="630" w:type="dxa"/>
            <w:gridSpan w:val="3"/>
            <w:vMerge w:val="restart"/>
            <w:tcBorders>
              <w:top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3877" w:type="dxa"/>
            <w:gridSpan w:val="57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61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348</w:t>
            </w:r>
          </w:p>
        </w:tc>
        <w:tc>
          <w:tcPr>
            <w:tcW w:w="1054" w:type="dxa"/>
            <w:gridSpan w:val="12"/>
            <w:vMerge w:val="restart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месеци</w:t>
            </w:r>
          </w:p>
        </w:tc>
      </w:tr>
      <w:tr w:rsidR="007771B7" w:rsidRPr="00724711" w:rsidTr="00692F76">
        <w:trPr>
          <w:trHeight w:val="21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877" w:type="dxa"/>
            <w:gridSpan w:val="57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61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54" w:type="dxa"/>
            <w:gridSpan w:val="12"/>
            <w:vMerge/>
            <w:tcBorders>
              <w:lef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76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877" w:type="dxa"/>
            <w:gridSpan w:val="57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61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54" w:type="dxa"/>
            <w:gridSpan w:val="12"/>
            <w:vMerge/>
            <w:tcBorders>
              <w:lef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9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right w:val="dotted" w:sz="4" w:space="0" w:color="auto"/>
            </w:tcBorders>
          </w:tcPr>
          <w:p w:rsidR="007771B7" w:rsidRPr="0078742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877" w:type="dxa"/>
            <w:gridSpan w:val="57"/>
            <w:tcBorders>
              <w:top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61" w:type="dxa"/>
            <w:gridSpan w:val="11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474F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1054" w:type="dxa"/>
            <w:gridSpan w:val="12"/>
            <w:vMerge/>
            <w:tcBorders>
              <w:lef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6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257F5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highlight w:val="red"/>
                <w:lang w:val="bg-BG"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В</w:t>
            </w:r>
            <w:r w:rsidRPr="00AA5CCE">
              <w:rPr>
                <w:rFonts w:asciiTheme="minorHAnsi" w:hAnsiTheme="minorHAnsi" w:cstheme="minorHAnsi"/>
                <w:i/>
                <w:lang w:val="bg-BG"/>
              </w:rPr>
              <w:t>ид, зони, равнища и площи на установени стари замърсявания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- от налични доклади в МОСВ.</w:t>
            </w: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704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1343" w:type="dxa"/>
            <w:gridSpan w:val="1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6" w:type="dxa"/>
            <w:gridSpan w:val="1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зона</w:t>
            </w:r>
          </w:p>
        </w:tc>
        <w:tc>
          <w:tcPr>
            <w:tcW w:w="413" w:type="dxa"/>
            <w:gridSpan w:val="7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04" w:type="dxa"/>
            <w:gridSpan w:val="19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равнище</w:t>
            </w:r>
          </w:p>
        </w:tc>
        <w:tc>
          <w:tcPr>
            <w:tcW w:w="401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14" w:type="dxa"/>
            <w:gridSpan w:val="1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площ</w:t>
            </w:r>
          </w:p>
        </w:tc>
        <w:tc>
          <w:tcPr>
            <w:tcW w:w="48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7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257F5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highlight w:val="red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04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1343" w:type="dxa"/>
            <w:gridSpan w:val="1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6" w:type="dxa"/>
            <w:gridSpan w:val="1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зона</w:t>
            </w:r>
          </w:p>
        </w:tc>
        <w:tc>
          <w:tcPr>
            <w:tcW w:w="413" w:type="dxa"/>
            <w:gridSpan w:val="7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04" w:type="dxa"/>
            <w:gridSpan w:val="19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равнище</w:t>
            </w:r>
          </w:p>
        </w:tc>
        <w:tc>
          <w:tcPr>
            <w:tcW w:w="401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14" w:type="dxa"/>
            <w:gridSpan w:val="1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площ</w:t>
            </w:r>
          </w:p>
        </w:tc>
        <w:tc>
          <w:tcPr>
            <w:tcW w:w="48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0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257F5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highlight w:val="red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04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1343" w:type="dxa"/>
            <w:gridSpan w:val="1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6" w:type="dxa"/>
            <w:gridSpan w:val="1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зона</w:t>
            </w:r>
          </w:p>
        </w:tc>
        <w:tc>
          <w:tcPr>
            <w:tcW w:w="413" w:type="dxa"/>
            <w:gridSpan w:val="7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04" w:type="dxa"/>
            <w:gridSpan w:val="19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равнище</w:t>
            </w:r>
          </w:p>
        </w:tc>
        <w:tc>
          <w:tcPr>
            <w:tcW w:w="401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14" w:type="dxa"/>
            <w:gridSpan w:val="1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площ</w:t>
            </w:r>
          </w:p>
        </w:tc>
        <w:tc>
          <w:tcPr>
            <w:tcW w:w="48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6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257F52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highlight w:val="red"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04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1343" w:type="dxa"/>
            <w:gridSpan w:val="1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26" w:type="dxa"/>
            <w:gridSpan w:val="1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зона</w:t>
            </w:r>
          </w:p>
        </w:tc>
        <w:tc>
          <w:tcPr>
            <w:tcW w:w="413" w:type="dxa"/>
            <w:gridSpan w:val="7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0156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004" w:type="dxa"/>
            <w:gridSpan w:val="19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01567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равнище</w:t>
            </w:r>
          </w:p>
        </w:tc>
        <w:tc>
          <w:tcPr>
            <w:tcW w:w="401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AF7A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14" w:type="dxa"/>
            <w:gridSpan w:val="1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AF7A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площ</w:t>
            </w:r>
          </w:p>
        </w:tc>
        <w:tc>
          <w:tcPr>
            <w:tcW w:w="48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0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Н</w:t>
            </w:r>
            <w:r w:rsidRPr="008B2591">
              <w:rPr>
                <w:rFonts w:asciiTheme="minorHAnsi" w:hAnsiTheme="minorHAnsi" w:cstheme="minorHAnsi"/>
                <w:i/>
                <w:lang w:val="bg-BG"/>
              </w:rPr>
              <w:t>ачин на замърсяване от предишни дейности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- от налични доклади в МОСВ</w:t>
            </w: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6D189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468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5224" w:type="dxa"/>
            <w:gridSpan w:val="77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води</w:t>
            </w:r>
          </w:p>
        </w:tc>
      </w:tr>
      <w:tr w:rsidR="007771B7" w:rsidRPr="00724711" w:rsidTr="00692F76">
        <w:trPr>
          <w:trHeight w:val="18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468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5224" w:type="dxa"/>
            <w:gridSpan w:val="77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въздух</w:t>
            </w:r>
          </w:p>
        </w:tc>
      </w:tr>
      <w:tr w:rsidR="007771B7" w:rsidRPr="00724711" w:rsidTr="00692F76">
        <w:trPr>
          <w:trHeight w:val="1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468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5224" w:type="dxa"/>
            <w:gridSpan w:val="77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транспорт</w:t>
            </w:r>
          </w:p>
        </w:tc>
      </w:tr>
      <w:tr w:rsidR="007771B7" w:rsidRPr="00724711" w:rsidTr="00692F76">
        <w:trPr>
          <w:trHeight w:val="9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468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5224" w:type="dxa"/>
            <w:gridSpan w:val="77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разливи</w:t>
            </w:r>
          </w:p>
        </w:tc>
      </w:tr>
      <w:tr w:rsidR="007771B7" w:rsidRPr="00724711" w:rsidTr="00692F76">
        <w:trPr>
          <w:trHeight w:val="11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468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224" w:type="dxa"/>
            <w:gridSpan w:val="77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химизация</w:t>
            </w:r>
          </w:p>
        </w:tc>
      </w:tr>
      <w:tr w:rsidR="007771B7" w:rsidRPr="00724711" w:rsidTr="00692F76">
        <w:trPr>
          <w:trHeight w:val="11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8B25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468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885" w:type="dxa"/>
            <w:gridSpan w:val="10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д</w:t>
            </w:r>
            <w:r w:rsidRPr="00E3276B">
              <w:rPr>
                <w:rFonts w:asciiTheme="minorHAnsi" w:eastAsiaTheme="minorHAnsi" w:hAnsiTheme="minorHAnsi" w:cstheme="minorHAnsi"/>
                <w:lang w:val="bg-BG"/>
              </w:rPr>
              <w:t>руго</w:t>
            </w:r>
            <w:r>
              <w:rPr>
                <w:rFonts w:asciiTheme="minorHAnsi" w:eastAsiaTheme="minorHAnsi" w:hAnsiTheme="minorHAnsi" w:cstheme="minorHAnsi"/>
                <w:lang w:val="bg-BG"/>
              </w:rPr>
              <w:t>:</w:t>
            </w:r>
          </w:p>
        </w:tc>
        <w:tc>
          <w:tcPr>
            <w:tcW w:w="4339" w:type="dxa"/>
            <w:gridSpan w:val="67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1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Pr="00F8078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193E57">
              <w:rPr>
                <w:rFonts w:asciiTheme="minorHAnsi" w:hAnsiTheme="minorHAnsi" w:cstheme="minorHAnsi"/>
                <w:i/>
                <w:lang w:val="bg-BG"/>
              </w:rPr>
              <w:t>Провежда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но ли са ремедиационни мероприятия на замърсени </w:t>
            </w:r>
            <w:r w:rsidRPr="00193E57">
              <w:rPr>
                <w:rFonts w:asciiTheme="minorHAnsi" w:hAnsiTheme="minorHAnsi" w:cstheme="minorHAnsi"/>
                <w:i/>
                <w:lang w:val="bg-BG"/>
              </w:rPr>
              <w:t>площи</w:t>
            </w:r>
            <w:r w:rsidRPr="00F8078C">
              <w:rPr>
                <w:rFonts w:cstheme="minorHAnsi"/>
                <w:lang w:val="bg-BG"/>
              </w:rPr>
              <w:t>?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- от налични доклади в МОСВ</w:t>
            </w: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6D189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1791" w:type="dxa"/>
            <w:gridSpan w:val="16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8B545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вид</w:t>
            </w:r>
          </w:p>
        </w:tc>
        <w:tc>
          <w:tcPr>
            <w:tcW w:w="3901" w:type="dxa"/>
            <w:gridSpan w:val="6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8B545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193E5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E45B6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1791" w:type="dxa"/>
            <w:gridSpan w:val="16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6F6804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местоположение</w:t>
            </w:r>
          </w:p>
        </w:tc>
        <w:tc>
          <w:tcPr>
            <w:tcW w:w="342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8B545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Х</w:t>
            </w:r>
          </w:p>
        </w:tc>
        <w:tc>
          <w:tcPr>
            <w:tcW w:w="1615" w:type="dxa"/>
            <w:gridSpan w:val="30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8B545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  <w:tc>
          <w:tcPr>
            <w:tcW w:w="313" w:type="dxa"/>
            <w:gridSpan w:val="5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8B545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У</w:t>
            </w:r>
          </w:p>
        </w:tc>
        <w:tc>
          <w:tcPr>
            <w:tcW w:w="1631" w:type="dxa"/>
            <w:gridSpan w:val="22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8B545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193E5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E45B6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179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8B545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площ</w:t>
            </w:r>
          </w:p>
        </w:tc>
        <w:tc>
          <w:tcPr>
            <w:tcW w:w="3353" w:type="dxa"/>
            <w:gridSpan w:val="6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8B545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  <w:tc>
          <w:tcPr>
            <w:tcW w:w="54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E136F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</w:p>
        </w:tc>
      </w:tr>
      <w:tr w:rsidR="007771B7" w:rsidRPr="00724711" w:rsidTr="00692F76">
        <w:trPr>
          <w:trHeight w:val="21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193E5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E45B6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5144" w:type="dxa"/>
            <w:gridSpan w:val="76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E136F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  <w:tc>
          <w:tcPr>
            <w:tcW w:w="548" w:type="dxa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E136F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4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И</w:t>
            </w:r>
            <w:r w:rsidRPr="00E136F7">
              <w:rPr>
                <w:rFonts w:asciiTheme="minorHAnsi" w:hAnsiTheme="minorHAnsi" w:cstheme="minorHAnsi"/>
                <w:i/>
                <w:lang w:val="bg-BG"/>
              </w:rPr>
              <w:t xml:space="preserve">зразходвани 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ли са </w:t>
            </w:r>
            <w:r w:rsidRPr="00E136F7">
              <w:rPr>
                <w:rFonts w:asciiTheme="minorHAnsi" w:hAnsiTheme="minorHAnsi" w:cstheme="minorHAnsi"/>
                <w:i/>
                <w:lang w:val="bg-BG"/>
              </w:rPr>
              <w:t>средства за проучване и очистване</w:t>
            </w:r>
            <w:r w:rsidRPr="00F8078C">
              <w:rPr>
                <w:rFonts w:cstheme="minorHAnsi"/>
                <w:lang w:val="bg-BG"/>
              </w:rPr>
              <w:t>?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- от налични документи в </w:t>
            </w:r>
            <w:r>
              <w:rPr>
                <w:rFonts w:asciiTheme="minorHAnsi" w:hAnsiTheme="minorHAnsi" w:cstheme="minorHAnsi"/>
                <w:i/>
                <w:lang w:val="bg-BG"/>
              </w:rPr>
              <w:lastRenderedPageBreak/>
              <w:t>МОСВ</w:t>
            </w: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6D189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5144" w:type="dxa"/>
            <w:gridSpan w:val="76"/>
            <w:shd w:val="clear" w:color="auto" w:fill="auto"/>
            <w:vAlign w:val="center"/>
          </w:tcPr>
          <w:p w:rsidR="007771B7" w:rsidRPr="006F6804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ОВОС</w:t>
            </w:r>
          </w:p>
        </w:tc>
        <w:tc>
          <w:tcPr>
            <w:tcW w:w="548" w:type="dxa"/>
            <w:gridSpan w:val="4"/>
            <w:vMerge w:val="restart"/>
            <w:shd w:val="clear" w:color="auto" w:fill="auto"/>
            <w:vAlign w:val="center"/>
          </w:tcPr>
          <w:p w:rsidR="007771B7" w:rsidRPr="00F065D0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лв.</w:t>
            </w:r>
          </w:p>
        </w:tc>
      </w:tr>
      <w:tr w:rsidR="007771B7" w:rsidRPr="00724711" w:rsidTr="00692F76">
        <w:trPr>
          <w:trHeight w:val="14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E45B6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5144" w:type="dxa"/>
            <w:gridSpan w:val="76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ЗОПОЕЩ</w:t>
            </w:r>
          </w:p>
        </w:tc>
        <w:tc>
          <w:tcPr>
            <w:tcW w:w="548" w:type="dxa"/>
            <w:gridSpan w:val="4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E45B6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5144" w:type="dxa"/>
            <w:gridSpan w:val="76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друго:</w:t>
            </w:r>
          </w:p>
        </w:tc>
        <w:tc>
          <w:tcPr>
            <w:tcW w:w="548" w:type="dxa"/>
            <w:gridSpan w:val="4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6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E45B6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i/>
                <w:lang w:val="bg-BG"/>
              </w:rPr>
            </w:pPr>
          </w:p>
        </w:tc>
        <w:tc>
          <w:tcPr>
            <w:tcW w:w="5144" w:type="dxa"/>
            <w:gridSpan w:val="76"/>
            <w:shd w:val="clear" w:color="auto" w:fill="auto"/>
            <w:vAlign w:val="center"/>
          </w:tcPr>
          <w:p w:rsidR="007771B7" w:rsidRPr="006F6804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  <w:tc>
          <w:tcPr>
            <w:tcW w:w="548" w:type="dxa"/>
            <w:gridSpan w:val="4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5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8640" w:type="dxa"/>
            <w:gridSpan w:val="84"/>
            <w:shd w:val="clear" w:color="auto" w:fill="auto"/>
            <w:vAlign w:val="center"/>
          </w:tcPr>
          <w:p w:rsidR="007771B7" w:rsidRPr="00457092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eastAsiaTheme="minorHAnsi" w:hAnsiTheme="minorHAnsi" w:cstheme="minorHAnsi"/>
                <w:b/>
                <w:lang w:val="bg-BG"/>
              </w:rPr>
            </w:pPr>
            <w:r w:rsidRPr="00457092">
              <w:rPr>
                <w:rFonts w:asciiTheme="minorHAnsi" w:hAnsiTheme="minorHAnsi" w:cstheme="minorHAnsi"/>
                <w:b/>
                <w:i/>
                <w:lang w:val="bg-BG"/>
              </w:rPr>
              <w:t>Настоящи</w:t>
            </w:r>
          </w:p>
        </w:tc>
      </w:tr>
      <w:tr w:rsidR="007771B7" w:rsidRPr="00724711" w:rsidTr="00692F76">
        <w:trPr>
          <w:trHeight w:val="1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E45B6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eastAsiaTheme="minorHAnsi" w:hAnsiTheme="minorHAnsi" w:cstheme="minorHAnsi"/>
                <w:i/>
                <w:lang w:val="bg-BG"/>
              </w:rPr>
              <w:t>Х</w:t>
            </w:r>
            <w:r w:rsidRPr="00405950">
              <w:rPr>
                <w:rFonts w:asciiTheme="minorHAnsi" w:eastAsiaTheme="minorHAnsi" w:hAnsiTheme="minorHAnsi" w:cstheme="minorHAnsi"/>
                <w:i/>
                <w:lang w:val="bg-BG"/>
              </w:rPr>
              <w:t>арактеристика на настоящите дейности</w:t>
            </w:r>
            <w:r>
              <w:rPr>
                <w:rFonts w:asciiTheme="minorHAnsi" w:eastAsiaTheme="minorHAnsi" w:hAnsiTheme="minorHAnsi" w:cstheme="minorHAnsi"/>
                <w:i/>
                <w:lang w:val="bg-BG"/>
              </w:rPr>
              <w:t xml:space="preserve"> </w:t>
            </w:r>
            <w:r>
              <w:rPr>
                <w:rFonts w:asciiTheme="minorHAnsi" w:hAnsiTheme="minorHAnsi" w:cstheme="minorHAnsi"/>
                <w:i/>
                <w:lang w:val="bg-BG"/>
              </w:rPr>
              <w:t>от КР или Разширения списък</w:t>
            </w:r>
          </w:p>
        </w:tc>
        <w:tc>
          <w:tcPr>
            <w:tcW w:w="630" w:type="dxa"/>
            <w:gridSpan w:val="3"/>
            <w:vMerge w:val="restart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5692" w:type="dxa"/>
            <w:gridSpan w:val="80"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производство на акумулаторни батерии</w:t>
            </w:r>
          </w:p>
        </w:tc>
      </w:tr>
      <w:tr w:rsidR="007771B7" w:rsidRPr="00724711" w:rsidTr="00692F76">
        <w:trPr>
          <w:trHeight w:val="16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2" w:type="dxa"/>
            <w:gridSpan w:val="80"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2" w:type="dxa"/>
            <w:gridSpan w:val="80"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00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2" w:type="dxa"/>
            <w:gridSpan w:val="80"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2" w:type="dxa"/>
            <w:gridSpan w:val="80"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1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2" w:type="dxa"/>
            <w:gridSpan w:val="80"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1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692" w:type="dxa"/>
            <w:gridSpan w:val="80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  <w:r>
              <w:rPr>
                <w:rFonts w:asciiTheme="minorHAnsi" w:eastAsiaTheme="minorHAnsi" w:hAnsiTheme="minorHAnsi" w:cstheme="minorHAnsi"/>
                <w:i/>
                <w:lang w:val="bg-BG"/>
              </w:rPr>
              <w:t>Н</w:t>
            </w:r>
            <w:r w:rsidRPr="00410D24">
              <w:rPr>
                <w:rFonts w:asciiTheme="minorHAnsi" w:eastAsiaTheme="minorHAnsi" w:hAnsiTheme="minorHAnsi" w:cstheme="minorHAnsi"/>
                <w:i/>
                <w:lang w:val="bg-BG"/>
              </w:rPr>
              <w:t>ачин на замърсяване от настоящи дейности</w:t>
            </w:r>
            <w:r>
              <w:rPr>
                <w:rFonts w:asciiTheme="minorHAnsi" w:eastAsiaTheme="minorHAnsi" w:hAnsiTheme="minorHAnsi" w:cstheme="minorHAnsi"/>
                <w:i/>
                <w:lang w:val="bg-BG"/>
              </w:rPr>
              <w:t xml:space="preserve"> </w:t>
            </w:r>
            <w:r>
              <w:rPr>
                <w:rFonts w:asciiTheme="minorHAnsi" w:hAnsiTheme="minorHAnsi" w:cstheme="minorHAnsi"/>
                <w:i/>
                <w:lang w:val="bg-BG"/>
              </w:rPr>
              <w:t>- от КР</w:t>
            </w:r>
          </w:p>
        </w:tc>
        <w:tc>
          <w:tcPr>
            <w:tcW w:w="630" w:type="dxa"/>
            <w:gridSpan w:val="3"/>
            <w:vMerge w:val="restart"/>
            <w:tcBorders>
              <w:bottom w:val="dotted" w:sz="4" w:space="0" w:color="auto"/>
            </w:tcBorders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40" w:type="dxa"/>
            <w:gridSpan w:val="2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067226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b/>
                <w:lang w:val="bg-BG"/>
              </w:rPr>
            </w:pPr>
          </w:p>
        </w:tc>
        <w:tc>
          <w:tcPr>
            <w:tcW w:w="5352" w:type="dxa"/>
            <w:gridSpan w:val="78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води</w:t>
            </w:r>
          </w:p>
        </w:tc>
      </w:tr>
      <w:tr w:rsidR="007771B7" w:rsidRPr="00724711" w:rsidTr="00692F76">
        <w:trPr>
          <w:trHeight w:val="176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4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59119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B425B">
              <w:rPr>
                <w:sz w:val="24"/>
                <w:szCs w:val="24"/>
              </w:rPr>
              <w:t>ν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5352" w:type="dxa"/>
            <w:gridSpan w:val="7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въздух</w:t>
            </w:r>
          </w:p>
        </w:tc>
      </w:tr>
      <w:tr w:rsidR="007771B7" w:rsidRPr="00724711" w:rsidTr="00692F76">
        <w:trPr>
          <w:trHeight w:val="17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4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  <w:tc>
          <w:tcPr>
            <w:tcW w:w="5352" w:type="dxa"/>
            <w:gridSpan w:val="7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транспорт</w:t>
            </w:r>
          </w:p>
        </w:tc>
      </w:tr>
      <w:tr w:rsidR="007771B7" w:rsidRPr="00724711" w:rsidTr="00692F76">
        <w:trPr>
          <w:trHeight w:val="135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4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  <w:tc>
          <w:tcPr>
            <w:tcW w:w="5352" w:type="dxa"/>
            <w:gridSpan w:val="7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разливи</w:t>
            </w:r>
          </w:p>
        </w:tc>
      </w:tr>
      <w:tr w:rsidR="007771B7" w:rsidRPr="00724711" w:rsidTr="00692F76">
        <w:trPr>
          <w:trHeight w:val="12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4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</w:p>
        </w:tc>
        <w:tc>
          <w:tcPr>
            <w:tcW w:w="5352" w:type="dxa"/>
            <w:gridSpan w:val="7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E3276B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lang w:val="bg-BG"/>
              </w:rPr>
            </w:pPr>
            <w:r w:rsidRPr="00E3276B">
              <w:rPr>
                <w:rFonts w:asciiTheme="minorHAnsi" w:eastAsiaTheme="minorHAnsi" w:hAnsiTheme="minorHAnsi" w:cstheme="minorHAnsi"/>
                <w:lang w:val="bg-BG"/>
              </w:rPr>
              <w:t>чрез химизация</w:t>
            </w:r>
          </w:p>
        </w:tc>
      </w:tr>
      <w:tr w:rsidR="007771B7" w:rsidRPr="00724711" w:rsidTr="00692F76">
        <w:trPr>
          <w:trHeight w:val="109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7771B7" w:rsidRPr="00410D24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40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06722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883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06722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lang w:val="bg-BG"/>
              </w:rPr>
              <w:t>д</w:t>
            </w:r>
            <w:r w:rsidRPr="00E3276B">
              <w:rPr>
                <w:rFonts w:asciiTheme="minorHAnsi" w:eastAsiaTheme="minorHAnsi" w:hAnsiTheme="minorHAnsi" w:cstheme="minorHAnsi"/>
                <w:lang w:val="bg-BG"/>
              </w:rPr>
              <w:t>руго</w:t>
            </w:r>
            <w:r>
              <w:rPr>
                <w:rFonts w:asciiTheme="minorHAnsi" w:eastAsiaTheme="minorHAnsi" w:hAnsiTheme="minorHAnsi" w:cstheme="minorHAnsi"/>
                <w:lang w:val="bg-BG"/>
              </w:rPr>
              <w:t>:</w:t>
            </w:r>
          </w:p>
        </w:tc>
        <w:tc>
          <w:tcPr>
            <w:tcW w:w="4469" w:type="dxa"/>
            <w:gridSpan w:val="71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7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6E11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:rsidR="007771B7" w:rsidRPr="00E50C7D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eastAsiaTheme="minorHAnsi" w:hAnsiTheme="minorHAnsi" w:cstheme="minorHAnsi"/>
                <w:i/>
                <w:lang w:val="bg-BG"/>
              </w:rPr>
              <w:t>П</w:t>
            </w:r>
            <w:r w:rsidRPr="003203A5">
              <w:rPr>
                <w:rFonts w:asciiTheme="minorHAnsi" w:eastAsiaTheme="minorHAnsi" w:hAnsiTheme="minorHAnsi" w:cstheme="minorHAnsi"/>
                <w:i/>
                <w:lang w:val="bg-BG"/>
              </w:rPr>
              <w:t>роведени мониторингови дейности</w:t>
            </w:r>
            <w:r>
              <w:rPr>
                <w:rFonts w:asciiTheme="minorHAnsi" w:eastAsiaTheme="minorHAnsi" w:hAnsiTheme="minorHAnsi" w:cstheme="minorHAnsi"/>
                <w:i/>
                <w:lang w:val="bg-BG"/>
              </w:rPr>
              <w:t xml:space="preserve"> </w:t>
            </w:r>
            <w:r>
              <w:rPr>
                <w:rFonts w:asciiTheme="minorHAnsi" w:hAnsiTheme="minorHAnsi" w:cstheme="minorHAnsi"/>
                <w:i/>
                <w:lang w:val="bg-BG"/>
              </w:rPr>
              <w:t>- от КР</w:t>
            </w:r>
          </w:p>
        </w:tc>
        <w:tc>
          <w:tcPr>
            <w:tcW w:w="630" w:type="dxa"/>
            <w:gridSpan w:val="3"/>
            <w:vMerge w:val="restart"/>
            <w:vAlign w:val="center"/>
          </w:tcPr>
          <w:p w:rsidR="007771B7" w:rsidRPr="006D1898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2393" w:type="dxa"/>
            <w:gridSpan w:val="27"/>
            <w:vMerge w:val="restart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собствен мониторинг</w:t>
            </w:r>
          </w:p>
        </w:tc>
        <w:tc>
          <w:tcPr>
            <w:tcW w:w="725" w:type="dxa"/>
            <w:gridSpan w:val="15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пар.1</w:t>
            </w:r>
          </w:p>
        </w:tc>
        <w:tc>
          <w:tcPr>
            <w:tcW w:w="664" w:type="dxa"/>
            <w:gridSpan w:val="12"/>
            <w:shd w:val="clear" w:color="auto" w:fill="auto"/>
            <w:vAlign w:val="center"/>
          </w:tcPr>
          <w:p w:rsidR="007771B7" w:rsidRPr="006D189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994" w:type="dxa"/>
            <w:gridSpan w:val="17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916" w:type="dxa"/>
            <w:gridSpan w:val="9"/>
            <w:shd w:val="clear" w:color="auto" w:fill="auto"/>
            <w:vAlign w:val="center"/>
          </w:tcPr>
          <w:p w:rsidR="007771B7" w:rsidRPr="00661B5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2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93" w:type="dxa"/>
            <w:gridSpan w:val="27"/>
            <w:vMerge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25" w:type="dxa"/>
            <w:gridSpan w:val="15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пар.2</w:t>
            </w:r>
          </w:p>
        </w:tc>
        <w:tc>
          <w:tcPr>
            <w:tcW w:w="664" w:type="dxa"/>
            <w:gridSpan w:val="12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994" w:type="dxa"/>
            <w:gridSpan w:val="17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916" w:type="dxa"/>
            <w:gridSpan w:val="9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 w:val="restart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93" w:type="dxa"/>
            <w:gridSpan w:val="27"/>
            <w:vMerge w:val="restart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друг мониторинг</w:t>
            </w:r>
          </w:p>
        </w:tc>
        <w:tc>
          <w:tcPr>
            <w:tcW w:w="725" w:type="dxa"/>
            <w:gridSpan w:val="15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пар.3</w:t>
            </w:r>
          </w:p>
        </w:tc>
        <w:tc>
          <w:tcPr>
            <w:tcW w:w="664" w:type="dxa"/>
            <w:gridSpan w:val="12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994" w:type="dxa"/>
            <w:gridSpan w:val="17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916" w:type="dxa"/>
            <w:gridSpan w:val="9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93" w:type="dxa"/>
            <w:gridSpan w:val="27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25" w:type="dxa"/>
            <w:gridSpan w:val="15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пар.1</w:t>
            </w:r>
          </w:p>
        </w:tc>
        <w:tc>
          <w:tcPr>
            <w:tcW w:w="664" w:type="dxa"/>
            <w:gridSpan w:val="12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994" w:type="dxa"/>
            <w:gridSpan w:val="17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916" w:type="dxa"/>
            <w:gridSpan w:val="9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93" w:type="dxa"/>
            <w:gridSpan w:val="27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25" w:type="dxa"/>
            <w:gridSpan w:val="15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пар.2</w:t>
            </w:r>
          </w:p>
        </w:tc>
        <w:tc>
          <w:tcPr>
            <w:tcW w:w="664" w:type="dxa"/>
            <w:gridSpan w:val="12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994" w:type="dxa"/>
            <w:gridSpan w:val="17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916" w:type="dxa"/>
            <w:gridSpan w:val="9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eastAsia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93" w:type="dxa"/>
            <w:gridSpan w:val="27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25" w:type="dxa"/>
            <w:gridSpan w:val="15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пар.3</w:t>
            </w:r>
          </w:p>
        </w:tc>
        <w:tc>
          <w:tcPr>
            <w:tcW w:w="664" w:type="dxa"/>
            <w:gridSpan w:val="12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994" w:type="dxa"/>
            <w:gridSpan w:val="17"/>
            <w:shd w:val="clear" w:color="auto" w:fill="auto"/>
            <w:vAlign w:val="center"/>
          </w:tcPr>
          <w:p w:rsidR="007771B7" w:rsidRPr="001D75C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916" w:type="dxa"/>
            <w:gridSpan w:val="9"/>
            <w:shd w:val="clear" w:color="auto" w:fill="auto"/>
            <w:vAlign w:val="center"/>
          </w:tcPr>
          <w:p w:rsidR="007771B7" w:rsidRPr="0072082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6"/>
        </w:trPr>
        <w:tc>
          <w:tcPr>
            <w:tcW w:w="1879" w:type="dxa"/>
            <w:vMerge w:val="restart"/>
            <w:shd w:val="clear" w:color="auto" w:fill="auto"/>
            <w:vAlign w:val="center"/>
          </w:tcPr>
          <w:p w:rsidR="007771B7" w:rsidRPr="0067168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67168B">
              <w:rPr>
                <w:rFonts w:asciiTheme="minorHAnsi" w:hAnsiTheme="minorHAnsi" w:cstheme="minorHAnsi"/>
                <w:i/>
                <w:lang w:val="bg-BG"/>
              </w:rPr>
              <w:t>Вид на източника на замърсяване</w:t>
            </w:r>
          </w:p>
        </w:tc>
        <w:tc>
          <w:tcPr>
            <w:tcW w:w="2318" w:type="dxa"/>
            <w:vMerge w:val="restart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Организиран</w:t>
            </w:r>
            <w:r w:rsidRPr="00F8078C">
              <w:rPr>
                <w:rFonts w:asciiTheme="minorHAnsi" w:hAnsiTheme="minorHAnsi" w:cstheme="minorHAnsi"/>
                <w:color w:val="000000" w:themeColor="text1"/>
                <w:lang w:val="bg-BG"/>
              </w:rPr>
              <w:t>* примерът е валиден за един параметър (</w:t>
            </w:r>
            <w:r w:rsidRPr="00F8078C">
              <w:rPr>
                <w:rFonts w:asciiTheme="minorHAnsi" w:hAnsiTheme="minorHAnsi" w:cstheme="minorHAnsi"/>
                <w:color w:val="000000" w:themeColor="text1"/>
                <w:lang w:val="en-US"/>
              </w:rPr>
              <w:t>Pb</w:t>
            </w:r>
            <w:r w:rsidRPr="00F8078C">
              <w:rPr>
                <w:rFonts w:asciiTheme="minorHAnsi" w:hAnsiTheme="minorHAnsi" w:cstheme="minorHAnsi"/>
                <w:color w:val="000000" w:themeColor="text1"/>
                <w:lang w:val="bg-BG"/>
              </w:rPr>
              <w:t>) и един източник</w:t>
            </w:r>
            <w:r>
              <w:rPr>
                <w:rFonts w:asciiTheme="minorHAnsi" w:hAnsiTheme="minorHAnsi" w:cstheme="minorHAnsi"/>
                <w:color w:val="FF0000"/>
                <w:lang w:val="bg-BG"/>
              </w:rPr>
              <w:t xml:space="preserve"> </w:t>
            </w:r>
            <w:r w:rsidRPr="00661B5C">
              <w:rPr>
                <w:rFonts w:asciiTheme="minorHAnsi" w:hAnsiTheme="minorHAnsi" w:cstheme="minorHAnsi"/>
                <w:lang w:val="bg-BG"/>
              </w:rPr>
              <w:t>- от КР</w:t>
            </w:r>
          </w:p>
        </w:tc>
        <w:tc>
          <w:tcPr>
            <w:tcW w:w="630" w:type="dxa"/>
            <w:gridSpan w:val="3"/>
            <w:vMerge w:val="restart"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1866" w:type="dxa"/>
            <w:gridSpan w:val="1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3826" w:type="dxa"/>
            <w:gridSpan w:val="6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661B5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</w:t>
            </w:r>
            <w:r>
              <w:rPr>
                <w:rFonts w:asciiTheme="minorHAnsi" w:hAnsiTheme="minorHAnsi" w:cstheme="minorHAnsi"/>
                <w:lang w:val="en-US"/>
              </w:rPr>
              <w:t xml:space="preserve">тационарен </w:t>
            </w:r>
            <w:r>
              <w:rPr>
                <w:rFonts w:asciiTheme="minorHAnsi" w:hAnsiTheme="minorHAnsi" w:cstheme="minorHAnsi"/>
                <w:lang w:val="bg-BG"/>
              </w:rPr>
              <w:t>-точков</w:t>
            </w:r>
          </w:p>
        </w:tc>
      </w:tr>
      <w:tr w:rsidR="007771B7" w:rsidRPr="00724711" w:rsidTr="00692F76">
        <w:trPr>
          <w:trHeight w:val="106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общ брой</w:t>
            </w:r>
          </w:p>
        </w:tc>
        <w:tc>
          <w:tcPr>
            <w:tcW w:w="463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10</w:t>
            </w:r>
          </w:p>
        </w:tc>
        <w:tc>
          <w:tcPr>
            <w:tcW w:w="3363" w:type="dxa"/>
            <w:gridSpan w:val="5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пореден номер</w:t>
            </w:r>
          </w:p>
        </w:tc>
        <w:tc>
          <w:tcPr>
            <w:tcW w:w="463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</w:t>
            </w:r>
          </w:p>
        </w:tc>
        <w:tc>
          <w:tcPr>
            <w:tcW w:w="3363" w:type="dxa"/>
            <w:gridSpan w:val="5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D0766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en-US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D158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координати</w:t>
            </w:r>
            <w:r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</w:tc>
        <w:tc>
          <w:tcPr>
            <w:tcW w:w="463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х</w:t>
            </w:r>
          </w:p>
        </w:tc>
        <w:tc>
          <w:tcPr>
            <w:tcW w:w="3363" w:type="dxa"/>
            <w:gridSpan w:val="5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554B2D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 w:rsidRPr="00554B2D">
              <w:rPr>
                <w:rFonts w:asciiTheme="minorHAnsi" w:hAnsiTheme="minorHAnsi" w:cstheme="minorHAnsi"/>
                <w:lang w:val="bg-BG"/>
              </w:rPr>
              <w:t>1549</w:t>
            </w:r>
            <w:r w:rsidRPr="00554B2D">
              <w:rPr>
                <w:rFonts w:asciiTheme="minorHAnsi" w:hAnsiTheme="minorHAnsi" w:cstheme="minorHAnsi"/>
                <w:lang w:val="en-US"/>
              </w:rPr>
              <w:t xml:space="preserve">  </w:t>
            </w:r>
            <w:r w:rsidRPr="00554B2D">
              <w:rPr>
                <w:rFonts w:ascii="Calibri" w:hAnsi="Calibri" w:cs="Calibri"/>
                <w:lang w:val="en-US"/>
              </w:rPr>
              <w:t>[</w:t>
            </w:r>
            <w:r w:rsidRPr="00554B2D">
              <w:rPr>
                <w:rFonts w:asciiTheme="minorHAnsi" w:hAnsiTheme="minorHAnsi" w:cstheme="minorHAnsi"/>
                <w:lang w:val="en-US"/>
              </w:rPr>
              <w:t>m]</w:t>
            </w:r>
          </w:p>
        </w:tc>
      </w:tr>
      <w:tr w:rsidR="007771B7" w:rsidRPr="00724711" w:rsidTr="00692F76">
        <w:trPr>
          <w:trHeight w:val="1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3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у</w:t>
            </w:r>
          </w:p>
        </w:tc>
        <w:tc>
          <w:tcPr>
            <w:tcW w:w="3363" w:type="dxa"/>
            <w:gridSpan w:val="5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554B2D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 w:rsidRPr="00554B2D">
              <w:rPr>
                <w:rFonts w:asciiTheme="minorHAnsi" w:hAnsiTheme="minorHAnsi" w:cstheme="minorHAnsi"/>
                <w:lang w:val="bg-BG"/>
              </w:rPr>
              <w:t>1513</w:t>
            </w:r>
            <w:r w:rsidRPr="00554B2D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Pr="00554B2D">
              <w:rPr>
                <w:rFonts w:asciiTheme="minorHAnsi" w:hAnsiTheme="minorHAnsi" w:cstheme="minorHAnsi"/>
                <w:lang w:val="bg-BG"/>
              </w:rPr>
              <w:t xml:space="preserve"> </w:t>
            </w:r>
            <w:r w:rsidRPr="00554B2D">
              <w:rPr>
                <w:rFonts w:ascii="Calibri" w:hAnsi="Calibri" w:cs="Calibri"/>
                <w:lang w:val="bg-BG"/>
              </w:rPr>
              <w:t>[</w:t>
            </w:r>
            <w:r w:rsidRPr="00554B2D">
              <w:rPr>
                <w:rFonts w:asciiTheme="minorHAnsi" w:hAnsiTheme="minorHAnsi" w:cstheme="minorHAnsi"/>
                <w:lang w:val="en-US"/>
              </w:rPr>
              <w:t>m]</w:t>
            </w:r>
          </w:p>
        </w:tc>
      </w:tr>
      <w:tr w:rsidR="007771B7" w:rsidRPr="00724711" w:rsidTr="00692F76">
        <w:trPr>
          <w:trHeight w:val="161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височина</w:t>
            </w:r>
            <w:r>
              <w:rPr>
                <w:rFonts w:asciiTheme="minorHAnsi" w:hAnsiTheme="minorHAnsi" w:cstheme="minorHAnsi"/>
                <w:lang w:val="en-US"/>
              </w:rPr>
              <w:t xml:space="preserve"> (m)</w:t>
            </w:r>
          </w:p>
        </w:tc>
        <w:tc>
          <w:tcPr>
            <w:tcW w:w="3826" w:type="dxa"/>
            <w:gridSpan w:val="6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661B5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10 m</w:t>
            </w:r>
          </w:p>
        </w:tc>
      </w:tr>
      <w:tr w:rsidR="007771B7" w:rsidRPr="00724711" w:rsidTr="00692F76">
        <w:trPr>
          <w:trHeight w:val="1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661B5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диаметър</w:t>
            </w:r>
            <w:r>
              <w:rPr>
                <w:rFonts w:asciiTheme="minorHAnsi" w:hAnsiTheme="minorHAnsi" w:cstheme="minorHAnsi"/>
                <w:lang w:val="en-US"/>
              </w:rPr>
              <w:t xml:space="preserve"> (m)</w:t>
            </w:r>
          </w:p>
        </w:tc>
        <w:tc>
          <w:tcPr>
            <w:tcW w:w="3826" w:type="dxa"/>
            <w:gridSpan w:val="6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661B5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0,45 m</w:t>
            </w:r>
          </w:p>
        </w:tc>
      </w:tr>
      <w:tr w:rsidR="007771B7" w:rsidRPr="00724711" w:rsidTr="00692F76">
        <w:trPr>
          <w:trHeight w:val="82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F8078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>дебит</w:t>
            </w:r>
            <w:r>
              <w:rPr>
                <w:rFonts w:asciiTheme="minorHAnsi" w:hAnsiTheme="minorHAnsi" w:cstheme="minorHAnsi"/>
                <w:lang w:val="en-US"/>
              </w:rPr>
              <w:t xml:space="preserve"> m</w:t>
            </w:r>
            <w:r w:rsidRPr="00661B5C">
              <w:rPr>
                <w:rFonts w:asciiTheme="minorHAnsi" w:hAnsiTheme="minorHAnsi" w:cstheme="minorHAnsi"/>
                <w:vertAlign w:val="superscript"/>
                <w:lang w:val="bg-BG"/>
              </w:rPr>
              <w:t>3</w:t>
            </w:r>
            <w:r>
              <w:rPr>
                <w:rFonts w:asciiTheme="minorHAnsi" w:hAnsiTheme="minorHAnsi" w:cstheme="minorHAnsi"/>
                <w:lang w:val="bg-BG"/>
              </w:rPr>
              <w:t>/</w:t>
            </w:r>
            <w:r>
              <w:rPr>
                <w:rFonts w:asciiTheme="minorHAnsi" w:hAnsiTheme="minorHAnsi" w:cstheme="minorHAnsi"/>
                <w:lang w:val="en-US"/>
              </w:rPr>
              <w:t>s</w:t>
            </w:r>
          </w:p>
        </w:tc>
        <w:tc>
          <w:tcPr>
            <w:tcW w:w="3826" w:type="dxa"/>
            <w:gridSpan w:val="6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661B5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3,20 </w:t>
            </w:r>
            <w:r>
              <w:rPr>
                <w:rFonts w:asciiTheme="minorHAnsi" w:hAnsiTheme="minorHAnsi" w:cstheme="minorHAnsi"/>
                <w:lang w:val="en-US"/>
              </w:rPr>
              <w:t>m</w:t>
            </w:r>
            <w:r w:rsidRPr="00661B5C">
              <w:rPr>
                <w:rFonts w:asciiTheme="minorHAnsi" w:hAnsiTheme="minorHAnsi" w:cstheme="minorHAnsi"/>
                <w:vertAlign w:val="superscript"/>
                <w:lang w:val="bg-BG"/>
              </w:rPr>
              <w:t>3</w:t>
            </w:r>
            <w:r>
              <w:rPr>
                <w:rFonts w:asciiTheme="minorHAnsi" w:hAnsiTheme="minorHAnsi" w:cstheme="minorHAnsi"/>
                <w:lang w:val="bg-BG"/>
              </w:rPr>
              <w:t>/</w:t>
            </w:r>
            <w:r>
              <w:rPr>
                <w:rFonts w:asciiTheme="minorHAnsi" w:hAnsiTheme="minorHAnsi" w:cstheme="minorHAnsi"/>
                <w:lang w:val="en-US"/>
              </w:rPr>
              <w:t>s</w:t>
            </w:r>
          </w:p>
        </w:tc>
      </w:tr>
      <w:tr w:rsidR="007771B7" w:rsidRPr="00724711" w:rsidTr="00692F76">
        <w:trPr>
          <w:trHeight w:val="71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F8078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>температура</w:t>
            </w:r>
            <w:r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Pr="004C5B97">
              <w:rPr>
                <w:rFonts w:asciiTheme="minorHAnsi" w:hAnsiTheme="minorHAnsi" w:cstheme="minorHAnsi"/>
                <w:vertAlign w:val="superscript"/>
                <w:lang w:val="en-US"/>
              </w:rPr>
              <w:t>o</w:t>
            </w:r>
            <w:r>
              <w:rPr>
                <w:rFonts w:asciiTheme="minorHAnsi" w:hAnsiTheme="minorHAnsi" w:cstheme="minorHAnsi"/>
                <w:lang w:val="en-US"/>
              </w:rPr>
              <w:t xml:space="preserve">C </w:t>
            </w:r>
          </w:p>
        </w:tc>
        <w:tc>
          <w:tcPr>
            <w:tcW w:w="3826" w:type="dxa"/>
            <w:gridSpan w:val="6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97</w:t>
            </w:r>
            <w:r w:rsidRPr="004C5B97">
              <w:rPr>
                <w:rFonts w:asciiTheme="minorHAnsi" w:hAnsiTheme="minorHAnsi" w:cstheme="minorHAnsi"/>
                <w:vertAlign w:val="superscript"/>
                <w:lang w:val="en-US"/>
              </w:rPr>
              <w:t>o</w:t>
            </w:r>
            <w:r>
              <w:rPr>
                <w:rFonts w:asciiTheme="minorHAnsi" w:hAnsiTheme="minorHAnsi" w:cstheme="minorHAnsi"/>
                <w:lang w:val="en-US"/>
              </w:rPr>
              <w:t>C</w:t>
            </w:r>
          </w:p>
        </w:tc>
      </w:tr>
      <w:tr w:rsidR="007771B7" w:rsidRPr="00724711" w:rsidTr="00692F76">
        <w:trPr>
          <w:trHeight w:val="1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27315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дължина </w:t>
            </w:r>
            <w:r>
              <w:rPr>
                <w:rFonts w:asciiTheme="minorHAnsi" w:hAnsiTheme="minorHAnsi" w:cstheme="minorHAnsi"/>
                <w:lang w:val="en-US"/>
              </w:rPr>
              <w:t>(m</w:t>
            </w:r>
            <w:r>
              <w:rPr>
                <w:rFonts w:asciiTheme="minorHAnsi" w:hAnsiTheme="minorHAnsi" w:cstheme="minorHAnsi"/>
                <w:lang w:val="bg-BG"/>
              </w:rPr>
              <w:t>)</w:t>
            </w:r>
          </w:p>
        </w:tc>
        <w:tc>
          <w:tcPr>
            <w:tcW w:w="3826" w:type="dxa"/>
            <w:gridSpan w:val="6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площ </w:t>
            </w:r>
            <w:r>
              <w:rPr>
                <w:rFonts w:asciiTheme="minorHAnsi" w:hAnsiTheme="minorHAnsi" w:cstheme="minorHAnsi"/>
                <w:lang w:val="en-US"/>
              </w:rPr>
              <w:t>(m</w:t>
            </w:r>
            <w:r w:rsidRPr="00F8078C">
              <w:rPr>
                <w:rFonts w:asciiTheme="minorHAnsi" w:hAnsiTheme="minorHAnsi" w:cstheme="minorHAnsi"/>
                <w:vertAlign w:val="superscript"/>
                <w:lang w:val="bg-BG"/>
              </w:rPr>
              <w:t>2</w:t>
            </w:r>
            <w:r>
              <w:rPr>
                <w:rFonts w:asciiTheme="minorHAnsi" w:hAnsiTheme="minorHAnsi" w:cstheme="minorHAnsi"/>
                <w:lang w:val="en-US"/>
              </w:rPr>
              <w:t>)</w:t>
            </w:r>
          </w:p>
        </w:tc>
        <w:tc>
          <w:tcPr>
            <w:tcW w:w="3826" w:type="dxa"/>
            <w:gridSpan w:val="6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04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други</w:t>
            </w:r>
          </w:p>
        </w:tc>
        <w:tc>
          <w:tcPr>
            <w:tcW w:w="3826" w:type="dxa"/>
            <w:gridSpan w:val="6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25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 w:val="restart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Неорганизиран </w:t>
            </w:r>
            <w:r w:rsidRPr="00661B5C">
              <w:rPr>
                <w:rFonts w:asciiTheme="minorHAnsi" w:hAnsiTheme="minorHAnsi" w:cstheme="minorHAnsi"/>
                <w:lang w:val="bg-BG"/>
              </w:rPr>
              <w:t>- от КР</w:t>
            </w:r>
          </w:p>
        </w:tc>
        <w:tc>
          <w:tcPr>
            <w:tcW w:w="630" w:type="dxa"/>
            <w:gridSpan w:val="3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3826" w:type="dxa"/>
            <w:gridSpan w:val="6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25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 xml:space="preserve">площ </w:t>
            </w:r>
            <w:r>
              <w:rPr>
                <w:rFonts w:asciiTheme="minorHAnsi" w:hAnsiTheme="minorHAnsi" w:cstheme="minorHAnsi"/>
                <w:lang w:val="en-US"/>
              </w:rPr>
              <w:t>(m</w:t>
            </w:r>
            <w:r w:rsidRPr="00F8078C">
              <w:rPr>
                <w:rFonts w:asciiTheme="minorHAnsi" w:hAnsiTheme="minorHAnsi" w:cstheme="minorHAnsi"/>
                <w:vertAlign w:val="superscript"/>
                <w:lang w:val="bg-BG"/>
              </w:rPr>
              <w:t>2</w:t>
            </w:r>
            <w:r>
              <w:rPr>
                <w:rFonts w:asciiTheme="minorHAnsi" w:hAnsiTheme="minorHAnsi" w:cstheme="minorHAnsi"/>
                <w:lang w:val="en-US"/>
              </w:rPr>
              <w:t>)</w:t>
            </w:r>
          </w:p>
        </w:tc>
        <w:tc>
          <w:tcPr>
            <w:tcW w:w="2920" w:type="dxa"/>
            <w:gridSpan w:val="5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906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5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брой</w:t>
            </w:r>
          </w:p>
        </w:tc>
        <w:tc>
          <w:tcPr>
            <w:tcW w:w="2920" w:type="dxa"/>
            <w:gridSpan w:val="5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906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53"/>
        </w:trPr>
        <w:tc>
          <w:tcPr>
            <w:tcW w:w="1879" w:type="dxa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2318" w:type="dxa"/>
            <w:vMerge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66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B37391" w:rsidRDefault="007771B7" w:rsidP="00692F76">
            <w:pPr>
              <w:pStyle w:val="BodyTextIndent"/>
              <w:spacing w:after="0"/>
              <w:ind w:left="0"/>
              <w:rPr>
                <w:rFonts w:asciiTheme="minorHAnsi" w:eastAsia="Malgun Gothic" w:hAnsiTheme="minorHAnsi" w:cstheme="minorHAnsi"/>
                <w:lang w:val="bg-BG" w:eastAsia="ko-KR"/>
              </w:rPr>
            </w:pPr>
            <w:r>
              <w:rPr>
                <w:rFonts w:asciiTheme="minorHAnsi" w:eastAsia="Malgun Gothic" w:hAnsiTheme="minorHAnsi" w:cstheme="minorHAnsi"/>
                <w:lang w:val="bg-BG" w:eastAsia="ko-KR"/>
              </w:rPr>
              <w:t>количество</w:t>
            </w:r>
          </w:p>
        </w:tc>
        <w:tc>
          <w:tcPr>
            <w:tcW w:w="2920" w:type="dxa"/>
            <w:gridSpan w:val="5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минимално</w:t>
            </w:r>
          </w:p>
        </w:tc>
        <w:tc>
          <w:tcPr>
            <w:tcW w:w="906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491F10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490"/>
        </w:trPr>
        <w:tc>
          <w:tcPr>
            <w:tcW w:w="4197" w:type="dxa"/>
            <w:gridSpan w:val="2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Р</w:t>
            </w:r>
            <w:r w:rsidRPr="00724711">
              <w:rPr>
                <w:rFonts w:asciiTheme="minorHAnsi" w:hAnsiTheme="minorHAnsi" w:cstheme="minorHAnsi"/>
                <w:i/>
                <w:lang w:val="bg-BG"/>
              </w:rPr>
              <w:t>ежим на работа на източника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 w:rsidRPr="00661B5C">
              <w:rPr>
                <w:rFonts w:asciiTheme="minorHAnsi" w:hAnsiTheme="minorHAnsi" w:cstheme="minorHAnsi"/>
                <w:lang w:val="bg-BG"/>
              </w:rPr>
              <w:t>- от КР</w:t>
            </w:r>
          </w:p>
        </w:tc>
        <w:tc>
          <w:tcPr>
            <w:tcW w:w="630" w:type="dxa"/>
            <w:gridSpan w:val="3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1866" w:type="dxa"/>
            <w:gridSpan w:val="17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B3739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непрекъснат</w:t>
            </w:r>
          </w:p>
        </w:tc>
        <w:tc>
          <w:tcPr>
            <w:tcW w:w="2920" w:type="dxa"/>
            <w:gridSpan w:val="5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C5B9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24 h</w:t>
            </w:r>
          </w:p>
        </w:tc>
        <w:tc>
          <w:tcPr>
            <w:tcW w:w="906" w:type="dxa"/>
            <w:gridSpan w:val="8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75"/>
        </w:trPr>
        <w:tc>
          <w:tcPr>
            <w:tcW w:w="4197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 прекъсване</w:t>
            </w:r>
          </w:p>
        </w:tc>
        <w:tc>
          <w:tcPr>
            <w:tcW w:w="1630" w:type="dxa"/>
            <w:gridSpan w:val="3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на смени</w:t>
            </w:r>
          </w:p>
        </w:tc>
        <w:tc>
          <w:tcPr>
            <w:tcW w:w="2184" w:type="dxa"/>
            <w:gridSpan w:val="2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00"/>
        </w:trPr>
        <w:tc>
          <w:tcPr>
            <w:tcW w:w="4197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630" w:type="dxa"/>
            <w:gridSpan w:val="3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C805ED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планирани</w:t>
            </w:r>
          </w:p>
        </w:tc>
        <w:tc>
          <w:tcPr>
            <w:tcW w:w="2184" w:type="dxa"/>
            <w:gridSpan w:val="2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C805ED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7"/>
        </w:trPr>
        <w:tc>
          <w:tcPr>
            <w:tcW w:w="4197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630" w:type="dxa"/>
            <w:gridSpan w:val="3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профилактични</w:t>
            </w:r>
          </w:p>
        </w:tc>
        <w:tc>
          <w:tcPr>
            <w:tcW w:w="2184" w:type="dxa"/>
            <w:gridSpan w:val="2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94"/>
        </w:trPr>
        <w:tc>
          <w:tcPr>
            <w:tcW w:w="4197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bottom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78" w:type="dxa"/>
            <w:gridSpan w:val="18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630" w:type="dxa"/>
            <w:gridSpan w:val="3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други</w:t>
            </w:r>
          </w:p>
        </w:tc>
        <w:tc>
          <w:tcPr>
            <w:tcW w:w="2184" w:type="dxa"/>
            <w:gridSpan w:val="29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4197" w:type="dxa"/>
            <w:gridSpan w:val="2"/>
            <w:vMerge w:val="restart"/>
            <w:shd w:val="clear" w:color="auto" w:fill="auto"/>
            <w:vAlign w:val="center"/>
          </w:tcPr>
          <w:p w:rsidR="007771B7" w:rsidRPr="00F90551" w:rsidRDefault="007771B7" w:rsidP="00692F76">
            <w:pPr>
              <w:pStyle w:val="BodyTextIndent"/>
              <w:spacing w:after="0"/>
              <w:ind w:left="0"/>
              <w:rPr>
                <w:rFonts w:asciiTheme="minorHAnsi" w:eastAsia="Malgun Gothic" w:hAnsiTheme="minorHAnsi" w:cstheme="minorHAnsi"/>
                <w:lang w:val="bg-BG" w:eastAsia="ko-KR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Наличие или липса на очистващи инсталации</w:t>
            </w:r>
            <w:r>
              <w:rPr>
                <w:rFonts w:asciiTheme="minorHAnsi" w:hAnsiTheme="minorHAnsi" w:cstheme="minorHAnsi"/>
                <w:i/>
                <w:lang w:val="bg-BG"/>
              </w:rPr>
              <w:t>/</w:t>
            </w:r>
            <w:r>
              <w:rPr>
                <w:rFonts w:asciiTheme="minorHAnsi" w:eastAsia="Malgun Gothic" w:hAnsiTheme="minorHAnsi" w:cstheme="minorHAnsi"/>
                <w:i/>
                <w:lang w:val="bg-BG" w:eastAsia="ko-KR"/>
              </w:rPr>
              <w:t xml:space="preserve">оборудване </w:t>
            </w:r>
            <w:r w:rsidRPr="00661B5C">
              <w:rPr>
                <w:rFonts w:asciiTheme="minorHAnsi" w:hAnsiTheme="minorHAnsi" w:cstheme="minorHAnsi"/>
                <w:lang w:val="bg-BG"/>
              </w:rPr>
              <w:t>- от КР</w:t>
            </w:r>
            <w:r>
              <w:rPr>
                <w:rFonts w:asciiTheme="minorHAnsi" w:eastAsia="Malgun Gothic" w:hAnsiTheme="minorHAnsi" w:cstheme="minorHAnsi"/>
                <w:i/>
                <w:lang w:val="bg-BG" w:eastAsia="ko-KR"/>
              </w:rPr>
              <w:t xml:space="preserve"> </w:t>
            </w:r>
          </w:p>
        </w:tc>
        <w:tc>
          <w:tcPr>
            <w:tcW w:w="630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2191" w:type="dxa"/>
            <w:gridSpan w:val="2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предназначение</w:t>
            </w:r>
          </w:p>
        </w:tc>
        <w:tc>
          <w:tcPr>
            <w:tcW w:w="3501" w:type="dxa"/>
            <w:gridSpan w:val="5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за очистване на газове</w:t>
            </w:r>
          </w:p>
        </w:tc>
      </w:tr>
      <w:tr w:rsidR="007771B7" w:rsidRPr="00724711" w:rsidTr="00692F76">
        <w:trPr>
          <w:trHeight w:val="149"/>
        </w:trPr>
        <w:tc>
          <w:tcPr>
            <w:tcW w:w="4197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91" w:type="dxa"/>
            <w:gridSpan w:val="2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3501" w:type="dxa"/>
            <w:gridSpan w:val="5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ръкавни филтри, скрубери, циклони</w:t>
            </w:r>
          </w:p>
        </w:tc>
      </w:tr>
      <w:tr w:rsidR="007771B7" w:rsidRPr="00724711" w:rsidTr="00692F76">
        <w:trPr>
          <w:trHeight w:val="150"/>
        </w:trPr>
        <w:tc>
          <w:tcPr>
            <w:tcW w:w="4197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91" w:type="dxa"/>
            <w:gridSpan w:val="2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капацитет</w:t>
            </w:r>
          </w:p>
        </w:tc>
        <w:tc>
          <w:tcPr>
            <w:tcW w:w="3501" w:type="dxa"/>
            <w:gridSpan w:val="5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-</w:t>
            </w:r>
          </w:p>
        </w:tc>
      </w:tr>
      <w:tr w:rsidR="007771B7" w:rsidRPr="00724711" w:rsidTr="00692F76">
        <w:trPr>
          <w:trHeight w:val="125"/>
        </w:trPr>
        <w:tc>
          <w:tcPr>
            <w:tcW w:w="4197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91" w:type="dxa"/>
            <w:gridSpan w:val="2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62DF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период на действие</w:t>
            </w:r>
          </w:p>
        </w:tc>
        <w:tc>
          <w:tcPr>
            <w:tcW w:w="3501" w:type="dxa"/>
            <w:gridSpan w:val="5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E62DF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24 h</w:t>
            </w:r>
          </w:p>
        </w:tc>
      </w:tr>
      <w:tr w:rsidR="007771B7" w:rsidRPr="00724711" w:rsidTr="00692F76">
        <w:trPr>
          <w:trHeight w:val="113"/>
        </w:trPr>
        <w:tc>
          <w:tcPr>
            <w:tcW w:w="4197" w:type="dxa"/>
            <w:gridSpan w:val="2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91" w:type="dxa"/>
            <w:gridSpan w:val="2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друго:</w:t>
            </w:r>
          </w:p>
        </w:tc>
        <w:tc>
          <w:tcPr>
            <w:tcW w:w="3501" w:type="dxa"/>
            <w:gridSpan w:val="5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95"/>
        </w:trPr>
        <w:tc>
          <w:tcPr>
            <w:tcW w:w="4197" w:type="dxa"/>
            <w:gridSpan w:val="2"/>
            <w:vMerge w:val="restart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724711">
              <w:rPr>
                <w:rFonts w:cstheme="minorHAnsi"/>
                <w:i/>
                <w:sz w:val="20"/>
                <w:szCs w:val="20"/>
              </w:rPr>
              <w:t>Съществува ли собствена контролно-измервателна апаратура?</w:t>
            </w:r>
            <w:r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661B5C">
              <w:rPr>
                <w:rFonts w:cstheme="minorHAnsi"/>
              </w:rPr>
              <w:t>- от КР</w:t>
            </w:r>
          </w:p>
        </w:tc>
        <w:tc>
          <w:tcPr>
            <w:tcW w:w="630" w:type="dxa"/>
            <w:gridSpan w:val="3"/>
            <w:vMerge w:val="restart"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  <w:r w:rsidRPr="002B553B"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902" w:type="dxa"/>
            <w:gridSpan w:val="8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 1</w:t>
            </w:r>
          </w:p>
        </w:tc>
        <w:tc>
          <w:tcPr>
            <w:tcW w:w="2204" w:type="dxa"/>
            <w:gridSpan w:val="3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6D189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Pb</w:t>
            </w:r>
          </w:p>
        </w:tc>
        <w:tc>
          <w:tcPr>
            <w:tcW w:w="1127" w:type="dxa"/>
            <w:gridSpan w:val="2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резултат</w:t>
            </w:r>
          </w:p>
        </w:tc>
        <w:tc>
          <w:tcPr>
            <w:tcW w:w="1459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95"/>
        </w:trPr>
        <w:tc>
          <w:tcPr>
            <w:tcW w:w="4197" w:type="dxa"/>
            <w:gridSpan w:val="2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</w:tc>
        <w:tc>
          <w:tcPr>
            <w:tcW w:w="90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6D189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 2</w:t>
            </w:r>
          </w:p>
        </w:tc>
        <w:tc>
          <w:tcPr>
            <w:tcW w:w="2216" w:type="dxa"/>
            <w:gridSpan w:val="3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6D189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115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резултат</w:t>
            </w:r>
          </w:p>
        </w:tc>
        <w:tc>
          <w:tcPr>
            <w:tcW w:w="1459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8"/>
        </w:trPr>
        <w:tc>
          <w:tcPr>
            <w:tcW w:w="4197" w:type="dxa"/>
            <w:gridSpan w:val="2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</w:tc>
        <w:tc>
          <w:tcPr>
            <w:tcW w:w="90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 2</w:t>
            </w:r>
          </w:p>
        </w:tc>
        <w:tc>
          <w:tcPr>
            <w:tcW w:w="2216" w:type="dxa"/>
            <w:gridSpan w:val="3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15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резултат</w:t>
            </w:r>
          </w:p>
        </w:tc>
        <w:tc>
          <w:tcPr>
            <w:tcW w:w="1459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8"/>
        </w:trPr>
        <w:tc>
          <w:tcPr>
            <w:tcW w:w="4197" w:type="dxa"/>
            <w:gridSpan w:val="2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</w:tc>
        <w:tc>
          <w:tcPr>
            <w:tcW w:w="90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 3</w:t>
            </w:r>
          </w:p>
        </w:tc>
        <w:tc>
          <w:tcPr>
            <w:tcW w:w="2216" w:type="dxa"/>
            <w:gridSpan w:val="3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15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99571C">
              <w:rPr>
                <w:rFonts w:asciiTheme="minorHAnsi" w:hAnsiTheme="minorHAnsi" w:cstheme="minorHAnsi"/>
                <w:lang w:val="bg-BG"/>
              </w:rPr>
              <w:t>резултат</w:t>
            </w:r>
          </w:p>
        </w:tc>
        <w:tc>
          <w:tcPr>
            <w:tcW w:w="1459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12"/>
        </w:trPr>
        <w:tc>
          <w:tcPr>
            <w:tcW w:w="4197" w:type="dxa"/>
            <w:gridSpan w:val="2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</w:tc>
        <w:tc>
          <w:tcPr>
            <w:tcW w:w="90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 4</w:t>
            </w:r>
          </w:p>
        </w:tc>
        <w:tc>
          <w:tcPr>
            <w:tcW w:w="2216" w:type="dxa"/>
            <w:gridSpan w:val="3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99571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1115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резултат</w:t>
            </w:r>
          </w:p>
        </w:tc>
        <w:tc>
          <w:tcPr>
            <w:tcW w:w="1459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12"/>
        </w:trPr>
        <w:tc>
          <w:tcPr>
            <w:tcW w:w="4197" w:type="dxa"/>
            <w:gridSpan w:val="2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</w:tc>
        <w:tc>
          <w:tcPr>
            <w:tcW w:w="90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 5</w:t>
            </w:r>
          </w:p>
        </w:tc>
        <w:tc>
          <w:tcPr>
            <w:tcW w:w="2216" w:type="dxa"/>
            <w:gridSpan w:val="3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15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резултат</w:t>
            </w:r>
          </w:p>
        </w:tc>
        <w:tc>
          <w:tcPr>
            <w:tcW w:w="1459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301"/>
        </w:trPr>
        <w:tc>
          <w:tcPr>
            <w:tcW w:w="4197" w:type="dxa"/>
            <w:gridSpan w:val="2"/>
            <w:vMerge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yellow"/>
                <w:lang w:val="bg-BG"/>
              </w:rPr>
            </w:pPr>
          </w:p>
        </w:tc>
        <w:tc>
          <w:tcPr>
            <w:tcW w:w="90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пар. 6</w:t>
            </w:r>
          </w:p>
        </w:tc>
        <w:tc>
          <w:tcPr>
            <w:tcW w:w="2216" w:type="dxa"/>
            <w:gridSpan w:val="3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15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резултат</w:t>
            </w:r>
          </w:p>
        </w:tc>
        <w:tc>
          <w:tcPr>
            <w:tcW w:w="1459" w:type="dxa"/>
            <w:gridSpan w:val="1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64"/>
        </w:trPr>
        <w:tc>
          <w:tcPr>
            <w:tcW w:w="4197" w:type="dxa"/>
            <w:gridSpan w:val="2"/>
            <w:vMerge w:val="restart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2B553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2B553B">
              <w:rPr>
                <w:rFonts w:asciiTheme="minorHAnsi" w:hAnsiTheme="minorHAnsi" w:cstheme="minorHAnsi"/>
                <w:i/>
                <w:lang w:val="bg-BG"/>
              </w:rPr>
              <w:t xml:space="preserve">Емисии от организирани източници </w:t>
            </w:r>
            <w:r w:rsidRPr="00661B5C">
              <w:rPr>
                <w:rFonts w:asciiTheme="minorHAnsi" w:hAnsiTheme="minorHAnsi" w:cstheme="minorHAnsi"/>
                <w:lang w:val="bg-BG"/>
              </w:rPr>
              <w:t>- от КР</w:t>
            </w:r>
          </w:p>
        </w:tc>
        <w:tc>
          <w:tcPr>
            <w:tcW w:w="630" w:type="dxa"/>
            <w:gridSpan w:val="3"/>
            <w:vMerge w:val="restart"/>
            <w:tcBorders>
              <w:left w:val="dotted" w:sz="4" w:space="0" w:color="auto"/>
              <w:right w:val="dotted" w:sz="4" w:space="0" w:color="auto"/>
            </w:tcBorders>
          </w:tcPr>
          <w:p w:rsidR="007771B7" w:rsidRPr="007053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053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053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053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1460" w:type="dxa"/>
            <w:gridSpan w:val="1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AB0AC8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eastAsia="Malgun Gothic" w:hAnsiTheme="minorHAnsi" w:cstheme="minorHAnsi"/>
                <w:lang w:val="en-US" w:eastAsia="ko-KR"/>
              </w:rPr>
            </w:pPr>
            <w:r>
              <w:rPr>
                <w:rFonts w:asciiTheme="minorHAnsi" w:hAnsiTheme="minorHAnsi" w:cstheme="minorHAnsi"/>
                <w:lang w:val="bg-BG"/>
              </w:rPr>
              <w:t>п</w:t>
            </w:r>
            <w:r w:rsidRPr="00E50C7D">
              <w:rPr>
                <w:rFonts w:asciiTheme="minorHAnsi" w:hAnsiTheme="minorHAnsi" w:cstheme="minorHAnsi"/>
                <w:lang w:val="bg-BG"/>
              </w:rPr>
              <w:t>ор.</w:t>
            </w:r>
            <w:r>
              <w:rPr>
                <w:rFonts w:asciiTheme="minorHAnsi" w:eastAsia="Malgun Gothic" w:hAnsiTheme="minorHAnsi" w:cstheme="minorHAnsi"/>
                <w:lang w:val="bg-BG" w:eastAsia="ko-KR"/>
              </w:rPr>
              <w:t xml:space="preserve"> № на източник</w:t>
            </w:r>
            <w:r>
              <w:rPr>
                <w:rFonts w:asciiTheme="minorHAnsi" w:eastAsia="Malgun Gothic" w:hAnsiTheme="minorHAnsi" w:cstheme="minorHAnsi"/>
                <w:lang w:val="en-US" w:eastAsia="ko-KR"/>
              </w:rPr>
              <w:t>a</w:t>
            </w:r>
          </w:p>
        </w:tc>
        <w:tc>
          <w:tcPr>
            <w:tcW w:w="1938" w:type="dxa"/>
            <w:gridSpan w:val="3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32E5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замърсител</w:t>
            </w:r>
          </w:p>
        </w:tc>
        <w:tc>
          <w:tcPr>
            <w:tcW w:w="2294" w:type="dxa"/>
            <w:gridSpan w:val="3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32E51" w:rsidRDefault="007771B7" w:rsidP="00692F76">
            <w:pPr>
              <w:pStyle w:val="BodyTextIndent"/>
              <w:spacing w:after="0"/>
              <w:ind w:left="0"/>
              <w:jc w:val="center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e</w:t>
            </w:r>
            <w:r>
              <w:rPr>
                <w:rFonts w:asciiTheme="minorHAnsi" w:hAnsiTheme="minorHAnsi" w:cstheme="minorHAnsi"/>
                <w:lang w:val="bg-BG"/>
              </w:rPr>
              <w:t>мисии</w:t>
            </w:r>
            <w:r>
              <w:rPr>
                <w:rFonts w:asciiTheme="minorHAnsi" w:hAnsiTheme="minorHAnsi" w:cstheme="minorHAnsi"/>
                <w:lang w:val="en-US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t>[</w:t>
            </w:r>
            <w:r>
              <w:rPr>
                <w:rFonts w:asciiTheme="minorHAnsi" w:hAnsiTheme="minorHAnsi" w:cstheme="minorHAnsi"/>
                <w:lang w:val="en-US"/>
              </w:rPr>
              <w:t>mg/s]</w:t>
            </w:r>
          </w:p>
        </w:tc>
      </w:tr>
      <w:tr w:rsidR="007771B7" w:rsidRPr="00724711" w:rsidTr="00692F76">
        <w:trPr>
          <w:trHeight w:val="164"/>
        </w:trPr>
        <w:tc>
          <w:tcPr>
            <w:tcW w:w="4197" w:type="dxa"/>
            <w:gridSpan w:val="2"/>
            <w:vMerge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053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460" w:type="dxa"/>
            <w:gridSpan w:val="1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</w:t>
            </w:r>
          </w:p>
        </w:tc>
        <w:tc>
          <w:tcPr>
            <w:tcW w:w="559" w:type="dxa"/>
            <w:gridSpan w:val="6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eastAsia="MS Mincho" w:hAnsiTheme="minorHAnsi" w:cstheme="minorHAnsi"/>
                <w:lang w:val="en-US" w:eastAsia="ja-JP"/>
              </w:rPr>
            </w:pPr>
            <w:r>
              <w:rPr>
                <w:rFonts w:asciiTheme="minorHAnsi" w:hAnsiTheme="minorHAnsi" w:cstheme="minorHAnsi"/>
                <w:lang w:val="en-US"/>
              </w:rPr>
              <w:t>Pb</w:t>
            </w:r>
          </w:p>
        </w:tc>
        <w:tc>
          <w:tcPr>
            <w:tcW w:w="491" w:type="dxa"/>
            <w:gridSpan w:val="9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1.18</w:t>
            </w:r>
          </w:p>
        </w:tc>
        <w:tc>
          <w:tcPr>
            <w:tcW w:w="476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8" w:type="dxa"/>
            <w:gridSpan w:val="3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225"/>
        </w:trPr>
        <w:tc>
          <w:tcPr>
            <w:tcW w:w="4197" w:type="dxa"/>
            <w:gridSpan w:val="2"/>
            <w:vMerge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460" w:type="dxa"/>
            <w:gridSpan w:val="1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2</w:t>
            </w:r>
          </w:p>
        </w:tc>
        <w:tc>
          <w:tcPr>
            <w:tcW w:w="559" w:type="dxa"/>
            <w:gridSpan w:val="6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eastAsia="Malgun Gothic" w:hAnsiTheme="minorHAnsi" w:cstheme="minorHAnsi"/>
                <w:lang w:val="en-US" w:eastAsia="ko-KR"/>
              </w:rPr>
            </w:pPr>
            <w:r>
              <w:rPr>
                <w:rFonts w:asciiTheme="minorHAnsi" w:eastAsia="Malgun Gothic" w:hAnsiTheme="minorHAnsi" w:cstheme="minorHAnsi"/>
                <w:lang w:val="en-US" w:eastAsia="ko-KR"/>
              </w:rPr>
              <w:t>Pb</w:t>
            </w:r>
          </w:p>
        </w:tc>
        <w:tc>
          <w:tcPr>
            <w:tcW w:w="491" w:type="dxa"/>
            <w:gridSpan w:val="9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0.69</w:t>
            </w:r>
          </w:p>
        </w:tc>
        <w:tc>
          <w:tcPr>
            <w:tcW w:w="476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8" w:type="dxa"/>
            <w:gridSpan w:val="3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4197" w:type="dxa"/>
            <w:gridSpan w:val="2"/>
            <w:vMerge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460" w:type="dxa"/>
            <w:gridSpan w:val="1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3</w:t>
            </w:r>
          </w:p>
        </w:tc>
        <w:tc>
          <w:tcPr>
            <w:tcW w:w="559" w:type="dxa"/>
            <w:gridSpan w:val="6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Pb</w:t>
            </w:r>
          </w:p>
        </w:tc>
        <w:tc>
          <w:tcPr>
            <w:tcW w:w="491" w:type="dxa"/>
            <w:gridSpan w:val="9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2.50</w:t>
            </w:r>
          </w:p>
        </w:tc>
        <w:tc>
          <w:tcPr>
            <w:tcW w:w="476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8" w:type="dxa"/>
            <w:gridSpan w:val="3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4197" w:type="dxa"/>
            <w:gridSpan w:val="2"/>
            <w:vMerge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460" w:type="dxa"/>
            <w:gridSpan w:val="1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4</w:t>
            </w:r>
          </w:p>
        </w:tc>
        <w:tc>
          <w:tcPr>
            <w:tcW w:w="559" w:type="dxa"/>
            <w:gridSpan w:val="6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Pb</w:t>
            </w:r>
          </w:p>
        </w:tc>
        <w:tc>
          <w:tcPr>
            <w:tcW w:w="491" w:type="dxa"/>
            <w:gridSpan w:val="9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1.11</w:t>
            </w:r>
          </w:p>
        </w:tc>
        <w:tc>
          <w:tcPr>
            <w:tcW w:w="476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8" w:type="dxa"/>
            <w:gridSpan w:val="3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4197" w:type="dxa"/>
            <w:gridSpan w:val="2"/>
            <w:vMerge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460" w:type="dxa"/>
            <w:gridSpan w:val="1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5</w:t>
            </w:r>
          </w:p>
        </w:tc>
        <w:tc>
          <w:tcPr>
            <w:tcW w:w="559" w:type="dxa"/>
            <w:gridSpan w:val="6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Pb</w:t>
            </w:r>
          </w:p>
        </w:tc>
        <w:tc>
          <w:tcPr>
            <w:tcW w:w="491" w:type="dxa"/>
            <w:gridSpan w:val="9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2.22</w:t>
            </w:r>
          </w:p>
        </w:tc>
        <w:tc>
          <w:tcPr>
            <w:tcW w:w="476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8" w:type="dxa"/>
            <w:gridSpan w:val="3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4197" w:type="dxa"/>
            <w:gridSpan w:val="2"/>
            <w:vMerge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460" w:type="dxa"/>
            <w:gridSpan w:val="1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6</w:t>
            </w:r>
          </w:p>
        </w:tc>
        <w:tc>
          <w:tcPr>
            <w:tcW w:w="559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Pb</w:t>
            </w:r>
          </w:p>
        </w:tc>
        <w:tc>
          <w:tcPr>
            <w:tcW w:w="491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1.39</w:t>
            </w:r>
          </w:p>
        </w:tc>
        <w:tc>
          <w:tcPr>
            <w:tcW w:w="476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4197" w:type="dxa"/>
            <w:gridSpan w:val="2"/>
            <w:vMerge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460" w:type="dxa"/>
            <w:gridSpan w:val="1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7</w:t>
            </w:r>
          </w:p>
        </w:tc>
        <w:tc>
          <w:tcPr>
            <w:tcW w:w="559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Pb</w:t>
            </w:r>
          </w:p>
        </w:tc>
        <w:tc>
          <w:tcPr>
            <w:tcW w:w="491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1.63</w:t>
            </w:r>
          </w:p>
        </w:tc>
        <w:tc>
          <w:tcPr>
            <w:tcW w:w="476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4197" w:type="dxa"/>
            <w:gridSpan w:val="2"/>
            <w:vMerge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460" w:type="dxa"/>
            <w:gridSpan w:val="1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8</w:t>
            </w:r>
          </w:p>
        </w:tc>
        <w:tc>
          <w:tcPr>
            <w:tcW w:w="559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Pb</w:t>
            </w:r>
          </w:p>
        </w:tc>
        <w:tc>
          <w:tcPr>
            <w:tcW w:w="491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1.63</w:t>
            </w:r>
          </w:p>
        </w:tc>
        <w:tc>
          <w:tcPr>
            <w:tcW w:w="476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4197" w:type="dxa"/>
            <w:gridSpan w:val="2"/>
            <w:vMerge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460" w:type="dxa"/>
            <w:gridSpan w:val="1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9</w:t>
            </w:r>
          </w:p>
        </w:tc>
        <w:tc>
          <w:tcPr>
            <w:tcW w:w="559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Pb</w:t>
            </w:r>
          </w:p>
        </w:tc>
        <w:tc>
          <w:tcPr>
            <w:tcW w:w="491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14.72</w:t>
            </w:r>
          </w:p>
        </w:tc>
        <w:tc>
          <w:tcPr>
            <w:tcW w:w="476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4197" w:type="dxa"/>
            <w:gridSpan w:val="2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460" w:type="dxa"/>
            <w:gridSpan w:val="1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10</w:t>
            </w:r>
          </w:p>
        </w:tc>
        <w:tc>
          <w:tcPr>
            <w:tcW w:w="559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Pb</w:t>
            </w:r>
          </w:p>
        </w:tc>
        <w:tc>
          <w:tcPr>
            <w:tcW w:w="491" w:type="dxa"/>
            <w:gridSpan w:val="9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2.25</w:t>
            </w:r>
          </w:p>
        </w:tc>
        <w:tc>
          <w:tcPr>
            <w:tcW w:w="476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8" w:type="dxa"/>
            <w:gridSpan w:val="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rPr>
          <w:trHeight w:val="106"/>
        </w:trPr>
        <w:tc>
          <w:tcPr>
            <w:tcW w:w="4197" w:type="dxa"/>
            <w:gridSpan w:val="2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30" w:type="dxa"/>
            <w:gridSpan w:val="3"/>
            <w:vMerge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  <w:lang w:val="bg-BG"/>
              </w:rPr>
            </w:pPr>
          </w:p>
        </w:tc>
        <w:tc>
          <w:tcPr>
            <w:tcW w:w="1460" w:type="dxa"/>
            <w:gridSpan w:val="1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Общо:</w:t>
            </w:r>
          </w:p>
        </w:tc>
        <w:tc>
          <w:tcPr>
            <w:tcW w:w="559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Pb</w:t>
            </w:r>
          </w:p>
        </w:tc>
        <w:tc>
          <w:tcPr>
            <w:tcW w:w="491" w:type="dxa"/>
            <w:gridSpan w:val="9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28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60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39" w:type="dxa"/>
            <w:gridSpan w:val="1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29.32</w:t>
            </w:r>
          </w:p>
        </w:tc>
        <w:tc>
          <w:tcPr>
            <w:tcW w:w="476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51" w:type="dxa"/>
            <w:gridSpan w:val="10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28" w:type="dxa"/>
            <w:gridSpan w:val="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3C319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71B7" w:rsidRPr="00724711" w:rsidTr="00692F76">
        <w:tc>
          <w:tcPr>
            <w:tcW w:w="4201" w:type="dxa"/>
            <w:gridSpan w:val="3"/>
            <w:vMerge w:val="restart"/>
            <w:shd w:val="clear" w:color="auto" w:fill="auto"/>
            <w:vAlign w:val="center"/>
          </w:tcPr>
          <w:p w:rsidR="007771B7" w:rsidRPr="002B553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2B553B">
              <w:rPr>
                <w:rFonts w:asciiTheme="minorHAnsi" w:hAnsiTheme="minorHAnsi" w:cstheme="minorHAnsi"/>
                <w:i/>
                <w:lang w:val="bg-BG"/>
              </w:rPr>
              <w:t xml:space="preserve">Емисии от неорганизирани източници </w:t>
            </w:r>
            <w:r w:rsidRPr="00661B5C">
              <w:rPr>
                <w:rFonts w:asciiTheme="minorHAnsi" w:hAnsiTheme="minorHAnsi" w:cstheme="minorHAnsi"/>
                <w:lang w:val="bg-BG"/>
              </w:rPr>
              <w:t>- от КР</w:t>
            </w:r>
          </w:p>
        </w:tc>
        <w:tc>
          <w:tcPr>
            <w:tcW w:w="653" w:type="dxa"/>
            <w:gridSpan w:val="3"/>
            <w:vMerge w:val="restart"/>
          </w:tcPr>
          <w:p w:rsidR="007771B7" w:rsidRPr="007053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053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05316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435" w:type="dxa"/>
            <w:gridSpan w:val="14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замърсител</w:t>
            </w:r>
          </w:p>
        </w:tc>
        <w:tc>
          <w:tcPr>
            <w:tcW w:w="1080" w:type="dxa"/>
            <w:gridSpan w:val="15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891" w:type="dxa"/>
            <w:gridSpan w:val="19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дебит</w:t>
            </w:r>
          </w:p>
        </w:tc>
        <w:tc>
          <w:tcPr>
            <w:tcW w:w="1313" w:type="dxa"/>
            <w:gridSpan w:val="21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946" w:type="dxa"/>
            <w:gridSpan w:val="10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A709F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A709FB">
              <w:rPr>
                <w:rFonts w:asciiTheme="minorHAnsi" w:hAnsiTheme="minorHAnsi" w:cstheme="minorHAnsi"/>
              </w:rPr>
              <w:t>m</w:t>
            </w:r>
            <w:r w:rsidRPr="00A709FB">
              <w:rPr>
                <w:rFonts w:asciiTheme="minorHAnsi" w:hAnsiTheme="minorHAnsi" w:cstheme="minorHAnsi"/>
                <w:vertAlign w:val="superscript"/>
              </w:rPr>
              <w:t>3</w:t>
            </w:r>
            <w:r w:rsidRPr="00A709FB">
              <w:rPr>
                <w:rFonts w:asciiTheme="minorHAnsi" w:hAnsiTheme="minorHAnsi" w:cstheme="minorHAnsi"/>
              </w:rPr>
              <w:t>/s</w:t>
            </w:r>
          </w:p>
        </w:tc>
      </w:tr>
      <w:tr w:rsidR="007771B7" w:rsidRPr="00724711" w:rsidTr="00692F76">
        <w:trPr>
          <w:trHeight w:val="188"/>
        </w:trPr>
        <w:tc>
          <w:tcPr>
            <w:tcW w:w="4201" w:type="dxa"/>
            <w:gridSpan w:val="3"/>
            <w:vMerge/>
            <w:shd w:val="clear" w:color="auto" w:fill="auto"/>
            <w:vAlign w:val="center"/>
          </w:tcPr>
          <w:p w:rsidR="007771B7" w:rsidRDefault="007771B7" w:rsidP="00692F76"/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1435" w:type="dxa"/>
            <w:gridSpan w:val="14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замърсител</w:t>
            </w:r>
          </w:p>
        </w:tc>
        <w:tc>
          <w:tcPr>
            <w:tcW w:w="1080" w:type="dxa"/>
            <w:gridSpan w:val="15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891" w:type="dxa"/>
            <w:gridSpan w:val="19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дебит</w:t>
            </w:r>
          </w:p>
        </w:tc>
        <w:tc>
          <w:tcPr>
            <w:tcW w:w="1313" w:type="dxa"/>
            <w:gridSpan w:val="21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946" w:type="dxa"/>
            <w:gridSpan w:val="10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  <w:r w:rsidRPr="00A709FB">
              <w:rPr>
                <w:rFonts w:asciiTheme="minorHAnsi" w:hAnsiTheme="minorHAnsi" w:cstheme="minorHAnsi"/>
              </w:rPr>
              <w:t>m</w:t>
            </w:r>
            <w:r w:rsidRPr="00A709FB">
              <w:rPr>
                <w:rFonts w:asciiTheme="minorHAnsi" w:hAnsiTheme="minorHAnsi" w:cstheme="minorHAnsi"/>
                <w:vertAlign w:val="superscript"/>
              </w:rPr>
              <w:t>3</w:t>
            </w:r>
            <w:r w:rsidRPr="00A709FB">
              <w:rPr>
                <w:rFonts w:asciiTheme="minorHAnsi" w:hAnsiTheme="minorHAnsi" w:cstheme="minorHAnsi"/>
              </w:rPr>
              <w:t>/s</w:t>
            </w:r>
          </w:p>
        </w:tc>
      </w:tr>
      <w:tr w:rsidR="007771B7" w:rsidRPr="00724711" w:rsidTr="00692F76">
        <w:trPr>
          <w:trHeight w:val="125"/>
        </w:trPr>
        <w:tc>
          <w:tcPr>
            <w:tcW w:w="4201" w:type="dxa"/>
            <w:gridSpan w:val="3"/>
            <w:vMerge/>
            <w:shd w:val="clear" w:color="auto" w:fill="auto"/>
            <w:vAlign w:val="center"/>
          </w:tcPr>
          <w:p w:rsidR="007771B7" w:rsidRDefault="007771B7" w:rsidP="00692F76"/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1435" w:type="dxa"/>
            <w:gridSpan w:val="14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замърсител</w:t>
            </w:r>
          </w:p>
        </w:tc>
        <w:tc>
          <w:tcPr>
            <w:tcW w:w="1080" w:type="dxa"/>
            <w:gridSpan w:val="15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891" w:type="dxa"/>
            <w:gridSpan w:val="19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дебит</w:t>
            </w:r>
          </w:p>
        </w:tc>
        <w:tc>
          <w:tcPr>
            <w:tcW w:w="1313" w:type="dxa"/>
            <w:gridSpan w:val="21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946" w:type="dxa"/>
            <w:gridSpan w:val="10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  <w:r w:rsidRPr="00A709FB">
              <w:rPr>
                <w:rFonts w:asciiTheme="minorHAnsi" w:hAnsiTheme="minorHAnsi" w:cstheme="minorHAnsi"/>
              </w:rPr>
              <w:t>m</w:t>
            </w:r>
            <w:r w:rsidRPr="00A709FB">
              <w:rPr>
                <w:rFonts w:asciiTheme="minorHAnsi" w:hAnsiTheme="minorHAnsi" w:cstheme="minorHAnsi"/>
                <w:vertAlign w:val="superscript"/>
              </w:rPr>
              <w:t>3</w:t>
            </w:r>
            <w:r w:rsidRPr="00A709FB">
              <w:rPr>
                <w:rFonts w:asciiTheme="minorHAnsi" w:hAnsiTheme="minorHAnsi" w:cstheme="minorHAnsi"/>
              </w:rPr>
              <w:t>/s</w:t>
            </w:r>
          </w:p>
        </w:tc>
      </w:tr>
      <w:tr w:rsidR="007771B7" w:rsidRPr="00724711" w:rsidTr="00692F76">
        <w:trPr>
          <w:trHeight w:val="87"/>
        </w:trPr>
        <w:tc>
          <w:tcPr>
            <w:tcW w:w="4201" w:type="dxa"/>
            <w:gridSpan w:val="3"/>
            <w:vMerge/>
            <w:shd w:val="clear" w:color="auto" w:fill="auto"/>
            <w:vAlign w:val="center"/>
          </w:tcPr>
          <w:p w:rsidR="007771B7" w:rsidRDefault="007771B7" w:rsidP="00692F76"/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1435" w:type="dxa"/>
            <w:gridSpan w:val="14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замърсител</w:t>
            </w:r>
          </w:p>
        </w:tc>
        <w:tc>
          <w:tcPr>
            <w:tcW w:w="1080" w:type="dxa"/>
            <w:gridSpan w:val="15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891" w:type="dxa"/>
            <w:gridSpan w:val="19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дебит</w:t>
            </w:r>
          </w:p>
        </w:tc>
        <w:tc>
          <w:tcPr>
            <w:tcW w:w="1313" w:type="dxa"/>
            <w:gridSpan w:val="21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946" w:type="dxa"/>
            <w:gridSpan w:val="10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  <w:r w:rsidRPr="00A709FB">
              <w:rPr>
                <w:rFonts w:asciiTheme="minorHAnsi" w:hAnsiTheme="minorHAnsi" w:cstheme="minorHAnsi"/>
              </w:rPr>
              <w:t>m</w:t>
            </w:r>
            <w:r w:rsidRPr="00A709FB">
              <w:rPr>
                <w:rFonts w:asciiTheme="minorHAnsi" w:hAnsiTheme="minorHAnsi" w:cstheme="minorHAnsi"/>
                <w:vertAlign w:val="superscript"/>
              </w:rPr>
              <w:t>3</w:t>
            </w:r>
            <w:r w:rsidRPr="00A709FB">
              <w:rPr>
                <w:rFonts w:asciiTheme="minorHAnsi" w:hAnsiTheme="minorHAnsi" w:cstheme="minorHAnsi"/>
              </w:rPr>
              <w:t>/s</w:t>
            </w:r>
          </w:p>
        </w:tc>
      </w:tr>
      <w:tr w:rsidR="007771B7" w:rsidRPr="00724711" w:rsidTr="00692F76">
        <w:trPr>
          <w:trHeight w:val="150"/>
        </w:trPr>
        <w:tc>
          <w:tcPr>
            <w:tcW w:w="4201" w:type="dxa"/>
            <w:gridSpan w:val="3"/>
            <w:vMerge/>
            <w:shd w:val="clear" w:color="auto" w:fill="auto"/>
            <w:vAlign w:val="center"/>
          </w:tcPr>
          <w:p w:rsidR="007771B7" w:rsidRDefault="007771B7" w:rsidP="00692F76"/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1435" w:type="dxa"/>
            <w:gridSpan w:val="14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замърсител</w:t>
            </w:r>
          </w:p>
        </w:tc>
        <w:tc>
          <w:tcPr>
            <w:tcW w:w="1080" w:type="dxa"/>
            <w:gridSpan w:val="1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32E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891" w:type="dxa"/>
            <w:gridSpan w:val="19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DB521A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дебит</w:t>
            </w:r>
          </w:p>
        </w:tc>
        <w:tc>
          <w:tcPr>
            <w:tcW w:w="1313" w:type="dxa"/>
            <w:gridSpan w:val="21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E32E5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946" w:type="dxa"/>
            <w:gridSpan w:val="10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cyan"/>
              </w:rPr>
            </w:pPr>
            <w:r w:rsidRPr="00A709FB">
              <w:rPr>
                <w:rFonts w:asciiTheme="minorHAnsi" w:hAnsiTheme="minorHAnsi" w:cstheme="minorHAnsi"/>
              </w:rPr>
              <w:t>m</w:t>
            </w:r>
            <w:r w:rsidRPr="00A709FB">
              <w:rPr>
                <w:rFonts w:asciiTheme="minorHAnsi" w:hAnsiTheme="minorHAnsi" w:cstheme="minorHAnsi"/>
                <w:vertAlign w:val="superscript"/>
              </w:rPr>
              <w:t>3</w:t>
            </w:r>
            <w:r w:rsidRPr="00A709FB">
              <w:rPr>
                <w:rFonts w:asciiTheme="minorHAnsi" w:hAnsiTheme="minorHAnsi" w:cstheme="minorHAnsi"/>
              </w:rPr>
              <w:t>/s</w:t>
            </w:r>
          </w:p>
        </w:tc>
      </w:tr>
      <w:tr w:rsidR="007771B7" w:rsidRPr="00724711" w:rsidTr="00692F76">
        <w:tc>
          <w:tcPr>
            <w:tcW w:w="4201" w:type="dxa"/>
            <w:gridSpan w:val="3"/>
            <w:vMerge/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cstheme="minorHAnsi"/>
                <w:i/>
                <w:lang w:val="bg-BG"/>
              </w:rPr>
            </w:pPr>
          </w:p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435" w:type="dxa"/>
            <w:gridSpan w:val="14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DB521A">
              <w:rPr>
                <w:rFonts w:asciiTheme="minorHAnsi" w:hAnsiTheme="minorHAnsi" w:cstheme="minorHAnsi"/>
                <w:lang w:val="bg-BG"/>
              </w:rPr>
              <w:t>замърсител</w:t>
            </w:r>
          </w:p>
        </w:tc>
        <w:tc>
          <w:tcPr>
            <w:tcW w:w="1080" w:type="dxa"/>
            <w:gridSpan w:val="1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891" w:type="dxa"/>
            <w:gridSpan w:val="19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общо</w:t>
            </w:r>
          </w:p>
        </w:tc>
        <w:tc>
          <w:tcPr>
            <w:tcW w:w="1313" w:type="dxa"/>
            <w:gridSpan w:val="21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46" w:type="dxa"/>
            <w:gridSpan w:val="10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kg</w:t>
            </w:r>
            <w:r w:rsidRPr="00E32E51">
              <w:rPr>
                <w:rFonts w:asciiTheme="minorHAnsi" w:hAnsiTheme="minorHAnsi" w:cstheme="minorHAnsi"/>
                <w:lang w:val="bg-BG"/>
              </w:rPr>
              <w:t>/год</w:t>
            </w:r>
          </w:p>
        </w:tc>
      </w:tr>
      <w:tr w:rsidR="007771B7" w:rsidRPr="00724711" w:rsidTr="00692F76">
        <w:tc>
          <w:tcPr>
            <w:tcW w:w="4201" w:type="dxa"/>
            <w:gridSpan w:val="3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  <w:p w:rsidR="007771B7" w:rsidRPr="001A58A4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1A58A4">
              <w:rPr>
                <w:rFonts w:asciiTheme="minorHAnsi" w:hAnsiTheme="minorHAnsi" w:cstheme="minorHAnsi"/>
                <w:i/>
                <w:lang w:val="bg-BG"/>
              </w:rPr>
              <w:t xml:space="preserve">Наличие на точки на заустване на отпадъчни води </w:t>
            </w:r>
            <w:r w:rsidRPr="001A58A4">
              <w:rPr>
                <w:rFonts w:asciiTheme="minorHAnsi" w:hAnsiTheme="minorHAnsi" w:cstheme="minorHAnsi"/>
                <w:lang w:val="bg-BG"/>
              </w:rPr>
              <w:t>- от КР</w:t>
            </w:r>
          </w:p>
        </w:tc>
        <w:tc>
          <w:tcPr>
            <w:tcW w:w="653" w:type="dxa"/>
            <w:gridSpan w:val="3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да</w:t>
            </w:r>
          </w:p>
        </w:tc>
        <w:tc>
          <w:tcPr>
            <w:tcW w:w="3124" w:type="dxa"/>
            <w:gridSpan w:val="43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брой на точките на заустване</w:t>
            </w:r>
          </w:p>
        </w:tc>
        <w:tc>
          <w:tcPr>
            <w:tcW w:w="293" w:type="dxa"/>
            <w:gridSpan w:val="6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1</w:t>
            </w:r>
          </w:p>
        </w:tc>
        <w:tc>
          <w:tcPr>
            <w:tcW w:w="1302" w:type="dxa"/>
            <w:gridSpan w:val="20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363" w:type="dxa"/>
            <w:gridSpan w:val="5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2</w:t>
            </w:r>
          </w:p>
        </w:tc>
        <w:tc>
          <w:tcPr>
            <w:tcW w:w="583" w:type="dxa"/>
            <w:gridSpan w:val="5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c>
          <w:tcPr>
            <w:tcW w:w="4201" w:type="dxa"/>
            <w:gridSpan w:val="3"/>
            <w:vMerge/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55" w:type="dxa"/>
            <w:gridSpan w:val="23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 градска канализация</w:t>
            </w:r>
          </w:p>
        </w:tc>
        <w:tc>
          <w:tcPr>
            <w:tcW w:w="450" w:type="dxa"/>
            <w:gridSpan w:val="8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Х</w:t>
            </w:r>
          </w:p>
        </w:tc>
        <w:tc>
          <w:tcPr>
            <w:tcW w:w="1238" w:type="dxa"/>
            <w:gridSpan w:val="2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сш  43</w:t>
            </w:r>
            <w:r w:rsidRPr="00705316">
              <w:rPr>
                <w:rFonts w:asciiTheme="minorHAnsi" w:hAnsiTheme="minorHAnsi" w:cstheme="minorHAnsi"/>
                <w:vertAlign w:val="superscript"/>
                <w:lang w:val="bg-BG"/>
              </w:rPr>
              <w:t>о</w:t>
            </w:r>
            <w:r>
              <w:rPr>
                <w:rFonts w:asciiTheme="minorHAnsi" w:hAnsiTheme="minorHAnsi" w:cstheme="minorHAnsi"/>
                <w:lang w:val="bg-BG"/>
              </w:rPr>
              <w:t>33,945'</w:t>
            </w:r>
          </w:p>
        </w:tc>
        <w:tc>
          <w:tcPr>
            <w:tcW w:w="504" w:type="dxa"/>
            <w:gridSpan w:val="8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Х</w:t>
            </w:r>
          </w:p>
        </w:tc>
        <w:tc>
          <w:tcPr>
            <w:tcW w:w="1318" w:type="dxa"/>
            <w:gridSpan w:val="16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c>
          <w:tcPr>
            <w:tcW w:w="4201" w:type="dxa"/>
            <w:gridSpan w:val="3"/>
            <w:vMerge/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53" w:type="dxa"/>
            <w:gridSpan w:val="3"/>
            <w:vMerge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55" w:type="dxa"/>
            <w:gridSpan w:val="23"/>
            <w:vMerge/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50" w:type="dxa"/>
            <w:gridSpan w:val="8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у</w:t>
            </w:r>
          </w:p>
        </w:tc>
        <w:tc>
          <w:tcPr>
            <w:tcW w:w="1238" w:type="dxa"/>
            <w:gridSpan w:val="2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ид  027</w:t>
            </w:r>
            <w:r w:rsidRPr="00705316">
              <w:rPr>
                <w:rFonts w:asciiTheme="minorHAnsi" w:hAnsiTheme="minorHAnsi" w:cstheme="minorHAnsi"/>
                <w:vertAlign w:val="superscript"/>
                <w:lang w:val="bg-BG"/>
              </w:rPr>
              <w:t>о</w:t>
            </w:r>
            <w:r>
              <w:rPr>
                <w:rFonts w:asciiTheme="minorHAnsi" w:hAnsiTheme="minorHAnsi" w:cstheme="minorHAnsi"/>
                <w:lang w:val="bg-BG"/>
              </w:rPr>
              <w:t>48,260'</w:t>
            </w:r>
          </w:p>
        </w:tc>
        <w:tc>
          <w:tcPr>
            <w:tcW w:w="504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У</w:t>
            </w:r>
          </w:p>
        </w:tc>
        <w:tc>
          <w:tcPr>
            <w:tcW w:w="1318" w:type="dxa"/>
            <w:gridSpan w:val="1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c>
          <w:tcPr>
            <w:tcW w:w="4201" w:type="dxa"/>
            <w:gridSpan w:val="3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55" w:type="dxa"/>
            <w:gridSpan w:val="23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 пов. води без ПСОВ</w:t>
            </w:r>
          </w:p>
        </w:tc>
        <w:tc>
          <w:tcPr>
            <w:tcW w:w="450" w:type="dxa"/>
            <w:gridSpan w:val="8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Х</w:t>
            </w:r>
          </w:p>
        </w:tc>
        <w:tc>
          <w:tcPr>
            <w:tcW w:w="1238" w:type="dxa"/>
            <w:gridSpan w:val="2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4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Х</w:t>
            </w:r>
          </w:p>
        </w:tc>
        <w:tc>
          <w:tcPr>
            <w:tcW w:w="1318" w:type="dxa"/>
            <w:gridSpan w:val="1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75"/>
        </w:trPr>
        <w:tc>
          <w:tcPr>
            <w:tcW w:w="4201" w:type="dxa"/>
            <w:gridSpan w:val="3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55" w:type="dxa"/>
            <w:gridSpan w:val="23"/>
            <w:vMerge/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50" w:type="dxa"/>
            <w:gridSpan w:val="8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у</w:t>
            </w:r>
          </w:p>
        </w:tc>
        <w:tc>
          <w:tcPr>
            <w:tcW w:w="1238" w:type="dxa"/>
            <w:gridSpan w:val="2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4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У</w:t>
            </w:r>
          </w:p>
        </w:tc>
        <w:tc>
          <w:tcPr>
            <w:tcW w:w="1318" w:type="dxa"/>
            <w:gridSpan w:val="1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88"/>
        </w:trPr>
        <w:tc>
          <w:tcPr>
            <w:tcW w:w="4201" w:type="dxa"/>
            <w:gridSpan w:val="3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55" w:type="dxa"/>
            <w:gridSpan w:val="23"/>
            <w:vMerge w:val="restart"/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 пов. води с ПСОВ</w:t>
            </w:r>
          </w:p>
        </w:tc>
        <w:tc>
          <w:tcPr>
            <w:tcW w:w="450" w:type="dxa"/>
            <w:gridSpan w:val="8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Х</w:t>
            </w:r>
          </w:p>
        </w:tc>
        <w:tc>
          <w:tcPr>
            <w:tcW w:w="1238" w:type="dxa"/>
            <w:gridSpan w:val="2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4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Х</w:t>
            </w:r>
          </w:p>
        </w:tc>
        <w:tc>
          <w:tcPr>
            <w:tcW w:w="1318" w:type="dxa"/>
            <w:gridSpan w:val="1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88"/>
        </w:trPr>
        <w:tc>
          <w:tcPr>
            <w:tcW w:w="4201" w:type="dxa"/>
            <w:gridSpan w:val="3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53" w:type="dxa"/>
            <w:gridSpan w:val="3"/>
            <w:vMerge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155" w:type="dxa"/>
            <w:gridSpan w:val="23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450" w:type="dxa"/>
            <w:gridSpan w:val="8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423EA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у</w:t>
            </w:r>
          </w:p>
        </w:tc>
        <w:tc>
          <w:tcPr>
            <w:tcW w:w="1238" w:type="dxa"/>
            <w:gridSpan w:val="2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4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у</w:t>
            </w:r>
          </w:p>
        </w:tc>
        <w:tc>
          <w:tcPr>
            <w:tcW w:w="1318" w:type="dxa"/>
            <w:gridSpan w:val="1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72"/>
        </w:trPr>
        <w:tc>
          <w:tcPr>
            <w:tcW w:w="4201" w:type="dxa"/>
            <w:gridSpan w:val="3"/>
            <w:vMerge w:val="restart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Наличие на завишени фонови стойности на тежки метали и металоиди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- от база данни за специализирани карти и регистри в Национален геоложки фонд към дирекция "Природни ресурси" към МИ</w:t>
            </w:r>
          </w:p>
        </w:tc>
        <w:tc>
          <w:tcPr>
            <w:tcW w:w="653" w:type="dxa"/>
            <w:gridSpan w:val="3"/>
            <w:vMerge w:val="restart"/>
            <w:tcBorders>
              <w:left w:val="dotted" w:sz="4" w:space="0" w:color="auto"/>
              <w:right w:val="dotted" w:sz="4" w:space="0" w:color="auto"/>
            </w:tcBorders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не</w:t>
            </w:r>
          </w:p>
          <w:p w:rsidR="007771B7" w:rsidRPr="002A78D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1280" w:type="dxa"/>
            <w:gridSpan w:val="10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елемент</w:t>
            </w:r>
          </w:p>
          <w:p w:rsidR="007771B7" w:rsidRPr="00DB31A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b/>
                <w:lang w:val="bg-BG"/>
              </w:rPr>
            </w:pPr>
          </w:p>
        </w:tc>
        <w:tc>
          <w:tcPr>
            <w:tcW w:w="668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05" w:type="dxa"/>
            <w:gridSpan w:val="20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стойност</w:t>
            </w:r>
          </w:p>
        </w:tc>
        <w:tc>
          <w:tcPr>
            <w:tcW w:w="1294" w:type="dxa"/>
            <w:gridSpan w:val="25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318" w:type="dxa"/>
            <w:gridSpan w:val="1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90"/>
        </w:trPr>
        <w:tc>
          <w:tcPr>
            <w:tcW w:w="4201" w:type="dxa"/>
            <w:gridSpan w:val="3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53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2A78D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1280" w:type="dxa"/>
            <w:gridSpan w:val="10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68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05" w:type="dxa"/>
            <w:gridSpan w:val="20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94" w:type="dxa"/>
            <w:gridSpan w:val="25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318" w:type="dxa"/>
            <w:gridSpan w:val="1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58"/>
        </w:trPr>
        <w:tc>
          <w:tcPr>
            <w:tcW w:w="4201" w:type="dxa"/>
            <w:gridSpan w:val="3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53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2A78D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1280" w:type="dxa"/>
            <w:gridSpan w:val="10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68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05" w:type="dxa"/>
            <w:gridSpan w:val="20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94" w:type="dxa"/>
            <w:gridSpan w:val="25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318" w:type="dxa"/>
            <w:gridSpan w:val="16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237"/>
        </w:trPr>
        <w:tc>
          <w:tcPr>
            <w:tcW w:w="4201" w:type="dxa"/>
            <w:gridSpan w:val="3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53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2A78D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1280" w:type="dxa"/>
            <w:gridSpan w:val="10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68" w:type="dxa"/>
            <w:gridSpan w:val="8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05" w:type="dxa"/>
            <w:gridSpan w:val="20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94" w:type="dxa"/>
            <w:gridSpan w:val="25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318" w:type="dxa"/>
            <w:gridSpan w:val="16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88"/>
        </w:trPr>
        <w:tc>
          <w:tcPr>
            <w:tcW w:w="4201" w:type="dxa"/>
            <w:gridSpan w:val="3"/>
            <w:vMerge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53" w:type="dxa"/>
            <w:gridSpan w:val="3"/>
            <w:vMerge/>
            <w:tcBorders>
              <w:left w:val="dotted" w:sz="4" w:space="0" w:color="auto"/>
              <w:right w:val="dotted" w:sz="4" w:space="0" w:color="auto"/>
            </w:tcBorders>
          </w:tcPr>
          <w:p w:rsidR="007771B7" w:rsidRPr="002A78D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1280" w:type="dxa"/>
            <w:gridSpan w:val="10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668" w:type="dxa"/>
            <w:gridSpan w:val="8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105" w:type="dxa"/>
            <w:gridSpan w:val="20"/>
            <w:vMerge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294" w:type="dxa"/>
            <w:gridSpan w:val="25"/>
            <w:vMerge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318" w:type="dxa"/>
            <w:gridSpan w:val="16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771B7" w:rsidRPr="00DB31A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90"/>
        </w:trPr>
        <w:tc>
          <w:tcPr>
            <w:tcW w:w="4219" w:type="dxa"/>
            <w:gridSpan w:val="4"/>
            <w:vMerge w:val="restart"/>
            <w:shd w:val="clear" w:color="auto" w:fill="auto"/>
            <w:vAlign w:val="center"/>
          </w:tcPr>
          <w:p w:rsidR="007771B7" w:rsidRPr="002C4F9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Съществуващи задължения, наложени глоби и т.н.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- от структурите на МОСВ (РИОСВ)</w:t>
            </w:r>
          </w:p>
        </w:tc>
        <w:tc>
          <w:tcPr>
            <w:tcW w:w="635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6F112F"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574" w:type="dxa"/>
            <w:gridSpan w:val="4"/>
            <w:vMerge w:val="restart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1830" w:type="dxa"/>
            <w:gridSpan w:val="23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65" w:type="dxa"/>
            <w:gridSpan w:val="18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брой</w:t>
            </w:r>
          </w:p>
        </w:tc>
        <w:tc>
          <w:tcPr>
            <w:tcW w:w="602" w:type="dxa"/>
            <w:gridSpan w:val="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2" w:type="dxa"/>
            <w:gridSpan w:val="1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размер</w:t>
            </w:r>
          </w:p>
        </w:tc>
        <w:tc>
          <w:tcPr>
            <w:tcW w:w="492" w:type="dxa"/>
            <w:gridSpan w:val="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лв</w:t>
            </w:r>
          </w:p>
        </w:tc>
      </w:tr>
      <w:tr w:rsidR="007771B7" w:rsidRPr="00724711" w:rsidTr="00692F76">
        <w:trPr>
          <w:trHeight w:val="136"/>
        </w:trPr>
        <w:tc>
          <w:tcPr>
            <w:tcW w:w="4219" w:type="dxa"/>
            <w:gridSpan w:val="4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5" w:type="dxa"/>
            <w:gridSpan w:val="2"/>
            <w:vMerge/>
          </w:tcPr>
          <w:p w:rsidR="007771B7" w:rsidRPr="000F6BA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574" w:type="dxa"/>
            <w:gridSpan w:val="4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30" w:type="dxa"/>
            <w:gridSpan w:val="23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65" w:type="dxa"/>
            <w:gridSpan w:val="18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брой</w:t>
            </w:r>
          </w:p>
        </w:tc>
        <w:tc>
          <w:tcPr>
            <w:tcW w:w="602" w:type="dxa"/>
            <w:gridSpan w:val="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2" w:type="dxa"/>
            <w:gridSpan w:val="1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p</w:t>
            </w:r>
            <w:r>
              <w:rPr>
                <w:rFonts w:asciiTheme="minorHAnsi" w:hAnsiTheme="minorHAnsi" w:cstheme="minorHAnsi"/>
                <w:lang w:val="bg-BG"/>
              </w:rPr>
              <w:t>азмер</w:t>
            </w:r>
          </w:p>
        </w:tc>
        <w:tc>
          <w:tcPr>
            <w:tcW w:w="492" w:type="dxa"/>
            <w:gridSpan w:val="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лв</w:t>
            </w:r>
          </w:p>
        </w:tc>
      </w:tr>
      <w:tr w:rsidR="007771B7" w:rsidRPr="00724711" w:rsidTr="00692F76">
        <w:trPr>
          <w:trHeight w:val="191"/>
        </w:trPr>
        <w:tc>
          <w:tcPr>
            <w:tcW w:w="4219" w:type="dxa"/>
            <w:gridSpan w:val="4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5" w:type="dxa"/>
            <w:gridSpan w:val="2"/>
            <w:vMerge/>
          </w:tcPr>
          <w:p w:rsidR="007771B7" w:rsidRPr="000F6BA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574" w:type="dxa"/>
            <w:gridSpan w:val="4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30" w:type="dxa"/>
            <w:gridSpan w:val="23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65" w:type="dxa"/>
            <w:gridSpan w:val="18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брой</w:t>
            </w:r>
          </w:p>
        </w:tc>
        <w:tc>
          <w:tcPr>
            <w:tcW w:w="602" w:type="dxa"/>
            <w:gridSpan w:val="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2" w:type="dxa"/>
            <w:gridSpan w:val="1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en-US"/>
              </w:rPr>
              <w:t>p</w:t>
            </w:r>
            <w:r>
              <w:rPr>
                <w:rFonts w:asciiTheme="minorHAnsi" w:hAnsiTheme="minorHAnsi" w:cstheme="minorHAnsi"/>
                <w:lang w:val="bg-BG"/>
              </w:rPr>
              <w:t>азмер</w:t>
            </w:r>
          </w:p>
        </w:tc>
        <w:tc>
          <w:tcPr>
            <w:tcW w:w="492" w:type="dxa"/>
            <w:gridSpan w:val="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лв</w:t>
            </w:r>
          </w:p>
        </w:tc>
      </w:tr>
      <w:tr w:rsidR="007771B7" w:rsidRPr="00724711" w:rsidTr="00692F76">
        <w:trPr>
          <w:trHeight w:val="190"/>
        </w:trPr>
        <w:tc>
          <w:tcPr>
            <w:tcW w:w="4219" w:type="dxa"/>
            <w:gridSpan w:val="4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635" w:type="dxa"/>
            <w:gridSpan w:val="2"/>
            <w:vMerge/>
          </w:tcPr>
          <w:p w:rsidR="007771B7" w:rsidRPr="000F6BA3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574" w:type="dxa"/>
            <w:gridSpan w:val="4"/>
            <w:vMerge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1830" w:type="dxa"/>
            <w:gridSpan w:val="23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765" w:type="dxa"/>
            <w:gridSpan w:val="18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брой</w:t>
            </w:r>
          </w:p>
        </w:tc>
        <w:tc>
          <w:tcPr>
            <w:tcW w:w="602" w:type="dxa"/>
            <w:gridSpan w:val="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902" w:type="dxa"/>
            <w:gridSpan w:val="1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размер</w:t>
            </w:r>
          </w:p>
        </w:tc>
        <w:tc>
          <w:tcPr>
            <w:tcW w:w="492" w:type="dxa"/>
            <w:gridSpan w:val="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center"/>
          </w:tcPr>
          <w:p w:rsidR="007771B7" w:rsidRPr="002C4F9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лв</w:t>
            </w:r>
          </w:p>
        </w:tc>
      </w:tr>
      <w:tr w:rsidR="007771B7" w:rsidRPr="00724711" w:rsidTr="00692F76">
        <w:trPr>
          <w:trHeight w:val="150"/>
        </w:trPr>
        <w:tc>
          <w:tcPr>
            <w:tcW w:w="4219" w:type="dxa"/>
            <w:gridSpan w:val="4"/>
            <w:vMerge w:val="restart"/>
            <w:shd w:val="clear" w:color="auto" w:fill="auto"/>
            <w:vAlign w:val="center"/>
          </w:tcPr>
          <w:p w:rsidR="007771B7" w:rsidRPr="00E50C7D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Н</w:t>
            </w:r>
            <w:r w:rsidRPr="00E50C7D">
              <w:rPr>
                <w:rFonts w:asciiTheme="minorHAnsi" w:hAnsiTheme="minorHAnsi" w:cstheme="minorHAnsi"/>
                <w:i/>
                <w:lang w:val="bg-BG"/>
              </w:rPr>
              <w:t>аличие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 w:rsidRPr="00E50C7D">
              <w:rPr>
                <w:rFonts w:asciiTheme="minorHAnsi" w:hAnsiTheme="minorHAnsi" w:cstheme="minorHAnsi"/>
                <w:i/>
                <w:lang w:val="bg-BG"/>
              </w:rPr>
              <w:t>на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 w:rsidRPr="00E50C7D">
              <w:rPr>
                <w:rFonts w:asciiTheme="minorHAnsi" w:hAnsiTheme="minorHAnsi" w:cstheme="minorHAnsi"/>
                <w:i/>
                <w:lang w:val="bg-BG"/>
              </w:rPr>
              <w:t>минали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 w:rsidRPr="00E50C7D">
              <w:rPr>
                <w:rFonts w:asciiTheme="minorHAnsi" w:hAnsiTheme="minorHAnsi" w:cstheme="minorHAnsi"/>
                <w:i/>
                <w:lang w:val="bg-BG"/>
              </w:rPr>
              <w:t>аварии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- от данни в структурите на МОСВ (РИОСВ)</w:t>
            </w:r>
          </w:p>
        </w:tc>
        <w:tc>
          <w:tcPr>
            <w:tcW w:w="635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6F112F"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място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4219" w:type="dxa"/>
            <w:gridSpan w:val="4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635" w:type="dxa"/>
            <w:gridSpan w:val="2"/>
            <w:vMerge/>
          </w:tcPr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териториален обхват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4219" w:type="dxa"/>
            <w:gridSpan w:val="4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635" w:type="dxa"/>
            <w:gridSpan w:val="2"/>
            <w:vMerge/>
          </w:tcPr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4219" w:type="dxa"/>
            <w:gridSpan w:val="4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635" w:type="dxa"/>
            <w:gridSpan w:val="2"/>
            <w:vMerge/>
          </w:tcPr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брой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25"/>
        </w:trPr>
        <w:tc>
          <w:tcPr>
            <w:tcW w:w="4219" w:type="dxa"/>
            <w:gridSpan w:val="4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635" w:type="dxa"/>
            <w:gridSpan w:val="2"/>
            <w:vMerge/>
          </w:tcPr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продължителност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4219" w:type="dxa"/>
            <w:gridSpan w:val="4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635" w:type="dxa"/>
            <w:gridSpan w:val="2"/>
            <w:vMerge/>
          </w:tcPr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друго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4219" w:type="dxa"/>
            <w:gridSpan w:val="4"/>
            <w:vMerge w:val="restart"/>
            <w:shd w:val="clear" w:color="auto" w:fill="auto"/>
            <w:vAlign w:val="center"/>
          </w:tcPr>
          <w:p w:rsidR="007771B7" w:rsidRPr="007F614C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F614C">
              <w:rPr>
                <w:rFonts w:asciiTheme="minorHAnsi" w:hAnsiTheme="minorHAnsi" w:cstheme="minorHAnsi"/>
                <w:i/>
                <w:lang w:val="bg-BG"/>
              </w:rPr>
              <w:t>Употреба на пестициди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- от структурите на МОСВ (РИОСВ) - данни от собственика или ползвателя</w:t>
            </w:r>
          </w:p>
        </w:tc>
        <w:tc>
          <w:tcPr>
            <w:tcW w:w="635" w:type="dxa"/>
            <w:gridSpan w:val="2"/>
            <w:vMerge w:val="restart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  <w:p w:rsidR="007771B7" w:rsidRPr="006F112F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 w:rsidRPr="006F112F">
              <w:rPr>
                <w:rFonts w:asciiTheme="minorHAnsi" w:hAnsiTheme="minorHAnsi" w:cstheme="minorHAnsi"/>
                <w:lang w:val="bg-BG"/>
              </w:rPr>
              <w:t>не</w:t>
            </w: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третирана площ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4219" w:type="dxa"/>
            <w:gridSpan w:val="4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635" w:type="dxa"/>
            <w:gridSpan w:val="2"/>
            <w:vMerge/>
          </w:tcPr>
          <w:p w:rsidR="007771B7" w:rsidRPr="008048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вид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4219" w:type="dxa"/>
            <w:gridSpan w:val="4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635" w:type="dxa"/>
            <w:gridSpan w:val="2"/>
            <w:vMerge/>
          </w:tcPr>
          <w:p w:rsidR="007771B7" w:rsidRPr="008048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честота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rPr>
          <w:trHeight w:val="138"/>
        </w:trPr>
        <w:tc>
          <w:tcPr>
            <w:tcW w:w="4219" w:type="dxa"/>
            <w:gridSpan w:val="4"/>
            <w:vMerge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635" w:type="dxa"/>
            <w:gridSpan w:val="2"/>
            <w:vMerge/>
          </w:tcPr>
          <w:p w:rsidR="007771B7" w:rsidRPr="008048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highlight w:val="green"/>
                <w:lang w:val="bg-BG"/>
              </w:rPr>
            </w:pPr>
          </w:p>
        </w:tc>
        <w:tc>
          <w:tcPr>
            <w:tcW w:w="2099" w:type="dxa"/>
            <w:gridSpan w:val="21"/>
            <w:shd w:val="clear" w:color="auto" w:fill="auto"/>
            <w:vAlign w:val="center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  <w:r>
              <w:rPr>
                <w:rFonts w:asciiTheme="minorHAnsi" w:hAnsiTheme="minorHAnsi" w:cstheme="minorHAnsi"/>
                <w:lang w:val="bg-BG"/>
              </w:rPr>
              <w:t>количество</w:t>
            </w:r>
          </w:p>
        </w:tc>
        <w:tc>
          <w:tcPr>
            <w:tcW w:w="3566" w:type="dxa"/>
            <w:gridSpan w:val="58"/>
            <w:shd w:val="clear" w:color="auto" w:fill="auto"/>
            <w:vAlign w:val="center"/>
          </w:tcPr>
          <w:p w:rsidR="007771B7" w:rsidRPr="00D3195B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lang w:val="bg-BG"/>
              </w:rPr>
            </w:pPr>
          </w:p>
        </w:tc>
      </w:tr>
      <w:tr w:rsidR="007771B7" w:rsidRPr="00724711" w:rsidTr="00692F76">
        <w:tc>
          <w:tcPr>
            <w:tcW w:w="4219" w:type="dxa"/>
            <w:gridSpan w:val="4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  <w:r w:rsidRPr="007F614C">
              <w:rPr>
                <w:rFonts w:asciiTheme="minorHAnsi" w:hAnsiTheme="minorHAnsi" w:cstheme="minorHAnsi"/>
                <w:i/>
              </w:rPr>
              <w:t>Други:</w:t>
            </w:r>
          </w:p>
        </w:tc>
        <w:tc>
          <w:tcPr>
            <w:tcW w:w="635" w:type="dxa"/>
            <w:gridSpan w:val="2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665" w:type="dxa"/>
            <w:gridSpan w:val="79"/>
            <w:shd w:val="clear" w:color="auto" w:fill="auto"/>
            <w:vAlign w:val="center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7771B7" w:rsidRDefault="007771B7" w:rsidP="007771B7">
      <w:pPr>
        <w:pStyle w:val="BodyTextIndent"/>
        <w:ind w:left="0"/>
        <w:jc w:val="both"/>
        <w:rPr>
          <w:b/>
          <w:sz w:val="24"/>
          <w:szCs w:val="24"/>
        </w:rPr>
      </w:pP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Pr="007771B7" w:rsidRDefault="007771B7" w:rsidP="007771B7">
      <w:pPr>
        <w:pStyle w:val="BodyTextIndent"/>
        <w:ind w:left="0"/>
        <w:jc w:val="center"/>
        <w:rPr>
          <w:sz w:val="24"/>
          <w:szCs w:val="24"/>
          <w:lang w:val="bg-BG"/>
        </w:rPr>
      </w:pPr>
    </w:p>
    <w:p w:rsidR="007771B7" w:rsidRDefault="007771B7" w:rsidP="007771B7">
      <w:pPr>
        <w:pStyle w:val="BodyTextIndent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Заключение за териториалния обхват, вида и начина</w:t>
      </w:r>
      <w:r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на предполагаемото</w:t>
      </w:r>
      <w:r>
        <w:rPr>
          <w:rFonts w:asciiTheme="minorHAnsi" w:hAnsiTheme="minorHAnsi" w:cstheme="minorHAnsi"/>
          <w:b/>
          <w:sz w:val="24"/>
          <w:szCs w:val="24"/>
          <w:lang w:val="bg-BG"/>
        </w:rPr>
        <w:t xml:space="preserve"> </w:t>
      </w:r>
      <w:r w:rsidRPr="00724711">
        <w:rPr>
          <w:rFonts w:asciiTheme="minorHAnsi" w:hAnsiTheme="minorHAnsi" w:cstheme="minorHAnsi"/>
          <w:b/>
          <w:sz w:val="24"/>
          <w:szCs w:val="24"/>
          <w:lang w:val="bg-BG"/>
        </w:rPr>
        <w:t>замърсяване, отговорни лица</w:t>
      </w:r>
    </w:p>
    <w:p w:rsidR="007771B7" w:rsidRPr="00CF394A" w:rsidRDefault="00C159F6" w:rsidP="007771B7">
      <w:pPr>
        <w:pStyle w:val="BodyTextIndent"/>
        <w:ind w:left="0"/>
        <w:jc w:val="center"/>
        <w:rPr>
          <w:rFonts w:asciiTheme="minorHAnsi" w:hAnsiTheme="minorHAnsi" w:cstheme="minorHAnsi"/>
          <w:sz w:val="24"/>
          <w:szCs w:val="24"/>
          <w:lang w:val="bg-BG"/>
        </w:rPr>
      </w:pPr>
      <w:r>
        <w:rPr>
          <w:rFonts w:asciiTheme="minorHAnsi" w:hAnsiTheme="minorHAnsi" w:cstheme="minorHAnsi"/>
          <w:sz w:val="24"/>
          <w:szCs w:val="24"/>
          <w:lang w:val="bg-BG"/>
        </w:rPr>
        <w:t>Попълва се от</w:t>
      </w:r>
      <w:r w:rsidR="00FD4429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="007771B7">
        <w:rPr>
          <w:rFonts w:asciiTheme="minorHAnsi" w:hAnsiTheme="minorHAnsi" w:cstheme="minorHAnsi"/>
          <w:sz w:val="24"/>
          <w:szCs w:val="24"/>
          <w:lang w:val="bg-BG"/>
        </w:rPr>
        <w:t>РИОСВ</w:t>
      </w:r>
    </w:p>
    <w:p w:rsidR="007771B7" w:rsidRPr="00CF394A" w:rsidRDefault="007771B7" w:rsidP="007771B7">
      <w:pPr>
        <w:pStyle w:val="BodyTextIndent"/>
        <w:ind w:left="0"/>
        <w:jc w:val="right"/>
        <w:rPr>
          <w:rFonts w:asciiTheme="minorHAnsi" w:hAnsiTheme="minorHAnsi" w:cstheme="minorHAnsi"/>
          <w:sz w:val="24"/>
          <w:szCs w:val="24"/>
          <w:lang w:val="bg-BG"/>
        </w:rPr>
      </w:pPr>
      <w:r w:rsidRPr="00CF394A">
        <w:rPr>
          <w:rFonts w:asciiTheme="minorHAnsi" w:hAnsiTheme="minorHAnsi" w:cstheme="minorHAnsi"/>
          <w:sz w:val="24"/>
          <w:szCs w:val="24"/>
          <w:lang w:val="bg-BG"/>
        </w:rPr>
        <w:t>Таблица 3.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001"/>
      </w:tblGrid>
      <w:tr w:rsidR="007771B7" w:rsidRPr="00DE5167" w:rsidTr="00692F76">
        <w:tc>
          <w:tcPr>
            <w:tcW w:w="521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Вид на замърсяване според замърсителите:</w:t>
            </w:r>
          </w:p>
        </w:tc>
        <w:tc>
          <w:tcPr>
            <w:tcW w:w="400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Тежки метали-олово</w:t>
            </w:r>
          </w:p>
        </w:tc>
      </w:tr>
      <w:tr w:rsidR="007771B7" w:rsidRPr="00DE5167" w:rsidTr="00692F76">
        <w:tc>
          <w:tcPr>
            <w:tcW w:w="521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Начин на замърсяване на почвите: чрез води  (повърхностни: вътрешни реки, трансгранични реки, язовири; подземни); чрез емисии във въздуха; чрез транспортни дейности; чрез разливи; чрез химизация.)</w:t>
            </w:r>
          </w:p>
        </w:tc>
        <w:tc>
          <w:tcPr>
            <w:tcW w:w="4001" w:type="dxa"/>
          </w:tcPr>
          <w:p w:rsidR="007771B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 xml:space="preserve"> чрез емисии във въздуха</w:t>
            </w:r>
          </w:p>
        </w:tc>
      </w:tr>
      <w:tr w:rsidR="007771B7" w:rsidRPr="00DE5167" w:rsidTr="00692F76">
        <w:tc>
          <w:tcPr>
            <w:tcW w:w="5211" w:type="dxa"/>
          </w:tcPr>
          <w:p w:rsidR="007771B7" w:rsidRPr="002E3FEA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highlight w:val="green"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Териториален обхват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 w:rsidRPr="00724711">
              <w:rPr>
                <w:rFonts w:asciiTheme="minorHAnsi" w:hAnsiTheme="minorHAnsi" w:cstheme="minorHAnsi"/>
                <w:i/>
                <w:lang w:val="bg-BG"/>
              </w:rPr>
              <w:t xml:space="preserve">на предполагаемото замърсяването 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- </w:t>
            </w:r>
            <w:r w:rsidRPr="002E3FEA">
              <w:rPr>
                <w:rFonts w:asciiTheme="minorHAnsi" w:hAnsiTheme="minorHAnsi" w:cstheme="minorHAnsi"/>
                <w:i/>
                <w:lang w:val="bg-BG"/>
              </w:rPr>
              <w:t>определя според: вида и установените количества емитирани вредни вещества и тъй наречената роза на вятъра обхващаща: средногодишна скорост (</w:t>
            </w:r>
            <w:r w:rsidRPr="002E3FEA">
              <w:rPr>
                <w:rFonts w:asciiTheme="minorHAnsi" w:hAnsiTheme="minorHAnsi" w:cstheme="minorHAnsi"/>
                <w:i/>
                <w:lang w:val="en-US"/>
              </w:rPr>
              <w:t>m</w:t>
            </w:r>
            <w:r w:rsidRPr="002E3FEA">
              <w:rPr>
                <w:rFonts w:asciiTheme="minorHAnsi" w:hAnsiTheme="minorHAnsi" w:cstheme="minorHAnsi"/>
                <w:i/>
                <w:lang w:val="bg-BG"/>
              </w:rPr>
              <w:t>/</w:t>
            </w:r>
            <w:r w:rsidRPr="002E3FEA">
              <w:rPr>
                <w:rFonts w:asciiTheme="minorHAnsi" w:hAnsiTheme="minorHAnsi" w:cstheme="minorHAnsi"/>
                <w:i/>
                <w:lang w:val="en-US"/>
              </w:rPr>
              <w:t>s</w:t>
            </w:r>
            <w:r w:rsidRPr="002E3FEA">
              <w:rPr>
                <w:rFonts w:asciiTheme="minorHAnsi" w:hAnsiTheme="minorHAnsi" w:cstheme="minorHAnsi"/>
                <w:i/>
                <w:lang w:val="bg-BG"/>
              </w:rPr>
              <w:t>) и честота на вятъра (%) по посоки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</w:p>
          <w:p w:rsidR="007771B7" w:rsidRPr="00850A18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4001" w:type="dxa"/>
          </w:tcPr>
          <w:p w:rsidR="007771B7" w:rsidRPr="002E3FEA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highlight w:val="green"/>
                <w:lang w:val="bg-BG"/>
              </w:rPr>
            </w:pPr>
            <w:r w:rsidRPr="002E3FEA">
              <w:rPr>
                <w:rFonts w:asciiTheme="minorHAnsi" w:hAnsiTheme="minorHAnsi" w:cstheme="minorHAnsi"/>
                <w:i/>
                <w:lang w:val="bg-BG"/>
              </w:rPr>
              <w:t>определя според: вида и установените количества емитирани вредни вещества и тъй наречената роза на вятъра обхващаща: средногодишна скорост (</w:t>
            </w:r>
            <w:r w:rsidRPr="002E3FEA">
              <w:rPr>
                <w:rFonts w:asciiTheme="minorHAnsi" w:hAnsiTheme="minorHAnsi" w:cstheme="minorHAnsi"/>
                <w:i/>
                <w:lang w:val="en-US"/>
              </w:rPr>
              <w:t>m</w:t>
            </w:r>
            <w:r w:rsidRPr="002E3FEA">
              <w:rPr>
                <w:rFonts w:asciiTheme="minorHAnsi" w:hAnsiTheme="minorHAnsi" w:cstheme="minorHAnsi"/>
                <w:i/>
                <w:lang w:val="bg-BG"/>
              </w:rPr>
              <w:t>/</w:t>
            </w:r>
            <w:r w:rsidRPr="002E3FEA">
              <w:rPr>
                <w:rFonts w:asciiTheme="minorHAnsi" w:hAnsiTheme="minorHAnsi" w:cstheme="minorHAnsi"/>
                <w:i/>
                <w:lang w:val="en-US"/>
              </w:rPr>
              <w:t>s</w:t>
            </w:r>
            <w:r w:rsidRPr="002E3FEA">
              <w:rPr>
                <w:rFonts w:asciiTheme="minorHAnsi" w:hAnsiTheme="minorHAnsi" w:cstheme="minorHAnsi"/>
                <w:i/>
                <w:lang w:val="bg-BG"/>
              </w:rPr>
              <w:t>) и честота на вятъра (%) по посоки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</w:p>
          <w:p w:rsidR="007771B7" w:rsidRPr="00724711" w:rsidRDefault="007771B7" w:rsidP="00692F76">
            <w:pPr>
              <w:pStyle w:val="BodyTextIndent"/>
              <w:spacing w:after="0"/>
              <w:ind w:left="0"/>
              <w:jc w:val="both"/>
              <w:rPr>
                <w:rFonts w:asciiTheme="minorHAnsi" w:hAnsiTheme="minorHAnsi" w:cstheme="minorHAnsi"/>
                <w:i/>
                <w:lang w:val="bg-BG"/>
              </w:rPr>
            </w:pPr>
          </w:p>
        </w:tc>
      </w:tr>
      <w:tr w:rsidR="007771B7" w:rsidRPr="007A429F" w:rsidTr="00692F76">
        <w:tc>
          <w:tcPr>
            <w:tcW w:w="521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Наименование  на фирмата</w:t>
            </w:r>
          </w:p>
        </w:tc>
        <w:tc>
          <w:tcPr>
            <w:tcW w:w="400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"Стар" АД гр. Добрич</w:t>
            </w:r>
          </w:p>
        </w:tc>
      </w:tr>
      <w:tr w:rsidR="007771B7" w:rsidRPr="007A429F" w:rsidTr="00692F76">
        <w:tc>
          <w:tcPr>
            <w:tcW w:w="521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Представлявана от /Изп. директор/</w:t>
            </w:r>
          </w:p>
        </w:tc>
        <w:tc>
          <w:tcPr>
            <w:tcW w:w="4001" w:type="dxa"/>
          </w:tcPr>
          <w:p w:rsidR="007771B7" w:rsidRPr="00404117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404117">
              <w:rPr>
                <w:rFonts w:asciiTheme="minorHAnsi" w:hAnsiTheme="minorHAnsi" w:cstheme="minorHAnsi"/>
                <w:i/>
                <w:lang w:val="bg-BG"/>
              </w:rPr>
              <w:t>Генчо Иванов Димитров</w:t>
            </w:r>
          </w:p>
        </w:tc>
      </w:tr>
      <w:tr w:rsidR="007771B7" w:rsidRPr="007A429F" w:rsidTr="00692F76">
        <w:tc>
          <w:tcPr>
            <w:tcW w:w="521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  <w:tc>
          <w:tcPr>
            <w:tcW w:w="400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............</w:t>
            </w:r>
          </w:p>
        </w:tc>
      </w:tr>
      <w:tr w:rsidR="007771B7" w:rsidRPr="007A429F" w:rsidTr="00692F76">
        <w:tc>
          <w:tcPr>
            <w:tcW w:w="5211" w:type="dxa"/>
          </w:tcPr>
          <w:p w:rsidR="007771B7" w:rsidRPr="00724711" w:rsidRDefault="00FD4429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 xml:space="preserve">Представител на </w:t>
            </w:r>
            <w:r w:rsidR="007771B7" w:rsidRPr="00724711">
              <w:rPr>
                <w:rFonts w:asciiTheme="minorHAnsi" w:hAnsiTheme="minorHAnsi" w:cstheme="minorHAnsi"/>
                <w:i/>
                <w:lang w:val="bg-BG"/>
              </w:rPr>
              <w:t xml:space="preserve"> РИОСВ</w:t>
            </w:r>
            <w:r>
              <w:rPr>
                <w:rFonts w:asciiTheme="minorHAnsi" w:hAnsiTheme="minorHAnsi" w:cstheme="minorHAnsi"/>
                <w:i/>
                <w:lang w:val="bg-BG"/>
              </w:rPr>
              <w:t xml:space="preserve"> </w:t>
            </w:r>
            <w:r w:rsidR="007771B7" w:rsidRPr="00A223E2">
              <w:rPr>
                <w:rFonts w:asciiTheme="minorHAnsi" w:hAnsiTheme="minorHAnsi" w:cstheme="minorHAnsi"/>
                <w:i/>
                <w:lang w:val="bg-BG"/>
              </w:rPr>
              <w:t>/</w:t>
            </w:r>
            <w:r w:rsidR="007771B7">
              <w:rPr>
                <w:rFonts w:asciiTheme="minorHAnsi" w:hAnsiTheme="minorHAnsi" w:cstheme="minorHAnsi"/>
                <w:i/>
                <w:lang w:val="bg-BG"/>
              </w:rPr>
              <w:t>име  и подпис/</w:t>
            </w:r>
          </w:p>
        </w:tc>
        <w:tc>
          <w:tcPr>
            <w:tcW w:w="400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>
              <w:rPr>
                <w:rFonts w:asciiTheme="minorHAnsi" w:hAnsiTheme="minorHAnsi" w:cstheme="minorHAnsi"/>
                <w:i/>
                <w:lang w:val="bg-BG"/>
              </w:rPr>
              <w:t>...........</w:t>
            </w:r>
          </w:p>
        </w:tc>
      </w:tr>
      <w:tr w:rsidR="007771B7" w:rsidRPr="00DE5167" w:rsidTr="00692F76">
        <w:tc>
          <w:tcPr>
            <w:tcW w:w="521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 xml:space="preserve">Заключение: </w:t>
            </w:r>
          </w:p>
        </w:tc>
        <w:tc>
          <w:tcPr>
            <w:tcW w:w="400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Източникът подлежи/не подлежи на предварително проучване</w:t>
            </w:r>
          </w:p>
        </w:tc>
      </w:tr>
      <w:tr w:rsidR="007771B7" w:rsidRPr="007A429F" w:rsidTr="00692F76">
        <w:trPr>
          <w:trHeight w:val="417"/>
        </w:trPr>
        <w:tc>
          <w:tcPr>
            <w:tcW w:w="521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  <w:r w:rsidRPr="00724711">
              <w:rPr>
                <w:rFonts w:asciiTheme="minorHAnsi" w:hAnsiTheme="minorHAnsi" w:cstheme="minorHAnsi"/>
                <w:i/>
                <w:lang w:val="bg-BG"/>
              </w:rPr>
              <w:t>Обосновка:</w:t>
            </w:r>
          </w:p>
        </w:tc>
        <w:tc>
          <w:tcPr>
            <w:tcW w:w="4001" w:type="dxa"/>
          </w:tcPr>
          <w:p w:rsidR="007771B7" w:rsidRPr="00724711" w:rsidRDefault="007771B7" w:rsidP="00692F76">
            <w:pPr>
              <w:pStyle w:val="BodyTextIndent"/>
              <w:spacing w:after="0"/>
              <w:ind w:left="0"/>
              <w:rPr>
                <w:rFonts w:asciiTheme="minorHAnsi" w:hAnsiTheme="minorHAnsi" w:cstheme="minorHAnsi"/>
                <w:i/>
                <w:lang w:val="bg-BG"/>
              </w:rPr>
            </w:pPr>
          </w:p>
        </w:tc>
      </w:tr>
    </w:tbl>
    <w:p w:rsidR="007771B7" w:rsidRDefault="007771B7" w:rsidP="007771B7">
      <w:pPr>
        <w:pStyle w:val="BodyTextIndent"/>
        <w:ind w:left="0"/>
        <w:jc w:val="center"/>
        <w:rPr>
          <w:sz w:val="24"/>
          <w:szCs w:val="24"/>
        </w:rPr>
      </w:pPr>
    </w:p>
    <w:p w:rsidR="007771B7" w:rsidRPr="00724711" w:rsidRDefault="007771B7" w:rsidP="007771B7">
      <w:pPr>
        <w:pStyle w:val="BodyTextIndent"/>
        <w:ind w:left="0"/>
        <w:jc w:val="center"/>
        <w:rPr>
          <w:rFonts w:asciiTheme="minorHAnsi" w:hAnsiTheme="minorHAnsi" w:cstheme="minorHAnsi"/>
          <w:sz w:val="24"/>
          <w:szCs w:val="24"/>
        </w:rPr>
      </w:pPr>
      <w:r w:rsidRPr="00724711">
        <w:rPr>
          <w:rFonts w:asciiTheme="minorHAnsi" w:hAnsiTheme="minorHAnsi" w:cstheme="minorHAnsi"/>
          <w:sz w:val="24"/>
          <w:szCs w:val="24"/>
        </w:rPr>
        <w:t>Край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724711">
        <w:rPr>
          <w:rFonts w:asciiTheme="minorHAnsi" w:hAnsiTheme="minorHAnsi" w:cstheme="minorHAnsi"/>
          <w:sz w:val="24"/>
          <w:szCs w:val="24"/>
        </w:rPr>
        <w:t>на</w:t>
      </w:r>
      <w:r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724711">
        <w:rPr>
          <w:rFonts w:asciiTheme="minorHAnsi" w:hAnsiTheme="minorHAnsi" w:cstheme="minorHAnsi"/>
          <w:sz w:val="24"/>
          <w:szCs w:val="24"/>
        </w:rPr>
        <w:t>Формуляра</w:t>
      </w:r>
    </w:p>
    <w:p w:rsidR="007771B7" w:rsidRDefault="007771B7" w:rsidP="007771B7">
      <w:pPr>
        <w:pStyle w:val="BodyTextIndent"/>
        <w:ind w:left="0"/>
        <w:jc w:val="center"/>
        <w:rPr>
          <w:rFonts w:asciiTheme="minorHAnsi" w:hAnsiTheme="minorHAnsi" w:cstheme="minorHAnsi"/>
          <w:b/>
          <w:sz w:val="24"/>
          <w:szCs w:val="24"/>
          <w:lang w:val="bg-BG"/>
        </w:rPr>
      </w:pPr>
      <w:r>
        <w:rPr>
          <w:sz w:val="24"/>
          <w:szCs w:val="24"/>
        </w:rPr>
        <w:t>…………………………………………………………………………………………………...</w:t>
      </w:r>
    </w:p>
    <w:p w:rsidR="007771B7" w:rsidRDefault="007771B7" w:rsidP="007771B7">
      <w:pPr>
        <w:pStyle w:val="BodyTextIndent"/>
        <w:ind w:left="0"/>
        <w:jc w:val="center"/>
        <w:rPr>
          <w:sz w:val="24"/>
          <w:szCs w:val="24"/>
          <w:lang w:val="en-US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7771B7" w:rsidRDefault="007771B7" w:rsidP="003E54CE">
      <w:pPr>
        <w:jc w:val="both"/>
        <w:rPr>
          <w:b/>
          <w:sz w:val="24"/>
        </w:rPr>
      </w:pPr>
    </w:p>
    <w:p w:rsidR="006E1DD3" w:rsidRPr="007771B7" w:rsidRDefault="007771B7" w:rsidP="00571AD1">
      <w:pPr>
        <w:jc w:val="center"/>
        <w:rPr>
          <w:b/>
          <w:sz w:val="24"/>
        </w:rPr>
      </w:pPr>
      <w:r>
        <w:rPr>
          <w:b/>
          <w:sz w:val="24"/>
        </w:rPr>
        <w:t>П</w:t>
      </w:r>
      <w:r w:rsidR="008C2AA3">
        <w:rPr>
          <w:b/>
          <w:sz w:val="24"/>
        </w:rPr>
        <w:t>о-важни документи използвани при подготовката на Етап I</w:t>
      </w:r>
    </w:p>
    <w:p w:rsidR="00AF4C42" w:rsidRDefault="00AF4C42" w:rsidP="003E54CE">
      <w:pPr>
        <w:tabs>
          <w:tab w:val="left" w:pos="0"/>
        </w:tabs>
        <w:jc w:val="both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 wp14:anchorId="72BDDA25" wp14:editId="7866B925">
            <wp:extent cx="2690075" cy="3597442"/>
            <wp:effectExtent l="19050" t="0" r="0" b="0"/>
            <wp:docPr id="9" name="Picture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6409" cy="360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DD3" w:rsidRPr="00AF4C42">
        <w:rPr>
          <w:noProof/>
          <w:sz w:val="24"/>
        </w:rPr>
        <w:drawing>
          <wp:inline distT="0" distB="0" distL="0" distR="0" wp14:anchorId="17D9BC73" wp14:editId="171F52EF">
            <wp:extent cx="2688056" cy="3623397"/>
            <wp:effectExtent l="1905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0325" t="10190" r="9652" b="5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31" cy="362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DD3" w:rsidRDefault="006E1DD3" w:rsidP="003E54CE">
      <w:pPr>
        <w:tabs>
          <w:tab w:val="left" w:pos="0"/>
        </w:tabs>
        <w:jc w:val="both"/>
        <w:rPr>
          <w:sz w:val="24"/>
          <w:lang w:val="en-US"/>
        </w:rPr>
      </w:pPr>
    </w:p>
    <w:p w:rsidR="006E1DD3" w:rsidRDefault="006E1DD3" w:rsidP="003E54CE">
      <w:pPr>
        <w:tabs>
          <w:tab w:val="left" w:pos="0"/>
        </w:tabs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27BD556C" wp14:editId="2582C55C">
            <wp:extent cx="2731762" cy="3561348"/>
            <wp:effectExtent l="19050" t="0" r="0" b="0"/>
            <wp:docPr id="18" name="Picture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317" cy="356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24DA2BF2" wp14:editId="60D4AE5D">
            <wp:extent cx="2507581" cy="3546049"/>
            <wp:effectExtent l="19050" t="0" r="7019" b="0"/>
            <wp:docPr id="19" name="Picture 11" descr="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636" cy="355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C42" w:rsidRDefault="00AF4C42" w:rsidP="003E54CE">
      <w:pPr>
        <w:tabs>
          <w:tab w:val="left" w:pos="0"/>
        </w:tabs>
        <w:jc w:val="both"/>
        <w:rPr>
          <w:sz w:val="24"/>
        </w:rPr>
      </w:pPr>
    </w:p>
    <w:p w:rsidR="00AF4C42" w:rsidRDefault="00AF4C42" w:rsidP="006E1DD3">
      <w:pPr>
        <w:rPr>
          <w:b/>
          <w:sz w:val="24"/>
          <w:lang w:val="en-US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5A32229D" wp14:editId="5066D267">
            <wp:extent cx="2815390" cy="3983193"/>
            <wp:effectExtent l="19050" t="0" r="4010" b="0"/>
            <wp:docPr id="13" name="Picture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7646" cy="39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DD3">
        <w:rPr>
          <w:noProof/>
          <w:sz w:val="24"/>
        </w:rPr>
        <w:drawing>
          <wp:inline distT="0" distB="0" distL="0" distR="0" wp14:anchorId="13A28C71" wp14:editId="5DF2886A">
            <wp:extent cx="2779295" cy="3930288"/>
            <wp:effectExtent l="19050" t="0" r="2005" b="0"/>
            <wp:docPr id="20" name="Picture 1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522" cy="39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DD3" w:rsidRDefault="006E1DD3" w:rsidP="006E1DD3">
      <w:pPr>
        <w:rPr>
          <w:b/>
          <w:sz w:val="24"/>
          <w:lang w:val="en-US"/>
        </w:rPr>
      </w:pPr>
    </w:p>
    <w:p w:rsidR="006E1DD3" w:rsidRPr="006E1DD3" w:rsidRDefault="006E1DD3" w:rsidP="006E1DD3">
      <w:pPr>
        <w:rPr>
          <w:b/>
          <w:sz w:val="24"/>
          <w:lang w:val="en-US"/>
        </w:rPr>
      </w:pPr>
    </w:p>
    <w:p w:rsidR="00AF4C42" w:rsidRPr="006E1DD3" w:rsidRDefault="006E1DD3" w:rsidP="006E1DD3">
      <w:pPr>
        <w:rPr>
          <w:b/>
          <w:sz w:val="24"/>
          <w:lang w:val="en-US"/>
        </w:rPr>
      </w:pPr>
      <w:r>
        <w:rPr>
          <w:noProof/>
          <w:sz w:val="24"/>
        </w:rPr>
        <w:drawing>
          <wp:inline distT="0" distB="0" distL="0" distR="0" wp14:anchorId="3C6841A5" wp14:editId="06AB2971">
            <wp:extent cx="2816593" cy="3984585"/>
            <wp:effectExtent l="19050" t="0" r="2807" b="0"/>
            <wp:docPr id="21" name="Picture 1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8850" cy="398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6F618700" wp14:editId="0B84F8A0">
            <wp:extent cx="2817863" cy="3984829"/>
            <wp:effectExtent l="19050" t="0" r="1537" b="0"/>
            <wp:docPr id="23" name="Picture 1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121" cy="398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711" w:rsidRDefault="00274FBF" w:rsidP="003E54CE">
      <w:pPr>
        <w:tabs>
          <w:tab w:val="left" w:pos="0"/>
        </w:tabs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0742BBB7" wp14:editId="262807B1">
            <wp:extent cx="2817863" cy="3988245"/>
            <wp:effectExtent l="19050" t="0" r="1537" b="0"/>
            <wp:docPr id="17" name="Picture 1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121" cy="399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AA3" w:rsidRDefault="008C2AA3"/>
    <w:p w:rsidR="00B15B98" w:rsidRDefault="00B15B98"/>
    <w:p w:rsidR="00AB46FB" w:rsidRDefault="00AB46FB"/>
    <w:p w:rsidR="00AB46FB" w:rsidRDefault="00AB46FB"/>
    <w:p w:rsidR="00AB46FB" w:rsidRDefault="00AB46FB"/>
    <w:p w:rsidR="00AB46FB" w:rsidRDefault="00AB46FB"/>
    <w:p w:rsidR="00AB46FB" w:rsidRDefault="00AB46FB"/>
    <w:p w:rsidR="00AB46FB" w:rsidRDefault="00AB46FB"/>
    <w:p w:rsidR="00AB46FB" w:rsidRDefault="00AB46FB"/>
    <w:p w:rsidR="00AB46FB" w:rsidRDefault="00AB46FB"/>
    <w:p w:rsidR="00AB46FB" w:rsidRDefault="00AB46FB"/>
    <w:p w:rsidR="00AB46FB" w:rsidRDefault="00AB46FB"/>
    <w:p w:rsidR="00AB46FB" w:rsidRDefault="00AB46FB"/>
    <w:p w:rsidR="00AB46FB" w:rsidRDefault="00AB46FB"/>
    <w:p w:rsidR="00AB46FB" w:rsidRDefault="00AB46FB"/>
    <w:p w:rsidR="00B15B98" w:rsidRPr="00036D3A" w:rsidRDefault="00B15B98" w:rsidP="00571AD1">
      <w:pPr>
        <w:pStyle w:val="BodyTextIndent"/>
        <w:spacing w:after="0"/>
        <w:ind w:left="0"/>
        <w:jc w:val="center"/>
        <w:rPr>
          <w:rFonts w:asciiTheme="minorHAnsi" w:eastAsiaTheme="minorHAnsi" w:hAnsiTheme="minorHAnsi" w:cstheme="minorBidi"/>
          <w:b/>
          <w:sz w:val="24"/>
          <w:szCs w:val="22"/>
          <w:lang w:val="bg-BG"/>
        </w:rPr>
      </w:pPr>
      <w:r w:rsidRPr="00036D3A">
        <w:rPr>
          <w:rFonts w:asciiTheme="minorHAnsi" w:eastAsiaTheme="minorHAnsi" w:hAnsiTheme="minorHAnsi" w:cstheme="minorBidi"/>
          <w:b/>
          <w:sz w:val="24"/>
          <w:szCs w:val="22"/>
          <w:lang w:val="bg-BG"/>
        </w:rPr>
        <w:lastRenderedPageBreak/>
        <w:t>РАЗШИРЕН СПИСЪК НА ИЗТОЧНИЦИТЕ НА</w:t>
      </w:r>
      <w:r w:rsidR="00556906">
        <w:rPr>
          <w:rFonts w:asciiTheme="minorHAnsi" w:eastAsiaTheme="minorHAnsi" w:hAnsiTheme="minorHAnsi" w:cstheme="minorBidi"/>
          <w:b/>
          <w:sz w:val="24"/>
          <w:szCs w:val="22"/>
          <w:lang w:val="bg-BG"/>
        </w:rPr>
        <w:t xml:space="preserve"> </w:t>
      </w:r>
      <w:r w:rsidRPr="00036D3A">
        <w:rPr>
          <w:rFonts w:asciiTheme="minorHAnsi" w:eastAsiaTheme="minorHAnsi" w:hAnsiTheme="minorHAnsi" w:cstheme="minorBidi"/>
          <w:b/>
          <w:sz w:val="24"/>
          <w:szCs w:val="22"/>
          <w:lang w:val="bg-BG"/>
        </w:rPr>
        <w:t>ПОТЕНЦИАЛНО</w:t>
      </w:r>
      <w:r w:rsidR="00556906">
        <w:rPr>
          <w:rFonts w:asciiTheme="minorHAnsi" w:eastAsiaTheme="minorHAnsi" w:hAnsiTheme="minorHAnsi" w:cstheme="minorBidi"/>
          <w:b/>
          <w:sz w:val="24"/>
          <w:szCs w:val="22"/>
          <w:lang w:val="bg-BG"/>
        </w:rPr>
        <w:t xml:space="preserve"> </w:t>
      </w:r>
      <w:r w:rsidRPr="00036D3A">
        <w:rPr>
          <w:rFonts w:asciiTheme="minorHAnsi" w:eastAsiaTheme="minorHAnsi" w:hAnsiTheme="minorHAnsi" w:cstheme="minorBidi"/>
          <w:b/>
          <w:sz w:val="24"/>
          <w:szCs w:val="22"/>
          <w:lang w:val="bg-BG"/>
        </w:rPr>
        <w:t>ЗАМЪРСЯВАНЕ НА ПОЧВИТЕ</w:t>
      </w:r>
    </w:p>
    <w:p w:rsidR="00B15B98" w:rsidRPr="004D780B" w:rsidRDefault="00B15B98" w:rsidP="00571AD1">
      <w:pPr>
        <w:pStyle w:val="BodyTextIndent"/>
        <w:spacing w:after="0"/>
        <w:ind w:left="0"/>
        <w:jc w:val="center"/>
        <w:rPr>
          <w:rFonts w:asciiTheme="minorHAnsi" w:eastAsiaTheme="minorHAnsi" w:hAnsiTheme="minorHAnsi" w:cstheme="minorBidi"/>
          <w:sz w:val="24"/>
          <w:szCs w:val="22"/>
          <w:lang w:val="bg-BG"/>
        </w:rPr>
      </w:pPr>
    </w:p>
    <w:p w:rsidR="00B15B98" w:rsidRDefault="00B15B98" w:rsidP="00571AD1">
      <w:pPr>
        <w:pStyle w:val="BodyTextIndent"/>
        <w:spacing w:after="0"/>
        <w:ind w:left="0"/>
        <w:jc w:val="center"/>
        <w:rPr>
          <w:rFonts w:asciiTheme="minorHAnsi" w:eastAsiaTheme="minorHAnsi" w:hAnsiTheme="minorHAnsi" w:cstheme="minorBidi"/>
          <w:b/>
          <w:sz w:val="24"/>
          <w:szCs w:val="22"/>
          <w:lang w:val="bg-BG"/>
        </w:rPr>
      </w:pPr>
      <w:r w:rsidRPr="00036D3A">
        <w:rPr>
          <w:rFonts w:asciiTheme="minorHAnsi" w:eastAsiaTheme="minorHAnsi" w:hAnsiTheme="minorHAnsi" w:cstheme="minorBidi"/>
          <w:b/>
          <w:sz w:val="24"/>
          <w:szCs w:val="22"/>
          <w:lang w:val="bg-BG"/>
        </w:rPr>
        <w:t xml:space="preserve">В обхвата на Приложение 4 и т. 1 на </w:t>
      </w:r>
      <w:r>
        <w:rPr>
          <w:rFonts w:asciiTheme="minorHAnsi" w:eastAsiaTheme="minorHAnsi" w:hAnsiTheme="minorHAnsi" w:cstheme="minorBidi"/>
          <w:b/>
          <w:sz w:val="24"/>
          <w:szCs w:val="22"/>
          <w:lang w:val="bg-BG"/>
        </w:rPr>
        <w:t>Приложение 5 на ЗООС:</w:t>
      </w:r>
    </w:p>
    <w:p w:rsidR="00B15B98" w:rsidRPr="00036D3A" w:rsidRDefault="00B15B98" w:rsidP="00B15B98">
      <w:pPr>
        <w:pStyle w:val="BodyTextIndent"/>
        <w:spacing w:after="0"/>
        <w:ind w:left="0"/>
        <w:jc w:val="both"/>
        <w:rPr>
          <w:rFonts w:asciiTheme="minorHAnsi" w:eastAsiaTheme="minorHAnsi" w:hAnsiTheme="minorHAnsi" w:cstheme="minorBidi"/>
          <w:b/>
          <w:sz w:val="24"/>
          <w:szCs w:val="22"/>
          <w:lang w:val="bg-BG"/>
        </w:rPr>
      </w:pPr>
    </w:p>
    <w:p w:rsidR="00B15B98" w:rsidRPr="004D780B" w:rsidRDefault="00B15B98" w:rsidP="00571AD1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Горивни инсталации собща номинална топлинна входяща мощност равна или по-голяма от 50MW;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Рафинерии за суров нефт и газ;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Коксови пещи;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 xml:space="preserve">Заводи за газифициране или втечняване на: 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- въглища;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- други горива в инсталации с обща номинална входяща мощност 20MW или повече;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пържене или агломериране на метални руди (включително серосъдържащи руди).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производство на чугун и стомана (първично или вторично топене), включително непрекъснато леене, с капацитет над 2,5 т за час.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обработване на черни метали: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станове за горещо валцуване с капацитет над 20 т необработена стомана за час;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ковашки цехове с преси, чиято енергия превишава 50 килоджаула на преса, където използваната топлинна мощност превишава 20 MW;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нанасяне на защитни покрития от разтопен метал с консумация над 2 т необработена стомана за час.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Леярни за черни метали с производствен капацитет над 20 т за денонощие.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производство на необработени метали, различни от тези за производство на чугун и стомана(първично или вторично топене), включително непрекъснато леене, с капацитет над 2,5 т за час; различни от инсталациите за черни метали и леярни за черни метали, от руди, обогатени продукти или отпадъци от метали чрез металургични, химични или електролитни процеси;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претопяване, включително сплавяване на метали, различни от изброените в т. 2.2, 2.3 и 2.4, и експлоатация на леярни, с топилен капацитет над 4 т за денонощие за олово и за кадмий и 20 т за денонощие за всички останали метали.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повърхностна обработка на метали и пластмаси чрез електролитни или химични процеси, при които обемът на ваните за обработка е над 30 кубични метра.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производство на цимент, вар и магнезиев оксид, както следва: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за циментен клинкер в ротационни пещи с производствен капацитет над 500 т за денонощие или в други пещи с производствен капацитет над 50 т за денонощие;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 за вар в пещи с производствен капацитет над 50 т за денонощие;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за производство на магнезиев оксид в пещи с производствен капацитет над 50 т за денонощие.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производство на азбест и производство на продукти на азбестова основа.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производство на стъкло, включително стъклени влакна, с топилен капацитет над 20 т за денонощие.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разтопяване на минерални вещества, включително производство на минерални влакна, с топилен капацитет над 20 т за денонощие.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 xml:space="preserve">Инсталации за изработване на керамични продукти чрез изпичане, по-конкретно покривни керемиди, тухли, огнеупорни тухли, плочи, каменинови или порцеланови </w:t>
      </w:r>
      <w:r w:rsidRPr="004D780B">
        <w:rPr>
          <w:sz w:val="24"/>
        </w:rPr>
        <w:lastRenderedPageBreak/>
        <w:t>изделия, с производствен капацитет над 75 т за денонощие и/или с капацитет на пещта за изпичане над 4 кубични метра и с плътност на подреждане за една пещ над 300 килограма/кубичен метър.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производство на цимент, вар и магнезиев оксид, както следва: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за циментен клинкер в ротационни пещи с производствен капацитет над 500 т за денонощие или в други пещи с производствен капацитет над 50 т за денонощие;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за вар в пещи с производствен капацитет над 50 т за денонощие;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за производство на магнезиев оксид в пещи с производствен капацитет над 50 т за денонощие.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производство на азбест и производство на продукти на азбестова основа.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производство на стъкло, включително стъклени влакна, с топилен капацитет над 20 т за денонощие.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разтопяване на минерални вещества, включително производство на минерални влакна, с топилен капацитет над 20 т за денонощие.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изработване на керамични продукти чрез изпичане, по-конкретно покривни керемиди, тухли, огнеупорни тухли, плочи, каменинови или порцеланови изделия, с производствен капацитет над 75 т за денонощие и/или с капацитет на пещта за изпичане над 4 кубични метра и с плътност на подреждане за една пещ над 300 килограма/кубичен метър.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производство на органични химични вещества като: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прости въглеводороди (ациклични или циклични, наситени или ненаситени, алифатни или ароматни;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-кислородосъдържащи въглеводороди, като: алкохоли, алдехиди, кетони, карбоксилни киселини, естери, смеси от естери, ацетати, етери, прекиси и епоксидни смоли;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серосъдържащи въглеводороди;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 xml:space="preserve">- азотосъдържащи въглеводороди, като: амини, амиди, съединения на тривалентния азот, нитрати, нитрити, цианатаи, изоцианати; 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фосфоросъдържащи</w:t>
      </w:r>
      <w:r w:rsidR="009263CE">
        <w:rPr>
          <w:sz w:val="24"/>
        </w:rPr>
        <w:t xml:space="preserve"> </w:t>
      </w:r>
      <w:r w:rsidRPr="004D780B">
        <w:rPr>
          <w:sz w:val="24"/>
        </w:rPr>
        <w:t>въглеводориди;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халогеносъдържащи въглеводороди;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органометални съединения;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синтетичен каучук;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багрила и пигменти;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повърхностно активни средства и повърхностно активни вещества.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производство на неорганични химически вещества, като: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газове: амоняк, хлор, хлороводород, флуор, флуороводород, въглеродни оксиди, съединения на сярата, включително серен диоксид, азотни оксиди, водород, карбонилхлорид;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киселини: хромова киселина, флуороводородна киселина, фосфорна киселина, азотна киселина, солна киселина, сярна киселина, олеум, сернисти киселини;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основи: амониев хидрооксид, калиев хидрооксид, натриев хидрооксид;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соли: амониев хлорид, калиев хлорат, калиев карбонат, натриев карбонат, перборати, сребърен нитрат;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неметали, метални оксиди или други неорганични съединения, като: калциев карбид, силиций, силициев карбид.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производство на фосфорни, азотни и калиеви торове (прости или смесени торове).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lastRenderedPageBreak/>
        <w:t>Инсталации за производството на биоциди или продукти за защита на растенията.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производство на фармацевтични продукти, включително междинни продукти.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производство на експлозиви.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обезвреждане или оползотворяване на опасни отпадъци по смисъла на Закона за управление на отпадъците с капацитет над 10 т отпадъци на денонощие, включващо една или повече от следните дейности: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 xml:space="preserve">- биологично третиране; 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физико-химично третиране;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прегрупиране или смесване на опасни отпадъци;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препакетиране на опасни отпадъци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възстановяване/регенериране на разтворители;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рециклиране/възстановяване на неорганични материали, различни от метали или метални съединения;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регенериране на киселини или основи;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оползотворяване на компоненти, използвани за намаляване на замърсяването;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оползотворяване на компоненти от катализатори;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повторно рафиниране на масла или друга повторна употреба на масла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повърхностни заграждения.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Предприятия за обезвреждане или оползотворяване на отпадъци в инсталации за изгаряне на отпадъци или инсталации за съвместно изгаряне на отпадъци: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за неопасни отпадъци с капацитет над 3 т за час;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за опасни отпадъци с капацитет над 10 т за денонощие.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обезвреждане на неопасни отпадъци с капацитет над 50 т за денонощие, включващо една или повече от следните дейности и изключващо дейностите по пречистване на отпадъчни води от населени места: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биологично третиране;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физико-химично третиране;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подготовка на отпадъци за изгаряне или съвместно изгаряне;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третиране на шлака и пепел;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-третиране в инсталации за раздробяване (шредиране) на отпадъци от метал, включително отпадъци от електрическо и електронно оборудване и излезли от употреба превозни средства и техните компоненти.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Когато единствената извършвана дейност е анаеробно разлагане, праговата стойност на капацитета е 100 т на денонощие.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оползотворяване или комбинация от оползотворяване и обезвреждане на неопасни отпадъци с капацитет над 75 т за денонощие, включващо една или повече от следните дейности и изключващо дейностите по пречистване на отпадъчни води от населени места: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биологично третиране;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подготовка на отпадъци за изгаряне или съвместно изгаряне;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третиране на шлака и пепел;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-третиране в инсталации за раздробяване (шредиране) на отпадъци от метал, включително отпадъци от електрическо и електронно оборудване и излезли от употреба превозни средства и техните компоненти.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Когато единствената извършвана дейност е анаеробно разлагане, праговата стойност на капацитета е 100 т на денонощие.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lastRenderedPageBreak/>
        <w:t>Депа, приемащи над 10 т за денонощие отпадъци, или с общ капацитет над 25 000 т, с изключение на депата за инертни отпадъци.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Временно съхраняване на опасни отпадъци, които не попадат в приложното поле на депата, приемащи над 10 т за денонощие отпадъци, или с общ капацитет над 25 000 т, с изключение на временното съхраняване на отпадъците на площадката на образуване до събирането им.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Подземно съхраняване на опасни отпадъци с общ капацитет над 50 т.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Промишлени инсталации за производство на: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целулозна каша от дървесина или други влакнести материали;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хартия и картон с производствен капацитет над 20 т за денонощие;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-дървесни плоскости, като: плочи от ориентирани частици (OSB), плочи от дървесни частици или плочи от дървесни влакна, с производствен капацитет над 600 кубични метра за денонощие.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предварителна обработка (дейности, като измиване, избелване, мерсеризиране) или багрене на текстилни влакна и/или текстил с капацитет над 10 т за денонощие.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дъбене на необработени и сурови кожи при капацитет над 12 т готова продукция за денонощие.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Кланици с производствен капацитет над 50 т трупно месо за денонощие.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обработване и преработване, различно от опаковане, на следните суровини, независимо дали са предварително обработени, или не, предназначени за производство на хранителни продукти за консумация от хора или животни от: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-единствено животински суровини (без обработването само на мляко) с производствен капацитет над 75 т готова продукция за денонощие;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-единствено растителни суровини с производствен капацитет над 300 т готова продукция за денонощие или 600 т готова продукция за денонощие, когато инсталацията работи в продължение на не повече от 90 последователни дни през която и да е година;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-животински и растителни суровини както в комбинирани, така и в отделни продукти, с производствен капацитет за крайна продукция в тонове за денонощие, по-голям съответно от: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-75, ако величината А е равна на или по-голяма от 10, или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-[300 - (22,5 A)] във всички останали случаи, където "А" представлява съдържанието на животински съставки (в проценти от теглото) в производствен капацитет за крайна продукция. В крайното тегло на продуктите не се включва теглото на опаковката. Тази подточка не се отнася за случаите, когато използваната суровина е само мляко.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обработване и преработване единствено на мляко с количество постъпващо мляко над 200 т за денонощие (средна стойност за година).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обезвреждане или оползотворяване на животински трупове или животински отпадъци с капацитет над 10 т за денонощие.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Интензивно отглеждане на птици или свине: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с над 40 000 места за птици;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с над 2000 места за свине за угояване (над 30 килограма), или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- с над 750 места за свине майки.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 xml:space="preserve">Инсталации за повърхностно третиране на вещества, предмети или продукти с използване на органични разтворители, по-конкретно за апретиране, щамповане, грундиране, обезмасляване, придаване на водонепропускливост, оразмеряване, </w:t>
      </w:r>
      <w:r w:rsidRPr="004D780B">
        <w:rPr>
          <w:sz w:val="24"/>
        </w:rPr>
        <w:lastRenderedPageBreak/>
        <w:t>боядисване, почистване или импрегниране, с консумация на органични разтворители над 150 килограма на час или над 200 т годишно.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Производство на аморфен въглерод или електрографит чрез изгаряне или графитизиране.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улавяне на потоци от CO2 с цел съхранението му в геоложки формации, когато тези потоци са изпускани от инсталации в обхвата на това приложение, инсталации за изгаряне и/или за съвместно изгаряне на отпадъци (независимо от капацитета им), инсталации, в които се употребяват разтворители, или инсталации за производство на титанов диоксид.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Консервиране с химикали на дървен материал и изделия от дървен материал с производствен капацитет над 75 кубични метра за денонощие, различно от третирането срещу гниене (сини петна).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самостоятелно третиране на отпадъчни води, формирани от инсталации в обхвата на това приложение и различни от пречиствателни станции за пречистване на отпадъчни води от населените места."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Голяма авария включваща опасни вещества в количества не по-малки от 5 на сто от пределните количества съгласно приложение № 3 на ЗООС, табл. 1 или табл. 3, колона 3, и причинява пожар, експлозия или изпускане на опасни вещества.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</w:p>
    <w:p w:rsidR="00B15B98" w:rsidRPr="00036D3A" w:rsidRDefault="00B15B98" w:rsidP="00B15B98">
      <w:pPr>
        <w:spacing w:after="0" w:line="240" w:lineRule="auto"/>
        <w:jc w:val="both"/>
        <w:rPr>
          <w:b/>
          <w:sz w:val="24"/>
        </w:rPr>
      </w:pPr>
      <w:r w:rsidRPr="00036D3A">
        <w:rPr>
          <w:b/>
          <w:sz w:val="24"/>
        </w:rPr>
        <w:t>В обхвата на Списъка на потенциалните почвено замърсяващи дейности-анекс II към Директивата на Европейския парламент и на съвета</w:t>
      </w:r>
      <w:r>
        <w:rPr>
          <w:b/>
          <w:sz w:val="24"/>
        </w:rPr>
        <w:t>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Летища;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Пристанища;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Бивши военни места-полигони;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Бензиностанции;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Химическо чистене;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</w:t>
      </w:r>
      <w:r w:rsidR="009263CE">
        <w:rPr>
          <w:sz w:val="24"/>
        </w:rPr>
        <w:t xml:space="preserve"> </w:t>
      </w:r>
      <w:r w:rsidRPr="004D780B">
        <w:rPr>
          <w:sz w:val="24"/>
        </w:rPr>
        <w:t>за пречистване на отпадъчн</w:t>
      </w:r>
      <w:r w:rsidR="009263CE">
        <w:rPr>
          <w:sz w:val="24"/>
        </w:rPr>
        <w:t xml:space="preserve"> </w:t>
      </w:r>
      <w:r w:rsidRPr="004D780B">
        <w:rPr>
          <w:sz w:val="24"/>
        </w:rPr>
        <w:t>иводи;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Тръбопроводи</w:t>
      </w:r>
      <w:r w:rsidR="009263CE">
        <w:rPr>
          <w:sz w:val="24"/>
        </w:rPr>
        <w:t xml:space="preserve"> </w:t>
      </w:r>
      <w:r w:rsidRPr="004D780B">
        <w:rPr>
          <w:sz w:val="24"/>
        </w:rPr>
        <w:t>за транспорт на опасни</w:t>
      </w:r>
      <w:r w:rsidR="009263CE">
        <w:rPr>
          <w:sz w:val="24"/>
        </w:rPr>
        <w:t xml:space="preserve"> </w:t>
      </w:r>
      <w:r w:rsidRPr="004D780B">
        <w:rPr>
          <w:sz w:val="24"/>
        </w:rPr>
        <w:t>субстанции.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</w:p>
    <w:p w:rsidR="00B15B98" w:rsidRPr="00036D3A" w:rsidRDefault="00B15B98" w:rsidP="00B15B98">
      <w:pPr>
        <w:spacing w:after="0" w:line="240" w:lineRule="auto"/>
        <w:jc w:val="both"/>
        <w:rPr>
          <w:b/>
          <w:sz w:val="24"/>
        </w:rPr>
      </w:pPr>
      <w:r w:rsidRPr="00036D3A">
        <w:rPr>
          <w:b/>
          <w:sz w:val="24"/>
        </w:rPr>
        <w:t>В обхвата на Стокхолмската конвенция за устойчивите органични замърсители</w:t>
      </w:r>
      <w:r>
        <w:rPr>
          <w:b/>
          <w:sz w:val="24"/>
        </w:rPr>
        <w:t>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Приложението се отнася за Производство и употреба на ДДТи следните устойчиви органични замърсители, образувани и отделяни непреднамерено от антропогенни източници: Полихлорирани</w:t>
      </w:r>
      <w:r w:rsidR="009263CE">
        <w:rPr>
          <w:sz w:val="24"/>
        </w:rPr>
        <w:t xml:space="preserve"> </w:t>
      </w:r>
      <w:r w:rsidRPr="004D780B">
        <w:rPr>
          <w:sz w:val="24"/>
        </w:rPr>
        <w:t>дибензо-р-диоксини и дибензофурани (PCDD/PCDF); Хексахлор</w:t>
      </w:r>
      <w:r w:rsidR="009263CE">
        <w:rPr>
          <w:sz w:val="24"/>
        </w:rPr>
        <w:t xml:space="preserve"> </w:t>
      </w:r>
      <w:r w:rsidRPr="004D780B">
        <w:rPr>
          <w:sz w:val="24"/>
        </w:rPr>
        <w:t>бензен (HCB) (CAS № 118-74-1); Полихлорирани</w:t>
      </w:r>
      <w:r w:rsidR="009263CE">
        <w:rPr>
          <w:sz w:val="24"/>
        </w:rPr>
        <w:t xml:space="preserve"> </w:t>
      </w:r>
      <w:r w:rsidRPr="004D780B">
        <w:rPr>
          <w:sz w:val="24"/>
        </w:rPr>
        <w:t>бифенили(PCB).</w:t>
      </w:r>
    </w:p>
    <w:p w:rsidR="00B15B98" w:rsidRPr="004D780B" w:rsidRDefault="00B15B98" w:rsidP="00B15B98">
      <w:pPr>
        <w:spacing w:after="0" w:line="240" w:lineRule="auto"/>
        <w:ind w:firstLine="708"/>
        <w:jc w:val="both"/>
        <w:rPr>
          <w:sz w:val="24"/>
        </w:rPr>
      </w:pP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Производство и употреба на ДДТ (1,1,1-трихлоро-2,2-бис (4 хлорфенил) етан);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изгаряне на отпадъци, включително инсталации за съвместно изгаряне на битови, опасни или медицински отпадъци или на канализационни утайки;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Циментови пещи, в които се изгарят отпадъци.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Производство на целулоза, при което се използва свободен хлор или химични вещества, образуващи свободен хлор за избелване;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Открито изгаряне на отпадъци, в т.ч. изгаряне на сметища;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Източници на изгаряне в жилищни сгради;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lastRenderedPageBreak/>
        <w:t>Специфични производствени химични процеси, отделящи непреднамерено образувани устойчиви замърсители, особено при производство на хлорфеноли и хлоранил;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Крематориуми;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Екарисажи;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 xml:space="preserve">Инсталации за нарязване и преработка на излезли от употреба моторни превозни средства; 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Обгаряне на медни кабели;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Рафинерии за отработени масла.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</w:p>
    <w:p w:rsidR="00B15B98" w:rsidRPr="00036D3A" w:rsidRDefault="00B15B98" w:rsidP="00B15B98">
      <w:pPr>
        <w:spacing w:after="0" w:line="240" w:lineRule="auto"/>
        <w:jc w:val="both"/>
        <w:rPr>
          <w:b/>
          <w:sz w:val="24"/>
        </w:rPr>
      </w:pPr>
      <w:r w:rsidRPr="00036D3A">
        <w:rPr>
          <w:b/>
          <w:sz w:val="24"/>
        </w:rPr>
        <w:t>В обхвата на Директива 1999/31/EO</w:t>
      </w:r>
      <w:r w:rsidR="009263CE">
        <w:rPr>
          <w:b/>
          <w:sz w:val="24"/>
        </w:rPr>
        <w:t xml:space="preserve"> </w:t>
      </w:r>
      <w:r w:rsidRPr="00036D3A">
        <w:rPr>
          <w:b/>
          <w:sz w:val="24"/>
        </w:rPr>
        <w:t>на</w:t>
      </w:r>
      <w:r w:rsidR="009263CE">
        <w:rPr>
          <w:b/>
          <w:sz w:val="24"/>
        </w:rPr>
        <w:t xml:space="preserve"> </w:t>
      </w:r>
      <w:r w:rsidRPr="00036D3A">
        <w:rPr>
          <w:b/>
          <w:sz w:val="24"/>
        </w:rPr>
        <w:t>съвета</w:t>
      </w:r>
      <w:r w:rsidR="009263CE">
        <w:rPr>
          <w:b/>
          <w:sz w:val="24"/>
        </w:rPr>
        <w:t xml:space="preserve"> </w:t>
      </w:r>
      <w:r w:rsidRPr="00036D3A">
        <w:rPr>
          <w:b/>
          <w:sz w:val="24"/>
        </w:rPr>
        <w:t>от 26 април 1999 г.относно депонирането на отпадъци - включващо</w:t>
      </w:r>
      <w:r w:rsidR="009263CE">
        <w:rPr>
          <w:b/>
          <w:sz w:val="24"/>
        </w:rPr>
        <w:t xml:space="preserve"> </w:t>
      </w:r>
      <w:r w:rsidRPr="00036D3A">
        <w:rPr>
          <w:b/>
          <w:sz w:val="24"/>
        </w:rPr>
        <w:t>депа</w:t>
      </w:r>
      <w:r>
        <w:rPr>
          <w:b/>
          <w:sz w:val="24"/>
        </w:rPr>
        <w:t>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Депа за опасни отпадъци.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</w:p>
    <w:p w:rsidR="00B15B98" w:rsidRPr="00036D3A" w:rsidRDefault="00B15B98" w:rsidP="00B15B98">
      <w:pPr>
        <w:spacing w:after="0" w:line="240" w:lineRule="auto"/>
        <w:jc w:val="both"/>
        <w:rPr>
          <w:b/>
          <w:sz w:val="24"/>
        </w:rPr>
      </w:pPr>
      <w:r w:rsidRPr="00036D3A">
        <w:rPr>
          <w:b/>
          <w:sz w:val="24"/>
        </w:rPr>
        <w:t>Други почвено замърсяващи дейности непопадащи в горепосочените обхвати</w:t>
      </w:r>
      <w:r>
        <w:rPr>
          <w:b/>
          <w:sz w:val="24"/>
        </w:rPr>
        <w:t>: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 xml:space="preserve">Предприятия с цехове за галванични дейности; 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Предприятия за производство на акумулатори и батерии;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 xml:space="preserve">Предприятия за производство на електронни елементи; 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Предприятия с цехове за багрене на кожи;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Предприятия с цехове за производство и багрене на текстилни изделия;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Предприятия за производство на лакове;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Сондажни проучвателни площадки;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Сондажни площадки за добив на нефт и газ и др.;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Петролни рафинерии;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Складови бази за нефтопродукти;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Тръбопроводи на нефтопродукти;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Докове;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Хеликоптерни площадки;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Автосервизи;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Газостанции;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Газопреносна мрежа;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Рудници за полезни изкопаеми:открити, подземни;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Щолни (хоризонтални галерии) на подземни рудници;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Инсталации за добив и преработка на минерали от рудници;</w:t>
      </w:r>
    </w:p>
    <w:p w:rsidR="00B15B98" w:rsidRPr="004D780B" w:rsidRDefault="00B15B98" w:rsidP="00B15B98">
      <w:pPr>
        <w:spacing w:after="0" w:line="240" w:lineRule="auto"/>
        <w:jc w:val="both"/>
        <w:rPr>
          <w:sz w:val="24"/>
        </w:rPr>
      </w:pPr>
      <w:r w:rsidRPr="004D780B">
        <w:rPr>
          <w:sz w:val="24"/>
        </w:rPr>
        <w:t>Табани-насипи от руднична дейност;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 xml:space="preserve">Сгради, помещения, складове, технологични и транспортни инсталации и лаборатории за производство и съхраняване на: 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- отровни вещества (пестициди);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 xml:space="preserve">- отровни веществаи материали - отделящи вредни газове; 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Хвостохранилища;</w:t>
      </w:r>
    </w:p>
    <w:p w:rsidR="00B15B98" w:rsidRPr="004D780B" w:rsidRDefault="00B15B98" w:rsidP="00B15B98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Сгуроотвали;</w:t>
      </w:r>
    </w:p>
    <w:p w:rsidR="00B15B98" w:rsidRDefault="00B15B98" w:rsidP="00AB46FB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4D780B">
        <w:rPr>
          <w:rFonts w:asciiTheme="minorHAnsi" w:hAnsiTheme="minorHAnsi" w:cstheme="minorBidi"/>
          <w:color w:val="auto"/>
          <w:szCs w:val="22"/>
        </w:rPr>
        <w:t>Съоръжения и инсталации за третиране на опасни</w:t>
      </w:r>
      <w:r w:rsidR="009263CE">
        <w:rPr>
          <w:rFonts w:asciiTheme="minorHAnsi" w:hAnsiTheme="minorHAnsi" w:cstheme="minorBidi"/>
          <w:color w:val="auto"/>
          <w:szCs w:val="22"/>
        </w:rPr>
        <w:t xml:space="preserve"> </w:t>
      </w:r>
      <w:r w:rsidR="00EB2830">
        <w:rPr>
          <w:rFonts w:asciiTheme="minorHAnsi" w:hAnsiTheme="minorHAnsi" w:cstheme="minorBidi"/>
          <w:color w:val="auto"/>
          <w:szCs w:val="22"/>
        </w:rPr>
        <w:t>отпадъци</w:t>
      </w:r>
      <w:r w:rsidRPr="004D780B">
        <w:rPr>
          <w:rFonts w:asciiTheme="minorHAnsi" w:hAnsiTheme="minorHAnsi" w:cstheme="minorBidi"/>
          <w:color w:val="auto"/>
          <w:szCs w:val="22"/>
        </w:rPr>
        <w:t>;</w:t>
      </w:r>
    </w:p>
    <w:p w:rsidR="00846F34" w:rsidRDefault="00487521" w:rsidP="00AB46FB">
      <w:pPr>
        <w:pStyle w:val="Default"/>
        <w:jc w:val="both"/>
        <w:rPr>
          <w:rFonts w:asciiTheme="minorHAnsi" w:hAnsiTheme="minorHAnsi" w:cstheme="minorBidi"/>
          <w:color w:val="auto"/>
          <w:szCs w:val="22"/>
        </w:rPr>
      </w:pPr>
      <w:r w:rsidRPr="002464F5">
        <w:rPr>
          <w:rFonts w:asciiTheme="minorHAnsi" w:hAnsiTheme="minorHAnsi" w:cstheme="minorBidi"/>
          <w:color w:val="auto"/>
          <w:szCs w:val="22"/>
        </w:rPr>
        <w:t xml:space="preserve">Употреба на </w:t>
      </w:r>
      <w:r w:rsidR="00EB2830" w:rsidRPr="002464F5">
        <w:rPr>
          <w:rFonts w:asciiTheme="minorHAnsi" w:hAnsiTheme="minorHAnsi" w:cstheme="minorBidi"/>
          <w:color w:val="auto"/>
          <w:szCs w:val="22"/>
        </w:rPr>
        <w:t>п</w:t>
      </w:r>
      <w:r w:rsidR="002464F5" w:rsidRPr="002464F5">
        <w:rPr>
          <w:rFonts w:asciiTheme="minorHAnsi" w:hAnsiTheme="minorHAnsi" w:cstheme="minorBidi"/>
          <w:color w:val="auto"/>
          <w:szCs w:val="22"/>
        </w:rPr>
        <w:t>естициди</w:t>
      </w:r>
      <w:r w:rsidR="002464F5">
        <w:rPr>
          <w:rFonts w:asciiTheme="minorHAnsi" w:hAnsiTheme="minorHAnsi" w:cstheme="minorBidi"/>
          <w:color w:val="auto"/>
          <w:szCs w:val="22"/>
        </w:rPr>
        <w:t>;</w:t>
      </w:r>
    </w:p>
    <w:p w:rsidR="00074AE8" w:rsidRPr="00774CB8" w:rsidRDefault="00074AE8" w:rsidP="00AB46FB">
      <w:pPr>
        <w:pStyle w:val="Default"/>
        <w:jc w:val="both"/>
        <w:rPr>
          <w:rFonts w:asciiTheme="minorHAnsi" w:hAnsiTheme="minorHAnsi" w:cstheme="minorHAnsi"/>
          <w:color w:val="auto"/>
          <w:szCs w:val="22"/>
        </w:rPr>
      </w:pPr>
    </w:p>
    <w:sectPr w:rsidR="00074AE8" w:rsidRPr="00774CB8" w:rsidSect="00016132">
      <w:footerReference w:type="defaul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BB9" w:rsidRDefault="005D0BB9" w:rsidP="008C2AA3">
      <w:pPr>
        <w:spacing w:after="0" w:line="240" w:lineRule="auto"/>
      </w:pPr>
      <w:r>
        <w:separator/>
      </w:r>
    </w:p>
  </w:endnote>
  <w:endnote w:type="continuationSeparator" w:id="0">
    <w:p w:rsidR="005D0BB9" w:rsidRDefault="005D0BB9" w:rsidP="008C2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okU">
    <w:altName w:val="Courier New"/>
    <w:charset w:val="00"/>
    <w:family w:val="auto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52134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E317CD" w:rsidRDefault="00E317CD">
            <w:pPr>
              <w:pStyle w:val="Footer"/>
              <w:jc w:val="right"/>
            </w:pPr>
            <w:r w:rsidRPr="0012480D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begin"/>
            </w:r>
            <w:r w:rsidRPr="0012480D">
              <w:rPr>
                <w:rFonts w:asciiTheme="minorHAnsi" w:hAnsiTheme="minorHAnsi" w:cstheme="minorHAnsi"/>
                <w:b/>
                <w:sz w:val="16"/>
                <w:szCs w:val="16"/>
              </w:rPr>
              <w:instrText xml:space="preserve"> PAGE </w:instrText>
            </w:r>
            <w:r w:rsidRPr="0012480D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separate"/>
            </w:r>
            <w:r w:rsidR="00C159F6"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  <w:r w:rsidRPr="0012480D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/</w:t>
            </w:r>
            <w:r w:rsidRPr="0012480D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begin"/>
            </w:r>
            <w:r w:rsidRPr="0012480D">
              <w:rPr>
                <w:rFonts w:asciiTheme="minorHAnsi" w:hAnsiTheme="minorHAnsi" w:cstheme="minorHAnsi"/>
                <w:b/>
                <w:sz w:val="16"/>
                <w:szCs w:val="16"/>
              </w:rPr>
              <w:instrText xml:space="preserve"> NUMPAGES  </w:instrText>
            </w:r>
            <w:r w:rsidRPr="0012480D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separate"/>
            </w:r>
            <w:r w:rsidR="00C159F6">
              <w:rPr>
                <w:rFonts w:asciiTheme="minorHAnsi" w:hAnsiTheme="minorHAnsi" w:cstheme="minorHAnsi"/>
                <w:b/>
                <w:sz w:val="16"/>
                <w:szCs w:val="16"/>
              </w:rPr>
              <w:t>54</w:t>
            </w:r>
            <w:r w:rsidRPr="0012480D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:rsidR="00E317CD" w:rsidRDefault="00E317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BB9" w:rsidRDefault="005D0BB9" w:rsidP="008C2AA3">
      <w:pPr>
        <w:spacing w:after="0" w:line="240" w:lineRule="auto"/>
      </w:pPr>
      <w:r>
        <w:separator/>
      </w:r>
    </w:p>
  </w:footnote>
  <w:footnote w:type="continuationSeparator" w:id="0">
    <w:p w:rsidR="005D0BB9" w:rsidRDefault="005D0BB9" w:rsidP="008C2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F5B7D"/>
    <w:multiLevelType w:val="hybridMultilevel"/>
    <w:tmpl w:val="FED83C4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F321D5"/>
    <w:multiLevelType w:val="multilevel"/>
    <w:tmpl w:val="33DE35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74C5736D"/>
    <w:multiLevelType w:val="multilevel"/>
    <w:tmpl w:val="2DF21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45C15"/>
    <w:rsid w:val="000024B6"/>
    <w:rsid w:val="00002554"/>
    <w:rsid w:val="00004C9B"/>
    <w:rsid w:val="00006458"/>
    <w:rsid w:val="00010E46"/>
    <w:rsid w:val="00013F68"/>
    <w:rsid w:val="00016132"/>
    <w:rsid w:val="00020AC3"/>
    <w:rsid w:val="00024FBE"/>
    <w:rsid w:val="000273D0"/>
    <w:rsid w:val="00032EF3"/>
    <w:rsid w:val="00033B11"/>
    <w:rsid w:val="0003631A"/>
    <w:rsid w:val="00036988"/>
    <w:rsid w:val="00036D3A"/>
    <w:rsid w:val="00036F53"/>
    <w:rsid w:val="00041858"/>
    <w:rsid w:val="00041FE4"/>
    <w:rsid w:val="00043B98"/>
    <w:rsid w:val="00045B05"/>
    <w:rsid w:val="000522D9"/>
    <w:rsid w:val="00067226"/>
    <w:rsid w:val="00072607"/>
    <w:rsid w:val="0007478A"/>
    <w:rsid w:val="00074AE8"/>
    <w:rsid w:val="00081B71"/>
    <w:rsid w:val="000823A7"/>
    <w:rsid w:val="00084907"/>
    <w:rsid w:val="000850AA"/>
    <w:rsid w:val="00086748"/>
    <w:rsid w:val="000910E9"/>
    <w:rsid w:val="00094D9D"/>
    <w:rsid w:val="000950E3"/>
    <w:rsid w:val="00095A89"/>
    <w:rsid w:val="00095ED3"/>
    <w:rsid w:val="0009708B"/>
    <w:rsid w:val="00097932"/>
    <w:rsid w:val="000A1D30"/>
    <w:rsid w:val="000A3950"/>
    <w:rsid w:val="000A7E9A"/>
    <w:rsid w:val="000B24D0"/>
    <w:rsid w:val="000B324B"/>
    <w:rsid w:val="000B477C"/>
    <w:rsid w:val="000B5E17"/>
    <w:rsid w:val="000B6181"/>
    <w:rsid w:val="000B74C7"/>
    <w:rsid w:val="000B7F7D"/>
    <w:rsid w:val="000C3DEA"/>
    <w:rsid w:val="000C4674"/>
    <w:rsid w:val="000C6E1D"/>
    <w:rsid w:val="000D1A38"/>
    <w:rsid w:val="000D33CF"/>
    <w:rsid w:val="000D3E05"/>
    <w:rsid w:val="000E0387"/>
    <w:rsid w:val="000E21C6"/>
    <w:rsid w:val="000E4B54"/>
    <w:rsid w:val="000E57DB"/>
    <w:rsid w:val="000E6062"/>
    <w:rsid w:val="000E63D3"/>
    <w:rsid w:val="000F6BA3"/>
    <w:rsid w:val="00102447"/>
    <w:rsid w:val="00104785"/>
    <w:rsid w:val="001065BC"/>
    <w:rsid w:val="0011001F"/>
    <w:rsid w:val="0012480D"/>
    <w:rsid w:val="001255E2"/>
    <w:rsid w:val="00134885"/>
    <w:rsid w:val="00145FCC"/>
    <w:rsid w:val="00155775"/>
    <w:rsid w:val="00162172"/>
    <w:rsid w:val="00164C30"/>
    <w:rsid w:val="00165251"/>
    <w:rsid w:val="00167558"/>
    <w:rsid w:val="001719E4"/>
    <w:rsid w:val="001773E4"/>
    <w:rsid w:val="00182102"/>
    <w:rsid w:val="0018509A"/>
    <w:rsid w:val="0018612C"/>
    <w:rsid w:val="001B48F9"/>
    <w:rsid w:val="001C74DA"/>
    <w:rsid w:val="001D1A6A"/>
    <w:rsid w:val="001D2E8F"/>
    <w:rsid w:val="001D40FF"/>
    <w:rsid w:val="001D7CF3"/>
    <w:rsid w:val="001E490E"/>
    <w:rsid w:val="001F020F"/>
    <w:rsid w:val="001F3149"/>
    <w:rsid w:val="001F441F"/>
    <w:rsid w:val="001F4648"/>
    <w:rsid w:val="001F5A68"/>
    <w:rsid w:val="0020024C"/>
    <w:rsid w:val="00201A44"/>
    <w:rsid w:val="002024D4"/>
    <w:rsid w:val="00203E09"/>
    <w:rsid w:val="00205673"/>
    <w:rsid w:val="00210B59"/>
    <w:rsid w:val="0021219C"/>
    <w:rsid w:val="00215034"/>
    <w:rsid w:val="00222C6C"/>
    <w:rsid w:val="00222D60"/>
    <w:rsid w:val="00224ECF"/>
    <w:rsid w:val="0022733D"/>
    <w:rsid w:val="002438B4"/>
    <w:rsid w:val="002464F5"/>
    <w:rsid w:val="002479C9"/>
    <w:rsid w:val="002529D0"/>
    <w:rsid w:val="0025593B"/>
    <w:rsid w:val="00257333"/>
    <w:rsid w:val="00257F52"/>
    <w:rsid w:val="00261642"/>
    <w:rsid w:val="00263BFF"/>
    <w:rsid w:val="00265070"/>
    <w:rsid w:val="0027113F"/>
    <w:rsid w:val="0027147A"/>
    <w:rsid w:val="00271B49"/>
    <w:rsid w:val="00274D02"/>
    <w:rsid w:val="00274FBF"/>
    <w:rsid w:val="00284BF6"/>
    <w:rsid w:val="00285E37"/>
    <w:rsid w:val="00287978"/>
    <w:rsid w:val="002900CD"/>
    <w:rsid w:val="00293552"/>
    <w:rsid w:val="002943D2"/>
    <w:rsid w:val="00296EA7"/>
    <w:rsid w:val="002973B7"/>
    <w:rsid w:val="0029764C"/>
    <w:rsid w:val="002A039C"/>
    <w:rsid w:val="002A1177"/>
    <w:rsid w:val="002A6EF1"/>
    <w:rsid w:val="002A78DB"/>
    <w:rsid w:val="002B52E5"/>
    <w:rsid w:val="002B7FC0"/>
    <w:rsid w:val="002C4F9F"/>
    <w:rsid w:val="002C5583"/>
    <w:rsid w:val="002C7884"/>
    <w:rsid w:val="002D1DEB"/>
    <w:rsid w:val="002E1BDC"/>
    <w:rsid w:val="002E2015"/>
    <w:rsid w:val="002F1C2D"/>
    <w:rsid w:val="002F3A92"/>
    <w:rsid w:val="00302C9E"/>
    <w:rsid w:val="003036DA"/>
    <w:rsid w:val="00303A03"/>
    <w:rsid w:val="00305071"/>
    <w:rsid w:val="00306C61"/>
    <w:rsid w:val="0030764C"/>
    <w:rsid w:val="00311DEB"/>
    <w:rsid w:val="00312A7A"/>
    <w:rsid w:val="00312CC9"/>
    <w:rsid w:val="0031480B"/>
    <w:rsid w:val="00314F22"/>
    <w:rsid w:val="003208BC"/>
    <w:rsid w:val="003214CC"/>
    <w:rsid w:val="00332445"/>
    <w:rsid w:val="00332FE2"/>
    <w:rsid w:val="0033527D"/>
    <w:rsid w:val="00335561"/>
    <w:rsid w:val="00337C8D"/>
    <w:rsid w:val="00343B20"/>
    <w:rsid w:val="003514BF"/>
    <w:rsid w:val="00351A0C"/>
    <w:rsid w:val="00354485"/>
    <w:rsid w:val="00356EEC"/>
    <w:rsid w:val="00360018"/>
    <w:rsid w:val="00361E65"/>
    <w:rsid w:val="00361E91"/>
    <w:rsid w:val="00361FE1"/>
    <w:rsid w:val="00364D07"/>
    <w:rsid w:val="003674AA"/>
    <w:rsid w:val="00370D0A"/>
    <w:rsid w:val="00372F04"/>
    <w:rsid w:val="00376F0E"/>
    <w:rsid w:val="00380D44"/>
    <w:rsid w:val="00382750"/>
    <w:rsid w:val="003902D2"/>
    <w:rsid w:val="00390DDC"/>
    <w:rsid w:val="00394CCA"/>
    <w:rsid w:val="00396210"/>
    <w:rsid w:val="00396CCC"/>
    <w:rsid w:val="003973BE"/>
    <w:rsid w:val="003A1902"/>
    <w:rsid w:val="003A1D65"/>
    <w:rsid w:val="003A2742"/>
    <w:rsid w:val="003B72E3"/>
    <w:rsid w:val="003C4FC0"/>
    <w:rsid w:val="003C6277"/>
    <w:rsid w:val="003D66D4"/>
    <w:rsid w:val="003E176B"/>
    <w:rsid w:val="003E45E0"/>
    <w:rsid w:val="003E54CE"/>
    <w:rsid w:val="003E58A1"/>
    <w:rsid w:val="003E6746"/>
    <w:rsid w:val="003F0FFC"/>
    <w:rsid w:val="003F1708"/>
    <w:rsid w:val="003F3F1D"/>
    <w:rsid w:val="004007B7"/>
    <w:rsid w:val="004026B6"/>
    <w:rsid w:val="00403608"/>
    <w:rsid w:val="00410D24"/>
    <w:rsid w:val="00412A7C"/>
    <w:rsid w:val="00421CF2"/>
    <w:rsid w:val="00423F68"/>
    <w:rsid w:val="0042477B"/>
    <w:rsid w:val="00430702"/>
    <w:rsid w:val="004350B9"/>
    <w:rsid w:val="00436FD0"/>
    <w:rsid w:val="004407F0"/>
    <w:rsid w:val="00444158"/>
    <w:rsid w:val="00444A3A"/>
    <w:rsid w:val="0044515A"/>
    <w:rsid w:val="00445895"/>
    <w:rsid w:val="00452F89"/>
    <w:rsid w:val="00453E24"/>
    <w:rsid w:val="00455D0A"/>
    <w:rsid w:val="00456050"/>
    <w:rsid w:val="00457092"/>
    <w:rsid w:val="00460FEF"/>
    <w:rsid w:val="0046111F"/>
    <w:rsid w:val="004661BB"/>
    <w:rsid w:val="0047458A"/>
    <w:rsid w:val="00474934"/>
    <w:rsid w:val="00474F9A"/>
    <w:rsid w:val="00475109"/>
    <w:rsid w:val="00487403"/>
    <w:rsid w:val="00487521"/>
    <w:rsid w:val="00491F10"/>
    <w:rsid w:val="00493732"/>
    <w:rsid w:val="00495E4D"/>
    <w:rsid w:val="00496712"/>
    <w:rsid w:val="004971DD"/>
    <w:rsid w:val="00497ACD"/>
    <w:rsid w:val="004A30B7"/>
    <w:rsid w:val="004A40DF"/>
    <w:rsid w:val="004A5C5F"/>
    <w:rsid w:val="004A63FE"/>
    <w:rsid w:val="004B2F72"/>
    <w:rsid w:val="004B3F85"/>
    <w:rsid w:val="004B562E"/>
    <w:rsid w:val="004D0817"/>
    <w:rsid w:val="004D6A72"/>
    <w:rsid w:val="004D71C5"/>
    <w:rsid w:val="004D780B"/>
    <w:rsid w:val="004E0541"/>
    <w:rsid w:val="004E3062"/>
    <w:rsid w:val="004E439C"/>
    <w:rsid w:val="004E5302"/>
    <w:rsid w:val="004E5728"/>
    <w:rsid w:val="004F2608"/>
    <w:rsid w:val="004F3E9F"/>
    <w:rsid w:val="004F46F5"/>
    <w:rsid w:val="004F4B58"/>
    <w:rsid w:val="00503523"/>
    <w:rsid w:val="00504E2A"/>
    <w:rsid w:val="00506865"/>
    <w:rsid w:val="005110EE"/>
    <w:rsid w:val="00514CA5"/>
    <w:rsid w:val="0052139A"/>
    <w:rsid w:val="0052695E"/>
    <w:rsid w:val="00527EF7"/>
    <w:rsid w:val="00531B90"/>
    <w:rsid w:val="0055318D"/>
    <w:rsid w:val="00553F81"/>
    <w:rsid w:val="00556906"/>
    <w:rsid w:val="00560CA7"/>
    <w:rsid w:val="00571AD1"/>
    <w:rsid w:val="00572C44"/>
    <w:rsid w:val="00577378"/>
    <w:rsid w:val="00577905"/>
    <w:rsid w:val="005810C1"/>
    <w:rsid w:val="0058487F"/>
    <w:rsid w:val="0059174C"/>
    <w:rsid w:val="00596A20"/>
    <w:rsid w:val="00597618"/>
    <w:rsid w:val="005A6439"/>
    <w:rsid w:val="005B0AAC"/>
    <w:rsid w:val="005B3A27"/>
    <w:rsid w:val="005C5AC0"/>
    <w:rsid w:val="005D0BB9"/>
    <w:rsid w:val="005D10EA"/>
    <w:rsid w:val="005D4DCF"/>
    <w:rsid w:val="005D5A43"/>
    <w:rsid w:val="005D6AC2"/>
    <w:rsid w:val="005D7100"/>
    <w:rsid w:val="005E1C79"/>
    <w:rsid w:val="005E2150"/>
    <w:rsid w:val="005E2B21"/>
    <w:rsid w:val="005E43F7"/>
    <w:rsid w:val="005F4D54"/>
    <w:rsid w:val="00600CBF"/>
    <w:rsid w:val="00602842"/>
    <w:rsid w:val="00604D65"/>
    <w:rsid w:val="006070E4"/>
    <w:rsid w:val="0061216D"/>
    <w:rsid w:val="0061549C"/>
    <w:rsid w:val="00617850"/>
    <w:rsid w:val="00623A82"/>
    <w:rsid w:val="00625FD0"/>
    <w:rsid w:val="00626069"/>
    <w:rsid w:val="00626F62"/>
    <w:rsid w:val="006271E7"/>
    <w:rsid w:val="00632530"/>
    <w:rsid w:val="0063675E"/>
    <w:rsid w:val="00637B5B"/>
    <w:rsid w:val="00637D54"/>
    <w:rsid w:val="00637EE7"/>
    <w:rsid w:val="00640138"/>
    <w:rsid w:val="0064195F"/>
    <w:rsid w:val="006474C8"/>
    <w:rsid w:val="00652069"/>
    <w:rsid w:val="00657F9D"/>
    <w:rsid w:val="00661721"/>
    <w:rsid w:val="00665159"/>
    <w:rsid w:val="00665E32"/>
    <w:rsid w:val="006740C9"/>
    <w:rsid w:val="00675071"/>
    <w:rsid w:val="006809EB"/>
    <w:rsid w:val="006841AB"/>
    <w:rsid w:val="00685217"/>
    <w:rsid w:val="0069046F"/>
    <w:rsid w:val="00690DA6"/>
    <w:rsid w:val="00692F76"/>
    <w:rsid w:val="00694FBB"/>
    <w:rsid w:val="006966E3"/>
    <w:rsid w:val="006A2C00"/>
    <w:rsid w:val="006A4922"/>
    <w:rsid w:val="006B2CAF"/>
    <w:rsid w:val="006B3200"/>
    <w:rsid w:val="006B4C58"/>
    <w:rsid w:val="006B75E4"/>
    <w:rsid w:val="006C08C7"/>
    <w:rsid w:val="006C12C3"/>
    <w:rsid w:val="006C673D"/>
    <w:rsid w:val="006D3F9D"/>
    <w:rsid w:val="006D5E6F"/>
    <w:rsid w:val="006D607F"/>
    <w:rsid w:val="006E02E2"/>
    <w:rsid w:val="006E111C"/>
    <w:rsid w:val="006E1DD3"/>
    <w:rsid w:val="006E5C08"/>
    <w:rsid w:val="006E7BC1"/>
    <w:rsid w:val="006E7EC7"/>
    <w:rsid w:val="006F27A6"/>
    <w:rsid w:val="006F3746"/>
    <w:rsid w:val="006F4443"/>
    <w:rsid w:val="006F6668"/>
    <w:rsid w:val="006F6804"/>
    <w:rsid w:val="00701DA0"/>
    <w:rsid w:val="007043B9"/>
    <w:rsid w:val="00705CED"/>
    <w:rsid w:val="00706B47"/>
    <w:rsid w:val="00707B9B"/>
    <w:rsid w:val="00710CD5"/>
    <w:rsid w:val="00716A6C"/>
    <w:rsid w:val="00721533"/>
    <w:rsid w:val="007217D4"/>
    <w:rsid w:val="00724711"/>
    <w:rsid w:val="00726E74"/>
    <w:rsid w:val="00730667"/>
    <w:rsid w:val="00731680"/>
    <w:rsid w:val="00736982"/>
    <w:rsid w:val="00745F4A"/>
    <w:rsid w:val="007511F2"/>
    <w:rsid w:val="00753760"/>
    <w:rsid w:val="00754B05"/>
    <w:rsid w:val="00760CCF"/>
    <w:rsid w:val="00763873"/>
    <w:rsid w:val="00766C3E"/>
    <w:rsid w:val="00772F5B"/>
    <w:rsid w:val="00774CB8"/>
    <w:rsid w:val="007771B7"/>
    <w:rsid w:val="00781BCC"/>
    <w:rsid w:val="00783611"/>
    <w:rsid w:val="00786620"/>
    <w:rsid w:val="00787422"/>
    <w:rsid w:val="0078792B"/>
    <w:rsid w:val="00787BE5"/>
    <w:rsid w:val="00792106"/>
    <w:rsid w:val="007A13AF"/>
    <w:rsid w:val="007A151D"/>
    <w:rsid w:val="007A4804"/>
    <w:rsid w:val="007A7882"/>
    <w:rsid w:val="007C1FD5"/>
    <w:rsid w:val="007C2749"/>
    <w:rsid w:val="007D27FC"/>
    <w:rsid w:val="007D4ACC"/>
    <w:rsid w:val="007E4E71"/>
    <w:rsid w:val="007E52AF"/>
    <w:rsid w:val="007E5840"/>
    <w:rsid w:val="007E6208"/>
    <w:rsid w:val="007E7042"/>
    <w:rsid w:val="007E720D"/>
    <w:rsid w:val="007F1B03"/>
    <w:rsid w:val="007F57D3"/>
    <w:rsid w:val="00803374"/>
    <w:rsid w:val="0080485B"/>
    <w:rsid w:val="00804A76"/>
    <w:rsid w:val="00807A52"/>
    <w:rsid w:val="00811617"/>
    <w:rsid w:val="00815B4C"/>
    <w:rsid w:val="00817303"/>
    <w:rsid w:val="008268C3"/>
    <w:rsid w:val="008274CE"/>
    <w:rsid w:val="00833D4B"/>
    <w:rsid w:val="008427C0"/>
    <w:rsid w:val="008431DF"/>
    <w:rsid w:val="008432BB"/>
    <w:rsid w:val="00843D4D"/>
    <w:rsid w:val="00844D2B"/>
    <w:rsid w:val="00845AD8"/>
    <w:rsid w:val="00846F34"/>
    <w:rsid w:val="00852AD9"/>
    <w:rsid w:val="0085622C"/>
    <w:rsid w:val="00860F21"/>
    <w:rsid w:val="00861C46"/>
    <w:rsid w:val="00861E3C"/>
    <w:rsid w:val="00862A1F"/>
    <w:rsid w:val="008736E2"/>
    <w:rsid w:val="00877F72"/>
    <w:rsid w:val="00882592"/>
    <w:rsid w:val="00882627"/>
    <w:rsid w:val="008871C2"/>
    <w:rsid w:val="00890A0B"/>
    <w:rsid w:val="00893935"/>
    <w:rsid w:val="00897A83"/>
    <w:rsid w:val="008A3904"/>
    <w:rsid w:val="008A6D90"/>
    <w:rsid w:val="008B012A"/>
    <w:rsid w:val="008B2B31"/>
    <w:rsid w:val="008B52C0"/>
    <w:rsid w:val="008B5B7B"/>
    <w:rsid w:val="008C2AA3"/>
    <w:rsid w:val="008C5ACC"/>
    <w:rsid w:val="008C74A4"/>
    <w:rsid w:val="008C7F24"/>
    <w:rsid w:val="008D0A32"/>
    <w:rsid w:val="008D161C"/>
    <w:rsid w:val="008D1E95"/>
    <w:rsid w:val="008D53FF"/>
    <w:rsid w:val="008D70CD"/>
    <w:rsid w:val="008D73EB"/>
    <w:rsid w:val="008E20F6"/>
    <w:rsid w:val="008E3869"/>
    <w:rsid w:val="008E42D7"/>
    <w:rsid w:val="008E43B6"/>
    <w:rsid w:val="008E46AB"/>
    <w:rsid w:val="008E7E9E"/>
    <w:rsid w:val="008E7F79"/>
    <w:rsid w:val="008F0B2D"/>
    <w:rsid w:val="00901406"/>
    <w:rsid w:val="00905F15"/>
    <w:rsid w:val="00913025"/>
    <w:rsid w:val="00917239"/>
    <w:rsid w:val="00922B0B"/>
    <w:rsid w:val="009230CE"/>
    <w:rsid w:val="00925912"/>
    <w:rsid w:val="009263CE"/>
    <w:rsid w:val="00926865"/>
    <w:rsid w:val="0093454C"/>
    <w:rsid w:val="0093510A"/>
    <w:rsid w:val="009359FF"/>
    <w:rsid w:val="00936D8D"/>
    <w:rsid w:val="009373E2"/>
    <w:rsid w:val="00937642"/>
    <w:rsid w:val="00937A2F"/>
    <w:rsid w:val="009405A2"/>
    <w:rsid w:val="00942AAA"/>
    <w:rsid w:val="00946F0B"/>
    <w:rsid w:val="00950829"/>
    <w:rsid w:val="00951068"/>
    <w:rsid w:val="009523F3"/>
    <w:rsid w:val="00953769"/>
    <w:rsid w:val="0095642C"/>
    <w:rsid w:val="009614CD"/>
    <w:rsid w:val="00965471"/>
    <w:rsid w:val="00972845"/>
    <w:rsid w:val="00973660"/>
    <w:rsid w:val="00974F81"/>
    <w:rsid w:val="00975E69"/>
    <w:rsid w:val="009761DE"/>
    <w:rsid w:val="009809F3"/>
    <w:rsid w:val="00982BC0"/>
    <w:rsid w:val="00983D1C"/>
    <w:rsid w:val="009841E1"/>
    <w:rsid w:val="00984623"/>
    <w:rsid w:val="00987EE8"/>
    <w:rsid w:val="0099622F"/>
    <w:rsid w:val="009A4314"/>
    <w:rsid w:val="009A6762"/>
    <w:rsid w:val="009A76DE"/>
    <w:rsid w:val="009B0A49"/>
    <w:rsid w:val="009B505F"/>
    <w:rsid w:val="009B689B"/>
    <w:rsid w:val="009C057E"/>
    <w:rsid w:val="009C14DC"/>
    <w:rsid w:val="009C49E1"/>
    <w:rsid w:val="009D6463"/>
    <w:rsid w:val="009D7340"/>
    <w:rsid w:val="009E0A21"/>
    <w:rsid w:val="009E2B6E"/>
    <w:rsid w:val="009E3D78"/>
    <w:rsid w:val="009E4BCE"/>
    <w:rsid w:val="009E52B5"/>
    <w:rsid w:val="009E5C48"/>
    <w:rsid w:val="009E5D91"/>
    <w:rsid w:val="009F62E6"/>
    <w:rsid w:val="00A15B90"/>
    <w:rsid w:val="00A2152D"/>
    <w:rsid w:val="00A223E2"/>
    <w:rsid w:val="00A257B2"/>
    <w:rsid w:val="00A26F01"/>
    <w:rsid w:val="00A35605"/>
    <w:rsid w:val="00A37FEC"/>
    <w:rsid w:val="00A40F19"/>
    <w:rsid w:val="00A428E1"/>
    <w:rsid w:val="00A4500D"/>
    <w:rsid w:val="00A51250"/>
    <w:rsid w:val="00A51924"/>
    <w:rsid w:val="00A5262B"/>
    <w:rsid w:val="00A568CB"/>
    <w:rsid w:val="00A622BD"/>
    <w:rsid w:val="00A638F3"/>
    <w:rsid w:val="00A63985"/>
    <w:rsid w:val="00A66F05"/>
    <w:rsid w:val="00A75ACC"/>
    <w:rsid w:val="00A775DD"/>
    <w:rsid w:val="00A81C59"/>
    <w:rsid w:val="00A91925"/>
    <w:rsid w:val="00A92A70"/>
    <w:rsid w:val="00A92C95"/>
    <w:rsid w:val="00AA2161"/>
    <w:rsid w:val="00AA2294"/>
    <w:rsid w:val="00AA2DF5"/>
    <w:rsid w:val="00AA434E"/>
    <w:rsid w:val="00AA4ADA"/>
    <w:rsid w:val="00AA4F61"/>
    <w:rsid w:val="00AA6448"/>
    <w:rsid w:val="00AA7B01"/>
    <w:rsid w:val="00AB46FB"/>
    <w:rsid w:val="00AB7C43"/>
    <w:rsid w:val="00AC5E17"/>
    <w:rsid w:val="00AE050E"/>
    <w:rsid w:val="00AE37BB"/>
    <w:rsid w:val="00AE39FA"/>
    <w:rsid w:val="00AE5CF6"/>
    <w:rsid w:val="00AE6967"/>
    <w:rsid w:val="00AE6E67"/>
    <w:rsid w:val="00AE7773"/>
    <w:rsid w:val="00AF0377"/>
    <w:rsid w:val="00AF10A5"/>
    <w:rsid w:val="00AF1232"/>
    <w:rsid w:val="00AF3678"/>
    <w:rsid w:val="00AF4C42"/>
    <w:rsid w:val="00AF583C"/>
    <w:rsid w:val="00AF7DC8"/>
    <w:rsid w:val="00B02604"/>
    <w:rsid w:val="00B05F6C"/>
    <w:rsid w:val="00B07207"/>
    <w:rsid w:val="00B13C7C"/>
    <w:rsid w:val="00B15B98"/>
    <w:rsid w:val="00B20766"/>
    <w:rsid w:val="00B2123D"/>
    <w:rsid w:val="00B2169D"/>
    <w:rsid w:val="00B26244"/>
    <w:rsid w:val="00B271E5"/>
    <w:rsid w:val="00B272B7"/>
    <w:rsid w:val="00B32545"/>
    <w:rsid w:val="00B33519"/>
    <w:rsid w:val="00B34F96"/>
    <w:rsid w:val="00B37ECB"/>
    <w:rsid w:val="00B40153"/>
    <w:rsid w:val="00B42A9C"/>
    <w:rsid w:val="00B43503"/>
    <w:rsid w:val="00B45C15"/>
    <w:rsid w:val="00B46BF5"/>
    <w:rsid w:val="00B47A86"/>
    <w:rsid w:val="00B50760"/>
    <w:rsid w:val="00B5313A"/>
    <w:rsid w:val="00B65D30"/>
    <w:rsid w:val="00B7104F"/>
    <w:rsid w:val="00B75179"/>
    <w:rsid w:val="00B76788"/>
    <w:rsid w:val="00B77A74"/>
    <w:rsid w:val="00B81000"/>
    <w:rsid w:val="00B87DB2"/>
    <w:rsid w:val="00B90AAE"/>
    <w:rsid w:val="00B90C55"/>
    <w:rsid w:val="00B921A6"/>
    <w:rsid w:val="00B95F3F"/>
    <w:rsid w:val="00B96B7B"/>
    <w:rsid w:val="00B9759B"/>
    <w:rsid w:val="00BA20EE"/>
    <w:rsid w:val="00BA31F8"/>
    <w:rsid w:val="00BA62E5"/>
    <w:rsid w:val="00BA648F"/>
    <w:rsid w:val="00BB1717"/>
    <w:rsid w:val="00BC0237"/>
    <w:rsid w:val="00BC02DC"/>
    <w:rsid w:val="00BC125D"/>
    <w:rsid w:val="00BC312E"/>
    <w:rsid w:val="00BC60B6"/>
    <w:rsid w:val="00BC65B1"/>
    <w:rsid w:val="00BC79DE"/>
    <w:rsid w:val="00BD2247"/>
    <w:rsid w:val="00BD563B"/>
    <w:rsid w:val="00BD75E8"/>
    <w:rsid w:val="00BE0BAE"/>
    <w:rsid w:val="00BE20E5"/>
    <w:rsid w:val="00BE6C7F"/>
    <w:rsid w:val="00BF1081"/>
    <w:rsid w:val="00BF122C"/>
    <w:rsid w:val="00BF6B41"/>
    <w:rsid w:val="00C019DC"/>
    <w:rsid w:val="00C03949"/>
    <w:rsid w:val="00C03B43"/>
    <w:rsid w:val="00C1072F"/>
    <w:rsid w:val="00C12EA0"/>
    <w:rsid w:val="00C13BDC"/>
    <w:rsid w:val="00C14A10"/>
    <w:rsid w:val="00C159F6"/>
    <w:rsid w:val="00C1667D"/>
    <w:rsid w:val="00C256E6"/>
    <w:rsid w:val="00C30433"/>
    <w:rsid w:val="00C32C50"/>
    <w:rsid w:val="00C370BD"/>
    <w:rsid w:val="00C40946"/>
    <w:rsid w:val="00C4324E"/>
    <w:rsid w:val="00C4630A"/>
    <w:rsid w:val="00C46A33"/>
    <w:rsid w:val="00C46C49"/>
    <w:rsid w:val="00C542FC"/>
    <w:rsid w:val="00C54EAA"/>
    <w:rsid w:val="00C56F8F"/>
    <w:rsid w:val="00C57444"/>
    <w:rsid w:val="00C61638"/>
    <w:rsid w:val="00C6177D"/>
    <w:rsid w:val="00C66C29"/>
    <w:rsid w:val="00C70578"/>
    <w:rsid w:val="00C7108A"/>
    <w:rsid w:val="00C71F3B"/>
    <w:rsid w:val="00C73015"/>
    <w:rsid w:val="00C75E3C"/>
    <w:rsid w:val="00C82472"/>
    <w:rsid w:val="00C84DAF"/>
    <w:rsid w:val="00C86BFC"/>
    <w:rsid w:val="00C87710"/>
    <w:rsid w:val="00C90446"/>
    <w:rsid w:val="00C93BAF"/>
    <w:rsid w:val="00C95EB4"/>
    <w:rsid w:val="00CA0872"/>
    <w:rsid w:val="00CA0C4A"/>
    <w:rsid w:val="00CA2FCE"/>
    <w:rsid w:val="00CA3017"/>
    <w:rsid w:val="00CA32F3"/>
    <w:rsid w:val="00CA3941"/>
    <w:rsid w:val="00CA7A94"/>
    <w:rsid w:val="00CB0672"/>
    <w:rsid w:val="00CB3DE2"/>
    <w:rsid w:val="00CC24B9"/>
    <w:rsid w:val="00CC5FCF"/>
    <w:rsid w:val="00CD5B5F"/>
    <w:rsid w:val="00CD7E66"/>
    <w:rsid w:val="00CE1DD0"/>
    <w:rsid w:val="00CE1E03"/>
    <w:rsid w:val="00CE5EF6"/>
    <w:rsid w:val="00CF2AB4"/>
    <w:rsid w:val="00CF394A"/>
    <w:rsid w:val="00CF4F59"/>
    <w:rsid w:val="00CF6DC1"/>
    <w:rsid w:val="00CF72F3"/>
    <w:rsid w:val="00CF7C8F"/>
    <w:rsid w:val="00D01DDB"/>
    <w:rsid w:val="00D02FDC"/>
    <w:rsid w:val="00D10B91"/>
    <w:rsid w:val="00D12A94"/>
    <w:rsid w:val="00D12E29"/>
    <w:rsid w:val="00D13013"/>
    <w:rsid w:val="00D202B8"/>
    <w:rsid w:val="00D22066"/>
    <w:rsid w:val="00D22164"/>
    <w:rsid w:val="00D24EF2"/>
    <w:rsid w:val="00D2685C"/>
    <w:rsid w:val="00D26F24"/>
    <w:rsid w:val="00D30579"/>
    <w:rsid w:val="00D3423F"/>
    <w:rsid w:val="00D35B88"/>
    <w:rsid w:val="00D3761D"/>
    <w:rsid w:val="00D467C4"/>
    <w:rsid w:val="00D54599"/>
    <w:rsid w:val="00D642CB"/>
    <w:rsid w:val="00D67D3E"/>
    <w:rsid w:val="00D70FA7"/>
    <w:rsid w:val="00D71244"/>
    <w:rsid w:val="00D73784"/>
    <w:rsid w:val="00D76116"/>
    <w:rsid w:val="00D8079A"/>
    <w:rsid w:val="00D82CA3"/>
    <w:rsid w:val="00D8443B"/>
    <w:rsid w:val="00D87DC3"/>
    <w:rsid w:val="00D908CF"/>
    <w:rsid w:val="00D90E2E"/>
    <w:rsid w:val="00D96A92"/>
    <w:rsid w:val="00D978DE"/>
    <w:rsid w:val="00D97D78"/>
    <w:rsid w:val="00DA1C26"/>
    <w:rsid w:val="00DA33A3"/>
    <w:rsid w:val="00DA3493"/>
    <w:rsid w:val="00DB00A3"/>
    <w:rsid w:val="00DB2BE1"/>
    <w:rsid w:val="00DB700A"/>
    <w:rsid w:val="00DC4BC0"/>
    <w:rsid w:val="00DE566F"/>
    <w:rsid w:val="00DF48A2"/>
    <w:rsid w:val="00E014BA"/>
    <w:rsid w:val="00E025FA"/>
    <w:rsid w:val="00E11A96"/>
    <w:rsid w:val="00E12877"/>
    <w:rsid w:val="00E13875"/>
    <w:rsid w:val="00E141A4"/>
    <w:rsid w:val="00E167C7"/>
    <w:rsid w:val="00E23369"/>
    <w:rsid w:val="00E27797"/>
    <w:rsid w:val="00E30A42"/>
    <w:rsid w:val="00E317CD"/>
    <w:rsid w:val="00E31DCC"/>
    <w:rsid w:val="00E3622A"/>
    <w:rsid w:val="00E37495"/>
    <w:rsid w:val="00E422BE"/>
    <w:rsid w:val="00E5003E"/>
    <w:rsid w:val="00E55202"/>
    <w:rsid w:val="00E56F42"/>
    <w:rsid w:val="00E57E35"/>
    <w:rsid w:val="00E6468C"/>
    <w:rsid w:val="00E71551"/>
    <w:rsid w:val="00E7188A"/>
    <w:rsid w:val="00E74FED"/>
    <w:rsid w:val="00E77135"/>
    <w:rsid w:val="00E80B44"/>
    <w:rsid w:val="00E83903"/>
    <w:rsid w:val="00E854D9"/>
    <w:rsid w:val="00E85A2A"/>
    <w:rsid w:val="00E86077"/>
    <w:rsid w:val="00E91AF0"/>
    <w:rsid w:val="00EA0DCF"/>
    <w:rsid w:val="00EA1E61"/>
    <w:rsid w:val="00EA38B3"/>
    <w:rsid w:val="00EA5A37"/>
    <w:rsid w:val="00EA684C"/>
    <w:rsid w:val="00EB2830"/>
    <w:rsid w:val="00EB2EEE"/>
    <w:rsid w:val="00EB7644"/>
    <w:rsid w:val="00EB7C3A"/>
    <w:rsid w:val="00EC0066"/>
    <w:rsid w:val="00EC0709"/>
    <w:rsid w:val="00EC4293"/>
    <w:rsid w:val="00EC7BAA"/>
    <w:rsid w:val="00ED23CE"/>
    <w:rsid w:val="00ED677C"/>
    <w:rsid w:val="00EE0C59"/>
    <w:rsid w:val="00EE1606"/>
    <w:rsid w:val="00EF048C"/>
    <w:rsid w:val="00EF55A4"/>
    <w:rsid w:val="00EF62B5"/>
    <w:rsid w:val="00F00F21"/>
    <w:rsid w:val="00F0439C"/>
    <w:rsid w:val="00F065D0"/>
    <w:rsid w:val="00F1336E"/>
    <w:rsid w:val="00F14B37"/>
    <w:rsid w:val="00F14EE4"/>
    <w:rsid w:val="00F2208E"/>
    <w:rsid w:val="00F229CB"/>
    <w:rsid w:val="00F23FFF"/>
    <w:rsid w:val="00F27422"/>
    <w:rsid w:val="00F344E6"/>
    <w:rsid w:val="00F35390"/>
    <w:rsid w:val="00F3743E"/>
    <w:rsid w:val="00F40673"/>
    <w:rsid w:val="00F42140"/>
    <w:rsid w:val="00F42C9C"/>
    <w:rsid w:val="00F45204"/>
    <w:rsid w:val="00F51BF3"/>
    <w:rsid w:val="00F55C16"/>
    <w:rsid w:val="00F76090"/>
    <w:rsid w:val="00F80795"/>
    <w:rsid w:val="00F81B51"/>
    <w:rsid w:val="00F83047"/>
    <w:rsid w:val="00F8530E"/>
    <w:rsid w:val="00F94533"/>
    <w:rsid w:val="00F95065"/>
    <w:rsid w:val="00F96D55"/>
    <w:rsid w:val="00FA1356"/>
    <w:rsid w:val="00FA1D4A"/>
    <w:rsid w:val="00FA3DCD"/>
    <w:rsid w:val="00FA62F0"/>
    <w:rsid w:val="00FB0FDF"/>
    <w:rsid w:val="00FB1969"/>
    <w:rsid w:val="00FB7B88"/>
    <w:rsid w:val="00FC054E"/>
    <w:rsid w:val="00FC489B"/>
    <w:rsid w:val="00FD4429"/>
    <w:rsid w:val="00FD4D0D"/>
    <w:rsid w:val="00FD7EEE"/>
    <w:rsid w:val="00FE01FE"/>
    <w:rsid w:val="00FE5005"/>
    <w:rsid w:val="00FE799D"/>
    <w:rsid w:val="00FF1884"/>
    <w:rsid w:val="00FF2B2E"/>
    <w:rsid w:val="00FF344D"/>
    <w:rsid w:val="00FF5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C49"/>
  </w:style>
  <w:style w:type="paragraph" w:styleId="Heading1">
    <w:name w:val="heading 1"/>
    <w:basedOn w:val="Normal"/>
    <w:next w:val="Normal"/>
    <w:link w:val="Heading1Char"/>
    <w:uiPriority w:val="9"/>
    <w:qFormat/>
    <w:rsid w:val="00B32545"/>
    <w:pPr>
      <w:keepNext/>
      <w:keepLines/>
      <w:overflowPunct w:val="0"/>
      <w:autoSpaceDE w:val="0"/>
      <w:autoSpaceDN w:val="0"/>
      <w:adjustRightInd w:val="0"/>
      <w:spacing w:before="480" w:after="0" w:line="240" w:lineRule="auto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qFormat/>
    <w:rsid w:val="00817303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B3254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25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rsid w:val="008173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B32545"/>
    <w:rPr>
      <w:rFonts w:ascii="Times New Roman" w:eastAsia="Times New Roman" w:hAnsi="Times New Roman" w:cs="Times New Roman"/>
      <w:b/>
      <w:sz w:val="28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B45C15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unhideWhenUsed/>
    <w:rsid w:val="00B45C1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B45C15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unhideWhenUsed/>
    <w:rsid w:val="00B45C15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B45C15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3">
    <w:name w:val="Body Text 3"/>
    <w:basedOn w:val="Normal"/>
    <w:link w:val="BodyText3Char"/>
    <w:unhideWhenUsed/>
    <w:rsid w:val="00B45C1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rsid w:val="00B45C15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5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A68"/>
    <w:rPr>
      <w:rFonts w:ascii="Tahoma" w:hAnsi="Tahoma" w:cs="Tahoma"/>
      <w:sz w:val="16"/>
      <w:szCs w:val="16"/>
    </w:rPr>
  </w:style>
  <w:style w:type="character" w:customStyle="1" w:styleId="historyitem">
    <w:name w:val="historyitem"/>
    <w:rsid w:val="000850AA"/>
  </w:style>
  <w:style w:type="character" w:customStyle="1" w:styleId="historyreference">
    <w:name w:val="historyreference"/>
    <w:rsid w:val="000850AA"/>
  </w:style>
  <w:style w:type="character" w:styleId="Hyperlink">
    <w:name w:val="Hyperlink"/>
    <w:basedOn w:val="DefaultParagraphFont"/>
    <w:uiPriority w:val="99"/>
    <w:unhideWhenUsed/>
    <w:rsid w:val="000850AA"/>
    <w:rPr>
      <w:color w:val="0000FF"/>
      <w:u w:val="single"/>
    </w:rPr>
  </w:style>
  <w:style w:type="character" w:customStyle="1" w:styleId="hps">
    <w:name w:val="hps"/>
    <w:basedOn w:val="DefaultParagraphFont"/>
    <w:rsid w:val="00361E65"/>
  </w:style>
  <w:style w:type="character" w:customStyle="1" w:styleId="shorttext">
    <w:name w:val="short_text"/>
    <w:basedOn w:val="DefaultParagraphFont"/>
    <w:rsid w:val="00925912"/>
  </w:style>
  <w:style w:type="character" w:customStyle="1" w:styleId="st1">
    <w:name w:val="st1"/>
    <w:basedOn w:val="DefaultParagraphFont"/>
    <w:rsid w:val="00817303"/>
  </w:style>
  <w:style w:type="paragraph" w:customStyle="1" w:styleId="Default">
    <w:name w:val="Default"/>
    <w:rsid w:val="004D780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3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galdocreference">
    <w:name w:val="legaldocreference"/>
    <w:basedOn w:val="DefaultParagraphFont"/>
    <w:rsid w:val="00B32545"/>
  </w:style>
  <w:style w:type="table" w:styleId="TableGrid">
    <w:name w:val="Table Grid"/>
    <w:basedOn w:val="TableNormal"/>
    <w:uiPriority w:val="59"/>
    <w:rsid w:val="00B32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3254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32545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okU" w:eastAsia="Times New Roman" w:hAnsi="TimokU" w:cs="Times New Roman"/>
      <w:sz w:val="28"/>
      <w:szCs w:val="2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32545"/>
    <w:rPr>
      <w:rFonts w:ascii="TimokU" w:eastAsia="Times New Roman" w:hAnsi="TimokU" w:cs="Times New Roman"/>
      <w:sz w:val="2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32545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okU" w:eastAsia="Times New Roman" w:hAnsi="TimokU" w:cs="Times New Roman"/>
      <w:sz w:val="28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32545"/>
    <w:rPr>
      <w:rFonts w:ascii="TimokU" w:eastAsia="Times New Roman" w:hAnsi="TimokU" w:cs="Times New Roman"/>
      <w:sz w:val="28"/>
      <w:szCs w:val="20"/>
      <w:lang w:val="en-GB"/>
    </w:rPr>
  </w:style>
  <w:style w:type="paragraph" w:styleId="ListBullet">
    <w:name w:val="List Bullet"/>
    <w:basedOn w:val="Normal"/>
    <w:link w:val="ListBulletChar"/>
    <w:qFormat/>
    <w:rsid w:val="00B32545"/>
    <w:pPr>
      <w:spacing w:before="60" w:after="60" w:line="264" w:lineRule="auto"/>
      <w:ind w:left="1208" w:hanging="357"/>
      <w:jc w:val="both"/>
    </w:pPr>
    <w:rPr>
      <w:rFonts w:ascii="Tahoma" w:eastAsia="Times New Roman" w:hAnsi="Tahoma" w:cs="Times New Roman"/>
      <w:sz w:val="20"/>
      <w:szCs w:val="24"/>
      <w:lang w:val="en-US"/>
    </w:rPr>
  </w:style>
  <w:style w:type="character" w:customStyle="1" w:styleId="ListBulletChar">
    <w:name w:val="List Bullet Char"/>
    <w:link w:val="ListBullet"/>
    <w:rsid w:val="00B32545"/>
    <w:rPr>
      <w:rFonts w:ascii="Tahoma" w:eastAsia="Times New Roman" w:hAnsi="Tahoma" w:cs="Times New Roman"/>
      <w:sz w:val="20"/>
      <w:szCs w:val="24"/>
      <w:lang w:val="en-US"/>
    </w:rPr>
  </w:style>
  <w:style w:type="paragraph" w:customStyle="1" w:styleId="CharCharCharCharChar">
    <w:name w:val="Char Char Знак Char Char Char"/>
    <w:basedOn w:val="Normal"/>
    <w:rsid w:val="00B32545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customStyle="1" w:styleId="notranslate">
    <w:name w:val="notranslate"/>
    <w:basedOn w:val="DefaultParagraphFont"/>
    <w:rsid w:val="00D54599"/>
  </w:style>
  <w:style w:type="paragraph" w:customStyle="1" w:styleId="Style">
    <w:name w:val="Style"/>
    <w:uiPriority w:val="99"/>
    <w:rsid w:val="00A15B90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2545"/>
    <w:pPr>
      <w:keepNext/>
      <w:keepLines/>
      <w:overflowPunct w:val="0"/>
      <w:autoSpaceDE w:val="0"/>
      <w:autoSpaceDN w:val="0"/>
      <w:adjustRightInd w:val="0"/>
      <w:spacing w:before="480" w:after="0" w:line="240" w:lineRule="auto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qFormat/>
    <w:rsid w:val="00817303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B3254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25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rsid w:val="008173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B32545"/>
    <w:rPr>
      <w:rFonts w:ascii="Times New Roman" w:eastAsia="Times New Roman" w:hAnsi="Times New Roman" w:cs="Times New Roman"/>
      <w:b/>
      <w:sz w:val="28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B45C15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unhideWhenUsed/>
    <w:rsid w:val="00B45C1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B45C15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unhideWhenUsed/>
    <w:rsid w:val="00B45C15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B45C15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3">
    <w:name w:val="Body Text 3"/>
    <w:basedOn w:val="Normal"/>
    <w:link w:val="BodyText3Char"/>
    <w:unhideWhenUsed/>
    <w:rsid w:val="00B45C1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rsid w:val="00B45C15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5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A68"/>
    <w:rPr>
      <w:rFonts w:ascii="Tahoma" w:hAnsi="Tahoma" w:cs="Tahoma"/>
      <w:sz w:val="16"/>
      <w:szCs w:val="16"/>
    </w:rPr>
  </w:style>
  <w:style w:type="character" w:customStyle="1" w:styleId="historyitem">
    <w:name w:val="historyitem"/>
    <w:rsid w:val="000850AA"/>
  </w:style>
  <w:style w:type="character" w:customStyle="1" w:styleId="historyreference">
    <w:name w:val="historyreference"/>
    <w:rsid w:val="000850AA"/>
  </w:style>
  <w:style w:type="character" w:styleId="Hyperlink">
    <w:name w:val="Hyperlink"/>
    <w:basedOn w:val="DefaultParagraphFont"/>
    <w:uiPriority w:val="99"/>
    <w:unhideWhenUsed/>
    <w:rsid w:val="000850AA"/>
    <w:rPr>
      <w:color w:val="0000FF"/>
      <w:u w:val="single"/>
    </w:rPr>
  </w:style>
  <w:style w:type="character" w:customStyle="1" w:styleId="hps">
    <w:name w:val="hps"/>
    <w:basedOn w:val="DefaultParagraphFont"/>
    <w:rsid w:val="00361E65"/>
  </w:style>
  <w:style w:type="character" w:customStyle="1" w:styleId="shorttext">
    <w:name w:val="short_text"/>
    <w:basedOn w:val="DefaultParagraphFont"/>
    <w:rsid w:val="00925912"/>
  </w:style>
  <w:style w:type="character" w:customStyle="1" w:styleId="st1">
    <w:name w:val="st1"/>
    <w:basedOn w:val="DefaultParagraphFont"/>
    <w:rsid w:val="00817303"/>
  </w:style>
  <w:style w:type="paragraph" w:customStyle="1" w:styleId="Default">
    <w:name w:val="Default"/>
    <w:rsid w:val="004D780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3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galdocreference">
    <w:name w:val="legaldocreference"/>
    <w:basedOn w:val="DefaultParagraphFont"/>
    <w:rsid w:val="00B32545"/>
  </w:style>
  <w:style w:type="table" w:styleId="TableGrid">
    <w:name w:val="Table Grid"/>
    <w:basedOn w:val="TableNormal"/>
    <w:uiPriority w:val="59"/>
    <w:rsid w:val="00B32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3254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32545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okU" w:eastAsia="Times New Roman" w:hAnsi="TimokU" w:cs="Times New Roman"/>
      <w:sz w:val="28"/>
      <w:szCs w:val="2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32545"/>
    <w:rPr>
      <w:rFonts w:ascii="TimokU" w:eastAsia="Times New Roman" w:hAnsi="TimokU" w:cs="Times New Roman"/>
      <w:sz w:val="2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32545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okU" w:eastAsia="Times New Roman" w:hAnsi="TimokU" w:cs="Times New Roman"/>
      <w:sz w:val="28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32545"/>
    <w:rPr>
      <w:rFonts w:ascii="TimokU" w:eastAsia="Times New Roman" w:hAnsi="TimokU" w:cs="Times New Roman"/>
      <w:sz w:val="28"/>
      <w:szCs w:val="20"/>
      <w:lang w:val="en-GB"/>
    </w:rPr>
  </w:style>
  <w:style w:type="paragraph" w:styleId="ListBullet">
    <w:name w:val="List Bullet"/>
    <w:basedOn w:val="Normal"/>
    <w:link w:val="ListBulletChar"/>
    <w:qFormat/>
    <w:rsid w:val="00B32545"/>
    <w:pPr>
      <w:spacing w:before="60" w:after="60" w:line="264" w:lineRule="auto"/>
      <w:ind w:left="1208" w:hanging="357"/>
      <w:jc w:val="both"/>
    </w:pPr>
    <w:rPr>
      <w:rFonts w:ascii="Tahoma" w:eastAsia="Times New Roman" w:hAnsi="Tahoma" w:cs="Times New Roman"/>
      <w:sz w:val="20"/>
      <w:szCs w:val="24"/>
      <w:lang w:val="en-US"/>
    </w:rPr>
  </w:style>
  <w:style w:type="character" w:customStyle="1" w:styleId="ListBulletChar">
    <w:name w:val="List Bullet Char"/>
    <w:link w:val="ListBullet"/>
    <w:rsid w:val="00B32545"/>
    <w:rPr>
      <w:rFonts w:ascii="Tahoma" w:eastAsia="Times New Roman" w:hAnsi="Tahoma" w:cs="Times New Roman"/>
      <w:sz w:val="20"/>
      <w:szCs w:val="24"/>
      <w:lang w:val="en-US"/>
    </w:rPr>
  </w:style>
  <w:style w:type="paragraph" w:customStyle="1" w:styleId="CharCharCharCharChar">
    <w:name w:val="Char Char Знак Char Char Char"/>
    <w:basedOn w:val="Normal"/>
    <w:rsid w:val="00B32545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customStyle="1" w:styleId="notranslate">
    <w:name w:val="notranslate"/>
    <w:basedOn w:val="DefaultParagraphFont"/>
    <w:rsid w:val="00D54599"/>
  </w:style>
  <w:style w:type="paragraph" w:customStyle="1" w:styleId="Style">
    <w:name w:val="Style"/>
    <w:uiPriority w:val="99"/>
    <w:rsid w:val="00A15B90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2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0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2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1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1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81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3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3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bg.wikipedia.org/wiki/%D0%A1%D0%BE%D0%B1%D1%81%D1%82%D0%B2%D0%B5%D0%BD%D0%BE%D1%81%D1%82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54B25-A23A-41B1-B5E8-4B628CBC6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13499</Words>
  <Characters>76949</Characters>
  <Application>Microsoft Office Word</Application>
  <DocSecurity>0</DocSecurity>
  <Lines>641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nss</Company>
  <LinksUpToDate>false</LinksUpToDate>
  <CharactersWithSpaces>90268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point1</dc:creator>
  <cp:lastModifiedBy>Nikolai Pishmanov</cp:lastModifiedBy>
  <cp:revision>46</cp:revision>
  <cp:lastPrinted>2016-11-04T14:22:00Z</cp:lastPrinted>
  <dcterms:created xsi:type="dcterms:W3CDTF">2016-03-18T07:41:00Z</dcterms:created>
  <dcterms:modified xsi:type="dcterms:W3CDTF">2016-11-10T14:11:00Z</dcterms:modified>
</cp:coreProperties>
</file>