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6E" w:rsidRPr="00A9338D" w:rsidRDefault="0038656E" w:rsidP="0038656E">
      <w:pPr>
        <w:shd w:val="clear" w:color="auto" w:fill="FFFFFF"/>
        <w:rPr>
          <w:b/>
          <w:i/>
          <w:color w:val="000000"/>
        </w:rPr>
      </w:pPr>
      <w:r w:rsidRPr="00A9338D">
        <w:rPr>
          <w:b/>
          <w:i/>
          <w:color w:val="000000"/>
        </w:rPr>
        <w:t>Таблиц</w:t>
      </w:r>
      <w:bookmarkStart w:id="0" w:name="_GoBack"/>
      <w:bookmarkEnd w:id="0"/>
      <w:r w:rsidRPr="00A9338D">
        <w:rPr>
          <w:b/>
          <w:i/>
          <w:color w:val="000000"/>
        </w:rPr>
        <w:t>а 6</w:t>
      </w:r>
    </w:p>
    <w:tbl>
      <w:tblPr>
        <w:tblpPr w:leftFromText="180" w:rightFromText="180" w:vertAnchor="text" w:tblpXSpec="center" w:tblpY="1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559"/>
        <w:gridCol w:w="630"/>
        <w:gridCol w:w="1310"/>
        <w:gridCol w:w="535"/>
        <w:gridCol w:w="1371"/>
        <w:gridCol w:w="1657"/>
        <w:gridCol w:w="470"/>
        <w:gridCol w:w="580"/>
        <w:gridCol w:w="818"/>
      </w:tblGrid>
      <w:tr w:rsidR="0038656E" w:rsidRPr="00A9338D" w:rsidTr="00A84984">
        <w:trPr>
          <w:trHeight w:val="480"/>
        </w:trPr>
        <w:tc>
          <w:tcPr>
            <w:tcW w:w="1630" w:type="dxa"/>
            <w:vMerge w:val="restart"/>
            <w:noWrap/>
            <w:vAlign w:val="center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val="ru-RU"/>
              </w:rPr>
              <w:t>БД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РЛ</w:t>
            </w:r>
          </w:p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Брой по НСМОС</w:t>
            </w:r>
          </w:p>
        </w:tc>
        <w:tc>
          <w:tcPr>
            <w:tcW w:w="1906" w:type="dxa"/>
            <w:gridSpan w:val="2"/>
            <w:noWrap/>
            <w:vAlign w:val="bottom"/>
          </w:tcPr>
          <w:p w:rsidR="0038656E" w:rsidRPr="00A9338D" w:rsidRDefault="0038656E" w:rsidP="00A8498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Брой по НСМОС</w:t>
            </w:r>
          </w:p>
        </w:tc>
        <w:tc>
          <w:tcPr>
            <w:tcW w:w="1657" w:type="dxa"/>
            <w:vMerge w:val="restart"/>
            <w:vAlign w:val="center"/>
          </w:tcPr>
          <w:p w:rsidR="0038656E" w:rsidRPr="00A9338D" w:rsidRDefault="0038656E" w:rsidP="00A8498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Допълнителни пробовземания и протоколи по Наредба №2 за нитрати във води</w:t>
            </w:r>
          </w:p>
        </w:tc>
        <w:tc>
          <w:tcPr>
            <w:tcW w:w="1868" w:type="dxa"/>
            <w:gridSpan w:val="3"/>
            <w:vMerge w:val="restart"/>
            <w:vAlign w:val="center"/>
          </w:tcPr>
          <w:p w:rsidR="0038656E" w:rsidRPr="00A9338D" w:rsidRDefault="0038656E" w:rsidP="00A84984">
            <w:pPr>
              <w:rPr>
                <w:b/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val="ru-RU" w:eastAsia="bg-BG"/>
              </w:rPr>
              <w:t>Действително изследвани през първото полугодие на 201</w:t>
            </w: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8</w:t>
            </w:r>
            <w:r w:rsidRPr="00A9338D">
              <w:rPr>
                <w:b/>
                <w:color w:val="000000"/>
                <w:sz w:val="22"/>
                <w:szCs w:val="22"/>
                <w:lang w:val="ru-RU" w:eastAsia="bg-BG"/>
              </w:rPr>
              <w:t>г.</w:t>
            </w:r>
          </w:p>
        </w:tc>
      </w:tr>
      <w:tr w:rsidR="0038656E" w:rsidRPr="00A9338D" w:rsidTr="00A84984">
        <w:trPr>
          <w:trHeight w:val="917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940" w:type="dxa"/>
            <w:gridSpan w:val="2"/>
          </w:tcPr>
          <w:p w:rsidR="0038656E" w:rsidRPr="00A9338D" w:rsidRDefault="0038656E" w:rsidP="00A8498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 xml:space="preserve">Заповед № РД </w:t>
            </w:r>
            <w:r w:rsidRPr="00A9338D">
              <w:rPr>
                <w:color w:val="000000"/>
                <w:sz w:val="22"/>
                <w:szCs w:val="22"/>
              </w:rPr>
              <w:t>- 229</w:t>
            </w:r>
            <w:r w:rsidRPr="00A9338D">
              <w:rPr>
                <w:color w:val="000000"/>
                <w:sz w:val="22"/>
                <w:szCs w:val="22"/>
                <w:lang w:val="ru-RU"/>
              </w:rPr>
              <w:t>/05.04.2017г</w:t>
            </w:r>
            <w:r w:rsidRPr="00A9338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06" w:type="dxa"/>
            <w:gridSpan w:val="2"/>
            <w:noWrap/>
          </w:tcPr>
          <w:p w:rsidR="0038656E" w:rsidRPr="00A9338D" w:rsidRDefault="0038656E" w:rsidP="00A84984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 xml:space="preserve">Заповед № РД </w:t>
            </w:r>
            <w:r w:rsidRPr="00A9338D">
              <w:rPr>
                <w:color w:val="000000"/>
                <w:sz w:val="22"/>
                <w:szCs w:val="22"/>
              </w:rPr>
              <w:t>- 175/02.04.2018г.</w:t>
            </w:r>
          </w:p>
        </w:tc>
        <w:tc>
          <w:tcPr>
            <w:tcW w:w="1657" w:type="dxa"/>
            <w:vMerge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868" w:type="dxa"/>
            <w:gridSpan w:val="3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val="ru-RU" w:eastAsia="bg-BG"/>
              </w:rPr>
            </w:pPr>
          </w:p>
        </w:tc>
      </w:tr>
      <w:tr w:rsidR="0038656E" w:rsidRPr="00A9338D" w:rsidTr="00A84984">
        <w:trPr>
          <w:cantSplit/>
          <w:trHeight w:val="1541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630" w:type="dxa"/>
            <w:textDirection w:val="btLr"/>
          </w:tcPr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Пунктове</w:t>
            </w:r>
          </w:p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0" w:type="dxa"/>
            <w:textDirection w:val="btLr"/>
          </w:tcPr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Протоколи</w:t>
            </w:r>
          </w:p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35" w:type="dxa"/>
            <w:textDirection w:val="btLr"/>
          </w:tcPr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Пунктове</w:t>
            </w:r>
          </w:p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71" w:type="dxa"/>
            <w:textDirection w:val="btLr"/>
          </w:tcPr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Протоколи</w:t>
            </w:r>
          </w:p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57" w:type="dxa"/>
            <w:vMerge/>
            <w:textDirection w:val="btLr"/>
          </w:tcPr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470" w:type="dxa"/>
            <w:noWrap/>
            <w:textDirection w:val="btLr"/>
          </w:tcPr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Пунктове</w:t>
            </w:r>
          </w:p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80" w:type="dxa"/>
            <w:noWrap/>
            <w:textDirection w:val="btLr"/>
          </w:tcPr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Протоколи</w:t>
            </w:r>
          </w:p>
          <w:p w:rsidR="0038656E" w:rsidRPr="00A9338D" w:rsidRDefault="0038656E" w:rsidP="00A8498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18" w:type="dxa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Протоколи като  подизпълнител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 w:val="restart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БД Дунавски район</w:t>
            </w: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Варна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15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1* (6)</w:t>
            </w:r>
          </w:p>
        </w:tc>
      </w:tr>
      <w:tr w:rsidR="0038656E" w:rsidRPr="00A9338D" w:rsidTr="00A84984">
        <w:trPr>
          <w:trHeight w:val="510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В. Търново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11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19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11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15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2* (3)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Враца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15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22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15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17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25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17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3* (33)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Монтана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22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37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22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24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28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22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7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4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* (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22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Плевен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32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49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32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40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51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3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106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Русе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18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27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18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24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8656E" w:rsidRPr="00A9338D" w:rsidTr="00A84984">
        <w:trPr>
          <w:trHeight w:val="76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Централен офис-София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62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7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* (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3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Шумен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6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8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6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</w:tr>
      <w:tr w:rsidR="0038656E" w:rsidRPr="00A9338D" w:rsidTr="00A84984">
        <w:trPr>
          <w:trHeight w:val="441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Пловдив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5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* (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7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 w:val="restart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БД Черноморски район</w:t>
            </w: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Бургас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52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97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83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116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Варна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65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116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69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6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176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1* (58)</w:t>
            </w:r>
          </w:p>
        </w:tc>
      </w:tr>
      <w:tr w:rsidR="0038656E" w:rsidRPr="00A9338D" w:rsidTr="00A84984">
        <w:trPr>
          <w:trHeight w:val="441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Шумен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35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64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25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3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84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 w:val="restart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БД Източнобеломорски район</w:t>
            </w: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Бургас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12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16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8656E" w:rsidRPr="00A9338D" w:rsidTr="00A84984">
        <w:trPr>
          <w:trHeight w:val="510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Пазарджик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13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24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8656E" w:rsidRPr="00A9338D" w:rsidTr="00A84984">
        <w:trPr>
          <w:trHeight w:val="649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Пловдив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70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5* (27)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Смолян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9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16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Централен офис-София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</w:t>
            </w: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14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35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7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* (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15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val="ru-RU"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Ст. Загора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41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77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154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8656E" w:rsidRPr="00A9338D" w:rsidTr="00A84984">
        <w:trPr>
          <w:trHeight w:val="510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Хасково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81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* (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13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40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val="ru-RU" w:eastAsia="bg-BG"/>
              </w:rPr>
              <w:t>Враца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 xml:space="preserve">* ( 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1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405"/>
        </w:trPr>
        <w:tc>
          <w:tcPr>
            <w:tcW w:w="1630" w:type="dxa"/>
            <w:vMerge/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Велико Търново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2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 xml:space="preserve">* ( 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4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51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БД Западнобеломорски район</w:t>
            </w: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Благоевград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15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58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114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Централен офис-София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12</w:t>
            </w: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A9338D">
              <w:rPr>
                <w:color w:val="000000"/>
                <w:sz w:val="22"/>
                <w:szCs w:val="22"/>
                <w:lang w:val="en-US" w:eastAsia="bg-BG"/>
              </w:rPr>
              <w:t>84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7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* (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47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Смолян</w:t>
            </w:r>
          </w:p>
        </w:tc>
        <w:tc>
          <w:tcPr>
            <w:tcW w:w="63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0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535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371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38656E" w:rsidRPr="00A9338D" w:rsidTr="00A84984">
        <w:trPr>
          <w:trHeight w:val="562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Пловдив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35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71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5* (2)</w:t>
            </w:r>
          </w:p>
        </w:tc>
      </w:tr>
      <w:tr w:rsidR="0038656E" w:rsidRPr="00A9338D" w:rsidTr="00A84984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Враца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35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71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bg-BG"/>
              </w:rPr>
              <w:t>3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 xml:space="preserve">* ( </w:t>
            </w:r>
            <w:r w:rsidRPr="00A9338D">
              <w:rPr>
                <w:color w:val="000000"/>
                <w:sz w:val="22"/>
                <w:szCs w:val="22"/>
                <w:lang w:eastAsia="bg-BG"/>
              </w:rPr>
              <w:t>19</w:t>
            </w:r>
            <w:r w:rsidRPr="00A9338D">
              <w:rPr>
                <w:color w:val="000000"/>
                <w:sz w:val="22"/>
                <w:szCs w:val="22"/>
                <w:lang w:val="ru-RU" w:eastAsia="bg-BG"/>
              </w:rPr>
              <w:t>)</w:t>
            </w:r>
          </w:p>
        </w:tc>
      </w:tr>
      <w:tr w:rsidR="0038656E" w:rsidRPr="00A9338D" w:rsidTr="00A84984">
        <w:trPr>
          <w:trHeight w:val="255"/>
        </w:trPr>
        <w:tc>
          <w:tcPr>
            <w:tcW w:w="3189" w:type="dxa"/>
            <w:gridSpan w:val="2"/>
            <w:noWrap/>
            <w:vAlign w:val="bottom"/>
          </w:tcPr>
          <w:p w:rsidR="0038656E" w:rsidRPr="00A9338D" w:rsidRDefault="0038656E" w:rsidP="00A84984">
            <w:pPr>
              <w:jc w:val="both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630" w:type="dxa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503</w:t>
            </w:r>
          </w:p>
        </w:tc>
        <w:tc>
          <w:tcPr>
            <w:tcW w:w="1310" w:type="dxa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873</w:t>
            </w:r>
          </w:p>
        </w:tc>
        <w:tc>
          <w:tcPr>
            <w:tcW w:w="535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481</w:t>
            </w:r>
          </w:p>
        </w:tc>
        <w:tc>
          <w:tcPr>
            <w:tcW w:w="1371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745</w:t>
            </w:r>
          </w:p>
        </w:tc>
        <w:tc>
          <w:tcPr>
            <w:tcW w:w="1657" w:type="dxa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47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530</w:t>
            </w:r>
          </w:p>
        </w:tc>
        <w:tc>
          <w:tcPr>
            <w:tcW w:w="580" w:type="dxa"/>
            <w:noWrap/>
            <w:vAlign w:val="bottom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1445</w:t>
            </w:r>
          </w:p>
        </w:tc>
        <w:tc>
          <w:tcPr>
            <w:tcW w:w="818" w:type="dxa"/>
            <w:vAlign w:val="bottom"/>
          </w:tcPr>
          <w:p w:rsidR="0038656E" w:rsidRPr="00A9338D" w:rsidRDefault="0038656E" w:rsidP="00A84984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b/>
                <w:color w:val="000000"/>
                <w:sz w:val="22"/>
                <w:szCs w:val="22"/>
                <w:lang w:eastAsia="bg-BG"/>
              </w:rPr>
              <w:t>260</w:t>
            </w:r>
          </w:p>
        </w:tc>
      </w:tr>
    </w:tbl>
    <w:p w:rsidR="00AD7570" w:rsidRDefault="00AD7570"/>
    <w:sectPr w:rsidR="00AD7570" w:rsidSect="003865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6E"/>
    <w:rsid w:val="001A59CC"/>
    <w:rsid w:val="0038656E"/>
    <w:rsid w:val="00A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Цонева</dc:creator>
  <cp:lastModifiedBy>Росица Цонева</cp:lastModifiedBy>
  <cp:revision>1</cp:revision>
  <dcterms:created xsi:type="dcterms:W3CDTF">2018-08-10T09:38:00Z</dcterms:created>
  <dcterms:modified xsi:type="dcterms:W3CDTF">2018-08-10T09:38:00Z</dcterms:modified>
</cp:coreProperties>
</file>