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042" w:rsidRDefault="00305042">
      <w:pPr>
        <w:widowControl w:val="0"/>
        <w:autoSpaceDE w:val="0"/>
        <w:autoSpaceDN w:val="0"/>
        <w:adjustRightInd w:val="0"/>
        <w:jc w:val="both"/>
        <w:rPr>
          <w:b/>
          <w:caps/>
          <w:lang w:val="bg-BG"/>
        </w:rPr>
      </w:pPr>
      <w:bookmarkStart w:id="0" w:name="_GoBack"/>
      <w:bookmarkEnd w:id="0"/>
      <w:r>
        <w:rPr>
          <w:b/>
          <w:caps/>
        </w:rPr>
        <w:t xml:space="preserve">                                                                                                  </w:t>
      </w:r>
      <w:r>
        <w:rPr>
          <w:b/>
          <w:caps/>
          <w:lang w:val="bg-BG"/>
        </w:rPr>
        <w:tab/>
      </w:r>
      <w:r>
        <w:rPr>
          <w:b/>
          <w:caps/>
          <w:lang w:val="bg-BG"/>
        </w:rPr>
        <w:tab/>
      </w:r>
    </w:p>
    <w:p w:rsidR="00305042" w:rsidRDefault="00305042">
      <w:pPr>
        <w:widowControl w:val="0"/>
        <w:autoSpaceDE w:val="0"/>
        <w:autoSpaceDN w:val="0"/>
        <w:adjustRightInd w:val="0"/>
        <w:jc w:val="both"/>
        <w:rPr>
          <w:b/>
          <w:caps/>
        </w:rPr>
      </w:pPr>
    </w:p>
    <w:p w:rsidR="00305042" w:rsidRDefault="00FA7F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rFonts w:ascii="Arial" w:hAnsi="Arial" w:cs="Arial"/>
          <w:b/>
          <w:caps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32765" cy="4597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42">
        <w:rPr>
          <w:rFonts w:ascii="Arial" w:hAnsi="Arial" w:cs="Arial"/>
          <w:b/>
          <w:caps/>
          <w:lang w:val="bg-BG"/>
        </w:rPr>
        <w:t>Изпъ</w:t>
      </w:r>
      <w:r w:rsidR="00C24FBD">
        <w:rPr>
          <w:rFonts w:ascii="Arial" w:hAnsi="Arial" w:cs="Arial"/>
          <w:b/>
          <w:caps/>
        </w:rPr>
        <w:t xml:space="preserve">           </w:t>
      </w:r>
      <w:r w:rsidR="00C24FBD">
        <w:rPr>
          <w:rFonts w:ascii="Arial" w:hAnsi="Arial" w:cs="Arial"/>
          <w:b/>
          <w:caps/>
          <w:lang w:val="bg-BG"/>
        </w:rPr>
        <w:t>изпълнителна</w:t>
      </w:r>
      <w:r w:rsidR="00305042">
        <w:rPr>
          <w:rFonts w:ascii="Arial" w:hAnsi="Arial" w:cs="Arial"/>
          <w:b/>
          <w:caps/>
          <w:lang w:val="bg-BG"/>
        </w:rPr>
        <w:t xml:space="preserve"> Агенция по околна среда ПРИ МОСВ </w:t>
      </w:r>
    </w:p>
    <w:p w:rsidR="00305042" w:rsidRDefault="00305042">
      <w:pPr>
        <w:widowControl w:val="0"/>
        <w:tabs>
          <w:tab w:val="center" w:pos="4871"/>
        </w:tabs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bg-BG"/>
        </w:rPr>
      </w:pPr>
      <w:r>
        <w:rPr>
          <w:b/>
          <w:caps/>
          <w:lang w:val="bg-BG"/>
        </w:rPr>
        <w:tab/>
      </w:r>
      <w:r>
        <w:rPr>
          <w:rFonts w:ascii="Arial" w:hAnsi="Arial" w:cs="Arial"/>
          <w:b/>
          <w:caps/>
          <w:lang w:val="bg-BG"/>
        </w:rPr>
        <w:t>ОБЯВЯВА КОНКУРС ЗА ДЛЪЖНОСТ</w:t>
      </w:r>
      <w:r w:rsidR="004D06A5">
        <w:rPr>
          <w:rFonts w:ascii="Arial" w:hAnsi="Arial" w:cs="Arial"/>
          <w:b/>
          <w:caps/>
          <w:lang w:val="bg-BG"/>
        </w:rPr>
        <w:t>ТА</w:t>
      </w:r>
      <w:r>
        <w:rPr>
          <w:rFonts w:ascii="Arial" w:hAnsi="Arial" w:cs="Arial"/>
          <w:b/>
          <w:caps/>
          <w:lang w:val="bg-BG"/>
        </w:rPr>
        <w:t>:</w:t>
      </w:r>
    </w:p>
    <w:p w:rsidR="006429DE" w:rsidRDefault="006429DE" w:rsidP="006429D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6429DE" w:rsidRDefault="00FB2896" w:rsidP="006429D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b/>
          <w:lang w:val="bg-BG"/>
        </w:rPr>
        <w:t>Главен</w:t>
      </w:r>
      <w:r w:rsidR="007A3531">
        <w:rPr>
          <w:b/>
          <w:lang w:val="bg-BG"/>
        </w:rPr>
        <w:t xml:space="preserve"> </w:t>
      </w:r>
      <w:r w:rsidR="00DF1340">
        <w:rPr>
          <w:b/>
          <w:lang w:val="bg-BG"/>
        </w:rPr>
        <w:t>е</w:t>
      </w:r>
      <w:r w:rsidR="006429DE">
        <w:rPr>
          <w:b/>
          <w:lang w:val="bg-BG"/>
        </w:rPr>
        <w:t>ксперт</w:t>
      </w:r>
      <w:r w:rsidR="00847F45">
        <w:rPr>
          <w:b/>
          <w:lang w:val="bg-BG"/>
        </w:rPr>
        <w:t xml:space="preserve"> </w:t>
      </w:r>
      <w:r w:rsidR="006429DE">
        <w:rPr>
          <w:lang w:val="bg-BG"/>
        </w:rPr>
        <w:t xml:space="preserve">в отдел </w:t>
      </w:r>
      <w:r w:rsidR="005C0E83" w:rsidRPr="006944B8">
        <w:rPr>
          <w:lang w:val="bg-BG"/>
        </w:rPr>
        <w:t>„</w:t>
      </w:r>
      <w:r w:rsidR="005C0E83">
        <w:rPr>
          <w:lang w:val="bg-BG"/>
        </w:rPr>
        <w:t xml:space="preserve">Регионална лаборатория </w:t>
      </w:r>
      <w:r w:rsidR="007C3939">
        <w:rPr>
          <w:lang w:val="bg-BG"/>
        </w:rPr>
        <w:t>Пловдив</w:t>
      </w:r>
      <w:r w:rsidR="005C0E83" w:rsidRPr="006944B8">
        <w:rPr>
          <w:lang w:val="bg-BG"/>
        </w:rPr>
        <w:t>”</w:t>
      </w:r>
      <w:r w:rsidR="005C0E83" w:rsidRPr="006944B8">
        <w:rPr>
          <w:i/>
          <w:lang w:val="bg-BG"/>
        </w:rPr>
        <w:t xml:space="preserve"> </w:t>
      </w:r>
      <w:r w:rsidR="005C0E83" w:rsidRPr="006944B8">
        <w:rPr>
          <w:lang w:val="bg-BG"/>
        </w:rPr>
        <w:t>към</w:t>
      </w:r>
      <w:r w:rsidR="005C0E83">
        <w:rPr>
          <w:lang w:val="bg-BG"/>
        </w:rPr>
        <w:t xml:space="preserve"> главна</w:t>
      </w:r>
      <w:r w:rsidR="005C0E83" w:rsidRPr="006944B8">
        <w:rPr>
          <w:lang w:val="bg-BG"/>
        </w:rPr>
        <w:t xml:space="preserve"> дирекция „</w:t>
      </w:r>
      <w:r w:rsidR="005C0E83" w:rsidRPr="0000401D">
        <w:rPr>
          <w:lang w:val="bg-BG"/>
        </w:rPr>
        <w:t>Лабораторно-аналитична дейност</w:t>
      </w:r>
      <w:r w:rsidR="005C0E83" w:rsidRPr="006944B8">
        <w:rPr>
          <w:lang w:val="bg-BG"/>
        </w:rPr>
        <w:t>“</w:t>
      </w:r>
    </w:p>
    <w:p w:rsidR="00476240" w:rsidRPr="00476240" w:rsidRDefault="00476240" w:rsidP="00476240">
      <w:pPr>
        <w:jc w:val="both"/>
        <w:rPr>
          <w:b/>
          <w:lang w:val="bg-BG"/>
        </w:rPr>
      </w:pPr>
      <w:r w:rsidRPr="00476240">
        <w:rPr>
          <w:b/>
          <w:lang w:val="bg-BG"/>
        </w:rPr>
        <w:t>Минимални изисквания за заемане на длъжността:</w:t>
      </w:r>
    </w:p>
    <w:p w:rsidR="00FB2896" w:rsidRPr="00FB2896" w:rsidRDefault="00FB2896" w:rsidP="00FB2896">
      <w:pPr>
        <w:jc w:val="both"/>
        <w:rPr>
          <w:lang w:val="bg-BG"/>
        </w:rPr>
      </w:pPr>
      <w:r w:rsidRPr="00FB2896">
        <w:rPr>
          <w:lang w:val="bg-BG"/>
        </w:rPr>
        <w:t>– образователно-квалификационна степен: бакалавър;</w:t>
      </w:r>
    </w:p>
    <w:p w:rsidR="00FB2896" w:rsidRPr="00FB2896" w:rsidRDefault="00FB2896" w:rsidP="00FB2896">
      <w:pPr>
        <w:jc w:val="both"/>
        <w:rPr>
          <w:lang w:val="bg-BG"/>
        </w:rPr>
      </w:pPr>
      <w:r w:rsidRPr="00FB2896">
        <w:rPr>
          <w:lang w:val="bg-BG"/>
        </w:rPr>
        <w:t xml:space="preserve">– ранг – </w:t>
      </w:r>
      <w:r w:rsidRPr="00FB2896">
        <w:rPr>
          <w:lang w:val="en-GB"/>
        </w:rPr>
        <w:t>I</w:t>
      </w:r>
      <w:r w:rsidRPr="00FB2896">
        <w:rPr>
          <w:lang w:val="bg-BG"/>
        </w:rPr>
        <w:t xml:space="preserve">V младши или професионален опит – </w:t>
      </w:r>
      <w:r w:rsidRPr="00FB2896">
        <w:rPr>
          <w:lang w:val="en-GB"/>
        </w:rPr>
        <w:t xml:space="preserve"> 2 </w:t>
      </w:r>
      <w:r w:rsidRPr="00FB2896">
        <w:rPr>
          <w:lang w:val="bg-BG"/>
        </w:rPr>
        <w:t>години;</w:t>
      </w:r>
    </w:p>
    <w:p w:rsidR="00FB2896" w:rsidRPr="00FB2896" w:rsidRDefault="00FB2896" w:rsidP="00FB2896">
      <w:pPr>
        <w:jc w:val="both"/>
        <w:rPr>
          <w:lang w:val="bg-BG"/>
        </w:rPr>
      </w:pPr>
      <w:r w:rsidRPr="00FB2896">
        <w:rPr>
          <w:lang w:val="bg-BG"/>
        </w:rPr>
        <w:t>– правоотношение – служебно.</w:t>
      </w:r>
    </w:p>
    <w:p w:rsidR="004D06A5" w:rsidRDefault="004D06A5" w:rsidP="004D06A5">
      <w:pPr>
        <w:jc w:val="both"/>
        <w:rPr>
          <w:color w:val="000000"/>
          <w:lang w:val="bg-BG"/>
        </w:rPr>
      </w:pPr>
      <w:r>
        <w:rPr>
          <w:b/>
          <w:lang w:val="bg-BG"/>
        </w:rPr>
        <w:t>П</w:t>
      </w:r>
      <w:r w:rsidRPr="00165A1A">
        <w:rPr>
          <w:b/>
          <w:lang w:val="bg-BG"/>
        </w:rPr>
        <w:t>редпочитана област на висше образование</w:t>
      </w:r>
      <w:r>
        <w:rPr>
          <w:lang w:val="bg-BG"/>
        </w:rPr>
        <w:t xml:space="preserve"> – „Природни науки, математика и инфораматика“ и „Технически науки“</w:t>
      </w:r>
      <w:r w:rsidRPr="006944B8">
        <w:rPr>
          <w:color w:val="000000"/>
          <w:lang w:val="bg-BG"/>
        </w:rPr>
        <w:t>;</w:t>
      </w:r>
    </w:p>
    <w:p w:rsidR="00FB2896" w:rsidRPr="004D06A5" w:rsidRDefault="00FB2896" w:rsidP="00FB2896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>Допълнителни умения и квалификации:</w:t>
      </w:r>
      <w:r w:rsidRPr="001E7ABE">
        <w:rPr>
          <w:color w:val="000000"/>
          <w:lang w:val="bg-BG"/>
        </w:rPr>
        <w:t xml:space="preserve"> </w:t>
      </w:r>
      <w:proofErr w:type="spellStart"/>
      <w:r>
        <w:t>чужди</w:t>
      </w:r>
      <w:proofErr w:type="spellEnd"/>
      <w:r>
        <w:t xml:space="preserve"> </w:t>
      </w:r>
      <w:proofErr w:type="spellStart"/>
      <w:r>
        <w:t>езици-английски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ниво</w:t>
      </w:r>
      <w:proofErr w:type="spellEnd"/>
      <w:r w:rsidRPr="001E7ABE">
        <w:rPr>
          <w:color w:val="000000"/>
          <w:lang w:val="bg-BG"/>
        </w:rPr>
        <w:t>;</w:t>
      </w:r>
    </w:p>
    <w:p w:rsidR="00476240" w:rsidRDefault="006429DE" w:rsidP="00227E70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длъжността</w:t>
      </w:r>
      <w:proofErr w:type="spellEnd"/>
      <w:r>
        <w:rPr>
          <w:b/>
          <w:lang w:val="bg-BG"/>
        </w:rPr>
        <w:t xml:space="preserve">: </w:t>
      </w:r>
      <w:proofErr w:type="spellStart"/>
      <w:r w:rsidR="007C3939">
        <w:t>Извършва</w:t>
      </w:r>
      <w:proofErr w:type="spellEnd"/>
      <w:r w:rsidR="007C3939">
        <w:t xml:space="preserve"> </w:t>
      </w:r>
      <w:proofErr w:type="spellStart"/>
      <w:r w:rsidR="007C3939">
        <w:t>радиометрични</w:t>
      </w:r>
      <w:proofErr w:type="spellEnd"/>
      <w:r w:rsidR="007C3939">
        <w:t xml:space="preserve"> </w:t>
      </w:r>
      <w:proofErr w:type="spellStart"/>
      <w:r w:rsidR="007C3939">
        <w:t>измервания</w:t>
      </w:r>
      <w:proofErr w:type="spellEnd"/>
      <w:r w:rsidR="007C3939">
        <w:t xml:space="preserve"> в </w:t>
      </w:r>
      <w:proofErr w:type="spellStart"/>
      <w:r w:rsidR="007C3939">
        <w:t>околната</w:t>
      </w:r>
      <w:proofErr w:type="spellEnd"/>
      <w:r w:rsidR="007C3939">
        <w:t xml:space="preserve"> </w:t>
      </w:r>
      <w:proofErr w:type="spellStart"/>
      <w:r w:rsidR="007C3939">
        <w:t>среда</w:t>
      </w:r>
      <w:proofErr w:type="spellEnd"/>
      <w:r w:rsidR="007C3939">
        <w:t xml:space="preserve">, </w:t>
      </w:r>
      <w:proofErr w:type="spellStart"/>
      <w:r w:rsidR="007C3939">
        <w:t>пробовземане</w:t>
      </w:r>
      <w:proofErr w:type="spellEnd"/>
      <w:r w:rsidR="007C3939">
        <w:t xml:space="preserve"> и </w:t>
      </w:r>
      <w:proofErr w:type="spellStart"/>
      <w:r w:rsidR="007C3939">
        <w:t>лабораторини</w:t>
      </w:r>
      <w:proofErr w:type="spellEnd"/>
      <w:r w:rsidR="007C3939">
        <w:t xml:space="preserve"> </w:t>
      </w:r>
      <w:proofErr w:type="spellStart"/>
      <w:r w:rsidR="007C3939">
        <w:t>радиометрични</w:t>
      </w:r>
      <w:proofErr w:type="spellEnd"/>
      <w:r w:rsidR="007C3939">
        <w:t xml:space="preserve"> и </w:t>
      </w:r>
      <w:proofErr w:type="spellStart"/>
      <w:r w:rsidR="007C3939">
        <w:t>спектрометрични</w:t>
      </w:r>
      <w:proofErr w:type="spellEnd"/>
      <w:r w:rsidR="007C3939">
        <w:t xml:space="preserve"> </w:t>
      </w:r>
      <w:proofErr w:type="spellStart"/>
      <w:r w:rsidR="007C3939">
        <w:t>изпитвания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проби</w:t>
      </w:r>
      <w:proofErr w:type="spellEnd"/>
      <w:r w:rsidR="007C3939">
        <w:t xml:space="preserve"> </w:t>
      </w:r>
      <w:proofErr w:type="spellStart"/>
      <w:r w:rsidR="007C3939">
        <w:t>от</w:t>
      </w:r>
      <w:proofErr w:type="spellEnd"/>
      <w:r w:rsidR="007C3939">
        <w:t xml:space="preserve"> </w:t>
      </w:r>
      <w:proofErr w:type="spellStart"/>
      <w:r w:rsidR="007C3939">
        <w:t>околната</w:t>
      </w:r>
      <w:proofErr w:type="spellEnd"/>
      <w:r w:rsidR="007C3939">
        <w:t xml:space="preserve"> </w:t>
      </w:r>
      <w:proofErr w:type="spellStart"/>
      <w:r w:rsidR="007C3939">
        <w:t>среда</w:t>
      </w:r>
      <w:proofErr w:type="spellEnd"/>
      <w:r w:rsidR="007C3939">
        <w:t xml:space="preserve">- </w:t>
      </w:r>
      <w:proofErr w:type="spellStart"/>
      <w:r w:rsidR="007C3939">
        <w:t>въздух</w:t>
      </w:r>
      <w:proofErr w:type="spellEnd"/>
      <w:r w:rsidR="007C3939">
        <w:t xml:space="preserve">, </w:t>
      </w:r>
      <w:proofErr w:type="spellStart"/>
      <w:r w:rsidR="007C3939">
        <w:t>води</w:t>
      </w:r>
      <w:proofErr w:type="spellEnd"/>
      <w:r w:rsidR="007C3939">
        <w:t xml:space="preserve">, </w:t>
      </w:r>
      <w:proofErr w:type="spellStart"/>
      <w:r w:rsidR="007C3939">
        <w:t>почви</w:t>
      </w:r>
      <w:proofErr w:type="spellEnd"/>
      <w:r w:rsidR="007C3939">
        <w:t xml:space="preserve">, </w:t>
      </w:r>
      <w:proofErr w:type="spellStart"/>
      <w:r w:rsidR="007C3939">
        <w:t>седименти</w:t>
      </w:r>
      <w:proofErr w:type="spellEnd"/>
      <w:r w:rsidR="007C3939">
        <w:t xml:space="preserve">, </w:t>
      </w:r>
      <w:proofErr w:type="spellStart"/>
      <w:r w:rsidR="007C3939">
        <w:t>скални</w:t>
      </w:r>
      <w:proofErr w:type="spellEnd"/>
      <w:r w:rsidR="007C3939">
        <w:t xml:space="preserve"> </w:t>
      </w:r>
      <w:proofErr w:type="spellStart"/>
      <w:r w:rsidR="007C3939">
        <w:t>материали</w:t>
      </w:r>
      <w:proofErr w:type="gramStart"/>
      <w:r w:rsidR="007C3939">
        <w:t>,анализиране</w:t>
      </w:r>
      <w:proofErr w:type="spellEnd"/>
      <w:proofErr w:type="gramEnd"/>
      <w:r w:rsidR="007C3939">
        <w:t xml:space="preserve"> </w:t>
      </w:r>
      <w:proofErr w:type="spellStart"/>
      <w:r w:rsidR="007C3939">
        <w:t>по</w:t>
      </w:r>
      <w:proofErr w:type="spellEnd"/>
      <w:r w:rsidR="007C3939">
        <w:t xml:space="preserve"> </w:t>
      </w:r>
      <w:proofErr w:type="spellStart"/>
      <w:r w:rsidR="007C3939">
        <w:t>радиологични</w:t>
      </w:r>
      <w:proofErr w:type="spellEnd"/>
      <w:r w:rsidR="007C3939">
        <w:t xml:space="preserve"> </w:t>
      </w:r>
      <w:proofErr w:type="spellStart"/>
      <w:r w:rsidR="007C3939">
        <w:t>показатели</w:t>
      </w:r>
      <w:proofErr w:type="spellEnd"/>
      <w:r w:rsidR="007C3939">
        <w:t xml:space="preserve"> и </w:t>
      </w:r>
      <w:proofErr w:type="spellStart"/>
      <w:r w:rsidR="007C3939">
        <w:t>изготвяне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протоколи</w:t>
      </w:r>
      <w:proofErr w:type="spellEnd"/>
      <w:r w:rsidR="007C3939">
        <w:t xml:space="preserve"> </w:t>
      </w:r>
      <w:proofErr w:type="spellStart"/>
      <w:r w:rsidR="007C3939">
        <w:t>от</w:t>
      </w:r>
      <w:proofErr w:type="spellEnd"/>
      <w:r w:rsidR="007C3939">
        <w:t xml:space="preserve"> </w:t>
      </w:r>
      <w:proofErr w:type="spellStart"/>
      <w:r w:rsidR="007C3939">
        <w:t>изпитване.в</w:t>
      </w:r>
      <w:proofErr w:type="spellEnd"/>
      <w:r w:rsidR="007C3939">
        <w:t xml:space="preserve"> </w:t>
      </w:r>
      <w:proofErr w:type="spellStart"/>
      <w:r w:rsidR="007C3939">
        <w:t>изпълнение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преките</w:t>
      </w:r>
      <w:proofErr w:type="spellEnd"/>
      <w:r w:rsidR="007C3939">
        <w:t xml:space="preserve"> </w:t>
      </w:r>
      <w:proofErr w:type="spellStart"/>
      <w:r w:rsidR="007C3939">
        <w:t>си</w:t>
      </w:r>
      <w:proofErr w:type="spellEnd"/>
      <w:r w:rsidR="007C3939">
        <w:t xml:space="preserve"> </w:t>
      </w:r>
      <w:proofErr w:type="spellStart"/>
      <w:r w:rsidR="007C3939">
        <w:t>задължения</w:t>
      </w:r>
      <w:proofErr w:type="spellEnd"/>
      <w:r w:rsidR="007C3939">
        <w:t xml:space="preserve"> </w:t>
      </w:r>
      <w:proofErr w:type="spellStart"/>
      <w:r w:rsidR="007C3939">
        <w:t>участва</w:t>
      </w:r>
      <w:proofErr w:type="spellEnd"/>
      <w:r w:rsidR="007C3939">
        <w:t xml:space="preserve"> в </w:t>
      </w:r>
      <w:proofErr w:type="spellStart"/>
      <w:r w:rsidR="007C3939">
        <w:t>изпълнението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праграмата</w:t>
      </w:r>
      <w:proofErr w:type="spellEnd"/>
      <w:r w:rsidR="007C3939">
        <w:t xml:space="preserve"> </w:t>
      </w:r>
      <w:proofErr w:type="spellStart"/>
      <w:r w:rsidR="007C3939">
        <w:t>за</w:t>
      </w:r>
      <w:proofErr w:type="spellEnd"/>
      <w:r w:rsidR="007C3939">
        <w:t xml:space="preserve"> </w:t>
      </w:r>
      <w:proofErr w:type="spellStart"/>
      <w:r w:rsidR="007C3939">
        <w:t>радиологичен</w:t>
      </w:r>
      <w:proofErr w:type="spellEnd"/>
      <w:r w:rsidR="007C3939">
        <w:t xml:space="preserve"> </w:t>
      </w:r>
      <w:proofErr w:type="spellStart"/>
      <w:r w:rsidR="007C3939">
        <w:t>мониторинг</w:t>
      </w:r>
      <w:proofErr w:type="spellEnd"/>
      <w:r w:rsidR="007C3939">
        <w:t xml:space="preserve">, </w:t>
      </w:r>
      <w:proofErr w:type="spellStart"/>
      <w:r w:rsidR="007C3939">
        <w:t>прилага</w:t>
      </w:r>
      <w:proofErr w:type="spellEnd"/>
      <w:r w:rsidR="007C3939">
        <w:t xml:space="preserve"> и </w:t>
      </w:r>
      <w:proofErr w:type="spellStart"/>
      <w:r w:rsidR="007C3939">
        <w:t>спазва</w:t>
      </w:r>
      <w:proofErr w:type="spellEnd"/>
      <w:r w:rsidR="007C3939">
        <w:t xml:space="preserve"> </w:t>
      </w:r>
      <w:proofErr w:type="spellStart"/>
      <w:r w:rsidR="007C3939">
        <w:t>изискванията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стандарт</w:t>
      </w:r>
      <w:proofErr w:type="spellEnd"/>
      <w:r w:rsidR="007C3939">
        <w:t xml:space="preserve"> БДС </w:t>
      </w:r>
      <w:r w:rsidR="007C3939">
        <w:rPr>
          <w:lang w:val="en-GB"/>
        </w:rPr>
        <w:t>EN ISO</w:t>
      </w:r>
      <w:r w:rsidR="007C3939">
        <w:t>/</w:t>
      </w:r>
      <w:r w:rsidR="007C3939">
        <w:rPr>
          <w:lang w:val="en-GB"/>
        </w:rPr>
        <w:t>IEC</w:t>
      </w:r>
      <w:r w:rsidR="007C3939">
        <w:t xml:space="preserve"> 17025:2018. </w:t>
      </w:r>
      <w:proofErr w:type="spellStart"/>
      <w:r w:rsidR="007C3939">
        <w:t>Работи</w:t>
      </w:r>
      <w:proofErr w:type="spellEnd"/>
      <w:r w:rsidR="007C3939">
        <w:t xml:space="preserve"> в </w:t>
      </w:r>
      <w:proofErr w:type="spellStart"/>
      <w:r w:rsidR="007C3939">
        <w:t>среда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източници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йонизиращи</w:t>
      </w:r>
      <w:proofErr w:type="spellEnd"/>
      <w:r w:rsidR="007C3939">
        <w:t xml:space="preserve"> </w:t>
      </w:r>
      <w:proofErr w:type="spellStart"/>
      <w:r w:rsidR="007C3939">
        <w:t>лъчения</w:t>
      </w:r>
      <w:proofErr w:type="spellEnd"/>
      <w:r w:rsidR="007C3939">
        <w:t xml:space="preserve">. </w:t>
      </w:r>
      <w:proofErr w:type="spellStart"/>
      <w:r w:rsidR="007C3939">
        <w:t>Извършва</w:t>
      </w:r>
      <w:proofErr w:type="spellEnd"/>
      <w:r w:rsidR="007C3939">
        <w:t xml:space="preserve"> </w:t>
      </w:r>
      <w:proofErr w:type="spellStart"/>
      <w:r w:rsidR="007C3939">
        <w:t>дейности</w:t>
      </w:r>
      <w:proofErr w:type="spellEnd"/>
      <w:r w:rsidR="007C3939">
        <w:t xml:space="preserve"> </w:t>
      </w:r>
      <w:proofErr w:type="spellStart"/>
      <w:r w:rsidR="007C3939">
        <w:t>по</w:t>
      </w:r>
      <w:proofErr w:type="spellEnd"/>
      <w:r w:rsidR="007C3939">
        <w:t xml:space="preserve"> </w:t>
      </w:r>
      <w:proofErr w:type="spellStart"/>
      <w:r w:rsidR="007C3939">
        <w:t>проверка</w:t>
      </w:r>
      <w:proofErr w:type="spellEnd"/>
      <w:r w:rsidR="007C3939">
        <w:t xml:space="preserve"> и </w:t>
      </w:r>
      <w:proofErr w:type="spellStart"/>
      <w:r w:rsidR="007C3939">
        <w:t>вътрешно</w:t>
      </w:r>
      <w:proofErr w:type="spellEnd"/>
      <w:r w:rsidR="007C3939">
        <w:t xml:space="preserve"> </w:t>
      </w:r>
      <w:proofErr w:type="spellStart"/>
      <w:r w:rsidR="007C3939">
        <w:t>калибриране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технически</w:t>
      </w:r>
      <w:proofErr w:type="spellEnd"/>
      <w:r w:rsidR="007C3939">
        <w:t xml:space="preserve"> </w:t>
      </w:r>
      <w:proofErr w:type="spellStart"/>
      <w:r w:rsidR="007C3939">
        <w:t>средства</w:t>
      </w:r>
      <w:proofErr w:type="spellEnd"/>
      <w:r w:rsidR="007C3939">
        <w:t xml:space="preserve">, </w:t>
      </w:r>
      <w:proofErr w:type="spellStart"/>
      <w:r w:rsidR="007C3939">
        <w:t>валидиране</w:t>
      </w:r>
      <w:proofErr w:type="spellEnd"/>
      <w:r w:rsidR="007C3939">
        <w:t xml:space="preserve"> и </w:t>
      </w:r>
      <w:proofErr w:type="spellStart"/>
      <w:r w:rsidR="007C3939">
        <w:t>верифициране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методи</w:t>
      </w:r>
      <w:proofErr w:type="spellEnd"/>
      <w:r w:rsidR="007C3939">
        <w:t xml:space="preserve"> </w:t>
      </w:r>
      <w:proofErr w:type="spellStart"/>
      <w:r w:rsidR="007C3939">
        <w:t>за</w:t>
      </w:r>
      <w:proofErr w:type="spellEnd"/>
      <w:r w:rsidR="007C3939">
        <w:t xml:space="preserve"> </w:t>
      </w:r>
      <w:proofErr w:type="spellStart"/>
      <w:r w:rsidR="007C3939">
        <w:t>изпитване</w:t>
      </w:r>
      <w:proofErr w:type="spellEnd"/>
      <w:r w:rsidR="007C3939">
        <w:t xml:space="preserve">, </w:t>
      </w:r>
      <w:proofErr w:type="spellStart"/>
      <w:r w:rsidR="007C3939">
        <w:t>контрол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качеството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изпитванията</w:t>
      </w:r>
      <w:proofErr w:type="spellEnd"/>
      <w:r w:rsidR="007C3939">
        <w:t xml:space="preserve">. </w:t>
      </w:r>
      <w:proofErr w:type="spellStart"/>
      <w:r w:rsidR="007C3939">
        <w:t>Включване</w:t>
      </w:r>
      <w:proofErr w:type="spellEnd"/>
      <w:r w:rsidR="007C3939">
        <w:t xml:space="preserve"> в </w:t>
      </w:r>
      <w:proofErr w:type="spellStart"/>
      <w:r w:rsidR="007C3939">
        <w:t>цялостната</w:t>
      </w:r>
      <w:proofErr w:type="spellEnd"/>
      <w:r w:rsidR="007C3939">
        <w:t xml:space="preserve"> </w:t>
      </w:r>
      <w:proofErr w:type="spellStart"/>
      <w:r w:rsidR="007C3939">
        <w:t>дейност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лабораторията</w:t>
      </w:r>
      <w:proofErr w:type="spellEnd"/>
      <w:r w:rsidR="007C3939">
        <w:t xml:space="preserve"> с </w:t>
      </w:r>
      <w:proofErr w:type="spellStart"/>
      <w:r w:rsidR="007C3939">
        <w:t>цел</w:t>
      </w:r>
      <w:proofErr w:type="spellEnd"/>
      <w:r w:rsidR="007C3939">
        <w:t xml:space="preserve"> </w:t>
      </w:r>
      <w:proofErr w:type="spellStart"/>
      <w:r w:rsidR="007C3939">
        <w:t>поддържане</w:t>
      </w:r>
      <w:proofErr w:type="spellEnd"/>
      <w:r w:rsidR="007C3939">
        <w:t xml:space="preserve"> и </w:t>
      </w:r>
      <w:proofErr w:type="spellStart"/>
      <w:r w:rsidR="007C3939">
        <w:t>ефективно</w:t>
      </w:r>
      <w:proofErr w:type="spellEnd"/>
      <w:r w:rsidR="007C3939">
        <w:t xml:space="preserve"> </w:t>
      </w:r>
      <w:proofErr w:type="spellStart"/>
      <w:r w:rsidR="007C3939">
        <w:t>функциониране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системата</w:t>
      </w:r>
      <w:proofErr w:type="spellEnd"/>
      <w:r w:rsidR="007C3939">
        <w:t xml:space="preserve"> </w:t>
      </w:r>
      <w:proofErr w:type="spellStart"/>
      <w:r w:rsidR="007C3939">
        <w:t>за</w:t>
      </w:r>
      <w:proofErr w:type="spellEnd"/>
      <w:r w:rsidR="007C3939">
        <w:t xml:space="preserve"> </w:t>
      </w:r>
      <w:proofErr w:type="spellStart"/>
      <w:r w:rsidR="007C3939">
        <w:t>управление</w:t>
      </w:r>
      <w:proofErr w:type="spellEnd"/>
      <w:r w:rsidR="007C3939">
        <w:t xml:space="preserve"> </w:t>
      </w:r>
      <w:proofErr w:type="spellStart"/>
      <w:r w:rsidR="007C3939">
        <w:t>на</w:t>
      </w:r>
      <w:proofErr w:type="spellEnd"/>
      <w:r w:rsidR="007C3939">
        <w:t xml:space="preserve"> </w:t>
      </w:r>
      <w:proofErr w:type="spellStart"/>
      <w:r w:rsidR="007C3939">
        <w:t>изпитвателна</w:t>
      </w:r>
      <w:proofErr w:type="spellEnd"/>
      <w:r w:rsidR="007C3939">
        <w:t xml:space="preserve"> </w:t>
      </w:r>
      <w:proofErr w:type="spellStart"/>
      <w:r w:rsidR="007C3939">
        <w:t>лаборатория</w:t>
      </w:r>
      <w:proofErr w:type="spellEnd"/>
      <w:r w:rsidR="007C3939">
        <w:t xml:space="preserve"> ГД ЛАД.</w:t>
      </w:r>
    </w:p>
    <w:p w:rsidR="00251E1C" w:rsidRDefault="00251E1C" w:rsidP="00251E1C">
      <w:pPr>
        <w:jc w:val="both"/>
        <w:rPr>
          <w:b/>
          <w:lang w:val="bg-BG"/>
        </w:rPr>
      </w:pPr>
      <w:r>
        <w:rPr>
          <w:b/>
          <w:lang w:val="bg-BG"/>
        </w:rPr>
        <w:t>Минимален размер на о</w:t>
      </w:r>
      <w:proofErr w:type="spellStart"/>
      <w:r w:rsidRPr="00A26DE2">
        <w:rPr>
          <w:b/>
        </w:rPr>
        <w:t>сновна</w:t>
      </w:r>
      <w:proofErr w:type="spellEnd"/>
      <w:r>
        <w:rPr>
          <w:b/>
          <w:lang w:val="bg-BG"/>
        </w:rPr>
        <w:t>та</w:t>
      </w:r>
      <w:r w:rsidRPr="00A26DE2">
        <w:rPr>
          <w:b/>
        </w:rPr>
        <w:t xml:space="preserve"> </w:t>
      </w:r>
      <w:proofErr w:type="spellStart"/>
      <w:r w:rsidRPr="00A26DE2">
        <w:rPr>
          <w:b/>
        </w:rPr>
        <w:t>заплата</w:t>
      </w:r>
      <w:proofErr w:type="spellEnd"/>
      <w:r w:rsidRPr="00A26DE2">
        <w:rPr>
          <w:b/>
          <w:lang w:val="bg-BG"/>
        </w:rPr>
        <w:t>:</w:t>
      </w:r>
      <w:r w:rsidRPr="00A26DE2">
        <w:rPr>
          <w:b/>
        </w:rPr>
        <w:t xml:space="preserve"> </w:t>
      </w:r>
      <w:r>
        <w:rPr>
          <w:b/>
        </w:rPr>
        <w:t>7</w:t>
      </w:r>
      <w:r w:rsidR="007861A4">
        <w:rPr>
          <w:b/>
          <w:lang w:val="bg-BG"/>
        </w:rPr>
        <w:t>2</w:t>
      </w:r>
      <w:r>
        <w:rPr>
          <w:b/>
          <w:lang w:val="bg-BG"/>
        </w:rPr>
        <w:t>0</w:t>
      </w:r>
      <w:r w:rsidRPr="00085596">
        <w:rPr>
          <w:b/>
          <w:lang w:val="bg-BG"/>
        </w:rPr>
        <w:t xml:space="preserve"> лв.</w:t>
      </w:r>
    </w:p>
    <w:p w:rsidR="00BB40D7" w:rsidRDefault="00BB40D7" w:rsidP="00BB40D7">
      <w:pPr>
        <w:jc w:val="both"/>
      </w:pPr>
      <w:proofErr w:type="spellStart"/>
      <w:r>
        <w:rPr>
          <w:color w:val="212529"/>
          <w:shd w:val="clear" w:color="auto" w:fill="FFFFFF"/>
        </w:rPr>
        <w:t>При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назначаване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индивидуалния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размер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основната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заплата</w:t>
      </w:r>
      <w:proofErr w:type="spellEnd"/>
      <w:r>
        <w:rPr>
          <w:color w:val="212529"/>
          <w:shd w:val="clear" w:color="auto" w:fill="FFFFFF"/>
        </w:rPr>
        <w:t xml:space="preserve"> </w:t>
      </w:r>
      <w:r w:rsidRPr="00EB0D7E">
        <w:rPr>
          <w:lang w:val="bg-BG"/>
        </w:rPr>
        <w:t xml:space="preserve">за длъжността </w:t>
      </w:r>
      <w:r w:rsidR="007861A4">
        <w:rPr>
          <w:lang w:val="bg-BG"/>
        </w:rPr>
        <w:t>главен</w:t>
      </w:r>
      <w:r>
        <w:rPr>
          <w:lang w:val="bg-BG"/>
        </w:rPr>
        <w:t xml:space="preserve"> експерт</w:t>
      </w:r>
      <w:r w:rsidRPr="00887E04">
        <w:rPr>
          <w:lang w:val="bg-BG"/>
        </w:rPr>
        <w:t xml:space="preserve"> в </w:t>
      </w:r>
      <w:r w:rsidR="007861A4">
        <w:rPr>
          <w:lang w:val="bg-BG"/>
        </w:rPr>
        <w:t xml:space="preserve">отдел </w:t>
      </w:r>
      <w:r w:rsidR="007861A4" w:rsidRPr="006944B8">
        <w:rPr>
          <w:lang w:val="bg-BG"/>
        </w:rPr>
        <w:t>„</w:t>
      </w:r>
      <w:r w:rsidR="007861A4">
        <w:rPr>
          <w:lang w:val="bg-BG"/>
        </w:rPr>
        <w:t>Регионална лаборатория</w:t>
      </w:r>
      <w:r w:rsidR="007C3939">
        <w:rPr>
          <w:lang w:val="bg-BG"/>
        </w:rPr>
        <w:t xml:space="preserve"> Пловдив</w:t>
      </w:r>
      <w:r w:rsidR="007861A4" w:rsidRPr="006944B8">
        <w:rPr>
          <w:lang w:val="bg-BG"/>
        </w:rPr>
        <w:t>”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определя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органа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назначаване</w:t>
      </w:r>
      <w:proofErr w:type="spellEnd"/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границите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7</w:t>
      </w:r>
      <w:r w:rsidR="007861A4">
        <w:rPr>
          <w:color w:val="212529"/>
          <w:shd w:val="clear" w:color="auto" w:fill="FFFFFF"/>
          <w:lang w:val="bg-BG"/>
        </w:rPr>
        <w:t>2</w:t>
      </w:r>
      <w:r>
        <w:rPr>
          <w:color w:val="212529"/>
          <w:shd w:val="clear" w:color="auto" w:fill="FFFFFF"/>
        </w:rPr>
        <w:t xml:space="preserve">0 </w:t>
      </w:r>
      <w:proofErr w:type="spellStart"/>
      <w:r>
        <w:rPr>
          <w:color w:val="212529"/>
          <w:shd w:val="clear" w:color="auto" w:fill="FFFFFF"/>
        </w:rPr>
        <w:t>лв</w:t>
      </w:r>
      <w:proofErr w:type="spellEnd"/>
      <w:r>
        <w:rPr>
          <w:color w:val="212529"/>
          <w:shd w:val="clear" w:color="auto" w:fill="FFFFFF"/>
        </w:rPr>
        <w:t xml:space="preserve">. </w:t>
      </w:r>
      <w:proofErr w:type="spellStart"/>
      <w:proofErr w:type="gramStart"/>
      <w:r>
        <w:rPr>
          <w:color w:val="212529"/>
          <w:shd w:val="clear" w:color="auto" w:fill="FFFFFF"/>
        </w:rPr>
        <w:t>до</w:t>
      </w:r>
      <w:proofErr w:type="spellEnd"/>
      <w:proofErr w:type="gramEnd"/>
      <w:r>
        <w:rPr>
          <w:color w:val="212529"/>
          <w:shd w:val="clear" w:color="auto" w:fill="FFFFFF"/>
        </w:rPr>
        <w:t xml:space="preserve"> 2</w:t>
      </w:r>
      <w:r w:rsidR="007861A4">
        <w:rPr>
          <w:color w:val="212529"/>
          <w:shd w:val="clear" w:color="auto" w:fill="FFFFFF"/>
          <w:lang w:val="bg-BG"/>
        </w:rPr>
        <w:t>8</w:t>
      </w:r>
      <w:r>
        <w:rPr>
          <w:color w:val="212529"/>
          <w:shd w:val="clear" w:color="auto" w:fill="FFFFFF"/>
        </w:rPr>
        <w:t xml:space="preserve">00 </w:t>
      </w:r>
      <w:proofErr w:type="spellStart"/>
      <w:r>
        <w:rPr>
          <w:color w:val="212529"/>
          <w:shd w:val="clear" w:color="auto" w:fill="FFFFFF"/>
        </w:rPr>
        <w:t>лв</w:t>
      </w:r>
      <w:proofErr w:type="spellEnd"/>
      <w:r>
        <w:rPr>
          <w:color w:val="212529"/>
          <w:shd w:val="clear" w:color="auto" w:fill="FFFFFF"/>
        </w:rPr>
        <w:t xml:space="preserve">., </w:t>
      </w:r>
      <w:proofErr w:type="spellStart"/>
      <w:r>
        <w:rPr>
          <w:color w:val="212529"/>
          <w:shd w:val="clear" w:color="auto" w:fill="FFFFFF"/>
        </w:rPr>
        <w:t>съгласно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чл</w:t>
      </w:r>
      <w:proofErr w:type="spellEnd"/>
      <w:r>
        <w:rPr>
          <w:color w:val="212529"/>
          <w:shd w:val="clear" w:color="auto" w:fill="FFFFFF"/>
        </w:rPr>
        <w:t xml:space="preserve">. 67, </w:t>
      </w:r>
      <w:proofErr w:type="spellStart"/>
      <w:r>
        <w:rPr>
          <w:color w:val="212529"/>
          <w:shd w:val="clear" w:color="auto" w:fill="FFFFFF"/>
        </w:rPr>
        <w:t>ал</w:t>
      </w:r>
      <w:proofErr w:type="spellEnd"/>
      <w:r>
        <w:rPr>
          <w:color w:val="212529"/>
          <w:shd w:val="clear" w:color="auto" w:fill="FFFFFF"/>
        </w:rPr>
        <w:t xml:space="preserve">. 4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Закона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държавния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служител</w:t>
      </w:r>
      <w:proofErr w:type="spellEnd"/>
      <w:r>
        <w:rPr>
          <w:color w:val="212529"/>
          <w:shd w:val="clear" w:color="auto" w:fill="FFFFFF"/>
        </w:rPr>
        <w:t xml:space="preserve">, </w:t>
      </w:r>
      <w:proofErr w:type="spellStart"/>
      <w:r>
        <w:rPr>
          <w:color w:val="212529"/>
          <w:shd w:val="clear" w:color="auto" w:fill="FFFFFF"/>
        </w:rPr>
        <w:t>Наредбата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заплатите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служителите</w:t>
      </w:r>
      <w:proofErr w:type="spellEnd"/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държавната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администрация</w:t>
      </w:r>
      <w:proofErr w:type="spellEnd"/>
      <w:r>
        <w:rPr>
          <w:color w:val="212529"/>
          <w:shd w:val="clear" w:color="auto" w:fill="FFFFFF"/>
        </w:rPr>
        <w:t xml:space="preserve"> и </w:t>
      </w:r>
      <w:proofErr w:type="spellStart"/>
      <w:r>
        <w:rPr>
          <w:color w:val="212529"/>
          <w:shd w:val="clear" w:color="auto" w:fill="FFFFFF"/>
        </w:rPr>
        <w:t>Вътрешните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правила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за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  <w:lang w:val="bg-BG"/>
        </w:rPr>
        <w:t>заплатите</w:t>
      </w:r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на</w:t>
      </w:r>
      <w:proofErr w:type="spellEnd"/>
      <w:r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  <w:lang w:val="bg-BG"/>
        </w:rPr>
        <w:t>Изпълнителна агенция по околна среда</w:t>
      </w:r>
      <w:r>
        <w:rPr>
          <w:color w:val="212529"/>
          <w:shd w:val="clear" w:color="auto" w:fill="FFFFFF"/>
        </w:rPr>
        <w:t xml:space="preserve"> в </w:t>
      </w:r>
      <w:proofErr w:type="spellStart"/>
      <w:r>
        <w:rPr>
          <w:color w:val="212529"/>
          <w:shd w:val="clear" w:color="auto" w:fill="FFFFFF"/>
        </w:rPr>
        <w:t>зависимост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от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професионалния</w:t>
      </w:r>
      <w:proofErr w:type="spellEnd"/>
      <w:r>
        <w:rPr>
          <w:color w:val="212529"/>
          <w:shd w:val="clear" w:color="auto" w:fill="FFFFFF"/>
        </w:rPr>
        <w:t xml:space="preserve"> </w:t>
      </w:r>
      <w:proofErr w:type="spellStart"/>
      <w:r>
        <w:rPr>
          <w:color w:val="212529"/>
          <w:shd w:val="clear" w:color="auto" w:fill="FFFFFF"/>
        </w:rPr>
        <w:t>опит</w:t>
      </w:r>
      <w:proofErr w:type="spellEnd"/>
      <w:r>
        <w:rPr>
          <w:color w:val="212529"/>
          <w:shd w:val="clear" w:color="auto" w:fill="FFFFFF"/>
          <w:lang w:val="bg-BG"/>
        </w:rPr>
        <w:t>.</w:t>
      </w:r>
      <w:r>
        <w:rPr>
          <w:color w:val="212529"/>
          <w:shd w:val="clear" w:color="auto" w:fill="FFFFFF"/>
        </w:rPr>
        <w:t xml:space="preserve"> </w:t>
      </w:r>
    </w:p>
    <w:p w:rsidR="00BB40D7" w:rsidRDefault="00BB40D7" w:rsidP="00BB40D7">
      <w:pPr>
        <w:jc w:val="both"/>
        <w:rPr>
          <w:lang w:val="bg-BG"/>
        </w:rPr>
      </w:pPr>
      <w:r w:rsidRPr="00EB0D7E">
        <w:rPr>
          <w:lang w:val="bg-BG"/>
        </w:rPr>
        <w:t>Професионалният опит включва времето, през което служителят е извършвал дейност в област или области, които са свързани с функциите, определени в длъжностната характеристика за съответната длъжност.</w:t>
      </w:r>
    </w:p>
    <w:p w:rsidR="00BB40D7" w:rsidRDefault="00BB40D7" w:rsidP="00BB40D7">
      <w:pPr>
        <w:tabs>
          <w:tab w:val="left" w:pos="426"/>
        </w:tabs>
        <w:jc w:val="both"/>
        <w:rPr>
          <w:b/>
          <w:lang w:val="ru-RU"/>
        </w:rPr>
      </w:pPr>
      <w:r>
        <w:rPr>
          <w:b/>
          <w:lang w:val="ru-RU"/>
        </w:rPr>
        <w:t>Начин за провеждане на конкурса:</w:t>
      </w:r>
    </w:p>
    <w:p w:rsidR="00BB40D7" w:rsidRPr="00EE2077" w:rsidRDefault="00BB40D7" w:rsidP="00BB40D7">
      <w:pPr>
        <w:numPr>
          <w:ilvl w:val="0"/>
          <w:numId w:val="4"/>
        </w:numPr>
        <w:ind w:left="284" w:hanging="284"/>
        <w:rPr>
          <w:lang w:val="bg-BG"/>
        </w:rPr>
      </w:pPr>
      <w:r w:rsidRPr="00EE2077">
        <w:rPr>
          <w:lang w:val="bg-BG"/>
        </w:rPr>
        <w:t>Решаване на тест</w:t>
      </w:r>
      <w:r w:rsidRPr="00EE2077">
        <w:t xml:space="preserve"> </w:t>
      </w:r>
      <w:r w:rsidRPr="00EE2077">
        <w:rPr>
          <w:bCs/>
          <w:lang w:val="bg-BG"/>
        </w:rPr>
        <w:t>за познания от професионалната област на длъжността и относно администрацията</w:t>
      </w:r>
      <w:r w:rsidRPr="00EE2077">
        <w:rPr>
          <w:lang w:val="bg-BG"/>
        </w:rPr>
        <w:t xml:space="preserve">; </w:t>
      </w:r>
    </w:p>
    <w:p w:rsidR="00BB40D7" w:rsidRPr="00EE2077" w:rsidRDefault="00BB40D7" w:rsidP="00BB40D7">
      <w:pPr>
        <w:numPr>
          <w:ilvl w:val="0"/>
          <w:numId w:val="4"/>
        </w:numPr>
        <w:ind w:left="284" w:hanging="284"/>
        <w:rPr>
          <w:lang w:val="bg-BG"/>
        </w:rPr>
      </w:pPr>
      <w:r w:rsidRPr="00EE2077">
        <w:rPr>
          <w:lang w:val="bg-BG"/>
        </w:rPr>
        <w:t>Интервю с кандидатите.</w:t>
      </w:r>
    </w:p>
    <w:p w:rsidR="00305042" w:rsidRDefault="00305042">
      <w:pPr>
        <w:ind w:hanging="227"/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  <w:lang w:val="bg-BG"/>
        </w:rPr>
        <w:t xml:space="preserve"> за участие в конкурс</w:t>
      </w:r>
      <w:r>
        <w:rPr>
          <w:b/>
        </w:rPr>
        <w:t xml:space="preserve">: </w:t>
      </w:r>
    </w:p>
    <w:p w:rsidR="00165A1A" w:rsidRPr="00165A1A" w:rsidRDefault="00165A1A" w:rsidP="00165A1A">
      <w:pPr>
        <w:jc w:val="both"/>
        <w:rPr>
          <w:lang w:val="bg-BG"/>
        </w:rPr>
      </w:pPr>
      <w:r w:rsidRPr="00165A1A">
        <w:rPr>
          <w:lang w:val="bg-BG"/>
        </w:rPr>
        <w:t>1. Заявление за участие (по образец), съгласно Приложение № 3 към чл. 17, ал. 2 от Наредбата за провеждане на конкурсите и подбора при мобилност на държавни служители;</w:t>
      </w:r>
    </w:p>
    <w:p w:rsidR="00165A1A" w:rsidRPr="00165A1A" w:rsidRDefault="00165A1A" w:rsidP="00165A1A">
      <w:pPr>
        <w:jc w:val="both"/>
        <w:rPr>
          <w:lang w:val="bg-BG"/>
        </w:rPr>
      </w:pPr>
      <w:r w:rsidRPr="00165A1A">
        <w:rPr>
          <w:lang w:val="bg-BG"/>
        </w:rPr>
        <w:t xml:space="preserve">2. Декларация по чл. 17, ал. 3, т. 1 от Наредбата за провеждане на конкурсите и подбора при мобилност на държавни служители; </w:t>
      </w:r>
    </w:p>
    <w:p w:rsidR="00165A1A" w:rsidRPr="00165A1A" w:rsidRDefault="00165A1A" w:rsidP="00165A1A">
      <w:pPr>
        <w:jc w:val="both"/>
        <w:rPr>
          <w:lang w:val="bg-BG"/>
        </w:rPr>
      </w:pPr>
      <w:r w:rsidRPr="00165A1A">
        <w:rPr>
          <w:lang w:val="bg-BG"/>
        </w:rPr>
        <w:t>3.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165A1A" w:rsidRDefault="00165A1A" w:rsidP="00165A1A">
      <w:pPr>
        <w:jc w:val="both"/>
        <w:rPr>
          <w:lang w:val="bg-BG"/>
        </w:rPr>
      </w:pPr>
      <w:r w:rsidRPr="00165A1A">
        <w:rPr>
          <w:lang w:val="bg-BG"/>
        </w:rPr>
        <w:t>4. Копие от документи, удостоверяващи продължителността и областта на професионалния опит (професионален опит се доказва с официални документи за трудов стаж, служебен стаж, осигурителен стаж и извършване на дейност в чужбина).</w:t>
      </w:r>
    </w:p>
    <w:p w:rsidR="00227E70" w:rsidRPr="00C93BFD" w:rsidRDefault="00227E70" w:rsidP="00227E70">
      <w:pPr>
        <w:jc w:val="both"/>
        <w:rPr>
          <w:lang w:val="en-GB"/>
        </w:rPr>
      </w:pPr>
      <w:r>
        <w:t xml:space="preserve">5. </w:t>
      </w:r>
      <w:proofErr w:type="spellStart"/>
      <w:r w:rsidRPr="002A3C11">
        <w:t>Копия</w:t>
      </w:r>
      <w:proofErr w:type="spellEnd"/>
      <w:r w:rsidRPr="002A3C11">
        <w:t xml:space="preserve"> </w:t>
      </w:r>
      <w:proofErr w:type="spellStart"/>
      <w:r w:rsidRPr="002A3C11">
        <w:t>от</w:t>
      </w:r>
      <w:proofErr w:type="spellEnd"/>
      <w:r w:rsidRPr="002A3C11">
        <w:t xml:space="preserve"> </w:t>
      </w:r>
      <w:proofErr w:type="spellStart"/>
      <w:r w:rsidRPr="002A3C11">
        <w:t>други</w:t>
      </w:r>
      <w:proofErr w:type="spellEnd"/>
      <w:r w:rsidRPr="002A3C11">
        <w:t xml:space="preserve"> </w:t>
      </w:r>
      <w:proofErr w:type="spellStart"/>
      <w:r w:rsidRPr="002A3C11">
        <w:t>доку</w:t>
      </w:r>
      <w:r>
        <w:t>менти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>.</w:t>
      </w:r>
    </w:p>
    <w:p w:rsidR="00FF12E6" w:rsidRDefault="00FF12E6">
      <w:pPr>
        <w:jc w:val="both"/>
        <w:rPr>
          <w:b/>
          <w:lang w:val="bg-BG"/>
        </w:rPr>
      </w:pPr>
    </w:p>
    <w:p w:rsidR="00FE389A" w:rsidRDefault="00F44B26">
      <w:pPr>
        <w:jc w:val="both"/>
        <w:rPr>
          <w:b/>
          <w:lang w:val="bg-BG"/>
        </w:rPr>
      </w:pPr>
      <w:r w:rsidRPr="00F44B26">
        <w:rPr>
          <w:b/>
          <w:lang w:val="bg-BG"/>
        </w:rPr>
        <w:lastRenderedPageBreak/>
        <w:t>Място и срок за подаване на документите за участие:</w:t>
      </w:r>
    </w:p>
    <w:p w:rsidR="00476240" w:rsidRDefault="00476240">
      <w:pPr>
        <w:jc w:val="both"/>
        <w:rPr>
          <w:lang w:val="bg-BG"/>
        </w:rPr>
      </w:pPr>
      <w:r w:rsidRPr="006944B8">
        <w:rPr>
          <w:lang w:val="bg-BG"/>
        </w:rPr>
        <w:t>Документите за участие в конкурса следва да бъдат представени лично от кандидатите или чрез пълномощник</w:t>
      </w:r>
      <w:r w:rsidRPr="00546A3B">
        <w:rPr>
          <w:lang w:val="bg-BG"/>
        </w:rPr>
        <w:t xml:space="preserve"> </w:t>
      </w:r>
      <w:r w:rsidRPr="006944B8">
        <w:rPr>
          <w:lang w:val="bg-BG"/>
        </w:rPr>
        <w:t xml:space="preserve">на адрес: </w:t>
      </w:r>
      <w:r w:rsidRPr="00A749DC">
        <w:rPr>
          <w:lang w:val="bg-BG"/>
        </w:rPr>
        <w:t xml:space="preserve">гр. </w:t>
      </w:r>
      <w:r w:rsidR="00110398">
        <w:rPr>
          <w:lang w:val="bg-BG"/>
        </w:rPr>
        <w:t>Пловдив</w:t>
      </w:r>
      <w:r w:rsidRPr="00A749DC">
        <w:rPr>
          <w:lang w:val="bg-BG"/>
        </w:rPr>
        <w:t>,</w:t>
      </w:r>
      <w:r>
        <w:rPr>
          <w:lang w:val="bg-BG"/>
        </w:rPr>
        <w:t xml:space="preserve"> </w:t>
      </w:r>
      <w:r w:rsidR="007A3531" w:rsidRPr="00A749DC">
        <w:rPr>
          <w:lang w:val="bg-BG"/>
        </w:rPr>
        <w:t>ул. „</w:t>
      </w:r>
      <w:r w:rsidR="00D02268">
        <w:rPr>
          <w:lang w:val="bg-BG"/>
        </w:rPr>
        <w:t>Перущица</w:t>
      </w:r>
      <w:r w:rsidR="007A3531" w:rsidRPr="00A749DC">
        <w:rPr>
          <w:lang w:val="bg-BG"/>
        </w:rPr>
        <w:t>”</w:t>
      </w:r>
      <w:r w:rsidR="007A3531">
        <w:rPr>
          <w:lang w:val="bg-BG"/>
        </w:rPr>
        <w:t xml:space="preserve"> </w:t>
      </w:r>
      <w:r w:rsidR="007A3531" w:rsidRPr="00A749DC">
        <w:rPr>
          <w:lang w:val="bg-BG"/>
        </w:rPr>
        <w:t xml:space="preserve">№ </w:t>
      </w:r>
      <w:r w:rsidR="00110398">
        <w:rPr>
          <w:lang w:val="bg-BG"/>
        </w:rPr>
        <w:t>1</w:t>
      </w:r>
      <w:r w:rsidRPr="00A749DC">
        <w:rPr>
          <w:lang w:val="bg-BG"/>
        </w:rPr>
        <w:t>,</w:t>
      </w:r>
      <w:r>
        <w:rPr>
          <w:lang w:val="bg-BG"/>
        </w:rPr>
        <w:t xml:space="preserve"> </w:t>
      </w:r>
      <w:r w:rsidRPr="00A749DC">
        <w:rPr>
          <w:lang w:val="bg-BG"/>
        </w:rPr>
        <w:t xml:space="preserve">тел. </w:t>
      </w:r>
      <w:r w:rsidR="007A3531" w:rsidRPr="00A749DC">
        <w:rPr>
          <w:lang w:val="bg-BG"/>
        </w:rPr>
        <w:t>0</w:t>
      </w:r>
      <w:r w:rsidR="00110398">
        <w:rPr>
          <w:lang w:val="bg-BG"/>
        </w:rPr>
        <w:t>32</w:t>
      </w:r>
      <w:r w:rsidR="007A3531" w:rsidRPr="00A749DC">
        <w:rPr>
          <w:lang w:val="bg-BG"/>
        </w:rPr>
        <w:t>/</w:t>
      </w:r>
      <w:r w:rsidR="00110398">
        <w:rPr>
          <w:lang w:val="bg-BG"/>
        </w:rPr>
        <w:t>643244</w:t>
      </w:r>
      <w:r>
        <w:rPr>
          <w:lang w:val="bg-BG"/>
        </w:rPr>
        <w:t xml:space="preserve">. Документите може да се подават и по електронен път на адрес: </w:t>
      </w:r>
      <w:r>
        <w:t>career@eea.government.bg</w:t>
      </w:r>
      <w:r>
        <w:rPr>
          <w:lang w:val="bg-BG"/>
        </w:rPr>
        <w:t>, като в този случай заявлението и декларацията следва да бъдат подписани от кандидата с електронен подпис.</w:t>
      </w:r>
    </w:p>
    <w:p w:rsidR="001313EB" w:rsidRDefault="00F44B26" w:rsidP="00476240">
      <w:pPr>
        <w:jc w:val="both"/>
        <w:rPr>
          <w:b/>
          <w:lang w:val="bg-BG"/>
        </w:rPr>
      </w:pPr>
      <w:r w:rsidRPr="00F44B26">
        <w:rPr>
          <w:b/>
          <w:lang w:val="bg-BG"/>
        </w:rPr>
        <w:t>Срок за подаване на документите:</w:t>
      </w:r>
      <w:r w:rsidRPr="00F44B26"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подават</w:t>
      </w:r>
      <w:proofErr w:type="spellEnd"/>
      <w:r>
        <w:t xml:space="preserve"> </w:t>
      </w:r>
      <w:r w:rsidR="00476240">
        <w:rPr>
          <w:lang w:val="bg-BG"/>
        </w:rPr>
        <w:t>в</w:t>
      </w:r>
      <w:r>
        <w:rPr>
          <w:lang w:val="bg-BG"/>
        </w:rPr>
        <w:t xml:space="preserve"> четиринадесет дневен срок след датата на публикуване на обявата</w:t>
      </w:r>
      <w:r w:rsidR="001F634A">
        <w:rPr>
          <w:lang w:val="bg-BG"/>
        </w:rPr>
        <w:t>.</w:t>
      </w:r>
    </w:p>
    <w:p w:rsidR="00227E70" w:rsidRDefault="00476240" w:rsidP="00416F8D">
      <w:pPr>
        <w:jc w:val="both"/>
        <w:rPr>
          <w:lang w:val="bg-BG"/>
        </w:rPr>
      </w:pPr>
      <w:r w:rsidRPr="006944B8">
        <w:rPr>
          <w:b/>
          <w:lang w:val="bg-BG"/>
        </w:rPr>
        <w:t>Допускане до участие в конкурса</w:t>
      </w:r>
      <w:r>
        <w:rPr>
          <w:b/>
          <w:lang w:val="bg-BG"/>
        </w:rPr>
        <w:t>:</w:t>
      </w:r>
      <w:r>
        <w:t xml:space="preserve">   </w:t>
      </w:r>
    </w:p>
    <w:p w:rsidR="00416F8D" w:rsidRPr="00227E70" w:rsidRDefault="00416F8D" w:rsidP="00416F8D">
      <w:pPr>
        <w:jc w:val="both"/>
        <w:rPr>
          <w:lang w:val="bg-BG"/>
        </w:rPr>
      </w:pPr>
      <w:r>
        <w:rPr>
          <w:lang w:val="ru-RU"/>
        </w:rPr>
        <w:t>Конкурсна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</w:t>
      </w:r>
    </w:p>
    <w:p w:rsidR="00416F8D" w:rsidRDefault="00416F8D" w:rsidP="00416F8D">
      <w:pPr>
        <w:pStyle w:val="NormalWeb"/>
        <w:jc w:val="both"/>
      </w:pPr>
      <w:r>
        <w:t>До участие в конкурса не се допускат лица, които не са представили всички необходими документи или представените документи не удостоверяват изпълнението на минималните изисквания за заемането на длъжността.</w:t>
      </w:r>
    </w:p>
    <w:p w:rsidR="00227E70" w:rsidRDefault="00227E70" w:rsidP="00227E70">
      <w:pPr>
        <w:pStyle w:val="NormalWeb"/>
        <w:jc w:val="both"/>
      </w:pPr>
    </w:p>
    <w:p w:rsidR="00476240" w:rsidRDefault="00476240" w:rsidP="00227E70">
      <w:pPr>
        <w:pStyle w:val="NormalWeb"/>
        <w:jc w:val="both"/>
      </w:pPr>
      <w:r>
        <w:t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227E70" w:rsidRDefault="00227E70" w:rsidP="002E5C7E">
      <w:pPr>
        <w:jc w:val="both"/>
        <w:rPr>
          <w:lang w:val="bg-BG"/>
        </w:rPr>
      </w:pPr>
    </w:p>
    <w:p w:rsidR="002E5C7E" w:rsidRPr="002E5C7E" w:rsidRDefault="00416F8D" w:rsidP="002E5C7E">
      <w:pPr>
        <w:jc w:val="both"/>
        <w:rPr>
          <w:lang w:val="bg-BG"/>
        </w:rPr>
      </w:pPr>
      <w:proofErr w:type="spellStart"/>
      <w:r>
        <w:t>Списъци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етапите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предоставена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информационното</w:t>
      </w:r>
      <w:proofErr w:type="spellEnd"/>
      <w:r>
        <w:t xml:space="preserve"> </w:t>
      </w:r>
      <w:proofErr w:type="spellStart"/>
      <w:r>
        <w:t>табло</w:t>
      </w:r>
      <w:proofErr w:type="spellEnd"/>
      <w:r>
        <w:t xml:space="preserve"> в </w:t>
      </w:r>
      <w:r>
        <w:rPr>
          <w:lang w:val="bg-BG"/>
        </w:rPr>
        <w:t>ИАОС,</w:t>
      </w:r>
      <w:r w:rsidR="00C56FD9">
        <w:rPr>
          <w:lang w:val="bg-BG"/>
        </w:rPr>
        <w:t xml:space="preserve"> </w:t>
      </w:r>
      <w:r w:rsidR="002E5C7E" w:rsidRPr="002E5C7E">
        <w:rPr>
          <w:lang w:val="bg-BG"/>
        </w:rPr>
        <w:t xml:space="preserve">отдел „Регионална лаборатория </w:t>
      </w:r>
      <w:r w:rsidR="00110398">
        <w:rPr>
          <w:lang w:val="bg-BG"/>
        </w:rPr>
        <w:t>Пловдив</w:t>
      </w:r>
      <w:r w:rsidR="002E5C7E" w:rsidRPr="002E5C7E">
        <w:rPr>
          <w:lang w:val="bg-BG"/>
        </w:rPr>
        <w:t xml:space="preserve">“, гр. </w:t>
      </w:r>
      <w:r w:rsidR="00110398">
        <w:rPr>
          <w:lang w:val="bg-BG"/>
        </w:rPr>
        <w:t>Пловдив</w:t>
      </w:r>
      <w:r w:rsidR="002E5C7E" w:rsidRPr="002E5C7E">
        <w:rPr>
          <w:lang w:val="bg-BG"/>
        </w:rPr>
        <w:t xml:space="preserve">, </w:t>
      </w:r>
      <w:r w:rsidR="0012205D" w:rsidRPr="00A749DC">
        <w:rPr>
          <w:lang w:val="bg-BG"/>
        </w:rPr>
        <w:t>ул. „</w:t>
      </w:r>
      <w:r w:rsidR="00783DAA">
        <w:rPr>
          <w:lang w:val="bg-BG"/>
        </w:rPr>
        <w:t>Перущица</w:t>
      </w:r>
      <w:r w:rsidR="0012205D" w:rsidRPr="00A749DC">
        <w:rPr>
          <w:lang w:val="bg-BG"/>
        </w:rPr>
        <w:t>”</w:t>
      </w:r>
      <w:r w:rsidR="0012205D">
        <w:rPr>
          <w:lang w:val="bg-BG"/>
        </w:rPr>
        <w:t xml:space="preserve"> </w:t>
      </w:r>
      <w:r w:rsidR="0012205D" w:rsidRPr="00A749DC">
        <w:rPr>
          <w:lang w:val="bg-BG"/>
        </w:rPr>
        <w:t xml:space="preserve">№ </w:t>
      </w:r>
      <w:r w:rsidR="00110398">
        <w:rPr>
          <w:lang w:val="bg-BG"/>
        </w:rPr>
        <w:t>1</w:t>
      </w:r>
      <w:r w:rsidR="002E5C7E">
        <w:rPr>
          <w:lang w:val="bg-BG"/>
        </w:rPr>
        <w:t xml:space="preserve"> </w:t>
      </w:r>
      <w:r w:rsidR="00476240" w:rsidRPr="00476240">
        <w:t xml:space="preserve">и </w:t>
      </w:r>
      <w:proofErr w:type="spellStart"/>
      <w:r w:rsidR="00476240" w:rsidRPr="00476240">
        <w:t>на</w:t>
      </w:r>
      <w:proofErr w:type="spellEnd"/>
      <w:r w:rsidR="00476240" w:rsidRPr="00476240">
        <w:t xml:space="preserve"> </w:t>
      </w:r>
      <w:proofErr w:type="spellStart"/>
      <w:r w:rsidR="00476240" w:rsidRPr="00476240">
        <w:t>интернет</w:t>
      </w:r>
      <w:proofErr w:type="spellEnd"/>
      <w:r w:rsidR="00476240" w:rsidRPr="00476240">
        <w:t xml:space="preserve"> </w:t>
      </w:r>
      <w:proofErr w:type="spellStart"/>
      <w:r w:rsidR="00476240" w:rsidRPr="00476240">
        <w:t>страницата</w:t>
      </w:r>
      <w:proofErr w:type="spellEnd"/>
      <w:r w:rsidR="00476240" w:rsidRPr="00476240">
        <w:t xml:space="preserve"> </w:t>
      </w:r>
      <w:proofErr w:type="spellStart"/>
      <w:r w:rsidR="00476240" w:rsidRPr="00476240">
        <w:t>на</w:t>
      </w:r>
      <w:proofErr w:type="spellEnd"/>
      <w:r w:rsidR="00476240" w:rsidRPr="00476240">
        <w:t xml:space="preserve"> ИАОС</w:t>
      </w:r>
      <w:r w:rsidR="00476240" w:rsidRPr="00476240">
        <w:rPr>
          <w:lang w:val="bg-BG"/>
        </w:rPr>
        <w:t xml:space="preserve">: </w:t>
      </w:r>
      <w:hyperlink r:id="rId7" w:history="1">
        <w:r w:rsidR="00476240" w:rsidRPr="00476240">
          <w:rPr>
            <w:color w:val="0000FF"/>
            <w:u w:val="single"/>
          </w:rPr>
          <w:t>http://eea.government.bg/bg/obyavi/konkursi</w:t>
        </w:r>
      </w:hyperlink>
    </w:p>
    <w:sectPr w:rsidR="002E5C7E" w:rsidRPr="002E5C7E" w:rsidSect="00476240">
      <w:pgSz w:w="11907" w:h="16839" w:code="9"/>
      <w:pgMar w:top="567" w:right="902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76D209D"/>
    <w:multiLevelType w:val="hybridMultilevel"/>
    <w:tmpl w:val="B726AB08"/>
    <w:lvl w:ilvl="0" w:tplc="CFEAD9B6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244978"/>
    <w:multiLevelType w:val="hybridMultilevel"/>
    <w:tmpl w:val="948AF806"/>
    <w:lvl w:ilvl="0" w:tplc="3EB62D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9EE"/>
    <w:multiLevelType w:val="hybridMultilevel"/>
    <w:tmpl w:val="1B6C6292"/>
    <w:lvl w:ilvl="0" w:tplc="C5F621A2">
      <w:start w:val="1"/>
      <w:numFmt w:val="bullet"/>
      <w:lvlText w:val=""/>
      <w:lvlJc w:val="left"/>
      <w:pPr>
        <w:tabs>
          <w:tab w:val="num" w:pos="717"/>
        </w:tabs>
        <w:ind w:left="944" w:hanging="224"/>
      </w:pPr>
      <w:rPr>
        <w:rFonts w:ascii="Symbol" w:hAnsi="Symbol" w:hint="default"/>
        <w:b w:val="0"/>
        <w:color w:val="auto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C83"/>
    <w:rsid w:val="00026217"/>
    <w:rsid w:val="000313AA"/>
    <w:rsid w:val="000B2E7B"/>
    <w:rsid w:val="000B7EB4"/>
    <w:rsid w:val="000D602B"/>
    <w:rsid w:val="000E5F51"/>
    <w:rsid w:val="000F1E98"/>
    <w:rsid w:val="00102F9F"/>
    <w:rsid w:val="00110398"/>
    <w:rsid w:val="0012205D"/>
    <w:rsid w:val="001313EB"/>
    <w:rsid w:val="00134EAF"/>
    <w:rsid w:val="00135B67"/>
    <w:rsid w:val="0015788E"/>
    <w:rsid w:val="00165A1A"/>
    <w:rsid w:val="00170CE7"/>
    <w:rsid w:val="00172A27"/>
    <w:rsid w:val="001E7ABE"/>
    <w:rsid w:val="001F2CA2"/>
    <w:rsid w:val="001F634A"/>
    <w:rsid w:val="001F7367"/>
    <w:rsid w:val="00211CCA"/>
    <w:rsid w:val="00221AEC"/>
    <w:rsid w:val="00227E70"/>
    <w:rsid w:val="00230855"/>
    <w:rsid w:val="0023318F"/>
    <w:rsid w:val="00251E1C"/>
    <w:rsid w:val="002620F6"/>
    <w:rsid w:val="00290F0C"/>
    <w:rsid w:val="002C6C21"/>
    <w:rsid w:val="002E5C7E"/>
    <w:rsid w:val="00305042"/>
    <w:rsid w:val="00326FC9"/>
    <w:rsid w:val="0034241D"/>
    <w:rsid w:val="003977B0"/>
    <w:rsid w:val="00397899"/>
    <w:rsid w:val="003B2983"/>
    <w:rsid w:val="003C55EA"/>
    <w:rsid w:val="003E5DD6"/>
    <w:rsid w:val="00416F8D"/>
    <w:rsid w:val="00455A03"/>
    <w:rsid w:val="00467178"/>
    <w:rsid w:val="004738A1"/>
    <w:rsid w:val="00476240"/>
    <w:rsid w:val="004D06A5"/>
    <w:rsid w:val="004D1B78"/>
    <w:rsid w:val="004E00CE"/>
    <w:rsid w:val="004E573E"/>
    <w:rsid w:val="00503276"/>
    <w:rsid w:val="00506139"/>
    <w:rsid w:val="00533C01"/>
    <w:rsid w:val="00546097"/>
    <w:rsid w:val="00584750"/>
    <w:rsid w:val="005A111F"/>
    <w:rsid w:val="005C0E83"/>
    <w:rsid w:val="005D416E"/>
    <w:rsid w:val="005E1BFE"/>
    <w:rsid w:val="00603547"/>
    <w:rsid w:val="00641EE0"/>
    <w:rsid w:val="006429DE"/>
    <w:rsid w:val="00695150"/>
    <w:rsid w:val="006D1A07"/>
    <w:rsid w:val="006E658E"/>
    <w:rsid w:val="00714BCA"/>
    <w:rsid w:val="00731AB3"/>
    <w:rsid w:val="007739F7"/>
    <w:rsid w:val="00774CF3"/>
    <w:rsid w:val="007753DB"/>
    <w:rsid w:val="00782306"/>
    <w:rsid w:val="00783A37"/>
    <w:rsid w:val="00783DAA"/>
    <w:rsid w:val="007861A4"/>
    <w:rsid w:val="00786DAC"/>
    <w:rsid w:val="00790D5E"/>
    <w:rsid w:val="007A3531"/>
    <w:rsid w:val="007A3799"/>
    <w:rsid w:val="007C3939"/>
    <w:rsid w:val="007F7B9D"/>
    <w:rsid w:val="00830E88"/>
    <w:rsid w:val="00847F45"/>
    <w:rsid w:val="00853351"/>
    <w:rsid w:val="0088443B"/>
    <w:rsid w:val="008903FC"/>
    <w:rsid w:val="008A6277"/>
    <w:rsid w:val="008A775C"/>
    <w:rsid w:val="008C749A"/>
    <w:rsid w:val="008D0942"/>
    <w:rsid w:val="008E5CE4"/>
    <w:rsid w:val="008F4C1F"/>
    <w:rsid w:val="00911893"/>
    <w:rsid w:val="00923A84"/>
    <w:rsid w:val="00941B81"/>
    <w:rsid w:val="00962410"/>
    <w:rsid w:val="009A5903"/>
    <w:rsid w:val="00A20BE0"/>
    <w:rsid w:val="00A26DE2"/>
    <w:rsid w:val="00A30E57"/>
    <w:rsid w:val="00A35E0E"/>
    <w:rsid w:val="00A607C7"/>
    <w:rsid w:val="00A851A6"/>
    <w:rsid w:val="00AE12CD"/>
    <w:rsid w:val="00B132F6"/>
    <w:rsid w:val="00B305B5"/>
    <w:rsid w:val="00B4409C"/>
    <w:rsid w:val="00B53EF3"/>
    <w:rsid w:val="00BB40D7"/>
    <w:rsid w:val="00BC3B2A"/>
    <w:rsid w:val="00BD1591"/>
    <w:rsid w:val="00BE138A"/>
    <w:rsid w:val="00BF2A5C"/>
    <w:rsid w:val="00C0725E"/>
    <w:rsid w:val="00C1161C"/>
    <w:rsid w:val="00C24FBD"/>
    <w:rsid w:val="00C304FF"/>
    <w:rsid w:val="00C34567"/>
    <w:rsid w:val="00C42170"/>
    <w:rsid w:val="00C56FD9"/>
    <w:rsid w:val="00C76193"/>
    <w:rsid w:val="00CA74C5"/>
    <w:rsid w:val="00CB45E4"/>
    <w:rsid w:val="00D002A7"/>
    <w:rsid w:val="00D02268"/>
    <w:rsid w:val="00D07742"/>
    <w:rsid w:val="00D34884"/>
    <w:rsid w:val="00D73071"/>
    <w:rsid w:val="00DA7E20"/>
    <w:rsid w:val="00DF1340"/>
    <w:rsid w:val="00E23506"/>
    <w:rsid w:val="00E3639C"/>
    <w:rsid w:val="00E67DBA"/>
    <w:rsid w:val="00EC7CF9"/>
    <w:rsid w:val="00EE0E0B"/>
    <w:rsid w:val="00EE2B10"/>
    <w:rsid w:val="00F077FC"/>
    <w:rsid w:val="00F44B26"/>
    <w:rsid w:val="00F514AD"/>
    <w:rsid w:val="00F525D0"/>
    <w:rsid w:val="00F5279D"/>
    <w:rsid w:val="00F53DD6"/>
    <w:rsid w:val="00F618EB"/>
    <w:rsid w:val="00F6353E"/>
    <w:rsid w:val="00F81AED"/>
    <w:rsid w:val="00FA6CAF"/>
    <w:rsid w:val="00FA7F2E"/>
    <w:rsid w:val="00FB2896"/>
    <w:rsid w:val="00FC6815"/>
    <w:rsid w:val="00FE389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4B8F68E-571B-4DD5-B900-38B45A65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overinputtxt1">
    <w:name w:val="overinputtxt1"/>
    <w:rPr>
      <w:rFonts w:ascii="Arial" w:hAnsi="Arial" w:cs="Arial" w:hint="default"/>
      <w:color w:val="000000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Cs w:val="20"/>
      <w:lang w:val="en-GB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NormalWeb">
    <w:name w:val="Normal (Web)"/>
    <w:basedOn w:val="Normal"/>
    <w:rPr>
      <w:lang w:val="bg-BG" w:eastAsia="bg-BG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385" w:lineRule="exact"/>
    </w:pPr>
    <w:rPr>
      <w:lang w:val="bg-BG" w:eastAsia="bg-BG"/>
    </w:rPr>
  </w:style>
  <w:style w:type="paragraph" w:customStyle="1" w:styleId="firstline">
    <w:name w:val="firstline"/>
    <w:basedOn w:val="Normal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customStyle="1" w:styleId="CharCharCharCharCharCharChar">
    <w:name w:val="Char Char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375" w:lineRule="exact"/>
      <w:jc w:val="both"/>
    </w:pPr>
    <w:rPr>
      <w:lang w:val="bg-BG" w:eastAsia="bg-BG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ea.government.bg/bg/obyavi/konkur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50C7-A3D8-4530-9439-290C3025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ИЗПЪЛНИТЕЛНА АГЕНЦИЯ ПО ОКОЛНА СРЕДА ПРИ МОСВ</vt:lpstr>
    </vt:vector>
  </TitlesOfParts>
  <Company/>
  <LinksUpToDate>false</LinksUpToDate>
  <CharactersWithSpaces>5378</CharactersWithSpaces>
  <SharedDoc>false</SharedDoc>
  <HLinks>
    <vt:vector size="6" baseType="variant">
      <vt:variant>
        <vt:i4>72746076</vt:i4>
      </vt:variant>
      <vt:variant>
        <vt:i4>0</vt:i4>
      </vt:variant>
      <vt:variant>
        <vt:i4>0</vt:i4>
      </vt:variant>
      <vt:variant>
        <vt:i4>5</vt:i4>
      </vt:variant>
      <vt:variant>
        <vt:lpwstr>http://www.ееa.government.bg/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ИЗПЪЛНИТЕЛНА АГЕНЦИЯ ПО ОКОЛНА СРЕДА ПРИ МОСВ</dc:title>
  <dc:creator>nec</dc:creator>
  <cp:lastModifiedBy>Росица Цонева</cp:lastModifiedBy>
  <cp:revision>2</cp:revision>
  <cp:lastPrinted>2020-08-04T12:59:00Z</cp:lastPrinted>
  <dcterms:created xsi:type="dcterms:W3CDTF">2023-01-06T13:36:00Z</dcterms:created>
  <dcterms:modified xsi:type="dcterms:W3CDTF">2023-01-06T13:36:00Z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