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E642E" w:rsidTr="004E642E">
        <w:trPr>
          <w:trHeight w:val="9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D5" w:rsidRDefault="005E7BD5" w:rsidP="005E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Съобщение</w:t>
            </w:r>
          </w:p>
          <w:p w:rsidR="005E7BD5" w:rsidRDefault="005E7BD5" w:rsidP="005E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Изпълнителна агенция по околна среда</w:t>
            </w:r>
          </w:p>
          <w:p w:rsidR="005E7BD5" w:rsidRDefault="005E7BD5" w:rsidP="005E7B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B23F62" w:rsidRPr="00B23F62" w:rsidRDefault="00B23F62" w:rsidP="00B23F62">
            <w:pPr>
              <w:tabs>
                <w:tab w:val="left" w:pos="885"/>
              </w:tabs>
              <w:ind w:firstLine="488"/>
              <w:jc w:val="both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 основание чл. 120, ал. 1 от </w:t>
            </w:r>
            <w:r w:rsidRPr="00B23F62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 xml:space="preserve">Закона за опазване на околната среда </w:t>
            </w: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(ЗООС) и:</w:t>
            </w:r>
          </w:p>
          <w:p w:rsidR="00B23F62" w:rsidRPr="00B23F62" w:rsidRDefault="00B23F62" w:rsidP="00B23F62">
            <w:pPr>
              <w:pStyle w:val="NoSpacing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23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във връзка с чл. 126, ал. 2 от ЗООС (посл. изм. ДВ. бр. 21/12.03.2021 г.) и чл. 17, ал. 1, предложение първо от </w:t>
            </w:r>
            <w:r w:rsidRPr="00B23F62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Наредбата за условията и реда за издаване на комплексни разрешителни</w:t>
            </w: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(Наредбата за КР, приета с ПМС № 238 от 02.10.2009 г., обн. ДВ. бр. 80/09.10.2009 г., посл. изм. ДВ. бр. 67/23.08.2019 г.), е издадено:</w:t>
            </w:r>
          </w:p>
          <w:p w:rsidR="00B23F62" w:rsidRPr="00B23F62" w:rsidRDefault="00B23F62" w:rsidP="00B23F62">
            <w:pPr>
              <w:ind w:firstLine="48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23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1.1. Решение № 307-Н0-И0-А4/30.11.2021 г. </w:t>
            </w: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за актуализиране на КР № 307-Н0/2008 г. на оператора „КОНСОРЦИУМ АГРОБИЗНЕС” АД, гр. София, площадка с. Поликраище, </w:t>
            </w:r>
            <w:proofErr w:type="spellStart"/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обл</w:t>
            </w:r>
            <w:proofErr w:type="spellEnd"/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 Велико Търново за експлоатация на „</w:t>
            </w:r>
            <w:r w:rsidRPr="00B23F62">
              <w:rPr>
                <w:rFonts w:ascii="Times New Roman" w:hAnsi="Times New Roman"/>
                <w:sz w:val="24"/>
                <w:szCs w:val="24"/>
                <w:lang w:val="bg-BG"/>
              </w:rPr>
              <w:t>Инсталация за интензивно отглеждане на птици“ -  т. 6.6., букв. „а“ от Приложение № 4 към ЗООС;</w:t>
            </w:r>
          </w:p>
          <w:p w:rsidR="00B23F62" w:rsidRPr="00B23F62" w:rsidRDefault="00B23F62" w:rsidP="00B23F62">
            <w:pPr>
              <w:pStyle w:val="NoSpacing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23F6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2. </w:t>
            </w:r>
            <w:r w:rsidRPr="00B23F62">
              <w:rPr>
                <w:rFonts w:ascii="Times New Roman" w:hAnsi="Times New Roman"/>
                <w:sz w:val="24"/>
                <w:szCs w:val="24"/>
                <w:lang w:val="bg-BG"/>
              </w:rPr>
              <w:t>във връзка с чл. 117, ал. 1 от ЗООС и във вр. с чл. 11, ал. 1 от Наредбата за КР, е издадено:</w:t>
            </w:r>
          </w:p>
          <w:p w:rsidR="00B23F62" w:rsidRPr="00B23F62" w:rsidRDefault="00B23F62" w:rsidP="00B23F62">
            <w:pPr>
              <w:pStyle w:val="NoSpacing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B23F6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2.1 </w:t>
            </w:r>
            <w:r w:rsidRPr="00B23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Решение № 597-Н0-И0-А0/25.11.2021 г. </w:t>
            </w: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 издаване на КР 597-Н0/2021 г. на оператора „БЕЛСИСТЕМС” ООД, гр. Бяла, площадка гр. Бяла за</w:t>
            </w:r>
            <w:bookmarkStart w:id="0" w:name="_GoBack"/>
            <w:bookmarkEnd w:id="0"/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експлоатация на „</w:t>
            </w:r>
            <w:r w:rsidRPr="00B23F62">
              <w:rPr>
                <w:rFonts w:ascii="Times New Roman" w:hAnsi="Times New Roman"/>
                <w:sz w:val="24"/>
                <w:szCs w:val="24"/>
                <w:lang w:val="bg-BG"/>
              </w:rPr>
              <w:t>Инсталация за интензивно отглеждане на птици - бройлери“ -  т. 6.6., букв. „а“ от Приложение № 4 към ЗООС</w:t>
            </w:r>
            <w:r w:rsidRPr="00B23F6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  <w:p w:rsidR="00B23F62" w:rsidRPr="00B23F62" w:rsidRDefault="00B23F62" w:rsidP="00B23F62">
            <w:pPr>
              <w:pStyle w:val="ListParagraph"/>
              <w:tabs>
                <w:tab w:val="left" w:pos="1027"/>
              </w:tabs>
              <w:spacing w:after="0" w:line="240" w:lineRule="auto"/>
              <w:ind w:left="0" w:firstLine="48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За контакти относно горепосочените решения – Любка Попова, директор на дирекция „Разрешителни режими“, ИАОС, тел. 02/940-64-80.</w:t>
            </w:r>
          </w:p>
          <w:p w:rsidR="00B23F62" w:rsidRPr="00B23F62" w:rsidRDefault="00B23F62" w:rsidP="00B23F62">
            <w:pPr>
              <w:pStyle w:val="ListParagraph"/>
              <w:spacing w:line="240" w:lineRule="auto"/>
              <w:ind w:left="0"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>Документите за решенията се съхраняват в Изпълнителната агенция по околна среда (ИАОС), адрес: гр. София, бул. „Цар Борис III” № 136.</w:t>
            </w:r>
          </w:p>
          <w:p w:rsidR="005E7BD5" w:rsidRDefault="00B23F62" w:rsidP="00B23F62">
            <w:pPr>
              <w:pStyle w:val="ListParagraph"/>
              <w:spacing w:line="240" w:lineRule="auto"/>
              <w:ind w:left="0"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2">
              <w:rPr>
                <w:rFonts w:ascii="Times New Roman" w:hAnsi="Times New Roman"/>
                <w:sz w:val="24"/>
                <w:szCs w:val="24"/>
              </w:rPr>
              <w:t xml:space="preserve">Достъпът до документите е съобразно </w:t>
            </w:r>
            <w:r w:rsidRPr="00B23F62">
              <w:rPr>
                <w:rFonts w:ascii="Times New Roman" w:hAnsi="Times New Roman"/>
                <w:i/>
                <w:sz w:val="24"/>
                <w:szCs w:val="24"/>
              </w:rPr>
              <w:t>Закона за достъп до обществена информация</w:t>
            </w:r>
            <w:r w:rsidRPr="00B23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0B09" w:rsidRDefault="00B23F62" w:rsidP="004E642E"/>
    <w:sectPr w:rsidR="00510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2"/>
    <w:multiLevelType w:val="multilevel"/>
    <w:tmpl w:val="4E22E380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180D5AB9"/>
    <w:multiLevelType w:val="hybridMultilevel"/>
    <w:tmpl w:val="A22867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61" w:hanging="55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8926AF"/>
    <w:multiLevelType w:val="hybridMultilevel"/>
    <w:tmpl w:val="9C32B0A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F01A45"/>
    <w:multiLevelType w:val="hybridMultilevel"/>
    <w:tmpl w:val="D9A0519A"/>
    <w:lvl w:ilvl="0" w:tplc="040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6912090"/>
    <w:multiLevelType w:val="hybridMultilevel"/>
    <w:tmpl w:val="A8741C1E"/>
    <w:lvl w:ilvl="0" w:tplc="B9F0AA9E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D710ED"/>
    <w:multiLevelType w:val="hybridMultilevel"/>
    <w:tmpl w:val="207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23F4D"/>
    <w:multiLevelType w:val="hybridMultilevel"/>
    <w:tmpl w:val="F43AD7F2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7"/>
    <w:rsid w:val="00351127"/>
    <w:rsid w:val="004E642E"/>
    <w:rsid w:val="005D3AA5"/>
    <w:rsid w:val="005E7BD5"/>
    <w:rsid w:val="00680A27"/>
    <w:rsid w:val="007E75C4"/>
    <w:rsid w:val="007F5E2A"/>
    <w:rsid w:val="008A7677"/>
    <w:rsid w:val="008F35A8"/>
    <w:rsid w:val="00911049"/>
    <w:rsid w:val="00AD6438"/>
    <w:rsid w:val="00B23F62"/>
    <w:rsid w:val="00B5451A"/>
    <w:rsid w:val="00DA4C36"/>
    <w:rsid w:val="00DC59AA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119B"/>
  <w15:docId w15:val="{0699970E-B6E0-4BDE-9994-8DE417E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2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E64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4E64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E642E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D643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Kalcheva</dc:creator>
  <cp:lastModifiedBy>Сабина Калчева</cp:lastModifiedBy>
  <cp:revision>3</cp:revision>
  <dcterms:created xsi:type="dcterms:W3CDTF">2021-12-03T07:32:00Z</dcterms:created>
  <dcterms:modified xsi:type="dcterms:W3CDTF">2021-12-03T07:33:00Z</dcterms:modified>
</cp:coreProperties>
</file>