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91EE8" w:rsidTr="007F1F2D">
        <w:trPr>
          <w:trHeight w:val="9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E8" w:rsidRDefault="00691EE8" w:rsidP="007F1F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691EE8" w:rsidRDefault="00691EE8" w:rsidP="007F1F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B92E10" w:rsidRDefault="00B92E10" w:rsidP="00B92E1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B92E10" w:rsidRPr="00B92E10" w:rsidRDefault="00B92E10" w:rsidP="00B92E1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043A7" w:rsidRPr="00F21922" w:rsidRDefault="009043A7" w:rsidP="009043A7">
            <w:pPr>
              <w:overflowPunct/>
              <w:autoSpaceDE/>
              <w:adjustRightInd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основание чл. 120, ал. 1, предложение четвърто във връзка с чл. 126, ал. 2 от </w:t>
            </w:r>
            <w:r w:rsidRPr="00F2192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Закона за опазване на околната среда </w:t>
            </w:r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(ЗООС обн. ДВ, бр. 91/21.09.2002 г., посл. изм. ДВ, бр. 21/12.03.2021 г.) и във връзка чл. 17, ал. 1, предложение първо от </w:t>
            </w:r>
            <w:r w:rsidRPr="00F2192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Наредбата за условията и реда за издаване на комплексни разрешителни</w:t>
            </w:r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(приета с ПМС № 238 от 02.10.2009 г., обн. ДВ. бр. 80/09.10.2009 г.,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посл. изм. ДВ. бр. 67/23.08.2019 г.</w:t>
            </w:r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>), е издадено:</w:t>
            </w:r>
          </w:p>
          <w:p w:rsidR="009043A7" w:rsidRPr="00F21922" w:rsidRDefault="009043A7" w:rsidP="009043A7">
            <w:pPr>
              <w:numPr>
                <w:ilvl w:val="0"/>
                <w:numId w:val="2"/>
              </w:numPr>
              <w:tabs>
                <w:tab w:val="left" w:pos="885"/>
              </w:tabs>
              <w:overflowPunct/>
              <w:autoSpaceDE/>
              <w:autoSpaceDN/>
              <w:adjustRightInd/>
              <w:ind w:left="0" w:firstLine="7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F21922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Решение № 46-Н0-И0-А7-ТГ1/06.08.2021 г.</w:t>
            </w:r>
            <w:r w:rsidRPr="00F21922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за актуализиране КР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№ 46/2005 г.</w:t>
            </w:r>
            <w:r w:rsidRPr="00F21922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 оператора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„ТОПЛОФИКАЦИЯ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РУ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СЕ“ АД,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гр. Русе за ТЕЦ „Русе–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Изток“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за експлоатация на следните инсталации: 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„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Горивна инсталация за производство на топлоенергия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“, попадаща в обхвата на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1.1 от Приложение № 4 от ЗООС и 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„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Горивна инсталация за производство на топлоенергия – парогенератори 4, 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5 и 7“, попадаща в обхвата на </w:t>
            </w:r>
            <w:r w:rsidRPr="00F2192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т. 5.2, бук. „а“ от Приложение № 4 от ЗООС.</w:t>
            </w:r>
          </w:p>
          <w:p w:rsidR="009043A7" w:rsidRPr="00F21922" w:rsidRDefault="009043A7" w:rsidP="009043A7">
            <w:pPr>
              <w:tabs>
                <w:tab w:val="left" w:pos="885"/>
              </w:tabs>
              <w:overflowPunct/>
              <w:autoSpaceDE/>
              <w:autoSpaceDN/>
              <w:adjustRightInd/>
              <w:ind w:left="22" w:firstLine="7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>За контакти относно горепосоч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еното решение</w:t>
            </w:r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Диляна Алипиева, </w:t>
            </w:r>
            <w:proofErr w:type="spellStart"/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>и.д</w:t>
            </w:r>
            <w:proofErr w:type="spellEnd"/>
            <w:r w:rsidRPr="00F21922">
              <w:rPr>
                <w:rFonts w:ascii="Times New Roman" w:hAnsi="Times New Roman"/>
                <w:sz w:val="24"/>
                <w:szCs w:val="24"/>
                <w:lang w:val="bg-BG"/>
              </w:rPr>
              <w:t>. директор на дирекция „Разрешителни режими“, ИАОС, тел. 02/940-64-20.</w:t>
            </w:r>
          </w:p>
          <w:p w:rsidR="009043A7" w:rsidRPr="009E0D25" w:rsidRDefault="009043A7" w:rsidP="009043A7">
            <w:pPr>
              <w:tabs>
                <w:tab w:val="left" w:pos="885"/>
              </w:tabs>
              <w:overflowPunct/>
              <w:autoSpaceDE/>
              <w:autoSpaceDN/>
              <w:adjustRightInd/>
              <w:ind w:left="22" w:firstLine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44"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за решени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ето</w:t>
            </w:r>
            <w:r w:rsidRPr="008F37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691EE8" w:rsidRDefault="009043A7" w:rsidP="009043A7">
            <w:pPr>
              <w:tabs>
                <w:tab w:val="left" w:pos="885"/>
              </w:tabs>
              <w:overflowPunct/>
              <w:autoSpaceDE/>
              <w:autoSpaceDN/>
              <w:adjustRightInd/>
              <w:ind w:left="22" w:firstLine="7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F37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Достъпът до документите е съобразно </w:t>
            </w:r>
            <w:r w:rsidRPr="008F374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Закона за достъп до обществена информация</w:t>
            </w:r>
            <w:r w:rsidRPr="008F37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043A7" w:rsidRDefault="009043A7" w:rsidP="009043A7">
            <w:pPr>
              <w:tabs>
                <w:tab w:val="left" w:pos="885"/>
              </w:tabs>
              <w:overflowPunct/>
              <w:autoSpaceDE/>
              <w:autoSpaceDN/>
              <w:adjustRightInd/>
              <w:ind w:left="22" w:firstLine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EE8" w:rsidRDefault="00691EE8" w:rsidP="00691EE8"/>
    <w:p w:rsidR="00510B09" w:rsidRDefault="009043A7">
      <w:pPr>
        <w:rPr>
          <w:lang w:val="bg-BG"/>
        </w:rPr>
      </w:pPr>
    </w:p>
    <w:p w:rsidR="00E36F40" w:rsidRPr="00E36F40" w:rsidRDefault="00E36F40">
      <w:pPr>
        <w:rPr>
          <w:lang w:val="bg-BG"/>
        </w:rPr>
      </w:pPr>
    </w:p>
    <w:sectPr w:rsidR="00E36F40" w:rsidRPr="00E36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656F"/>
    <w:multiLevelType w:val="hybridMultilevel"/>
    <w:tmpl w:val="E1DA0D3E"/>
    <w:lvl w:ilvl="0" w:tplc="0402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2"/>
    <w:rsid w:val="000A4E73"/>
    <w:rsid w:val="00691EE8"/>
    <w:rsid w:val="007E75C4"/>
    <w:rsid w:val="008F35A8"/>
    <w:rsid w:val="009043A7"/>
    <w:rsid w:val="00A342B2"/>
    <w:rsid w:val="00B92E10"/>
    <w:rsid w:val="00E36F40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F6FC"/>
  <w15:docId w15:val="{4B7FA437-DE17-43B0-9E14-C37F97C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E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91EE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NormalWeb">
    <w:name w:val="Normal (Web)"/>
    <w:basedOn w:val="Normal"/>
    <w:uiPriority w:val="99"/>
    <w:semiHidden/>
    <w:unhideWhenUsed/>
    <w:rsid w:val="00E36F4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Kalcheva</dc:creator>
  <cp:keywords/>
  <dc:description/>
  <cp:lastModifiedBy>Сабина Калчева</cp:lastModifiedBy>
  <cp:revision>8</cp:revision>
  <dcterms:created xsi:type="dcterms:W3CDTF">2020-11-09T14:38:00Z</dcterms:created>
  <dcterms:modified xsi:type="dcterms:W3CDTF">2021-08-16T06:23:00Z</dcterms:modified>
</cp:coreProperties>
</file>