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AC" w:rsidRPr="00E13E8E" w:rsidRDefault="002B6BD9"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bookmarkStart w:id="0" w:name="_GoBack"/>
      <w:bookmarkEnd w:id="0"/>
      <w:r w:rsidRPr="00E13E8E">
        <w:rPr>
          <w:rFonts w:ascii="Times New Roman" w:eastAsia="Times New Roman" w:hAnsi="Times New Roman" w:cs="Times New Roman"/>
          <w:b/>
          <w:bCs/>
        </w:rPr>
        <w:t>Условие № 1. Речник на използваните термини</w:t>
      </w:r>
      <w:r w:rsidR="00D765FB" w:rsidRPr="00E13E8E">
        <w:rPr>
          <w:rFonts w:ascii="Times New Roman" w:eastAsia="Times New Roman" w:hAnsi="Times New Roman" w:cs="Times New Roman"/>
          <w:b/>
          <w:bCs/>
        </w:rPr>
        <w:t xml:space="preserve"> </w:t>
      </w:r>
    </w:p>
    <w:tbl>
      <w:tblPr>
        <w:tblStyle w:val="TableGrid"/>
        <w:tblW w:w="9465" w:type="dxa"/>
        <w:tblLayout w:type="fixed"/>
        <w:tblLook w:val="04A0" w:firstRow="1" w:lastRow="0" w:firstColumn="1" w:lastColumn="0" w:noHBand="0" w:noVBand="1"/>
      </w:tblPr>
      <w:tblGrid>
        <w:gridCol w:w="2965"/>
        <w:gridCol w:w="6500"/>
      </w:tblGrid>
      <w:tr w:rsidR="00E13E8E" w:rsidRPr="00E13E8E" w:rsidTr="00DD1377">
        <w:trPr>
          <w:trHeight w:val="179"/>
        </w:trPr>
        <w:tc>
          <w:tcPr>
            <w:tcW w:w="2965" w:type="dxa"/>
            <w:hideMark/>
          </w:tcPr>
          <w:p w:rsidR="00AB0ADE" w:rsidRPr="00E13E8E" w:rsidRDefault="00AB0ADE" w:rsidP="00AB0ADE">
            <w:pPr>
              <w:overflowPunct w:val="0"/>
              <w:autoSpaceDE w:val="0"/>
              <w:autoSpaceDN w:val="0"/>
              <w:adjustRightInd w:val="0"/>
              <w:textAlignment w:val="baseline"/>
              <w:rPr>
                <w:sz w:val="22"/>
                <w:szCs w:val="22"/>
              </w:rPr>
            </w:pPr>
            <w:r w:rsidRPr="00E13E8E">
              <w:rPr>
                <w:sz w:val="22"/>
                <w:szCs w:val="22"/>
              </w:rPr>
              <w:t>Оператор/Притежател на разрешителното</w:t>
            </w:r>
          </w:p>
        </w:tc>
        <w:tc>
          <w:tcPr>
            <w:tcW w:w="6500" w:type="dxa"/>
            <w:hideMark/>
          </w:tcPr>
          <w:p w:rsidR="00AB0ADE" w:rsidRPr="00E13E8E" w:rsidRDefault="00984858" w:rsidP="00AB0ADE">
            <w:pPr>
              <w:overflowPunct w:val="0"/>
              <w:autoSpaceDE w:val="0"/>
              <w:autoSpaceDN w:val="0"/>
              <w:adjustRightInd w:val="0"/>
              <w:jc w:val="both"/>
              <w:textAlignment w:val="baseline"/>
              <w:rPr>
                <w:sz w:val="22"/>
                <w:szCs w:val="22"/>
              </w:rPr>
            </w:pPr>
            <w:r w:rsidRPr="00E13E8E">
              <w:rPr>
                <w:sz w:val="22"/>
                <w:szCs w:val="22"/>
              </w:rPr>
              <w:t>ЗП „ТОДОР ГЕОРГИЕВ ГЕОРГИЕВ“</w:t>
            </w:r>
            <w:r w:rsidR="008A2966" w:rsidRPr="00E13E8E">
              <w:rPr>
                <w:sz w:val="22"/>
                <w:szCs w:val="22"/>
              </w:rPr>
              <w:t xml:space="preserve"> </w:t>
            </w:r>
          </w:p>
          <w:p w:rsidR="00AB0ADE" w:rsidRPr="00E13E8E" w:rsidRDefault="00FD4944" w:rsidP="00FD4944">
            <w:pPr>
              <w:overflowPunct w:val="0"/>
              <w:autoSpaceDE w:val="0"/>
              <w:autoSpaceDN w:val="0"/>
              <w:adjustRightInd w:val="0"/>
              <w:jc w:val="both"/>
              <w:textAlignment w:val="baseline"/>
              <w:rPr>
                <w:sz w:val="22"/>
                <w:szCs w:val="22"/>
                <w:lang w:val="en-US"/>
              </w:rPr>
            </w:pPr>
            <w:r w:rsidRPr="00E13E8E">
              <w:rPr>
                <w:sz w:val="22"/>
                <w:szCs w:val="22"/>
              </w:rPr>
              <w:t>гр. Сливен, ул. „Братя Миладинови“, бл. 1, вх. Г, ап. 6</w:t>
            </w:r>
            <w:r w:rsidR="00536C94" w:rsidRPr="00E13E8E">
              <w:rPr>
                <w:sz w:val="22"/>
                <w:szCs w:val="22"/>
              </w:rPr>
              <w:t xml:space="preserve"> </w:t>
            </w:r>
          </w:p>
        </w:tc>
      </w:tr>
      <w:tr w:rsidR="00E13E8E" w:rsidRPr="00E13E8E" w:rsidTr="00DD1377">
        <w:trPr>
          <w:trHeight w:val="179"/>
        </w:trPr>
        <w:tc>
          <w:tcPr>
            <w:tcW w:w="2965" w:type="dxa"/>
            <w:hideMark/>
          </w:tcPr>
          <w:p w:rsidR="00AB0ADE" w:rsidRPr="00E13E8E" w:rsidRDefault="00984858" w:rsidP="00984858">
            <w:pPr>
              <w:overflowPunct w:val="0"/>
              <w:autoSpaceDE w:val="0"/>
              <w:autoSpaceDN w:val="0"/>
              <w:adjustRightInd w:val="0"/>
              <w:textAlignment w:val="baseline"/>
              <w:rPr>
                <w:sz w:val="22"/>
                <w:szCs w:val="22"/>
              </w:rPr>
            </w:pPr>
            <w:r w:rsidRPr="00E13E8E">
              <w:rPr>
                <w:sz w:val="22"/>
                <w:szCs w:val="22"/>
              </w:rPr>
              <w:t>Местоположение</w:t>
            </w:r>
            <w:r w:rsidRPr="00E13E8E">
              <w:rPr>
                <w:sz w:val="22"/>
                <w:szCs w:val="22"/>
                <w:lang w:val="en-US"/>
              </w:rPr>
              <w:t>/</w:t>
            </w:r>
            <w:r w:rsidRPr="00E13E8E">
              <w:rPr>
                <w:sz w:val="22"/>
                <w:szCs w:val="22"/>
              </w:rPr>
              <w:t>адрес на площадката</w:t>
            </w:r>
          </w:p>
        </w:tc>
        <w:tc>
          <w:tcPr>
            <w:tcW w:w="6500" w:type="dxa"/>
          </w:tcPr>
          <w:p w:rsidR="00AB0ADE" w:rsidRPr="00E13E8E" w:rsidRDefault="00FD4944" w:rsidP="00622D4B">
            <w:pPr>
              <w:overflowPunct w:val="0"/>
              <w:autoSpaceDE w:val="0"/>
              <w:autoSpaceDN w:val="0"/>
              <w:adjustRightInd w:val="0"/>
              <w:jc w:val="both"/>
              <w:textAlignment w:val="baseline"/>
              <w:rPr>
                <w:sz w:val="22"/>
                <w:szCs w:val="22"/>
              </w:rPr>
            </w:pPr>
            <w:r w:rsidRPr="00E13E8E">
              <w:rPr>
                <w:sz w:val="22"/>
                <w:szCs w:val="22"/>
              </w:rPr>
              <w:t>ПИ с идентификатор</w:t>
            </w:r>
            <w:r w:rsidR="00CF1A1D" w:rsidRPr="00E13E8E">
              <w:rPr>
                <w:sz w:val="22"/>
                <w:szCs w:val="22"/>
              </w:rPr>
              <w:t xml:space="preserve"> №</w:t>
            </w:r>
            <w:r w:rsidRPr="00E13E8E">
              <w:rPr>
                <w:sz w:val="22"/>
                <w:szCs w:val="22"/>
              </w:rPr>
              <w:t xml:space="preserve"> 67338.162.4, в землището на гр. Сливен, общ. Сливен, обл. Сливен</w:t>
            </w:r>
          </w:p>
        </w:tc>
      </w:tr>
      <w:tr w:rsidR="00E13E8E" w:rsidRPr="00E13E8E" w:rsidTr="00DD1377">
        <w:trPr>
          <w:trHeight w:val="493"/>
        </w:trPr>
        <w:tc>
          <w:tcPr>
            <w:tcW w:w="2965" w:type="dxa"/>
            <w:hideMark/>
          </w:tcPr>
          <w:p w:rsidR="00AB0ADE" w:rsidRPr="00E13E8E" w:rsidRDefault="00AB0ADE" w:rsidP="00AB0ADE">
            <w:pPr>
              <w:overflowPunct w:val="0"/>
              <w:autoSpaceDE w:val="0"/>
              <w:autoSpaceDN w:val="0"/>
              <w:adjustRightInd w:val="0"/>
              <w:textAlignment w:val="baseline"/>
              <w:rPr>
                <w:sz w:val="22"/>
                <w:szCs w:val="22"/>
              </w:rPr>
            </w:pPr>
            <w:r w:rsidRPr="00E13E8E">
              <w:rPr>
                <w:sz w:val="22"/>
                <w:szCs w:val="22"/>
              </w:rPr>
              <w:t>Географски координати на условен геометричен център на площадката</w:t>
            </w:r>
          </w:p>
        </w:tc>
        <w:tc>
          <w:tcPr>
            <w:tcW w:w="6500" w:type="dxa"/>
          </w:tcPr>
          <w:p w:rsidR="00384882" w:rsidRPr="00E13E8E" w:rsidRDefault="00CA5042" w:rsidP="005A6744">
            <w:pPr>
              <w:overflowPunct w:val="0"/>
              <w:autoSpaceDE w:val="0"/>
              <w:autoSpaceDN w:val="0"/>
              <w:adjustRightInd w:val="0"/>
              <w:spacing w:before="120"/>
              <w:jc w:val="both"/>
              <w:textAlignment w:val="baseline"/>
              <w:rPr>
                <w:sz w:val="22"/>
                <w:szCs w:val="22"/>
              </w:rPr>
            </w:pPr>
            <w:r w:rsidRPr="00E13E8E">
              <w:rPr>
                <w:sz w:val="22"/>
                <w:szCs w:val="22"/>
              </w:rPr>
              <w:t>4</w:t>
            </w:r>
            <w:r w:rsidR="003659B4" w:rsidRPr="00E13E8E">
              <w:rPr>
                <w:sz w:val="22"/>
                <w:szCs w:val="22"/>
              </w:rPr>
              <w:t>2</w:t>
            </w:r>
            <w:r w:rsidRPr="00E13E8E">
              <w:rPr>
                <w:sz w:val="22"/>
                <w:szCs w:val="22"/>
              </w:rPr>
              <w:t>°</w:t>
            </w:r>
            <w:r w:rsidR="003659B4" w:rsidRPr="00E13E8E">
              <w:rPr>
                <w:sz w:val="22"/>
                <w:szCs w:val="22"/>
              </w:rPr>
              <w:t>37</w:t>
            </w:r>
            <w:r w:rsidR="00384882" w:rsidRPr="00E13E8E">
              <w:rPr>
                <w:sz w:val="22"/>
                <w:szCs w:val="22"/>
              </w:rPr>
              <w:t>'</w:t>
            </w:r>
            <w:r w:rsidRPr="00E13E8E">
              <w:rPr>
                <w:sz w:val="22"/>
                <w:szCs w:val="22"/>
              </w:rPr>
              <w:t>3</w:t>
            </w:r>
            <w:r w:rsidR="003659B4" w:rsidRPr="00E13E8E">
              <w:rPr>
                <w:sz w:val="22"/>
                <w:szCs w:val="22"/>
              </w:rPr>
              <w:t>0</w:t>
            </w:r>
            <w:r w:rsidRPr="00E13E8E">
              <w:rPr>
                <w:sz w:val="22"/>
                <w:szCs w:val="22"/>
              </w:rPr>
              <w:t>.</w:t>
            </w:r>
            <w:r w:rsidR="003659B4" w:rsidRPr="00E13E8E">
              <w:rPr>
                <w:sz w:val="22"/>
                <w:szCs w:val="22"/>
              </w:rPr>
              <w:t>23</w:t>
            </w:r>
            <w:r w:rsidR="00384882" w:rsidRPr="00E13E8E">
              <w:rPr>
                <w:sz w:val="22"/>
                <w:szCs w:val="22"/>
              </w:rPr>
              <w:t>" N</w:t>
            </w:r>
          </w:p>
          <w:p w:rsidR="0073073B" w:rsidRPr="00E13E8E" w:rsidRDefault="00FD4944" w:rsidP="00FD4944">
            <w:pPr>
              <w:overflowPunct w:val="0"/>
              <w:autoSpaceDE w:val="0"/>
              <w:autoSpaceDN w:val="0"/>
              <w:adjustRightInd w:val="0"/>
              <w:jc w:val="both"/>
              <w:textAlignment w:val="baseline"/>
              <w:rPr>
                <w:sz w:val="22"/>
                <w:szCs w:val="22"/>
              </w:rPr>
            </w:pPr>
            <w:r w:rsidRPr="00E13E8E">
              <w:rPr>
                <w:sz w:val="22"/>
                <w:szCs w:val="22"/>
              </w:rPr>
              <w:t>26</w:t>
            </w:r>
            <w:r w:rsidR="00A44DA3" w:rsidRPr="00E13E8E">
              <w:rPr>
                <w:sz w:val="22"/>
                <w:szCs w:val="22"/>
              </w:rPr>
              <w:t>°19</w:t>
            </w:r>
            <w:r w:rsidR="00384882" w:rsidRPr="00E13E8E">
              <w:rPr>
                <w:sz w:val="22"/>
                <w:szCs w:val="22"/>
              </w:rPr>
              <w:t>'</w:t>
            </w:r>
            <w:r w:rsidRPr="00E13E8E">
              <w:rPr>
                <w:sz w:val="22"/>
                <w:szCs w:val="22"/>
              </w:rPr>
              <w:t>21</w:t>
            </w:r>
            <w:r w:rsidR="00A44DA3" w:rsidRPr="00E13E8E">
              <w:rPr>
                <w:sz w:val="22"/>
                <w:szCs w:val="22"/>
              </w:rPr>
              <w:t>,5</w:t>
            </w:r>
            <w:r w:rsidRPr="00E13E8E">
              <w:rPr>
                <w:sz w:val="22"/>
                <w:szCs w:val="22"/>
              </w:rPr>
              <w:t>7</w:t>
            </w:r>
            <w:r w:rsidR="00384882" w:rsidRPr="00E13E8E">
              <w:rPr>
                <w:sz w:val="22"/>
                <w:szCs w:val="22"/>
              </w:rPr>
              <w:t>" E</w:t>
            </w:r>
          </w:p>
        </w:tc>
      </w:tr>
      <w:tr w:rsidR="00E13E8E" w:rsidRPr="00E13E8E" w:rsidTr="00DD1377">
        <w:trPr>
          <w:trHeight w:val="179"/>
        </w:trPr>
        <w:tc>
          <w:tcPr>
            <w:tcW w:w="2965" w:type="dxa"/>
            <w:hideMark/>
          </w:tcPr>
          <w:p w:rsidR="00AB0ADE" w:rsidRPr="00E13E8E" w:rsidRDefault="00AB0ADE" w:rsidP="00AB0ADE">
            <w:pPr>
              <w:overflowPunct w:val="0"/>
              <w:autoSpaceDE w:val="0"/>
              <w:autoSpaceDN w:val="0"/>
              <w:adjustRightInd w:val="0"/>
              <w:textAlignment w:val="baseline"/>
              <w:rPr>
                <w:sz w:val="22"/>
                <w:szCs w:val="22"/>
              </w:rPr>
            </w:pPr>
            <w:r w:rsidRPr="00E13E8E">
              <w:rPr>
                <w:sz w:val="22"/>
                <w:szCs w:val="22"/>
              </w:rPr>
              <w:t>МОСВ</w:t>
            </w:r>
          </w:p>
        </w:tc>
        <w:tc>
          <w:tcPr>
            <w:tcW w:w="6500" w:type="dxa"/>
            <w:hideMark/>
          </w:tcPr>
          <w:p w:rsidR="00AB0ADE" w:rsidRPr="00E13E8E" w:rsidRDefault="00AB0ADE" w:rsidP="00AB0ADE">
            <w:pPr>
              <w:overflowPunct w:val="0"/>
              <w:autoSpaceDE w:val="0"/>
              <w:autoSpaceDN w:val="0"/>
              <w:adjustRightInd w:val="0"/>
              <w:jc w:val="both"/>
              <w:textAlignment w:val="baseline"/>
              <w:rPr>
                <w:sz w:val="22"/>
                <w:szCs w:val="22"/>
              </w:rPr>
            </w:pPr>
            <w:r w:rsidRPr="00E13E8E">
              <w:rPr>
                <w:sz w:val="22"/>
                <w:szCs w:val="22"/>
              </w:rPr>
              <w:t xml:space="preserve">Министерство на околната среда и водите </w:t>
            </w:r>
          </w:p>
        </w:tc>
      </w:tr>
      <w:tr w:rsidR="00E13E8E" w:rsidRPr="00E13E8E" w:rsidTr="00DD1377">
        <w:trPr>
          <w:trHeight w:val="179"/>
        </w:trPr>
        <w:tc>
          <w:tcPr>
            <w:tcW w:w="2965" w:type="dxa"/>
            <w:hideMark/>
          </w:tcPr>
          <w:p w:rsidR="00AB0ADE" w:rsidRPr="00E13E8E" w:rsidRDefault="00AB0ADE" w:rsidP="00AB0ADE">
            <w:pPr>
              <w:overflowPunct w:val="0"/>
              <w:autoSpaceDE w:val="0"/>
              <w:autoSpaceDN w:val="0"/>
              <w:adjustRightInd w:val="0"/>
              <w:textAlignment w:val="baseline"/>
              <w:rPr>
                <w:sz w:val="22"/>
                <w:szCs w:val="22"/>
              </w:rPr>
            </w:pPr>
            <w:r w:rsidRPr="00E13E8E">
              <w:rPr>
                <w:sz w:val="22"/>
                <w:szCs w:val="22"/>
              </w:rPr>
              <w:t>ИАОС</w:t>
            </w:r>
          </w:p>
        </w:tc>
        <w:tc>
          <w:tcPr>
            <w:tcW w:w="6500" w:type="dxa"/>
            <w:hideMark/>
          </w:tcPr>
          <w:p w:rsidR="00AB0ADE" w:rsidRPr="00E13E8E" w:rsidRDefault="00AB0ADE" w:rsidP="00AB0ADE">
            <w:pPr>
              <w:overflowPunct w:val="0"/>
              <w:autoSpaceDE w:val="0"/>
              <w:autoSpaceDN w:val="0"/>
              <w:adjustRightInd w:val="0"/>
              <w:jc w:val="both"/>
              <w:textAlignment w:val="baseline"/>
              <w:rPr>
                <w:sz w:val="22"/>
                <w:szCs w:val="22"/>
              </w:rPr>
            </w:pPr>
            <w:r w:rsidRPr="00E13E8E">
              <w:rPr>
                <w:sz w:val="22"/>
                <w:szCs w:val="22"/>
              </w:rPr>
              <w:t>Изпълнителна агенция по околна среда</w:t>
            </w:r>
          </w:p>
        </w:tc>
      </w:tr>
      <w:tr w:rsidR="00E13E8E" w:rsidRPr="00E13E8E" w:rsidTr="00DD1377">
        <w:trPr>
          <w:trHeight w:val="179"/>
        </w:trPr>
        <w:tc>
          <w:tcPr>
            <w:tcW w:w="2965" w:type="dxa"/>
            <w:hideMark/>
          </w:tcPr>
          <w:p w:rsidR="00AB0ADE" w:rsidRPr="00E13E8E" w:rsidRDefault="00AB0ADE" w:rsidP="00AB0ADE">
            <w:pPr>
              <w:overflowPunct w:val="0"/>
              <w:autoSpaceDE w:val="0"/>
              <w:autoSpaceDN w:val="0"/>
              <w:adjustRightInd w:val="0"/>
              <w:textAlignment w:val="baseline"/>
              <w:rPr>
                <w:sz w:val="22"/>
                <w:szCs w:val="22"/>
              </w:rPr>
            </w:pPr>
            <w:r w:rsidRPr="00E13E8E">
              <w:rPr>
                <w:sz w:val="22"/>
                <w:szCs w:val="22"/>
              </w:rPr>
              <w:t>РИОСВ</w:t>
            </w:r>
          </w:p>
        </w:tc>
        <w:tc>
          <w:tcPr>
            <w:tcW w:w="6500" w:type="dxa"/>
            <w:hideMark/>
          </w:tcPr>
          <w:p w:rsidR="00AB0ADE" w:rsidRPr="00E13E8E" w:rsidRDefault="008A638C" w:rsidP="00FD4944">
            <w:pPr>
              <w:overflowPunct w:val="0"/>
              <w:autoSpaceDE w:val="0"/>
              <w:autoSpaceDN w:val="0"/>
              <w:adjustRightInd w:val="0"/>
              <w:jc w:val="both"/>
              <w:textAlignment w:val="baseline"/>
              <w:rPr>
                <w:sz w:val="22"/>
                <w:szCs w:val="22"/>
              </w:rPr>
            </w:pPr>
            <w:r w:rsidRPr="00E13E8E">
              <w:rPr>
                <w:sz w:val="22"/>
                <w:szCs w:val="22"/>
              </w:rPr>
              <w:t xml:space="preserve">Регионална инспекция по околната среда и водите – гр. </w:t>
            </w:r>
            <w:r w:rsidR="00FD4944" w:rsidRPr="00E13E8E">
              <w:rPr>
                <w:sz w:val="22"/>
                <w:szCs w:val="22"/>
              </w:rPr>
              <w:t>Стара Загора</w:t>
            </w:r>
          </w:p>
        </w:tc>
      </w:tr>
      <w:tr w:rsidR="00E13E8E" w:rsidRPr="00E13E8E" w:rsidTr="00DD1377">
        <w:trPr>
          <w:trHeight w:val="179"/>
        </w:trPr>
        <w:tc>
          <w:tcPr>
            <w:tcW w:w="2965" w:type="dxa"/>
            <w:hideMark/>
          </w:tcPr>
          <w:p w:rsidR="00AB0ADE" w:rsidRPr="00E13E8E" w:rsidRDefault="00AB0ADE" w:rsidP="00AB0ADE">
            <w:pPr>
              <w:overflowPunct w:val="0"/>
              <w:autoSpaceDE w:val="0"/>
              <w:autoSpaceDN w:val="0"/>
              <w:adjustRightInd w:val="0"/>
              <w:textAlignment w:val="baseline"/>
              <w:rPr>
                <w:sz w:val="22"/>
                <w:szCs w:val="22"/>
              </w:rPr>
            </w:pPr>
            <w:r w:rsidRPr="00E13E8E">
              <w:rPr>
                <w:sz w:val="22"/>
                <w:szCs w:val="22"/>
              </w:rPr>
              <w:t>БД</w:t>
            </w:r>
          </w:p>
        </w:tc>
        <w:tc>
          <w:tcPr>
            <w:tcW w:w="6500" w:type="dxa"/>
            <w:hideMark/>
          </w:tcPr>
          <w:p w:rsidR="00AB0ADE" w:rsidRPr="00E13E8E" w:rsidRDefault="00517004" w:rsidP="00FD4944">
            <w:pPr>
              <w:overflowPunct w:val="0"/>
              <w:autoSpaceDE w:val="0"/>
              <w:autoSpaceDN w:val="0"/>
              <w:adjustRightInd w:val="0"/>
              <w:jc w:val="both"/>
              <w:textAlignment w:val="baseline"/>
              <w:rPr>
                <w:sz w:val="22"/>
                <w:szCs w:val="22"/>
              </w:rPr>
            </w:pPr>
            <w:r w:rsidRPr="00E13E8E">
              <w:rPr>
                <w:rFonts w:eastAsia="Calibri"/>
                <w:sz w:val="22"/>
                <w:szCs w:val="22"/>
              </w:rPr>
              <w:t>Басей</w:t>
            </w:r>
            <w:r w:rsidR="009E02E6" w:rsidRPr="00E13E8E">
              <w:rPr>
                <w:rFonts w:eastAsia="Calibri"/>
                <w:sz w:val="22"/>
                <w:szCs w:val="22"/>
              </w:rPr>
              <w:t>нова дирекция „</w:t>
            </w:r>
            <w:r w:rsidR="00FD4944" w:rsidRPr="00E13E8E">
              <w:rPr>
                <w:rFonts w:eastAsia="Calibri"/>
                <w:sz w:val="22"/>
                <w:szCs w:val="22"/>
              </w:rPr>
              <w:t>Източнобеломорски район</w:t>
            </w:r>
            <w:r w:rsidR="00AB0ADE" w:rsidRPr="00E13E8E">
              <w:rPr>
                <w:rFonts w:eastAsia="Calibri"/>
                <w:sz w:val="22"/>
                <w:szCs w:val="22"/>
              </w:rPr>
              <w:t>“</w:t>
            </w:r>
          </w:p>
        </w:tc>
      </w:tr>
      <w:tr w:rsidR="00E13E8E" w:rsidRPr="00E13E8E" w:rsidTr="00DD1377">
        <w:trPr>
          <w:trHeight w:val="223"/>
        </w:trPr>
        <w:tc>
          <w:tcPr>
            <w:tcW w:w="2965" w:type="dxa"/>
          </w:tcPr>
          <w:p w:rsidR="00AB0ADE" w:rsidRPr="00E13E8E" w:rsidRDefault="00D6416C" w:rsidP="00AB0ADE">
            <w:pPr>
              <w:overflowPunct w:val="0"/>
              <w:autoSpaceDE w:val="0"/>
              <w:autoSpaceDN w:val="0"/>
              <w:adjustRightInd w:val="0"/>
              <w:textAlignment w:val="baseline"/>
              <w:rPr>
                <w:sz w:val="22"/>
                <w:szCs w:val="22"/>
              </w:rPr>
            </w:pPr>
            <w:r w:rsidRPr="00E13E8E">
              <w:rPr>
                <w:sz w:val="22"/>
                <w:szCs w:val="22"/>
              </w:rPr>
              <w:t>Общински власти</w:t>
            </w:r>
          </w:p>
        </w:tc>
        <w:tc>
          <w:tcPr>
            <w:tcW w:w="6500" w:type="dxa"/>
            <w:hideMark/>
          </w:tcPr>
          <w:p w:rsidR="00AB0ADE" w:rsidRPr="00E13E8E" w:rsidRDefault="00EB71DD" w:rsidP="00FD4944">
            <w:pPr>
              <w:overflowPunct w:val="0"/>
              <w:autoSpaceDE w:val="0"/>
              <w:autoSpaceDN w:val="0"/>
              <w:adjustRightInd w:val="0"/>
              <w:jc w:val="both"/>
              <w:textAlignment w:val="baseline"/>
              <w:rPr>
                <w:sz w:val="22"/>
                <w:szCs w:val="22"/>
              </w:rPr>
            </w:pPr>
            <w:r w:rsidRPr="00E13E8E">
              <w:rPr>
                <w:sz w:val="22"/>
                <w:szCs w:val="22"/>
              </w:rPr>
              <w:t xml:space="preserve">Община </w:t>
            </w:r>
            <w:r w:rsidR="00FD4944" w:rsidRPr="00E13E8E">
              <w:rPr>
                <w:sz w:val="22"/>
                <w:szCs w:val="22"/>
              </w:rPr>
              <w:t>Сливен</w:t>
            </w:r>
          </w:p>
        </w:tc>
      </w:tr>
      <w:tr w:rsidR="00E13E8E" w:rsidRPr="00E13E8E" w:rsidTr="00DD1377">
        <w:trPr>
          <w:trHeight w:val="1275"/>
        </w:trPr>
        <w:tc>
          <w:tcPr>
            <w:tcW w:w="2965" w:type="dxa"/>
            <w:hideMark/>
          </w:tcPr>
          <w:p w:rsidR="00AB0ADE" w:rsidRPr="00E13E8E" w:rsidRDefault="00AB0ADE" w:rsidP="00AB0ADE">
            <w:pPr>
              <w:overflowPunct w:val="0"/>
              <w:autoSpaceDE w:val="0"/>
              <w:autoSpaceDN w:val="0"/>
              <w:adjustRightInd w:val="0"/>
              <w:textAlignment w:val="baseline"/>
              <w:rPr>
                <w:sz w:val="22"/>
                <w:szCs w:val="22"/>
              </w:rPr>
            </w:pPr>
            <w:r w:rsidRPr="00E13E8E">
              <w:rPr>
                <w:sz w:val="22"/>
                <w:szCs w:val="22"/>
              </w:rPr>
              <w:t>Заявлението</w:t>
            </w:r>
          </w:p>
          <w:p w:rsidR="00975F60" w:rsidRPr="00E13E8E" w:rsidRDefault="00975F60" w:rsidP="00AB0ADE">
            <w:pPr>
              <w:overflowPunct w:val="0"/>
              <w:autoSpaceDE w:val="0"/>
              <w:autoSpaceDN w:val="0"/>
              <w:adjustRightInd w:val="0"/>
              <w:textAlignment w:val="baseline"/>
              <w:rPr>
                <w:sz w:val="22"/>
                <w:szCs w:val="22"/>
              </w:rPr>
            </w:pPr>
          </w:p>
          <w:p w:rsidR="00975F60" w:rsidRPr="00E13E8E" w:rsidRDefault="00975F60" w:rsidP="00AB0ADE">
            <w:pPr>
              <w:overflowPunct w:val="0"/>
              <w:autoSpaceDE w:val="0"/>
              <w:autoSpaceDN w:val="0"/>
              <w:adjustRightInd w:val="0"/>
              <w:textAlignment w:val="baseline"/>
              <w:rPr>
                <w:sz w:val="22"/>
                <w:szCs w:val="22"/>
              </w:rPr>
            </w:pPr>
          </w:p>
          <w:p w:rsidR="00975F60" w:rsidRPr="00E13E8E" w:rsidRDefault="00975F60" w:rsidP="00AB0ADE">
            <w:pPr>
              <w:overflowPunct w:val="0"/>
              <w:autoSpaceDE w:val="0"/>
              <w:autoSpaceDN w:val="0"/>
              <w:adjustRightInd w:val="0"/>
              <w:textAlignment w:val="baseline"/>
              <w:rPr>
                <w:sz w:val="22"/>
                <w:szCs w:val="22"/>
              </w:rPr>
            </w:pPr>
          </w:p>
          <w:p w:rsidR="00975F60" w:rsidRPr="00E13E8E" w:rsidRDefault="00975F60" w:rsidP="00AB0ADE">
            <w:pPr>
              <w:overflowPunct w:val="0"/>
              <w:autoSpaceDE w:val="0"/>
              <w:autoSpaceDN w:val="0"/>
              <w:adjustRightInd w:val="0"/>
              <w:textAlignment w:val="baseline"/>
              <w:rPr>
                <w:sz w:val="22"/>
                <w:szCs w:val="22"/>
              </w:rPr>
            </w:pPr>
          </w:p>
        </w:tc>
        <w:tc>
          <w:tcPr>
            <w:tcW w:w="6500" w:type="dxa"/>
            <w:hideMark/>
          </w:tcPr>
          <w:p w:rsidR="00975F60" w:rsidRPr="00E13E8E" w:rsidRDefault="00AB0ADE" w:rsidP="00AA13BB">
            <w:pPr>
              <w:overflowPunct w:val="0"/>
              <w:autoSpaceDE w:val="0"/>
              <w:autoSpaceDN w:val="0"/>
              <w:adjustRightInd w:val="0"/>
              <w:jc w:val="both"/>
              <w:textAlignment w:val="baseline"/>
              <w:rPr>
                <w:rFonts w:eastAsia="MS Mincho"/>
                <w:b/>
                <w:sz w:val="22"/>
                <w:szCs w:val="22"/>
              </w:rPr>
            </w:pPr>
            <w:r w:rsidRPr="00E13E8E">
              <w:rPr>
                <w:sz w:val="22"/>
                <w:szCs w:val="22"/>
              </w:rPr>
              <w:t>Заявление за издаване на комплексно ра</w:t>
            </w:r>
            <w:r w:rsidR="00F436B9" w:rsidRPr="00E13E8E">
              <w:rPr>
                <w:sz w:val="22"/>
                <w:szCs w:val="22"/>
              </w:rPr>
              <w:t>зрешително на „</w:t>
            </w:r>
            <w:r w:rsidR="000D2752" w:rsidRPr="00E13E8E">
              <w:rPr>
                <w:sz w:val="22"/>
                <w:szCs w:val="22"/>
              </w:rPr>
              <w:t>Инсталация за интензивно отглеждане на птици – подрастващи кок</w:t>
            </w:r>
            <w:r w:rsidR="0090173D" w:rsidRPr="00E13E8E">
              <w:rPr>
                <w:sz w:val="22"/>
                <w:szCs w:val="22"/>
              </w:rPr>
              <w:t xml:space="preserve">ошки </w:t>
            </w:r>
            <w:r w:rsidR="000D2752" w:rsidRPr="00E13E8E">
              <w:rPr>
                <w:sz w:val="22"/>
                <w:szCs w:val="22"/>
              </w:rPr>
              <w:t>носачки</w:t>
            </w:r>
            <w:r w:rsidR="00AA13BB" w:rsidRPr="00E13E8E">
              <w:rPr>
                <w:sz w:val="22"/>
                <w:szCs w:val="22"/>
              </w:rPr>
              <w:t>“</w:t>
            </w:r>
            <w:r w:rsidR="00EC2F8B" w:rsidRPr="00E13E8E">
              <w:rPr>
                <w:sz w:val="22"/>
                <w:szCs w:val="22"/>
              </w:rPr>
              <w:t>,</w:t>
            </w:r>
            <w:r w:rsidR="00AA13BB" w:rsidRPr="00E13E8E">
              <w:rPr>
                <w:sz w:val="22"/>
                <w:szCs w:val="22"/>
              </w:rPr>
              <w:t xml:space="preserve"> в ПИ </w:t>
            </w:r>
            <w:r w:rsidR="008A638C" w:rsidRPr="00E13E8E">
              <w:rPr>
                <w:sz w:val="22"/>
                <w:szCs w:val="22"/>
              </w:rPr>
              <w:t xml:space="preserve">с идентификатор </w:t>
            </w:r>
            <w:r w:rsidR="00C05E03" w:rsidRPr="00E13E8E">
              <w:rPr>
                <w:sz w:val="22"/>
                <w:szCs w:val="22"/>
              </w:rPr>
              <w:t xml:space="preserve">№ </w:t>
            </w:r>
            <w:r w:rsidR="008A638C" w:rsidRPr="00E13E8E">
              <w:rPr>
                <w:sz w:val="22"/>
                <w:szCs w:val="22"/>
              </w:rPr>
              <w:t>67338.162.4</w:t>
            </w:r>
            <w:r w:rsidR="00F436B9" w:rsidRPr="00E13E8E">
              <w:rPr>
                <w:sz w:val="22"/>
                <w:szCs w:val="22"/>
              </w:rPr>
              <w:t>,</w:t>
            </w:r>
            <w:r w:rsidR="00AA13BB" w:rsidRPr="00E13E8E">
              <w:rPr>
                <w:sz w:val="22"/>
                <w:szCs w:val="22"/>
              </w:rPr>
              <w:t xml:space="preserve"> в землището на </w:t>
            </w:r>
            <w:r w:rsidR="008A638C" w:rsidRPr="00E13E8E">
              <w:rPr>
                <w:sz w:val="22"/>
                <w:szCs w:val="22"/>
              </w:rPr>
              <w:t>гр</w:t>
            </w:r>
            <w:r w:rsidR="00AA13BB" w:rsidRPr="00E13E8E">
              <w:rPr>
                <w:sz w:val="22"/>
                <w:szCs w:val="22"/>
              </w:rPr>
              <w:t xml:space="preserve">. </w:t>
            </w:r>
            <w:r w:rsidR="008A638C" w:rsidRPr="00E13E8E">
              <w:rPr>
                <w:sz w:val="22"/>
                <w:szCs w:val="22"/>
              </w:rPr>
              <w:t>Сливен</w:t>
            </w:r>
            <w:r w:rsidR="00AA13BB" w:rsidRPr="00E13E8E">
              <w:rPr>
                <w:sz w:val="22"/>
                <w:szCs w:val="22"/>
              </w:rPr>
              <w:t xml:space="preserve">, община </w:t>
            </w:r>
            <w:r w:rsidR="008A638C" w:rsidRPr="00E13E8E">
              <w:rPr>
                <w:sz w:val="22"/>
                <w:szCs w:val="22"/>
              </w:rPr>
              <w:t>Сливен</w:t>
            </w:r>
            <w:r w:rsidR="00AA13BB" w:rsidRPr="00E13E8E">
              <w:rPr>
                <w:sz w:val="22"/>
                <w:szCs w:val="22"/>
              </w:rPr>
              <w:t>,</w:t>
            </w:r>
            <w:r w:rsidR="00F436B9" w:rsidRPr="00E13E8E">
              <w:rPr>
                <w:sz w:val="22"/>
                <w:szCs w:val="22"/>
              </w:rPr>
              <w:t xml:space="preserve"> </w:t>
            </w:r>
            <w:r w:rsidRPr="00E13E8E">
              <w:rPr>
                <w:sz w:val="22"/>
                <w:szCs w:val="22"/>
              </w:rPr>
              <w:t xml:space="preserve">представено в ИАОС с писмо Вх. </w:t>
            </w:r>
            <w:r w:rsidRPr="00E13E8E">
              <w:rPr>
                <w:rFonts w:eastAsia="MS Mincho"/>
                <w:sz w:val="22"/>
                <w:szCs w:val="22"/>
              </w:rPr>
              <w:t xml:space="preserve">№ </w:t>
            </w:r>
            <w:r w:rsidR="00AA2171">
              <w:rPr>
                <w:rFonts w:eastAsia="MS Mincho"/>
                <w:sz w:val="22"/>
                <w:szCs w:val="22"/>
              </w:rPr>
              <w:t xml:space="preserve"> КР–</w:t>
            </w:r>
            <w:r w:rsidR="008A638C" w:rsidRPr="00E13E8E">
              <w:rPr>
                <w:rFonts w:eastAsia="MS Mincho"/>
                <w:sz w:val="22"/>
                <w:szCs w:val="22"/>
              </w:rPr>
              <w:t>6401</w:t>
            </w:r>
            <w:r w:rsidR="005F1AC7" w:rsidRPr="00E13E8E">
              <w:rPr>
                <w:rFonts w:eastAsia="MS Mincho"/>
                <w:sz w:val="22"/>
                <w:szCs w:val="22"/>
              </w:rPr>
              <w:t>/</w:t>
            </w:r>
            <w:r w:rsidR="008A638C" w:rsidRPr="00E13E8E">
              <w:rPr>
                <w:rFonts w:eastAsia="MS Mincho"/>
                <w:sz w:val="22"/>
                <w:szCs w:val="22"/>
              </w:rPr>
              <w:t>21</w:t>
            </w:r>
            <w:r w:rsidR="005F1AC7" w:rsidRPr="00E13E8E">
              <w:rPr>
                <w:rFonts w:eastAsia="MS Mincho"/>
                <w:sz w:val="22"/>
                <w:szCs w:val="22"/>
              </w:rPr>
              <w:t>.09.20</w:t>
            </w:r>
            <w:r w:rsidR="008A638C" w:rsidRPr="00E13E8E">
              <w:rPr>
                <w:rFonts w:eastAsia="MS Mincho"/>
                <w:sz w:val="22"/>
                <w:szCs w:val="22"/>
              </w:rPr>
              <w:t>22</w:t>
            </w:r>
            <w:r w:rsidR="00BE570E" w:rsidRPr="00E13E8E">
              <w:rPr>
                <w:rFonts w:eastAsia="MS Mincho"/>
                <w:sz w:val="22"/>
                <w:szCs w:val="22"/>
              </w:rPr>
              <w:t xml:space="preserve"> г.</w:t>
            </w:r>
          </w:p>
        </w:tc>
      </w:tr>
      <w:tr w:rsidR="00E13E8E" w:rsidRPr="00E13E8E" w:rsidTr="00DD1377">
        <w:trPr>
          <w:trHeight w:val="240"/>
        </w:trPr>
        <w:tc>
          <w:tcPr>
            <w:tcW w:w="2965" w:type="dxa"/>
          </w:tcPr>
          <w:p w:rsidR="00D6416C" w:rsidRPr="00E13E8E" w:rsidRDefault="00D6416C" w:rsidP="00AB0ADE">
            <w:pPr>
              <w:overflowPunct w:val="0"/>
              <w:autoSpaceDE w:val="0"/>
              <w:autoSpaceDN w:val="0"/>
              <w:adjustRightInd w:val="0"/>
              <w:textAlignment w:val="baseline"/>
              <w:rPr>
                <w:sz w:val="22"/>
                <w:szCs w:val="22"/>
              </w:rPr>
            </w:pPr>
            <w:r w:rsidRPr="00E13E8E">
              <w:rPr>
                <w:sz w:val="22"/>
                <w:szCs w:val="22"/>
              </w:rPr>
              <w:t>КР</w:t>
            </w:r>
          </w:p>
        </w:tc>
        <w:tc>
          <w:tcPr>
            <w:tcW w:w="6500" w:type="dxa"/>
          </w:tcPr>
          <w:p w:rsidR="00D6416C" w:rsidRPr="00E13E8E" w:rsidRDefault="00D6416C" w:rsidP="00AA13BB">
            <w:pPr>
              <w:overflowPunct w:val="0"/>
              <w:autoSpaceDE w:val="0"/>
              <w:autoSpaceDN w:val="0"/>
              <w:adjustRightInd w:val="0"/>
              <w:jc w:val="both"/>
              <w:textAlignment w:val="baseline"/>
              <w:rPr>
                <w:sz w:val="22"/>
                <w:szCs w:val="22"/>
              </w:rPr>
            </w:pPr>
            <w:r w:rsidRPr="00E13E8E">
              <w:rPr>
                <w:sz w:val="22"/>
                <w:szCs w:val="22"/>
              </w:rPr>
              <w:t>Комплексно разрешително</w:t>
            </w:r>
          </w:p>
        </w:tc>
      </w:tr>
      <w:tr w:rsidR="00E13E8E" w:rsidRPr="00E13E8E" w:rsidTr="00DD1377">
        <w:tc>
          <w:tcPr>
            <w:tcW w:w="2965" w:type="dxa"/>
            <w:hideMark/>
          </w:tcPr>
          <w:p w:rsidR="00AB0ADE" w:rsidRPr="00E13E8E" w:rsidRDefault="00AB0ADE" w:rsidP="00AB0ADE">
            <w:pPr>
              <w:overflowPunct w:val="0"/>
              <w:autoSpaceDE w:val="0"/>
              <w:autoSpaceDN w:val="0"/>
              <w:adjustRightInd w:val="0"/>
              <w:textAlignment w:val="baseline"/>
              <w:rPr>
                <w:sz w:val="22"/>
                <w:szCs w:val="22"/>
              </w:rPr>
            </w:pPr>
            <w:r w:rsidRPr="00E13E8E">
              <w:rPr>
                <w:sz w:val="22"/>
                <w:szCs w:val="22"/>
              </w:rPr>
              <w:t>СУОС</w:t>
            </w:r>
          </w:p>
        </w:tc>
        <w:tc>
          <w:tcPr>
            <w:tcW w:w="6500" w:type="dxa"/>
            <w:hideMark/>
          </w:tcPr>
          <w:p w:rsidR="00AB0ADE" w:rsidRPr="00E13E8E" w:rsidRDefault="00AB0ADE" w:rsidP="00AB0ADE">
            <w:pPr>
              <w:overflowPunct w:val="0"/>
              <w:autoSpaceDE w:val="0"/>
              <w:autoSpaceDN w:val="0"/>
              <w:adjustRightInd w:val="0"/>
              <w:jc w:val="both"/>
              <w:textAlignment w:val="baseline"/>
              <w:rPr>
                <w:sz w:val="22"/>
                <w:szCs w:val="22"/>
              </w:rPr>
            </w:pPr>
            <w:r w:rsidRPr="00E13E8E">
              <w:rPr>
                <w:sz w:val="22"/>
                <w:szCs w:val="22"/>
              </w:rPr>
              <w:t>Система за управление на околната среда</w:t>
            </w:r>
          </w:p>
        </w:tc>
      </w:tr>
      <w:tr w:rsidR="00E13E8E" w:rsidRPr="00E13E8E" w:rsidTr="00DD1377">
        <w:trPr>
          <w:trHeight w:val="750"/>
        </w:trPr>
        <w:tc>
          <w:tcPr>
            <w:tcW w:w="2965" w:type="dxa"/>
            <w:hideMark/>
          </w:tcPr>
          <w:p w:rsidR="00AB0ADE" w:rsidRPr="00E13E8E" w:rsidRDefault="00AB0ADE" w:rsidP="00AB0ADE">
            <w:pPr>
              <w:overflowPunct w:val="0"/>
              <w:autoSpaceDE w:val="0"/>
              <w:autoSpaceDN w:val="0"/>
              <w:adjustRightInd w:val="0"/>
              <w:textAlignment w:val="baseline"/>
              <w:rPr>
                <w:rFonts w:eastAsia="Calibri"/>
                <w:sz w:val="22"/>
                <w:szCs w:val="22"/>
              </w:rPr>
            </w:pPr>
            <w:r w:rsidRPr="00E13E8E">
              <w:rPr>
                <w:rFonts w:eastAsia="Calibri"/>
                <w:sz w:val="22"/>
                <w:szCs w:val="22"/>
              </w:rPr>
              <w:t>ГДОС</w:t>
            </w:r>
          </w:p>
          <w:p w:rsidR="00E5588B" w:rsidRPr="00E13E8E" w:rsidRDefault="00E5588B" w:rsidP="00AB0ADE">
            <w:pPr>
              <w:overflowPunct w:val="0"/>
              <w:autoSpaceDE w:val="0"/>
              <w:autoSpaceDN w:val="0"/>
              <w:adjustRightInd w:val="0"/>
              <w:textAlignment w:val="baseline"/>
              <w:rPr>
                <w:rFonts w:eastAsia="Calibri"/>
                <w:sz w:val="22"/>
                <w:szCs w:val="22"/>
              </w:rPr>
            </w:pPr>
          </w:p>
          <w:p w:rsidR="0067092F" w:rsidRPr="00E13E8E" w:rsidRDefault="0067092F" w:rsidP="00AB0ADE">
            <w:pPr>
              <w:overflowPunct w:val="0"/>
              <w:autoSpaceDE w:val="0"/>
              <w:autoSpaceDN w:val="0"/>
              <w:adjustRightInd w:val="0"/>
              <w:textAlignment w:val="baseline"/>
              <w:rPr>
                <w:sz w:val="22"/>
                <w:szCs w:val="22"/>
              </w:rPr>
            </w:pPr>
          </w:p>
        </w:tc>
        <w:tc>
          <w:tcPr>
            <w:tcW w:w="6500" w:type="dxa"/>
            <w:hideMark/>
          </w:tcPr>
          <w:p w:rsidR="006C0ADE" w:rsidRPr="00E13E8E" w:rsidRDefault="00AB0ADE" w:rsidP="00AB0ADE">
            <w:pPr>
              <w:overflowPunct w:val="0"/>
              <w:autoSpaceDE w:val="0"/>
              <w:autoSpaceDN w:val="0"/>
              <w:adjustRightInd w:val="0"/>
              <w:jc w:val="both"/>
              <w:textAlignment w:val="baseline"/>
              <w:rPr>
                <w:sz w:val="22"/>
                <w:szCs w:val="22"/>
              </w:rPr>
            </w:pPr>
            <w:r w:rsidRPr="00E13E8E">
              <w:rPr>
                <w:rFonts w:eastAsia="Calibri"/>
                <w:sz w:val="22"/>
                <w:szCs w:val="22"/>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E13E8E" w:rsidRPr="00E13E8E" w:rsidTr="00DD1377">
        <w:trPr>
          <w:trHeight w:val="405"/>
        </w:trPr>
        <w:tc>
          <w:tcPr>
            <w:tcW w:w="2965" w:type="dxa"/>
          </w:tcPr>
          <w:p w:rsidR="008A638C" w:rsidRPr="00E13E8E" w:rsidRDefault="008A638C" w:rsidP="008A638C">
            <w:pPr>
              <w:overflowPunct w:val="0"/>
              <w:autoSpaceDE w:val="0"/>
              <w:autoSpaceDN w:val="0"/>
              <w:adjustRightInd w:val="0"/>
              <w:textAlignment w:val="baseline"/>
              <w:rPr>
                <w:sz w:val="22"/>
                <w:szCs w:val="22"/>
              </w:rPr>
            </w:pPr>
            <w:r w:rsidRPr="00E13E8E">
              <w:rPr>
                <w:sz w:val="22"/>
                <w:szCs w:val="22"/>
              </w:rPr>
              <w:t>Наредбата</w:t>
            </w:r>
          </w:p>
          <w:p w:rsidR="008A638C" w:rsidRPr="00E13E8E" w:rsidRDefault="008A638C" w:rsidP="008A638C">
            <w:pPr>
              <w:overflowPunct w:val="0"/>
              <w:autoSpaceDE w:val="0"/>
              <w:autoSpaceDN w:val="0"/>
              <w:adjustRightInd w:val="0"/>
              <w:textAlignment w:val="baseline"/>
              <w:rPr>
                <w:rFonts w:eastAsia="Calibri"/>
                <w:sz w:val="22"/>
                <w:szCs w:val="22"/>
              </w:rPr>
            </w:pPr>
          </w:p>
        </w:tc>
        <w:tc>
          <w:tcPr>
            <w:tcW w:w="6500" w:type="dxa"/>
          </w:tcPr>
          <w:p w:rsidR="008A638C" w:rsidRPr="00E13E8E" w:rsidRDefault="008A638C" w:rsidP="008A638C">
            <w:pPr>
              <w:overflowPunct w:val="0"/>
              <w:autoSpaceDE w:val="0"/>
              <w:autoSpaceDN w:val="0"/>
              <w:adjustRightInd w:val="0"/>
              <w:jc w:val="both"/>
              <w:textAlignment w:val="baseline"/>
              <w:rPr>
                <w:rFonts w:eastAsia="Calibri"/>
                <w:sz w:val="22"/>
                <w:szCs w:val="22"/>
              </w:rPr>
            </w:pPr>
            <w:r w:rsidRPr="00E13E8E">
              <w:rPr>
                <w:sz w:val="22"/>
                <w:szCs w:val="22"/>
              </w:rPr>
              <w:t>Наредба за условията и реда за издаване на комплексни разрешителни</w:t>
            </w:r>
          </w:p>
        </w:tc>
      </w:tr>
      <w:tr w:rsidR="00E13E8E" w:rsidRPr="00E13E8E" w:rsidTr="00DD1377">
        <w:trPr>
          <w:trHeight w:val="300"/>
        </w:trPr>
        <w:tc>
          <w:tcPr>
            <w:tcW w:w="2965" w:type="dxa"/>
          </w:tcPr>
          <w:p w:rsidR="008A638C" w:rsidRPr="00E13E8E" w:rsidRDefault="008A638C" w:rsidP="00D6416C">
            <w:pPr>
              <w:overflowPunct w:val="0"/>
              <w:autoSpaceDE w:val="0"/>
              <w:autoSpaceDN w:val="0"/>
              <w:adjustRightInd w:val="0"/>
              <w:textAlignment w:val="baseline"/>
              <w:rPr>
                <w:sz w:val="22"/>
                <w:szCs w:val="22"/>
              </w:rPr>
            </w:pPr>
            <w:r w:rsidRPr="00E13E8E">
              <w:rPr>
                <w:sz w:val="22"/>
                <w:szCs w:val="22"/>
              </w:rPr>
              <w:t>ЗООС</w:t>
            </w:r>
          </w:p>
        </w:tc>
        <w:tc>
          <w:tcPr>
            <w:tcW w:w="6500" w:type="dxa"/>
          </w:tcPr>
          <w:p w:rsidR="008A638C" w:rsidRPr="00E13E8E" w:rsidRDefault="008A638C" w:rsidP="008A638C">
            <w:pPr>
              <w:overflowPunct w:val="0"/>
              <w:autoSpaceDE w:val="0"/>
              <w:autoSpaceDN w:val="0"/>
              <w:adjustRightInd w:val="0"/>
              <w:jc w:val="both"/>
              <w:textAlignment w:val="baseline"/>
              <w:rPr>
                <w:sz w:val="22"/>
                <w:szCs w:val="22"/>
              </w:rPr>
            </w:pPr>
            <w:r w:rsidRPr="00E13E8E">
              <w:rPr>
                <w:sz w:val="22"/>
                <w:szCs w:val="22"/>
              </w:rPr>
              <w:t>Зако</w:t>
            </w:r>
            <w:r w:rsidR="00D6416C" w:rsidRPr="00E13E8E">
              <w:rPr>
                <w:sz w:val="22"/>
                <w:szCs w:val="22"/>
              </w:rPr>
              <w:t>н за опазване на околната среда</w:t>
            </w:r>
          </w:p>
        </w:tc>
      </w:tr>
      <w:tr w:rsidR="00E13E8E" w:rsidRPr="00E13E8E" w:rsidTr="00DD1377">
        <w:trPr>
          <w:trHeight w:val="195"/>
        </w:trPr>
        <w:tc>
          <w:tcPr>
            <w:tcW w:w="2965" w:type="dxa"/>
          </w:tcPr>
          <w:p w:rsidR="008A638C" w:rsidRPr="00E13E8E" w:rsidRDefault="008A638C" w:rsidP="008A638C">
            <w:pPr>
              <w:overflowPunct w:val="0"/>
              <w:autoSpaceDE w:val="0"/>
              <w:autoSpaceDN w:val="0"/>
              <w:adjustRightInd w:val="0"/>
              <w:textAlignment w:val="baseline"/>
              <w:rPr>
                <w:sz w:val="22"/>
                <w:szCs w:val="22"/>
              </w:rPr>
            </w:pPr>
            <w:r w:rsidRPr="00E13E8E">
              <w:rPr>
                <w:sz w:val="22"/>
                <w:szCs w:val="22"/>
              </w:rPr>
              <w:t>ЗУТ</w:t>
            </w:r>
          </w:p>
        </w:tc>
        <w:tc>
          <w:tcPr>
            <w:tcW w:w="6500" w:type="dxa"/>
          </w:tcPr>
          <w:p w:rsidR="008A638C" w:rsidRPr="00E13E8E" w:rsidRDefault="008A638C" w:rsidP="008A638C">
            <w:pPr>
              <w:overflowPunct w:val="0"/>
              <w:autoSpaceDE w:val="0"/>
              <w:autoSpaceDN w:val="0"/>
              <w:adjustRightInd w:val="0"/>
              <w:jc w:val="both"/>
              <w:textAlignment w:val="baseline"/>
              <w:rPr>
                <w:sz w:val="22"/>
                <w:szCs w:val="22"/>
              </w:rPr>
            </w:pPr>
            <w:r w:rsidRPr="00E13E8E">
              <w:rPr>
                <w:rFonts w:eastAsia="Calibri"/>
                <w:sz w:val="22"/>
                <w:szCs w:val="22"/>
              </w:rPr>
              <w:t>Закон за устройство на територията</w:t>
            </w:r>
          </w:p>
        </w:tc>
      </w:tr>
      <w:tr w:rsidR="00E13E8E" w:rsidRPr="00E13E8E" w:rsidTr="00DD1377">
        <w:trPr>
          <w:trHeight w:val="195"/>
        </w:trPr>
        <w:tc>
          <w:tcPr>
            <w:tcW w:w="2965" w:type="dxa"/>
          </w:tcPr>
          <w:p w:rsidR="008A638C" w:rsidRPr="00E13E8E" w:rsidRDefault="008A638C" w:rsidP="008A638C">
            <w:pPr>
              <w:overflowPunct w:val="0"/>
              <w:autoSpaceDE w:val="0"/>
              <w:autoSpaceDN w:val="0"/>
              <w:adjustRightInd w:val="0"/>
              <w:textAlignment w:val="baseline"/>
              <w:rPr>
                <w:sz w:val="22"/>
                <w:szCs w:val="22"/>
              </w:rPr>
            </w:pPr>
            <w:r w:rsidRPr="00E13E8E">
              <w:rPr>
                <w:sz w:val="22"/>
                <w:szCs w:val="22"/>
              </w:rPr>
              <w:t>ЗУО</w:t>
            </w:r>
          </w:p>
        </w:tc>
        <w:tc>
          <w:tcPr>
            <w:tcW w:w="6500" w:type="dxa"/>
          </w:tcPr>
          <w:p w:rsidR="008A638C" w:rsidRPr="00E13E8E" w:rsidRDefault="008A638C" w:rsidP="008A638C">
            <w:pPr>
              <w:overflowPunct w:val="0"/>
              <w:autoSpaceDE w:val="0"/>
              <w:autoSpaceDN w:val="0"/>
              <w:adjustRightInd w:val="0"/>
              <w:jc w:val="both"/>
              <w:textAlignment w:val="baseline"/>
              <w:rPr>
                <w:sz w:val="22"/>
                <w:szCs w:val="22"/>
              </w:rPr>
            </w:pPr>
            <w:r w:rsidRPr="00E13E8E">
              <w:rPr>
                <w:rFonts w:eastAsia="Calibri"/>
                <w:sz w:val="22"/>
                <w:szCs w:val="22"/>
              </w:rPr>
              <w:t>Закон за управление на отпадъците</w:t>
            </w:r>
          </w:p>
        </w:tc>
      </w:tr>
      <w:tr w:rsidR="00E13E8E" w:rsidRPr="00E13E8E" w:rsidTr="00DD1377">
        <w:trPr>
          <w:trHeight w:val="450"/>
        </w:trPr>
        <w:tc>
          <w:tcPr>
            <w:tcW w:w="2965" w:type="dxa"/>
          </w:tcPr>
          <w:p w:rsidR="00D6416C" w:rsidRPr="00E13E8E" w:rsidRDefault="00D6416C" w:rsidP="00D6416C">
            <w:pPr>
              <w:overflowPunct w:val="0"/>
              <w:autoSpaceDE w:val="0"/>
              <w:autoSpaceDN w:val="0"/>
              <w:adjustRightInd w:val="0"/>
              <w:textAlignment w:val="baseline"/>
              <w:rPr>
                <w:sz w:val="22"/>
                <w:szCs w:val="22"/>
              </w:rPr>
            </w:pPr>
            <w:r w:rsidRPr="00E13E8E">
              <w:rPr>
                <w:sz w:val="22"/>
                <w:szCs w:val="22"/>
              </w:rPr>
              <w:t>ГД “ПБЗН” – МВР</w:t>
            </w:r>
          </w:p>
          <w:p w:rsidR="00D6416C" w:rsidRPr="00E13E8E" w:rsidRDefault="00D6416C" w:rsidP="00D6416C">
            <w:pPr>
              <w:overflowPunct w:val="0"/>
              <w:autoSpaceDE w:val="0"/>
              <w:autoSpaceDN w:val="0"/>
              <w:adjustRightInd w:val="0"/>
              <w:textAlignment w:val="baseline"/>
              <w:rPr>
                <w:sz w:val="22"/>
                <w:szCs w:val="22"/>
              </w:rPr>
            </w:pPr>
          </w:p>
        </w:tc>
        <w:tc>
          <w:tcPr>
            <w:tcW w:w="6500" w:type="dxa"/>
          </w:tcPr>
          <w:p w:rsidR="00D6416C" w:rsidRPr="00E13E8E" w:rsidRDefault="00D6416C" w:rsidP="00D6416C">
            <w:pPr>
              <w:overflowPunct w:val="0"/>
              <w:autoSpaceDE w:val="0"/>
              <w:autoSpaceDN w:val="0"/>
              <w:adjustRightInd w:val="0"/>
              <w:jc w:val="both"/>
              <w:textAlignment w:val="baseline"/>
              <w:rPr>
                <w:rFonts w:eastAsia="Calibri"/>
                <w:sz w:val="22"/>
                <w:szCs w:val="22"/>
              </w:rPr>
            </w:pPr>
            <w:r w:rsidRPr="00E13E8E">
              <w:rPr>
                <w:rFonts w:eastAsia="Calibri"/>
                <w:sz w:val="22"/>
                <w:szCs w:val="22"/>
              </w:rPr>
              <w:t>Главна дирекция „Пожарна безопасност и защита на населението“ към Министерство на вътрешните работи</w:t>
            </w:r>
          </w:p>
        </w:tc>
      </w:tr>
      <w:tr w:rsidR="00E13E8E" w:rsidRPr="00E13E8E" w:rsidTr="00DD1377">
        <w:tc>
          <w:tcPr>
            <w:tcW w:w="2965" w:type="dxa"/>
            <w:hideMark/>
          </w:tcPr>
          <w:p w:rsidR="00AB0ADE" w:rsidRPr="00E13E8E" w:rsidRDefault="00AB0ADE" w:rsidP="00AB0ADE">
            <w:pPr>
              <w:overflowPunct w:val="0"/>
              <w:autoSpaceDE w:val="0"/>
              <w:autoSpaceDN w:val="0"/>
              <w:adjustRightInd w:val="0"/>
              <w:jc w:val="both"/>
              <w:textAlignment w:val="baseline"/>
              <w:rPr>
                <w:sz w:val="22"/>
                <w:szCs w:val="22"/>
              </w:rPr>
            </w:pPr>
            <w:r w:rsidRPr="00E13E8E">
              <w:rPr>
                <w:sz w:val="22"/>
                <w:szCs w:val="22"/>
              </w:rPr>
              <w:t>Ден</w:t>
            </w:r>
          </w:p>
        </w:tc>
        <w:tc>
          <w:tcPr>
            <w:tcW w:w="6500" w:type="dxa"/>
            <w:hideMark/>
          </w:tcPr>
          <w:p w:rsidR="00AB0ADE" w:rsidRPr="00E13E8E" w:rsidRDefault="00AB0ADE" w:rsidP="00AB0ADE">
            <w:pPr>
              <w:overflowPunct w:val="0"/>
              <w:autoSpaceDE w:val="0"/>
              <w:autoSpaceDN w:val="0"/>
              <w:adjustRightInd w:val="0"/>
              <w:jc w:val="both"/>
              <w:textAlignment w:val="baseline"/>
              <w:rPr>
                <w:sz w:val="22"/>
                <w:szCs w:val="22"/>
              </w:rPr>
            </w:pPr>
            <w:r w:rsidRPr="00E13E8E">
              <w:rPr>
                <w:sz w:val="22"/>
                <w:szCs w:val="22"/>
              </w:rPr>
              <w:t>От 07.00ч. до 19.00ч.</w:t>
            </w:r>
          </w:p>
        </w:tc>
      </w:tr>
      <w:tr w:rsidR="00E13E8E" w:rsidRPr="00E13E8E" w:rsidTr="00DD1377">
        <w:tc>
          <w:tcPr>
            <w:tcW w:w="2965" w:type="dxa"/>
            <w:hideMark/>
          </w:tcPr>
          <w:p w:rsidR="00AB0ADE" w:rsidRPr="00E13E8E" w:rsidRDefault="00AB0ADE" w:rsidP="00AB0ADE">
            <w:pPr>
              <w:overflowPunct w:val="0"/>
              <w:autoSpaceDE w:val="0"/>
              <w:autoSpaceDN w:val="0"/>
              <w:adjustRightInd w:val="0"/>
              <w:jc w:val="both"/>
              <w:textAlignment w:val="baseline"/>
              <w:rPr>
                <w:sz w:val="22"/>
                <w:szCs w:val="22"/>
              </w:rPr>
            </w:pPr>
            <w:r w:rsidRPr="00E13E8E">
              <w:rPr>
                <w:sz w:val="22"/>
                <w:szCs w:val="22"/>
              </w:rPr>
              <w:t>Вечер</w:t>
            </w:r>
          </w:p>
        </w:tc>
        <w:tc>
          <w:tcPr>
            <w:tcW w:w="6500" w:type="dxa"/>
            <w:hideMark/>
          </w:tcPr>
          <w:p w:rsidR="00AB0ADE" w:rsidRPr="00E13E8E" w:rsidRDefault="00AB0ADE" w:rsidP="00AB0ADE">
            <w:pPr>
              <w:overflowPunct w:val="0"/>
              <w:autoSpaceDE w:val="0"/>
              <w:autoSpaceDN w:val="0"/>
              <w:adjustRightInd w:val="0"/>
              <w:jc w:val="both"/>
              <w:textAlignment w:val="baseline"/>
              <w:rPr>
                <w:sz w:val="22"/>
                <w:szCs w:val="22"/>
                <w:lang w:val="en-US"/>
              </w:rPr>
            </w:pPr>
            <w:r w:rsidRPr="00E13E8E">
              <w:rPr>
                <w:sz w:val="22"/>
                <w:szCs w:val="22"/>
              </w:rPr>
              <w:t>От 19.00ч. до 23</w:t>
            </w:r>
            <w:r w:rsidRPr="00E13E8E">
              <w:rPr>
                <w:sz w:val="22"/>
                <w:szCs w:val="22"/>
                <w:lang w:val="en-US"/>
              </w:rPr>
              <w:t>.00ч.</w:t>
            </w:r>
          </w:p>
        </w:tc>
      </w:tr>
      <w:tr w:rsidR="00E13E8E" w:rsidRPr="00E13E8E" w:rsidTr="00DD1377">
        <w:trPr>
          <w:trHeight w:val="80"/>
        </w:trPr>
        <w:tc>
          <w:tcPr>
            <w:tcW w:w="2965" w:type="dxa"/>
            <w:hideMark/>
          </w:tcPr>
          <w:p w:rsidR="00AB0ADE" w:rsidRPr="00E13E8E" w:rsidRDefault="00AB0ADE" w:rsidP="00AB0ADE">
            <w:pPr>
              <w:overflowPunct w:val="0"/>
              <w:autoSpaceDE w:val="0"/>
              <w:autoSpaceDN w:val="0"/>
              <w:adjustRightInd w:val="0"/>
              <w:jc w:val="both"/>
              <w:textAlignment w:val="baseline"/>
              <w:rPr>
                <w:sz w:val="22"/>
                <w:szCs w:val="22"/>
              </w:rPr>
            </w:pPr>
            <w:r w:rsidRPr="00E13E8E">
              <w:rPr>
                <w:sz w:val="22"/>
                <w:szCs w:val="22"/>
                <w:lang w:val="en-US"/>
              </w:rPr>
              <w:t>Нощ</w:t>
            </w:r>
          </w:p>
        </w:tc>
        <w:tc>
          <w:tcPr>
            <w:tcW w:w="6500" w:type="dxa"/>
            <w:hideMark/>
          </w:tcPr>
          <w:p w:rsidR="00AB0ADE" w:rsidRPr="00E13E8E" w:rsidRDefault="00AB0ADE" w:rsidP="00AB0ADE">
            <w:pPr>
              <w:overflowPunct w:val="0"/>
              <w:autoSpaceDE w:val="0"/>
              <w:autoSpaceDN w:val="0"/>
              <w:adjustRightInd w:val="0"/>
              <w:jc w:val="both"/>
              <w:textAlignment w:val="baseline"/>
              <w:rPr>
                <w:sz w:val="22"/>
                <w:szCs w:val="22"/>
                <w:lang w:val="en-US"/>
              </w:rPr>
            </w:pPr>
            <w:r w:rsidRPr="00E13E8E">
              <w:rPr>
                <w:sz w:val="22"/>
                <w:szCs w:val="22"/>
                <w:lang w:val="en-US"/>
              </w:rPr>
              <w:t>От 2</w:t>
            </w:r>
            <w:r w:rsidRPr="00E13E8E">
              <w:rPr>
                <w:sz w:val="22"/>
                <w:szCs w:val="22"/>
              </w:rPr>
              <w:t>3</w:t>
            </w:r>
            <w:r w:rsidRPr="00E13E8E">
              <w:rPr>
                <w:sz w:val="22"/>
                <w:szCs w:val="22"/>
                <w:lang w:val="en-US"/>
              </w:rPr>
              <w:t xml:space="preserve">.00ч. </w:t>
            </w:r>
            <w:r w:rsidRPr="00E13E8E">
              <w:rPr>
                <w:sz w:val="22"/>
                <w:szCs w:val="22"/>
              </w:rPr>
              <w:t>д</w:t>
            </w:r>
            <w:r w:rsidRPr="00E13E8E">
              <w:rPr>
                <w:sz w:val="22"/>
                <w:szCs w:val="22"/>
                <w:lang w:val="en-US"/>
              </w:rPr>
              <w:t>о 0</w:t>
            </w:r>
            <w:r w:rsidRPr="00E13E8E">
              <w:rPr>
                <w:sz w:val="22"/>
                <w:szCs w:val="22"/>
              </w:rPr>
              <w:t>7</w:t>
            </w:r>
            <w:r w:rsidRPr="00E13E8E">
              <w:rPr>
                <w:sz w:val="22"/>
                <w:szCs w:val="22"/>
                <w:lang w:val="en-US"/>
              </w:rPr>
              <w:t>.00ч.</w:t>
            </w:r>
          </w:p>
        </w:tc>
      </w:tr>
      <w:tr w:rsidR="00E13E8E" w:rsidRPr="00E13E8E" w:rsidTr="00DD1377">
        <w:tc>
          <w:tcPr>
            <w:tcW w:w="2965" w:type="dxa"/>
            <w:hideMark/>
          </w:tcPr>
          <w:p w:rsidR="00AB0ADE" w:rsidRPr="00E13E8E" w:rsidRDefault="00AB0ADE" w:rsidP="00AB0ADE">
            <w:pPr>
              <w:overflowPunct w:val="0"/>
              <w:autoSpaceDE w:val="0"/>
              <w:autoSpaceDN w:val="0"/>
              <w:adjustRightInd w:val="0"/>
              <w:textAlignment w:val="baseline"/>
              <w:rPr>
                <w:sz w:val="22"/>
                <w:szCs w:val="22"/>
              </w:rPr>
            </w:pPr>
            <w:r w:rsidRPr="00E13E8E">
              <w:rPr>
                <w:sz w:val="22"/>
                <w:szCs w:val="22"/>
              </w:rPr>
              <w:t>dB(A)</w:t>
            </w:r>
          </w:p>
        </w:tc>
        <w:tc>
          <w:tcPr>
            <w:tcW w:w="6500" w:type="dxa"/>
            <w:hideMark/>
          </w:tcPr>
          <w:p w:rsidR="00AB0ADE" w:rsidRPr="00E13E8E" w:rsidRDefault="00AB0ADE" w:rsidP="00AB0ADE">
            <w:pPr>
              <w:overflowPunct w:val="0"/>
              <w:autoSpaceDE w:val="0"/>
              <w:autoSpaceDN w:val="0"/>
              <w:adjustRightInd w:val="0"/>
              <w:jc w:val="both"/>
              <w:textAlignment w:val="baseline"/>
              <w:rPr>
                <w:sz w:val="22"/>
                <w:szCs w:val="22"/>
              </w:rPr>
            </w:pPr>
            <w:r w:rsidRPr="00E13E8E">
              <w:rPr>
                <w:sz w:val="22"/>
                <w:szCs w:val="22"/>
              </w:rPr>
              <w:t>Децибели (А скала)</w:t>
            </w:r>
          </w:p>
        </w:tc>
      </w:tr>
      <w:tr w:rsidR="00E13E8E" w:rsidRPr="00E13E8E" w:rsidTr="00DD1377">
        <w:trPr>
          <w:trHeight w:val="225"/>
        </w:trPr>
        <w:tc>
          <w:tcPr>
            <w:tcW w:w="2965" w:type="dxa"/>
            <w:hideMark/>
          </w:tcPr>
          <w:p w:rsidR="00283AD6" w:rsidRPr="00E13E8E" w:rsidRDefault="00AB0ADE" w:rsidP="00AB0ADE">
            <w:pPr>
              <w:overflowPunct w:val="0"/>
              <w:autoSpaceDE w:val="0"/>
              <w:autoSpaceDN w:val="0"/>
              <w:adjustRightInd w:val="0"/>
              <w:textAlignment w:val="baseline"/>
              <w:rPr>
                <w:sz w:val="22"/>
                <w:szCs w:val="22"/>
              </w:rPr>
            </w:pPr>
            <w:r w:rsidRPr="00E13E8E">
              <w:rPr>
                <w:sz w:val="22"/>
                <w:szCs w:val="22"/>
              </w:rPr>
              <w:t>НДНТ</w:t>
            </w:r>
          </w:p>
        </w:tc>
        <w:tc>
          <w:tcPr>
            <w:tcW w:w="6500" w:type="dxa"/>
            <w:hideMark/>
          </w:tcPr>
          <w:p w:rsidR="00283AD6" w:rsidRPr="00E13E8E" w:rsidRDefault="00AB0ADE" w:rsidP="00AB0ADE">
            <w:pPr>
              <w:overflowPunct w:val="0"/>
              <w:autoSpaceDE w:val="0"/>
              <w:autoSpaceDN w:val="0"/>
              <w:adjustRightInd w:val="0"/>
              <w:jc w:val="both"/>
              <w:textAlignment w:val="baseline"/>
              <w:rPr>
                <w:sz w:val="22"/>
                <w:szCs w:val="22"/>
              </w:rPr>
            </w:pPr>
            <w:r w:rsidRPr="00E13E8E">
              <w:rPr>
                <w:sz w:val="22"/>
                <w:szCs w:val="22"/>
              </w:rPr>
              <w:t>Най-добри налични техники</w:t>
            </w:r>
          </w:p>
        </w:tc>
      </w:tr>
      <w:tr w:rsidR="00E13E8E" w:rsidRPr="00E13E8E" w:rsidTr="00DD1377">
        <w:trPr>
          <w:trHeight w:val="225"/>
        </w:trPr>
        <w:tc>
          <w:tcPr>
            <w:tcW w:w="2965" w:type="dxa"/>
          </w:tcPr>
          <w:p w:rsidR="00C05E03" w:rsidRPr="00E13E8E" w:rsidRDefault="00C05E03" w:rsidP="00AB0ADE">
            <w:pPr>
              <w:overflowPunct w:val="0"/>
              <w:autoSpaceDE w:val="0"/>
              <w:autoSpaceDN w:val="0"/>
              <w:adjustRightInd w:val="0"/>
              <w:textAlignment w:val="baseline"/>
              <w:rPr>
                <w:sz w:val="22"/>
              </w:rPr>
            </w:pPr>
            <w:r w:rsidRPr="00E13E8E">
              <w:rPr>
                <w:sz w:val="22"/>
              </w:rPr>
              <w:t>Производствен капацитет</w:t>
            </w:r>
          </w:p>
        </w:tc>
        <w:tc>
          <w:tcPr>
            <w:tcW w:w="6500" w:type="dxa"/>
          </w:tcPr>
          <w:p w:rsidR="00C05E03" w:rsidRPr="00E13E8E" w:rsidRDefault="00C05E03" w:rsidP="00C05E03">
            <w:pPr>
              <w:overflowPunct w:val="0"/>
              <w:autoSpaceDE w:val="0"/>
              <w:autoSpaceDN w:val="0"/>
              <w:adjustRightInd w:val="0"/>
              <w:jc w:val="both"/>
              <w:textAlignment w:val="baseline"/>
              <w:rPr>
                <w:sz w:val="22"/>
              </w:rPr>
            </w:pPr>
            <w:r w:rsidRPr="00E13E8E">
              <w:rPr>
                <w:sz w:val="22"/>
              </w:rPr>
              <w:t>Брой заети места в инсталацията през календарната година</w:t>
            </w:r>
          </w:p>
        </w:tc>
      </w:tr>
      <w:tr w:rsidR="00E13E8E" w:rsidRPr="00E13E8E" w:rsidTr="00DD1377">
        <w:trPr>
          <w:trHeight w:val="210"/>
        </w:trPr>
        <w:tc>
          <w:tcPr>
            <w:tcW w:w="2965" w:type="dxa"/>
          </w:tcPr>
          <w:p w:rsidR="00D6416C" w:rsidRPr="00E13E8E" w:rsidRDefault="00D6416C" w:rsidP="00D6416C">
            <w:pPr>
              <w:overflowPunct w:val="0"/>
              <w:autoSpaceDE w:val="0"/>
              <w:autoSpaceDN w:val="0"/>
              <w:adjustRightInd w:val="0"/>
              <w:textAlignment w:val="baseline"/>
              <w:rPr>
                <w:sz w:val="22"/>
                <w:szCs w:val="22"/>
              </w:rPr>
            </w:pPr>
            <w:r w:rsidRPr="00E13E8E">
              <w:rPr>
                <w:rFonts w:eastAsia="Calibri"/>
                <w:sz w:val="22"/>
                <w:szCs w:val="22"/>
              </w:rPr>
              <w:t>Единица капацитет</w:t>
            </w:r>
          </w:p>
        </w:tc>
        <w:tc>
          <w:tcPr>
            <w:tcW w:w="6500" w:type="dxa"/>
          </w:tcPr>
          <w:p w:rsidR="00D6416C" w:rsidRPr="00E13E8E" w:rsidRDefault="00C05E03" w:rsidP="0049417A">
            <w:pPr>
              <w:overflowPunct w:val="0"/>
              <w:autoSpaceDE w:val="0"/>
              <w:autoSpaceDN w:val="0"/>
              <w:adjustRightInd w:val="0"/>
              <w:jc w:val="both"/>
              <w:textAlignment w:val="baseline"/>
              <w:rPr>
                <w:sz w:val="22"/>
                <w:szCs w:val="22"/>
              </w:rPr>
            </w:pPr>
            <w:r w:rsidRPr="00E13E8E">
              <w:rPr>
                <w:rFonts w:eastAsia="Calibri"/>
                <w:sz w:val="22"/>
                <w:szCs w:val="22"/>
              </w:rPr>
              <w:t>1 000 броя заети места за птици</w:t>
            </w:r>
          </w:p>
        </w:tc>
      </w:tr>
      <w:tr w:rsidR="00E13E8E" w:rsidRPr="00E13E8E" w:rsidTr="00DD1377">
        <w:trPr>
          <w:trHeight w:val="405"/>
        </w:trPr>
        <w:tc>
          <w:tcPr>
            <w:tcW w:w="2965" w:type="dxa"/>
          </w:tcPr>
          <w:p w:rsidR="00D6416C" w:rsidRPr="00E13E8E" w:rsidRDefault="00D6416C" w:rsidP="00D6416C">
            <w:pPr>
              <w:overflowPunct w:val="0"/>
              <w:autoSpaceDE w:val="0"/>
              <w:autoSpaceDN w:val="0"/>
              <w:adjustRightInd w:val="0"/>
              <w:textAlignment w:val="baseline"/>
              <w:rPr>
                <w:sz w:val="22"/>
                <w:szCs w:val="22"/>
              </w:rPr>
            </w:pPr>
            <w:r w:rsidRPr="00E13E8E">
              <w:rPr>
                <w:sz w:val="22"/>
                <w:szCs w:val="22"/>
              </w:rPr>
              <w:t>m</w:t>
            </w:r>
            <w:r w:rsidRPr="00E13E8E">
              <w:rPr>
                <w:sz w:val="22"/>
                <w:szCs w:val="22"/>
                <w:vertAlign w:val="superscript"/>
              </w:rPr>
              <w:t>3</w:t>
            </w:r>
            <w:r w:rsidRPr="00E13E8E">
              <w:rPr>
                <w:sz w:val="22"/>
                <w:szCs w:val="22"/>
              </w:rPr>
              <w:t>/</w:t>
            </w:r>
            <w:r w:rsidR="004E2E79" w:rsidRPr="00E13E8E">
              <w:rPr>
                <w:sz w:val="22"/>
                <w:szCs w:val="22"/>
              </w:rPr>
              <w:t xml:space="preserve">единица </w:t>
            </w:r>
            <w:r w:rsidRPr="00E13E8E">
              <w:rPr>
                <w:sz w:val="22"/>
                <w:szCs w:val="22"/>
              </w:rPr>
              <w:t>капацитет</w:t>
            </w:r>
          </w:p>
          <w:p w:rsidR="00D6416C" w:rsidRPr="00E13E8E" w:rsidRDefault="00D6416C" w:rsidP="00D6416C">
            <w:pPr>
              <w:overflowPunct w:val="0"/>
              <w:autoSpaceDE w:val="0"/>
              <w:autoSpaceDN w:val="0"/>
              <w:adjustRightInd w:val="0"/>
              <w:textAlignment w:val="baseline"/>
              <w:rPr>
                <w:rFonts w:eastAsia="Calibri"/>
                <w:sz w:val="22"/>
                <w:szCs w:val="22"/>
              </w:rPr>
            </w:pPr>
          </w:p>
        </w:tc>
        <w:tc>
          <w:tcPr>
            <w:tcW w:w="6500" w:type="dxa"/>
          </w:tcPr>
          <w:p w:rsidR="004E2E79" w:rsidRPr="00E13E8E" w:rsidRDefault="00C05E03" w:rsidP="00D6416C">
            <w:pPr>
              <w:overflowPunct w:val="0"/>
              <w:autoSpaceDE w:val="0"/>
              <w:autoSpaceDN w:val="0"/>
              <w:adjustRightInd w:val="0"/>
              <w:jc w:val="both"/>
              <w:textAlignment w:val="baseline"/>
              <w:rPr>
                <w:rFonts w:eastAsia="Calibri"/>
                <w:sz w:val="22"/>
                <w:szCs w:val="22"/>
              </w:rPr>
            </w:pPr>
            <w:r w:rsidRPr="00E13E8E">
              <w:rPr>
                <w:rFonts w:eastAsia="Calibri"/>
                <w:sz w:val="22"/>
                <w:szCs w:val="22"/>
              </w:rPr>
              <w:t>Количество консумирана вода за</w:t>
            </w:r>
            <w:r w:rsidR="00D6416C" w:rsidRPr="00E13E8E">
              <w:rPr>
                <w:rFonts w:eastAsia="Calibri"/>
                <w:sz w:val="22"/>
                <w:szCs w:val="22"/>
              </w:rPr>
              <w:t xml:space="preserve"> единица капацитет</w:t>
            </w:r>
            <w:r w:rsidRPr="00E13E8E">
              <w:rPr>
                <w:rFonts w:eastAsia="Calibri"/>
                <w:sz w:val="22"/>
                <w:szCs w:val="22"/>
              </w:rPr>
              <w:t xml:space="preserve"> на инсталацията</w:t>
            </w:r>
          </w:p>
        </w:tc>
      </w:tr>
      <w:tr w:rsidR="00E13E8E" w:rsidRPr="00E13E8E" w:rsidTr="00DD1377">
        <w:trPr>
          <w:trHeight w:val="405"/>
        </w:trPr>
        <w:tc>
          <w:tcPr>
            <w:tcW w:w="2965" w:type="dxa"/>
          </w:tcPr>
          <w:p w:rsidR="004E2E79" w:rsidRPr="00E13E8E" w:rsidRDefault="004E2E79" w:rsidP="00D6416C">
            <w:pPr>
              <w:overflowPunct w:val="0"/>
              <w:autoSpaceDE w:val="0"/>
              <w:autoSpaceDN w:val="0"/>
              <w:adjustRightInd w:val="0"/>
              <w:textAlignment w:val="baseline"/>
              <w:rPr>
                <w:sz w:val="22"/>
                <w:szCs w:val="22"/>
              </w:rPr>
            </w:pPr>
            <w:r w:rsidRPr="00E13E8E">
              <w:rPr>
                <w:sz w:val="22"/>
                <w:szCs w:val="22"/>
                <w:lang w:val="en-US"/>
              </w:rPr>
              <w:t>MWh</w:t>
            </w:r>
            <w:r w:rsidRPr="00E13E8E">
              <w:rPr>
                <w:sz w:val="22"/>
                <w:szCs w:val="22"/>
              </w:rPr>
              <w:t>/единица капацитет</w:t>
            </w:r>
          </w:p>
        </w:tc>
        <w:tc>
          <w:tcPr>
            <w:tcW w:w="6500" w:type="dxa"/>
          </w:tcPr>
          <w:p w:rsidR="004E2E79" w:rsidRPr="00E13E8E" w:rsidRDefault="004E2E79" w:rsidP="00C05E03">
            <w:pPr>
              <w:overflowPunct w:val="0"/>
              <w:autoSpaceDE w:val="0"/>
              <w:autoSpaceDN w:val="0"/>
              <w:adjustRightInd w:val="0"/>
              <w:jc w:val="both"/>
              <w:textAlignment w:val="baseline"/>
              <w:rPr>
                <w:rFonts w:eastAsia="Calibri"/>
                <w:sz w:val="22"/>
                <w:szCs w:val="22"/>
              </w:rPr>
            </w:pPr>
            <w:r w:rsidRPr="00E13E8E">
              <w:rPr>
                <w:sz w:val="22"/>
                <w:szCs w:val="22"/>
              </w:rPr>
              <w:t xml:space="preserve">Количество консумирана електроенергия </w:t>
            </w:r>
            <w:r w:rsidRPr="00E13E8E">
              <w:rPr>
                <w:rFonts w:eastAsia="Calibri"/>
                <w:sz w:val="22"/>
                <w:szCs w:val="22"/>
              </w:rPr>
              <w:t>за единица капацитет</w:t>
            </w:r>
            <w:r w:rsidR="00C05E03" w:rsidRPr="00E13E8E">
              <w:rPr>
                <w:rFonts w:eastAsia="Calibri"/>
                <w:sz w:val="22"/>
                <w:szCs w:val="22"/>
              </w:rPr>
              <w:t xml:space="preserve"> на инсталацията</w:t>
            </w:r>
          </w:p>
        </w:tc>
      </w:tr>
      <w:tr w:rsidR="00E13E8E" w:rsidRPr="00E13E8E" w:rsidTr="00DD1377">
        <w:trPr>
          <w:trHeight w:val="169"/>
        </w:trPr>
        <w:tc>
          <w:tcPr>
            <w:tcW w:w="2965" w:type="dxa"/>
          </w:tcPr>
          <w:p w:rsidR="00554658" w:rsidRPr="00E13E8E" w:rsidRDefault="00554658" w:rsidP="00554658">
            <w:pPr>
              <w:rPr>
                <w:sz w:val="22"/>
                <w:szCs w:val="22"/>
              </w:rPr>
            </w:pPr>
            <w:r w:rsidRPr="00E13E8E">
              <w:rPr>
                <w:sz w:val="22"/>
                <w:szCs w:val="22"/>
              </w:rPr>
              <w:t xml:space="preserve">t/y </w:t>
            </w:r>
          </w:p>
        </w:tc>
        <w:tc>
          <w:tcPr>
            <w:tcW w:w="6500" w:type="dxa"/>
          </w:tcPr>
          <w:p w:rsidR="00554658" w:rsidRPr="00E13E8E" w:rsidRDefault="00554658" w:rsidP="00554658">
            <w:pPr>
              <w:rPr>
                <w:sz w:val="22"/>
                <w:szCs w:val="22"/>
              </w:rPr>
            </w:pPr>
            <w:r w:rsidRPr="00E13E8E">
              <w:rPr>
                <w:sz w:val="22"/>
                <w:szCs w:val="22"/>
              </w:rPr>
              <w:t>Количество, изразено като тона за 1 година</w:t>
            </w:r>
          </w:p>
        </w:tc>
      </w:tr>
      <w:tr w:rsidR="00E13E8E" w:rsidRPr="00E13E8E" w:rsidTr="00DD1377">
        <w:trPr>
          <w:trHeight w:val="268"/>
        </w:trPr>
        <w:tc>
          <w:tcPr>
            <w:tcW w:w="2965" w:type="dxa"/>
          </w:tcPr>
          <w:p w:rsidR="00D6416C" w:rsidRPr="00E13E8E" w:rsidRDefault="00D6416C" w:rsidP="00D6416C">
            <w:pPr>
              <w:overflowPunct w:val="0"/>
              <w:autoSpaceDE w:val="0"/>
              <w:autoSpaceDN w:val="0"/>
              <w:adjustRightInd w:val="0"/>
              <w:textAlignment w:val="baseline"/>
              <w:rPr>
                <w:sz w:val="22"/>
                <w:szCs w:val="22"/>
              </w:rPr>
            </w:pPr>
            <w:r w:rsidRPr="00E13E8E">
              <w:rPr>
                <w:sz w:val="22"/>
                <w:szCs w:val="22"/>
              </w:rPr>
              <w:t>Годишна консумация</w:t>
            </w:r>
          </w:p>
        </w:tc>
        <w:tc>
          <w:tcPr>
            <w:tcW w:w="6500" w:type="dxa"/>
          </w:tcPr>
          <w:p w:rsidR="00D6416C" w:rsidRPr="00E13E8E" w:rsidRDefault="00D6416C" w:rsidP="00D6416C">
            <w:pPr>
              <w:overflowPunct w:val="0"/>
              <w:autoSpaceDE w:val="0"/>
              <w:autoSpaceDN w:val="0"/>
              <w:adjustRightInd w:val="0"/>
              <w:jc w:val="both"/>
              <w:textAlignment w:val="baseline"/>
              <w:rPr>
                <w:sz w:val="22"/>
                <w:szCs w:val="22"/>
              </w:rPr>
            </w:pPr>
            <w:r w:rsidRPr="00E13E8E">
              <w:rPr>
                <w:rFonts w:eastAsia="Calibri"/>
                <w:sz w:val="22"/>
                <w:szCs w:val="22"/>
                <w:lang w:eastAsia="ar-SA"/>
              </w:rPr>
              <w:t>Количество</w:t>
            </w:r>
            <w:r w:rsidR="00C05E03" w:rsidRPr="00E13E8E">
              <w:rPr>
                <w:rFonts w:eastAsia="Calibri"/>
                <w:sz w:val="22"/>
                <w:szCs w:val="22"/>
                <w:lang w:eastAsia="ar-SA"/>
              </w:rPr>
              <w:t xml:space="preserve"> употребен</w:t>
            </w:r>
            <w:r w:rsidRPr="00E13E8E">
              <w:rPr>
                <w:rFonts w:eastAsia="Calibri"/>
                <w:sz w:val="22"/>
                <w:szCs w:val="22"/>
                <w:lang w:eastAsia="ar-SA"/>
              </w:rPr>
              <w:t xml:space="preserve"> ресурс за 1 година</w:t>
            </w:r>
          </w:p>
        </w:tc>
      </w:tr>
      <w:tr w:rsidR="00E13E8E" w:rsidRPr="00E13E8E" w:rsidTr="000327A8">
        <w:trPr>
          <w:trHeight w:val="403"/>
        </w:trPr>
        <w:tc>
          <w:tcPr>
            <w:tcW w:w="2965" w:type="dxa"/>
            <w:hideMark/>
          </w:tcPr>
          <w:p w:rsidR="00AB0ADE" w:rsidRPr="00E13E8E" w:rsidRDefault="00AB0ADE" w:rsidP="00AB0ADE">
            <w:pPr>
              <w:overflowPunct w:val="0"/>
              <w:autoSpaceDE w:val="0"/>
              <w:autoSpaceDN w:val="0"/>
              <w:adjustRightInd w:val="0"/>
              <w:textAlignment w:val="baseline"/>
              <w:rPr>
                <w:rFonts w:eastAsia="EUAlbertina-Regular-Identity-H"/>
                <w:sz w:val="22"/>
                <w:szCs w:val="22"/>
              </w:rPr>
            </w:pPr>
            <w:r w:rsidRPr="00E13E8E">
              <w:rPr>
                <w:rFonts w:eastAsia="EUAlbertina-Regular-Identity-H"/>
                <w:sz w:val="22"/>
                <w:szCs w:val="22"/>
              </w:rPr>
              <w:t>ЕРИПЗ</w:t>
            </w:r>
          </w:p>
          <w:p w:rsidR="00444676" w:rsidRPr="00E13E8E" w:rsidRDefault="00444676" w:rsidP="00AB0ADE">
            <w:pPr>
              <w:overflowPunct w:val="0"/>
              <w:autoSpaceDE w:val="0"/>
              <w:autoSpaceDN w:val="0"/>
              <w:adjustRightInd w:val="0"/>
              <w:textAlignment w:val="baseline"/>
              <w:rPr>
                <w:sz w:val="22"/>
                <w:szCs w:val="22"/>
                <w:lang w:val="en-US"/>
              </w:rPr>
            </w:pPr>
          </w:p>
        </w:tc>
        <w:tc>
          <w:tcPr>
            <w:tcW w:w="6500" w:type="dxa"/>
            <w:hideMark/>
          </w:tcPr>
          <w:p w:rsidR="00444676" w:rsidRPr="00E13E8E" w:rsidRDefault="00AB0ADE" w:rsidP="00AB0ADE">
            <w:pPr>
              <w:overflowPunct w:val="0"/>
              <w:autoSpaceDE w:val="0"/>
              <w:autoSpaceDN w:val="0"/>
              <w:adjustRightInd w:val="0"/>
              <w:jc w:val="both"/>
              <w:textAlignment w:val="baseline"/>
              <w:rPr>
                <w:sz w:val="22"/>
                <w:szCs w:val="22"/>
              </w:rPr>
            </w:pPr>
            <w:r w:rsidRPr="00E13E8E">
              <w:rPr>
                <w:sz w:val="22"/>
                <w:szCs w:val="22"/>
              </w:rPr>
              <w:t>Европейски регистър за изпускането и преноса на замърсители</w:t>
            </w:r>
          </w:p>
        </w:tc>
      </w:tr>
      <w:tr w:rsidR="00E13E8E" w:rsidRPr="00E13E8E" w:rsidTr="000327A8">
        <w:trPr>
          <w:trHeight w:val="403"/>
        </w:trPr>
        <w:tc>
          <w:tcPr>
            <w:tcW w:w="2965" w:type="dxa"/>
          </w:tcPr>
          <w:p w:rsidR="00E85513" w:rsidRPr="00E13E8E" w:rsidRDefault="00E85513" w:rsidP="00AB0ADE">
            <w:pPr>
              <w:overflowPunct w:val="0"/>
              <w:autoSpaceDE w:val="0"/>
              <w:autoSpaceDN w:val="0"/>
              <w:adjustRightInd w:val="0"/>
              <w:textAlignment w:val="baseline"/>
              <w:rPr>
                <w:rFonts w:eastAsia="EUAlbertina-Regular-Identity-H"/>
                <w:sz w:val="22"/>
              </w:rPr>
            </w:pPr>
            <w:r w:rsidRPr="00E13E8E">
              <w:rPr>
                <w:rFonts w:eastAsia="EUAlbertina-Regular-Identity-H"/>
                <w:sz w:val="22"/>
              </w:rPr>
              <w:t>ГПСОВ</w:t>
            </w:r>
          </w:p>
        </w:tc>
        <w:tc>
          <w:tcPr>
            <w:tcW w:w="6500" w:type="dxa"/>
          </w:tcPr>
          <w:p w:rsidR="00E85513" w:rsidRPr="00E13E8E" w:rsidRDefault="00E85513" w:rsidP="00AB0ADE">
            <w:pPr>
              <w:overflowPunct w:val="0"/>
              <w:autoSpaceDE w:val="0"/>
              <w:autoSpaceDN w:val="0"/>
              <w:adjustRightInd w:val="0"/>
              <w:jc w:val="both"/>
              <w:textAlignment w:val="baseline"/>
              <w:rPr>
                <w:sz w:val="22"/>
              </w:rPr>
            </w:pPr>
            <w:r w:rsidRPr="00E13E8E">
              <w:rPr>
                <w:sz w:val="22"/>
              </w:rPr>
              <w:t>Градска пречиствателна станция за отпадъчни води</w:t>
            </w:r>
          </w:p>
        </w:tc>
      </w:tr>
      <w:tr w:rsidR="00E13E8E" w:rsidRPr="00E13E8E" w:rsidTr="00DD1377">
        <w:trPr>
          <w:trHeight w:val="210"/>
        </w:trPr>
        <w:tc>
          <w:tcPr>
            <w:tcW w:w="2965" w:type="dxa"/>
          </w:tcPr>
          <w:p w:rsidR="00D6416C" w:rsidRPr="00E13E8E" w:rsidRDefault="00D6416C" w:rsidP="00D6416C">
            <w:pPr>
              <w:overflowPunct w:val="0"/>
              <w:autoSpaceDE w:val="0"/>
              <w:autoSpaceDN w:val="0"/>
              <w:adjustRightInd w:val="0"/>
              <w:textAlignment w:val="baseline"/>
              <w:rPr>
                <w:rFonts w:eastAsia="EUAlbertina-Regular-Identity-H"/>
                <w:sz w:val="22"/>
                <w:szCs w:val="22"/>
              </w:rPr>
            </w:pPr>
            <w:r w:rsidRPr="00E13E8E">
              <w:rPr>
                <w:rFonts w:eastAsia="EUAlbertina-Regular-Identity-H"/>
                <w:sz w:val="22"/>
                <w:szCs w:val="22"/>
              </w:rPr>
              <w:t>ВиК</w:t>
            </w:r>
          </w:p>
        </w:tc>
        <w:tc>
          <w:tcPr>
            <w:tcW w:w="6500" w:type="dxa"/>
          </w:tcPr>
          <w:p w:rsidR="00D6416C" w:rsidRPr="00E13E8E" w:rsidRDefault="00D6416C" w:rsidP="00D6416C">
            <w:pPr>
              <w:overflowPunct w:val="0"/>
              <w:autoSpaceDE w:val="0"/>
              <w:autoSpaceDN w:val="0"/>
              <w:adjustRightInd w:val="0"/>
              <w:jc w:val="both"/>
              <w:textAlignment w:val="baseline"/>
              <w:rPr>
                <w:sz w:val="22"/>
                <w:szCs w:val="22"/>
              </w:rPr>
            </w:pPr>
            <w:r w:rsidRPr="00E13E8E">
              <w:rPr>
                <w:rFonts w:eastAsia="Calibri"/>
                <w:sz w:val="22"/>
                <w:szCs w:val="22"/>
              </w:rPr>
              <w:t>Водоснабдяване и канализация</w:t>
            </w:r>
          </w:p>
        </w:tc>
      </w:tr>
      <w:tr w:rsidR="00E13E8E" w:rsidRPr="00E13E8E" w:rsidTr="00DD1377">
        <w:trPr>
          <w:trHeight w:val="285"/>
        </w:trPr>
        <w:tc>
          <w:tcPr>
            <w:tcW w:w="2965" w:type="dxa"/>
          </w:tcPr>
          <w:p w:rsidR="00D6416C" w:rsidRPr="00E13E8E" w:rsidRDefault="00C57B6C" w:rsidP="00D6416C">
            <w:pPr>
              <w:overflowPunct w:val="0"/>
              <w:autoSpaceDE w:val="0"/>
              <w:autoSpaceDN w:val="0"/>
              <w:adjustRightInd w:val="0"/>
              <w:textAlignment w:val="baseline"/>
              <w:rPr>
                <w:rFonts w:eastAsia="EUAlbertina-Regular-Identity-H"/>
                <w:sz w:val="22"/>
                <w:szCs w:val="22"/>
              </w:rPr>
            </w:pPr>
            <w:r w:rsidRPr="00E13E8E">
              <w:rPr>
                <w:rFonts w:eastAsia="EUAlbertina-Regular-Identity-H"/>
                <w:sz w:val="22"/>
                <w:szCs w:val="22"/>
              </w:rPr>
              <w:t>ВС</w:t>
            </w:r>
          </w:p>
        </w:tc>
        <w:tc>
          <w:tcPr>
            <w:tcW w:w="6500" w:type="dxa"/>
          </w:tcPr>
          <w:p w:rsidR="00D6416C" w:rsidRPr="00E13E8E" w:rsidRDefault="00C57B6C" w:rsidP="00D6416C">
            <w:pPr>
              <w:overflowPunct w:val="0"/>
              <w:autoSpaceDE w:val="0"/>
              <w:autoSpaceDN w:val="0"/>
              <w:adjustRightInd w:val="0"/>
              <w:jc w:val="both"/>
              <w:textAlignment w:val="baseline"/>
              <w:rPr>
                <w:rFonts w:eastAsia="Calibri"/>
                <w:sz w:val="22"/>
                <w:szCs w:val="22"/>
              </w:rPr>
            </w:pPr>
            <w:r w:rsidRPr="00E13E8E">
              <w:rPr>
                <w:sz w:val="22"/>
                <w:szCs w:val="22"/>
              </w:rPr>
              <w:t>Вентилационна система</w:t>
            </w:r>
          </w:p>
        </w:tc>
      </w:tr>
      <w:tr w:rsidR="00E13E8E" w:rsidRPr="00E13E8E" w:rsidTr="00DD1377">
        <w:trPr>
          <w:trHeight w:val="405"/>
        </w:trPr>
        <w:tc>
          <w:tcPr>
            <w:tcW w:w="2965" w:type="dxa"/>
            <w:hideMark/>
          </w:tcPr>
          <w:p w:rsidR="00AB0ADE" w:rsidRPr="00E13E8E" w:rsidRDefault="00AB0ADE" w:rsidP="00AB0ADE">
            <w:pPr>
              <w:tabs>
                <w:tab w:val="left" w:pos="885"/>
              </w:tabs>
              <w:overflowPunct w:val="0"/>
              <w:autoSpaceDE w:val="0"/>
              <w:autoSpaceDN w:val="0"/>
              <w:adjustRightInd w:val="0"/>
              <w:textAlignment w:val="baseline"/>
              <w:rPr>
                <w:sz w:val="22"/>
                <w:szCs w:val="22"/>
              </w:rPr>
            </w:pPr>
            <w:r w:rsidRPr="00E13E8E">
              <w:rPr>
                <w:sz w:val="22"/>
                <w:szCs w:val="22"/>
              </w:rPr>
              <w:t>Норма за ефективност</w:t>
            </w:r>
          </w:p>
          <w:p w:rsidR="00F83C55" w:rsidRPr="00E13E8E" w:rsidRDefault="00F83C55" w:rsidP="00AB0ADE">
            <w:pPr>
              <w:tabs>
                <w:tab w:val="left" w:pos="885"/>
              </w:tabs>
              <w:overflowPunct w:val="0"/>
              <w:autoSpaceDE w:val="0"/>
              <w:autoSpaceDN w:val="0"/>
              <w:adjustRightInd w:val="0"/>
              <w:textAlignment w:val="baseline"/>
              <w:rPr>
                <w:sz w:val="22"/>
                <w:szCs w:val="22"/>
              </w:rPr>
            </w:pPr>
          </w:p>
        </w:tc>
        <w:tc>
          <w:tcPr>
            <w:tcW w:w="6500" w:type="dxa"/>
            <w:hideMark/>
          </w:tcPr>
          <w:p w:rsidR="00F83C55" w:rsidRPr="00E13E8E" w:rsidRDefault="00D6416C" w:rsidP="0052658F">
            <w:pPr>
              <w:overflowPunct w:val="0"/>
              <w:autoSpaceDE w:val="0"/>
              <w:autoSpaceDN w:val="0"/>
              <w:adjustRightInd w:val="0"/>
              <w:jc w:val="both"/>
              <w:textAlignment w:val="baseline"/>
              <w:rPr>
                <w:sz w:val="22"/>
                <w:szCs w:val="22"/>
              </w:rPr>
            </w:pPr>
            <w:r w:rsidRPr="00E13E8E">
              <w:rPr>
                <w:sz w:val="22"/>
                <w:szCs w:val="22"/>
              </w:rPr>
              <w:t xml:space="preserve">Количество ресурс, изпуснат замърсител или образуван отпадък за единица капацитет </w:t>
            </w:r>
          </w:p>
        </w:tc>
      </w:tr>
      <w:tr w:rsidR="00E13E8E" w:rsidRPr="00E13E8E" w:rsidTr="00DD1377">
        <w:trPr>
          <w:trHeight w:val="450"/>
        </w:trPr>
        <w:tc>
          <w:tcPr>
            <w:tcW w:w="2965" w:type="dxa"/>
          </w:tcPr>
          <w:p w:rsidR="00D6416C" w:rsidRPr="00E13E8E" w:rsidRDefault="00D6416C" w:rsidP="00D6416C">
            <w:pPr>
              <w:tabs>
                <w:tab w:val="left" w:pos="885"/>
              </w:tabs>
              <w:overflowPunct w:val="0"/>
              <w:autoSpaceDE w:val="0"/>
              <w:autoSpaceDN w:val="0"/>
              <w:adjustRightInd w:val="0"/>
              <w:textAlignment w:val="baseline"/>
              <w:rPr>
                <w:sz w:val="22"/>
                <w:szCs w:val="22"/>
              </w:rPr>
            </w:pPr>
            <w:r w:rsidRPr="00E13E8E">
              <w:rPr>
                <w:sz w:val="22"/>
                <w:szCs w:val="22"/>
              </w:rPr>
              <w:t>Общ екскретиран азот</w:t>
            </w:r>
          </w:p>
          <w:p w:rsidR="00D6416C" w:rsidRPr="00E13E8E" w:rsidRDefault="00D6416C" w:rsidP="00D6416C">
            <w:pPr>
              <w:tabs>
                <w:tab w:val="left" w:pos="885"/>
              </w:tabs>
              <w:overflowPunct w:val="0"/>
              <w:autoSpaceDE w:val="0"/>
              <w:autoSpaceDN w:val="0"/>
              <w:adjustRightInd w:val="0"/>
              <w:textAlignment w:val="baseline"/>
              <w:rPr>
                <w:sz w:val="22"/>
                <w:szCs w:val="22"/>
              </w:rPr>
            </w:pPr>
          </w:p>
        </w:tc>
        <w:tc>
          <w:tcPr>
            <w:tcW w:w="6500" w:type="dxa"/>
          </w:tcPr>
          <w:p w:rsidR="00D6416C" w:rsidRPr="00E13E8E" w:rsidRDefault="00D6416C" w:rsidP="00D6416C">
            <w:pPr>
              <w:overflowPunct w:val="0"/>
              <w:autoSpaceDE w:val="0"/>
              <w:autoSpaceDN w:val="0"/>
              <w:adjustRightInd w:val="0"/>
              <w:jc w:val="both"/>
              <w:textAlignment w:val="baseline"/>
              <w:rPr>
                <w:sz w:val="22"/>
                <w:szCs w:val="22"/>
              </w:rPr>
            </w:pPr>
            <w:r w:rsidRPr="00E13E8E">
              <w:rPr>
                <w:sz w:val="22"/>
                <w:szCs w:val="22"/>
              </w:rPr>
              <w:t>Общият азот, отделен в резултат от метаболитните процеси при животните чрез урината и изпражненията</w:t>
            </w:r>
          </w:p>
        </w:tc>
      </w:tr>
      <w:tr w:rsidR="00E13E8E" w:rsidRPr="00E13E8E" w:rsidTr="00DD1377">
        <w:trPr>
          <w:trHeight w:val="529"/>
        </w:trPr>
        <w:tc>
          <w:tcPr>
            <w:tcW w:w="2965" w:type="dxa"/>
          </w:tcPr>
          <w:p w:rsidR="00D6416C" w:rsidRPr="00E13E8E" w:rsidRDefault="00D6416C" w:rsidP="00D6416C">
            <w:pPr>
              <w:tabs>
                <w:tab w:val="left" w:pos="885"/>
              </w:tabs>
              <w:overflowPunct w:val="0"/>
              <w:autoSpaceDE w:val="0"/>
              <w:autoSpaceDN w:val="0"/>
              <w:adjustRightInd w:val="0"/>
              <w:textAlignment w:val="baseline"/>
              <w:rPr>
                <w:sz w:val="22"/>
                <w:szCs w:val="22"/>
              </w:rPr>
            </w:pPr>
            <w:r w:rsidRPr="00E13E8E">
              <w:rPr>
                <w:sz w:val="22"/>
                <w:szCs w:val="22"/>
              </w:rPr>
              <w:lastRenderedPageBreak/>
              <w:t>Общ екскретиран фосфор</w:t>
            </w:r>
          </w:p>
        </w:tc>
        <w:tc>
          <w:tcPr>
            <w:tcW w:w="6500" w:type="dxa"/>
          </w:tcPr>
          <w:p w:rsidR="00D6416C" w:rsidRPr="00E13E8E" w:rsidRDefault="00D6416C" w:rsidP="00D6416C">
            <w:pPr>
              <w:overflowPunct w:val="0"/>
              <w:autoSpaceDE w:val="0"/>
              <w:autoSpaceDN w:val="0"/>
              <w:adjustRightInd w:val="0"/>
              <w:jc w:val="both"/>
              <w:textAlignment w:val="baseline"/>
              <w:rPr>
                <w:sz w:val="22"/>
                <w:szCs w:val="22"/>
              </w:rPr>
            </w:pPr>
            <w:r w:rsidRPr="00E13E8E">
              <w:rPr>
                <w:sz w:val="22"/>
                <w:szCs w:val="22"/>
              </w:rPr>
              <w:t>Общият фосфор, отделен в резултат от метаболитните процеси при животните чрез урината и изпражненията</w:t>
            </w:r>
          </w:p>
        </w:tc>
      </w:tr>
      <w:tr w:rsidR="00E13E8E" w:rsidRPr="00E13E8E" w:rsidTr="00DD1377">
        <w:trPr>
          <w:trHeight w:val="735"/>
        </w:trPr>
        <w:tc>
          <w:tcPr>
            <w:tcW w:w="2965" w:type="dxa"/>
            <w:hideMark/>
          </w:tcPr>
          <w:p w:rsidR="00AB0ADE" w:rsidRPr="00E13E8E" w:rsidRDefault="00824FFF" w:rsidP="00AB0ADE">
            <w:pPr>
              <w:tabs>
                <w:tab w:val="left" w:pos="885"/>
              </w:tabs>
              <w:overflowPunct w:val="0"/>
              <w:autoSpaceDE w:val="0"/>
              <w:autoSpaceDN w:val="0"/>
              <w:adjustRightInd w:val="0"/>
              <w:textAlignment w:val="baseline"/>
              <w:rPr>
                <w:sz w:val="22"/>
                <w:szCs w:val="22"/>
              </w:rPr>
            </w:pPr>
            <w:r w:rsidRPr="00E13E8E">
              <w:rPr>
                <w:sz w:val="22"/>
                <w:szCs w:val="22"/>
              </w:rPr>
              <w:t>ad libitum</w:t>
            </w:r>
          </w:p>
          <w:p w:rsidR="006C7DA1" w:rsidRPr="00E13E8E" w:rsidRDefault="006C7DA1" w:rsidP="00AB0ADE">
            <w:pPr>
              <w:tabs>
                <w:tab w:val="left" w:pos="885"/>
              </w:tabs>
              <w:overflowPunct w:val="0"/>
              <w:autoSpaceDE w:val="0"/>
              <w:autoSpaceDN w:val="0"/>
              <w:adjustRightInd w:val="0"/>
              <w:textAlignment w:val="baseline"/>
              <w:rPr>
                <w:sz w:val="22"/>
                <w:szCs w:val="22"/>
              </w:rPr>
            </w:pPr>
          </w:p>
          <w:p w:rsidR="00AA6136" w:rsidRPr="00E13E8E" w:rsidRDefault="00AA6136" w:rsidP="00AB0ADE">
            <w:pPr>
              <w:tabs>
                <w:tab w:val="left" w:pos="885"/>
              </w:tabs>
              <w:overflowPunct w:val="0"/>
              <w:autoSpaceDE w:val="0"/>
              <w:autoSpaceDN w:val="0"/>
              <w:adjustRightInd w:val="0"/>
              <w:textAlignment w:val="baseline"/>
              <w:rPr>
                <w:sz w:val="22"/>
                <w:szCs w:val="22"/>
              </w:rPr>
            </w:pPr>
          </w:p>
        </w:tc>
        <w:tc>
          <w:tcPr>
            <w:tcW w:w="6500" w:type="dxa"/>
            <w:hideMark/>
          </w:tcPr>
          <w:p w:rsidR="008374F9" w:rsidRPr="00E13E8E" w:rsidRDefault="00824FFF" w:rsidP="00AB0ADE">
            <w:pPr>
              <w:overflowPunct w:val="0"/>
              <w:autoSpaceDE w:val="0"/>
              <w:autoSpaceDN w:val="0"/>
              <w:adjustRightInd w:val="0"/>
              <w:jc w:val="both"/>
              <w:textAlignment w:val="baseline"/>
              <w:rPr>
                <w:sz w:val="22"/>
                <w:szCs w:val="22"/>
              </w:rPr>
            </w:pPr>
            <w:r w:rsidRPr="00E13E8E">
              <w:rPr>
                <w:sz w:val="22"/>
                <w:szCs w:val="22"/>
              </w:rPr>
              <w:t xml:space="preserve">Осигуряване на свободен достъп до фуражи или вода, като по този начин животното може само да регулира съответно приетото количество според биологичните си нужди </w:t>
            </w:r>
          </w:p>
        </w:tc>
      </w:tr>
      <w:tr w:rsidR="00E13E8E" w:rsidRPr="00E13E8E" w:rsidTr="00DD1377">
        <w:trPr>
          <w:trHeight w:val="1650"/>
        </w:trPr>
        <w:tc>
          <w:tcPr>
            <w:tcW w:w="2965" w:type="dxa"/>
          </w:tcPr>
          <w:p w:rsidR="00554658" w:rsidRPr="00E13E8E" w:rsidRDefault="00554658" w:rsidP="00554658">
            <w:pPr>
              <w:tabs>
                <w:tab w:val="left" w:pos="885"/>
              </w:tabs>
              <w:overflowPunct w:val="0"/>
              <w:autoSpaceDE w:val="0"/>
              <w:autoSpaceDN w:val="0"/>
              <w:adjustRightInd w:val="0"/>
              <w:textAlignment w:val="baseline"/>
              <w:rPr>
                <w:sz w:val="22"/>
                <w:szCs w:val="22"/>
              </w:rPr>
            </w:pPr>
            <w:r w:rsidRPr="00E13E8E">
              <w:rPr>
                <w:rFonts w:eastAsia="Calibri"/>
                <w:sz w:val="22"/>
                <w:szCs w:val="22"/>
                <w:lang w:eastAsia="ar-SA"/>
              </w:rPr>
              <w:t>Чувствителен рецептор</w:t>
            </w:r>
          </w:p>
          <w:p w:rsidR="00554658" w:rsidRPr="00E13E8E" w:rsidRDefault="00554658" w:rsidP="00554658">
            <w:pPr>
              <w:tabs>
                <w:tab w:val="left" w:pos="885"/>
              </w:tabs>
              <w:overflowPunct w:val="0"/>
              <w:autoSpaceDE w:val="0"/>
              <w:autoSpaceDN w:val="0"/>
              <w:adjustRightInd w:val="0"/>
              <w:textAlignment w:val="baseline"/>
              <w:rPr>
                <w:sz w:val="22"/>
                <w:szCs w:val="22"/>
              </w:rPr>
            </w:pPr>
          </w:p>
          <w:p w:rsidR="00554658" w:rsidRPr="00E13E8E" w:rsidRDefault="00554658" w:rsidP="00554658">
            <w:pPr>
              <w:tabs>
                <w:tab w:val="left" w:pos="885"/>
              </w:tabs>
              <w:overflowPunct w:val="0"/>
              <w:autoSpaceDE w:val="0"/>
              <w:autoSpaceDN w:val="0"/>
              <w:adjustRightInd w:val="0"/>
              <w:textAlignment w:val="baseline"/>
              <w:rPr>
                <w:sz w:val="22"/>
                <w:szCs w:val="22"/>
              </w:rPr>
            </w:pPr>
          </w:p>
          <w:p w:rsidR="00554658" w:rsidRPr="00E13E8E" w:rsidRDefault="00554658" w:rsidP="00554658">
            <w:pPr>
              <w:tabs>
                <w:tab w:val="left" w:pos="885"/>
              </w:tabs>
              <w:overflowPunct w:val="0"/>
              <w:autoSpaceDE w:val="0"/>
              <w:autoSpaceDN w:val="0"/>
              <w:adjustRightInd w:val="0"/>
              <w:textAlignment w:val="baseline"/>
              <w:rPr>
                <w:sz w:val="22"/>
                <w:szCs w:val="22"/>
              </w:rPr>
            </w:pPr>
          </w:p>
          <w:p w:rsidR="00554658" w:rsidRPr="00E13E8E" w:rsidRDefault="00554658" w:rsidP="00554658">
            <w:pPr>
              <w:tabs>
                <w:tab w:val="left" w:pos="885"/>
              </w:tabs>
              <w:overflowPunct w:val="0"/>
              <w:autoSpaceDE w:val="0"/>
              <w:autoSpaceDN w:val="0"/>
              <w:adjustRightInd w:val="0"/>
              <w:textAlignment w:val="baseline"/>
              <w:rPr>
                <w:sz w:val="22"/>
                <w:szCs w:val="22"/>
              </w:rPr>
            </w:pPr>
          </w:p>
          <w:p w:rsidR="00554658" w:rsidRPr="00E13E8E" w:rsidRDefault="00554658" w:rsidP="00554658">
            <w:pPr>
              <w:tabs>
                <w:tab w:val="left" w:pos="885"/>
              </w:tabs>
              <w:overflowPunct w:val="0"/>
              <w:autoSpaceDE w:val="0"/>
              <w:autoSpaceDN w:val="0"/>
              <w:adjustRightInd w:val="0"/>
              <w:textAlignment w:val="baseline"/>
              <w:rPr>
                <w:sz w:val="22"/>
                <w:szCs w:val="22"/>
              </w:rPr>
            </w:pPr>
          </w:p>
          <w:p w:rsidR="00554658" w:rsidRPr="00E13E8E" w:rsidRDefault="00554658" w:rsidP="00554658">
            <w:pPr>
              <w:tabs>
                <w:tab w:val="left" w:pos="885"/>
              </w:tabs>
              <w:overflowPunct w:val="0"/>
              <w:autoSpaceDE w:val="0"/>
              <w:autoSpaceDN w:val="0"/>
              <w:adjustRightInd w:val="0"/>
              <w:textAlignment w:val="baseline"/>
              <w:rPr>
                <w:sz w:val="22"/>
                <w:szCs w:val="22"/>
              </w:rPr>
            </w:pPr>
          </w:p>
        </w:tc>
        <w:tc>
          <w:tcPr>
            <w:tcW w:w="6500" w:type="dxa"/>
          </w:tcPr>
          <w:p w:rsidR="00554658" w:rsidRPr="00E13E8E" w:rsidRDefault="00554658" w:rsidP="00554658">
            <w:pPr>
              <w:overflowPunct w:val="0"/>
              <w:autoSpaceDE w:val="0"/>
              <w:autoSpaceDN w:val="0"/>
              <w:adjustRightInd w:val="0"/>
              <w:jc w:val="both"/>
              <w:textAlignment w:val="baseline"/>
              <w:rPr>
                <w:sz w:val="22"/>
                <w:szCs w:val="22"/>
              </w:rPr>
            </w:pPr>
            <w:r w:rsidRPr="00E13E8E">
              <w:rPr>
                <w:sz w:val="22"/>
                <w:szCs w:val="22"/>
              </w:rPr>
              <w:t>Зона, която се нуждае от специална защита срещу замърсяване, като например:</w:t>
            </w:r>
          </w:p>
          <w:p w:rsidR="00554658" w:rsidRPr="00E13E8E" w:rsidRDefault="00554658" w:rsidP="00A3126F">
            <w:pPr>
              <w:numPr>
                <w:ilvl w:val="0"/>
                <w:numId w:val="7"/>
              </w:numPr>
              <w:tabs>
                <w:tab w:val="left" w:pos="123"/>
              </w:tabs>
              <w:overflowPunct w:val="0"/>
              <w:autoSpaceDE w:val="0"/>
              <w:autoSpaceDN w:val="0"/>
              <w:adjustRightInd w:val="0"/>
              <w:ind w:left="-19" w:firstLine="0"/>
              <w:jc w:val="both"/>
              <w:textAlignment w:val="baseline"/>
              <w:rPr>
                <w:sz w:val="22"/>
                <w:szCs w:val="22"/>
              </w:rPr>
            </w:pPr>
            <w:r w:rsidRPr="00E13E8E">
              <w:rPr>
                <w:sz w:val="22"/>
                <w:szCs w:val="22"/>
              </w:rPr>
              <w:t>жилищни зони;</w:t>
            </w:r>
          </w:p>
          <w:p w:rsidR="00554658" w:rsidRPr="00E13E8E" w:rsidRDefault="00554658" w:rsidP="00A3126F">
            <w:pPr>
              <w:numPr>
                <w:ilvl w:val="0"/>
                <w:numId w:val="7"/>
              </w:numPr>
              <w:tabs>
                <w:tab w:val="left" w:pos="123"/>
              </w:tabs>
              <w:overflowPunct w:val="0"/>
              <w:autoSpaceDE w:val="0"/>
              <w:autoSpaceDN w:val="0"/>
              <w:adjustRightInd w:val="0"/>
              <w:ind w:left="-19" w:firstLine="0"/>
              <w:jc w:val="both"/>
              <w:textAlignment w:val="baseline"/>
              <w:rPr>
                <w:sz w:val="22"/>
                <w:szCs w:val="22"/>
              </w:rPr>
            </w:pPr>
            <w:r w:rsidRPr="00E13E8E">
              <w:rPr>
                <w:sz w:val="22"/>
                <w:szCs w:val="22"/>
              </w:rPr>
              <w:t>зони, в които се извършват човешки дейности (например училища, детски градини, зони за отдих, болници или старчески домове);</w:t>
            </w:r>
          </w:p>
          <w:p w:rsidR="00554658" w:rsidRPr="00E13E8E" w:rsidRDefault="00554658" w:rsidP="00A3126F">
            <w:pPr>
              <w:numPr>
                <w:ilvl w:val="0"/>
                <w:numId w:val="7"/>
              </w:numPr>
              <w:tabs>
                <w:tab w:val="left" w:pos="123"/>
              </w:tabs>
              <w:overflowPunct w:val="0"/>
              <w:autoSpaceDE w:val="0"/>
              <w:autoSpaceDN w:val="0"/>
              <w:adjustRightInd w:val="0"/>
              <w:ind w:left="-19" w:firstLine="0"/>
              <w:jc w:val="both"/>
              <w:textAlignment w:val="baseline"/>
              <w:rPr>
                <w:sz w:val="22"/>
                <w:szCs w:val="22"/>
              </w:rPr>
            </w:pPr>
            <w:r w:rsidRPr="00E13E8E">
              <w:rPr>
                <w:sz w:val="22"/>
                <w:szCs w:val="22"/>
              </w:rPr>
              <w:t>чувствителни екосистеми/местообитания</w:t>
            </w:r>
          </w:p>
        </w:tc>
      </w:tr>
      <w:tr w:rsidR="00E13E8E" w:rsidRPr="00E13E8E" w:rsidTr="00DD1377">
        <w:trPr>
          <w:trHeight w:val="465"/>
        </w:trPr>
        <w:tc>
          <w:tcPr>
            <w:tcW w:w="2965" w:type="dxa"/>
          </w:tcPr>
          <w:p w:rsidR="00554658" w:rsidRPr="00E13E8E" w:rsidRDefault="00554658" w:rsidP="00554658">
            <w:pPr>
              <w:tabs>
                <w:tab w:val="left" w:pos="885"/>
              </w:tabs>
              <w:overflowPunct w:val="0"/>
              <w:autoSpaceDE w:val="0"/>
              <w:autoSpaceDN w:val="0"/>
              <w:adjustRightInd w:val="0"/>
              <w:textAlignment w:val="baseline"/>
              <w:rPr>
                <w:sz w:val="22"/>
                <w:szCs w:val="22"/>
              </w:rPr>
            </w:pPr>
            <w:r w:rsidRPr="00E13E8E">
              <w:rPr>
                <w:sz w:val="22"/>
                <w:szCs w:val="22"/>
              </w:rPr>
              <w:t>Стопанство</w:t>
            </w:r>
          </w:p>
          <w:p w:rsidR="00554658" w:rsidRPr="00E13E8E" w:rsidRDefault="00554658" w:rsidP="00554658">
            <w:pPr>
              <w:tabs>
                <w:tab w:val="left" w:pos="885"/>
              </w:tabs>
              <w:overflowPunct w:val="0"/>
              <w:autoSpaceDE w:val="0"/>
              <w:autoSpaceDN w:val="0"/>
              <w:adjustRightInd w:val="0"/>
              <w:textAlignment w:val="baseline"/>
              <w:rPr>
                <w:rFonts w:eastAsia="Calibri"/>
                <w:sz w:val="22"/>
                <w:szCs w:val="22"/>
                <w:lang w:eastAsia="ar-SA"/>
              </w:rPr>
            </w:pPr>
          </w:p>
        </w:tc>
        <w:tc>
          <w:tcPr>
            <w:tcW w:w="6500" w:type="dxa"/>
          </w:tcPr>
          <w:p w:rsidR="00554658" w:rsidRPr="00E13E8E" w:rsidRDefault="00554658" w:rsidP="00554658">
            <w:pPr>
              <w:overflowPunct w:val="0"/>
              <w:autoSpaceDE w:val="0"/>
              <w:autoSpaceDN w:val="0"/>
              <w:adjustRightInd w:val="0"/>
              <w:jc w:val="both"/>
              <w:textAlignment w:val="baseline"/>
              <w:rPr>
                <w:sz w:val="22"/>
                <w:szCs w:val="22"/>
              </w:rPr>
            </w:pPr>
            <w:r w:rsidRPr="00E13E8E">
              <w:rPr>
                <w:sz w:val="22"/>
                <w:szCs w:val="22"/>
              </w:rPr>
              <w:t>Инсталация, съгласно посоченото в член 3, точка 3 от Директива 2010/75/ЕС, в която се отглеждат свине или птици</w:t>
            </w:r>
          </w:p>
        </w:tc>
      </w:tr>
      <w:tr w:rsidR="00E13E8E" w:rsidRPr="00E13E8E" w:rsidTr="00DD1377">
        <w:trPr>
          <w:trHeight w:val="705"/>
        </w:trPr>
        <w:tc>
          <w:tcPr>
            <w:tcW w:w="2965" w:type="dxa"/>
          </w:tcPr>
          <w:p w:rsidR="00554658" w:rsidRPr="00E13E8E" w:rsidRDefault="00554658" w:rsidP="00554658">
            <w:pPr>
              <w:tabs>
                <w:tab w:val="left" w:pos="885"/>
              </w:tabs>
              <w:overflowPunct w:val="0"/>
              <w:autoSpaceDE w:val="0"/>
              <w:autoSpaceDN w:val="0"/>
              <w:adjustRightInd w:val="0"/>
              <w:textAlignment w:val="baseline"/>
              <w:rPr>
                <w:sz w:val="22"/>
                <w:szCs w:val="22"/>
              </w:rPr>
            </w:pPr>
            <w:r w:rsidRPr="00E13E8E">
              <w:rPr>
                <w:sz w:val="22"/>
                <w:szCs w:val="22"/>
              </w:rPr>
              <w:t>Жизнено пространство за едно животно</w:t>
            </w:r>
          </w:p>
          <w:p w:rsidR="00554658" w:rsidRPr="00E13E8E" w:rsidRDefault="00554658" w:rsidP="00554658">
            <w:pPr>
              <w:tabs>
                <w:tab w:val="left" w:pos="885"/>
              </w:tabs>
              <w:overflowPunct w:val="0"/>
              <w:autoSpaceDE w:val="0"/>
              <w:autoSpaceDN w:val="0"/>
              <w:adjustRightInd w:val="0"/>
              <w:textAlignment w:val="baseline"/>
              <w:rPr>
                <w:sz w:val="22"/>
                <w:szCs w:val="22"/>
              </w:rPr>
            </w:pPr>
          </w:p>
        </w:tc>
        <w:tc>
          <w:tcPr>
            <w:tcW w:w="6500" w:type="dxa"/>
          </w:tcPr>
          <w:p w:rsidR="00554658" w:rsidRPr="00E13E8E" w:rsidRDefault="00554658" w:rsidP="00554658">
            <w:pPr>
              <w:overflowPunct w:val="0"/>
              <w:autoSpaceDE w:val="0"/>
              <w:autoSpaceDN w:val="0"/>
              <w:adjustRightInd w:val="0"/>
              <w:jc w:val="both"/>
              <w:textAlignment w:val="baseline"/>
              <w:rPr>
                <w:sz w:val="22"/>
                <w:szCs w:val="22"/>
              </w:rPr>
            </w:pPr>
            <w:r w:rsidRPr="00E13E8E">
              <w:rPr>
                <w:sz w:val="22"/>
                <w:szCs w:val="22"/>
              </w:rPr>
              <w:t>Предоставеното пространството на едно животно в дадена система за отглеждане, при отчитане на максималния капацитет на съоръжението</w:t>
            </w:r>
          </w:p>
        </w:tc>
      </w:tr>
      <w:tr w:rsidR="00E13E8E" w:rsidRPr="00E13E8E" w:rsidTr="000327A8">
        <w:trPr>
          <w:trHeight w:val="286"/>
        </w:trPr>
        <w:tc>
          <w:tcPr>
            <w:tcW w:w="2965" w:type="dxa"/>
          </w:tcPr>
          <w:p w:rsidR="00554658" w:rsidRPr="00E13E8E" w:rsidRDefault="00554658" w:rsidP="00554658">
            <w:pPr>
              <w:tabs>
                <w:tab w:val="left" w:pos="885"/>
              </w:tabs>
              <w:overflowPunct w:val="0"/>
              <w:autoSpaceDE w:val="0"/>
              <w:autoSpaceDN w:val="0"/>
              <w:adjustRightInd w:val="0"/>
              <w:textAlignment w:val="baseline"/>
              <w:rPr>
                <w:sz w:val="22"/>
                <w:szCs w:val="22"/>
              </w:rPr>
            </w:pPr>
            <w:r w:rsidRPr="00E13E8E">
              <w:rPr>
                <w:sz w:val="22"/>
                <w:szCs w:val="22"/>
              </w:rPr>
              <w:t>НДНТ-СЕН</w:t>
            </w:r>
          </w:p>
        </w:tc>
        <w:tc>
          <w:tcPr>
            <w:tcW w:w="6500" w:type="dxa"/>
          </w:tcPr>
          <w:p w:rsidR="00554658" w:rsidRPr="00E13E8E" w:rsidRDefault="00554658" w:rsidP="00554658">
            <w:pPr>
              <w:overflowPunct w:val="0"/>
              <w:autoSpaceDE w:val="0"/>
              <w:autoSpaceDN w:val="0"/>
              <w:adjustRightInd w:val="0"/>
              <w:jc w:val="both"/>
              <w:textAlignment w:val="baseline"/>
              <w:rPr>
                <w:sz w:val="22"/>
                <w:szCs w:val="22"/>
              </w:rPr>
            </w:pPr>
            <w:r w:rsidRPr="00E13E8E">
              <w:rPr>
                <w:rFonts w:eastAsia="Calibri"/>
                <w:sz w:val="22"/>
                <w:szCs w:val="22"/>
              </w:rPr>
              <w:t>Емисионни нива, съответстващи на най-добри налични техники</w:t>
            </w:r>
          </w:p>
        </w:tc>
      </w:tr>
      <w:tr w:rsidR="00E13E8E" w:rsidRPr="00E13E8E" w:rsidTr="00DD1377">
        <w:tc>
          <w:tcPr>
            <w:tcW w:w="2965" w:type="dxa"/>
            <w:hideMark/>
          </w:tcPr>
          <w:p w:rsidR="008F0732" w:rsidRPr="00E13E8E" w:rsidRDefault="008F0732" w:rsidP="008F0732">
            <w:pPr>
              <w:overflowPunct w:val="0"/>
              <w:autoSpaceDE w:val="0"/>
              <w:autoSpaceDN w:val="0"/>
              <w:adjustRightInd w:val="0"/>
              <w:ind w:right="872"/>
              <w:jc w:val="both"/>
              <w:textAlignment w:val="baseline"/>
              <w:rPr>
                <w:sz w:val="22"/>
                <w:szCs w:val="22"/>
              </w:rPr>
            </w:pPr>
            <w:r w:rsidRPr="00E13E8E">
              <w:rPr>
                <w:sz w:val="22"/>
                <w:szCs w:val="22"/>
              </w:rPr>
              <w:t>ЗЗВВХВС</w:t>
            </w:r>
          </w:p>
        </w:tc>
        <w:tc>
          <w:tcPr>
            <w:tcW w:w="6500" w:type="dxa"/>
            <w:hideMark/>
          </w:tcPr>
          <w:p w:rsidR="008F0732" w:rsidRPr="00E13E8E" w:rsidRDefault="008F0732" w:rsidP="008F0732">
            <w:pPr>
              <w:overflowPunct w:val="0"/>
              <w:autoSpaceDE w:val="0"/>
              <w:autoSpaceDN w:val="0"/>
              <w:adjustRightInd w:val="0"/>
              <w:jc w:val="both"/>
              <w:textAlignment w:val="baseline"/>
              <w:rPr>
                <w:sz w:val="22"/>
                <w:szCs w:val="22"/>
              </w:rPr>
            </w:pPr>
            <w:r w:rsidRPr="00E13E8E">
              <w:rPr>
                <w:sz w:val="22"/>
                <w:szCs w:val="22"/>
              </w:rPr>
              <w:t>Закон за защита от вредното въздействие на химичните вещества и смеси</w:t>
            </w:r>
          </w:p>
        </w:tc>
      </w:tr>
      <w:tr w:rsidR="003F19DB" w:rsidRPr="00E13E8E" w:rsidTr="00DD1377">
        <w:tc>
          <w:tcPr>
            <w:tcW w:w="2965" w:type="dxa"/>
          </w:tcPr>
          <w:p w:rsidR="003F19DB" w:rsidRPr="00E13E8E" w:rsidRDefault="003F19DB" w:rsidP="008F0732">
            <w:pPr>
              <w:overflowPunct w:val="0"/>
              <w:autoSpaceDE w:val="0"/>
              <w:autoSpaceDN w:val="0"/>
              <w:adjustRightInd w:val="0"/>
              <w:ind w:right="872"/>
              <w:jc w:val="both"/>
              <w:textAlignment w:val="baseline"/>
              <w:rPr>
                <w:sz w:val="22"/>
              </w:rPr>
            </w:pPr>
            <w:r w:rsidRPr="00E13E8E">
              <w:rPr>
                <w:sz w:val="22"/>
              </w:rPr>
              <w:t>ОХВ</w:t>
            </w:r>
          </w:p>
        </w:tc>
        <w:tc>
          <w:tcPr>
            <w:tcW w:w="6500" w:type="dxa"/>
          </w:tcPr>
          <w:p w:rsidR="003F19DB" w:rsidRPr="00E13E8E" w:rsidRDefault="003F19DB" w:rsidP="008F0732">
            <w:pPr>
              <w:overflowPunct w:val="0"/>
              <w:autoSpaceDE w:val="0"/>
              <w:autoSpaceDN w:val="0"/>
              <w:adjustRightInd w:val="0"/>
              <w:jc w:val="both"/>
              <w:textAlignment w:val="baseline"/>
              <w:rPr>
                <w:sz w:val="22"/>
              </w:rPr>
            </w:pPr>
            <w:r w:rsidRPr="00E13E8E">
              <w:rPr>
                <w:sz w:val="22"/>
              </w:rPr>
              <w:t>Опасни химични вещсества</w:t>
            </w:r>
          </w:p>
        </w:tc>
      </w:tr>
    </w:tbl>
    <w:p w:rsidR="008F0732" w:rsidRPr="00E13E8E" w:rsidRDefault="008F0732" w:rsidP="004C2139">
      <w:pPr>
        <w:spacing w:after="0" w:line="240" w:lineRule="auto"/>
        <w:ind w:right="872"/>
        <w:jc w:val="both"/>
        <w:rPr>
          <w:rFonts w:ascii="Times New Roman" w:eastAsia="MS Mincho" w:hAnsi="Times New Roman" w:cs="Times New Roman"/>
          <w:b/>
          <w:lang w:eastAsia="bg-BG"/>
        </w:rPr>
      </w:pPr>
    </w:p>
    <w:p w:rsidR="0078284E" w:rsidRPr="00E13E8E" w:rsidRDefault="0078284E" w:rsidP="004C2139">
      <w:pPr>
        <w:spacing w:after="0" w:line="240" w:lineRule="auto"/>
        <w:ind w:right="872"/>
        <w:jc w:val="both"/>
        <w:rPr>
          <w:rFonts w:ascii="Times New Roman" w:eastAsia="MS Mincho" w:hAnsi="Times New Roman" w:cs="Times New Roman"/>
          <w:b/>
          <w:lang w:eastAsia="bg-BG"/>
        </w:rPr>
      </w:pPr>
      <w:r w:rsidRPr="00E13E8E">
        <w:rPr>
          <w:rFonts w:ascii="Times New Roman" w:eastAsia="MS Mincho" w:hAnsi="Times New Roman" w:cs="Times New Roman"/>
          <w:b/>
          <w:lang w:eastAsia="bg-BG"/>
        </w:rPr>
        <w:t>Условие № 2. Инсталации, обхванати от това разрешително</w:t>
      </w:r>
    </w:p>
    <w:p w:rsidR="006C694C" w:rsidRPr="00E13E8E" w:rsidRDefault="006C694C" w:rsidP="006C694C">
      <w:pPr>
        <w:tabs>
          <w:tab w:val="num" w:pos="1276"/>
        </w:tabs>
        <w:overflowPunct w:val="0"/>
        <w:autoSpaceDE w:val="0"/>
        <w:autoSpaceDN w:val="0"/>
        <w:adjustRightInd w:val="0"/>
        <w:spacing w:after="0"/>
        <w:jc w:val="both"/>
        <w:textAlignment w:val="baseline"/>
        <w:rPr>
          <w:rFonts w:ascii="Times New Roman" w:hAnsi="Times New Roman" w:cs="Times New Roman"/>
        </w:rPr>
      </w:pPr>
      <w:r w:rsidRPr="00E13E8E">
        <w:rPr>
          <w:rFonts w:ascii="Times New Roman" w:hAnsi="Times New Roman" w:cs="Times New Roman"/>
          <w:b/>
        </w:rPr>
        <w:t>Инсталация, която попада в обхвата на т. 6.6</w:t>
      </w:r>
      <w:r w:rsidR="00D578E2" w:rsidRPr="00E13E8E">
        <w:rPr>
          <w:rFonts w:ascii="Times New Roman" w:hAnsi="Times New Roman" w:cs="Times New Roman"/>
          <w:b/>
          <w:lang w:val="en-US"/>
        </w:rPr>
        <w:t xml:space="preserve">, </w:t>
      </w:r>
      <w:r w:rsidR="00D578E2" w:rsidRPr="00E13E8E">
        <w:rPr>
          <w:rFonts w:ascii="Times New Roman" w:hAnsi="Times New Roman" w:cs="Times New Roman"/>
          <w:b/>
        </w:rPr>
        <w:t xml:space="preserve">буква „а“ </w:t>
      </w:r>
      <w:r w:rsidRPr="00E13E8E">
        <w:rPr>
          <w:rFonts w:ascii="Times New Roman" w:hAnsi="Times New Roman" w:cs="Times New Roman"/>
          <w:b/>
        </w:rPr>
        <w:t>от</w:t>
      </w:r>
      <w:r w:rsidRPr="00E13E8E">
        <w:rPr>
          <w:rFonts w:ascii="Times New Roman" w:hAnsi="Times New Roman" w:cs="Times New Roman"/>
        </w:rPr>
        <w:t xml:space="preserve"> </w:t>
      </w:r>
      <w:r w:rsidRPr="00E13E8E">
        <w:rPr>
          <w:rFonts w:ascii="Times New Roman" w:hAnsi="Times New Roman" w:cs="Times New Roman"/>
          <w:b/>
        </w:rPr>
        <w:t xml:space="preserve">Приложение № 4 </w:t>
      </w:r>
      <w:r w:rsidR="00D578E2" w:rsidRPr="00E13E8E">
        <w:rPr>
          <w:rFonts w:ascii="Times New Roman" w:hAnsi="Times New Roman" w:cs="Times New Roman"/>
          <w:b/>
        </w:rPr>
        <w:t>към</w:t>
      </w:r>
      <w:r w:rsidRPr="00E13E8E">
        <w:rPr>
          <w:rFonts w:ascii="Times New Roman" w:hAnsi="Times New Roman" w:cs="Times New Roman"/>
          <w:b/>
        </w:rPr>
        <w:t xml:space="preserve"> ЗООС </w:t>
      </w:r>
      <w:r w:rsidR="00D578E2" w:rsidRPr="00E13E8E">
        <w:rPr>
          <w:rFonts w:ascii="Times New Roman" w:hAnsi="Times New Roman" w:cs="Times New Roman"/>
          <w:b/>
        </w:rPr>
        <w:t xml:space="preserve">– </w:t>
      </w:r>
      <w:r w:rsidRPr="00E13E8E">
        <w:rPr>
          <w:rFonts w:ascii="Times New Roman" w:hAnsi="Times New Roman" w:cs="Times New Roman"/>
          <w:b/>
        </w:rPr>
        <w:t xml:space="preserve"> Инсталация за интензивно отглеждане на птици с повече от 40 000 места</w:t>
      </w:r>
      <w:r w:rsidR="00D578E2" w:rsidRPr="00E13E8E">
        <w:rPr>
          <w:rFonts w:ascii="Times New Roman" w:hAnsi="Times New Roman" w:cs="Times New Roman"/>
          <w:b/>
        </w:rPr>
        <w:t xml:space="preserve"> за птици</w:t>
      </w:r>
    </w:p>
    <w:p w:rsidR="003F55BA" w:rsidRPr="00E13E8E" w:rsidRDefault="006C694C" w:rsidP="00A3126F">
      <w:pPr>
        <w:pStyle w:val="ListParagraph"/>
        <w:numPr>
          <w:ilvl w:val="0"/>
          <w:numId w:val="8"/>
        </w:numPr>
        <w:tabs>
          <w:tab w:val="left" w:pos="284"/>
        </w:tabs>
        <w:overflowPunct w:val="0"/>
        <w:autoSpaceDE w:val="0"/>
        <w:autoSpaceDN w:val="0"/>
        <w:adjustRightInd w:val="0"/>
        <w:spacing w:after="0" w:line="240" w:lineRule="auto"/>
        <w:ind w:left="0" w:right="-8" w:firstLine="0"/>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Инсталация за интензивно отглеждане</w:t>
      </w:r>
      <w:r w:rsidR="0090173D" w:rsidRPr="00E13E8E">
        <w:rPr>
          <w:rFonts w:ascii="Times New Roman" w:eastAsia="Times New Roman" w:hAnsi="Times New Roman" w:cs="Times New Roman"/>
          <w:b/>
        </w:rPr>
        <w:t xml:space="preserve"> на птици – подрастващи кокошки </w:t>
      </w:r>
      <w:r w:rsidRPr="00E13E8E">
        <w:rPr>
          <w:rFonts w:ascii="Times New Roman" w:eastAsia="Times New Roman" w:hAnsi="Times New Roman" w:cs="Times New Roman"/>
          <w:b/>
        </w:rPr>
        <w:t>носачки</w:t>
      </w:r>
      <w:r w:rsidR="003667D2" w:rsidRPr="00E13E8E">
        <w:rPr>
          <w:rFonts w:ascii="Times New Roman" w:eastAsia="Times New Roman" w:hAnsi="Times New Roman" w:cs="Times New Roman"/>
          <w:b/>
        </w:rPr>
        <w:t>, включваща</w:t>
      </w:r>
      <w:r w:rsidR="003F55BA" w:rsidRPr="00E13E8E">
        <w:rPr>
          <w:rFonts w:ascii="Times New Roman" w:eastAsia="Times New Roman" w:hAnsi="Times New Roman" w:cs="Times New Roman"/>
          <w:b/>
        </w:rPr>
        <w:t>:</w:t>
      </w:r>
    </w:p>
    <w:p w:rsidR="003F55BA" w:rsidRPr="00E13E8E" w:rsidRDefault="00D578E2"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Хале</w:t>
      </w:r>
      <w:r w:rsidR="003F55BA" w:rsidRPr="00E13E8E">
        <w:rPr>
          <w:rFonts w:ascii="Times New Roman" w:eastAsia="Times New Roman" w:hAnsi="Times New Roman" w:cs="Times New Roman"/>
        </w:rPr>
        <w:t xml:space="preserve"> № 1;</w:t>
      </w:r>
    </w:p>
    <w:p w:rsidR="003F55BA" w:rsidRPr="00E13E8E" w:rsidRDefault="00D578E2"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Хале</w:t>
      </w:r>
      <w:r w:rsidR="003F55BA" w:rsidRPr="00E13E8E">
        <w:rPr>
          <w:rFonts w:ascii="Times New Roman" w:eastAsia="Times New Roman" w:hAnsi="Times New Roman" w:cs="Times New Roman"/>
        </w:rPr>
        <w:t xml:space="preserve"> №</w:t>
      </w:r>
      <w:r w:rsidR="00026F28" w:rsidRPr="00E13E8E">
        <w:rPr>
          <w:rFonts w:ascii="Times New Roman" w:eastAsia="Times New Roman" w:hAnsi="Times New Roman" w:cs="Times New Roman"/>
        </w:rPr>
        <w:t xml:space="preserve"> 2</w:t>
      </w:r>
      <w:r w:rsidR="003F55BA" w:rsidRPr="00E13E8E">
        <w:rPr>
          <w:rFonts w:ascii="Times New Roman" w:eastAsia="Times New Roman" w:hAnsi="Times New Roman" w:cs="Times New Roman"/>
        </w:rPr>
        <w:t>;</w:t>
      </w:r>
    </w:p>
    <w:p w:rsidR="0078284E" w:rsidRPr="00E13E8E" w:rsidRDefault="00D578E2" w:rsidP="00A3126F">
      <w:pPr>
        <w:pStyle w:val="ListParagraph"/>
        <w:numPr>
          <w:ilvl w:val="0"/>
          <w:numId w:val="20"/>
        </w:numPr>
        <w:tabs>
          <w:tab w:val="left" w:pos="142"/>
        </w:tabs>
        <w:overflowPunct w:val="0"/>
        <w:autoSpaceDE w:val="0"/>
        <w:autoSpaceDN w:val="0"/>
        <w:adjustRightInd w:val="0"/>
        <w:spacing w:after="0" w:line="240" w:lineRule="auto"/>
        <w:ind w:right="-8"/>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Хале</w:t>
      </w:r>
      <w:r w:rsidR="003667D2" w:rsidRPr="00E13E8E">
        <w:rPr>
          <w:rFonts w:ascii="Times New Roman" w:eastAsia="Times New Roman" w:hAnsi="Times New Roman" w:cs="Times New Roman"/>
        </w:rPr>
        <w:t xml:space="preserve"> </w:t>
      </w:r>
      <w:r w:rsidR="00026F28" w:rsidRPr="00E13E8E">
        <w:rPr>
          <w:rFonts w:ascii="Times New Roman" w:eastAsia="Times New Roman" w:hAnsi="Times New Roman" w:cs="Times New Roman"/>
        </w:rPr>
        <w:t xml:space="preserve"> № 3</w:t>
      </w:r>
    </w:p>
    <w:p w:rsidR="00BE3794" w:rsidRPr="00E13E8E" w:rsidRDefault="00BE3794" w:rsidP="00BE3794">
      <w:pPr>
        <w:spacing w:after="0" w:line="240" w:lineRule="auto"/>
        <w:jc w:val="both"/>
        <w:rPr>
          <w:rFonts w:ascii="Times New Roman" w:eastAsia="Calibri" w:hAnsi="Times New Roman" w:cs="Times New Roman"/>
          <w:b/>
        </w:rPr>
      </w:pPr>
    </w:p>
    <w:p w:rsidR="000B662B" w:rsidRPr="00E13E8E" w:rsidRDefault="00BE3794" w:rsidP="000B662B">
      <w:pPr>
        <w:spacing w:after="0" w:line="240" w:lineRule="auto"/>
        <w:jc w:val="both"/>
        <w:rPr>
          <w:rFonts w:ascii="Times New Roman" w:eastAsia="Calibri" w:hAnsi="Times New Roman" w:cs="Times New Roman"/>
          <w:b/>
        </w:rPr>
      </w:pPr>
      <w:r w:rsidRPr="00E13E8E">
        <w:rPr>
          <w:rFonts w:ascii="Times New Roman" w:eastAsia="Calibri" w:hAnsi="Times New Roman" w:cs="Times New Roman"/>
          <w:b/>
        </w:rPr>
        <w:t>Инсталаци</w:t>
      </w:r>
      <w:r w:rsidR="00733833" w:rsidRPr="00E13E8E">
        <w:rPr>
          <w:rFonts w:ascii="Times New Roman" w:eastAsia="Calibri" w:hAnsi="Times New Roman" w:cs="Times New Roman"/>
          <w:b/>
        </w:rPr>
        <w:t>и</w:t>
      </w:r>
      <w:r w:rsidRPr="00E13E8E">
        <w:rPr>
          <w:rFonts w:ascii="Times New Roman" w:eastAsia="Calibri" w:hAnsi="Times New Roman" w:cs="Times New Roman"/>
          <w:b/>
        </w:rPr>
        <w:t>, непопадащ</w:t>
      </w:r>
      <w:r w:rsidR="00733833" w:rsidRPr="00E13E8E">
        <w:rPr>
          <w:rFonts w:ascii="Times New Roman" w:eastAsia="Calibri" w:hAnsi="Times New Roman" w:cs="Times New Roman"/>
          <w:b/>
        </w:rPr>
        <w:t>и</w:t>
      </w:r>
      <w:r w:rsidRPr="00E13E8E">
        <w:rPr>
          <w:rFonts w:ascii="Times New Roman" w:eastAsia="Calibri" w:hAnsi="Times New Roman" w:cs="Times New Roman"/>
          <w:b/>
        </w:rPr>
        <w:t xml:space="preserve"> в обхвата на Приложение № 4 към ЗООС:</w:t>
      </w:r>
    </w:p>
    <w:p w:rsidR="00BE3794" w:rsidRPr="00E13E8E" w:rsidRDefault="00BE3794" w:rsidP="00A3126F">
      <w:pPr>
        <w:pStyle w:val="ListParagraph"/>
        <w:numPr>
          <w:ilvl w:val="0"/>
          <w:numId w:val="23"/>
        </w:numPr>
        <w:spacing w:after="0" w:line="240" w:lineRule="auto"/>
        <w:jc w:val="both"/>
        <w:rPr>
          <w:rFonts w:ascii="Times New Roman" w:eastAsia="Calibri" w:hAnsi="Times New Roman" w:cs="Times New Roman"/>
          <w:b/>
        </w:rPr>
      </w:pPr>
      <w:r w:rsidRPr="00E13E8E">
        <w:rPr>
          <w:rFonts w:ascii="Times New Roman" w:eastAsia="Calibri" w:hAnsi="Times New Roman" w:cs="Times New Roman"/>
          <w:b/>
        </w:rPr>
        <w:t>Отоплителна инсталация, включваща:</w:t>
      </w:r>
    </w:p>
    <w:p w:rsidR="003F55BA" w:rsidRPr="00E13E8E" w:rsidRDefault="00BE3794" w:rsidP="00A3126F">
      <w:pPr>
        <w:pStyle w:val="ListParagraph"/>
        <w:numPr>
          <w:ilvl w:val="0"/>
          <w:numId w:val="21"/>
        </w:num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rPr>
      </w:pPr>
      <w:r w:rsidRPr="00E13E8E">
        <w:rPr>
          <w:rFonts w:ascii="Times New Roman" w:eastAsia="Calibri" w:hAnsi="Times New Roman" w:cs="Times New Roman"/>
        </w:rPr>
        <w:t>1</w:t>
      </w:r>
      <w:r w:rsidR="00F904EF" w:rsidRPr="00E13E8E">
        <w:rPr>
          <w:rFonts w:ascii="Times New Roman" w:eastAsia="Calibri" w:hAnsi="Times New Roman" w:cs="Times New Roman"/>
        </w:rPr>
        <w:t>8</w:t>
      </w:r>
      <w:r w:rsidRPr="00E13E8E">
        <w:rPr>
          <w:rFonts w:ascii="Times New Roman" w:eastAsia="Calibri" w:hAnsi="Times New Roman" w:cs="Times New Roman"/>
        </w:rPr>
        <w:t xml:space="preserve">  </w:t>
      </w:r>
      <w:r w:rsidR="00F904EF" w:rsidRPr="00E13E8E">
        <w:rPr>
          <w:rFonts w:ascii="Times New Roman" w:eastAsia="Calibri" w:hAnsi="Times New Roman" w:cs="Times New Roman"/>
        </w:rPr>
        <w:t xml:space="preserve">броя газови отоплители </w:t>
      </w:r>
      <w:r w:rsidR="00F904EF" w:rsidRPr="00E13E8E">
        <w:rPr>
          <w:rFonts w:ascii="Times New Roman" w:eastAsia="Calibri" w:hAnsi="Times New Roman" w:cs="Times New Roman"/>
          <w:lang w:val="en-US"/>
        </w:rPr>
        <w:t>(</w:t>
      </w:r>
      <w:r w:rsidR="00F904EF" w:rsidRPr="00E13E8E">
        <w:rPr>
          <w:rFonts w:ascii="Times New Roman" w:eastAsia="Calibri" w:hAnsi="Times New Roman" w:cs="Times New Roman"/>
        </w:rPr>
        <w:t>калорифери</w:t>
      </w:r>
      <w:r w:rsidR="00F904EF" w:rsidRPr="00E13E8E">
        <w:rPr>
          <w:rFonts w:ascii="Times New Roman" w:eastAsia="Calibri" w:hAnsi="Times New Roman" w:cs="Times New Roman"/>
          <w:lang w:val="en-US"/>
        </w:rPr>
        <w:t>)</w:t>
      </w:r>
      <w:r w:rsidR="00026F28" w:rsidRPr="00E13E8E">
        <w:rPr>
          <w:rFonts w:ascii="Times New Roman" w:eastAsia="Calibri" w:hAnsi="Times New Roman" w:cs="Times New Roman"/>
        </w:rPr>
        <w:t xml:space="preserve">, </w:t>
      </w:r>
      <w:r w:rsidRPr="00E13E8E">
        <w:rPr>
          <w:rFonts w:ascii="Times New Roman" w:eastAsia="Calibri" w:hAnsi="Times New Roman" w:cs="Times New Roman"/>
        </w:rPr>
        <w:t xml:space="preserve">всеки </w:t>
      </w:r>
      <w:r w:rsidR="00137853" w:rsidRPr="00E13E8E">
        <w:rPr>
          <w:rFonts w:ascii="Times New Roman" w:eastAsia="Calibri" w:hAnsi="Times New Roman" w:cs="Times New Roman"/>
        </w:rPr>
        <w:t>с мощност</w:t>
      </w:r>
      <w:r w:rsidR="0054016A" w:rsidRPr="00E13E8E">
        <w:rPr>
          <w:rFonts w:ascii="Times New Roman" w:eastAsia="Calibri" w:hAnsi="Times New Roman" w:cs="Times New Roman"/>
        </w:rPr>
        <w:t xml:space="preserve"> по</w:t>
      </w:r>
      <w:r w:rsidR="00137853" w:rsidRPr="00E13E8E">
        <w:rPr>
          <w:rFonts w:ascii="Times New Roman" w:eastAsia="Calibri" w:hAnsi="Times New Roman" w:cs="Times New Roman"/>
        </w:rPr>
        <w:t xml:space="preserve"> </w:t>
      </w:r>
      <w:r w:rsidR="00F904EF" w:rsidRPr="00E13E8E">
        <w:rPr>
          <w:rFonts w:ascii="Times New Roman" w:eastAsia="Calibri" w:hAnsi="Times New Roman" w:cs="Times New Roman"/>
        </w:rPr>
        <w:t>0,07 МW</w:t>
      </w:r>
      <w:r w:rsidR="00182E9B" w:rsidRPr="00E13E8E">
        <w:rPr>
          <w:rFonts w:ascii="Times New Roman" w:eastAsia="Calibri" w:hAnsi="Times New Roman" w:cs="Times New Roman"/>
          <w:vertAlign w:val="subscript"/>
          <w:lang w:val="en-US"/>
        </w:rPr>
        <w:t>th</w:t>
      </w:r>
    </w:p>
    <w:p w:rsidR="00BE3794" w:rsidRPr="00E13E8E" w:rsidRDefault="00BE3794" w:rsidP="00BE3794">
      <w:p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rPr>
      </w:pPr>
    </w:p>
    <w:p w:rsidR="00D54E53" w:rsidRPr="00E13E8E" w:rsidRDefault="00D54E53"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 3. Обхват</w:t>
      </w:r>
    </w:p>
    <w:p w:rsidR="00D54E53" w:rsidRPr="00E13E8E"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 xml:space="preserve">Условие 3.1. </w:t>
      </w:r>
      <w:r w:rsidR="002C4125" w:rsidRPr="00E13E8E">
        <w:rPr>
          <w:rFonts w:ascii="Times New Roman" w:eastAsia="Times New Roman" w:hAnsi="Times New Roman" w:cs="Times New Roman"/>
        </w:rPr>
        <w:t>Работата на инсталациите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него</w:t>
      </w:r>
      <w:r w:rsidRPr="00E13E8E">
        <w:rPr>
          <w:rFonts w:ascii="Times New Roman" w:eastAsia="Times New Roman" w:hAnsi="Times New Roman" w:cs="Times New Roman"/>
        </w:rPr>
        <w:t xml:space="preserve">. </w:t>
      </w:r>
    </w:p>
    <w:p w:rsidR="003F0986" w:rsidRPr="00E13E8E" w:rsidRDefault="00D54E53" w:rsidP="003F0986">
      <w:pPr>
        <w:spacing w:after="0" w:line="240" w:lineRule="auto"/>
        <w:ind w:right="-28"/>
        <w:jc w:val="both"/>
        <w:rPr>
          <w:rFonts w:ascii="Times New Roman" w:eastAsia="MS Mincho" w:hAnsi="Times New Roman" w:cs="Times New Roman"/>
          <w:lang w:eastAsia="bg-BG"/>
        </w:rPr>
      </w:pPr>
      <w:r w:rsidRPr="00E13E8E">
        <w:rPr>
          <w:rFonts w:ascii="Times New Roman" w:eastAsia="MS Mincho" w:hAnsi="Times New Roman" w:cs="Times New Roman"/>
          <w:b/>
          <w:lang w:eastAsia="bg-BG"/>
        </w:rPr>
        <w:t>Условие 3.2.</w:t>
      </w:r>
      <w:r w:rsidRPr="00E13E8E">
        <w:rPr>
          <w:rFonts w:ascii="Times New Roman" w:eastAsia="MS Mincho" w:hAnsi="Times New Roman" w:cs="Times New Roman"/>
          <w:lang w:eastAsia="bg-BG"/>
        </w:rPr>
        <w:t xml:space="preserve"> </w:t>
      </w:r>
      <w:r w:rsidR="000361F0" w:rsidRPr="00E13E8E">
        <w:rPr>
          <w:rFonts w:ascii="Times New Roman" w:eastAsia="MS Mincho" w:hAnsi="Times New Roman" w:cs="Times New Roman"/>
          <w:lang w:eastAsia="bg-BG"/>
        </w:rPr>
        <w:t>Нито едно от условията в разрешителното не отменя законовите задължения на притежателя му, произтичащи от други нормативни актове</w:t>
      </w:r>
      <w:r w:rsidR="003F0986" w:rsidRPr="00E13E8E">
        <w:rPr>
          <w:rFonts w:ascii="Times New Roman" w:eastAsia="MS Mincho" w:hAnsi="Times New Roman" w:cs="Times New Roman"/>
          <w:lang w:eastAsia="bg-BG"/>
        </w:rPr>
        <w:t>.</w:t>
      </w:r>
      <w:r w:rsidR="00B66B3B" w:rsidRPr="00E13E8E">
        <w:rPr>
          <w:rFonts w:ascii="Times New Roman" w:eastAsia="MS Mincho" w:hAnsi="Times New Roman" w:cs="Times New Roman"/>
          <w:lang w:eastAsia="bg-BG"/>
        </w:rPr>
        <w:t xml:space="preserve"> </w:t>
      </w:r>
      <w:r w:rsidR="000372AC" w:rsidRPr="00E13E8E">
        <w:rPr>
          <w:rFonts w:ascii="Times New Roman" w:eastAsia="MS Mincho" w:hAnsi="Times New Roman" w:cs="Times New Roman"/>
          <w:lang w:val="en-US" w:eastAsia="bg-BG"/>
        </w:rPr>
        <w:t xml:space="preserve"> </w:t>
      </w:r>
      <w:r w:rsidR="00E71876" w:rsidRPr="00E13E8E">
        <w:rPr>
          <w:rFonts w:ascii="Times New Roman" w:eastAsia="MS Mincho" w:hAnsi="Times New Roman" w:cs="Times New Roman"/>
          <w:lang w:val="en-US" w:eastAsia="bg-BG"/>
        </w:rPr>
        <w:t xml:space="preserve">  </w:t>
      </w:r>
      <w:r w:rsidR="00E52E6F" w:rsidRPr="00E13E8E">
        <w:rPr>
          <w:rFonts w:ascii="Times New Roman" w:eastAsia="MS Mincho" w:hAnsi="Times New Roman" w:cs="Times New Roman"/>
          <w:lang w:val="en-US" w:eastAsia="bg-BG"/>
        </w:rPr>
        <w:t xml:space="preserve"> </w:t>
      </w:r>
      <w:r w:rsidR="008374F9" w:rsidRPr="00E13E8E">
        <w:rPr>
          <w:rFonts w:ascii="Times New Roman" w:eastAsia="MS Mincho" w:hAnsi="Times New Roman" w:cs="Times New Roman"/>
          <w:lang w:eastAsia="bg-BG"/>
        </w:rPr>
        <w:t xml:space="preserve">  </w:t>
      </w:r>
      <w:r w:rsidR="00FF639A" w:rsidRPr="00E13E8E">
        <w:rPr>
          <w:rFonts w:ascii="Times New Roman" w:eastAsia="MS Mincho" w:hAnsi="Times New Roman" w:cs="Times New Roman"/>
          <w:lang w:eastAsia="bg-BG"/>
        </w:rPr>
        <w:t xml:space="preserve"> </w:t>
      </w:r>
      <w:r w:rsidR="006C0ADE" w:rsidRPr="00E13E8E">
        <w:rPr>
          <w:rFonts w:ascii="Times New Roman" w:eastAsia="MS Mincho" w:hAnsi="Times New Roman" w:cs="Times New Roman"/>
          <w:lang w:eastAsia="bg-BG"/>
        </w:rPr>
        <w:t xml:space="preserve">  </w:t>
      </w:r>
      <w:r w:rsidR="000918B0" w:rsidRPr="00E13E8E">
        <w:rPr>
          <w:rFonts w:ascii="Times New Roman" w:eastAsia="MS Mincho" w:hAnsi="Times New Roman" w:cs="Times New Roman"/>
          <w:lang w:eastAsia="bg-BG"/>
        </w:rPr>
        <w:t xml:space="preserve"> </w:t>
      </w:r>
      <w:r w:rsidR="00E5588B" w:rsidRPr="00E13E8E">
        <w:rPr>
          <w:rFonts w:ascii="Times New Roman" w:eastAsia="MS Mincho" w:hAnsi="Times New Roman" w:cs="Times New Roman"/>
          <w:lang w:eastAsia="bg-BG"/>
        </w:rPr>
        <w:t xml:space="preserve"> </w:t>
      </w:r>
      <w:r w:rsidR="00384882" w:rsidRPr="00E13E8E">
        <w:rPr>
          <w:rFonts w:ascii="Times New Roman" w:eastAsia="MS Mincho" w:hAnsi="Times New Roman" w:cs="Times New Roman"/>
          <w:lang w:eastAsia="bg-BG"/>
        </w:rPr>
        <w:t xml:space="preserve"> </w:t>
      </w:r>
    </w:p>
    <w:p w:rsidR="00D54E53" w:rsidRPr="00E13E8E" w:rsidRDefault="00D54E53" w:rsidP="003F0986">
      <w:pPr>
        <w:spacing w:after="0" w:line="240" w:lineRule="auto"/>
        <w:ind w:right="-28"/>
        <w:jc w:val="both"/>
        <w:rPr>
          <w:rFonts w:ascii="Times New Roman" w:eastAsia="MS Mincho" w:hAnsi="Times New Roman" w:cs="Times New Roman"/>
          <w:lang w:val="en-US" w:eastAsia="bg-BG"/>
        </w:rPr>
      </w:pPr>
      <w:r w:rsidRPr="00E13E8E">
        <w:rPr>
          <w:rFonts w:ascii="Times New Roman" w:eastAsia="MS Mincho" w:hAnsi="Times New Roman" w:cs="Times New Roman"/>
          <w:b/>
          <w:lang w:eastAsia="bg-BG"/>
        </w:rPr>
        <w:t>Условие 3.3.</w:t>
      </w:r>
      <w:r w:rsidRPr="00E13E8E">
        <w:rPr>
          <w:rFonts w:ascii="Times New Roman" w:eastAsia="MS Mincho" w:hAnsi="Times New Roman" w:cs="Times New Roman"/>
          <w:lang w:eastAsia="bg-BG"/>
        </w:rPr>
        <w:t xml:space="preserve"> </w:t>
      </w:r>
      <w:r w:rsidR="003D2ACD" w:rsidRPr="00E13E8E">
        <w:rPr>
          <w:rFonts w:ascii="Times New Roman" w:eastAsia="MS Mincho" w:hAnsi="Times New Roman" w:cs="Times New Roman"/>
          <w:lang w:eastAsia="bg-BG"/>
        </w:rPr>
        <w:t>Всяко назоваване в настоящото разрешително на понятието „площадка</w:t>
      </w:r>
      <w:r w:rsidR="000B662B" w:rsidRPr="00E13E8E">
        <w:rPr>
          <w:rFonts w:ascii="Times New Roman" w:eastAsia="MS Mincho" w:hAnsi="Times New Roman" w:cs="Times New Roman"/>
          <w:lang w:eastAsia="bg-BG"/>
        </w:rPr>
        <w:t>“</w:t>
      </w:r>
      <w:r w:rsidR="003D2ACD" w:rsidRPr="00E13E8E">
        <w:rPr>
          <w:rFonts w:ascii="Times New Roman" w:eastAsia="MS Mincho" w:hAnsi="Times New Roman" w:cs="Times New Roman"/>
          <w:lang w:eastAsia="bg-BG"/>
        </w:rPr>
        <w:t xml:space="preserve"> ще означава територията, на която са разположени инсталациите по </w:t>
      </w:r>
      <w:r w:rsidR="004850AE" w:rsidRPr="00E13E8E">
        <w:rPr>
          <w:rFonts w:ascii="Times New Roman" w:eastAsia="MS Mincho" w:hAnsi="Times New Roman" w:cs="Times New Roman"/>
          <w:b/>
          <w:lang w:eastAsia="bg-BG"/>
        </w:rPr>
        <w:t>Условие № 2</w:t>
      </w:r>
      <w:r w:rsidR="003D2ACD" w:rsidRPr="00E13E8E">
        <w:rPr>
          <w:rFonts w:ascii="Times New Roman" w:eastAsia="MS Mincho" w:hAnsi="Times New Roman" w:cs="Times New Roman"/>
          <w:lang w:eastAsia="bg-BG"/>
        </w:rPr>
        <w:t>,</w:t>
      </w:r>
      <w:r w:rsidR="00D25BBF" w:rsidRPr="00E13E8E">
        <w:rPr>
          <w:rFonts w:ascii="Times New Roman" w:eastAsia="MS Mincho" w:hAnsi="Times New Roman" w:cs="Times New Roman"/>
          <w:lang w:eastAsia="bg-BG"/>
        </w:rPr>
        <w:t xml:space="preserve"> и очертана с цветна линия на Генплан в </w:t>
      </w:r>
      <w:r w:rsidR="00D25BBF" w:rsidRPr="00E13E8E">
        <w:rPr>
          <w:rFonts w:ascii="Times New Roman" w:eastAsia="MS Mincho" w:hAnsi="Times New Roman" w:cs="Times New Roman"/>
          <w:b/>
          <w:lang w:eastAsia="bg-BG"/>
        </w:rPr>
        <w:t>Приложение Г1</w:t>
      </w:r>
      <w:r w:rsidR="00D25BBF" w:rsidRPr="00E13E8E">
        <w:rPr>
          <w:rFonts w:ascii="Times New Roman" w:eastAsia="MS Mincho" w:hAnsi="Times New Roman" w:cs="Times New Roman"/>
          <w:lang w:eastAsia="bg-BG"/>
        </w:rPr>
        <w:t xml:space="preserve"> от </w:t>
      </w:r>
      <w:r w:rsidR="00A72CEA" w:rsidRPr="00E13E8E">
        <w:rPr>
          <w:rFonts w:ascii="Times New Roman" w:eastAsia="MS Mincho" w:hAnsi="Times New Roman" w:cs="Times New Roman"/>
          <w:lang w:eastAsia="bg-BG"/>
        </w:rPr>
        <w:t>Г</w:t>
      </w:r>
      <w:r w:rsidR="00D25BBF" w:rsidRPr="00E13E8E">
        <w:rPr>
          <w:rFonts w:ascii="Times New Roman" w:eastAsia="MS Mincho" w:hAnsi="Times New Roman" w:cs="Times New Roman"/>
          <w:lang w:eastAsia="bg-BG"/>
        </w:rPr>
        <w:t xml:space="preserve">рафични приложения към </w:t>
      </w:r>
      <w:r w:rsidR="003D2ACD" w:rsidRPr="00E13E8E">
        <w:rPr>
          <w:rFonts w:ascii="Times New Roman" w:eastAsia="MS Mincho" w:hAnsi="Times New Roman" w:cs="Times New Roman"/>
          <w:lang w:eastAsia="bg-BG"/>
        </w:rPr>
        <w:t>Заявлението</w:t>
      </w:r>
      <w:r w:rsidRPr="00E13E8E">
        <w:rPr>
          <w:rFonts w:ascii="Times New Roman" w:eastAsia="MS Mincho" w:hAnsi="Times New Roman" w:cs="Times New Roman"/>
          <w:lang w:eastAsia="bg-BG"/>
        </w:rPr>
        <w:t>.</w:t>
      </w:r>
      <w:r w:rsidR="00E71876" w:rsidRPr="00E13E8E">
        <w:rPr>
          <w:rFonts w:ascii="Times New Roman" w:eastAsia="MS Mincho" w:hAnsi="Times New Roman" w:cs="Times New Roman"/>
          <w:lang w:val="en-US" w:eastAsia="bg-BG"/>
        </w:rPr>
        <w:t xml:space="preserve"> </w:t>
      </w:r>
    </w:p>
    <w:p w:rsidR="00BD75F8" w:rsidRPr="00E13E8E" w:rsidRDefault="00BD75F8"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E51E2E" w:rsidRPr="00E13E8E" w:rsidRDefault="00E51E2E"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 4. Капацитет на инсталацията</w:t>
      </w:r>
    </w:p>
    <w:p w:rsidR="009C5AB8" w:rsidRPr="00E13E8E" w:rsidRDefault="00E51E2E" w:rsidP="009C5AB8">
      <w:pPr>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4.1.</w:t>
      </w:r>
      <w:r w:rsidRPr="00E13E8E">
        <w:rPr>
          <w:rFonts w:ascii="Times New Roman" w:eastAsia="Times New Roman" w:hAnsi="Times New Roman" w:cs="Times New Roman"/>
          <w:lang w:eastAsia="bg-BG"/>
        </w:rPr>
        <w:t xml:space="preserve"> На притежателят на настоящото разрешително се разрешава да експлоатира инсталацията по </w:t>
      </w:r>
      <w:r w:rsidRPr="00E13E8E">
        <w:rPr>
          <w:rFonts w:ascii="Times New Roman" w:eastAsia="Times New Roman" w:hAnsi="Times New Roman" w:cs="Times New Roman"/>
          <w:b/>
          <w:lang w:eastAsia="bg-BG"/>
        </w:rPr>
        <w:t xml:space="preserve">Условие </w:t>
      </w:r>
      <w:r w:rsidR="009C5AB8" w:rsidRPr="00E13E8E">
        <w:rPr>
          <w:rFonts w:ascii="Times New Roman" w:eastAsia="Times New Roman" w:hAnsi="Times New Roman" w:cs="Times New Roman"/>
          <w:b/>
          <w:lang w:eastAsia="bg-BG"/>
        </w:rPr>
        <w:t xml:space="preserve">№ </w:t>
      </w:r>
      <w:r w:rsidRPr="00E13E8E">
        <w:rPr>
          <w:rFonts w:ascii="Times New Roman" w:eastAsia="Times New Roman" w:hAnsi="Times New Roman" w:cs="Times New Roman"/>
          <w:b/>
          <w:lang w:eastAsia="bg-BG"/>
        </w:rPr>
        <w:t>2</w:t>
      </w:r>
      <w:r w:rsidRPr="00E13E8E">
        <w:rPr>
          <w:rFonts w:ascii="Times New Roman" w:eastAsia="Times New Roman" w:hAnsi="Times New Roman" w:cs="Times New Roman"/>
          <w:lang w:eastAsia="bg-BG"/>
        </w:rPr>
        <w:t xml:space="preserve">, попадаща в обхвата на Приложение №  4 </w:t>
      </w:r>
      <w:r w:rsidR="009C5AB8" w:rsidRPr="00E13E8E">
        <w:rPr>
          <w:rFonts w:ascii="Times New Roman" w:eastAsia="Times New Roman" w:hAnsi="Times New Roman" w:cs="Times New Roman"/>
          <w:lang w:eastAsia="bg-BG"/>
        </w:rPr>
        <w:t>към</w:t>
      </w:r>
      <w:r w:rsidRPr="00E13E8E">
        <w:rPr>
          <w:rFonts w:ascii="Times New Roman" w:eastAsia="Times New Roman" w:hAnsi="Times New Roman" w:cs="Times New Roman"/>
          <w:lang w:eastAsia="bg-BG"/>
        </w:rPr>
        <w:t xml:space="preserve"> З</w:t>
      </w:r>
      <w:r w:rsidR="00182E9B" w:rsidRPr="00E13E8E">
        <w:rPr>
          <w:rFonts w:ascii="Times New Roman" w:eastAsia="Times New Roman" w:hAnsi="Times New Roman" w:cs="Times New Roman"/>
          <w:lang w:eastAsia="bg-BG"/>
        </w:rPr>
        <w:t>ООС, без да превишава капацитета</w:t>
      </w:r>
      <w:r w:rsidRPr="00E13E8E">
        <w:rPr>
          <w:rFonts w:ascii="Times New Roman" w:eastAsia="Times New Roman" w:hAnsi="Times New Roman" w:cs="Times New Roman"/>
          <w:lang w:eastAsia="bg-BG"/>
        </w:rPr>
        <w:t xml:space="preserve">, посочен в </w:t>
      </w:r>
      <w:r w:rsidR="00182E9B" w:rsidRPr="00E13E8E">
        <w:rPr>
          <w:rFonts w:ascii="Times New Roman" w:eastAsia="Times New Roman" w:hAnsi="Times New Roman" w:cs="Times New Roman"/>
          <w:b/>
          <w:lang w:eastAsia="bg-BG"/>
        </w:rPr>
        <w:t>Таблица 4.1.</w:t>
      </w:r>
    </w:p>
    <w:p w:rsidR="002B6BD9" w:rsidRPr="00E13E8E" w:rsidRDefault="002B6BD9" w:rsidP="009C5AB8">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E13E8E">
        <w:rPr>
          <w:rFonts w:ascii="Times New Roman" w:eastAsia="Times New Roman" w:hAnsi="Times New Roman" w:cs="Times New Roman"/>
          <w:b/>
        </w:rPr>
        <w:t xml:space="preserve">Таблица 4.1. </w:t>
      </w:r>
    </w:p>
    <w:tbl>
      <w:tblPr>
        <w:tblStyle w:val="TableGrid"/>
        <w:tblW w:w="9266" w:type="dxa"/>
        <w:jc w:val="center"/>
        <w:tblLook w:val="01E0" w:firstRow="1" w:lastRow="1" w:firstColumn="1" w:lastColumn="1" w:noHBand="0" w:noVBand="0"/>
      </w:tblPr>
      <w:tblGrid>
        <w:gridCol w:w="438"/>
        <w:gridCol w:w="4109"/>
        <w:gridCol w:w="1803"/>
        <w:gridCol w:w="2916"/>
      </w:tblGrid>
      <w:tr w:rsidR="00E13E8E" w:rsidRPr="00E13E8E" w:rsidTr="00182E9B">
        <w:trPr>
          <w:jc w:val="center"/>
        </w:trPr>
        <w:tc>
          <w:tcPr>
            <w:tcW w:w="419" w:type="dxa"/>
            <w:vAlign w:val="center"/>
          </w:tcPr>
          <w:p w:rsidR="00B63E19" w:rsidRPr="00E13E8E" w:rsidRDefault="00B63E19" w:rsidP="004C2139">
            <w:pPr>
              <w:overflowPunct w:val="0"/>
              <w:autoSpaceDE w:val="0"/>
              <w:autoSpaceDN w:val="0"/>
              <w:adjustRightInd w:val="0"/>
              <w:jc w:val="center"/>
              <w:textAlignment w:val="baseline"/>
              <w:rPr>
                <w:b/>
                <w:sz w:val="22"/>
                <w:szCs w:val="22"/>
              </w:rPr>
            </w:pPr>
            <w:r w:rsidRPr="00E13E8E">
              <w:rPr>
                <w:b/>
                <w:sz w:val="22"/>
                <w:szCs w:val="22"/>
              </w:rPr>
              <w:t>№</w:t>
            </w:r>
          </w:p>
        </w:tc>
        <w:tc>
          <w:tcPr>
            <w:tcW w:w="4120" w:type="dxa"/>
            <w:vAlign w:val="center"/>
          </w:tcPr>
          <w:p w:rsidR="00B63E19" w:rsidRPr="00E13E8E" w:rsidRDefault="00B63E19" w:rsidP="004C2139">
            <w:pPr>
              <w:overflowPunct w:val="0"/>
              <w:autoSpaceDE w:val="0"/>
              <w:autoSpaceDN w:val="0"/>
              <w:adjustRightInd w:val="0"/>
              <w:jc w:val="center"/>
              <w:textAlignment w:val="baseline"/>
              <w:rPr>
                <w:b/>
                <w:sz w:val="22"/>
                <w:szCs w:val="22"/>
              </w:rPr>
            </w:pPr>
            <w:r w:rsidRPr="00E13E8E">
              <w:rPr>
                <w:b/>
                <w:sz w:val="22"/>
                <w:szCs w:val="22"/>
              </w:rPr>
              <w:t>Инсталация</w:t>
            </w:r>
          </w:p>
        </w:tc>
        <w:tc>
          <w:tcPr>
            <w:tcW w:w="1804" w:type="dxa"/>
            <w:vAlign w:val="center"/>
          </w:tcPr>
          <w:p w:rsidR="00B63E19" w:rsidRPr="00E13E8E" w:rsidRDefault="00B63E19" w:rsidP="00D578E2">
            <w:pPr>
              <w:overflowPunct w:val="0"/>
              <w:autoSpaceDE w:val="0"/>
              <w:autoSpaceDN w:val="0"/>
              <w:adjustRightInd w:val="0"/>
              <w:jc w:val="center"/>
              <w:textAlignment w:val="baseline"/>
              <w:rPr>
                <w:b/>
                <w:sz w:val="22"/>
                <w:szCs w:val="22"/>
              </w:rPr>
            </w:pPr>
            <w:r w:rsidRPr="00E13E8E">
              <w:rPr>
                <w:b/>
                <w:sz w:val="22"/>
                <w:szCs w:val="22"/>
              </w:rPr>
              <w:t xml:space="preserve">Позиция на дейността по Приложение № 4 </w:t>
            </w:r>
            <w:r w:rsidR="00D578E2" w:rsidRPr="00E13E8E">
              <w:rPr>
                <w:b/>
                <w:sz w:val="22"/>
                <w:szCs w:val="22"/>
              </w:rPr>
              <w:t>към</w:t>
            </w:r>
            <w:r w:rsidRPr="00E13E8E">
              <w:rPr>
                <w:b/>
                <w:sz w:val="22"/>
                <w:szCs w:val="22"/>
              </w:rPr>
              <w:t xml:space="preserve"> ЗООС</w:t>
            </w:r>
          </w:p>
        </w:tc>
        <w:tc>
          <w:tcPr>
            <w:tcW w:w="2923" w:type="dxa"/>
            <w:vAlign w:val="center"/>
          </w:tcPr>
          <w:p w:rsidR="00B63E19" w:rsidRPr="00E13E8E" w:rsidRDefault="00B63E19" w:rsidP="004850AE">
            <w:pPr>
              <w:overflowPunct w:val="0"/>
              <w:autoSpaceDE w:val="0"/>
              <w:autoSpaceDN w:val="0"/>
              <w:adjustRightInd w:val="0"/>
              <w:jc w:val="center"/>
              <w:textAlignment w:val="baseline"/>
              <w:rPr>
                <w:b/>
                <w:sz w:val="22"/>
                <w:szCs w:val="22"/>
              </w:rPr>
            </w:pPr>
            <w:r w:rsidRPr="00E13E8E">
              <w:rPr>
                <w:b/>
                <w:sz w:val="22"/>
                <w:szCs w:val="22"/>
              </w:rPr>
              <w:t>Капацитет</w:t>
            </w:r>
            <w:r w:rsidR="002373DD" w:rsidRPr="00E13E8E">
              <w:rPr>
                <w:b/>
                <w:sz w:val="22"/>
                <w:szCs w:val="22"/>
              </w:rPr>
              <w:t>,</w:t>
            </w:r>
            <w:r w:rsidR="004850AE" w:rsidRPr="00E13E8E">
              <w:rPr>
                <w:b/>
                <w:sz w:val="22"/>
                <w:szCs w:val="22"/>
              </w:rPr>
              <w:t xml:space="preserve"> </w:t>
            </w:r>
            <w:r w:rsidR="002373DD" w:rsidRPr="00E13E8E">
              <w:rPr>
                <w:b/>
                <w:sz w:val="22"/>
                <w:szCs w:val="22"/>
              </w:rPr>
              <w:t>места за птици</w:t>
            </w:r>
            <w:r w:rsidR="00C05E03" w:rsidRPr="00E13E8E">
              <w:rPr>
                <w:b/>
                <w:sz w:val="22"/>
                <w:szCs w:val="22"/>
              </w:rPr>
              <w:t>, брой</w:t>
            </w:r>
          </w:p>
        </w:tc>
      </w:tr>
      <w:tr w:rsidR="00E13E8E" w:rsidRPr="00E13E8E" w:rsidTr="00182E9B">
        <w:trPr>
          <w:trHeight w:val="1609"/>
          <w:jc w:val="center"/>
        </w:trPr>
        <w:tc>
          <w:tcPr>
            <w:tcW w:w="419" w:type="dxa"/>
            <w:vAlign w:val="center"/>
          </w:tcPr>
          <w:p w:rsidR="00B63E19" w:rsidRPr="00E13E8E" w:rsidRDefault="00B63E19" w:rsidP="004C2139">
            <w:pPr>
              <w:overflowPunct w:val="0"/>
              <w:autoSpaceDE w:val="0"/>
              <w:autoSpaceDN w:val="0"/>
              <w:adjustRightInd w:val="0"/>
              <w:jc w:val="center"/>
              <w:textAlignment w:val="baseline"/>
              <w:rPr>
                <w:b/>
                <w:sz w:val="22"/>
                <w:szCs w:val="22"/>
              </w:rPr>
            </w:pPr>
            <w:r w:rsidRPr="00E13E8E">
              <w:rPr>
                <w:b/>
                <w:sz w:val="22"/>
                <w:szCs w:val="22"/>
              </w:rPr>
              <w:lastRenderedPageBreak/>
              <w:t>1</w:t>
            </w:r>
            <w:r w:rsidR="000B662B" w:rsidRPr="00E13E8E">
              <w:rPr>
                <w:b/>
                <w:sz w:val="22"/>
                <w:szCs w:val="22"/>
              </w:rPr>
              <w:t>.</w:t>
            </w:r>
          </w:p>
        </w:tc>
        <w:tc>
          <w:tcPr>
            <w:tcW w:w="4120" w:type="dxa"/>
            <w:vAlign w:val="center"/>
          </w:tcPr>
          <w:p w:rsidR="009C5AB8" w:rsidRPr="00E13E8E" w:rsidRDefault="00B63E19" w:rsidP="004C2139">
            <w:pPr>
              <w:overflowPunct w:val="0"/>
              <w:autoSpaceDE w:val="0"/>
              <w:autoSpaceDN w:val="0"/>
              <w:adjustRightInd w:val="0"/>
              <w:jc w:val="both"/>
              <w:textAlignment w:val="baseline"/>
              <w:rPr>
                <w:sz w:val="22"/>
                <w:szCs w:val="22"/>
              </w:rPr>
            </w:pPr>
            <w:r w:rsidRPr="00E13E8E">
              <w:rPr>
                <w:sz w:val="22"/>
                <w:szCs w:val="22"/>
              </w:rPr>
              <w:t>Инсталация за интензивно отглеждане на птици - подрастващи кокошки носачки, включваща:</w:t>
            </w:r>
          </w:p>
          <w:p w:rsidR="00D25BBF" w:rsidRPr="00E13E8E" w:rsidRDefault="00D25BBF" w:rsidP="00A3126F">
            <w:pPr>
              <w:pStyle w:val="ListParagraph"/>
              <w:numPr>
                <w:ilvl w:val="0"/>
                <w:numId w:val="20"/>
              </w:numPr>
              <w:tabs>
                <w:tab w:val="left" w:pos="142"/>
              </w:tabs>
              <w:overflowPunct w:val="0"/>
              <w:autoSpaceDE w:val="0"/>
              <w:autoSpaceDN w:val="0"/>
              <w:adjustRightInd w:val="0"/>
              <w:ind w:right="-8"/>
              <w:jc w:val="both"/>
              <w:textAlignment w:val="baseline"/>
              <w:rPr>
                <w:sz w:val="22"/>
              </w:rPr>
            </w:pPr>
            <w:r w:rsidRPr="00E13E8E">
              <w:rPr>
                <w:sz w:val="22"/>
              </w:rPr>
              <w:t>Хале № 1;</w:t>
            </w:r>
          </w:p>
          <w:p w:rsidR="00D25BBF" w:rsidRPr="00E13E8E" w:rsidRDefault="00D25BBF" w:rsidP="00A3126F">
            <w:pPr>
              <w:pStyle w:val="ListParagraph"/>
              <w:numPr>
                <w:ilvl w:val="0"/>
                <w:numId w:val="20"/>
              </w:numPr>
              <w:tabs>
                <w:tab w:val="left" w:pos="142"/>
              </w:tabs>
              <w:overflowPunct w:val="0"/>
              <w:autoSpaceDE w:val="0"/>
              <w:autoSpaceDN w:val="0"/>
              <w:adjustRightInd w:val="0"/>
              <w:ind w:right="-8"/>
              <w:jc w:val="both"/>
              <w:textAlignment w:val="baseline"/>
              <w:rPr>
                <w:sz w:val="22"/>
              </w:rPr>
            </w:pPr>
            <w:r w:rsidRPr="00E13E8E">
              <w:rPr>
                <w:sz w:val="22"/>
              </w:rPr>
              <w:t>Хале № 2;</w:t>
            </w:r>
          </w:p>
          <w:p w:rsidR="00B63E19" w:rsidRPr="00E13E8E" w:rsidRDefault="00D25BBF" w:rsidP="00A3126F">
            <w:pPr>
              <w:pStyle w:val="ListParagraph"/>
              <w:numPr>
                <w:ilvl w:val="0"/>
                <w:numId w:val="20"/>
              </w:numPr>
              <w:tabs>
                <w:tab w:val="left" w:pos="142"/>
              </w:tabs>
              <w:overflowPunct w:val="0"/>
              <w:autoSpaceDE w:val="0"/>
              <w:autoSpaceDN w:val="0"/>
              <w:adjustRightInd w:val="0"/>
              <w:ind w:right="-8"/>
              <w:jc w:val="both"/>
              <w:textAlignment w:val="baseline"/>
              <w:rPr>
                <w:sz w:val="22"/>
              </w:rPr>
            </w:pPr>
            <w:r w:rsidRPr="00E13E8E">
              <w:rPr>
                <w:sz w:val="22"/>
              </w:rPr>
              <w:t xml:space="preserve">Хале </w:t>
            </w:r>
            <w:r w:rsidR="009C5AB8" w:rsidRPr="00E13E8E">
              <w:rPr>
                <w:sz w:val="22"/>
              </w:rPr>
              <w:t xml:space="preserve"> № 3</w:t>
            </w:r>
          </w:p>
        </w:tc>
        <w:tc>
          <w:tcPr>
            <w:tcW w:w="1804" w:type="dxa"/>
            <w:vAlign w:val="center"/>
          </w:tcPr>
          <w:p w:rsidR="00B63E19" w:rsidRPr="00E13E8E" w:rsidRDefault="002A43C8" w:rsidP="00D75323">
            <w:pPr>
              <w:overflowPunct w:val="0"/>
              <w:autoSpaceDE w:val="0"/>
              <w:autoSpaceDN w:val="0"/>
              <w:adjustRightInd w:val="0"/>
              <w:jc w:val="center"/>
              <w:textAlignment w:val="baseline"/>
              <w:rPr>
                <w:b/>
                <w:sz w:val="22"/>
                <w:szCs w:val="22"/>
              </w:rPr>
            </w:pPr>
            <w:r w:rsidRPr="00E13E8E">
              <w:rPr>
                <w:b/>
                <w:sz w:val="22"/>
                <w:szCs w:val="22"/>
              </w:rPr>
              <w:t>6.6. „а</w:t>
            </w:r>
            <w:r w:rsidR="00D75323" w:rsidRPr="00E13E8E">
              <w:rPr>
                <w:b/>
                <w:sz w:val="22"/>
                <w:szCs w:val="22"/>
              </w:rPr>
              <w:t>“</w:t>
            </w:r>
            <w:r w:rsidRPr="00E13E8E">
              <w:rPr>
                <w:b/>
                <w:sz w:val="22"/>
                <w:szCs w:val="22"/>
              </w:rPr>
              <w:t xml:space="preserve"> </w:t>
            </w:r>
          </w:p>
        </w:tc>
        <w:tc>
          <w:tcPr>
            <w:tcW w:w="2923" w:type="dxa"/>
            <w:vAlign w:val="center"/>
          </w:tcPr>
          <w:p w:rsidR="009C5AB8" w:rsidRPr="00E13E8E" w:rsidRDefault="009C5AB8" w:rsidP="004C2139">
            <w:pPr>
              <w:overflowPunct w:val="0"/>
              <w:autoSpaceDE w:val="0"/>
              <w:autoSpaceDN w:val="0"/>
              <w:adjustRightInd w:val="0"/>
              <w:jc w:val="center"/>
              <w:textAlignment w:val="baseline"/>
              <w:rPr>
                <w:b/>
                <w:sz w:val="22"/>
                <w:szCs w:val="22"/>
              </w:rPr>
            </w:pPr>
          </w:p>
          <w:p w:rsidR="00B63E19" w:rsidRPr="00E13E8E" w:rsidRDefault="00583C9C" w:rsidP="004C2139">
            <w:pPr>
              <w:overflowPunct w:val="0"/>
              <w:autoSpaceDE w:val="0"/>
              <w:autoSpaceDN w:val="0"/>
              <w:adjustRightInd w:val="0"/>
              <w:jc w:val="center"/>
              <w:textAlignment w:val="baseline"/>
              <w:rPr>
                <w:b/>
                <w:sz w:val="22"/>
                <w:szCs w:val="22"/>
              </w:rPr>
            </w:pPr>
            <w:r w:rsidRPr="00E13E8E">
              <w:rPr>
                <w:b/>
                <w:sz w:val="22"/>
                <w:szCs w:val="22"/>
              </w:rPr>
              <w:t>21</w:t>
            </w:r>
            <w:r w:rsidR="00D25BBF" w:rsidRPr="00E13E8E">
              <w:rPr>
                <w:b/>
                <w:sz w:val="22"/>
                <w:szCs w:val="22"/>
              </w:rPr>
              <w:t>0</w:t>
            </w:r>
            <w:r w:rsidR="00AA76DF" w:rsidRPr="00E13E8E">
              <w:rPr>
                <w:b/>
                <w:sz w:val="22"/>
                <w:szCs w:val="22"/>
              </w:rPr>
              <w:t> </w:t>
            </w:r>
            <w:r w:rsidR="00D25BBF" w:rsidRPr="00E13E8E">
              <w:rPr>
                <w:b/>
                <w:sz w:val="22"/>
                <w:szCs w:val="22"/>
              </w:rPr>
              <w:t>0</w:t>
            </w:r>
            <w:r w:rsidRPr="00E13E8E">
              <w:rPr>
                <w:b/>
                <w:sz w:val="22"/>
                <w:szCs w:val="22"/>
              </w:rPr>
              <w:t>00</w:t>
            </w:r>
          </w:p>
          <w:p w:rsidR="00F714C7" w:rsidRPr="00E13E8E" w:rsidRDefault="00F714C7" w:rsidP="000B662B">
            <w:pPr>
              <w:overflowPunct w:val="0"/>
              <w:autoSpaceDE w:val="0"/>
              <w:autoSpaceDN w:val="0"/>
              <w:adjustRightInd w:val="0"/>
              <w:textAlignment w:val="baseline"/>
              <w:rPr>
                <w:sz w:val="22"/>
                <w:szCs w:val="22"/>
                <w:lang w:val="en-US"/>
              </w:rPr>
            </w:pPr>
          </w:p>
          <w:p w:rsidR="000B662B" w:rsidRPr="00E13E8E" w:rsidRDefault="000B662B" w:rsidP="000B662B">
            <w:pPr>
              <w:overflowPunct w:val="0"/>
              <w:autoSpaceDE w:val="0"/>
              <w:autoSpaceDN w:val="0"/>
              <w:adjustRightInd w:val="0"/>
              <w:textAlignment w:val="baseline"/>
              <w:rPr>
                <w:sz w:val="22"/>
                <w:szCs w:val="22"/>
              </w:rPr>
            </w:pPr>
          </w:p>
          <w:p w:rsidR="00B63E19" w:rsidRPr="00E13E8E" w:rsidRDefault="009C5AB8" w:rsidP="00AA76DF">
            <w:pPr>
              <w:overflowPunct w:val="0"/>
              <w:autoSpaceDE w:val="0"/>
              <w:autoSpaceDN w:val="0"/>
              <w:adjustRightInd w:val="0"/>
              <w:jc w:val="center"/>
              <w:textAlignment w:val="baseline"/>
              <w:rPr>
                <w:sz w:val="22"/>
                <w:szCs w:val="22"/>
              </w:rPr>
            </w:pPr>
            <w:r w:rsidRPr="00E13E8E">
              <w:rPr>
                <w:sz w:val="22"/>
                <w:szCs w:val="22"/>
              </w:rPr>
              <w:t>7</w:t>
            </w:r>
            <w:r w:rsidR="00F714C7" w:rsidRPr="00E13E8E">
              <w:rPr>
                <w:sz w:val="22"/>
                <w:szCs w:val="22"/>
                <w:lang w:val="en-US"/>
              </w:rPr>
              <w:t>0</w:t>
            </w:r>
            <w:r w:rsidR="00B63E19" w:rsidRPr="00E13E8E">
              <w:rPr>
                <w:sz w:val="22"/>
                <w:szCs w:val="22"/>
              </w:rPr>
              <w:t> </w:t>
            </w:r>
            <w:r w:rsidRPr="00E13E8E">
              <w:rPr>
                <w:sz w:val="22"/>
                <w:szCs w:val="22"/>
              </w:rPr>
              <w:t>0</w:t>
            </w:r>
            <w:r w:rsidR="00F714C7" w:rsidRPr="00E13E8E">
              <w:rPr>
                <w:sz w:val="22"/>
                <w:szCs w:val="22"/>
              </w:rPr>
              <w:t>00</w:t>
            </w:r>
          </w:p>
          <w:p w:rsidR="00B63E19" w:rsidRPr="00E13E8E" w:rsidRDefault="009C5AB8" w:rsidP="00A70C4B">
            <w:pPr>
              <w:overflowPunct w:val="0"/>
              <w:autoSpaceDE w:val="0"/>
              <w:autoSpaceDN w:val="0"/>
              <w:adjustRightInd w:val="0"/>
              <w:jc w:val="center"/>
              <w:textAlignment w:val="baseline"/>
              <w:rPr>
                <w:sz w:val="22"/>
                <w:szCs w:val="22"/>
              </w:rPr>
            </w:pPr>
            <w:r w:rsidRPr="00E13E8E">
              <w:rPr>
                <w:sz w:val="22"/>
                <w:szCs w:val="22"/>
              </w:rPr>
              <w:t>7</w:t>
            </w:r>
            <w:r w:rsidR="00F714C7" w:rsidRPr="00E13E8E">
              <w:rPr>
                <w:sz w:val="22"/>
                <w:szCs w:val="22"/>
              </w:rPr>
              <w:t>0</w:t>
            </w:r>
            <w:r w:rsidR="00B63E19" w:rsidRPr="00E13E8E">
              <w:rPr>
                <w:sz w:val="22"/>
                <w:szCs w:val="22"/>
              </w:rPr>
              <w:t> </w:t>
            </w:r>
            <w:r w:rsidRPr="00E13E8E">
              <w:rPr>
                <w:sz w:val="22"/>
                <w:szCs w:val="22"/>
              </w:rPr>
              <w:t>0</w:t>
            </w:r>
            <w:r w:rsidR="00F714C7" w:rsidRPr="00E13E8E">
              <w:rPr>
                <w:sz w:val="22"/>
                <w:szCs w:val="22"/>
              </w:rPr>
              <w:t>00</w:t>
            </w:r>
          </w:p>
          <w:p w:rsidR="00B63E19" w:rsidRPr="00E13E8E" w:rsidRDefault="009C5AB8" w:rsidP="00A70C4B">
            <w:pPr>
              <w:overflowPunct w:val="0"/>
              <w:autoSpaceDE w:val="0"/>
              <w:autoSpaceDN w:val="0"/>
              <w:adjustRightInd w:val="0"/>
              <w:jc w:val="center"/>
              <w:textAlignment w:val="baseline"/>
              <w:rPr>
                <w:sz w:val="22"/>
                <w:szCs w:val="22"/>
              </w:rPr>
            </w:pPr>
            <w:r w:rsidRPr="00E13E8E">
              <w:rPr>
                <w:sz w:val="22"/>
                <w:szCs w:val="22"/>
              </w:rPr>
              <w:t>70</w:t>
            </w:r>
            <w:r w:rsidR="00F714C7" w:rsidRPr="00E13E8E">
              <w:rPr>
                <w:sz w:val="22"/>
                <w:szCs w:val="22"/>
              </w:rPr>
              <w:t> </w:t>
            </w:r>
            <w:r w:rsidRPr="00E13E8E">
              <w:rPr>
                <w:sz w:val="22"/>
                <w:szCs w:val="22"/>
              </w:rPr>
              <w:t>0</w:t>
            </w:r>
            <w:r w:rsidR="00F714C7" w:rsidRPr="00E13E8E">
              <w:rPr>
                <w:sz w:val="22"/>
                <w:szCs w:val="22"/>
              </w:rPr>
              <w:t>00</w:t>
            </w:r>
          </w:p>
          <w:p w:rsidR="00F714C7" w:rsidRPr="00E13E8E" w:rsidRDefault="00F714C7" w:rsidP="00A70C4B">
            <w:pPr>
              <w:overflowPunct w:val="0"/>
              <w:autoSpaceDE w:val="0"/>
              <w:autoSpaceDN w:val="0"/>
              <w:adjustRightInd w:val="0"/>
              <w:jc w:val="center"/>
              <w:textAlignment w:val="baseline"/>
              <w:rPr>
                <w:sz w:val="22"/>
                <w:szCs w:val="22"/>
              </w:rPr>
            </w:pPr>
          </w:p>
        </w:tc>
      </w:tr>
    </w:tbl>
    <w:p w:rsidR="002B6BD9" w:rsidRPr="00E13E8E" w:rsidRDefault="002B6BD9" w:rsidP="00182E9B">
      <w:pPr>
        <w:overflowPunct w:val="0"/>
        <w:autoSpaceDE w:val="0"/>
        <w:autoSpaceDN w:val="0"/>
        <w:adjustRightInd w:val="0"/>
        <w:spacing w:after="0" w:line="240" w:lineRule="auto"/>
        <w:textAlignment w:val="baseline"/>
        <w:rPr>
          <w:rFonts w:ascii="Times New Roman" w:eastAsia="Times New Roman" w:hAnsi="Times New Roman" w:cs="Times New Roman"/>
          <w:b/>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
        <w:gridCol w:w="7020"/>
        <w:gridCol w:w="1710"/>
      </w:tblGrid>
      <w:tr w:rsidR="00E13E8E" w:rsidRPr="00E13E8E" w:rsidTr="00D75323">
        <w:trPr>
          <w:trHeight w:val="153"/>
        </w:trPr>
        <w:tc>
          <w:tcPr>
            <w:tcW w:w="450" w:type="dxa"/>
            <w:tcBorders>
              <w:top w:val="single" w:sz="4" w:space="0" w:color="auto"/>
              <w:left w:val="single" w:sz="4" w:space="0" w:color="auto"/>
              <w:bottom w:val="single" w:sz="4" w:space="0" w:color="auto"/>
              <w:right w:val="single" w:sz="4" w:space="0" w:color="auto"/>
            </w:tcBorders>
            <w:vAlign w:val="center"/>
            <w:hideMark/>
          </w:tcPr>
          <w:p w:rsidR="00182E9B" w:rsidRPr="00E13E8E"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w:t>
            </w:r>
          </w:p>
        </w:tc>
        <w:tc>
          <w:tcPr>
            <w:tcW w:w="7020" w:type="dxa"/>
            <w:tcBorders>
              <w:top w:val="single" w:sz="4" w:space="0" w:color="auto"/>
              <w:left w:val="single" w:sz="4" w:space="0" w:color="auto"/>
              <w:bottom w:val="single" w:sz="4" w:space="0" w:color="auto"/>
              <w:right w:val="single" w:sz="4" w:space="0" w:color="auto"/>
            </w:tcBorders>
            <w:vAlign w:val="center"/>
            <w:hideMark/>
          </w:tcPr>
          <w:p w:rsidR="00182E9B" w:rsidRPr="00E13E8E"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Инсталации, извън обхвата на Приложение № 4 към ЗООС</w:t>
            </w:r>
          </w:p>
        </w:tc>
        <w:tc>
          <w:tcPr>
            <w:tcW w:w="1710" w:type="dxa"/>
            <w:tcBorders>
              <w:top w:val="single" w:sz="4" w:space="0" w:color="auto"/>
              <w:left w:val="single" w:sz="4" w:space="0" w:color="auto"/>
              <w:bottom w:val="single" w:sz="4" w:space="0" w:color="auto"/>
              <w:right w:val="single" w:sz="4" w:space="0" w:color="auto"/>
            </w:tcBorders>
            <w:vAlign w:val="center"/>
          </w:tcPr>
          <w:p w:rsidR="00182E9B" w:rsidRPr="00E13E8E"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Капацитет</w:t>
            </w:r>
            <w:r w:rsidR="00D75323" w:rsidRPr="00E13E8E">
              <w:rPr>
                <w:rFonts w:ascii="Times New Roman" w:eastAsia="Times New Roman" w:hAnsi="Times New Roman" w:cs="Times New Roman"/>
                <w:b/>
                <w:lang w:eastAsia="bg-BG"/>
              </w:rPr>
              <w:t>,</w:t>
            </w:r>
          </w:p>
          <w:p w:rsidR="00182E9B" w:rsidRPr="00E13E8E" w:rsidRDefault="00182E9B" w:rsidP="00182E9B">
            <w:pPr>
              <w:overflowPunct w:val="0"/>
              <w:autoSpaceDE w:val="0"/>
              <w:autoSpaceDN w:val="0"/>
              <w:adjustRightInd w:val="0"/>
              <w:spacing w:after="0" w:line="240" w:lineRule="auto"/>
              <w:ind w:right="-28"/>
              <w:jc w:val="center"/>
              <w:rPr>
                <w:rFonts w:ascii="Times New Roman" w:eastAsia="Times New Roman" w:hAnsi="Times New Roman" w:cs="Times New Roman"/>
                <w:b/>
                <w:lang w:val="en-US" w:eastAsia="bg-BG"/>
              </w:rPr>
            </w:pPr>
            <w:r w:rsidRPr="00E13E8E">
              <w:rPr>
                <w:rFonts w:ascii="Times New Roman" w:eastAsia="Times New Roman" w:hAnsi="Times New Roman" w:cs="Times New Roman"/>
                <w:b/>
                <w:lang w:val="en-US" w:eastAsia="bg-BG"/>
              </w:rPr>
              <w:t>MW</w:t>
            </w:r>
            <w:r w:rsidRPr="00E13E8E">
              <w:rPr>
                <w:rFonts w:ascii="Times New Roman" w:eastAsia="Times New Roman" w:hAnsi="Times New Roman" w:cs="Times New Roman"/>
                <w:b/>
                <w:vertAlign w:val="subscript"/>
                <w:lang w:val="en-US" w:eastAsia="bg-BG"/>
              </w:rPr>
              <w:t>th</w:t>
            </w:r>
          </w:p>
        </w:tc>
      </w:tr>
      <w:tr w:rsidR="00E13E8E" w:rsidRPr="00E13E8E" w:rsidTr="00416E90">
        <w:trPr>
          <w:trHeight w:val="691"/>
        </w:trPr>
        <w:tc>
          <w:tcPr>
            <w:tcW w:w="450" w:type="dxa"/>
            <w:tcBorders>
              <w:top w:val="single" w:sz="4" w:space="0" w:color="auto"/>
              <w:left w:val="single" w:sz="4" w:space="0" w:color="auto"/>
              <w:bottom w:val="single" w:sz="4" w:space="0" w:color="auto"/>
              <w:right w:val="single" w:sz="4" w:space="0" w:color="auto"/>
            </w:tcBorders>
            <w:vAlign w:val="center"/>
            <w:hideMark/>
          </w:tcPr>
          <w:p w:rsidR="00182E9B" w:rsidRPr="00E13E8E" w:rsidRDefault="00182E9B" w:rsidP="00182E9B">
            <w:pPr>
              <w:overflowPunct w:val="0"/>
              <w:autoSpaceDE w:val="0"/>
              <w:autoSpaceDN w:val="0"/>
              <w:adjustRightInd w:val="0"/>
              <w:spacing w:after="0" w:line="240" w:lineRule="auto"/>
              <w:jc w:val="center"/>
              <w:rPr>
                <w:rFonts w:ascii="Times New Roman" w:eastAsia="Times New Roman" w:hAnsi="Times New Roman" w:cs="Times New Roman"/>
                <w:b/>
                <w:lang w:val="en-US" w:eastAsia="bg-BG"/>
              </w:rPr>
            </w:pPr>
            <w:r w:rsidRPr="00E13E8E">
              <w:rPr>
                <w:rFonts w:ascii="Times New Roman" w:eastAsia="Times New Roman" w:hAnsi="Times New Roman" w:cs="Times New Roman"/>
                <w:b/>
                <w:lang w:eastAsia="bg-BG"/>
              </w:rPr>
              <w:t>1</w:t>
            </w:r>
            <w:r w:rsidRPr="00E13E8E">
              <w:rPr>
                <w:rFonts w:ascii="Times New Roman" w:eastAsia="Times New Roman" w:hAnsi="Times New Roman" w:cs="Times New Roman"/>
                <w:b/>
                <w:lang w:val="en-US" w:eastAsia="bg-BG"/>
              </w:rPr>
              <w:t>.</w:t>
            </w:r>
          </w:p>
        </w:tc>
        <w:tc>
          <w:tcPr>
            <w:tcW w:w="7020" w:type="dxa"/>
            <w:tcBorders>
              <w:top w:val="single" w:sz="4" w:space="0" w:color="auto"/>
              <w:left w:val="single" w:sz="4" w:space="0" w:color="auto"/>
              <w:bottom w:val="single" w:sz="4" w:space="0" w:color="auto"/>
              <w:right w:val="single" w:sz="4" w:space="0" w:color="auto"/>
            </w:tcBorders>
            <w:vAlign w:val="center"/>
            <w:hideMark/>
          </w:tcPr>
          <w:p w:rsidR="00182E9B" w:rsidRPr="00E13E8E" w:rsidRDefault="00182E9B" w:rsidP="00182E9B">
            <w:pPr>
              <w:overflowPunct w:val="0"/>
              <w:autoSpaceDE w:val="0"/>
              <w:autoSpaceDN w:val="0"/>
              <w:adjustRightInd w:val="0"/>
              <w:spacing w:after="0" w:line="240" w:lineRule="auto"/>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Отоплителна инсталация, включваща:</w:t>
            </w:r>
          </w:p>
          <w:p w:rsidR="00182E9B" w:rsidRPr="00E13E8E" w:rsidRDefault="00182E9B" w:rsidP="00A3126F">
            <w:pPr>
              <w:pStyle w:val="ListParagraph"/>
              <w:numPr>
                <w:ilvl w:val="0"/>
                <w:numId w:val="24"/>
              </w:numPr>
              <w:overflowPunct w:val="0"/>
              <w:autoSpaceDE w:val="0"/>
              <w:autoSpaceDN w:val="0"/>
              <w:adjustRightInd w:val="0"/>
              <w:spacing w:after="0" w:line="240" w:lineRule="auto"/>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18  броя газови отоплители</w:t>
            </w:r>
            <w:r w:rsidR="00026F28" w:rsidRPr="00E13E8E">
              <w:rPr>
                <w:rFonts w:ascii="Times New Roman" w:eastAsia="Times New Roman" w:hAnsi="Times New Roman" w:cs="Times New Roman"/>
                <w:lang w:eastAsia="bg-BG"/>
              </w:rPr>
              <w:t xml:space="preserve"> </w:t>
            </w:r>
            <w:r w:rsidR="00026F28" w:rsidRPr="00E13E8E">
              <w:rPr>
                <w:rFonts w:ascii="Times New Roman" w:eastAsia="Times New Roman" w:hAnsi="Times New Roman" w:cs="Times New Roman"/>
                <w:lang w:val="en-US" w:eastAsia="bg-BG"/>
              </w:rPr>
              <w:t>(</w:t>
            </w:r>
            <w:r w:rsidR="00026F28" w:rsidRPr="00E13E8E">
              <w:rPr>
                <w:rFonts w:ascii="Times New Roman" w:eastAsia="Times New Roman" w:hAnsi="Times New Roman" w:cs="Times New Roman"/>
                <w:lang w:eastAsia="bg-BG"/>
              </w:rPr>
              <w:t>калорифери</w:t>
            </w:r>
            <w:r w:rsidR="00026F28" w:rsidRPr="00E13E8E">
              <w:rPr>
                <w:rFonts w:ascii="Times New Roman" w:eastAsia="Times New Roman" w:hAnsi="Times New Roman" w:cs="Times New Roman"/>
                <w:lang w:val="en-US" w:eastAsia="bg-BG"/>
              </w:rPr>
              <w:t>)</w:t>
            </w:r>
            <w:r w:rsidR="0054016A" w:rsidRPr="00E13E8E">
              <w:rPr>
                <w:rFonts w:ascii="Times New Roman" w:eastAsia="Times New Roman" w:hAnsi="Times New Roman" w:cs="Times New Roman"/>
                <w:lang w:eastAsia="bg-BG"/>
              </w:rPr>
              <w:t>, всеки с мощност</w:t>
            </w:r>
            <w:r w:rsidRPr="00E13E8E">
              <w:rPr>
                <w:rFonts w:ascii="Times New Roman" w:eastAsia="Times New Roman" w:hAnsi="Times New Roman" w:cs="Times New Roman"/>
                <w:lang w:eastAsia="bg-BG"/>
              </w:rPr>
              <w:t xml:space="preserve"> </w:t>
            </w:r>
            <w:r w:rsidR="0054016A" w:rsidRPr="00E13E8E">
              <w:rPr>
                <w:rFonts w:ascii="Times New Roman" w:eastAsia="Times New Roman" w:hAnsi="Times New Roman" w:cs="Times New Roman"/>
                <w:lang w:eastAsia="bg-BG"/>
              </w:rPr>
              <w:t xml:space="preserve">по </w:t>
            </w:r>
            <w:r w:rsidRPr="00E13E8E">
              <w:rPr>
                <w:rFonts w:ascii="Times New Roman" w:eastAsia="Times New Roman" w:hAnsi="Times New Roman" w:cs="Times New Roman"/>
                <w:lang w:eastAsia="bg-BG"/>
              </w:rPr>
              <w:t>0,07 МW</w:t>
            </w:r>
            <w:r w:rsidRPr="00E13E8E">
              <w:rPr>
                <w:rFonts w:ascii="Times New Roman" w:eastAsia="Times New Roman" w:hAnsi="Times New Roman" w:cs="Times New Roman"/>
                <w:vertAlign w:val="subscript"/>
                <w:lang w:val="en-US" w:eastAsia="bg-BG"/>
              </w:rPr>
              <w:t>th</w:t>
            </w:r>
          </w:p>
          <w:p w:rsidR="00182E9B" w:rsidRPr="00E13E8E" w:rsidRDefault="00182E9B" w:rsidP="00134BCE">
            <w:pPr>
              <w:overflowPunct w:val="0"/>
              <w:autoSpaceDE w:val="0"/>
              <w:autoSpaceDN w:val="0"/>
              <w:adjustRightInd w:val="0"/>
              <w:spacing w:after="0" w:line="240" w:lineRule="auto"/>
              <w:textAlignment w:val="baseline"/>
              <w:rPr>
                <w:rFonts w:ascii="Times New Roman" w:eastAsia="Times New Roman" w:hAnsi="Times New Roman" w:cs="Times New Roman"/>
                <w:b/>
                <w:lang w:eastAsia="bg-BG"/>
              </w:rPr>
            </w:pPr>
          </w:p>
        </w:tc>
        <w:tc>
          <w:tcPr>
            <w:tcW w:w="1710" w:type="dxa"/>
            <w:tcBorders>
              <w:top w:val="single" w:sz="4" w:space="0" w:color="auto"/>
              <w:left w:val="single" w:sz="4" w:space="0" w:color="auto"/>
              <w:bottom w:val="single" w:sz="4" w:space="0" w:color="auto"/>
              <w:right w:val="single" w:sz="4" w:space="0" w:color="auto"/>
            </w:tcBorders>
            <w:vAlign w:val="center"/>
          </w:tcPr>
          <w:p w:rsidR="00182E9B" w:rsidRPr="00E13E8E" w:rsidRDefault="00182E9B" w:rsidP="00182E9B">
            <w:pPr>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1.26</w:t>
            </w:r>
          </w:p>
          <w:p w:rsidR="00182E9B" w:rsidRPr="00E13E8E" w:rsidRDefault="00182E9B" w:rsidP="00134BCE">
            <w:pPr>
              <w:overflowPunct w:val="0"/>
              <w:autoSpaceDE w:val="0"/>
              <w:autoSpaceDN w:val="0"/>
              <w:adjustRightInd w:val="0"/>
              <w:spacing w:after="0" w:line="240" w:lineRule="auto"/>
              <w:textAlignment w:val="baseline"/>
              <w:rPr>
                <w:rFonts w:ascii="Times New Roman" w:eastAsia="Times New Roman" w:hAnsi="Times New Roman" w:cs="Times New Roman"/>
                <w:b/>
                <w:lang w:eastAsia="bg-BG"/>
              </w:rPr>
            </w:pPr>
          </w:p>
        </w:tc>
      </w:tr>
    </w:tbl>
    <w:p w:rsidR="00182E9B" w:rsidRPr="00E13E8E" w:rsidRDefault="00182E9B"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844C2A" w:rsidRPr="00E13E8E" w:rsidRDefault="007C27BE"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E13E8E">
        <w:rPr>
          <w:rFonts w:ascii="Times New Roman" w:eastAsia="Times New Roman" w:hAnsi="Times New Roman" w:cs="Times New Roman"/>
          <w:b/>
        </w:rPr>
        <w:t xml:space="preserve">Условие 4.2. Докладване </w:t>
      </w:r>
    </w:p>
    <w:p w:rsidR="007C27BE" w:rsidRPr="00E13E8E" w:rsidRDefault="007C27BE" w:rsidP="007C27BE">
      <w:pPr>
        <w:overflowPunct w:val="0"/>
        <w:autoSpaceDE w:val="0"/>
        <w:autoSpaceDN w:val="0"/>
        <w:adjustRightInd w:val="0"/>
        <w:spacing w:after="0" w:line="240" w:lineRule="auto"/>
        <w:jc w:val="both"/>
        <w:rPr>
          <w:rFonts w:ascii="Times New Roman" w:eastAsia="Times New Roman" w:hAnsi="Times New Roman" w:cs="Times New Roman"/>
          <w:b/>
        </w:rPr>
      </w:pPr>
      <w:r w:rsidRPr="00E13E8E">
        <w:rPr>
          <w:rFonts w:ascii="Times New Roman" w:eastAsia="Times New Roman" w:hAnsi="Times New Roman" w:cs="Times New Roman"/>
          <w:b/>
        </w:rPr>
        <w:t xml:space="preserve">Условие 4.2.1. </w:t>
      </w:r>
      <w:r w:rsidR="00CD628B" w:rsidRPr="00E13E8E">
        <w:rPr>
          <w:rFonts w:ascii="Times New Roman" w:eastAsia="Times New Roman" w:hAnsi="Times New Roman" w:cs="Times New Roman"/>
        </w:rPr>
        <w:t>Притежателят на настоящото разрешително да прилага инструкция за измерв</w:t>
      </w:r>
      <w:r w:rsidR="00C05E03" w:rsidRPr="00E13E8E">
        <w:rPr>
          <w:rFonts w:ascii="Times New Roman" w:eastAsia="Times New Roman" w:hAnsi="Times New Roman" w:cs="Times New Roman"/>
        </w:rPr>
        <w:t>ане или изчисляване на годишния производствен капацитет</w:t>
      </w:r>
      <w:r w:rsidR="00CD628B" w:rsidRPr="00E13E8E">
        <w:rPr>
          <w:rFonts w:ascii="Times New Roman" w:eastAsia="Times New Roman" w:hAnsi="Times New Roman" w:cs="Times New Roman"/>
        </w:rPr>
        <w:t xml:space="preserve"> за инсталацията по </w:t>
      </w:r>
      <w:r w:rsidR="00CD628B" w:rsidRPr="00E13E8E">
        <w:rPr>
          <w:rFonts w:ascii="Times New Roman" w:eastAsia="Times New Roman" w:hAnsi="Times New Roman" w:cs="Times New Roman"/>
          <w:b/>
        </w:rPr>
        <w:t>Условие № 2</w:t>
      </w:r>
      <w:r w:rsidR="00CD628B" w:rsidRPr="00E13E8E">
        <w:rPr>
          <w:rFonts w:ascii="Times New Roman" w:eastAsia="Times New Roman" w:hAnsi="Times New Roman" w:cs="Times New Roman"/>
        </w:rPr>
        <w:t xml:space="preserve">, която попада в обхвата на Приложение № 4 </w:t>
      </w:r>
      <w:r w:rsidR="009C5AB8" w:rsidRPr="00E13E8E">
        <w:rPr>
          <w:rFonts w:ascii="Times New Roman" w:eastAsia="Times New Roman" w:hAnsi="Times New Roman" w:cs="Times New Roman"/>
        </w:rPr>
        <w:t>към</w:t>
      </w:r>
      <w:r w:rsidR="00CD628B" w:rsidRPr="00E13E8E">
        <w:rPr>
          <w:rFonts w:ascii="Times New Roman" w:eastAsia="Times New Roman" w:hAnsi="Times New Roman" w:cs="Times New Roman"/>
        </w:rPr>
        <w:t xml:space="preserve"> ЗООС</w:t>
      </w:r>
      <w:r w:rsidRPr="00E13E8E">
        <w:rPr>
          <w:rFonts w:ascii="Times New Roman" w:eastAsia="Times New Roman" w:hAnsi="Times New Roman" w:cs="Times New Roman"/>
        </w:rPr>
        <w:t>.</w:t>
      </w:r>
    </w:p>
    <w:p w:rsidR="0060290D" w:rsidRPr="00E13E8E" w:rsidRDefault="0060290D" w:rsidP="0060290D">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4.2.2.</w:t>
      </w:r>
      <w:r w:rsidRPr="00E13E8E">
        <w:rPr>
          <w:rFonts w:ascii="Times New Roman" w:eastAsia="Times New Roman" w:hAnsi="Times New Roman" w:cs="Times New Roman"/>
          <w:lang w:eastAsia="bg-BG"/>
        </w:rPr>
        <w:t xml:space="preserve"> Притежателят на настоящото разрешително да документира и докл</w:t>
      </w:r>
      <w:r w:rsidR="00C05E03" w:rsidRPr="00E13E8E">
        <w:rPr>
          <w:rFonts w:ascii="Times New Roman" w:eastAsia="Times New Roman" w:hAnsi="Times New Roman" w:cs="Times New Roman"/>
          <w:lang w:eastAsia="bg-BG"/>
        </w:rPr>
        <w:t>адва като част от ГДОС годишния</w:t>
      </w:r>
      <w:r w:rsidRPr="00E13E8E">
        <w:rPr>
          <w:rFonts w:ascii="Times New Roman" w:eastAsia="Times New Roman" w:hAnsi="Times New Roman" w:cs="Times New Roman"/>
          <w:lang w:eastAsia="bg-BG"/>
        </w:rPr>
        <w:t xml:space="preserve"> </w:t>
      </w:r>
      <w:r w:rsidR="00C05E03" w:rsidRPr="00E13E8E">
        <w:rPr>
          <w:rFonts w:ascii="Times New Roman" w:eastAsia="Times New Roman" w:hAnsi="Times New Roman" w:cs="Times New Roman"/>
          <w:lang w:eastAsia="bg-BG"/>
        </w:rPr>
        <w:t>производтвен капацитет</w:t>
      </w:r>
      <w:r w:rsidRPr="00E13E8E">
        <w:rPr>
          <w:rFonts w:ascii="Times New Roman" w:eastAsia="Times New Roman" w:hAnsi="Times New Roman" w:cs="Times New Roman"/>
          <w:lang w:eastAsia="bg-BG"/>
        </w:rPr>
        <w:t xml:space="preserve"> за инсталацията по </w:t>
      </w:r>
      <w:r w:rsidRPr="00E13E8E">
        <w:rPr>
          <w:rFonts w:ascii="Times New Roman" w:eastAsia="Times New Roman" w:hAnsi="Times New Roman" w:cs="Times New Roman"/>
          <w:b/>
          <w:lang w:eastAsia="bg-BG"/>
        </w:rPr>
        <w:t>Условие № 2</w:t>
      </w:r>
      <w:r w:rsidRPr="00E13E8E">
        <w:rPr>
          <w:rFonts w:ascii="Times New Roman" w:eastAsia="Times New Roman" w:hAnsi="Times New Roman" w:cs="Times New Roman"/>
          <w:lang w:eastAsia="bg-BG"/>
        </w:rPr>
        <w:t xml:space="preserve">, която попада в обхвата на Приложение № 4 </w:t>
      </w:r>
      <w:r w:rsidR="009C5AB8" w:rsidRPr="00E13E8E">
        <w:rPr>
          <w:rFonts w:ascii="Times New Roman" w:eastAsia="Times New Roman" w:hAnsi="Times New Roman" w:cs="Times New Roman"/>
          <w:lang w:eastAsia="bg-BG"/>
        </w:rPr>
        <w:t>към</w:t>
      </w:r>
      <w:r w:rsidRPr="00E13E8E">
        <w:rPr>
          <w:rFonts w:ascii="Times New Roman" w:eastAsia="Times New Roman" w:hAnsi="Times New Roman" w:cs="Times New Roman"/>
          <w:lang w:eastAsia="bg-BG"/>
        </w:rPr>
        <w:t xml:space="preserve"> ЗООС.</w:t>
      </w:r>
    </w:p>
    <w:p w:rsidR="009C5AB8" w:rsidRPr="00E13E8E" w:rsidRDefault="0060290D" w:rsidP="009C5AB8">
      <w:pPr>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E13E8E">
        <w:rPr>
          <w:rFonts w:ascii="Times New Roman" w:eastAsia="PMingLiU" w:hAnsi="Times New Roman" w:cs="Times New Roman"/>
          <w:b/>
          <w:lang w:eastAsia="bg-BG"/>
        </w:rPr>
        <w:t xml:space="preserve">Условие 4.2.3. </w:t>
      </w:r>
      <w:r w:rsidRPr="00E13E8E">
        <w:rPr>
          <w:rFonts w:ascii="Times New Roman" w:eastAsia="PMingLiU" w:hAnsi="Times New Roman" w:cs="Times New Roman"/>
          <w:lang w:eastAsia="bg-BG"/>
        </w:rPr>
        <w:t>Притежателят на настоящото разрешително да документира и докладва веднъж годишно, като част от ГДОС:</w:t>
      </w:r>
    </w:p>
    <w:p w:rsidR="005D6784" w:rsidRPr="00E13E8E" w:rsidRDefault="0060290D" w:rsidP="005D6784">
      <w:pPr>
        <w:pStyle w:val="ListParagraph"/>
        <w:numPr>
          <w:ilvl w:val="0"/>
          <w:numId w:val="22"/>
        </w:numPr>
        <w:overflowPunct w:val="0"/>
        <w:autoSpaceDE w:val="0"/>
        <w:autoSpaceDN w:val="0"/>
        <w:adjustRightInd w:val="0"/>
        <w:spacing w:after="0" w:line="240" w:lineRule="auto"/>
        <w:ind w:right="-8"/>
        <w:jc w:val="both"/>
        <w:rPr>
          <w:rFonts w:ascii="Times New Roman" w:eastAsia="Times New Roman" w:hAnsi="Times New Roman" w:cs="Times New Roman"/>
        </w:rPr>
      </w:pPr>
      <w:r w:rsidRPr="00E13E8E">
        <w:rPr>
          <w:rFonts w:ascii="Times New Roman" w:eastAsia="Calibri" w:hAnsi="Times New Roman" w:cs="Times New Roman"/>
        </w:rPr>
        <w:t>Брой постъпващи и напускащи животни, включително умрели</w:t>
      </w:r>
    </w:p>
    <w:p w:rsidR="005D6784" w:rsidRPr="00E13E8E" w:rsidRDefault="005D6784" w:rsidP="005D6784">
      <w:pPr>
        <w:overflowPunct w:val="0"/>
        <w:autoSpaceDE w:val="0"/>
        <w:autoSpaceDN w:val="0"/>
        <w:adjustRightInd w:val="0"/>
        <w:spacing w:after="0" w:line="240" w:lineRule="auto"/>
        <w:ind w:right="-8"/>
        <w:jc w:val="both"/>
        <w:rPr>
          <w:rFonts w:ascii="Times New Roman" w:eastAsia="Times New Roman" w:hAnsi="Times New Roman" w:cs="Times New Roman"/>
        </w:rPr>
      </w:pPr>
    </w:p>
    <w:p w:rsidR="00DD15FB" w:rsidRPr="00E13E8E" w:rsidRDefault="00DD15FB" w:rsidP="005D6784">
      <w:pPr>
        <w:overflowPunct w:val="0"/>
        <w:autoSpaceDE w:val="0"/>
        <w:autoSpaceDN w:val="0"/>
        <w:adjustRightInd w:val="0"/>
        <w:spacing w:after="0" w:line="240" w:lineRule="auto"/>
        <w:ind w:right="-8"/>
        <w:jc w:val="both"/>
        <w:rPr>
          <w:rFonts w:ascii="Times New Roman" w:eastAsia="Times New Roman" w:hAnsi="Times New Roman" w:cs="Times New Roman"/>
        </w:rPr>
      </w:pPr>
      <w:r w:rsidRPr="00E13E8E">
        <w:rPr>
          <w:rFonts w:ascii="Times New Roman" w:eastAsia="Times New Roman" w:hAnsi="Times New Roman" w:cs="Times New Roman"/>
          <w:b/>
        </w:rPr>
        <w:t>Условие № 5. Управление на околната среда</w:t>
      </w:r>
    </w:p>
    <w:p w:rsidR="00DD15FB" w:rsidRPr="00E13E8E"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DD15FB" w:rsidRPr="00E13E8E" w:rsidRDefault="00DD15FB" w:rsidP="00DD15F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PMingLiU" w:hAnsi="Times New Roman" w:cs="Times New Roman"/>
          <w:b/>
        </w:rPr>
        <w:t xml:space="preserve">Условие 5.1. </w:t>
      </w:r>
      <w:r w:rsidRPr="00E13E8E">
        <w:rPr>
          <w:rFonts w:ascii="Times New Roman" w:eastAsia="PMingLiU" w:hAnsi="Times New Roman" w:cs="Times New Roman"/>
        </w:rPr>
        <w:t>Притежателят на настоящото разрешително да изготви всички инструкции за експлоатация и поддръжка, изисквани с разрешителното.</w:t>
      </w:r>
    </w:p>
    <w:p w:rsidR="00DD15FB" w:rsidRPr="00E13E8E"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E13E8E">
        <w:rPr>
          <w:rFonts w:ascii="Times New Roman" w:eastAsia="PMingLiU" w:hAnsi="Times New Roman" w:cs="Times New Roman"/>
          <w:b/>
        </w:rPr>
        <w:t>Условие 5.2.</w:t>
      </w:r>
      <w:r w:rsidRPr="00E13E8E">
        <w:rPr>
          <w:rFonts w:ascii="Times New Roman" w:eastAsia="PMingLiU" w:hAnsi="Times New Roman" w:cs="Times New Roman"/>
        </w:rPr>
        <w:t xml:space="preserve"> 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DD15FB" w:rsidRPr="00E13E8E"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E13E8E">
        <w:rPr>
          <w:rFonts w:ascii="Times New Roman" w:eastAsia="PMingLiU" w:hAnsi="Times New Roman" w:cs="Times New Roman"/>
          <w:b/>
        </w:rPr>
        <w:t>Условие 5.3.</w:t>
      </w:r>
      <w:r w:rsidRPr="00E13E8E">
        <w:rPr>
          <w:rFonts w:ascii="Times New Roman" w:eastAsia="PMingLiU" w:hAnsi="Times New Roman" w:cs="Times New Roman"/>
        </w:rPr>
        <w:t xml:space="preserve"> Притежателят на настоящото разрешително да прилага писмени</w:t>
      </w:r>
      <w:r w:rsidRPr="00E13E8E">
        <w:rPr>
          <w:rFonts w:ascii="Times New Roman" w:eastAsia="PMingLiU" w:hAnsi="Times New Roman" w:cs="Times New Roman"/>
          <w:lang w:val="ru-RU"/>
        </w:rPr>
        <w:t xml:space="preserve"> инструкции за </w:t>
      </w:r>
      <w:r w:rsidRPr="00E13E8E">
        <w:rPr>
          <w:rFonts w:ascii="Times New Roman" w:eastAsia="PMingLiU" w:hAnsi="Times New Roman" w:cs="Times New Roman"/>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DD15FB" w:rsidRPr="00E13E8E"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E13E8E">
        <w:rPr>
          <w:rFonts w:ascii="Times New Roman" w:eastAsia="PMingLiU" w:hAnsi="Times New Roman" w:cs="Times New Roman"/>
          <w:b/>
        </w:rPr>
        <w:t>Условие 5.4.</w:t>
      </w:r>
      <w:r w:rsidRPr="00E13E8E">
        <w:rPr>
          <w:rFonts w:ascii="Times New Roman" w:eastAsia="PMingLiU" w:hAnsi="Times New Roman" w:cs="Times New Roman"/>
        </w:rPr>
        <w:t xml:space="preserve"> 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DD15FB" w:rsidRPr="00E13E8E" w:rsidRDefault="00DD15FB" w:rsidP="00DD15FB">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E13E8E">
        <w:rPr>
          <w:rFonts w:ascii="Times New Roman" w:eastAsia="Times New Roman" w:hAnsi="Times New Roman" w:cs="Times New Roman"/>
          <w:b/>
        </w:rPr>
        <w:t>Условие 5.5.</w:t>
      </w:r>
      <w:r w:rsidRPr="00E13E8E">
        <w:rPr>
          <w:rFonts w:ascii="Times New Roman" w:eastAsia="MS Mincho" w:hAnsi="Times New Roman" w:cs="Times New Roman"/>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инсталациите по </w:t>
      </w:r>
      <w:r w:rsidRPr="00E13E8E">
        <w:rPr>
          <w:rFonts w:ascii="Times New Roman" w:eastAsia="MS Mincho" w:hAnsi="Times New Roman" w:cs="Times New Roman"/>
          <w:b/>
          <w:lang w:eastAsia="bg-BG"/>
        </w:rPr>
        <w:t xml:space="preserve">Условие </w:t>
      </w:r>
      <w:r w:rsidR="004850AE" w:rsidRPr="00E13E8E">
        <w:rPr>
          <w:rFonts w:ascii="Times New Roman" w:eastAsia="MS Mincho" w:hAnsi="Times New Roman" w:cs="Times New Roman"/>
          <w:b/>
          <w:lang w:eastAsia="bg-BG"/>
        </w:rPr>
        <w:t>№ 2</w:t>
      </w:r>
      <w:r w:rsidRPr="00E13E8E">
        <w:rPr>
          <w:rFonts w:ascii="Times New Roman" w:eastAsia="MS Mincho" w:hAnsi="Times New Roman" w:cs="Times New Roman"/>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DD15FB" w:rsidRPr="00E13E8E" w:rsidRDefault="00DD15FB" w:rsidP="00DD15FB">
      <w:pPr>
        <w:spacing w:after="0" w:line="240" w:lineRule="auto"/>
        <w:jc w:val="both"/>
        <w:rPr>
          <w:rFonts w:ascii="Times New Roman" w:eastAsia="MS Mincho" w:hAnsi="Times New Roman" w:cs="Times New Roman"/>
          <w:lang w:eastAsia="bg-BG"/>
        </w:rPr>
      </w:pPr>
      <w:r w:rsidRPr="00E13E8E">
        <w:rPr>
          <w:rFonts w:ascii="Times New Roman" w:eastAsia="MS Mincho" w:hAnsi="Times New Roman" w:cs="Times New Roman"/>
          <w:b/>
          <w:lang w:eastAsia="bg-BG"/>
        </w:rPr>
        <w:t xml:space="preserve">Условие 5.6. </w:t>
      </w:r>
      <w:r w:rsidRPr="00E13E8E">
        <w:rPr>
          <w:rFonts w:ascii="Times New Roman" w:eastAsia="MS Mincho" w:hAnsi="Times New Roman" w:cs="Times New Roman"/>
          <w:lang w:eastAsia="bg-BG"/>
        </w:rPr>
        <w:t>Притежателят на настоящото разрешително да документира писмените инструкции в съответствие с изискванията на условията в комплексното разрешително.</w:t>
      </w:r>
    </w:p>
    <w:p w:rsidR="00F35C90" w:rsidRPr="00E13E8E" w:rsidRDefault="00DD15FB" w:rsidP="00DD15FB">
      <w:pPr>
        <w:overflowPunct w:val="0"/>
        <w:autoSpaceDE w:val="0"/>
        <w:autoSpaceDN w:val="0"/>
        <w:adjustRightInd w:val="0"/>
        <w:spacing w:after="0" w:line="240" w:lineRule="auto"/>
        <w:jc w:val="both"/>
        <w:rPr>
          <w:rFonts w:ascii="Times New Roman" w:eastAsia="PMingLiU" w:hAnsi="Times New Roman" w:cs="Times New Roman"/>
          <w:lang w:eastAsia="bg-BG"/>
        </w:rPr>
      </w:pPr>
      <w:r w:rsidRPr="00E13E8E">
        <w:rPr>
          <w:rFonts w:ascii="Times New Roman" w:eastAsia="MS Mincho" w:hAnsi="Times New Roman" w:cs="Times New Roman"/>
          <w:b/>
          <w:lang w:eastAsia="bg-BG"/>
        </w:rPr>
        <w:t>Условие 5.7</w:t>
      </w:r>
      <w:r w:rsidRPr="00E13E8E">
        <w:rPr>
          <w:rFonts w:ascii="Times New Roman" w:eastAsia="MS Mincho" w:hAnsi="Times New Roman" w:cs="Times New Roman"/>
          <w:lang w:eastAsia="bg-BG"/>
        </w:rPr>
        <w:t>. Притежателят на настоящото разрешително да документира и съхранява резултатите от прилагането на инструкцията по</w:t>
      </w:r>
      <w:r w:rsidRPr="00E13E8E">
        <w:rPr>
          <w:rFonts w:ascii="Times New Roman" w:eastAsia="MS Mincho" w:hAnsi="Times New Roman" w:cs="Times New Roman"/>
          <w:b/>
          <w:lang w:eastAsia="bg-BG"/>
        </w:rPr>
        <w:t xml:space="preserve"> Условие 5.5</w:t>
      </w:r>
      <w:r w:rsidR="00F35C90" w:rsidRPr="00E13E8E">
        <w:rPr>
          <w:rFonts w:ascii="Times New Roman" w:eastAsia="PMingLiU" w:hAnsi="Times New Roman" w:cs="Times New Roman"/>
          <w:b/>
          <w:lang w:eastAsia="bg-BG"/>
        </w:rPr>
        <w:t>.</w:t>
      </w:r>
    </w:p>
    <w:p w:rsidR="00B533E8" w:rsidRPr="00E13E8E" w:rsidRDefault="00B533E8" w:rsidP="00B533E8">
      <w:pPr>
        <w:overflowPunct w:val="0"/>
        <w:autoSpaceDE w:val="0"/>
        <w:autoSpaceDN w:val="0"/>
        <w:adjustRightInd w:val="0"/>
        <w:spacing w:after="0" w:line="240" w:lineRule="auto"/>
        <w:jc w:val="both"/>
        <w:textAlignment w:val="baseline"/>
        <w:rPr>
          <w:rFonts w:ascii="Times New Roman" w:eastAsia="MS Mincho" w:hAnsi="Times New Roman" w:cs="Times New Roman"/>
          <w:b/>
          <w:lang w:eastAsia="bg-BG"/>
        </w:rPr>
      </w:pPr>
    </w:p>
    <w:p w:rsidR="00441E02" w:rsidRPr="00E13E8E"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 6. Тълкуване</w:t>
      </w:r>
    </w:p>
    <w:p w:rsidR="00B533E8" w:rsidRPr="00E13E8E"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6.1.</w:t>
      </w:r>
      <w:r w:rsidRPr="00E13E8E">
        <w:rPr>
          <w:rFonts w:ascii="Times New Roman" w:eastAsia="Times New Roman" w:hAnsi="Times New Roman" w:cs="Times New Roman"/>
          <w:lang w:eastAsia="bg-BG"/>
        </w:rPr>
        <w:t xml:space="preserve"> 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r w:rsidR="005A4187" w:rsidRPr="00E13E8E">
        <w:rPr>
          <w:rFonts w:ascii="Times New Roman" w:eastAsia="Times New Roman" w:hAnsi="Times New Roman" w:cs="Times New Roman"/>
          <w:lang w:eastAsia="bg-BG"/>
        </w:rPr>
        <w:t xml:space="preserve"> </w:t>
      </w:r>
    </w:p>
    <w:p w:rsidR="00B533E8" w:rsidRPr="00E13E8E"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lastRenderedPageBreak/>
        <w:t xml:space="preserve">Условие 6.2. </w:t>
      </w:r>
      <w:r w:rsidRPr="00E13E8E">
        <w:rPr>
          <w:rFonts w:ascii="Times New Roman" w:eastAsia="Times New Roman" w:hAnsi="Times New Roman" w:cs="Times New Roman"/>
          <w:lang w:eastAsia="bg-BG"/>
        </w:rPr>
        <w:t xml:space="preserve">Количеството емитиран замърсител във въздуха и/или водите, за производството на единица капацитет се изчислява, като определеното годишно количество замърсител се раздели на </w:t>
      </w:r>
      <w:r w:rsidR="00C05E03" w:rsidRPr="00E13E8E">
        <w:rPr>
          <w:rFonts w:ascii="Times New Roman" w:eastAsia="Times New Roman" w:hAnsi="Times New Roman" w:cs="Times New Roman"/>
          <w:lang w:eastAsia="bg-BG"/>
        </w:rPr>
        <w:t>производствения капацитет на инсталацията</w:t>
      </w:r>
      <w:r w:rsidR="00D75323" w:rsidRPr="00E13E8E">
        <w:rPr>
          <w:rFonts w:ascii="Times New Roman" w:eastAsia="Times New Roman" w:hAnsi="Times New Roman" w:cs="Times New Roman"/>
          <w:lang w:eastAsia="bg-BG"/>
        </w:rPr>
        <w:t xml:space="preserve"> </w:t>
      </w:r>
      <w:r w:rsidR="00D13ECF" w:rsidRPr="00E13E8E">
        <w:rPr>
          <w:rFonts w:ascii="Times New Roman" w:eastAsia="Times New Roman" w:hAnsi="Times New Roman" w:cs="Times New Roman"/>
          <w:lang w:eastAsia="bg-BG"/>
        </w:rPr>
        <w:t>за календарната година</w:t>
      </w:r>
      <w:r w:rsidR="00D75323" w:rsidRPr="00E13E8E">
        <w:rPr>
          <w:rFonts w:ascii="Times New Roman" w:eastAsia="Times New Roman" w:hAnsi="Times New Roman" w:cs="Times New Roman"/>
          <w:lang w:eastAsia="bg-BG"/>
        </w:rPr>
        <w:t xml:space="preserve"> и се</w:t>
      </w:r>
      <w:r w:rsidR="00D13ECF" w:rsidRPr="00E13E8E">
        <w:rPr>
          <w:rFonts w:ascii="Times New Roman" w:eastAsia="Times New Roman" w:hAnsi="Times New Roman" w:cs="Times New Roman"/>
          <w:lang w:eastAsia="bg-BG"/>
        </w:rPr>
        <w:t xml:space="preserve"> умножи </w:t>
      </w:r>
      <w:r w:rsidRPr="00E13E8E">
        <w:rPr>
          <w:rFonts w:ascii="Times New Roman" w:eastAsia="Times New Roman" w:hAnsi="Times New Roman" w:cs="Times New Roman"/>
          <w:lang w:eastAsia="bg-BG"/>
        </w:rPr>
        <w:t>по 1000. За изчисляване на годишното количество замърсител следва да се използват указанията от Ръководството за прилагане на ЕРИПЗ.</w:t>
      </w:r>
    </w:p>
    <w:p w:rsidR="00B533E8" w:rsidRPr="00E13E8E" w:rsidRDefault="00B533E8" w:rsidP="00B533E8">
      <w:pPr>
        <w:spacing w:after="0" w:line="240" w:lineRule="auto"/>
        <w:jc w:val="both"/>
        <w:rPr>
          <w:rFonts w:ascii="Times New Roman" w:eastAsia="Times New Roman" w:hAnsi="Times New Roman" w:cs="Times New Roman"/>
        </w:rPr>
      </w:pPr>
      <w:r w:rsidRPr="00E13E8E">
        <w:rPr>
          <w:rFonts w:ascii="Times New Roman" w:eastAsia="Times New Roman" w:hAnsi="Times New Roman" w:cs="Times New Roman"/>
          <w:b/>
        </w:rPr>
        <w:t>Условие 6.3.</w:t>
      </w:r>
      <w:r w:rsidRPr="00E13E8E">
        <w:rPr>
          <w:rFonts w:ascii="Times New Roman" w:eastAsia="Times New Roman" w:hAnsi="Times New Roman" w:cs="Times New Roman"/>
        </w:rPr>
        <w:t xml:space="preserve"> Употребените ресурси за производството на единица капацитет се определят като:</w:t>
      </w:r>
    </w:p>
    <w:p w:rsidR="00B533E8" w:rsidRPr="00E13E8E" w:rsidRDefault="00B533E8" w:rsidP="00B533E8">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6.3.1.</w:t>
      </w:r>
      <w:r w:rsidRPr="00E13E8E">
        <w:rPr>
          <w:rFonts w:ascii="Times New Roman" w:eastAsia="Times New Roman" w:hAnsi="Times New Roman" w:cs="Times New Roman"/>
          <w:lang w:eastAsia="bg-BG"/>
        </w:rPr>
        <w:t xml:space="preserve"> Годишните стойности на нормите за ефективност се изчисляват като годишната стойност за съответния употребен ресурс (вода и енергия) се раздели на </w:t>
      </w:r>
      <w:r w:rsidR="00274D39" w:rsidRPr="00E13E8E">
        <w:rPr>
          <w:rFonts w:ascii="Times New Roman" w:eastAsia="Times New Roman" w:hAnsi="Times New Roman" w:cs="Times New Roman"/>
          <w:lang w:eastAsia="bg-BG"/>
        </w:rPr>
        <w:t>производствения капацитет на инсталацията</w:t>
      </w:r>
      <w:r w:rsidR="00D13ECF" w:rsidRPr="00E13E8E">
        <w:rPr>
          <w:rFonts w:ascii="Times New Roman" w:eastAsia="Times New Roman" w:hAnsi="Times New Roman" w:cs="Times New Roman"/>
          <w:lang w:eastAsia="bg-BG"/>
        </w:rPr>
        <w:t xml:space="preserve"> за календарната година и се</w:t>
      </w:r>
      <w:r w:rsidRPr="00E13E8E">
        <w:rPr>
          <w:rFonts w:ascii="Times New Roman" w:eastAsia="Times New Roman" w:hAnsi="Times New Roman" w:cs="Times New Roman"/>
          <w:lang w:eastAsia="bg-BG"/>
        </w:rPr>
        <w:t xml:space="preserve"> умножи по 1000.</w:t>
      </w:r>
    </w:p>
    <w:p w:rsidR="00B533E8" w:rsidRPr="00E13E8E" w:rsidRDefault="00B533E8" w:rsidP="00B533E8">
      <w:pPr>
        <w:spacing w:after="0" w:line="240" w:lineRule="auto"/>
        <w:jc w:val="both"/>
        <w:rPr>
          <w:rFonts w:ascii="Times New Roman" w:eastAsia="Times New Roman" w:hAnsi="Times New Roman" w:cs="Times New Roman"/>
        </w:rPr>
      </w:pPr>
      <w:r w:rsidRPr="00E13E8E">
        <w:rPr>
          <w:rFonts w:ascii="Times New Roman" w:eastAsia="Times New Roman" w:hAnsi="Times New Roman" w:cs="Times New Roman"/>
          <w:b/>
        </w:rPr>
        <w:t>Условие 6.3.2.</w:t>
      </w:r>
      <w:r w:rsidRPr="00E13E8E">
        <w:rPr>
          <w:rFonts w:ascii="Times New Roman" w:eastAsia="Times New Roman" w:hAnsi="Times New Roman" w:cs="Times New Roman"/>
        </w:rPr>
        <w:t xml:space="preserve"> Нормите за ефективност по отношение консумацията на вода и енергия са спазени в случай, че така изчислените стойности са по-малки или равни на количествата, определени в настоящото разрешително.</w:t>
      </w:r>
    </w:p>
    <w:p w:rsidR="004F21E5" w:rsidRPr="00E13E8E"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6.4.</w:t>
      </w:r>
      <w:r w:rsidR="006D5CA5" w:rsidRPr="00E13E8E">
        <w:t xml:space="preserve"> </w:t>
      </w:r>
      <w:r w:rsidR="006D5CA5" w:rsidRPr="00E13E8E">
        <w:rPr>
          <w:rFonts w:ascii="Times New Roman" w:eastAsia="Times New Roman" w:hAnsi="Times New Roman" w:cs="Times New Roman"/>
          <w:lang w:eastAsia="bg-BG"/>
        </w:rPr>
        <w:t>Годишната стойност на нормата за ефективност по отношение количеството образуван отпадък (тези, които се генерират пряко от производствения процес) се определя, като количеството образуван отпадък за календарната година се раздели на производствения капацитет на инсталацията за календарната година и се умножи по 1000.</w:t>
      </w:r>
    </w:p>
    <w:p w:rsidR="004F21E5" w:rsidRPr="00E13E8E"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6.4.</w:t>
      </w:r>
      <w:r w:rsidRPr="00E13E8E">
        <w:rPr>
          <w:rFonts w:ascii="Times New Roman" w:eastAsia="Times New Roman" w:hAnsi="Times New Roman" w:cs="Times New Roman"/>
          <w:b/>
          <w:lang w:val="en-US" w:eastAsia="bg-BG"/>
        </w:rPr>
        <w:t>1</w:t>
      </w:r>
      <w:r w:rsidRPr="00E13E8E">
        <w:rPr>
          <w:rFonts w:ascii="Times New Roman" w:eastAsia="Times New Roman" w:hAnsi="Times New Roman" w:cs="Times New Roman"/>
          <w:b/>
          <w:lang w:eastAsia="bg-BG"/>
        </w:rPr>
        <w:t>.</w:t>
      </w:r>
      <w:r w:rsidRPr="00E13E8E">
        <w:rPr>
          <w:rFonts w:ascii="Times New Roman" w:eastAsia="Times New Roman" w:hAnsi="Times New Roman" w:cs="Times New Roman"/>
          <w:lang w:eastAsia="bg-BG"/>
        </w:rPr>
        <w:t xml:space="preserve"> </w:t>
      </w:r>
      <w:r w:rsidRPr="00E13E8E">
        <w:rPr>
          <w:rFonts w:ascii="Times New Roman" w:eastAsia="MS Mincho" w:hAnsi="Times New Roman" w:cs="Times New Roman"/>
          <w:lang w:eastAsia="ar-SA"/>
        </w:rPr>
        <w:t>Нормите за ефективност по отношение количествата образувани отпадъци (само за отпадъците, които се образуват пряко от производствения процес) са спазени в случай, че така изчислените стойности са по-малки или равни на количествата, определени в настоящото разрешително.</w:t>
      </w:r>
    </w:p>
    <w:p w:rsidR="004F21E5" w:rsidRPr="00E13E8E"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6.3.2 </w:t>
      </w:r>
      <w:r w:rsidRPr="00E13E8E">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w:t>
      </w:r>
    </w:p>
    <w:p w:rsidR="004F21E5" w:rsidRPr="00E13E8E" w:rsidRDefault="004F21E5" w:rsidP="004F21E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6.3.2.1.</w:t>
      </w:r>
      <w:r w:rsidRPr="00E13E8E">
        <w:rPr>
          <w:rFonts w:ascii="Times New Roman" w:eastAsia="Times New Roman" w:hAnsi="Times New Roman" w:cs="Times New Roman"/>
          <w:lang w:eastAsia="bg-BG"/>
        </w:rPr>
        <w:t xml:space="preserve"> 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B533E8" w:rsidRPr="00E13E8E" w:rsidRDefault="00B533E8" w:rsidP="00B533E8">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b/>
          <w:lang w:eastAsia="ar-SA"/>
        </w:rPr>
        <w:t xml:space="preserve">Условие 6.5. </w:t>
      </w:r>
      <w:r w:rsidRPr="00E13E8E">
        <w:rPr>
          <w:rFonts w:ascii="Times New Roman" w:eastAsia="MS Mincho" w:hAnsi="Times New Roman" w:cs="Times New Roman"/>
          <w:lang w:eastAsia="ar-SA"/>
        </w:rPr>
        <w:t>„Въвеждане в експлоатация“ е датата, от която инсталацията/съоръжението е въведена в експлоатация по реда на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B533E8" w:rsidRPr="00E13E8E" w:rsidRDefault="00B533E8" w:rsidP="00B533E8">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E13E8E">
        <w:rPr>
          <w:rFonts w:ascii="Times New Roman" w:eastAsia="MS Mincho" w:hAnsi="Times New Roman" w:cs="Times New Roman"/>
          <w:b/>
          <w:lang w:eastAsia="ar-SA"/>
        </w:rPr>
        <w:t>Условие 6.6.</w:t>
      </w:r>
      <w:r w:rsidRPr="00E13E8E">
        <w:rPr>
          <w:rFonts w:ascii="Times New Roman" w:eastAsia="MS Mincho" w:hAnsi="Times New Roman" w:cs="Times New Roman"/>
          <w:lang w:eastAsia="ar-SA"/>
        </w:rPr>
        <w:t xml:space="preserve"> „Прекратяване на работата на инсталации/съоръжения или на части от тях</w:t>
      </w:r>
      <w:r w:rsidR="00D13ECF" w:rsidRPr="00E13E8E">
        <w:rPr>
          <w:rFonts w:ascii="Times New Roman" w:eastAsia="MS Mincho" w:hAnsi="Times New Roman" w:cs="Times New Roman"/>
          <w:lang w:eastAsia="ar-SA"/>
        </w:rPr>
        <w:t>“</w:t>
      </w:r>
      <w:r w:rsidRPr="00E13E8E">
        <w:rPr>
          <w:rFonts w:ascii="Times New Roman" w:eastAsia="MS Mincho" w:hAnsi="Times New Roman" w:cs="Times New Roman"/>
          <w:lang w:eastAsia="ar-SA"/>
        </w:rPr>
        <w:t xml:space="preserve"> са случаите, когато операторът/притежателят на разрешителното </w:t>
      </w:r>
      <w:r w:rsidRPr="00E13E8E">
        <w:rPr>
          <w:rFonts w:ascii="Times New Roman" w:eastAsia="Times New Roman" w:hAnsi="Times New Roman" w:cs="Times New Roman"/>
          <w:lang w:eastAsia="ar-SA"/>
        </w:rPr>
        <w:t>преустанови</w:t>
      </w:r>
      <w:r w:rsidRPr="00E13E8E">
        <w:rPr>
          <w:rFonts w:ascii="Times New Roman" w:eastAsia="MS Mincho" w:hAnsi="Times New Roman" w:cs="Times New Roman"/>
          <w:lang w:eastAsia="ar-SA"/>
        </w:rPr>
        <w:t xml:space="preserve">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към ЗООС на площадката включва и изпълнението на чл. 121, т. 8 от ЗООС.</w:t>
      </w:r>
    </w:p>
    <w:p w:rsidR="00B533E8" w:rsidRPr="00E13E8E" w:rsidRDefault="00B533E8" w:rsidP="00B533E8">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E13E8E">
        <w:rPr>
          <w:rFonts w:ascii="Times New Roman" w:eastAsia="MS Mincho" w:hAnsi="Times New Roman" w:cs="Times New Roman"/>
          <w:b/>
          <w:lang w:eastAsia="ar-SA"/>
        </w:rPr>
        <w:t>Условие 6.7.</w:t>
      </w:r>
      <w:r w:rsidRPr="00E13E8E">
        <w:rPr>
          <w:rFonts w:ascii="Times New Roman" w:eastAsia="MS Mincho" w:hAnsi="Times New Roman" w:cs="Times New Roman"/>
          <w:lang w:eastAsia="ar-SA"/>
        </w:rPr>
        <w:t xml:space="preserve"> „Временно прекратяване на работата на инсталации/съоръжения </w:t>
      </w:r>
      <w:r w:rsidR="00D13ECF" w:rsidRPr="00E13E8E">
        <w:rPr>
          <w:rFonts w:ascii="Times New Roman" w:eastAsia="MS Mincho" w:hAnsi="Times New Roman" w:cs="Times New Roman"/>
          <w:lang w:eastAsia="ar-SA"/>
        </w:rPr>
        <w:t>или на части от тях“</w:t>
      </w:r>
      <w:r w:rsidRPr="00E13E8E">
        <w:rPr>
          <w:rFonts w:ascii="Times New Roman" w:eastAsia="MS Mincho" w:hAnsi="Times New Roman" w:cs="Times New Roman"/>
          <w:lang w:eastAsia="ar-SA"/>
        </w:rPr>
        <w:t xml:space="preserve"> са случаите, когато операторът/притежателят на разрешителното преустановява работата на инсталации/съоръжения или на части от тях за определен период от време.</w:t>
      </w:r>
    </w:p>
    <w:p w:rsidR="00B533E8" w:rsidRPr="00E13E8E" w:rsidRDefault="00B533E8" w:rsidP="00B533E8">
      <w:pPr>
        <w:spacing w:after="0" w:line="240" w:lineRule="auto"/>
        <w:jc w:val="both"/>
        <w:rPr>
          <w:rFonts w:ascii="Times New Roman" w:eastAsia="Times New Roman" w:hAnsi="Times New Roman" w:cs="Times New Roman"/>
          <w:lang w:eastAsia="pl-PL"/>
        </w:rPr>
      </w:pPr>
      <w:r w:rsidRPr="00E13E8E">
        <w:rPr>
          <w:rFonts w:ascii="Times New Roman" w:eastAsia="Times New Roman" w:hAnsi="Times New Roman" w:cs="Times New Roman"/>
          <w:b/>
          <w:lang w:eastAsia="pl-PL"/>
        </w:rPr>
        <w:t>Условие 6.8.</w:t>
      </w:r>
      <w:r w:rsidRPr="00E13E8E">
        <w:rPr>
          <w:rFonts w:ascii="Times New Roman" w:eastAsia="Times New Roman" w:hAnsi="Times New Roman" w:cs="Times New Roman"/>
          <w:lang w:eastAsia="pl-PL"/>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w:t>
      </w:r>
      <w:r w:rsidR="00D13ECF" w:rsidRPr="00E13E8E">
        <w:rPr>
          <w:rFonts w:ascii="Times New Roman" w:eastAsia="Times New Roman" w:hAnsi="Times New Roman" w:cs="Times New Roman"/>
          <w:lang w:eastAsia="pl-PL"/>
        </w:rPr>
        <w:t xml:space="preserve">чл. 16, ал. 2 и </w:t>
      </w:r>
      <w:r w:rsidRPr="00E13E8E">
        <w:rPr>
          <w:rFonts w:ascii="Times New Roman" w:eastAsia="Times New Roman" w:hAnsi="Times New Roman" w:cs="Times New Roman"/>
          <w:lang w:eastAsia="pl-PL"/>
        </w:rPr>
        <w:t>чл. 18 от Наредба № 54 от 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r w:rsidR="00D13ECF" w:rsidRPr="00E13E8E">
        <w:rPr>
          <w:rFonts w:ascii="Times New Roman" w:eastAsia="Times New Roman" w:hAnsi="Times New Roman" w:cs="Times New Roman"/>
          <w:lang w:eastAsia="pl-PL"/>
        </w:rPr>
        <w:t>“</w:t>
      </w:r>
      <w:r w:rsidRPr="00E13E8E">
        <w:rPr>
          <w:rFonts w:ascii="Times New Roman" w:eastAsia="Times New Roman" w:hAnsi="Times New Roman" w:cs="Times New Roman"/>
          <w:lang w:eastAsia="pl-PL"/>
        </w:rPr>
        <w:t>.</w:t>
      </w:r>
    </w:p>
    <w:p w:rsidR="00B533E8" w:rsidRPr="00E13E8E" w:rsidRDefault="00B533E8" w:rsidP="00B533E8">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 xml:space="preserve">Условие 6.9. </w:t>
      </w:r>
      <w:r w:rsidRPr="00E13E8E">
        <w:rPr>
          <w:rFonts w:ascii="Times New Roman" w:eastAsia="Times New Roman" w:hAnsi="Times New Roman" w:cs="Times New Roman"/>
        </w:rPr>
        <w:t>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C22040" w:rsidRPr="00E13E8E" w:rsidRDefault="00B533E8" w:rsidP="00B533E8">
      <w:pPr>
        <w:spacing w:after="0" w:line="240" w:lineRule="auto"/>
        <w:jc w:val="both"/>
        <w:rPr>
          <w:rFonts w:ascii="Times New Roman" w:eastAsia="Times New Roman" w:hAnsi="Times New Roman" w:cs="Times New Roman"/>
        </w:rPr>
      </w:pPr>
      <w:r w:rsidRPr="00E13E8E">
        <w:rPr>
          <w:rFonts w:ascii="Times New Roman" w:eastAsia="Times New Roman" w:hAnsi="Times New Roman" w:cs="Times New Roman"/>
          <w:b/>
        </w:rPr>
        <w:t>Условие 6.1</w:t>
      </w:r>
      <w:r w:rsidR="00D13ECF" w:rsidRPr="00E13E8E">
        <w:rPr>
          <w:rFonts w:ascii="Times New Roman" w:eastAsia="Times New Roman" w:hAnsi="Times New Roman" w:cs="Times New Roman"/>
          <w:b/>
        </w:rPr>
        <w:t>0</w:t>
      </w:r>
      <w:r w:rsidRPr="00E13E8E">
        <w:rPr>
          <w:rFonts w:ascii="Times New Roman" w:eastAsia="Times New Roman" w:hAnsi="Times New Roman" w:cs="Times New Roman"/>
          <w:b/>
        </w:rPr>
        <w:t>.</w:t>
      </w:r>
      <w:r w:rsidRPr="00E13E8E">
        <w:rPr>
          <w:rFonts w:ascii="Times New Roman" w:eastAsia="Times New Roman" w:hAnsi="Times New Roman" w:cs="Times New Roman"/>
          <w:lang w:eastAsia="bg-BG"/>
        </w:rPr>
        <w:t xml:space="preserve"> „Метод за изпитване</w:t>
      </w:r>
      <w:r w:rsidR="00D13ECF" w:rsidRPr="00E13E8E">
        <w:rPr>
          <w:rFonts w:ascii="Times New Roman" w:eastAsia="Times New Roman" w:hAnsi="Times New Roman" w:cs="Times New Roman"/>
          <w:lang w:eastAsia="bg-BG"/>
        </w:rPr>
        <w:t>“</w:t>
      </w:r>
      <w:r w:rsidRPr="00E13E8E">
        <w:rPr>
          <w:rFonts w:ascii="Times New Roman" w:eastAsia="Times New Roman" w:hAnsi="Times New Roman" w:cs="Times New Roman"/>
          <w:lang w:eastAsia="bg-BG"/>
        </w:rPr>
        <w:t xml:space="preserve"> е посочения/посочените в комплексното разрешително метод/методи за изпитване</w:t>
      </w:r>
      <w:r w:rsidR="00535452" w:rsidRPr="00E13E8E">
        <w:rPr>
          <w:rFonts w:ascii="Times New Roman" w:eastAsia="Times New Roman" w:hAnsi="Times New Roman" w:cs="Times New Roman"/>
        </w:rPr>
        <w:t>.</w:t>
      </w:r>
    </w:p>
    <w:p w:rsidR="00535452" w:rsidRPr="00E13E8E" w:rsidRDefault="00535452" w:rsidP="00535452">
      <w:pPr>
        <w:spacing w:after="0" w:line="240" w:lineRule="auto"/>
        <w:jc w:val="both"/>
        <w:rPr>
          <w:rFonts w:ascii="Times New Roman" w:eastAsia="Times New Roman" w:hAnsi="Times New Roman" w:cs="Times New Roman"/>
          <w:lang w:eastAsia="bg-BG"/>
        </w:rPr>
      </w:pPr>
    </w:p>
    <w:p w:rsidR="006633B2" w:rsidRPr="00E13E8E" w:rsidRDefault="006633B2" w:rsidP="006633B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 7. Уведомяване</w:t>
      </w:r>
    </w:p>
    <w:p w:rsidR="006633B2" w:rsidRPr="00E13E8E" w:rsidRDefault="006633B2" w:rsidP="006633B2">
      <w:pPr>
        <w:suppressAutoHyphens/>
        <w:spacing w:after="0" w:line="240" w:lineRule="auto"/>
        <w:jc w:val="both"/>
        <w:rPr>
          <w:rFonts w:ascii="Times New Roman" w:eastAsia="Times New Roman" w:hAnsi="Times New Roman" w:cs="Times New Roman"/>
          <w:b/>
          <w:bCs/>
          <w:lang w:eastAsia="ar-SA"/>
        </w:rPr>
      </w:pPr>
      <w:r w:rsidRPr="00E13E8E">
        <w:rPr>
          <w:rFonts w:ascii="Times New Roman" w:eastAsia="Times New Roman" w:hAnsi="Times New Roman" w:cs="Times New Roman"/>
          <w:b/>
          <w:lang w:eastAsia="ar-SA"/>
        </w:rPr>
        <w:t>Условие 7.1.</w:t>
      </w:r>
      <w:r w:rsidRPr="00E13E8E">
        <w:rPr>
          <w:rFonts w:ascii="Times New Roman" w:eastAsia="Times New Roman" w:hAnsi="Times New Roman" w:cs="Times New Roman"/>
          <w:lang w:eastAsia="ar-SA"/>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w:t>
      </w:r>
      <w:r w:rsidRPr="00E13E8E">
        <w:rPr>
          <w:rFonts w:ascii="Times New Roman" w:eastAsia="Times New Roman" w:hAnsi="Times New Roman" w:cs="Times New Roman"/>
          <w:lang w:eastAsia="ar-SA"/>
        </w:rPr>
        <w:lastRenderedPageBreak/>
        <w:t>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rsidR="006633B2" w:rsidRPr="00E13E8E" w:rsidRDefault="006633B2" w:rsidP="006633B2">
      <w:pPr>
        <w:suppressAutoHyphens/>
        <w:spacing w:after="0" w:line="240" w:lineRule="auto"/>
        <w:jc w:val="both"/>
        <w:rPr>
          <w:rFonts w:ascii="Times New Roman" w:eastAsia="Times New Roman" w:hAnsi="Times New Roman" w:cs="Times New Roman"/>
          <w:b/>
          <w:bCs/>
          <w:lang w:eastAsia="ar-SA"/>
        </w:rPr>
      </w:pPr>
      <w:r w:rsidRPr="00E13E8E">
        <w:rPr>
          <w:rFonts w:ascii="Times New Roman" w:eastAsia="Times New Roman" w:hAnsi="Times New Roman" w:cs="Times New Roman"/>
          <w:b/>
          <w:bCs/>
          <w:lang w:eastAsia="ar-SA"/>
        </w:rPr>
        <w:t>Условие 7.2.</w:t>
      </w:r>
      <w:r w:rsidRPr="00E13E8E">
        <w:rPr>
          <w:rFonts w:ascii="Times New Roman" w:eastAsia="Times New Roman" w:hAnsi="Times New Roman" w:cs="Times New Roman"/>
          <w:bCs/>
          <w:lang w:eastAsia="ar-SA"/>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ЗУТ </w:t>
      </w:r>
      <w:r w:rsidRPr="00E13E8E">
        <w:rPr>
          <w:rFonts w:ascii="Times New Roman" w:eastAsia="Times New Roman" w:hAnsi="Times New Roman" w:cs="Times New Roman"/>
          <w:lang w:eastAsia="ar-SA"/>
        </w:rPr>
        <w:t>или по реда на друга приложима, специализирана нормативна уредба</w:t>
      </w:r>
      <w:r w:rsidRPr="00E13E8E">
        <w:rPr>
          <w:rFonts w:ascii="Times New Roman" w:eastAsia="Times New Roman" w:hAnsi="Times New Roman" w:cs="Times New Roman"/>
          <w:bCs/>
          <w:lang w:eastAsia="ar-SA"/>
        </w:rPr>
        <w:t xml:space="preserve"> за въвеждане в нормална експлоатация на инсталациите/пречиствателните съоръжения.</w:t>
      </w:r>
    </w:p>
    <w:p w:rsidR="006633B2" w:rsidRPr="00E13E8E" w:rsidRDefault="006633B2" w:rsidP="006633B2">
      <w:pPr>
        <w:suppressAutoHyphens/>
        <w:spacing w:after="0" w:line="240" w:lineRule="auto"/>
        <w:jc w:val="both"/>
        <w:rPr>
          <w:rFonts w:ascii="Times New Roman" w:eastAsia="Times New Roman" w:hAnsi="Times New Roman" w:cs="Times New Roman"/>
          <w:b/>
          <w:bCs/>
          <w:lang w:eastAsia="ar-SA"/>
        </w:rPr>
      </w:pPr>
      <w:r w:rsidRPr="00E13E8E">
        <w:rPr>
          <w:rFonts w:ascii="Times New Roman" w:eastAsia="Times New Roman" w:hAnsi="Times New Roman" w:cs="Times New Roman"/>
          <w:b/>
          <w:bCs/>
          <w:lang w:eastAsia="ar-SA"/>
        </w:rPr>
        <w:t>Условие 7.3.</w:t>
      </w:r>
      <w:r w:rsidRPr="00E13E8E">
        <w:rPr>
          <w:rFonts w:ascii="Times New Roman" w:eastAsia="Times New Roman" w:hAnsi="Times New Roman" w:cs="Times New Roman"/>
          <w:bCs/>
          <w:lang w:eastAsia="ar-SA"/>
        </w:rPr>
        <w:t xml:space="preserve"> Притежателят на настоящото разрешителното след приключване на приемните изпитвания да представи в</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Cs/>
          <w:lang w:eastAsia="ar-SA"/>
        </w:rPr>
        <w:t>РИОСВ копие от документа за въвеждане на обекта в експлоатация.</w:t>
      </w:r>
    </w:p>
    <w:p w:rsidR="006633B2" w:rsidRPr="00E13E8E" w:rsidRDefault="006633B2" w:rsidP="006633B2">
      <w:pPr>
        <w:suppressAutoHyphens/>
        <w:spacing w:after="0" w:line="240" w:lineRule="auto"/>
        <w:jc w:val="both"/>
        <w:rPr>
          <w:rFonts w:ascii="Times New Roman" w:eastAsia="Times New Roman" w:hAnsi="Times New Roman" w:cs="Times New Roman"/>
          <w:b/>
          <w:bCs/>
          <w:lang w:eastAsia="ar-SA"/>
        </w:rPr>
      </w:pPr>
      <w:r w:rsidRPr="00E13E8E">
        <w:rPr>
          <w:rFonts w:ascii="Times New Roman" w:eastAsia="Times New Roman" w:hAnsi="Times New Roman" w:cs="Times New Roman"/>
          <w:b/>
          <w:lang w:eastAsia="ar-SA"/>
        </w:rPr>
        <w:t>Условие 7.4.</w:t>
      </w:r>
      <w:r w:rsidRPr="00E13E8E">
        <w:rPr>
          <w:rFonts w:ascii="Times New Roman" w:eastAsia="Times New Roman" w:hAnsi="Times New Roman" w:cs="Times New Roman"/>
          <w:lang w:eastAsia="ar-SA"/>
        </w:rPr>
        <w:t xml:space="preserve"> Притежателят на настоящото разрешителното да информира ИАОС, с копие до РИОСВ за всяка планирана промяна </w:t>
      </w:r>
      <w:r w:rsidRPr="00E13E8E">
        <w:rPr>
          <w:rFonts w:ascii="Times New Roman" w:eastAsia="Times New Roman" w:hAnsi="Times New Roman" w:cs="Times New Roman"/>
          <w:lang w:eastAsia="bg-BG"/>
        </w:rPr>
        <w:t xml:space="preserve">(по смисъла на ЗООС) </w:t>
      </w:r>
      <w:r w:rsidRPr="00E13E8E">
        <w:rPr>
          <w:rFonts w:ascii="Times New Roman" w:eastAsia="Times New Roman" w:hAnsi="Times New Roman" w:cs="Times New Roman"/>
          <w:lang w:eastAsia="ar-SA"/>
        </w:rPr>
        <w:t xml:space="preserve">в работата на инсталациите по </w:t>
      </w:r>
      <w:r w:rsidRPr="00E13E8E">
        <w:rPr>
          <w:rFonts w:ascii="Times New Roman" w:eastAsia="Times New Roman" w:hAnsi="Times New Roman" w:cs="Times New Roman"/>
          <w:b/>
          <w:lang w:eastAsia="ar-SA"/>
        </w:rPr>
        <w:t>Условие № 2.</w:t>
      </w:r>
      <w:r w:rsidRPr="00E13E8E">
        <w:rPr>
          <w:rFonts w:ascii="Times New Roman" w:eastAsia="Times New Roman" w:hAnsi="Times New Roman" w:cs="Times New Roman"/>
          <w:lang w:eastAsia="ar-SA"/>
        </w:rPr>
        <w:t>, съгласно нормативно установения ред.</w:t>
      </w:r>
    </w:p>
    <w:p w:rsidR="006633B2" w:rsidRPr="00E13E8E" w:rsidRDefault="006633B2" w:rsidP="006633B2">
      <w:pPr>
        <w:suppressAutoHyphens/>
        <w:spacing w:after="0" w:line="240" w:lineRule="auto"/>
        <w:jc w:val="both"/>
        <w:rPr>
          <w:rFonts w:ascii="Times New Roman" w:eastAsia="Times New Roman" w:hAnsi="Times New Roman" w:cs="Times New Roman"/>
          <w:b/>
          <w:lang w:eastAsia="ar-SA"/>
        </w:rPr>
      </w:pPr>
      <w:r w:rsidRPr="00E13E8E">
        <w:rPr>
          <w:rFonts w:ascii="Times New Roman" w:eastAsia="Times New Roman" w:hAnsi="Times New Roman" w:cs="Times New Roman"/>
          <w:b/>
          <w:lang w:eastAsia="ar-SA"/>
        </w:rPr>
        <w:t xml:space="preserve">Условие 7.5. </w:t>
      </w:r>
      <w:r w:rsidRPr="00E13E8E">
        <w:rPr>
          <w:rFonts w:ascii="Times New Roman" w:eastAsia="Times New Roman" w:hAnsi="Times New Roman" w:cs="Times New Roman"/>
          <w:bCs/>
          <w:lang w:eastAsia="ar-SA"/>
        </w:rPr>
        <w:t xml:space="preserve">Притежателят на настоящото разрешително да уведомява </w:t>
      </w:r>
      <w:r w:rsidRPr="00E13E8E">
        <w:rPr>
          <w:rFonts w:ascii="Times New Roman" w:eastAsia="Times New Roman" w:hAnsi="Times New Roman" w:cs="Times New Roman"/>
          <w:lang w:eastAsia="ar-SA"/>
        </w:rPr>
        <w:t>съответния компетентен орган при аварийни или други замърсявания.</w:t>
      </w:r>
    </w:p>
    <w:p w:rsidR="006633B2" w:rsidRPr="00E13E8E" w:rsidRDefault="006633B2" w:rsidP="006633B2">
      <w:pPr>
        <w:suppressAutoHyphens/>
        <w:spacing w:after="0" w:line="240" w:lineRule="auto"/>
        <w:jc w:val="both"/>
        <w:rPr>
          <w:rFonts w:ascii="Times New Roman" w:eastAsia="Times New Roman" w:hAnsi="Times New Roman" w:cs="Times New Roman"/>
          <w:b/>
          <w:lang w:eastAsia="ar-SA"/>
        </w:rPr>
      </w:pPr>
      <w:r w:rsidRPr="00E13E8E">
        <w:rPr>
          <w:rFonts w:ascii="Times New Roman" w:eastAsia="Times New Roman" w:hAnsi="Times New Roman" w:cs="Times New Roman"/>
          <w:b/>
          <w:lang w:eastAsia="ar-SA"/>
        </w:rPr>
        <w:t xml:space="preserve">Условие 7.6. </w:t>
      </w:r>
      <w:r w:rsidRPr="00E13E8E">
        <w:rPr>
          <w:rFonts w:ascii="Times New Roman" w:eastAsia="Times New Roman" w:hAnsi="Times New Roman" w:cs="Times New Roman"/>
          <w:lang w:eastAsia="ar-SA"/>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6633B2" w:rsidRPr="00E13E8E" w:rsidRDefault="006633B2" w:rsidP="006633B2">
      <w:pPr>
        <w:suppressAutoHyphens/>
        <w:spacing w:after="0" w:line="240" w:lineRule="auto"/>
        <w:jc w:val="both"/>
        <w:rPr>
          <w:rFonts w:ascii="Times New Roman" w:eastAsia="Times New Roman" w:hAnsi="Times New Roman" w:cs="Times New Roman"/>
          <w:b/>
          <w:lang w:eastAsia="ar-SA"/>
        </w:rPr>
      </w:pPr>
      <w:r w:rsidRPr="00E13E8E">
        <w:rPr>
          <w:rFonts w:ascii="Times New Roman" w:eastAsia="Times New Roman" w:hAnsi="Times New Roman" w:cs="Times New Roman"/>
          <w:b/>
          <w:lang w:eastAsia="ar-SA"/>
        </w:rPr>
        <w:t xml:space="preserve">Условие 7.7. </w:t>
      </w:r>
      <w:r w:rsidRPr="00E13E8E">
        <w:rPr>
          <w:rFonts w:ascii="Times New Roman" w:eastAsia="Times New Roman" w:hAnsi="Times New Roman" w:cs="Times New Roman"/>
          <w:lang w:eastAsia="ar-SA"/>
        </w:rPr>
        <w:t>При настъпили екологични щети операторът е длъжен незабавно да уведоми съответния компетентен орган за причинените екологични щети.</w:t>
      </w:r>
    </w:p>
    <w:p w:rsidR="003412E0" w:rsidRPr="00E13E8E" w:rsidRDefault="006633B2" w:rsidP="006633B2">
      <w:pPr>
        <w:overflowPunct w:val="0"/>
        <w:autoSpaceDE w:val="0"/>
        <w:autoSpaceDN w:val="0"/>
        <w:adjustRightInd w:val="0"/>
        <w:spacing w:after="0" w:line="240" w:lineRule="auto"/>
        <w:jc w:val="both"/>
        <w:rPr>
          <w:rFonts w:ascii="Times New Roman" w:eastAsia="Times New Roman" w:hAnsi="Times New Roman" w:cs="Times New Roman"/>
          <w:b/>
        </w:rPr>
      </w:pPr>
      <w:r w:rsidRPr="00E13E8E">
        <w:rPr>
          <w:rFonts w:ascii="Times New Roman" w:eastAsia="Times New Roman" w:hAnsi="Times New Roman" w:cs="Times New Roman"/>
          <w:b/>
          <w:lang w:eastAsia="ar-SA"/>
        </w:rPr>
        <w:t xml:space="preserve">Условие 7.8. </w:t>
      </w:r>
      <w:r w:rsidRPr="00E13E8E">
        <w:rPr>
          <w:rFonts w:ascii="Times New Roman" w:eastAsia="Times New Roman" w:hAnsi="Times New Roman" w:cs="Times New Roman"/>
          <w:lang w:eastAsia="ar-SA"/>
        </w:rPr>
        <w:t xml:space="preserve">Притежателят на настоящото разрешителното да докладва ежегодно, като част от ГДОС информацията по изпълнението на </w:t>
      </w:r>
      <w:r w:rsidRPr="00E13E8E">
        <w:rPr>
          <w:rFonts w:ascii="Times New Roman" w:eastAsia="Times New Roman" w:hAnsi="Times New Roman" w:cs="Times New Roman"/>
          <w:b/>
          <w:lang w:eastAsia="ar-SA"/>
        </w:rPr>
        <w:t>Условие 7.1</w:t>
      </w:r>
      <w:r w:rsidRPr="00E13E8E">
        <w:rPr>
          <w:rFonts w:ascii="Times New Roman" w:eastAsia="Times New Roman" w:hAnsi="Times New Roman" w:cs="Times New Roman"/>
          <w:lang w:eastAsia="ar-SA"/>
        </w:rPr>
        <w:t xml:space="preserve"> и </w:t>
      </w:r>
      <w:r w:rsidRPr="00E13E8E">
        <w:rPr>
          <w:rFonts w:ascii="Times New Roman" w:eastAsia="Times New Roman" w:hAnsi="Times New Roman" w:cs="Times New Roman"/>
          <w:b/>
          <w:lang w:eastAsia="ar-SA"/>
        </w:rPr>
        <w:t>Условие 7.4</w:t>
      </w:r>
      <w:r w:rsidR="003412E0" w:rsidRPr="00E13E8E">
        <w:rPr>
          <w:rFonts w:ascii="Times New Roman" w:eastAsia="Times New Roman" w:hAnsi="Times New Roman" w:cs="Times New Roman"/>
          <w:b/>
        </w:rPr>
        <w:t>.</w:t>
      </w:r>
    </w:p>
    <w:p w:rsidR="002B6BD9" w:rsidRPr="00E13E8E"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lang w:val="en-US"/>
        </w:rPr>
      </w:pPr>
    </w:p>
    <w:p w:rsidR="00DF4AAB" w:rsidRPr="00E13E8E" w:rsidRDefault="00DF4AAB" w:rsidP="00DF4AAB">
      <w:pPr>
        <w:spacing w:after="0" w:line="240" w:lineRule="auto"/>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 8. Използване на ресурси</w:t>
      </w:r>
    </w:p>
    <w:p w:rsidR="00DF4AAB" w:rsidRPr="00E13E8E" w:rsidRDefault="00DF4AAB" w:rsidP="00DF4AAB">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lang w:val="en-US"/>
        </w:rPr>
      </w:pPr>
      <w:r w:rsidRPr="00E13E8E">
        <w:rPr>
          <w:rFonts w:ascii="Times New Roman" w:eastAsia="Times New Roman" w:hAnsi="Times New Roman" w:cs="Times New Roman"/>
          <w:b/>
          <w:lang w:val="en-US"/>
        </w:rPr>
        <w:t>Условие 8.1. Използване на вода</w:t>
      </w:r>
    </w:p>
    <w:p w:rsidR="00DF4AAB" w:rsidRPr="00E13E8E" w:rsidRDefault="00DF4AAB" w:rsidP="00DF4AAB">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8.1.1. </w:t>
      </w:r>
      <w:r w:rsidRPr="00E13E8E">
        <w:rPr>
          <w:rFonts w:ascii="Times New Roman" w:eastAsia="Times New Roman" w:hAnsi="Times New Roman" w:cs="Times New Roman"/>
          <w:lang w:eastAsia="bg-BG"/>
        </w:rPr>
        <w:t xml:space="preserve">Използването на вода за производствени нужди </w:t>
      </w:r>
      <w:r w:rsidRPr="00E13E8E">
        <w:rPr>
          <w:rFonts w:ascii="Times New Roman" w:eastAsia="Times New Roman" w:hAnsi="Times New Roman" w:cs="Times New Roman"/>
          <w:bCs/>
          <w:iCs/>
          <w:lang w:eastAsia="bg-BG"/>
        </w:rPr>
        <w:t xml:space="preserve">(включително охлаждане) </w:t>
      </w:r>
      <w:r w:rsidRPr="00E13E8E">
        <w:rPr>
          <w:rFonts w:ascii="Times New Roman" w:eastAsia="Times New Roman" w:hAnsi="Times New Roman" w:cs="Times New Roman"/>
          <w:lang w:eastAsia="bg-BG"/>
        </w:rPr>
        <w:t>да става единствено при наличие на Разрешително за водовземане, издадено, съгласно изискванията на Закона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DF4AAB" w:rsidRPr="00E13E8E" w:rsidRDefault="00DF4AAB" w:rsidP="00DF4AA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8.1.2. </w:t>
      </w:r>
      <w:r w:rsidRPr="00E13E8E">
        <w:rPr>
          <w:rFonts w:ascii="Times New Roman" w:eastAsia="Times New Roman" w:hAnsi="Times New Roman" w:cs="Times New Roman"/>
          <w:lang w:eastAsia="bg-BG"/>
        </w:rPr>
        <w:t>При работа на инсталациите по</w:t>
      </w:r>
      <w:r w:rsidRPr="00E13E8E">
        <w:rPr>
          <w:rFonts w:ascii="Times New Roman" w:eastAsia="Times New Roman" w:hAnsi="Times New Roman" w:cs="Times New Roman"/>
          <w:b/>
          <w:lang w:eastAsia="bg-BG"/>
        </w:rPr>
        <w:t xml:space="preserve"> Условие 2, </w:t>
      </w:r>
      <w:r w:rsidRPr="00E13E8E">
        <w:rPr>
          <w:rFonts w:ascii="Times New Roman" w:eastAsia="Times New Roman" w:hAnsi="Times New Roman" w:cs="Times New Roman"/>
          <w:lang w:eastAsia="bg-BG"/>
        </w:rPr>
        <w:t xml:space="preserve">които попадат в обхвата на Приложение № 4 към ЗООС, количеството използвана свежа вода за производствени нужди </w:t>
      </w:r>
      <w:r w:rsidRPr="00E13E8E">
        <w:rPr>
          <w:rFonts w:ascii="Times New Roman" w:eastAsia="Times New Roman" w:hAnsi="Times New Roman" w:cs="Times New Roman"/>
          <w:bCs/>
          <w:iCs/>
          <w:lang w:eastAsia="bg-BG"/>
        </w:rPr>
        <w:t xml:space="preserve">(включително охлаждане) </w:t>
      </w:r>
      <w:r w:rsidRPr="00E13E8E">
        <w:rPr>
          <w:rFonts w:ascii="Times New Roman" w:eastAsia="Times New Roman" w:hAnsi="Times New Roman" w:cs="Times New Roman"/>
          <w:lang w:eastAsia="bg-BG"/>
        </w:rPr>
        <w:t xml:space="preserve">да не превишава количеството в </w:t>
      </w:r>
      <w:r w:rsidRPr="00E13E8E">
        <w:rPr>
          <w:rFonts w:ascii="Times New Roman" w:eastAsia="Times New Roman" w:hAnsi="Times New Roman" w:cs="Times New Roman"/>
          <w:b/>
          <w:lang w:eastAsia="bg-BG"/>
        </w:rPr>
        <w:t>Таблица 8.1.2.</w:t>
      </w:r>
    </w:p>
    <w:p w:rsidR="00DF4AAB" w:rsidRPr="00E13E8E" w:rsidRDefault="00DF4AAB" w:rsidP="00DF4AAB">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Таблица 8.1.2.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61"/>
        <w:gridCol w:w="4210"/>
      </w:tblGrid>
      <w:tr w:rsidR="00E13E8E" w:rsidRPr="00E13E8E" w:rsidTr="00DF4AAB">
        <w:trPr>
          <w:trHeight w:val="551"/>
          <w:jc w:val="center"/>
        </w:trPr>
        <w:tc>
          <w:tcPr>
            <w:tcW w:w="5561" w:type="dxa"/>
            <w:tcBorders>
              <w:top w:val="single" w:sz="4" w:space="0" w:color="auto"/>
              <w:left w:val="single" w:sz="4" w:space="0" w:color="auto"/>
              <w:bottom w:val="single" w:sz="4" w:space="0" w:color="auto"/>
              <w:right w:val="single" w:sz="4" w:space="0" w:color="auto"/>
            </w:tcBorders>
            <w:vAlign w:val="center"/>
            <w:hideMark/>
          </w:tcPr>
          <w:p w:rsidR="00DF4AAB" w:rsidRPr="00E13E8E" w:rsidRDefault="00DF4AAB" w:rsidP="00DF4AAB">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Инсталация, попадаща в обхвата на Приложение № 4 към ЗООС</w:t>
            </w:r>
          </w:p>
        </w:tc>
        <w:tc>
          <w:tcPr>
            <w:tcW w:w="4210" w:type="dxa"/>
            <w:tcBorders>
              <w:top w:val="single" w:sz="4" w:space="0" w:color="auto"/>
              <w:left w:val="single" w:sz="4" w:space="0" w:color="auto"/>
              <w:bottom w:val="single" w:sz="4" w:space="0" w:color="auto"/>
              <w:right w:val="single" w:sz="4" w:space="0" w:color="auto"/>
            </w:tcBorders>
            <w:vAlign w:val="center"/>
            <w:hideMark/>
          </w:tcPr>
          <w:p w:rsidR="00DF4AAB" w:rsidRPr="00E13E8E" w:rsidRDefault="00DF4AAB" w:rsidP="00DF4AA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Годишна норма за ефективност при употребата на вода, m</w:t>
            </w:r>
            <w:r w:rsidRPr="00E13E8E">
              <w:rPr>
                <w:rFonts w:ascii="Times New Roman" w:eastAsia="Times New Roman" w:hAnsi="Times New Roman" w:cs="Times New Roman"/>
                <w:b/>
                <w:vertAlign w:val="superscript"/>
                <w:lang w:eastAsia="bg-BG"/>
              </w:rPr>
              <w:t>3</w:t>
            </w:r>
            <w:r w:rsidRPr="00E13E8E">
              <w:rPr>
                <w:rFonts w:ascii="Times New Roman" w:eastAsia="Times New Roman" w:hAnsi="Times New Roman" w:cs="Times New Roman"/>
                <w:b/>
                <w:lang w:eastAsia="bg-BG"/>
              </w:rPr>
              <w:t>/ единица капацитет</w:t>
            </w:r>
          </w:p>
        </w:tc>
      </w:tr>
      <w:tr w:rsidR="005073DD" w:rsidRPr="00E13E8E" w:rsidTr="00DF4AAB">
        <w:trPr>
          <w:trHeight w:val="342"/>
          <w:jc w:val="center"/>
        </w:trPr>
        <w:tc>
          <w:tcPr>
            <w:tcW w:w="5561" w:type="dxa"/>
            <w:tcBorders>
              <w:top w:val="single" w:sz="4" w:space="0" w:color="auto"/>
              <w:left w:val="single" w:sz="4" w:space="0" w:color="auto"/>
              <w:bottom w:val="single" w:sz="4" w:space="0" w:color="auto"/>
              <w:right w:val="single" w:sz="4" w:space="0" w:color="auto"/>
            </w:tcBorders>
            <w:vAlign w:val="center"/>
            <w:hideMark/>
          </w:tcPr>
          <w:p w:rsidR="00DF4AAB" w:rsidRPr="00E13E8E" w:rsidRDefault="00DF4AAB" w:rsidP="00DF4AAB">
            <w:pPr>
              <w:overflowPunct w:val="0"/>
              <w:autoSpaceDE w:val="0"/>
              <w:autoSpaceDN w:val="0"/>
              <w:adjustRightInd w:val="0"/>
              <w:spacing w:after="0" w:line="240" w:lineRule="auto"/>
              <w:jc w:val="center"/>
              <w:textAlignment w:val="baseline"/>
              <w:rPr>
                <w:rFonts w:ascii="Times New Roman" w:eastAsia="Times New Roman" w:hAnsi="Times New Roman" w:cs="Times New Roman"/>
                <w:highlight w:val="yellow"/>
                <w:lang w:eastAsia="pl-PL"/>
              </w:rPr>
            </w:pPr>
            <w:r w:rsidRPr="00E13E8E">
              <w:rPr>
                <w:rFonts w:ascii="Times New Roman" w:eastAsia="Times New Roman" w:hAnsi="Times New Roman" w:cs="Times New Roman"/>
                <w:lang w:eastAsia="bg-BG"/>
              </w:rPr>
              <w:t xml:space="preserve">Инсталация за интензивно отглеждане на птици </w:t>
            </w:r>
            <w:r w:rsidR="002932D8" w:rsidRPr="00E13E8E">
              <w:rPr>
                <w:rFonts w:ascii="Times New Roman" w:eastAsia="Times New Roman" w:hAnsi="Times New Roman" w:cs="Times New Roman"/>
                <w:lang w:eastAsia="bg-BG"/>
              </w:rPr>
              <w:t>–</w:t>
            </w:r>
            <w:r w:rsidR="00274D39" w:rsidRPr="00E13E8E">
              <w:rPr>
                <w:rFonts w:ascii="Times New Roman" w:eastAsia="Times New Roman" w:hAnsi="Times New Roman" w:cs="Times New Roman"/>
                <w:lang w:eastAsia="bg-BG"/>
              </w:rPr>
              <w:t xml:space="preserve">подрастващи </w:t>
            </w:r>
            <w:r w:rsidR="002932D8" w:rsidRPr="00E13E8E">
              <w:rPr>
                <w:rFonts w:ascii="Times New Roman" w:eastAsia="Times New Roman" w:hAnsi="Times New Roman" w:cs="Times New Roman"/>
                <w:lang w:eastAsia="bg-BG"/>
              </w:rPr>
              <w:t>кокошки носачки</w:t>
            </w:r>
          </w:p>
        </w:tc>
        <w:tc>
          <w:tcPr>
            <w:tcW w:w="4210" w:type="dxa"/>
            <w:tcBorders>
              <w:top w:val="single" w:sz="4" w:space="0" w:color="auto"/>
              <w:left w:val="single" w:sz="4" w:space="0" w:color="auto"/>
              <w:bottom w:val="single" w:sz="4" w:space="0" w:color="auto"/>
              <w:right w:val="single" w:sz="4" w:space="0" w:color="auto"/>
            </w:tcBorders>
            <w:vAlign w:val="center"/>
            <w:hideMark/>
          </w:tcPr>
          <w:p w:rsidR="00DF4AAB" w:rsidRPr="00E13E8E" w:rsidRDefault="00DF6C5E" w:rsidP="00DF4AA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E13E8E">
              <w:rPr>
                <w:rFonts w:ascii="Times New Roman" w:eastAsia="Times New Roman" w:hAnsi="Times New Roman" w:cs="Times New Roman"/>
                <w:lang w:eastAsia="pl-PL"/>
              </w:rPr>
              <w:t>128,5</w:t>
            </w:r>
          </w:p>
        </w:tc>
      </w:tr>
    </w:tbl>
    <w:p w:rsidR="00DF4AAB" w:rsidRPr="00E13E8E" w:rsidRDefault="00DF4AAB" w:rsidP="00DF4AAB">
      <w:pPr>
        <w:spacing w:after="0" w:line="240" w:lineRule="auto"/>
        <w:jc w:val="both"/>
        <w:rPr>
          <w:rFonts w:ascii="Times New Roman" w:eastAsia="Times New Roman" w:hAnsi="Times New Roman" w:cs="Times New Roman"/>
          <w:b/>
          <w:lang w:eastAsia="pl-PL"/>
        </w:rPr>
      </w:pPr>
    </w:p>
    <w:p w:rsidR="00DF4AAB" w:rsidRPr="00E13E8E" w:rsidRDefault="00DF4AAB" w:rsidP="00DF4AAB">
      <w:pPr>
        <w:tabs>
          <w:tab w:val="left" w:pos="900"/>
        </w:tabs>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8.1.3. </w:t>
      </w:r>
      <w:r w:rsidRPr="00E13E8E">
        <w:rPr>
          <w:rFonts w:ascii="Times New Roman" w:eastAsia="Times New Roman" w:hAnsi="Times New Roman" w:cs="Times New Roman"/>
          <w:lang w:eastAsia="bg-BG"/>
        </w:rPr>
        <w:t xml:space="preserve">Притежателят на настоящото разрешително да прилага инструкция за експлоатация и поддръжка на поилните системи за животните, които са основен консуматор на вода за производствени нужди в инсталациите по </w:t>
      </w:r>
      <w:r w:rsidRPr="00E13E8E">
        <w:rPr>
          <w:rFonts w:ascii="Times New Roman" w:eastAsia="Times New Roman" w:hAnsi="Times New Roman" w:cs="Times New Roman"/>
          <w:b/>
          <w:lang w:eastAsia="bg-BG"/>
        </w:rPr>
        <w:t>Условие 2</w:t>
      </w:r>
      <w:r w:rsidRPr="00E13E8E">
        <w:rPr>
          <w:rFonts w:ascii="Times New Roman" w:eastAsia="Times New Roman" w:hAnsi="Times New Roman" w:cs="Times New Roman"/>
          <w:lang w:eastAsia="bg-BG"/>
        </w:rPr>
        <w:t>, попадащи в обхвата на Приложение № 4 към ЗООС.</w:t>
      </w:r>
    </w:p>
    <w:p w:rsidR="00DF4AAB" w:rsidRPr="00E13E8E" w:rsidRDefault="00DF4AAB" w:rsidP="00DF4AAB">
      <w:pPr>
        <w:tabs>
          <w:tab w:val="left" w:pos="900"/>
        </w:tabs>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8.1.4. </w:t>
      </w:r>
      <w:r w:rsidRPr="00E13E8E">
        <w:rPr>
          <w:rFonts w:ascii="Times New Roman" w:eastAsia="Times New Roman" w:hAnsi="Times New Roman" w:cs="Times New Roman"/>
          <w:lang w:eastAsia="bg-BG"/>
        </w:rPr>
        <w:t>Притежателят на</w:t>
      </w:r>
      <w:r w:rsidRPr="00E13E8E">
        <w:rPr>
          <w:rFonts w:ascii="Times New Roman" w:eastAsia="Times New Roman" w:hAnsi="Times New Roman" w:cs="Times New Roman"/>
          <w:b/>
          <w:lang w:eastAsia="bg-BG"/>
        </w:rPr>
        <w:t xml:space="preserve"> </w:t>
      </w:r>
      <w:r w:rsidRPr="00E13E8E">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DF4AAB" w:rsidRPr="00E13E8E" w:rsidRDefault="00DF4AAB" w:rsidP="00DF4AAB">
      <w:pPr>
        <w:spacing w:after="0" w:line="240" w:lineRule="auto"/>
        <w:jc w:val="both"/>
        <w:rPr>
          <w:rFonts w:ascii="Times New Roman" w:eastAsia="Times New Roman" w:hAnsi="Times New Roman" w:cs="Times New Roman"/>
          <w:b/>
          <w:lang w:eastAsia="bg-BG"/>
        </w:rPr>
      </w:pPr>
    </w:p>
    <w:p w:rsidR="00DF4AAB" w:rsidRPr="00E13E8E" w:rsidRDefault="00DF4AAB" w:rsidP="00DF4AAB">
      <w:pPr>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8.1.5. Измерване и документиране</w:t>
      </w:r>
    </w:p>
    <w:p w:rsidR="00DF4AAB" w:rsidRPr="00E13E8E" w:rsidRDefault="00DF4AAB" w:rsidP="00DF4AAB">
      <w:pPr>
        <w:spacing w:after="0" w:line="240" w:lineRule="auto"/>
        <w:jc w:val="both"/>
        <w:rPr>
          <w:rFonts w:ascii="Times New Roman" w:eastAsia="Times New Roman" w:hAnsi="Times New Roman" w:cs="Times New Roman"/>
          <w:noProof/>
          <w:lang w:val="pl-PL" w:eastAsia="bg-BG"/>
        </w:rPr>
      </w:pPr>
      <w:r w:rsidRPr="00E13E8E">
        <w:rPr>
          <w:rFonts w:ascii="Times New Roman" w:eastAsia="Times New Roman" w:hAnsi="Times New Roman" w:cs="Times New Roman"/>
          <w:b/>
          <w:lang w:eastAsia="bg-BG"/>
        </w:rPr>
        <w:t xml:space="preserve">Условие 8.1.5.1. </w:t>
      </w:r>
      <w:r w:rsidRPr="00E13E8E">
        <w:rPr>
          <w:rFonts w:ascii="Times New Roman" w:eastAsia="Times New Roman" w:hAnsi="Times New Roman" w:cs="Times New Roman"/>
          <w:lang w:eastAsia="bg-BG"/>
        </w:rPr>
        <w:t xml:space="preserve">Притежателят на настоящото разрешително да отчита изразходваните количества вода </w:t>
      </w:r>
      <w:r w:rsidRPr="00E13E8E">
        <w:rPr>
          <w:rFonts w:ascii="Times New Roman" w:eastAsia="Times New Roman" w:hAnsi="Times New Roman" w:cs="Times New Roman"/>
          <w:bCs/>
          <w:iCs/>
          <w:lang w:eastAsia="bg-BG"/>
        </w:rPr>
        <w:t xml:space="preserve">общо </w:t>
      </w:r>
      <w:r w:rsidRPr="00E13E8E">
        <w:rPr>
          <w:rFonts w:ascii="Times New Roman" w:eastAsia="Times New Roman" w:hAnsi="Times New Roman" w:cs="Times New Roman"/>
          <w:lang w:eastAsia="bg-BG"/>
        </w:rPr>
        <w:t xml:space="preserve">на площадката чрез </w:t>
      </w:r>
      <w:r w:rsidRPr="00E13E8E">
        <w:rPr>
          <w:rFonts w:ascii="Times New Roman" w:eastAsia="Times New Roman" w:hAnsi="Times New Roman" w:cs="Times New Roman"/>
          <w:noProof/>
          <w:lang w:eastAsia="bg-BG"/>
        </w:rPr>
        <w:t xml:space="preserve">измервателелното устройство, </w:t>
      </w:r>
      <w:r w:rsidR="00E249CD" w:rsidRPr="00E13E8E">
        <w:rPr>
          <w:rFonts w:ascii="Times New Roman" w:eastAsia="Times New Roman" w:hAnsi="Times New Roman" w:cs="Times New Roman"/>
          <w:lang w:eastAsia="bg-BG"/>
        </w:rPr>
        <w:t>о</w:t>
      </w:r>
      <w:r w:rsidR="00113C01" w:rsidRPr="00E13E8E">
        <w:rPr>
          <w:rFonts w:ascii="Times New Roman" w:eastAsia="Times New Roman" w:hAnsi="Times New Roman" w:cs="Times New Roman"/>
          <w:lang w:eastAsia="bg-BG"/>
        </w:rPr>
        <w:t>значено в Приложение Г</w:t>
      </w:r>
      <w:r w:rsidR="00E249CD" w:rsidRPr="00E13E8E">
        <w:rPr>
          <w:rFonts w:ascii="Times New Roman" w:eastAsia="Times New Roman" w:hAnsi="Times New Roman" w:cs="Times New Roman"/>
          <w:lang w:eastAsia="bg-BG"/>
        </w:rPr>
        <w:t>2  Схема на</w:t>
      </w:r>
      <w:r w:rsidR="00113C01" w:rsidRPr="00E13E8E">
        <w:rPr>
          <w:rFonts w:ascii="Times New Roman" w:eastAsia="Times New Roman" w:hAnsi="Times New Roman" w:cs="Times New Roman"/>
          <w:lang w:eastAsia="bg-BG"/>
        </w:rPr>
        <w:t xml:space="preserve"> водоснабдяване с означено местоположение на</w:t>
      </w:r>
      <w:r w:rsidR="00E249CD" w:rsidRPr="00E13E8E">
        <w:rPr>
          <w:rFonts w:ascii="Times New Roman" w:eastAsia="Times New Roman" w:hAnsi="Times New Roman" w:cs="Times New Roman"/>
          <w:lang w:eastAsia="bg-BG"/>
        </w:rPr>
        <w:t xml:space="preserve"> измервателните устройства към Заявлението.</w:t>
      </w:r>
    </w:p>
    <w:p w:rsidR="00DF4AAB" w:rsidRPr="00E13E8E" w:rsidRDefault="00DF4AAB" w:rsidP="00DF4AA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8.1.5.2.</w:t>
      </w:r>
      <w:r w:rsidRPr="00E13E8E">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измерване/изчисляване и документиране на изразходваните количества вода за производствени нужди </w:t>
      </w:r>
      <w:r w:rsidRPr="00E13E8E">
        <w:rPr>
          <w:rFonts w:ascii="Times New Roman" w:eastAsia="Times New Roman" w:hAnsi="Times New Roman" w:cs="Times New Roman"/>
          <w:bCs/>
          <w:iCs/>
          <w:lang w:eastAsia="bg-BG"/>
        </w:rPr>
        <w:t>(включително охлаждане)</w:t>
      </w:r>
      <w:r w:rsidRPr="00E13E8E">
        <w:rPr>
          <w:rFonts w:ascii="Times New Roman" w:eastAsia="Times New Roman" w:hAnsi="Times New Roman" w:cs="Times New Roman"/>
          <w:lang w:eastAsia="bg-BG"/>
        </w:rPr>
        <w:t>. Документираната информация да включва:</w:t>
      </w:r>
    </w:p>
    <w:p w:rsidR="00DF4AAB" w:rsidRPr="00E13E8E" w:rsidRDefault="00DF4AAB" w:rsidP="00A3126F">
      <w:pPr>
        <w:numPr>
          <w:ilvl w:val="0"/>
          <w:numId w:val="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 xml:space="preserve">Годишна консумация на вода за производствени нужди </w:t>
      </w:r>
      <w:r w:rsidRPr="00E13E8E">
        <w:rPr>
          <w:rFonts w:ascii="Times New Roman" w:eastAsia="Times New Roman" w:hAnsi="Times New Roman" w:cs="Times New Roman"/>
          <w:bCs/>
          <w:iCs/>
          <w:lang w:eastAsia="bg-BG"/>
        </w:rPr>
        <w:t xml:space="preserve">(включително охлаждане) </w:t>
      </w:r>
      <w:r w:rsidRPr="00E13E8E">
        <w:rPr>
          <w:rFonts w:ascii="Times New Roman" w:eastAsia="Times New Roman" w:hAnsi="Times New Roman" w:cs="Times New Roman"/>
          <w:lang w:eastAsia="bg-BG"/>
        </w:rPr>
        <w:t xml:space="preserve">за инсталациите по </w:t>
      </w:r>
      <w:r w:rsidRPr="00E13E8E">
        <w:rPr>
          <w:rFonts w:ascii="Times New Roman" w:eastAsia="Times New Roman" w:hAnsi="Times New Roman" w:cs="Times New Roman"/>
          <w:b/>
          <w:lang w:eastAsia="bg-BG"/>
        </w:rPr>
        <w:t>Условие 2,</w:t>
      </w:r>
      <w:r w:rsidRPr="00E13E8E">
        <w:rPr>
          <w:rFonts w:ascii="Times New Roman" w:eastAsia="Times New Roman" w:hAnsi="Times New Roman" w:cs="Times New Roman"/>
          <w:lang w:eastAsia="bg-BG"/>
        </w:rPr>
        <w:t xml:space="preserve"> попадащи в обхвата на Приложение № 4 към ЗООС;</w:t>
      </w:r>
    </w:p>
    <w:p w:rsidR="00DF4AAB" w:rsidRPr="00E13E8E" w:rsidRDefault="00DF4AAB" w:rsidP="00A3126F">
      <w:pPr>
        <w:numPr>
          <w:ilvl w:val="0"/>
          <w:numId w:val="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lang w:eastAsia="bg-BG"/>
        </w:rPr>
        <w:lastRenderedPageBreak/>
        <w:t xml:space="preserve">Стойността на годишната норма за ефективност при употребата на вода за производствени нужди </w:t>
      </w:r>
      <w:r w:rsidRPr="00E13E8E">
        <w:rPr>
          <w:rFonts w:ascii="Times New Roman" w:eastAsia="Times New Roman" w:hAnsi="Times New Roman" w:cs="Times New Roman"/>
          <w:bCs/>
          <w:iCs/>
          <w:lang w:eastAsia="bg-BG"/>
        </w:rPr>
        <w:t xml:space="preserve">(включително охлаждане) </w:t>
      </w:r>
      <w:r w:rsidRPr="00E13E8E">
        <w:rPr>
          <w:rFonts w:ascii="Times New Roman" w:eastAsia="Times New Roman" w:hAnsi="Times New Roman" w:cs="Times New Roman"/>
          <w:lang w:eastAsia="bg-BG"/>
        </w:rPr>
        <w:t xml:space="preserve">за инсталациите по </w:t>
      </w:r>
      <w:r w:rsidRPr="00E13E8E">
        <w:rPr>
          <w:rFonts w:ascii="Times New Roman" w:eastAsia="Times New Roman" w:hAnsi="Times New Roman" w:cs="Times New Roman"/>
          <w:b/>
          <w:lang w:eastAsia="bg-BG"/>
        </w:rPr>
        <w:t>Условие 2</w:t>
      </w:r>
      <w:r w:rsidRPr="00E13E8E">
        <w:rPr>
          <w:rFonts w:ascii="Times New Roman" w:eastAsia="Times New Roman" w:hAnsi="Times New Roman" w:cs="Times New Roman"/>
          <w:lang w:eastAsia="bg-BG"/>
        </w:rPr>
        <w:t>, попадащи в обхвата на Приложение №4 към ЗООС.</w:t>
      </w:r>
    </w:p>
    <w:p w:rsidR="00DF4AAB" w:rsidRPr="00E13E8E" w:rsidRDefault="00DF4AAB" w:rsidP="00DF4AAB">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8.1.5.3.</w:t>
      </w:r>
      <w:r w:rsidRPr="00E13E8E">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E13E8E">
        <w:rPr>
          <w:rFonts w:ascii="Times New Roman" w:eastAsia="Times New Roman" w:hAnsi="Times New Roman" w:cs="Times New Roman"/>
          <w:bCs/>
          <w:iCs/>
          <w:lang w:eastAsia="bg-BG"/>
        </w:rPr>
        <w:t xml:space="preserve">(включително охлаждане) </w:t>
      </w:r>
      <w:r w:rsidRPr="00E13E8E">
        <w:rPr>
          <w:rFonts w:ascii="Times New Roman" w:eastAsia="Times New Roman" w:hAnsi="Times New Roman" w:cs="Times New Roman"/>
          <w:lang w:eastAsia="bg-BG"/>
        </w:rPr>
        <w:t>с нормата по</w:t>
      </w:r>
      <w:r w:rsidRPr="00E13E8E">
        <w:rPr>
          <w:rFonts w:ascii="Times New Roman" w:eastAsia="Times New Roman" w:hAnsi="Times New Roman" w:cs="Times New Roman"/>
          <w:b/>
          <w:lang w:eastAsia="bg-BG"/>
        </w:rPr>
        <w:t xml:space="preserve"> Условие 8.1.2.</w:t>
      </w:r>
      <w:r w:rsidRPr="00E13E8E">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DF4AAB" w:rsidRPr="00E13E8E" w:rsidRDefault="00DF4AAB" w:rsidP="00DF4AAB">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8.1.5.4.</w:t>
      </w:r>
      <w:r w:rsidRPr="00E13E8E">
        <w:rPr>
          <w:rFonts w:ascii="Times New Roman" w:eastAsia="Times New Roman" w:hAnsi="Times New Roman" w:cs="Times New Roman"/>
          <w:lang w:eastAsia="bg-BG"/>
        </w:rPr>
        <w:t xml:space="preserve"> Притежателят на настоящото разрешително да документира, съхранява и да предоставя при поискване от страна на компетентните органи резултатите от изпълнението на инструкциите по </w:t>
      </w:r>
      <w:r w:rsidRPr="00E13E8E">
        <w:rPr>
          <w:rFonts w:ascii="Times New Roman" w:eastAsia="Times New Roman" w:hAnsi="Times New Roman" w:cs="Times New Roman"/>
          <w:b/>
          <w:lang w:eastAsia="bg-BG"/>
        </w:rPr>
        <w:t>Условие 8.1.3., Условие 8.1.4. и Условие 8.1.5.2.</w:t>
      </w:r>
    </w:p>
    <w:p w:rsidR="00DF4AAB" w:rsidRPr="00E13E8E" w:rsidRDefault="00DF4AAB" w:rsidP="00DF4AAB">
      <w:pPr>
        <w:spacing w:after="0" w:line="240" w:lineRule="auto"/>
        <w:jc w:val="both"/>
        <w:rPr>
          <w:rFonts w:ascii="Times New Roman" w:eastAsia="Times New Roman" w:hAnsi="Times New Roman" w:cs="Times New Roman"/>
          <w:b/>
          <w:lang w:eastAsia="bg-BG"/>
        </w:rPr>
      </w:pPr>
    </w:p>
    <w:p w:rsidR="00DF4AAB" w:rsidRPr="00E13E8E" w:rsidRDefault="00DF4AAB" w:rsidP="00DF4AAB">
      <w:pPr>
        <w:spacing w:after="0" w:line="240" w:lineRule="auto"/>
        <w:jc w:val="both"/>
        <w:rPr>
          <w:rFonts w:ascii="Times New Roman" w:eastAsia="Times New Roman" w:hAnsi="Times New Roman" w:cs="Times New Roman"/>
          <w:b/>
          <w:lang w:eastAsia="pl-PL"/>
        </w:rPr>
      </w:pPr>
      <w:r w:rsidRPr="00E13E8E">
        <w:rPr>
          <w:rFonts w:ascii="Times New Roman" w:eastAsia="Times New Roman" w:hAnsi="Times New Roman" w:cs="Times New Roman"/>
          <w:b/>
          <w:lang w:eastAsia="bg-BG"/>
        </w:rPr>
        <w:t>Условие 8.1.6. Докладване</w:t>
      </w:r>
    </w:p>
    <w:p w:rsidR="00DF4AAB" w:rsidRPr="00E13E8E" w:rsidRDefault="00DF4AAB" w:rsidP="00DF4AAB">
      <w:pPr>
        <w:widowControl w:val="0"/>
        <w:overflowPunct w:val="0"/>
        <w:autoSpaceDE w:val="0"/>
        <w:spacing w:after="0" w:line="240" w:lineRule="auto"/>
        <w:jc w:val="both"/>
        <w:rPr>
          <w:rFonts w:ascii="Times New Roman" w:eastAsia="MS Mincho" w:hAnsi="Times New Roman" w:cs="Times New Roman"/>
          <w:lang w:eastAsia="bg-BG"/>
        </w:rPr>
      </w:pPr>
      <w:r w:rsidRPr="00E13E8E">
        <w:rPr>
          <w:rFonts w:ascii="Times New Roman" w:eastAsia="Times New Roman" w:hAnsi="Times New Roman" w:cs="Times New Roman"/>
          <w:b/>
          <w:lang w:eastAsia="bg-BG"/>
        </w:rPr>
        <w:t>Условие 8.1.6.1.</w:t>
      </w:r>
      <w:r w:rsidRPr="00E13E8E">
        <w:rPr>
          <w:rFonts w:ascii="Times New Roman" w:eastAsia="Times New Roman" w:hAnsi="Times New Roman" w:cs="Times New Roman"/>
          <w:lang w:eastAsia="bg-BG"/>
        </w:rPr>
        <w:t xml:space="preserve"> Притежателят на настоящото разрешително да докладва ежегодно, </w:t>
      </w:r>
      <w:r w:rsidRPr="00E13E8E">
        <w:rPr>
          <w:rFonts w:ascii="Times New Roman" w:eastAsia="MS Mincho" w:hAnsi="Times New Roman" w:cs="Times New Roman"/>
          <w:lang w:eastAsia="bg-BG"/>
        </w:rPr>
        <w:t>като част от ГДОС на:</w:t>
      </w:r>
    </w:p>
    <w:p w:rsidR="00DF4AAB" w:rsidRPr="00E13E8E" w:rsidRDefault="00DF4AAB" w:rsidP="00A3126F">
      <w:pPr>
        <w:widowControl w:val="0"/>
        <w:numPr>
          <w:ilvl w:val="2"/>
          <w:numId w:val="10"/>
        </w:numPr>
        <w:tabs>
          <w:tab w:val="num" w:pos="709"/>
        </w:tabs>
        <w:overflowPunct w:val="0"/>
        <w:autoSpaceDE w:val="0"/>
        <w:autoSpaceDN w:val="0"/>
        <w:adjustRightInd w:val="0"/>
        <w:spacing w:after="0" w:line="240" w:lineRule="auto"/>
        <w:ind w:left="0" w:firstLine="284"/>
        <w:jc w:val="both"/>
        <w:rPr>
          <w:rFonts w:ascii="Times New Roman" w:eastAsia="MS Mincho" w:hAnsi="Times New Roman" w:cs="Times New Roman"/>
          <w:lang w:eastAsia="bg-BG"/>
        </w:rPr>
      </w:pPr>
      <w:r w:rsidRPr="00E13E8E">
        <w:rPr>
          <w:rFonts w:ascii="Times New Roman" w:eastAsia="MS Mincho" w:hAnsi="Times New Roman" w:cs="Times New Roman"/>
          <w:lang w:eastAsia="bg-BG"/>
        </w:rPr>
        <w:t xml:space="preserve">изчислените стойности на годишната норма за ефективност на свежа вода </w:t>
      </w:r>
      <w:r w:rsidRPr="00E13E8E">
        <w:rPr>
          <w:rFonts w:ascii="Times New Roman" w:eastAsia="Times New Roman" w:hAnsi="Times New Roman" w:cs="Times New Roman"/>
          <w:lang w:eastAsia="bg-BG"/>
        </w:rPr>
        <w:t>за производствени нужди</w:t>
      </w:r>
      <w:r w:rsidRPr="00E13E8E">
        <w:rPr>
          <w:rFonts w:ascii="Times New Roman" w:eastAsia="MS Mincho" w:hAnsi="Times New Roman" w:cs="Times New Roman"/>
          <w:lang w:eastAsia="bg-BG"/>
        </w:rPr>
        <w:t xml:space="preserve"> за инсталацията по </w:t>
      </w:r>
      <w:r w:rsidRPr="00E13E8E">
        <w:rPr>
          <w:rFonts w:ascii="Times New Roman" w:eastAsia="MS Mincho" w:hAnsi="Times New Roman" w:cs="Times New Roman"/>
          <w:b/>
          <w:lang w:eastAsia="bg-BG"/>
        </w:rPr>
        <w:t>Условие 2</w:t>
      </w:r>
      <w:r w:rsidRPr="00E13E8E">
        <w:rPr>
          <w:rFonts w:ascii="Times New Roman" w:eastAsia="MS Mincho" w:hAnsi="Times New Roman" w:cs="Times New Roman"/>
          <w:lang w:eastAsia="bg-BG"/>
        </w:rPr>
        <w:t>, попадаща в обхвата на Приложение № 4 към ЗООС;</w:t>
      </w:r>
    </w:p>
    <w:p w:rsidR="007C3B78" w:rsidRPr="00E13E8E" w:rsidRDefault="00DF4AAB" w:rsidP="00A3126F">
      <w:pPr>
        <w:pStyle w:val="ListParagraph"/>
        <w:widowControl w:val="0"/>
        <w:numPr>
          <w:ilvl w:val="2"/>
          <w:numId w:val="10"/>
        </w:numPr>
        <w:tabs>
          <w:tab w:val="clear" w:pos="2688"/>
          <w:tab w:val="left" w:pos="709"/>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rPr>
      </w:pPr>
      <w:r w:rsidRPr="00E13E8E">
        <w:rPr>
          <w:rFonts w:ascii="Times New Roman" w:eastAsia="MS Mincho" w:hAnsi="Times New Roman" w:cs="Times New Roman"/>
          <w:lang w:eastAsia="bg-BG"/>
        </w:rPr>
        <w:t xml:space="preserve">резултатите от оценката на съответствието на количествата вода </w:t>
      </w:r>
      <w:r w:rsidRPr="00E13E8E">
        <w:rPr>
          <w:rFonts w:ascii="Times New Roman" w:eastAsia="Times New Roman" w:hAnsi="Times New Roman" w:cs="Times New Roman"/>
          <w:lang w:eastAsia="bg-BG"/>
        </w:rPr>
        <w:t xml:space="preserve">за производствени нужди </w:t>
      </w:r>
      <w:r w:rsidRPr="00E13E8E">
        <w:rPr>
          <w:rFonts w:ascii="Times New Roman" w:eastAsia="MS Mincho" w:hAnsi="Times New Roman" w:cs="Times New Roman"/>
          <w:lang w:eastAsia="bg-BG"/>
        </w:rPr>
        <w:t>с определените такива в условията на разрешителното, причините за документираните несъответствия и предприетите коригиращи действия</w:t>
      </w:r>
      <w:r w:rsidR="007C3B78" w:rsidRPr="00E13E8E">
        <w:rPr>
          <w:rFonts w:ascii="Times New Roman" w:eastAsia="Times New Roman" w:hAnsi="Times New Roman" w:cs="Times New Roman"/>
        </w:rPr>
        <w:t>.</w:t>
      </w:r>
    </w:p>
    <w:p w:rsidR="002B6BD9" w:rsidRPr="00E13E8E"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en-US"/>
        </w:rPr>
      </w:pP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8.2. Енергия</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8.2.1.</w:t>
      </w:r>
      <w:r w:rsidRPr="00E13E8E">
        <w:rPr>
          <w:rFonts w:ascii="Times New Roman" w:eastAsia="Times New Roman" w:hAnsi="Times New Roman" w:cs="Times New Roman"/>
        </w:rPr>
        <w:t xml:space="preserve"> </w:t>
      </w:r>
      <w:r w:rsidRPr="00E13E8E">
        <w:rPr>
          <w:rFonts w:ascii="Times New Roman" w:eastAsia="Times New Roman" w:hAnsi="Times New Roman" w:cs="Times New Roman"/>
          <w:b/>
        </w:rPr>
        <w:t>Използване на енергия</w:t>
      </w:r>
      <w:r w:rsidRPr="00E13E8E">
        <w:rPr>
          <w:rFonts w:ascii="Times New Roman" w:eastAsia="Times New Roman" w:hAnsi="Times New Roman" w:cs="Times New Roman"/>
        </w:rPr>
        <w:t xml:space="preserve"> </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 xml:space="preserve">Условие 8.2.1.1. </w:t>
      </w:r>
      <w:r w:rsidRPr="00E13E8E">
        <w:rPr>
          <w:rFonts w:ascii="Times New Roman" w:eastAsia="Times New Roman" w:hAnsi="Times New Roman" w:cs="Times New Roman"/>
        </w:rPr>
        <w:t>Консумираната електро</w:t>
      </w:r>
      <w:r w:rsidRPr="00E13E8E">
        <w:rPr>
          <w:rFonts w:ascii="Times New Roman" w:eastAsia="Times New Roman" w:hAnsi="Times New Roman" w:cs="Times New Roman"/>
          <w:lang w:val="en-US"/>
        </w:rPr>
        <w:t>e</w:t>
      </w:r>
      <w:r w:rsidRPr="00E13E8E">
        <w:rPr>
          <w:rFonts w:ascii="Times New Roman" w:eastAsia="Times New Roman" w:hAnsi="Times New Roman" w:cs="Times New Roman"/>
        </w:rPr>
        <w:t xml:space="preserve">нергия от инсталацията по </w:t>
      </w:r>
      <w:r w:rsidRPr="00E13E8E">
        <w:rPr>
          <w:rFonts w:ascii="Times New Roman" w:eastAsia="Times New Roman" w:hAnsi="Times New Roman" w:cs="Times New Roman"/>
          <w:b/>
        </w:rPr>
        <w:t>Условие № 2</w:t>
      </w:r>
      <w:r w:rsidRPr="00E13E8E">
        <w:rPr>
          <w:rFonts w:ascii="Times New Roman" w:eastAsia="Times New Roman" w:hAnsi="Times New Roman" w:cs="Times New Roman"/>
        </w:rPr>
        <w:t>, попадаща в обхвата на Приложение № 4 към ЗООС, да не превишава стойността, посочен</w:t>
      </w:r>
      <w:r w:rsidRPr="00E13E8E">
        <w:rPr>
          <w:rFonts w:ascii="Times New Roman" w:eastAsia="Times New Roman" w:hAnsi="Times New Roman" w:cs="Times New Roman"/>
          <w:lang w:val="en-US"/>
        </w:rPr>
        <w:t>a</w:t>
      </w:r>
      <w:r w:rsidRPr="00E13E8E">
        <w:rPr>
          <w:rFonts w:ascii="Times New Roman" w:eastAsia="Times New Roman" w:hAnsi="Times New Roman" w:cs="Times New Roman"/>
        </w:rPr>
        <w:t xml:space="preserve"> в </w:t>
      </w:r>
      <w:r w:rsidRPr="00E13E8E">
        <w:rPr>
          <w:rFonts w:ascii="Times New Roman" w:eastAsia="Times New Roman" w:hAnsi="Times New Roman" w:cs="Times New Roman"/>
          <w:b/>
        </w:rPr>
        <w:t>Таблица 8.2.1.1.</w:t>
      </w:r>
      <w:r w:rsidRPr="00E13E8E">
        <w:rPr>
          <w:rFonts w:ascii="Times New Roman" w:eastAsia="Times New Roman" w:hAnsi="Times New Roman" w:cs="Times New Roman"/>
        </w:rPr>
        <w:t>:</w:t>
      </w:r>
    </w:p>
    <w:p w:rsidR="008014D9" w:rsidRPr="00E13E8E" w:rsidRDefault="008014D9" w:rsidP="008014D9">
      <w:pPr>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rPr>
      </w:pPr>
      <w:r w:rsidRPr="00E13E8E">
        <w:rPr>
          <w:rFonts w:ascii="Times New Roman" w:eastAsia="Times New Roman" w:hAnsi="Times New Roman" w:cs="Times New Roman"/>
          <w:b/>
        </w:rPr>
        <w:t>Таблица 8.2.1.1.</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55"/>
        <w:gridCol w:w="4386"/>
      </w:tblGrid>
      <w:tr w:rsidR="00E13E8E" w:rsidRPr="00E13E8E" w:rsidTr="004D50C6">
        <w:trPr>
          <w:trHeight w:val="732"/>
          <w:jc w:val="center"/>
        </w:trPr>
        <w:tc>
          <w:tcPr>
            <w:tcW w:w="4855" w:type="dxa"/>
            <w:vAlign w:val="center"/>
          </w:tcPr>
          <w:p w:rsidR="008014D9" w:rsidRPr="00E13E8E" w:rsidRDefault="008014D9" w:rsidP="004D50C6">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E13E8E">
              <w:rPr>
                <w:rFonts w:ascii="Times New Roman" w:eastAsia="Times New Roman" w:hAnsi="Times New Roman" w:cs="Times New Roman"/>
                <w:b/>
              </w:rPr>
              <w:t>Инсталация, попадаща в обхвата на Приложение № 4 към ЗООС</w:t>
            </w:r>
          </w:p>
        </w:tc>
        <w:tc>
          <w:tcPr>
            <w:tcW w:w="4386" w:type="dxa"/>
            <w:vAlign w:val="center"/>
          </w:tcPr>
          <w:p w:rsidR="008014D9" w:rsidRPr="00E13E8E" w:rsidRDefault="008014D9" w:rsidP="004D50C6">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E13E8E">
              <w:rPr>
                <w:rFonts w:ascii="Times New Roman" w:hAnsi="Times New Roman" w:cs="Times New Roman"/>
                <w:b/>
              </w:rPr>
              <w:t xml:space="preserve">Годишна норма за ефективност при употребата на електроенергия, </w:t>
            </w:r>
            <w:r w:rsidRPr="00E13E8E">
              <w:rPr>
                <w:rFonts w:ascii="Times New Roman" w:hAnsi="Times New Roman" w:cs="Times New Roman"/>
                <w:b/>
                <w:lang w:val="en-US"/>
              </w:rPr>
              <w:t>MWh</w:t>
            </w:r>
            <w:r w:rsidRPr="00E13E8E">
              <w:rPr>
                <w:rFonts w:ascii="Times New Roman" w:hAnsi="Times New Roman" w:cs="Times New Roman"/>
                <w:b/>
              </w:rPr>
              <w:t>/единица капацитет</w:t>
            </w:r>
          </w:p>
        </w:tc>
      </w:tr>
      <w:tr w:rsidR="008014D9" w:rsidRPr="00E13E8E" w:rsidTr="004D50C6">
        <w:trPr>
          <w:trHeight w:val="83"/>
          <w:jc w:val="center"/>
        </w:trPr>
        <w:tc>
          <w:tcPr>
            <w:tcW w:w="4855" w:type="dxa"/>
            <w:vAlign w:val="center"/>
          </w:tcPr>
          <w:p w:rsidR="008014D9" w:rsidRPr="00E13E8E" w:rsidRDefault="008014D9" w:rsidP="0090173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13E8E">
              <w:rPr>
                <w:rFonts w:ascii="Times New Roman" w:eastAsia="Times New Roman" w:hAnsi="Times New Roman" w:cs="Times New Roman"/>
              </w:rPr>
              <w:t xml:space="preserve">Инсталация за интензивно отглеждане на птици – </w:t>
            </w:r>
            <w:r w:rsidR="0090173D" w:rsidRPr="00E13E8E">
              <w:rPr>
                <w:rFonts w:ascii="Times New Roman" w:eastAsia="Times New Roman" w:hAnsi="Times New Roman" w:cs="Times New Roman"/>
              </w:rPr>
              <w:t xml:space="preserve">подрастващи кокошки </w:t>
            </w:r>
            <w:r w:rsidRPr="00E13E8E">
              <w:rPr>
                <w:rFonts w:ascii="Times New Roman" w:eastAsia="Times New Roman" w:hAnsi="Times New Roman" w:cs="Times New Roman"/>
              </w:rPr>
              <w:t>носачки</w:t>
            </w:r>
          </w:p>
        </w:tc>
        <w:tc>
          <w:tcPr>
            <w:tcW w:w="4386" w:type="dxa"/>
            <w:vAlign w:val="center"/>
          </w:tcPr>
          <w:p w:rsidR="008014D9" w:rsidRPr="00E13E8E" w:rsidRDefault="00441E02" w:rsidP="00441E02">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13E8E">
              <w:rPr>
                <w:rFonts w:ascii="Times New Roman" w:eastAsia="Times New Roman" w:hAnsi="Times New Roman" w:cs="Times New Roman"/>
                <w:snapToGrid w:val="0"/>
              </w:rPr>
              <w:t>5</w:t>
            </w:r>
            <w:r w:rsidR="008014D9" w:rsidRPr="00E13E8E">
              <w:rPr>
                <w:rFonts w:ascii="Times New Roman" w:eastAsia="Times New Roman" w:hAnsi="Times New Roman" w:cs="Times New Roman"/>
                <w:snapToGrid w:val="0"/>
                <w:lang w:val="en-US"/>
              </w:rPr>
              <w:t>,</w:t>
            </w:r>
            <w:r w:rsidRPr="00E13E8E">
              <w:rPr>
                <w:rFonts w:ascii="Times New Roman" w:eastAsia="Times New Roman" w:hAnsi="Times New Roman" w:cs="Times New Roman"/>
                <w:snapToGrid w:val="0"/>
              </w:rPr>
              <w:t>59</w:t>
            </w:r>
          </w:p>
        </w:tc>
      </w:tr>
    </w:tbl>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8014D9" w:rsidRPr="00E13E8E" w:rsidRDefault="008014D9" w:rsidP="008014D9">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8.2.1.2. </w:t>
      </w:r>
      <w:r w:rsidRPr="00E13E8E">
        <w:rPr>
          <w:rFonts w:ascii="Times New Roman" w:eastAsia="Times New Roman" w:hAnsi="Times New Roman" w:cs="Times New Roman"/>
          <w:lang w:eastAsia="bg-BG"/>
        </w:rPr>
        <w:t xml:space="preserve">Притежателят на настоящото комплексно разрешително да прилага инструкция за експлоатация и поддръжка на </w:t>
      </w:r>
      <w:r w:rsidRPr="00E13E8E">
        <w:rPr>
          <w:rStyle w:val="FontStyle121"/>
          <w:sz w:val="22"/>
          <w:szCs w:val="22"/>
        </w:rPr>
        <w:t xml:space="preserve">вентилационна система, </w:t>
      </w:r>
      <w:r w:rsidRPr="00E13E8E">
        <w:rPr>
          <w:rFonts w:ascii="Times New Roman" w:hAnsi="Times New Roman" w:cs="Times New Roman"/>
        </w:rPr>
        <w:t>основен консуматор на електроенергия,</w:t>
      </w:r>
      <w:r w:rsidRPr="00E13E8E">
        <w:rPr>
          <w:rStyle w:val="FontStyle121"/>
          <w:sz w:val="22"/>
          <w:szCs w:val="22"/>
        </w:rPr>
        <w:t xml:space="preserve"> към</w:t>
      </w:r>
      <w:r w:rsidRPr="00E13E8E">
        <w:rPr>
          <w:rFonts w:ascii="Times New Roman" w:eastAsia="Times New Roman" w:hAnsi="Times New Roman" w:cs="Times New Roman"/>
        </w:rPr>
        <w:t xml:space="preserve"> </w:t>
      </w:r>
      <w:r w:rsidRPr="00E13E8E">
        <w:rPr>
          <w:rFonts w:ascii="Times New Roman" w:hAnsi="Times New Roman" w:cs="Times New Roman"/>
        </w:rPr>
        <w:t xml:space="preserve">Инсталация за интензивно отглеждане на птици – </w:t>
      </w:r>
      <w:r w:rsidR="00F43F13" w:rsidRPr="00E13E8E">
        <w:rPr>
          <w:rFonts w:ascii="Times New Roman" w:hAnsi="Times New Roman" w:cs="Times New Roman"/>
        </w:rPr>
        <w:t xml:space="preserve">подрастващи </w:t>
      </w:r>
      <w:r w:rsidRPr="00E13E8E">
        <w:rPr>
          <w:rFonts w:ascii="Times New Roman" w:hAnsi="Times New Roman" w:cs="Times New Roman"/>
        </w:rPr>
        <w:t>кокошки носачки</w:t>
      </w:r>
      <w:r w:rsidRPr="00E13E8E">
        <w:rPr>
          <w:rFonts w:ascii="Times New Roman" w:eastAsia="Times New Roman" w:hAnsi="Times New Roman" w:cs="Times New Roman"/>
          <w:lang w:eastAsia="bg-BG"/>
        </w:rPr>
        <w:t>.</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8.2.2.</w:t>
      </w:r>
      <w:r w:rsidRPr="00E13E8E">
        <w:rPr>
          <w:rFonts w:ascii="Times New Roman" w:eastAsia="Times New Roman" w:hAnsi="Times New Roman" w:cs="Times New Roman"/>
        </w:rPr>
        <w:t xml:space="preserve"> </w:t>
      </w:r>
      <w:r w:rsidRPr="00E13E8E">
        <w:rPr>
          <w:rFonts w:ascii="Times New Roman" w:eastAsia="Times New Roman" w:hAnsi="Times New Roman" w:cs="Times New Roman"/>
          <w:b/>
        </w:rPr>
        <w:t>Измерване и документиране</w:t>
      </w:r>
    </w:p>
    <w:p w:rsidR="008014D9" w:rsidRPr="00E13E8E" w:rsidRDefault="008014D9" w:rsidP="008014D9">
      <w:pPr>
        <w:spacing w:after="0" w:line="240" w:lineRule="auto"/>
        <w:jc w:val="both"/>
        <w:rPr>
          <w:rFonts w:ascii="Times New Roman" w:eastAsia="MS Mincho" w:hAnsi="Times New Roman" w:cs="Times New Roman"/>
          <w:lang w:eastAsia="bg-BG"/>
        </w:rPr>
      </w:pPr>
      <w:r w:rsidRPr="00E13E8E">
        <w:rPr>
          <w:rFonts w:ascii="Times New Roman" w:eastAsia="MS Mincho" w:hAnsi="Times New Roman" w:cs="Times New Roman"/>
          <w:b/>
          <w:lang w:eastAsia="bg-BG"/>
        </w:rPr>
        <w:t>Условие 8.2.2.1.</w:t>
      </w:r>
      <w:r w:rsidRPr="00E13E8E">
        <w:rPr>
          <w:rFonts w:ascii="Times New Roman" w:eastAsia="MS Mincho" w:hAnsi="Times New Roman" w:cs="Times New Roman"/>
          <w:lang w:eastAsia="bg-BG"/>
        </w:rPr>
        <w:t xml:space="preserve"> Притежателят на настоящото комплексно разрешително да прилага инструкция, осигуряваща измерване и документиране на изразходваните количества електро</w:t>
      </w:r>
      <w:r w:rsidRPr="00E13E8E">
        <w:rPr>
          <w:rFonts w:ascii="Times New Roman" w:eastAsia="MS Mincho" w:hAnsi="Times New Roman" w:cs="Times New Roman"/>
          <w:lang w:val="en-US" w:eastAsia="bg-BG"/>
        </w:rPr>
        <w:t>e</w:t>
      </w:r>
      <w:r w:rsidRPr="00E13E8E">
        <w:rPr>
          <w:rFonts w:ascii="Times New Roman" w:eastAsia="MS Mincho" w:hAnsi="Times New Roman" w:cs="Times New Roman"/>
          <w:lang w:eastAsia="bg-BG"/>
        </w:rPr>
        <w:t>нергия за производствени нужди, изразени като:</w:t>
      </w:r>
    </w:p>
    <w:p w:rsidR="008014D9" w:rsidRPr="00E13E8E"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E13E8E">
        <w:rPr>
          <w:rFonts w:ascii="Times New Roman" w:eastAsia="MS Mincho" w:hAnsi="Times New Roman" w:cs="Times New Roman"/>
          <w:lang w:eastAsia="bg-BG"/>
        </w:rPr>
        <w:t xml:space="preserve">Стойностите на годишните норми за ефективност при употребата на електроенергия за инсталацията по </w:t>
      </w:r>
      <w:r w:rsidRPr="00E13E8E">
        <w:rPr>
          <w:rFonts w:ascii="Times New Roman" w:eastAsia="MS Mincho" w:hAnsi="Times New Roman" w:cs="Times New Roman"/>
          <w:b/>
          <w:lang w:eastAsia="bg-BG"/>
        </w:rPr>
        <w:t>Условие № 2</w:t>
      </w:r>
      <w:r w:rsidRPr="00E13E8E">
        <w:rPr>
          <w:rFonts w:ascii="Times New Roman" w:eastAsia="MS Mincho" w:hAnsi="Times New Roman" w:cs="Times New Roman"/>
          <w:lang w:eastAsia="bg-BG"/>
        </w:rPr>
        <w:t>, попадаща в обхвата на Приложение № 4 към ЗООС;</w:t>
      </w:r>
    </w:p>
    <w:p w:rsidR="008014D9" w:rsidRPr="00E13E8E"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E13E8E">
        <w:rPr>
          <w:rFonts w:ascii="Times New Roman" w:eastAsia="MS Mincho" w:hAnsi="Times New Roman" w:cs="Times New Roman"/>
          <w:lang w:eastAsia="bg-BG"/>
        </w:rPr>
        <w:t>Годишн</w:t>
      </w:r>
      <w:r w:rsidRPr="00E13E8E">
        <w:rPr>
          <w:rFonts w:ascii="Times New Roman" w:eastAsia="MS Mincho" w:hAnsi="Times New Roman" w:cs="Times New Roman"/>
          <w:lang w:val="en-US" w:eastAsia="bg-BG"/>
        </w:rPr>
        <w:t>a</w:t>
      </w:r>
      <w:r w:rsidRPr="00E13E8E">
        <w:rPr>
          <w:rFonts w:ascii="Times New Roman" w:eastAsia="MS Mincho" w:hAnsi="Times New Roman" w:cs="Times New Roman"/>
          <w:lang w:eastAsia="bg-BG"/>
        </w:rPr>
        <w:t xml:space="preserve"> консумация на електроенергия за производствени нужди за инсталацията по </w:t>
      </w:r>
      <w:r w:rsidRPr="00E13E8E">
        <w:rPr>
          <w:rFonts w:ascii="Times New Roman" w:eastAsia="MS Mincho" w:hAnsi="Times New Roman" w:cs="Times New Roman"/>
          <w:b/>
          <w:lang w:eastAsia="bg-BG"/>
        </w:rPr>
        <w:t>Условие № 2</w:t>
      </w:r>
      <w:r w:rsidRPr="00E13E8E">
        <w:rPr>
          <w:rFonts w:ascii="Times New Roman" w:eastAsia="MS Mincho" w:hAnsi="Times New Roman" w:cs="Times New Roman"/>
          <w:lang w:eastAsia="bg-BG"/>
        </w:rPr>
        <w:t>, попадаща в обхвата на Приложение № 4 към ЗООС.</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Изразходваното количество електроенергия да се отчита</w:t>
      </w:r>
      <w:r w:rsidR="00E62B2B" w:rsidRPr="00E13E8E">
        <w:rPr>
          <w:rFonts w:ascii="Times New Roman" w:eastAsia="Times New Roman" w:hAnsi="Times New Roman" w:cs="Times New Roman"/>
        </w:rPr>
        <w:t xml:space="preserve">, чрез измервателно устройство – главен </w:t>
      </w:r>
      <w:r w:rsidRPr="00E13E8E">
        <w:rPr>
          <w:rFonts w:ascii="Times New Roman" w:eastAsia="Times New Roman" w:hAnsi="Times New Roman" w:cs="Times New Roman"/>
        </w:rPr>
        <w:t xml:space="preserve">електромер, посочен на Генплан </w:t>
      </w:r>
      <w:r w:rsidR="00E62B2B" w:rsidRPr="00E13E8E">
        <w:rPr>
          <w:rFonts w:ascii="Times New Roman" w:eastAsia="Times New Roman" w:hAnsi="Times New Roman" w:cs="Times New Roman"/>
        </w:rPr>
        <w:t>в</w:t>
      </w:r>
      <w:r w:rsidRPr="00E13E8E">
        <w:rPr>
          <w:rFonts w:ascii="Times New Roman" w:eastAsia="Times New Roman" w:hAnsi="Times New Roman" w:cs="Times New Roman"/>
        </w:rPr>
        <w:t xml:space="preserve"> </w:t>
      </w:r>
      <w:r w:rsidRPr="00E13E8E">
        <w:rPr>
          <w:rStyle w:val="FontStyle121"/>
          <w:b/>
          <w:sz w:val="22"/>
          <w:szCs w:val="22"/>
        </w:rPr>
        <w:t xml:space="preserve">Приложение </w:t>
      </w:r>
      <w:r w:rsidR="00E62B2B" w:rsidRPr="00E13E8E">
        <w:rPr>
          <w:rStyle w:val="FontStyle121"/>
          <w:b/>
          <w:sz w:val="22"/>
          <w:szCs w:val="22"/>
        </w:rPr>
        <w:t>Г5</w:t>
      </w:r>
      <w:r w:rsidRPr="00E13E8E">
        <w:rPr>
          <w:rFonts w:ascii="Times New Roman" w:eastAsia="Times New Roman" w:hAnsi="Times New Roman" w:cs="Times New Roman"/>
        </w:rPr>
        <w:t xml:space="preserve"> от </w:t>
      </w:r>
      <w:r w:rsidR="00A72CEA" w:rsidRPr="00E13E8E">
        <w:rPr>
          <w:rFonts w:ascii="Times New Roman" w:eastAsia="Times New Roman" w:hAnsi="Times New Roman" w:cs="Times New Roman"/>
        </w:rPr>
        <w:t>Графични</w:t>
      </w:r>
      <w:r w:rsidR="00E62B2B" w:rsidRPr="00E13E8E">
        <w:rPr>
          <w:rFonts w:ascii="Times New Roman" w:eastAsia="Times New Roman" w:hAnsi="Times New Roman" w:cs="Times New Roman"/>
        </w:rPr>
        <w:t xml:space="preserve"> приложения към </w:t>
      </w:r>
      <w:r w:rsidRPr="00E13E8E">
        <w:rPr>
          <w:rFonts w:ascii="Times New Roman" w:eastAsia="Times New Roman" w:hAnsi="Times New Roman" w:cs="Times New Roman"/>
        </w:rPr>
        <w:t xml:space="preserve">Заявлението. </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MS Mincho" w:hAnsi="Times New Roman" w:cs="Times New Roman"/>
          <w:b/>
          <w:strike/>
          <w:lang w:eastAsia="bg-BG"/>
        </w:rPr>
      </w:pPr>
      <w:r w:rsidRPr="00E13E8E">
        <w:rPr>
          <w:rFonts w:ascii="Times New Roman" w:eastAsia="MS Mincho" w:hAnsi="Times New Roman" w:cs="Times New Roman"/>
          <w:b/>
          <w:lang w:eastAsia="bg-BG"/>
        </w:rPr>
        <w:t xml:space="preserve">Условие 8.2.2.2. </w:t>
      </w:r>
      <w:r w:rsidRPr="00E13E8E">
        <w:rPr>
          <w:rFonts w:ascii="Times New Roman" w:eastAsia="MS Mincho" w:hAnsi="Times New Roman" w:cs="Times New Roman"/>
          <w:lang w:val="ru-RU" w:eastAsia="bg-BG"/>
        </w:rPr>
        <w:t>Притежателят на настоящото комплексно разрешително да прилага инструкция за оценка на съответствието на измерените количества консумирана електроенергия с определените такива в</w:t>
      </w:r>
      <w:r w:rsidRPr="00E13E8E">
        <w:rPr>
          <w:rFonts w:ascii="Times New Roman" w:eastAsia="MS Mincho" w:hAnsi="Times New Roman" w:cs="Times New Roman"/>
          <w:lang w:eastAsia="bg-BG"/>
        </w:rPr>
        <w:t xml:space="preserve"> </w:t>
      </w:r>
      <w:r w:rsidRPr="00E13E8E">
        <w:rPr>
          <w:rFonts w:ascii="Times New Roman" w:eastAsia="MS Mincho" w:hAnsi="Times New Roman" w:cs="Times New Roman"/>
          <w:b/>
          <w:lang w:eastAsia="bg-BG"/>
        </w:rPr>
        <w:t>Таблица 8.2.1.1.</w:t>
      </w:r>
      <w:r w:rsidRPr="00E13E8E">
        <w:rPr>
          <w:rFonts w:ascii="Times New Roman" w:eastAsia="MS Mincho" w:hAnsi="Times New Roman" w:cs="Times New Roman"/>
          <w:lang w:eastAsia="bg-BG"/>
        </w:rPr>
        <w:t xml:space="preserve">, </w:t>
      </w:r>
      <w:r w:rsidRPr="00E13E8E">
        <w:rPr>
          <w:rFonts w:ascii="Times New Roman" w:eastAsia="MS Mincho" w:hAnsi="Times New Roman" w:cs="Times New Roman"/>
          <w:lang w:val="ru-RU" w:eastAsia="bg-BG"/>
        </w:rPr>
        <w:t>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8014D9" w:rsidRPr="00E13E8E" w:rsidRDefault="008014D9" w:rsidP="008014D9">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8.2.2.3. </w:t>
      </w:r>
      <w:r w:rsidRPr="00E13E8E">
        <w:rPr>
          <w:rFonts w:ascii="Times New Roman" w:eastAsia="Times New Roman" w:hAnsi="Times New Roman" w:cs="Times New Roman"/>
          <w:lang w:eastAsia="bg-BG"/>
        </w:rPr>
        <w:t xml:space="preserve">Притежателят на настоящото комплексно разрешително да документира резултатите от изпълнението на инструкцията за експлоатация и поддръжка на </w:t>
      </w:r>
      <w:r w:rsidRPr="00E13E8E">
        <w:rPr>
          <w:rFonts w:ascii="Times New Roman" w:hAnsi="Times New Roman" w:cs="Times New Roman"/>
        </w:rPr>
        <w:t xml:space="preserve">вентилационна система, основен консуматор на електроенергия, към Инсталация за интензивно отглеждане на птици – </w:t>
      </w:r>
      <w:r w:rsidR="0090173D" w:rsidRPr="00E13E8E">
        <w:rPr>
          <w:rFonts w:ascii="Times New Roman" w:hAnsi="Times New Roman" w:cs="Times New Roman"/>
        </w:rPr>
        <w:t xml:space="preserve">подрастващи кокошки </w:t>
      </w:r>
      <w:r w:rsidRPr="00E13E8E">
        <w:rPr>
          <w:rFonts w:ascii="Times New Roman" w:hAnsi="Times New Roman" w:cs="Times New Roman"/>
        </w:rPr>
        <w:t>носачки.</w:t>
      </w:r>
    </w:p>
    <w:p w:rsidR="008014D9" w:rsidRPr="00E13E8E" w:rsidRDefault="008014D9" w:rsidP="008014D9">
      <w:pPr>
        <w:spacing w:after="0" w:line="240" w:lineRule="auto"/>
        <w:jc w:val="both"/>
        <w:rPr>
          <w:rFonts w:ascii="Times New Roman" w:eastAsia="MS Mincho" w:hAnsi="Times New Roman" w:cs="Times New Roman"/>
          <w:b/>
          <w:lang w:eastAsia="bg-BG"/>
        </w:rPr>
      </w:pPr>
      <w:r w:rsidRPr="00E13E8E">
        <w:rPr>
          <w:rFonts w:ascii="Times New Roman" w:eastAsia="MS Mincho" w:hAnsi="Times New Roman" w:cs="Times New Roman"/>
          <w:b/>
          <w:lang w:eastAsia="bg-BG"/>
        </w:rPr>
        <w:t>Условие 8.2.3. Докладване</w:t>
      </w:r>
    </w:p>
    <w:p w:rsidR="008014D9" w:rsidRPr="00E13E8E" w:rsidRDefault="008014D9" w:rsidP="008014D9">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lang w:eastAsia="bg-BG"/>
        </w:rPr>
      </w:pPr>
      <w:r w:rsidRPr="00E13E8E">
        <w:rPr>
          <w:rFonts w:ascii="Times New Roman" w:eastAsia="MS Mincho" w:hAnsi="Times New Roman" w:cs="Times New Roman"/>
          <w:b/>
          <w:lang w:eastAsia="bg-BG"/>
        </w:rPr>
        <w:lastRenderedPageBreak/>
        <w:t xml:space="preserve">Условие 8.2.3.1. </w:t>
      </w:r>
      <w:r w:rsidRPr="00E13E8E">
        <w:rPr>
          <w:rFonts w:ascii="Times New Roman" w:eastAsia="MS Mincho" w:hAnsi="Times New Roman" w:cs="Times New Roman"/>
          <w:lang w:eastAsia="bg-BG"/>
        </w:rPr>
        <w:t>Притежателят на настоящото комплексно разрешително да докладва ежегодно, като част от ГДОС на:</w:t>
      </w:r>
    </w:p>
    <w:p w:rsidR="008014D9" w:rsidRPr="00E13E8E"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E13E8E">
        <w:rPr>
          <w:rFonts w:ascii="Times New Roman" w:eastAsia="MS Mincho" w:hAnsi="Times New Roman" w:cs="Times New Roman"/>
          <w:lang w:eastAsia="bg-BG"/>
        </w:rPr>
        <w:t xml:space="preserve">изчислените стойности на годишните норми за ефективност при употребата на електроенергия за инсталацията по </w:t>
      </w:r>
      <w:r w:rsidRPr="00E13E8E">
        <w:rPr>
          <w:rFonts w:ascii="Times New Roman" w:eastAsia="MS Mincho" w:hAnsi="Times New Roman" w:cs="Times New Roman"/>
          <w:b/>
          <w:lang w:eastAsia="bg-BG"/>
        </w:rPr>
        <w:t>Условие № 2</w:t>
      </w:r>
      <w:r w:rsidRPr="00E13E8E">
        <w:rPr>
          <w:rFonts w:ascii="Times New Roman" w:eastAsia="MS Mincho" w:hAnsi="Times New Roman" w:cs="Times New Roman"/>
          <w:lang w:eastAsia="bg-BG"/>
        </w:rPr>
        <w:t>, попадаща в обхвата на Приложение № 4 към ЗООС за календарната година;</w:t>
      </w:r>
    </w:p>
    <w:p w:rsidR="008014D9" w:rsidRPr="00E13E8E" w:rsidRDefault="008014D9" w:rsidP="008014D9">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E13E8E">
        <w:rPr>
          <w:rFonts w:ascii="Times New Roman" w:eastAsia="MS Mincho" w:hAnsi="Times New Roman" w:cs="Times New Roman"/>
          <w:lang w:eastAsia="bg-BG"/>
        </w:rPr>
        <w:t xml:space="preserve">резултатите от оценката на съответствието на количествата електроенергия с определените такива в </w:t>
      </w:r>
      <w:r w:rsidRPr="00E13E8E">
        <w:rPr>
          <w:rFonts w:ascii="Times New Roman" w:eastAsia="MS Mincho" w:hAnsi="Times New Roman" w:cs="Times New Roman"/>
          <w:b/>
          <w:lang w:eastAsia="bg-BG"/>
        </w:rPr>
        <w:t>Таблица 8.2.1.1.</w:t>
      </w:r>
      <w:r w:rsidRPr="00E13E8E">
        <w:rPr>
          <w:rFonts w:ascii="Times New Roman" w:eastAsia="MS Mincho" w:hAnsi="Times New Roman" w:cs="Times New Roman"/>
          <w:lang w:eastAsia="bg-BG"/>
        </w:rPr>
        <w:t>, причините за документираните несъответствия и предприетите коригиращи действия.</w:t>
      </w:r>
    </w:p>
    <w:p w:rsidR="000E4D53" w:rsidRPr="00E13E8E" w:rsidRDefault="000E4D53" w:rsidP="00C351C5">
      <w:pPr>
        <w:keepNext/>
        <w:spacing w:after="0"/>
        <w:jc w:val="both"/>
        <w:outlineLvl w:val="0"/>
        <w:rPr>
          <w:rFonts w:ascii="Times New Roman" w:hAnsi="Times New Roman" w:cs="Times New Roman"/>
          <w:b/>
          <w:bCs/>
          <w:kern w:val="32"/>
        </w:rPr>
      </w:pPr>
    </w:p>
    <w:p w:rsidR="005B6F89" w:rsidRPr="00E13E8E" w:rsidRDefault="005B6F89" w:rsidP="005B6F89">
      <w:pPr>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8.3. Суровини, спомагателни материали и горива</w:t>
      </w:r>
    </w:p>
    <w:p w:rsidR="005B6F89" w:rsidRPr="00E13E8E" w:rsidRDefault="005B6F89" w:rsidP="005B6F89">
      <w:pPr>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bCs/>
          <w:lang w:eastAsia="bg-BG"/>
        </w:rPr>
        <w:t>Условие 8.3.2</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
          <w:bCs/>
          <w:lang w:eastAsia="bg-BG"/>
        </w:rPr>
        <w:t>Измерване и документиране</w:t>
      </w:r>
    </w:p>
    <w:p w:rsidR="005B6F89" w:rsidRPr="00E13E8E" w:rsidRDefault="005B6F89" w:rsidP="005B6F89">
      <w:pPr>
        <w:spacing w:after="0" w:line="240" w:lineRule="auto"/>
        <w:ind w:right="-8"/>
        <w:jc w:val="both"/>
        <w:rPr>
          <w:rFonts w:ascii="Times New Roman" w:eastAsia="Times New Roman" w:hAnsi="Times New Roman" w:cs="Times New Roman"/>
          <w:lang w:eastAsia="bg-BG"/>
        </w:rPr>
      </w:pPr>
      <w:r w:rsidRPr="00E13E8E">
        <w:rPr>
          <w:rFonts w:ascii="Times New Roman" w:eastAsia="Times New Roman" w:hAnsi="Times New Roman" w:cs="Times New Roman"/>
          <w:b/>
          <w:bCs/>
          <w:lang w:eastAsia="bg-BG"/>
        </w:rPr>
        <w:t xml:space="preserve">Условие 8.3.2.1. </w:t>
      </w:r>
      <w:r w:rsidRPr="00E13E8E">
        <w:rPr>
          <w:rFonts w:ascii="Times New Roman" w:eastAsia="Times New Roman" w:hAnsi="Times New Roman" w:cs="Times New Roman"/>
          <w:bCs/>
          <w:lang w:eastAsia="bg-BG"/>
        </w:rPr>
        <w:t>П</w:t>
      </w:r>
      <w:r w:rsidRPr="00E13E8E">
        <w:rPr>
          <w:rFonts w:ascii="Times New Roman" w:eastAsia="Times New Roman" w:hAnsi="Times New Roman" w:cs="Times New Roman"/>
          <w:lang w:eastAsia="bg-BG"/>
        </w:rPr>
        <w:t>ритежателят на настоящото разрешително да прилага инструкция, осигуряваща измерване/изчисляване и документиране на:</w:t>
      </w:r>
    </w:p>
    <w:p w:rsidR="005B6F89" w:rsidRPr="00E13E8E" w:rsidRDefault="005B6F89" w:rsidP="00A3126F">
      <w:pPr>
        <w:pStyle w:val="ListParagraph"/>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 xml:space="preserve">годишна консумация на фураж за инсталацията по </w:t>
      </w:r>
      <w:r w:rsidRPr="00E13E8E">
        <w:rPr>
          <w:rFonts w:ascii="Times New Roman" w:eastAsia="Times New Roman" w:hAnsi="Times New Roman" w:cs="Times New Roman"/>
          <w:b/>
          <w:lang w:eastAsia="bg-BG"/>
        </w:rPr>
        <w:t>Условие № 2.,</w:t>
      </w:r>
      <w:r w:rsidRPr="00E13E8E">
        <w:rPr>
          <w:rFonts w:ascii="Times New Roman" w:eastAsia="Times New Roman" w:hAnsi="Times New Roman" w:cs="Times New Roman"/>
          <w:lang w:eastAsia="bg-BG"/>
        </w:rPr>
        <w:t xml:space="preserve"> която попада в обхвата на Приложение № 4 към ЗООС;</w:t>
      </w:r>
    </w:p>
    <w:p w:rsidR="005B6F89" w:rsidRPr="00E13E8E" w:rsidRDefault="005B6F89" w:rsidP="00A3126F">
      <w:pPr>
        <w:pStyle w:val="ListParagraph"/>
        <w:numPr>
          <w:ilvl w:val="0"/>
          <w:numId w:val="2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E13E8E">
        <w:rPr>
          <w:rFonts w:ascii="Times New Roman" w:eastAsia="Times New Roman" w:hAnsi="Times New Roman" w:cs="Times New Roman"/>
          <w:lang w:eastAsia="bg-BG"/>
        </w:rPr>
        <w:t xml:space="preserve">разход на гориво за </w:t>
      </w:r>
      <w:r w:rsidRPr="00E13E8E">
        <w:rPr>
          <w:rFonts w:ascii="Times New Roman" w:eastAsia="Calibri" w:hAnsi="Times New Roman" w:cs="Times New Roman"/>
        </w:rPr>
        <w:t xml:space="preserve">Отоплителна инсталация, включваща 18 броя газови отоплители </w:t>
      </w:r>
      <w:r w:rsidRPr="00E13E8E">
        <w:rPr>
          <w:rFonts w:ascii="Times New Roman" w:eastAsia="Calibri" w:hAnsi="Times New Roman" w:cs="Times New Roman"/>
          <w:lang w:val="en-US"/>
        </w:rPr>
        <w:t>(</w:t>
      </w:r>
      <w:r w:rsidRPr="00E13E8E">
        <w:rPr>
          <w:rFonts w:ascii="Times New Roman" w:eastAsia="Calibri" w:hAnsi="Times New Roman" w:cs="Times New Roman"/>
        </w:rPr>
        <w:t>калорифери</w:t>
      </w:r>
      <w:r w:rsidRPr="00E13E8E">
        <w:rPr>
          <w:rFonts w:ascii="Times New Roman" w:eastAsia="Calibri" w:hAnsi="Times New Roman" w:cs="Times New Roman"/>
          <w:lang w:val="en-US"/>
        </w:rPr>
        <w:t>)</w:t>
      </w:r>
      <w:r w:rsidRPr="00E13E8E">
        <w:rPr>
          <w:rFonts w:ascii="Times New Roman" w:eastAsia="Calibri" w:hAnsi="Times New Roman" w:cs="Times New Roman"/>
        </w:rPr>
        <w:t>, всеки с мощност по 0,07 МW</w:t>
      </w:r>
      <w:r w:rsidRPr="00E13E8E">
        <w:rPr>
          <w:rFonts w:ascii="Times New Roman" w:eastAsia="Calibri" w:hAnsi="Times New Roman" w:cs="Times New Roman"/>
          <w:vertAlign w:val="subscript"/>
          <w:lang w:val="en-US"/>
        </w:rPr>
        <w:t>th</w:t>
      </w:r>
      <w:r w:rsidRPr="00E13E8E">
        <w:rPr>
          <w:rFonts w:ascii="Times New Roman" w:eastAsia="Calibri" w:hAnsi="Times New Roman" w:cs="Times New Roman"/>
        </w:rPr>
        <w:t>.</w:t>
      </w:r>
    </w:p>
    <w:p w:rsidR="005B6F89" w:rsidRPr="00E13E8E" w:rsidRDefault="005B6F89" w:rsidP="005B6F89">
      <w:pPr>
        <w:spacing w:after="0" w:line="240" w:lineRule="auto"/>
        <w:jc w:val="both"/>
        <w:rPr>
          <w:rFonts w:ascii="Times New Roman" w:eastAsia="Times New Roman" w:hAnsi="Times New Roman" w:cs="Times New Roman"/>
          <w:b/>
          <w:bCs/>
          <w:lang w:eastAsia="bg-BG"/>
        </w:rPr>
      </w:pPr>
    </w:p>
    <w:p w:rsidR="005B6F89" w:rsidRPr="00E13E8E" w:rsidRDefault="005B6F89" w:rsidP="005B6F89">
      <w:pPr>
        <w:spacing w:after="0" w:line="240" w:lineRule="auto"/>
        <w:jc w:val="both"/>
        <w:rPr>
          <w:rFonts w:ascii="Times New Roman" w:eastAsia="Times New Roman" w:hAnsi="Times New Roman" w:cs="Times New Roman"/>
          <w:b/>
          <w:bCs/>
          <w:lang w:eastAsia="bg-BG"/>
        </w:rPr>
      </w:pPr>
      <w:r w:rsidRPr="00E13E8E">
        <w:rPr>
          <w:rFonts w:ascii="Times New Roman" w:eastAsia="Times New Roman" w:hAnsi="Times New Roman" w:cs="Times New Roman"/>
          <w:b/>
          <w:bCs/>
          <w:lang w:eastAsia="bg-BG"/>
        </w:rPr>
        <w:t>Условие 8.3.3. Докладване</w:t>
      </w:r>
    </w:p>
    <w:p w:rsidR="005B6F89" w:rsidRPr="00E13E8E" w:rsidRDefault="005B6F89" w:rsidP="005B6F89">
      <w:pPr>
        <w:spacing w:after="0" w:line="240" w:lineRule="auto"/>
        <w:ind w:right="-8"/>
        <w:jc w:val="both"/>
        <w:rPr>
          <w:rFonts w:ascii="Times New Roman" w:eastAsia="Times New Roman" w:hAnsi="Times New Roman" w:cs="Times New Roman"/>
          <w:b/>
          <w:bCs/>
          <w:lang w:eastAsia="bg-BG"/>
        </w:rPr>
      </w:pPr>
      <w:r w:rsidRPr="00E13E8E">
        <w:rPr>
          <w:rFonts w:ascii="Times New Roman" w:eastAsia="Times New Roman" w:hAnsi="Times New Roman" w:cs="Times New Roman"/>
          <w:b/>
          <w:bCs/>
          <w:lang w:eastAsia="bg-BG"/>
        </w:rPr>
        <w:t>Условие 8.3.3.1.</w:t>
      </w:r>
      <w:r w:rsidRPr="00E13E8E">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стойностите на </w:t>
      </w:r>
      <w:r w:rsidRPr="00E13E8E">
        <w:rPr>
          <w:rFonts w:ascii="Times New Roman" w:eastAsia="Times New Roman" w:hAnsi="Times New Roman" w:cs="Times New Roman"/>
          <w:bCs/>
          <w:lang w:eastAsia="bg-BG"/>
        </w:rPr>
        <w:t>г</w:t>
      </w:r>
      <w:r w:rsidRPr="00E13E8E">
        <w:rPr>
          <w:rFonts w:ascii="Times New Roman" w:eastAsia="Times New Roman" w:hAnsi="Times New Roman" w:cs="Times New Roman"/>
          <w:lang w:eastAsia="bg-BG"/>
        </w:rPr>
        <w:t>одишната консумация на фураж</w:t>
      </w:r>
      <w:r w:rsidRPr="00E13E8E">
        <w:rPr>
          <w:rFonts w:ascii="Times New Roman" w:eastAsia="Times New Roman" w:hAnsi="Times New Roman" w:cs="Times New Roman"/>
          <w:bCs/>
          <w:lang w:eastAsia="bg-BG"/>
        </w:rPr>
        <w:t xml:space="preserve"> за </w:t>
      </w:r>
      <w:r w:rsidRPr="00E13E8E">
        <w:rPr>
          <w:rFonts w:ascii="Times New Roman" w:eastAsia="Times New Roman" w:hAnsi="Times New Roman" w:cs="Times New Roman"/>
          <w:lang w:eastAsia="bg-BG"/>
        </w:rPr>
        <w:t xml:space="preserve">инсталацията по </w:t>
      </w:r>
      <w:r w:rsidRPr="00E13E8E">
        <w:rPr>
          <w:rFonts w:ascii="Times New Roman" w:eastAsia="Times New Roman" w:hAnsi="Times New Roman" w:cs="Times New Roman"/>
          <w:b/>
          <w:lang w:eastAsia="bg-BG"/>
        </w:rPr>
        <w:t>Условие № 2.,</w:t>
      </w:r>
      <w:r w:rsidRPr="00E13E8E">
        <w:rPr>
          <w:rFonts w:ascii="Times New Roman" w:eastAsia="Times New Roman" w:hAnsi="Times New Roman" w:cs="Times New Roman"/>
          <w:lang w:eastAsia="bg-BG"/>
        </w:rPr>
        <w:t xml:space="preserve"> която попада в обхвата на Приложение № 4 към ЗООС, и разход на гориво за </w:t>
      </w:r>
      <w:r w:rsidRPr="00E13E8E">
        <w:rPr>
          <w:rFonts w:ascii="Times New Roman" w:eastAsia="Calibri" w:hAnsi="Times New Roman" w:cs="Times New Roman"/>
        </w:rPr>
        <w:t xml:space="preserve">Отоплителна инсталация, включваща 18 броя газови отоплители </w:t>
      </w:r>
      <w:r w:rsidRPr="00E13E8E">
        <w:rPr>
          <w:rFonts w:ascii="Times New Roman" w:eastAsia="Calibri" w:hAnsi="Times New Roman" w:cs="Times New Roman"/>
          <w:lang w:val="en-US"/>
        </w:rPr>
        <w:t>(</w:t>
      </w:r>
      <w:r w:rsidRPr="00E13E8E">
        <w:rPr>
          <w:rFonts w:ascii="Times New Roman" w:eastAsia="Calibri" w:hAnsi="Times New Roman" w:cs="Times New Roman"/>
        </w:rPr>
        <w:t>калорифери</w:t>
      </w:r>
      <w:r w:rsidRPr="00E13E8E">
        <w:rPr>
          <w:rFonts w:ascii="Times New Roman" w:eastAsia="Calibri" w:hAnsi="Times New Roman" w:cs="Times New Roman"/>
          <w:lang w:val="en-US"/>
        </w:rPr>
        <w:t>)</w:t>
      </w:r>
      <w:r w:rsidRPr="00E13E8E">
        <w:rPr>
          <w:rFonts w:ascii="Times New Roman" w:eastAsia="Calibri" w:hAnsi="Times New Roman" w:cs="Times New Roman"/>
        </w:rPr>
        <w:t>, всеки с мощност по 0,07 МW</w:t>
      </w:r>
      <w:r w:rsidRPr="00E13E8E">
        <w:rPr>
          <w:rFonts w:ascii="Times New Roman" w:eastAsia="Calibri" w:hAnsi="Times New Roman" w:cs="Times New Roman"/>
          <w:vertAlign w:val="subscript"/>
          <w:lang w:val="en-US"/>
        </w:rPr>
        <w:t>th</w:t>
      </w:r>
      <w:r w:rsidRPr="00E13E8E">
        <w:rPr>
          <w:rFonts w:ascii="Times New Roman" w:eastAsia="Calibri" w:hAnsi="Times New Roman" w:cs="Times New Roman"/>
        </w:rPr>
        <w:t>.</w:t>
      </w:r>
    </w:p>
    <w:p w:rsidR="005B6F89" w:rsidRPr="00E13E8E" w:rsidRDefault="005B6F89" w:rsidP="005B6F89">
      <w:pPr>
        <w:spacing w:after="0" w:line="240" w:lineRule="auto"/>
        <w:rPr>
          <w:rFonts w:ascii="Times New Roman" w:eastAsia="Times New Roman" w:hAnsi="Times New Roman" w:cs="Times New Roman"/>
          <w:b/>
          <w:bCs/>
          <w:lang w:eastAsia="bg-BG"/>
        </w:rPr>
      </w:pPr>
    </w:p>
    <w:p w:rsidR="005B6F89" w:rsidRPr="00E13E8E" w:rsidRDefault="005B6F89" w:rsidP="005B6F89">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8.3.4. Съхранение на спомагателни материали</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
          <w:lang w:eastAsia="bg-BG"/>
        </w:rPr>
        <w:t>и горива</w:t>
      </w:r>
    </w:p>
    <w:p w:rsidR="005B6F89" w:rsidRPr="00E13E8E" w:rsidRDefault="005B6F89" w:rsidP="005B6F89">
      <w:pPr>
        <w:spacing w:after="0" w:line="240" w:lineRule="auto"/>
        <w:jc w:val="both"/>
        <w:rPr>
          <w:rFonts w:ascii="Times New Roman" w:eastAsia="Times New Roman" w:hAnsi="Times New Roman" w:cs="Times New Roman"/>
          <w:b/>
          <w:bCs/>
          <w:lang w:eastAsia="bg-BG"/>
        </w:rPr>
      </w:pPr>
      <w:r w:rsidRPr="00E13E8E">
        <w:rPr>
          <w:rFonts w:ascii="Times New Roman" w:eastAsia="Times New Roman" w:hAnsi="Times New Roman" w:cs="Times New Roman"/>
          <w:b/>
          <w:lang w:eastAsia="bg-BG"/>
        </w:rPr>
        <w:t xml:space="preserve">Условие 8.3.4.1. </w:t>
      </w:r>
      <w:r w:rsidRPr="00E13E8E">
        <w:rPr>
          <w:rFonts w:ascii="Times New Roman" w:eastAsia="Times New Roman" w:hAnsi="Times New Roman" w:cs="Times New Roman"/>
          <w:lang w:eastAsia="bg-BG"/>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5B6F89" w:rsidRPr="00E13E8E" w:rsidRDefault="005B6F89" w:rsidP="005B6F89">
      <w:pPr>
        <w:spacing w:after="0" w:line="240" w:lineRule="auto"/>
        <w:jc w:val="both"/>
        <w:rPr>
          <w:rFonts w:ascii="Times New Roman" w:eastAsia="Times New Roman" w:hAnsi="Times New Roman" w:cs="Times New Roman"/>
          <w:b/>
          <w:bCs/>
          <w:lang w:eastAsia="bg-BG"/>
        </w:rPr>
      </w:pPr>
      <w:r w:rsidRPr="00E13E8E">
        <w:rPr>
          <w:rFonts w:ascii="Times New Roman" w:eastAsia="Times New Roman" w:hAnsi="Times New Roman" w:cs="Times New Roman"/>
          <w:b/>
          <w:bCs/>
          <w:lang w:eastAsia="bg-BG"/>
        </w:rPr>
        <w:t xml:space="preserve">Условие 8.3.4.1.1. </w:t>
      </w:r>
      <w:r w:rsidRPr="00E13E8E">
        <w:rPr>
          <w:rFonts w:ascii="Times New Roman" w:eastAsia="Times New Roman" w:hAnsi="Times New Roman" w:cs="Times New Roman"/>
          <w:bCs/>
          <w:lang w:eastAsia="bg-BG"/>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rsidR="005B6F89" w:rsidRPr="00E13E8E" w:rsidRDefault="005B6F89" w:rsidP="005B6F89">
      <w:pPr>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bCs/>
          <w:lang w:eastAsia="bg-BG"/>
        </w:rPr>
        <w:t xml:space="preserve">Условие 8.3.4.1.2. </w:t>
      </w:r>
      <w:r w:rsidRPr="00E13E8E">
        <w:rPr>
          <w:rFonts w:ascii="Times New Roman" w:eastAsia="MS Mincho" w:hAnsi="Times New Roman" w:cs="Times New Roman"/>
          <w:lang w:eastAsia="bg-BG"/>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E13E8E">
        <w:rPr>
          <w:rFonts w:ascii="Times New Roman" w:eastAsia="PMingLiU" w:hAnsi="Times New Roman" w:cs="Times New Roman"/>
          <w:lang w:eastAsia="bg-BG"/>
        </w:rPr>
        <w:t>Наредбата за реда и начина за съхранение на опасни химични вещества и смеси.</w:t>
      </w:r>
    </w:p>
    <w:p w:rsidR="005B6F89" w:rsidRPr="00E13E8E" w:rsidRDefault="005B6F89" w:rsidP="005B6F89">
      <w:pPr>
        <w:spacing w:after="0" w:line="240" w:lineRule="auto"/>
        <w:jc w:val="both"/>
        <w:rPr>
          <w:rFonts w:ascii="Times New Roman" w:eastAsia="MS Mincho" w:hAnsi="Times New Roman" w:cs="Times New Roman"/>
          <w:b/>
          <w:lang w:eastAsia="bg-BG"/>
        </w:rPr>
      </w:pPr>
      <w:r w:rsidRPr="00E13E8E">
        <w:rPr>
          <w:rFonts w:ascii="Times New Roman" w:eastAsia="Times New Roman" w:hAnsi="Times New Roman" w:cs="Times New Roman"/>
          <w:b/>
          <w:lang w:eastAsia="bg-BG"/>
        </w:rPr>
        <w:t xml:space="preserve">Условие 8.3.4.2. </w:t>
      </w:r>
      <w:r w:rsidRPr="00E13E8E">
        <w:rPr>
          <w:rFonts w:ascii="Times New Roman" w:eastAsia="Times New Roman" w:hAnsi="Times New Roman" w:cs="Times New Roman"/>
          <w:lang w:eastAsia="bg-BG"/>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w:t>
      </w:r>
    </w:p>
    <w:p w:rsidR="005B6F89" w:rsidRPr="00E13E8E" w:rsidRDefault="005B6F89" w:rsidP="005B6F89">
      <w:pPr>
        <w:spacing w:after="0" w:line="240" w:lineRule="auto"/>
        <w:jc w:val="both"/>
        <w:rPr>
          <w:rFonts w:ascii="Times New Roman" w:eastAsia="Times New Roman" w:hAnsi="Times New Roman" w:cs="Times New Roman"/>
          <w:b/>
          <w:bCs/>
          <w:lang w:eastAsia="bg-BG"/>
        </w:rPr>
      </w:pPr>
      <w:r w:rsidRPr="00E13E8E">
        <w:rPr>
          <w:rFonts w:ascii="Times New Roman" w:eastAsia="MS Mincho" w:hAnsi="Times New Roman" w:cs="Times New Roman"/>
          <w:b/>
          <w:lang w:eastAsia="bg-BG"/>
        </w:rPr>
        <w:t xml:space="preserve">Условие 8.3.4.3. </w:t>
      </w:r>
      <w:r w:rsidRPr="00E13E8E">
        <w:rPr>
          <w:rFonts w:ascii="Times New Roman" w:eastAsia="Times New Roman" w:hAnsi="Times New Roman" w:cs="Times New Roman"/>
          <w:lang w:eastAsia="bg-BG"/>
        </w:rPr>
        <w:t>При планирана промяна на място за съхранение на опасни химични вещества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5B6F89" w:rsidRPr="00E13E8E" w:rsidRDefault="005B6F89" w:rsidP="005B6F89">
      <w:pPr>
        <w:spacing w:after="0" w:line="240" w:lineRule="auto"/>
        <w:jc w:val="both"/>
        <w:rPr>
          <w:rFonts w:ascii="Times New Roman" w:eastAsia="Times New Roman" w:hAnsi="Times New Roman" w:cs="Times New Roman"/>
          <w:b/>
          <w:bCs/>
          <w:lang w:eastAsia="bg-BG"/>
        </w:rPr>
      </w:pPr>
    </w:p>
    <w:p w:rsidR="005B6F89" w:rsidRPr="00E13E8E" w:rsidRDefault="005B6F89" w:rsidP="005B6F89">
      <w:pPr>
        <w:spacing w:after="0" w:line="240" w:lineRule="auto"/>
        <w:jc w:val="both"/>
        <w:rPr>
          <w:rFonts w:ascii="Times New Roman" w:eastAsia="Times New Roman" w:hAnsi="Times New Roman" w:cs="Times New Roman"/>
          <w:b/>
          <w:bCs/>
          <w:lang w:eastAsia="bg-BG"/>
        </w:rPr>
      </w:pPr>
      <w:r w:rsidRPr="00E13E8E">
        <w:rPr>
          <w:rFonts w:ascii="Times New Roman" w:eastAsia="Times New Roman" w:hAnsi="Times New Roman" w:cs="Times New Roman"/>
          <w:b/>
          <w:bCs/>
          <w:lang w:eastAsia="bg-BG"/>
        </w:rPr>
        <w:t>Условие 8.3.5.</w:t>
      </w:r>
      <w:r w:rsidRPr="00E13E8E">
        <w:rPr>
          <w:rFonts w:ascii="Times New Roman" w:eastAsia="Times New Roman" w:hAnsi="Times New Roman" w:cs="Times New Roman"/>
          <w:b/>
          <w:lang w:eastAsia="bg-BG"/>
        </w:rPr>
        <w:t xml:space="preserve"> </w:t>
      </w:r>
      <w:r w:rsidRPr="00E13E8E">
        <w:rPr>
          <w:rFonts w:ascii="Times New Roman" w:eastAsia="Times New Roman" w:hAnsi="Times New Roman" w:cs="Times New Roman"/>
          <w:b/>
          <w:bCs/>
          <w:lang w:eastAsia="bg-BG"/>
        </w:rPr>
        <w:t>Документиране</w:t>
      </w:r>
    </w:p>
    <w:p w:rsidR="005B6F89" w:rsidRPr="00E13E8E" w:rsidRDefault="005B6F89" w:rsidP="005B6F89">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bCs/>
          <w:lang w:eastAsia="bg-BG"/>
        </w:rPr>
        <w:t>Условие 8.3.5.1.</w:t>
      </w:r>
      <w:r w:rsidRPr="00E13E8E">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 </w:t>
      </w:r>
    </w:p>
    <w:p w:rsidR="005B6F89" w:rsidRPr="00E13E8E" w:rsidRDefault="005B6F89" w:rsidP="005B6F89">
      <w:pPr>
        <w:spacing w:after="0" w:line="240" w:lineRule="auto"/>
        <w:jc w:val="both"/>
        <w:rPr>
          <w:rFonts w:ascii="Times New Roman" w:eastAsia="Times New Roman" w:hAnsi="Times New Roman" w:cs="Times New Roman"/>
          <w:b/>
          <w:bCs/>
          <w:lang w:eastAsia="bg-BG"/>
        </w:rPr>
      </w:pPr>
    </w:p>
    <w:p w:rsidR="005B6F89" w:rsidRPr="00E13E8E" w:rsidRDefault="005B6F89" w:rsidP="005B6F89">
      <w:pPr>
        <w:spacing w:after="0" w:line="240" w:lineRule="auto"/>
        <w:jc w:val="both"/>
        <w:rPr>
          <w:rFonts w:ascii="Times New Roman" w:eastAsia="Times New Roman" w:hAnsi="Times New Roman" w:cs="Times New Roman"/>
          <w:b/>
          <w:bCs/>
          <w:lang w:eastAsia="bg-BG"/>
        </w:rPr>
      </w:pPr>
      <w:r w:rsidRPr="00E13E8E">
        <w:rPr>
          <w:rFonts w:ascii="Times New Roman" w:eastAsia="Times New Roman" w:hAnsi="Times New Roman" w:cs="Times New Roman"/>
          <w:b/>
          <w:bCs/>
          <w:lang w:eastAsia="bg-BG"/>
        </w:rPr>
        <w:t>Условие 8.3.6. Докладване</w:t>
      </w:r>
    </w:p>
    <w:p w:rsidR="005B6F89" w:rsidRPr="00E13E8E" w:rsidRDefault="005B6F89" w:rsidP="005B6F89">
      <w:pPr>
        <w:tabs>
          <w:tab w:val="left" w:pos="1080"/>
        </w:tabs>
        <w:overflowPunct w:val="0"/>
        <w:autoSpaceDE w:val="0"/>
        <w:autoSpaceDN w:val="0"/>
        <w:adjustRightInd w:val="0"/>
        <w:spacing w:after="0" w:line="240" w:lineRule="auto"/>
        <w:jc w:val="both"/>
        <w:rPr>
          <w:rFonts w:ascii="Times New Roman" w:eastAsia="MS Mincho" w:hAnsi="Times New Roman" w:cs="Times New Roman"/>
          <w:lang w:eastAsia="bg-BG"/>
        </w:rPr>
      </w:pPr>
      <w:r w:rsidRPr="00E13E8E">
        <w:rPr>
          <w:rFonts w:ascii="Times New Roman" w:eastAsia="MS Mincho" w:hAnsi="Times New Roman" w:cs="Times New Roman"/>
          <w:b/>
          <w:lang w:eastAsia="bg-BG"/>
        </w:rPr>
        <w:t>Условие 8.3.6.1.</w:t>
      </w:r>
      <w:r w:rsidRPr="00E13E8E">
        <w:rPr>
          <w:rFonts w:ascii="Times New Roman" w:eastAsia="MS Mincho" w:hAnsi="Times New Roman" w:cs="Times New Roman"/>
          <w:lang w:eastAsia="bg-BG"/>
        </w:rPr>
        <w:t xml:space="preserve"> Притежателят на настоящото разрешително да докладва като част от ГДОС резултатите от извършените проверки </w:t>
      </w:r>
      <w:r w:rsidRPr="00E13E8E">
        <w:rPr>
          <w:rFonts w:ascii="Times New Roman" w:eastAsia="MS Mincho" w:hAnsi="Times New Roman" w:cs="Times New Roman"/>
          <w:lang w:val="pl-PL" w:eastAsia="bg-BG"/>
        </w:rPr>
        <w:t xml:space="preserve">на съответствието на съоръженията, складовете и площадките за съхранение </w:t>
      </w:r>
      <w:r w:rsidRPr="00E13E8E">
        <w:rPr>
          <w:rFonts w:ascii="Times New Roman" w:eastAsia="MS Mincho" w:hAnsi="Times New Roman" w:cs="Times New Roman"/>
          <w:lang w:eastAsia="bg-BG"/>
        </w:rPr>
        <w:t xml:space="preserve">с изискванията на нормативната уредба за реда и начина на съхранение на опасни химични </w:t>
      </w:r>
      <w:r w:rsidRPr="00E13E8E">
        <w:rPr>
          <w:rFonts w:ascii="Times New Roman" w:eastAsia="MS Mincho" w:hAnsi="Times New Roman" w:cs="Times New Roman"/>
          <w:lang w:eastAsia="bg-BG"/>
        </w:rPr>
        <w:lastRenderedPageBreak/>
        <w:t xml:space="preserve">вещества, включително на установените </w:t>
      </w:r>
      <w:r w:rsidRPr="00E13E8E">
        <w:rPr>
          <w:rFonts w:ascii="Times New Roman" w:eastAsia="MS Mincho" w:hAnsi="Times New Roman" w:cs="Times New Roman"/>
          <w:lang w:val="pl-PL" w:eastAsia="bg-BG"/>
        </w:rPr>
        <w:t>причини за несъответствие и предприетите коригиращи действия</w:t>
      </w:r>
      <w:r w:rsidRPr="00E13E8E">
        <w:rPr>
          <w:rFonts w:ascii="Times New Roman" w:eastAsia="MS Mincho" w:hAnsi="Times New Roman" w:cs="Times New Roman"/>
          <w:lang w:eastAsia="bg-BG"/>
        </w:rPr>
        <w:t>.</w:t>
      </w:r>
    </w:p>
    <w:p w:rsidR="005B6F89" w:rsidRPr="00E13E8E" w:rsidRDefault="005B6F89" w:rsidP="005B6F89">
      <w:pPr>
        <w:tabs>
          <w:tab w:val="left" w:pos="1080"/>
        </w:tabs>
        <w:overflowPunct w:val="0"/>
        <w:autoSpaceDE w:val="0"/>
        <w:autoSpaceDN w:val="0"/>
        <w:adjustRightInd w:val="0"/>
        <w:spacing w:after="0" w:line="240" w:lineRule="auto"/>
        <w:jc w:val="both"/>
        <w:rPr>
          <w:rFonts w:ascii="Times New Roman" w:eastAsia="Times New Roman" w:hAnsi="Times New Roman" w:cs="Times New Roman"/>
          <w:lang w:eastAsia="bg-BG"/>
        </w:rPr>
      </w:pPr>
    </w:p>
    <w:p w:rsidR="008014D9" w:rsidRPr="00E13E8E" w:rsidRDefault="008014D9" w:rsidP="008014D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kern w:val="32"/>
        </w:rPr>
      </w:pPr>
      <w:r w:rsidRPr="00E13E8E">
        <w:rPr>
          <w:rFonts w:ascii="Times New Roman" w:eastAsia="Times New Roman" w:hAnsi="Times New Roman" w:cs="Times New Roman"/>
          <w:b/>
          <w:bCs/>
          <w:kern w:val="32"/>
        </w:rPr>
        <w:t>Условие № 9. Емисии в атмосферата</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9.2.</w:t>
      </w:r>
      <w:r w:rsidRPr="00E13E8E">
        <w:rPr>
          <w:rFonts w:ascii="Times New Roman" w:eastAsia="Times New Roman" w:hAnsi="Times New Roman" w:cs="Times New Roman"/>
        </w:rPr>
        <w:t xml:space="preserve"> </w:t>
      </w:r>
      <w:r w:rsidRPr="00E13E8E">
        <w:rPr>
          <w:rFonts w:ascii="Times New Roman" w:eastAsia="Times New Roman" w:hAnsi="Times New Roman" w:cs="Times New Roman"/>
          <w:b/>
        </w:rPr>
        <w:t>Емисии от точкови източници</w:t>
      </w:r>
    </w:p>
    <w:p w:rsidR="008014D9" w:rsidRPr="00E13E8E" w:rsidRDefault="008014D9" w:rsidP="008014D9">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bCs/>
          <w:lang w:eastAsia="bg-BG"/>
        </w:rPr>
        <w:t>Условие 9.2.1.</w:t>
      </w:r>
      <w:r w:rsidRPr="00E13E8E">
        <w:rPr>
          <w:rFonts w:ascii="Times New Roman" w:eastAsia="Times New Roman" w:hAnsi="Times New Roman" w:cs="Times New Roman"/>
          <w:lang w:eastAsia="bg-BG"/>
        </w:rPr>
        <w:t xml:space="preserve"> Дебитът на технологичните и вентилационни газове от всички организирани източници, посочени в </w:t>
      </w:r>
      <w:r w:rsidRPr="00E13E8E">
        <w:rPr>
          <w:rFonts w:ascii="Times New Roman" w:eastAsia="Times New Roman" w:hAnsi="Times New Roman" w:cs="Times New Roman"/>
          <w:b/>
          <w:lang w:eastAsia="bg-BG"/>
        </w:rPr>
        <w:t>Условие 9.</w:t>
      </w:r>
      <w:r w:rsidRPr="00E13E8E">
        <w:rPr>
          <w:rFonts w:ascii="Times New Roman" w:eastAsia="Times New Roman" w:hAnsi="Times New Roman" w:cs="Times New Roman"/>
          <w:b/>
          <w:lang w:val="ru-RU" w:eastAsia="bg-BG"/>
        </w:rPr>
        <w:t>2</w:t>
      </w:r>
      <w:r w:rsidRPr="00E13E8E">
        <w:rPr>
          <w:rFonts w:ascii="Times New Roman" w:eastAsia="Times New Roman" w:hAnsi="Times New Roman" w:cs="Times New Roman"/>
          <w:b/>
          <w:lang w:eastAsia="bg-BG"/>
        </w:rPr>
        <w:t>.2.</w:t>
      </w:r>
      <w:r w:rsidRPr="00E13E8E">
        <w:rPr>
          <w:rFonts w:ascii="Times New Roman" w:eastAsia="Times New Roman" w:hAnsi="Times New Roman" w:cs="Times New Roman"/>
          <w:lang w:eastAsia="bg-BG"/>
        </w:rPr>
        <w:t xml:space="preserve">, не трябва да превишава определените в </w:t>
      </w:r>
      <w:r w:rsidRPr="00E13E8E">
        <w:rPr>
          <w:rFonts w:ascii="Times New Roman" w:eastAsia="Times New Roman" w:hAnsi="Times New Roman" w:cs="Times New Roman"/>
          <w:b/>
          <w:lang w:eastAsia="bg-BG"/>
        </w:rPr>
        <w:t>Таблица 9.2.2.</w:t>
      </w:r>
      <w:r w:rsidRPr="00E13E8E">
        <w:rPr>
          <w:rFonts w:ascii="Times New Roman" w:eastAsia="Times New Roman" w:hAnsi="Times New Roman" w:cs="Times New Roman"/>
          <w:lang w:eastAsia="bg-BG"/>
        </w:rPr>
        <w:t xml:space="preserve"> стойности. </w:t>
      </w:r>
    </w:p>
    <w:p w:rsidR="008014D9" w:rsidRPr="00E13E8E" w:rsidRDefault="008014D9" w:rsidP="00134BCE">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lang w:eastAsia="zh-CN"/>
        </w:rPr>
        <w:t xml:space="preserve">Не се допуска наличие или експлоатация на други организирани източници на емисии и </w:t>
      </w:r>
      <w:r w:rsidRPr="00E13E8E">
        <w:rPr>
          <w:rFonts w:ascii="Times New Roman" w:eastAsia="Times New Roman" w:hAnsi="Times New Roman" w:cs="Times New Roman"/>
          <w:lang w:eastAsia="ar-SA"/>
        </w:rPr>
        <w:t>изпускащи устройства</w:t>
      </w:r>
      <w:r w:rsidRPr="00E13E8E">
        <w:rPr>
          <w:rFonts w:ascii="Times New Roman" w:eastAsia="Times New Roman" w:hAnsi="Times New Roman" w:cs="Times New Roman"/>
          <w:lang w:eastAsia="zh-CN"/>
        </w:rPr>
        <w:t xml:space="preserve"> в атмосферния въздух, освен описаните в </w:t>
      </w:r>
      <w:r w:rsidRPr="00E13E8E">
        <w:rPr>
          <w:rFonts w:ascii="Times New Roman" w:eastAsia="Times New Roman" w:hAnsi="Times New Roman" w:cs="Times New Roman"/>
          <w:b/>
          <w:lang w:eastAsia="zh-CN"/>
        </w:rPr>
        <w:t>Таблица 9.2.2.</w:t>
      </w:r>
      <w:r w:rsidRPr="00E13E8E">
        <w:rPr>
          <w:rFonts w:ascii="Times New Roman" w:eastAsia="Times New Roman" w:hAnsi="Times New Roman" w:cs="Times New Roman"/>
          <w:lang w:eastAsia="zh-CN"/>
        </w:rPr>
        <w:t xml:space="preserve"> към </w:t>
      </w:r>
      <w:r w:rsidRPr="00E13E8E">
        <w:rPr>
          <w:rFonts w:ascii="Times New Roman" w:eastAsia="Times New Roman" w:hAnsi="Times New Roman" w:cs="Times New Roman"/>
          <w:b/>
          <w:lang w:eastAsia="zh-CN"/>
        </w:rPr>
        <w:t>Условие 9.2.2</w:t>
      </w:r>
      <w:r w:rsidRPr="00E13E8E">
        <w:rPr>
          <w:rFonts w:ascii="Times New Roman" w:eastAsia="Times New Roman" w:hAnsi="Times New Roman" w:cs="Times New Roman"/>
          <w:lang w:eastAsia="zh-CN"/>
        </w:rPr>
        <w:t xml:space="preserve"> и означени на Генплан на площадката към </w:t>
      </w:r>
      <w:r w:rsidRPr="00E13E8E">
        <w:rPr>
          <w:rFonts w:ascii="Times New Roman" w:eastAsia="Times New Roman" w:hAnsi="Times New Roman" w:cs="Times New Roman"/>
          <w:b/>
          <w:lang w:eastAsia="zh-CN"/>
        </w:rPr>
        <w:t xml:space="preserve">Приложение </w:t>
      </w:r>
      <w:r w:rsidR="009E2DF6" w:rsidRPr="00E13E8E">
        <w:rPr>
          <w:rFonts w:ascii="Times New Roman" w:eastAsia="Times New Roman" w:hAnsi="Times New Roman" w:cs="Times New Roman"/>
          <w:b/>
          <w:lang w:eastAsia="zh-CN"/>
        </w:rPr>
        <w:t xml:space="preserve">Г6 </w:t>
      </w:r>
      <w:r w:rsidR="009E2DF6" w:rsidRPr="00E13E8E">
        <w:rPr>
          <w:rFonts w:ascii="Times New Roman" w:eastAsia="Times New Roman" w:hAnsi="Times New Roman" w:cs="Times New Roman"/>
          <w:lang w:eastAsia="zh-CN"/>
        </w:rPr>
        <w:t>от Графични приложения</w:t>
      </w:r>
      <w:r w:rsidRPr="00E13E8E">
        <w:rPr>
          <w:rFonts w:ascii="Times New Roman" w:eastAsia="Times New Roman" w:hAnsi="Times New Roman" w:cs="Times New Roman"/>
          <w:lang w:val="en-US" w:eastAsia="zh-CN"/>
        </w:rPr>
        <w:t xml:space="preserve"> </w:t>
      </w:r>
      <w:r w:rsidRPr="00E13E8E">
        <w:rPr>
          <w:rFonts w:ascii="Times New Roman" w:eastAsia="Times New Roman" w:hAnsi="Times New Roman" w:cs="Times New Roman"/>
          <w:lang w:eastAsia="zh-CN"/>
        </w:rPr>
        <w:t>от Заявлението.</w:t>
      </w:r>
    </w:p>
    <w:p w:rsidR="00C57B6C" w:rsidRPr="00E13E8E" w:rsidRDefault="008014D9" w:rsidP="00375ED0">
      <w:pPr>
        <w:spacing w:before="80"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9.2.2.</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
          <w:lang w:eastAsia="bg-BG"/>
        </w:rPr>
        <w:t xml:space="preserve">Инсталация за интензивно отглеждане на птици – </w:t>
      </w:r>
      <w:r w:rsidR="00C97B97" w:rsidRPr="00E13E8E">
        <w:rPr>
          <w:rFonts w:ascii="Times New Roman" w:eastAsia="Times New Roman" w:hAnsi="Times New Roman" w:cs="Times New Roman"/>
          <w:b/>
          <w:lang w:eastAsia="bg-BG"/>
        </w:rPr>
        <w:t xml:space="preserve">подрастващи </w:t>
      </w:r>
      <w:r w:rsidR="0090173D" w:rsidRPr="00E13E8E">
        <w:rPr>
          <w:rFonts w:ascii="Times New Roman" w:eastAsia="Times New Roman" w:hAnsi="Times New Roman" w:cs="Times New Roman"/>
          <w:b/>
          <w:lang w:eastAsia="bg-BG"/>
        </w:rPr>
        <w:t xml:space="preserve">кокошки </w:t>
      </w:r>
      <w:r w:rsidRPr="00E13E8E">
        <w:rPr>
          <w:rFonts w:ascii="Times New Roman" w:eastAsia="Times New Roman" w:hAnsi="Times New Roman" w:cs="Times New Roman"/>
          <w:b/>
          <w:lang w:eastAsia="bg-BG"/>
        </w:rPr>
        <w:t>носачки</w:t>
      </w:r>
    </w:p>
    <w:p w:rsidR="00786B47" w:rsidRPr="00E13E8E" w:rsidRDefault="00C57B6C" w:rsidP="00C57B6C">
      <w:pPr>
        <w:numPr>
          <w:ilvl w:val="12"/>
          <w:numId w:val="0"/>
        </w:numPr>
        <w:tabs>
          <w:tab w:val="left" w:pos="1134"/>
        </w:tabs>
        <w:autoSpaceDN w:val="0"/>
        <w:spacing w:after="0" w:line="240" w:lineRule="auto"/>
        <w:ind w:right="-8"/>
        <w:jc w:val="right"/>
        <w:outlineLvl w:val="0"/>
        <w:rPr>
          <w:rFonts w:ascii="Times New Roman" w:eastAsia="Times New Roman" w:hAnsi="Times New Roman" w:cs="Times New Roman"/>
          <w:b/>
          <w:bCs/>
          <w:highlight w:val="yellow"/>
        </w:rPr>
      </w:pPr>
      <w:r w:rsidRPr="00E13E8E">
        <w:rPr>
          <w:rFonts w:ascii="Times New Roman" w:eastAsia="Times New Roman" w:hAnsi="Times New Roman" w:cs="Times New Roman"/>
          <w:b/>
        </w:rPr>
        <w:t>Таблица 9.2.2.</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1633"/>
        <w:gridCol w:w="1924"/>
        <w:gridCol w:w="2467"/>
        <w:gridCol w:w="1857"/>
      </w:tblGrid>
      <w:tr w:rsidR="00E13E8E" w:rsidRPr="00E13E8E" w:rsidTr="00E74201">
        <w:trPr>
          <w:trHeight w:val="883"/>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Изпускащо устройство</w:t>
            </w:r>
          </w:p>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пореден №</w:t>
            </w:r>
          </w:p>
        </w:tc>
        <w:tc>
          <w:tcPr>
            <w:tcW w:w="1633" w:type="dxa"/>
            <w:tcBorders>
              <w:top w:val="single" w:sz="4" w:space="0" w:color="auto"/>
              <w:left w:val="single" w:sz="4" w:space="0" w:color="auto"/>
              <w:bottom w:val="single" w:sz="4" w:space="0" w:color="auto"/>
              <w:right w:val="single" w:sz="4" w:space="0" w:color="auto"/>
            </w:tcBorders>
            <w:vAlign w:val="center"/>
            <w:hideMark/>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Източник на отпадъчни газове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E13E8E">
              <w:rPr>
                <w:rFonts w:ascii="Times New Roman" w:eastAsia="Times New Roman" w:hAnsi="Times New Roman" w:cs="Times New Roman"/>
                <w:b/>
                <w:lang w:eastAsia="bg-BG"/>
              </w:rPr>
              <w:t>Пречиствателно съоръжение</w:t>
            </w:r>
          </w:p>
        </w:tc>
        <w:tc>
          <w:tcPr>
            <w:tcW w:w="2467" w:type="dxa"/>
            <w:tcBorders>
              <w:top w:val="single" w:sz="4" w:space="0" w:color="auto"/>
              <w:left w:val="single" w:sz="4" w:space="0" w:color="auto"/>
              <w:bottom w:val="single" w:sz="4" w:space="0" w:color="auto"/>
              <w:right w:val="single" w:sz="4" w:space="0" w:color="auto"/>
            </w:tcBorders>
            <w:vAlign w:val="center"/>
            <w:hideMark/>
          </w:tcPr>
          <w:p w:rsidR="00786B47" w:rsidRPr="00E13E8E" w:rsidRDefault="00786B47" w:rsidP="00E74201">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Максимален дебит на газовете</w:t>
            </w:r>
          </w:p>
          <w:p w:rsidR="00786B47" w:rsidRPr="00E13E8E" w:rsidRDefault="00786B47" w:rsidP="00E74201">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w:t>
            </w:r>
            <w:r w:rsidRPr="00E13E8E">
              <w:rPr>
                <w:rFonts w:ascii="Times New Roman" w:eastAsia="Times New Roman" w:hAnsi="Times New Roman" w:cs="Times New Roman"/>
                <w:b/>
                <w:lang w:val="en-US" w:eastAsia="bg-BG"/>
              </w:rPr>
              <w:t>N</w:t>
            </w:r>
            <w:r w:rsidRPr="00E13E8E">
              <w:rPr>
                <w:rFonts w:ascii="Times New Roman" w:eastAsia="Times New Roman" w:hAnsi="Times New Roman" w:cs="Times New Roman"/>
                <w:b/>
                <w:lang w:eastAsia="bg-BG"/>
              </w:rPr>
              <w:t>m</w:t>
            </w:r>
            <w:r w:rsidRPr="00E13E8E">
              <w:rPr>
                <w:rFonts w:ascii="Times New Roman" w:eastAsia="Times New Roman" w:hAnsi="Times New Roman" w:cs="Times New Roman"/>
                <w:b/>
                <w:vertAlign w:val="superscript"/>
                <w:lang w:eastAsia="bg-BG"/>
              </w:rPr>
              <w:t>3</w:t>
            </w:r>
            <w:r w:rsidRPr="00E13E8E">
              <w:rPr>
                <w:rFonts w:ascii="Times New Roman" w:eastAsia="Times New Roman" w:hAnsi="Times New Roman" w:cs="Times New Roman"/>
                <w:b/>
                <w:lang w:eastAsia="bg-BG"/>
              </w:rPr>
              <w:t>/h)</w:t>
            </w:r>
          </w:p>
        </w:tc>
        <w:tc>
          <w:tcPr>
            <w:tcW w:w="1857" w:type="dxa"/>
            <w:tcBorders>
              <w:top w:val="single" w:sz="4" w:space="0" w:color="auto"/>
              <w:left w:val="single" w:sz="4" w:space="0" w:color="auto"/>
              <w:bottom w:val="single" w:sz="4" w:space="0" w:color="auto"/>
              <w:right w:val="single" w:sz="4" w:space="0" w:color="auto"/>
            </w:tcBorders>
            <w:vAlign w:val="center"/>
            <w:hideMark/>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Височина на изпускащото устройство</w:t>
            </w:r>
          </w:p>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w:t>
            </w:r>
            <w:r w:rsidRPr="00E13E8E">
              <w:rPr>
                <w:rFonts w:ascii="Times New Roman" w:eastAsia="Times New Roman" w:hAnsi="Times New Roman" w:cs="Times New Roman"/>
                <w:b/>
                <w:lang w:val="en-US" w:eastAsia="bg-BG"/>
              </w:rPr>
              <w:t>m</w:t>
            </w:r>
            <w:r w:rsidRPr="00E13E8E">
              <w:rPr>
                <w:rFonts w:ascii="Times New Roman" w:eastAsia="Times New Roman" w:hAnsi="Times New Roman" w:cs="Times New Roman"/>
                <w:b/>
                <w:lang w:eastAsia="bg-BG"/>
              </w:rPr>
              <w:t>)</w:t>
            </w:r>
          </w:p>
        </w:tc>
      </w:tr>
      <w:tr w:rsidR="00E13E8E" w:rsidRPr="00E13E8E" w:rsidTr="00373E81">
        <w:trPr>
          <w:trHeight w:val="349"/>
          <w:jc w:val="center"/>
        </w:trPr>
        <w:tc>
          <w:tcPr>
            <w:tcW w:w="1441" w:type="dxa"/>
            <w:vMerge w:val="restart"/>
            <w:tcBorders>
              <w:top w:val="single" w:sz="4" w:space="0" w:color="auto"/>
              <w:left w:val="single" w:sz="4" w:space="0" w:color="auto"/>
              <w:right w:val="single" w:sz="4" w:space="0" w:color="auto"/>
            </w:tcBorders>
            <w:vAlign w:val="center"/>
            <w:hideMark/>
          </w:tcPr>
          <w:p w:rsidR="00373E81" w:rsidRPr="00E13E8E" w:rsidRDefault="00373E81" w:rsidP="0034215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ВС № 1</w:t>
            </w:r>
          </w:p>
        </w:tc>
        <w:tc>
          <w:tcPr>
            <w:tcW w:w="1633" w:type="dxa"/>
            <w:vMerge w:val="restart"/>
            <w:tcBorders>
              <w:top w:val="single" w:sz="4" w:space="0" w:color="auto"/>
              <w:left w:val="single" w:sz="4" w:space="0" w:color="auto"/>
              <w:right w:val="single" w:sz="4" w:space="0" w:color="auto"/>
            </w:tcBorders>
            <w:vAlign w:val="center"/>
            <w:hideMark/>
          </w:tcPr>
          <w:p w:rsidR="00373E81" w:rsidRPr="00E13E8E" w:rsidRDefault="00373E81"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E13E8E">
              <w:rPr>
                <w:rFonts w:ascii="Times New Roman" w:eastAsia="Times New Roman" w:hAnsi="Times New Roman" w:cs="Times New Roman"/>
                <w:snapToGrid w:val="0"/>
                <w:lang w:eastAsia="bg-BG"/>
              </w:rPr>
              <w:t>Хале № 1</w:t>
            </w:r>
          </w:p>
        </w:tc>
        <w:tc>
          <w:tcPr>
            <w:tcW w:w="1924" w:type="dxa"/>
            <w:vMerge w:val="restart"/>
            <w:tcBorders>
              <w:top w:val="single" w:sz="4" w:space="0" w:color="auto"/>
              <w:left w:val="single" w:sz="4" w:space="0" w:color="auto"/>
              <w:right w:val="single" w:sz="4" w:space="0" w:color="auto"/>
            </w:tcBorders>
            <w:vAlign w:val="center"/>
            <w:hideMark/>
          </w:tcPr>
          <w:p w:rsidR="00373E81" w:rsidRPr="00E13E8E" w:rsidRDefault="00373E81"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E13E8E">
              <w:rPr>
                <w:rFonts w:ascii="Times New Roman" w:eastAsia="Times New Roman" w:hAnsi="Times New Roman" w:cs="Times New Roman"/>
                <w:lang w:val="en-US" w:eastAsia="bg-BG"/>
              </w:rPr>
              <w:t>-</w:t>
            </w:r>
          </w:p>
        </w:tc>
        <w:tc>
          <w:tcPr>
            <w:tcW w:w="2467" w:type="dxa"/>
            <w:tcBorders>
              <w:top w:val="single" w:sz="4" w:space="0" w:color="auto"/>
              <w:left w:val="single" w:sz="4" w:space="0" w:color="auto"/>
              <w:right w:val="single" w:sz="4" w:space="0" w:color="auto"/>
            </w:tcBorders>
            <w:vAlign w:val="center"/>
            <w:hideMark/>
          </w:tcPr>
          <w:p w:rsidR="00373E81" w:rsidRPr="00E13E8E" w:rsidRDefault="00373E81" w:rsidP="00305A34">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E13E8E">
              <w:rPr>
                <w:rFonts w:ascii="Times New Roman" w:eastAsia="Times New Roman" w:hAnsi="Times New Roman" w:cs="Times New Roman"/>
                <w:lang w:eastAsia="bg-BG"/>
              </w:rPr>
              <w:t>6 бр. вентилатори по 42 000</w:t>
            </w:r>
            <w:r w:rsidRPr="00E13E8E">
              <w:rPr>
                <w:rFonts w:ascii="Times New Roman" w:hAnsi="Times New Roman"/>
                <w:lang w:val="en-US"/>
              </w:rPr>
              <w:t xml:space="preserve"> </w:t>
            </w:r>
            <w:r w:rsidRPr="00E13E8E">
              <w:rPr>
                <w:rFonts w:ascii="Times New Roman" w:eastAsia="Times New Roman" w:hAnsi="Times New Roman" w:cs="Times New Roman"/>
                <w:lang w:val="en-US" w:eastAsia="bg-BG"/>
              </w:rPr>
              <w:t>N</w:t>
            </w:r>
            <w:r w:rsidRPr="00E13E8E">
              <w:rPr>
                <w:rFonts w:ascii="Times New Roman" w:eastAsia="Times New Roman" w:hAnsi="Times New Roman" w:cs="Times New Roman"/>
                <w:lang w:eastAsia="bg-BG"/>
              </w:rPr>
              <w:t>m</w:t>
            </w:r>
            <w:r w:rsidRPr="00E13E8E">
              <w:rPr>
                <w:rFonts w:ascii="Times New Roman" w:eastAsia="Times New Roman" w:hAnsi="Times New Roman" w:cs="Times New Roman"/>
                <w:vertAlign w:val="superscript"/>
                <w:lang w:eastAsia="bg-BG"/>
              </w:rPr>
              <w:t>3</w:t>
            </w:r>
            <w:r w:rsidRPr="00E13E8E">
              <w:rPr>
                <w:rFonts w:ascii="Times New Roman" w:eastAsia="Times New Roman" w:hAnsi="Times New Roman" w:cs="Times New Roman"/>
                <w:lang w:eastAsia="bg-BG"/>
              </w:rPr>
              <w:t>/</w:t>
            </w:r>
            <w:r w:rsidRPr="00E13E8E">
              <w:rPr>
                <w:rFonts w:ascii="Times New Roman" w:eastAsia="Times New Roman" w:hAnsi="Times New Roman" w:cs="Times New Roman"/>
                <w:lang w:val="en-US" w:eastAsia="bg-BG"/>
              </w:rPr>
              <w:t>h</w:t>
            </w:r>
          </w:p>
        </w:tc>
        <w:tc>
          <w:tcPr>
            <w:tcW w:w="1857" w:type="dxa"/>
            <w:tcBorders>
              <w:top w:val="single" w:sz="4" w:space="0" w:color="auto"/>
              <w:left w:val="single" w:sz="4" w:space="0" w:color="auto"/>
              <w:right w:val="single" w:sz="4" w:space="0" w:color="auto"/>
            </w:tcBorders>
            <w:vAlign w:val="center"/>
            <w:hideMark/>
          </w:tcPr>
          <w:p w:rsidR="00373E81" w:rsidRPr="00E13E8E" w:rsidRDefault="00373E81"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E13E8E">
              <w:rPr>
                <w:rFonts w:ascii="Times New Roman" w:eastAsia="Times New Roman" w:hAnsi="Times New Roman" w:cs="Times New Roman"/>
                <w:lang w:val="en-US" w:eastAsia="bg-BG"/>
              </w:rPr>
              <w:t>2</w:t>
            </w:r>
          </w:p>
        </w:tc>
      </w:tr>
      <w:tr w:rsidR="00E13E8E" w:rsidRPr="00E13E8E" w:rsidTr="00E74201">
        <w:trPr>
          <w:trHeight w:val="79"/>
          <w:jc w:val="center"/>
        </w:trPr>
        <w:tc>
          <w:tcPr>
            <w:tcW w:w="1441" w:type="dxa"/>
            <w:vMerge/>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val="en-US" w:eastAsia="bg-BG"/>
              </w:rPr>
              <w:t xml:space="preserve">2 </w:t>
            </w:r>
            <w:r w:rsidRPr="00E13E8E">
              <w:rPr>
                <w:rFonts w:ascii="Times New Roman" w:eastAsia="Times New Roman" w:hAnsi="Times New Roman" w:cs="Times New Roman"/>
                <w:lang w:eastAsia="bg-BG"/>
              </w:rPr>
              <w:t>бр</w:t>
            </w:r>
            <w:r w:rsidRPr="00E13E8E">
              <w:rPr>
                <w:rFonts w:ascii="Times New Roman" w:eastAsia="Times New Roman" w:hAnsi="Times New Roman" w:cs="Times New Roman"/>
                <w:lang w:val="en-US" w:eastAsia="bg-BG"/>
              </w:rPr>
              <w:t>.</w:t>
            </w:r>
            <w:r w:rsidR="00C57B6C" w:rsidRPr="00E13E8E">
              <w:rPr>
                <w:rFonts w:ascii="Times New Roman" w:eastAsia="Times New Roman" w:hAnsi="Times New Roman" w:cs="Times New Roman"/>
                <w:lang w:eastAsia="bg-BG"/>
              </w:rPr>
              <w:t xml:space="preserve"> вентилатори</w:t>
            </w:r>
            <w:r w:rsidRPr="00E13E8E">
              <w:rPr>
                <w:rFonts w:ascii="Times New Roman" w:eastAsia="Times New Roman" w:hAnsi="Times New Roman" w:cs="Times New Roman"/>
                <w:lang w:val="en-US" w:eastAsia="bg-BG"/>
              </w:rPr>
              <w:t xml:space="preserve"> </w:t>
            </w:r>
            <w:r w:rsidRPr="00E13E8E">
              <w:rPr>
                <w:rFonts w:ascii="Times New Roman" w:eastAsia="Times New Roman" w:hAnsi="Times New Roman" w:cs="Times New Roman"/>
                <w:lang w:eastAsia="bg-BG"/>
              </w:rPr>
              <w:t xml:space="preserve"> по 42 000</w:t>
            </w:r>
            <w:r w:rsidRPr="00E13E8E">
              <w:rPr>
                <w:rFonts w:ascii="Times New Roman" w:eastAsia="Times New Roman" w:hAnsi="Times New Roman" w:cs="Times New Roman"/>
                <w:lang w:val="en-US" w:eastAsia="bg-BG"/>
              </w:rPr>
              <w:t xml:space="preserve"> N</w:t>
            </w:r>
            <w:r w:rsidRPr="00E13E8E">
              <w:rPr>
                <w:rFonts w:ascii="Times New Roman" w:eastAsia="Times New Roman" w:hAnsi="Times New Roman" w:cs="Times New Roman"/>
                <w:lang w:eastAsia="bg-BG"/>
              </w:rPr>
              <w:t>m</w:t>
            </w:r>
            <w:r w:rsidRPr="00E13E8E">
              <w:rPr>
                <w:rFonts w:ascii="Times New Roman" w:eastAsia="Times New Roman" w:hAnsi="Times New Roman" w:cs="Times New Roman"/>
                <w:vertAlign w:val="superscript"/>
                <w:lang w:eastAsia="bg-BG"/>
              </w:rPr>
              <w:t>3</w:t>
            </w:r>
            <w:r w:rsidRPr="00E13E8E">
              <w:rPr>
                <w:rFonts w:ascii="Times New Roman" w:eastAsia="Times New Roman" w:hAnsi="Times New Roman" w:cs="Times New Roman"/>
                <w:lang w:eastAsia="bg-BG"/>
              </w:rPr>
              <w:t>/</w:t>
            </w:r>
            <w:r w:rsidR="00C57B6C" w:rsidRPr="00E13E8E">
              <w:rPr>
                <w:rFonts w:ascii="Times New Roman" w:eastAsia="Times New Roman" w:hAnsi="Times New Roman" w:cs="Times New Roman"/>
                <w:lang w:val="en-US" w:eastAsia="bg-BG"/>
              </w:rPr>
              <w:t>h</w:t>
            </w:r>
          </w:p>
        </w:tc>
        <w:tc>
          <w:tcPr>
            <w:tcW w:w="1857" w:type="dxa"/>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3,5</w:t>
            </w:r>
          </w:p>
        </w:tc>
      </w:tr>
      <w:tr w:rsidR="00E13E8E" w:rsidRPr="00E13E8E" w:rsidTr="00E74201">
        <w:trPr>
          <w:trHeight w:val="88"/>
          <w:jc w:val="center"/>
        </w:trPr>
        <w:tc>
          <w:tcPr>
            <w:tcW w:w="1441" w:type="dxa"/>
            <w:vMerge/>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val="en-US" w:eastAsia="bg-BG"/>
              </w:rPr>
              <w:t xml:space="preserve">2 </w:t>
            </w:r>
            <w:r w:rsidRPr="00E13E8E">
              <w:rPr>
                <w:rFonts w:ascii="Times New Roman" w:eastAsia="Times New Roman" w:hAnsi="Times New Roman" w:cs="Times New Roman"/>
                <w:lang w:eastAsia="bg-BG"/>
              </w:rPr>
              <w:t>бр</w:t>
            </w:r>
            <w:r w:rsidRPr="00E13E8E">
              <w:rPr>
                <w:rFonts w:ascii="Times New Roman" w:eastAsia="Times New Roman" w:hAnsi="Times New Roman" w:cs="Times New Roman"/>
                <w:lang w:val="en-US" w:eastAsia="bg-BG"/>
              </w:rPr>
              <w:t>.</w:t>
            </w:r>
            <w:r w:rsidR="00C57B6C" w:rsidRPr="00E13E8E">
              <w:rPr>
                <w:rFonts w:ascii="Times New Roman" w:eastAsia="Times New Roman" w:hAnsi="Times New Roman" w:cs="Times New Roman"/>
                <w:lang w:eastAsia="bg-BG"/>
              </w:rPr>
              <w:t xml:space="preserve"> вентилатори</w:t>
            </w:r>
            <w:r w:rsidRPr="00E13E8E">
              <w:rPr>
                <w:rFonts w:ascii="Times New Roman" w:eastAsia="Times New Roman" w:hAnsi="Times New Roman" w:cs="Times New Roman"/>
                <w:lang w:val="en-US" w:eastAsia="bg-BG"/>
              </w:rPr>
              <w:t xml:space="preserve"> </w:t>
            </w:r>
            <w:r w:rsidRPr="00E13E8E">
              <w:rPr>
                <w:rFonts w:ascii="Times New Roman" w:eastAsia="Times New Roman" w:hAnsi="Times New Roman" w:cs="Times New Roman"/>
                <w:lang w:eastAsia="bg-BG"/>
              </w:rPr>
              <w:t xml:space="preserve"> по 16 000</w:t>
            </w:r>
            <w:r w:rsidRPr="00E13E8E">
              <w:rPr>
                <w:rFonts w:ascii="Times New Roman" w:eastAsia="Times New Roman" w:hAnsi="Times New Roman" w:cs="Times New Roman"/>
                <w:lang w:val="en-US" w:eastAsia="bg-BG"/>
              </w:rPr>
              <w:t xml:space="preserve"> N</w:t>
            </w:r>
            <w:r w:rsidRPr="00E13E8E">
              <w:rPr>
                <w:rFonts w:ascii="Times New Roman" w:eastAsia="Times New Roman" w:hAnsi="Times New Roman" w:cs="Times New Roman"/>
                <w:lang w:eastAsia="bg-BG"/>
              </w:rPr>
              <w:t>m</w:t>
            </w:r>
            <w:r w:rsidRPr="00E13E8E">
              <w:rPr>
                <w:rFonts w:ascii="Times New Roman" w:eastAsia="Times New Roman" w:hAnsi="Times New Roman" w:cs="Times New Roman"/>
                <w:vertAlign w:val="superscript"/>
                <w:lang w:eastAsia="bg-BG"/>
              </w:rPr>
              <w:t>3</w:t>
            </w:r>
            <w:r w:rsidRPr="00E13E8E">
              <w:rPr>
                <w:rFonts w:ascii="Times New Roman" w:eastAsia="Times New Roman" w:hAnsi="Times New Roman" w:cs="Times New Roman"/>
                <w:lang w:eastAsia="bg-BG"/>
              </w:rPr>
              <w:t>/</w:t>
            </w:r>
            <w:r w:rsidR="00C57B6C" w:rsidRPr="00E13E8E">
              <w:rPr>
                <w:rFonts w:ascii="Times New Roman" w:eastAsia="Times New Roman" w:hAnsi="Times New Roman" w:cs="Times New Roman"/>
                <w:lang w:val="en-US" w:eastAsia="bg-BG"/>
              </w:rPr>
              <w:t>h</w:t>
            </w:r>
          </w:p>
        </w:tc>
        <w:tc>
          <w:tcPr>
            <w:tcW w:w="1857" w:type="dxa"/>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eastAsia="bg-BG"/>
              </w:rPr>
              <w:t>3,5</w:t>
            </w:r>
          </w:p>
        </w:tc>
      </w:tr>
      <w:tr w:rsidR="00E13E8E" w:rsidRPr="00E13E8E" w:rsidTr="00E74201">
        <w:trPr>
          <w:trHeight w:val="178"/>
          <w:jc w:val="center"/>
        </w:trPr>
        <w:tc>
          <w:tcPr>
            <w:tcW w:w="1441" w:type="dxa"/>
            <w:vMerge w:val="restart"/>
            <w:tcBorders>
              <w:top w:val="single" w:sz="4" w:space="0" w:color="auto"/>
              <w:left w:val="single" w:sz="4" w:space="0" w:color="auto"/>
              <w:right w:val="single" w:sz="4" w:space="0" w:color="auto"/>
            </w:tcBorders>
            <w:vAlign w:val="center"/>
          </w:tcPr>
          <w:p w:rsidR="0034215C" w:rsidRPr="00E13E8E" w:rsidRDefault="0034215C" w:rsidP="0034215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ВС № 2</w:t>
            </w:r>
          </w:p>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val="restart"/>
            <w:tcBorders>
              <w:top w:val="single" w:sz="4" w:space="0" w:color="auto"/>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E13E8E">
              <w:rPr>
                <w:rFonts w:ascii="Times New Roman" w:eastAsia="Times New Roman" w:hAnsi="Times New Roman" w:cs="Times New Roman"/>
                <w:snapToGrid w:val="0"/>
                <w:lang w:eastAsia="bg-BG"/>
              </w:rPr>
              <w:t>Хале № 2</w:t>
            </w:r>
          </w:p>
        </w:tc>
        <w:tc>
          <w:tcPr>
            <w:tcW w:w="1924" w:type="dxa"/>
            <w:vMerge w:val="restart"/>
            <w:tcBorders>
              <w:top w:val="single" w:sz="4" w:space="0" w:color="auto"/>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E13E8E">
              <w:rPr>
                <w:rFonts w:ascii="Times New Roman" w:eastAsia="Times New Roman" w:hAnsi="Times New Roman" w:cs="Times New Roman"/>
                <w:lang w:val="en-US" w:eastAsia="bg-BG"/>
              </w:rPr>
              <w:t>-</w:t>
            </w:r>
          </w:p>
        </w:tc>
        <w:tc>
          <w:tcPr>
            <w:tcW w:w="2467" w:type="dxa"/>
            <w:tcBorders>
              <w:top w:val="single" w:sz="4" w:space="0" w:color="auto"/>
              <w:left w:val="single" w:sz="4" w:space="0" w:color="auto"/>
              <w:right w:val="single" w:sz="4" w:space="0" w:color="auto"/>
            </w:tcBorders>
            <w:vAlign w:val="center"/>
          </w:tcPr>
          <w:p w:rsidR="00786B47" w:rsidRPr="00E13E8E" w:rsidRDefault="00C57B6C"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E13E8E">
              <w:rPr>
                <w:rFonts w:ascii="Times New Roman" w:eastAsia="Times New Roman" w:hAnsi="Times New Roman" w:cs="Times New Roman"/>
                <w:lang w:eastAsia="bg-BG"/>
              </w:rPr>
              <w:t xml:space="preserve">6 бр. вентилатори </w:t>
            </w:r>
            <w:r w:rsidR="00786B47" w:rsidRPr="00E13E8E">
              <w:rPr>
                <w:rFonts w:ascii="Times New Roman" w:eastAsia="Times New Roman" w:hAnsi="Times New Roman" w:cs="Times New Roman"/>
                <w:lang w:eastAsia="bg-BG"/>
              </w:rPr>
              <w:t>по 42 000</w:t>
            </w:r>
            <w:r w:rsidR="00786B47" w:rsidRPr="00E13E8E">
              <w:rPr>
                <w:rFonts w:ascii="Times New Roman" w:hAnsi="Times New Roman"/>
                <w:lang w:val="en-US"/>
              </w:rPr>
              <w:t xml:space="preserve"> </w:t>
            </w:r>
            <w:r w:rsidR="00786B47" w:rsidRPr="00E13E8E">
              <w:rPr>
                <w:rFonts w:ascii="Times New Roman" w:eastAsia="Times New Roman" w:hAnsi="Times New Roman" w:cs="Times New Roman"/>
                <w:lang w:val="en-US" w:eastAsia="bg-BG"/>
              </w:rPr>
              <w:t>N</w:t>
            </w:r>
            <w:r w:rsidR="00786B47" w:rsidRPr="00E13E8E">
              <w:rPr>
                <w:rFonts w:ascii="Times New Roman" w:eastAsia="Times New Roman" w:hAnsi="Times New Roman" w:cs="Times New Roman"/>
                <w:lang w:eastAsia="bg-BG"/>
              </w:rPr>
              <w:t>m</w:t>
            </w:r>
            <w:r w:rsidR="00786B47" w:rsidRPr="00E13E8E">
              <w:rPr>
                <w:rFonts w:ascii="Times New Roman" w:eastAsia="Times New Roman" w:hAnsi="Times New Roman" w:cs="Times New Roman"/>
                <w:vertAlign w:val="superscript"/>
                <w:lang w:eastAsia="bg-BG"/>
              </w:rPr>
              <w:t>3</w:t>
            </w:r>
            <w:r w:rsidR="00786B47" w:rsidRPr="00E13E8E">
              <w:rPr>
                <w:rFonts w:ascii="Times New Roman" w:eastAsia="Times New Roman" w:hAnsi="Times New Roman" w:cs="Times New Roman"/>
                <w:lang w:eastAsia="bg-BG"/>
              </w:rPr>
              <w:t>/</w:t>
            </w:r>
            <w:r w:rsidR="00786B47" w:rsidRPr="00E13E8E">
              <w:rPr>
                <w:rFonts w:ascii="Times New Roman" w:eastAsia="Times New Roman" w:hAnsi="Times New Roman" w:cs="Times New Roman"/>
                <w:lang w:val="en-US" w:eastAsia="bg-BG"/>
              </w:rPr>
              <w:t>h</w:t>
            </w:r>
          </w:p>
        </w:tc>
        <w:tc>
          <w:tcPr>
            <w:tcW w:w="1857" w:type="dxa"/>
            <w:tcBorders>
              <w:top w:val="single" w:sz="4" w:space="0" w:color="auto"/>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val="en-US" w:eastAsia="bg-BG"/>
              </w:rPr>
              <w:t>2</w:t>
            </w:r>
          </w:p>
        </w:tc>
      </w:tr>
      <w:tr w:rsidR="00E13E8E" w:rsidRPr="00E13E8E" w:rsidTr="00E74201">
        <w:trPr>
          <w:trHeight w:val="106"/>
          <w:jc w:val="center"/>
        </w:trPr>
        <w:tc>
          <w:tcPr>
            <w:tcW w:w="1441" w:type="dxa"/>
            <w:vMerge/>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E13E8E">
              <w:rPr>
                <w:rFonts w:ascii="Times New Roman" w:eastAsia="Times New Roman" w:hAnsi="Times New Roman" w:cs="Times New Roman"/>
                <w:lang w:val="en-US" w:eastAsia="bg-BG"/>
              </w:rPr>
              <w:t xml:space="preserve">2 </w:t>
            </w:r>
            <w:r w:rsidRPr="00E13E8E">
              <w:rPr>
                <w:rFonts w:ascii="Times New Roman" w:eastAsia="Times New Roman" w:hAnsi="Times New Roman" w:cs="Times New Roman"/>
                <w:lang w:eastAsia="bg-BG"/>
              </w:rPr>
              <w:t>бр</w:t>
            </w:r>
            <w:r w:rsidR="00C57B6C" w:rsidRPr="00E13E8E">
              <w:rPr>
                <w:rFonts w:ascii="Times New Roman" w:eastAsia="Times New Roman" w:hAnsi="Times New Roman" w:cs="Times New Roman"/>
                <w:lang w:val="en-US" w:eastAsia="bg-BG"/>
              </w:rPr>
              <w:t xml:space="preserve">. </w:t>
            </w:r>
            <w:r w:rsidR="00C57B6C" w:rsidRPr="00E13E8E">
              <w:rPr>
                <w:rFonts w:ascii="Times New Roman" w:eastAsia="Times New Roman" w:hAnsi="Times New Roman" w:cs="Times New Roman"/>
                <w:lang w:eastAsia="bg-BG"/>
              </w:rPr>
              <w:t>вентилатори</w:t>
            </w:r>
            <w:r w:rsidRPr="00E13E8E">
              <w:rPr>
                <w:rFonts w:ascii="Times New Roman" w:eastAsia="Times New Roman" w:hAnsi="Times New Roman" w:cs="Times New Roman"/>
                <w:lang w:eastAsia="bg-BG"/>
              </w:rPr>
              <w:t xml:space="preserve"> по 42 000</w:t>
            </w:r>
            <w:r w:rsidRPr="00E13E8E">
              <w:rPr>
                <w:rFonts w:ascii="Times New Roman" w:eastAsia="Times New Roman" w:hAnsi="Times New Roman" w:cs="Times New Roman"/>
                <w:lang w:val="en-US" w:eastAsia="bg-BG"/>
              </w:rPr>
              <w:t xml:space="preserve"> N</w:t>
            </w:r>
            <w:r w:rsidRPr="00E13E8E">
              <w:rPr>
                <w:rFonts w:ascii="Times New Roman" w:eastAsia="Times New Roman" w:hAnsi="Times New Roman" w:cs="Times New Roman"/>
                <w:lang w:eastAsia="bg-BG"/>
              </w:rPr>
              <w:t>m</w:t>
            </w:r>
            <w:r w:rsidRPr="00E13E8E">
              <w:rPr>
                <w:rFonts w:ascii="Times New Roman" w:eastAsia="Times New Roman" w:hAnsi="Times New Roman" w:cs="Times New Roman"/>
                <w:vertAlign w:val="superscript"/>
                <w:lang w:eastAsia="bg-BG"/>
              </w:rPr>
              <w:t>3</w:t>
            </w:r>
            <w:r w:rsidRPr="00E13E8E">
              <w:rPr>
                <w:rFonts w:ascii="Times New Roman" w:eastAsia="Times New Roman" w:hAnsi="Times New Roman" w:cs="Times New Roman"/>
                <w:lang w:eastAsia="bg-BG"/>
              </w:rPr>
              <w:t>/</w:t>
            </w:r>
            <w:r w:rsidR="00C57B6C" w:rsidRPr="00E13E8E">
              <w:rPr>
                <w:rFonts w:ascii="Times New Roman" w:eastAsia="Times New Roman" w:hAnsi="Times New Roman" w:cs="Times New Roman"/>
                <w:lang w:val="en-US" w:eastAsia="bg-BG"/>
              </w:rPr>
              <w:t>h</w:t>
            </w:r>
          </w:p>
        </w:tc>
        <w:tc>
          <w:tcPr>
            <w:tcW w:w="1857" w:type="dxa"/>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eastAsia="bg-BG"/>
              </w:rPr>
              <w:t>3,5</w:t>
            </w:r>
          </w:p>
        </w:tc>
      </w:tr>
      <w:tr w:rsidR="00E13E8E" w:rsidRPr="00E13E8E" w:rsidTr="00E74201">
        <w:trPr>
          <w:trHeight w:val="106"/>
          <w:jc w:val="center"/>
        </w:trPr>
        <w:tc>
          <w:tcPr>
            <w:tcW w:w="1441" w:type="dxa"/>
            <w:vMerge/>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E13E8E">
              <w:rPr>
                <w:rFonts w:ascii="Times New Roman" w:eastAsia="Times New Roman" w:hAnsi="Times New Roman" w:cs="Times New Roman"/>
                <w:lang w:val="en-US" w:eastAsia="bg-BG"/>
              </w:rPr>
              <w:t xml:space="preserve">2 </w:t>
            </w:r>
            <w:r w:rsidRPr="00E13E8E">
              <w:rPr>
                <w:rFonts w:ascii="Times New Roman" w:eastAsia="Times New Roman" w:hAnsi="Times New Roman" w:cs="Times New Roman"/>
                <w:lang w:eastAsia="bg-BG"/>
              </w:rPr>
              <w:t>бр</w:t>
            </w:r>
            <w:r w:rsidR="00C57B6C" w:rsidRPr="00E13E8E">
              <w:rPr>
                <w:rFonts w:ascii="Times New Roman" w:eastAsia="Times New Roman" w:hAnsi="Times New Roman" w:cs="Times New Roman"/>
                <w:lang w:val="en-US" w:eastAsia="bg-BG"/>
              </w:rPr>
              <w:t xml:space="preserve">. </w:t>
            </w:r>
            <w:r w:rsidR="00C57B6C" w:rsidRPr="00E13E8E">
              <w:rPr>
                <w:rFonts w:ascii="Times New Roman" w:eastAsia="Times New Roman" w:hAnsi="Times New Roman" w:cs="Times New Roman"/>
                <w:lang w:eastAsia="bg-BG"/>
              </w:rPr>
              <w:t xml:space="preserve">вентилатори </w:t>
            </w:r>
            <w:r w:rsidRPr="00E13E8E">
              <w:rPr>
                <w:rFonts w:ascii="Times New Roman" w:eastAsia="Times New Roman" w:hAnsi="Times New Roman" w:cs="Times New Roman"/>
                <w:lang w:eastAsia="bg-BG"/>
              </w:rPr>
              <w:t>по 16 000</w:t>
            </w:r>
            <w:r w:rsidRPr="00E13E8E">
              <w:rPr>
                <w:rFonts w:ascii="Times New Roman" w:eastAsia="Times New Roman" w:hAnsi="Times New Roman" w:cs="Times New Roman"/>
                <w:lang w:val="en-US" w:eastAsia="bg-BG"/>
              </w:rPr>
              <w:t xml:space="preserve"> N</w:t>
            </w:r>
            <w:r w:rsidRPr="00E13E8E">
              <w:rPr>
                <w:rFonts w:ascii="Times New Roman" w:eastAsia="Times New Roman" w:hAnsi="Times New Roman" w:cs="Times New Roman"/>
                <w:lang w:eastAsia="bg-BG"/>
              </w:rPr>
              <w:t>m</w:t>
            </w:r>
            <w:r w:rsidRPr="00E13E8E">
              <w:rPr>
                <w:rFonts w:ascii="Times New Roman" w:eastAsia="Times New Roman" w:hAnsi="Times New Roman" w:cs="Times New Roman"/>
                <w:vertAlign w:val="superscript"/>
                <w:lang w:eastAsia="bg-BG"/>
              </w:rPr>
              <w:t>3</w:t>
            </w:r>
            <w:r w:rsidRPr="00E13E8E">
              <w:rPr>
                <w:rFonts w:ascii="Times New Roman" w:eastAsia="Times New Roman" w:hAnsi="Times New Roman" w:cs="Times New Roman"/>
                <w:lang w:eastAsia="bg-BG"/>
              </w:rPr>
              <w:t>/</w:t>
            </w:r>
            <w:r w:rsidR="00C57B6C" w:rsidRPr="00E13E8E">
              <w:rPr>
                <w:rFonts w:ascii="Times New Roman" w:eastAsia="Times New Roman" w:hAnsi="Times New Roman" w:cs="Times New Roman"/>
                <w:lang w:val="en-US" w:eastAsia="bg-BG"/>
              </w:rPr>
              <w:t>h</w:t>
            </w:r>
          </w:p>
        </w:tc>
        <w:tc>
          <w:tcPr>
            <w:tcW w:w="1857" w:type="dxa"/>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eastAsia="bg-BG"/>
              </w:rPr>
              <w:t>3,5</w:t>
            </w:r>
          </w:p>
        </w:tc>
      </w:tr>
      <w:tr w:rsidR="00E13E8E" w:rsidRPr="00E13E8E" w:rsidTr="00E74201">
        <w:trPr>
          <w:trHeight w:val="70"/>
          <w:jc w:val="center"/>
        </w:trPr>
        <w:tc>
          <w:tcPr>
            <w:tcW w:w="1441" w:type="dxa"/>
            <w:vMerge w:val="restart"/>
            <w:tcBorders>
              <w:top w:val="single" w:sz="4" w:space="0" w:color="auto"/>
              <w:left w:val="single" w:sz="4" w:space="0" w:color="auto"/>
              <w:right w:val="single" w:sz="4" w:space="0" w:color="auto"/>
            </w:tcBorders>
            <w:vAlign w:val="center"/>
          </w:tcPr>
          <w:p w:rsidR="0034215C" w:rsidRPr="00E13E8E" w:rsidRDefault="0034215C"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ВС № 3</w:t>
            </w:r>
          </w:p>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val="restart"/>
            <w:tcBorders>
              <w:top w:val="single" w:sz="4" w:space="0" w:color="auto"/>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E13E8E">
              <w:rPr>
                <w:rFonts w:ascii="Times New Roman" w:eastAsia="Times New Roman" w:hAnsi="Times New Roman" w:cs="Times New Roman"/>
                <w:snapToGrid w:val="0"/>
                <w:lang w:eastAsia="bg-BG"/>
              </w:rPr>
              <w:t>Хале № 3</w:t>
            </w:r>
          </w:p>
        </w:tc>
        <w:tc>
          <w:tcPr>
            <w:tcW w:w="1924" w:type="dxa"/>
            <w:vMerge w:val="restart"/>
            <w:tcBorders>
              <w:top w:val="single" w:sz="4" w:space="0" w:color="auto"/>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r w:rsidRPr="00E13E8E">
              <w:rPr>
                <w:rFonts w:ascii="Times New Roman" w:eastAsia="Times New Roman" w:hAnsi="Times New Roman" w:cs="Times New Roman"/>
                <w:lang w:val="en-US" w:eastAsia="bg-BG"/>
              </w:rPr>
              <w:t>-</w:t>
            </w:r>
          </w:p>
        </w:tc>
        <w:tc>
          <w:tcPr>
            <w:tcW w:w="2467" w:type="dxa"/>
            <w:tcBorders>
              <w:top w:val="single" w:sz="4" w:space="0" w:color="auto"/>
              <w:left w:val="single" w:sz="4" w:space="0" w:color="auto"/>
              <w:right w:val="single" w:sz="4" w:space="0" w:color="auto"/>
            </w:tcBorders>
            <w:vAlign w:val="center"/>
          </w:tcPr>
          <w:p w:rsidR="00786B47" w:rsidRPr="00E13E8E" w:rsidRDefault="00C57B6C"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E13E8E">
              <w:rPr>
                <w:rFonts w:ascii="Times New Roman" w:eastAsia="Times New Roman" w:hAnsi="Times New Roman" w:cs="Times New Roman"/>
                <w:lang w:eastAsia="bg-BG"/>
              </w:rPr>
              <w:t xml:space="preserve">6 бр. вентилатори </w:t>
            </w:r>
            <w:r w:rsidR="00786B47" w:rsidRPr="00E13E8E">
              <w:rPr>
                <w:rFonts w:ascii="Times New Roman" w:eastAsia="Times New Roman" w:hAnsi="Times New Roman" w:cs="Times New Roman"/>
                <w:lang w:eastAsia="bg-BG"/>
              </w:rPr>
              <w:t>по 42 000</w:t>
            </w:r>
            <w:r w:rsidR="00786B47" w:rsidRPr="00E13E8E">
              <w:rPr>
                <w:rFonts w:ascii="Times New Roman" w:hAnsi="Times New Roman"/>
                <w:lang w:val="en-US"/>
              </w:rPr>
              <w:t xml:space="preserve"> </w:t>
            </w:r>
            <w:r w:rsidR="00786B47" w:rsidRPr="00E13E8E">
              <w:rPr>
                <w:rFonts w:ascii="Times New Roman" w:eastAsia="Times New Roman" w:hAnsi="Times New Roman" w:cs="Times New Roman"/>
                <w:lang w:val="en-US" w:eastAsia="bg-BG"/>
              </w:rPr>
              <w:t>N</w:t>
            </w:r>
            <w:r w:rsidR="00786B47" w:rsidRPr="00E13E8E">
              <w:rPr>
                <w:rFonts w:ascii="Times New Roman" w:eastAsia="Times New Roman" w:hAnsi="Times New Roman" w:cs="Times New Roman"/>
                <w:lang w:eastAsia="bg-BG"/>
              </w:rPr>
              <w:t>m</w:t>
            </w:r>
            <w:r w:rsidR="00786B47" w:rsidRPr="00E13E8E">
              <w:rPr>
                <w:rFonts w:ascii="Times New Roman" w:eastAsia="Times New Roman" w:hAnsi="Times New Roman" w:cs="Times New Roman"/>
                <w:vertAlign w:val="superscript"/>
                <w:lang w:eastAsia="bg-BG"/>
              </w:rPr>
              <w:t>3</w:t>
            </w:r>
            <w:r w:rsidR="00786B47" w:rsidRPr="00E13E8E">
              <w:rPr>
                <w:rFonts w:ascii="Times New Roman" w:eastAsia="Times New Roman" w:hAnsi="Times New Roman" w:cs="Times New Roman"/>
                <w:lang w:eastAsia="bg-BG"/>
              </w:rPr>
              <w:t>/</w:t>
            </w:r>
            <w:r w:rsidR="00786B47" w:rsidRPr="00E13E8E">
              <w:rPr>
                <w:rFonts w:ascii="Times New Roman" w:eastAsia="Times New Roman" w:hAnsi="Times New Roman" w:cs="Times New Roman"/>
                <w:lang w:val="en-US" w:eastAsia="bg-BG"/>
              </w:rPr>
              <w:t>h</w:t>
            </w:r>
          </w:p>
        </w:tc>
        <w:tc>
          <w:tcPr>
            <w:tcW w:w="1857" w:type="dxa"/>
            <w:tcBorders>
              <w:top w:val="single" w:sz="4" w:space="0" w:color="auto"/>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val="en-US" w:eastAsia="bg-BG"/>
              </w:rPr>
              <w:t>2</w:t>
            </w:r>
          </w:p>
        </w:tc>
      </w:tr>
      <w:tr w:rsidR="00E13E8E" w:rsidRPr="00E13E8E" w:rsidTr="00E74201">
        <w:trPr>
          <w:trHeight w:val="70"/>
          <w:jc w:val="center"/>
        </w:trPr>
        <w:tc>
          <w:tcPr>
            <w:tcW w:w="1441" w:type="dxa"/>
            <w:vMerge/>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E13E8E">
              <w:rPr>
                <w:rFonts w:ascii="Times New Roman" w:eastAsia="Times New Roman" w:hAnsi="Times New Roman" w:cs="Times New Roman"/>
                <w:lang w:val="en-US" w:eastAsia="bg-BG"/>
              </w:rPr>
              <w:t xml:space="preserve">2 </w:t>
            </w:r>
            <w:r w:rsidRPr="00E13E8E">
              <w:rPr>
                <w:rFonts w:ascii="Times New Roman" w:eastAsia="Times New Roman" w:hAnsi="Times New Roman" w:cs="Times New Roman"/>
                <w:lang w:eastAsia="bg-BG"/>
              </w:rPr>
              <w:t>бр</w:t>
            </w:r>
            <w:r w:rsidR="00C57B6C" w:rsidRPr="00E13E8E">
              <w:rPr>
                <w:rFonts w:ascii="Times New Roman" w:eastAsia="Times New Roman" w:hAnsi="Times New Roman" w:cs="Times New Roman"/>
                <w:lang w:val="en-US" w:eastAsia="bg-BG"/>
              </w:rPr>
              <w:t>.</w:t>
            </w:r>
            <w:r w:rsidR="00C57B6C" w:rsidRPr="00E13E8E">
              <w:rPr>
                <w:rFonts w:ascii="Times New Roman" w:eastAsia="Times New Roman" w:hAnsi="Times New Roman" w:cs="Times New Roman"/>
                <w:lang w:eastAsia="bg-BG"/>
              </w:rPr>
              <w:t xml:space="preserve"> вентилатори </w:t>
            </w:r>
            <w:r w:rsidRPr="00E13E8E">
              <w:rPr>
                <w:rFonts w:ascii="Times New Roman" w:eastAsia="Times New Roman" w:hAnsi="Times New Roman" w:cs="Times New Roman"/>
                <w:lang w:eastAsia="bg-BG"/>
              </w:rPr>
              <w:t>по 42 000</w:t>
            </w:r>
            <w:r w:rsidRPr="00E13E8E">
              <w:rPr>
                <w:rFonts w:ascii="Times New Roman" w:eastAsia="Times New Roman" w:hAnsi="Times New Roman" w:cs="Times New Roman"/>
                <w:lang w:val="en-US" w:eastAsia="bg-BG"/>
              </w:rPr>
              <w:t xml:space="preserve"> N</w:t>
            </w:r>
            <w:r w:rsidRPr="00E13E8E">
              <w:rPr>
                <w:rFonts w:ascii="Times New Roman" w:eastAsia="Times New Roman" w:hAnsi="Times New Roman" w:cs="Times New Roman"/>
                <w:lang w:eastAsia="bg-BG"/>
              </w:rPr>
              <w:t>m</w:t>
            </w:r>
            <w:r w:rsidRPr="00E13E8E">
              <w:rPr>
                <w:rFonts w:ascii="Times New Roman" w:eastAsia="Times New Roman" w:hAnsi="Times New Roman" w:cs="Times New Roman"/>
                <w:vertAlign w:val="superscript"/>
                <w:lang w:eastAsia="bg-BG"/>
              </w:rPr>
              <w:t>3</w:t>
            </w:r>
            <w:r w:rsidRPr="00E13E8E">
              <w:rPr>
                <w:rFonts w:ascii="Times New Roman" w:eastAsia="Times New Roman" w:hAnsi="Times New Roman" w:cs="Times New Roman"/>
                <w:lang w:eastAsia="bg-BG"/>
              </w:rPr>
              <w:t>/</w:t>
            </w:r>
            <w:r w:rsidR="00C57B6C" w:rsidRPr="00E13E8E">
              <w:rPr>
                <w:rFonts w:ascii="Times New Roman" w:eastAsia="Times New Roman" w:hAnsi="Times New Roman" w:cs="Times New Roman"/>
                <w:lang w:val="en-US" w:eastAsia="bg-BG"/>
              </w:rPr>
              <w:t>h</w:t>
            </w:r>
          </w:p>
        </w:tc>
        <w:tc>
          <w:tcPr>
            <w:tcW w:w="1857" w:type="dxa"/>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eastAsia="bg-BG"/>
              </w:rPr>
              <w:t>3,5</w:t>
            </w:r>
          </w:p>
        </w:tc>
      </w:tr>
      <w:tr w:rsidR="00786B47" w:rsidRPr="00E13E8E" w:rsidTr="00E74201">
        <w:trPr>
          <w:trHeight w:val="70"/>
          <w:jc w:val="center"/>
        </w:trPr>
        <w:tc>
          <w:tcPr>
            <w:tcW w:w="1441" w:type="dxa"/>
            <w:vMerge/>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lang w:val="en-US" w:eastAsia="bg-BG"/>
              </w:rPr>
            </w:pPr>
          </w:p>
        </w:tc>
        <w:tc>
          <w:tcPr>
            <w:tcW w:w="2467" w:type="dxa"/>
            <w:tcBorders>
              <w:left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val="en-US" w:eastAsia="bg-BG"/>
              </w:rPr>
              <w:t xml:space="preserve">2 </w:t>
            </w:r>
            <w:r w:rsidRPr="00E13E8E">
              <w:rPr>
                <w:rFonts w:ascii="Times New Roman" w:eastAsia="Times New Roman" w:hAnsi="Times New Roman" w:cs="Times New Roman"/>
                <w:lang w:eastAsia="bg-BG"/>
              </w:rPr>
              <w:t>бр</w:t>
            </w:r>
            <w:r w:rsidR="00C57B6C" w:rsidRPr="00E13E8E">
              <w:rPr>
                <w:rFonts w:ascii="Times New Roman" w:eastAsia="Times New Roman" w:hAnsi="Times New Roman" w:cs="Times New Roman"/>
                <w:lang w:val="en-US" w:eastAsia="bg-BG"/>
              </w:rPr>
              <w:t>.</w:t>
            </w:r>
            <w:r w:rsidR="00C57B6C" w:rsidRPr="00E13E8E">
              <w:rPr>
                <w:rFonts w:ascii="Times New Roman" w:eastAsia="Times New Roman" w:hAnsi="Times New Roman" w:cs="Times New Roman"/>
                <w:lang w:eastAsia="bg-BG"/>
              </w:rPr>
              <w:t xml:space="preserve"> вентилатори </w:t>
            </w:r>
            <w:r w:rsidRPr="00E13E8E">
              <w:rPr>
                <w:rFonts w:ascii="Times New Roman" w:eastAsia="Times New Roman" w:hAnsi="Times New Roman" w:cs="Times New Roman"/>
                <w:lang w:eastAsia="bg-BG"/>
              </w:rPr>
              <w:t>по 16 000</w:t>
            </w:r>
            <w:r w:rsidRPr="00E13E8E">
              <w:rPr>
                <w:rFonts w:ascii="Times New Roman" w:eastAsia="Times New Roman" w:hAnsi="Times New Roman" w:cs="Times New Roman"/>
                <w:lang w:val="en-US" w:eastAsia="bg-BG"/>
              </w:rPr>
              <w:t xml:space="preserve"> N</w:t>
            </w:r>
            <w:r w:rsidRPr="00E13E8E">
              <w:rPr>
                <w:rFonts w:ascii="Times New Roman" w:eastAsia="Times New Roman" w:hAnsi="Times New Roman" w:cs="Times New Roman"/>
                <w:lang w:eastAsia="bg-BG"/>
              </w:rPr>
              <w:t>m</w:t>
            </w:r>
            <w:r w:rsidRPr="00E13E8E">
              <w:rPr>
                <w:rFonts w:ascii="Times New Roman" w:eastAsia="Times New Roman" w:hAnsi="Times New Roman" w:cs="Times New Roman"/>
                <w:vertAlign w:val="superscript"/>
                <w:lang w:eastAsia="bg-BG"/>
              </w:rPr>
              <w:t>3</w:t>
            </w:r>
            <w:r w:rsidRPr="00E13E8E">
              <w:rPr>
                <w:rFonts w:ascii="Times New Roman" w:eastAsia="Times New Roman" w:hAnsi="Times New Roman" w:cs="Times New Roman"/>
                <w:lang w:eastAsia="bg-BG"/>
              </w:rPr>
              <w:t>/</w:t>
            </w:r>
            <w:r w:rsidR="00C57B6C" w:rsidRPr="00E13E8E">
              <w:rPr>
                <w:rFonts w:ascii="Times New Roman" w:eastAsia="Times New Roman" w:hAnsi="Times New Roman" w:cs="Times New Roman"/>
                <w:lang w:val="en-US" w:eastAsia="bg-BG"/>
              </w:rPr>
              <w:t>h</w:t>
            </w:r>
          </w:p>
        </w:tc>
        <w:tc>
          <w:tcPr>
            <w:tcW w:w="1857" w:type="dxa"/>
            <w:tcBorders>
              <w:left w:val="single" w:sz="4" w:space="0" w:color="auto"/>
              <w:bottom w:val="single" w:sz="4" w:space="0" w:color="auto"/>
              <w:right w:val="single" w:sz="4" w:space="0" w:color="auto"/>
            </w:tcBorders>
            <w:vAlign w:val="center"/>
          </w:tcPr>
          <w:p w:rsidR="00786B47" w:rsidRPr="00E13E8E" w:rsidRDefault="00786B47" w:rsidP="00E74201">
            <w:pPr>
              <w:overflowPunct w:val="0"/>
              <w:autoSpaceDE w:val="0"/>
              <w:autoSpaceDN w:val="0"/>
              <w:adjustRightInd w:val="0"/>
              <w:spacing w:after="0" w:line="240" w:lineRule="auto"/>
              <w:jc w:val="center"/>
              <w:rPr>
                <w:rFonts w:ascii="Times New Roman" w:eastAsia="Times New Roman" w:hAnsi="Times New Roman" w:cs="Times New Roman"/>
                <w:highlight w:val="yellow"/>
                <w:lang w:val="en-US" w:eastAsia="bg-BG"/>
              </w:rPr>
            </w:pPr>
            <w:r w:rsidRPr="00E13E8E">
              <w:rPr>
                <w:rFonts w:ascii="Times New Roman" w:eastAsia="Times New Roman" w:hAnsi="Times New Roman" w:cs="Times New Roman"/>
                <w:lang w:eastAsia="bg-BG"/>
              </w:rPr>
              <w:t>3,5</w:t>
            </w:r>
          </w:p>
        </w:tc>
      </w:tr>
    </w:tbl>
    <w:p w:rsidR="00786B47" w:rsidRPr="00E13E8E" w:rsidRDefault="00786B47"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b/>
          <w:bCs/>
          <w:highlight w:val="yellow"/>
        </w:rPr>
      </w:pPr>
    </w:p>
    <w:p w:rsidR="008014D9" w:rsidRPr="00E13E8E" w:rsidRDefault="008014D9"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E13E8E">
        <w:rPr>
          <w:rFonts w:ascii="Times New Roman" w:eastAsia="Times New Roman" w:hAnsi="Times New Roman" w:cs="Times New Roman"/>
          <w:b/>
          <w:bCs/>
        </w:rPr>
        <w:t xml:space="preserve">Условие 9.2.3. </w:t>
      </w:r>
      <w:r w:rsidRPr="00E13E8E">
        <w:rPr>
          <w:rFonts w:ascii="Times New Roman" w:eastAsia="Times New Roman" w:hAnsi="Times New Roman" w:cs="Times New Roman"/>
          <w:bCs/>
        </w:rPr>
        <w:t>П</w:t>
      </w:r>
      <w:r w:rsidRPr="00E13E8E">
        <w:rPr>
          <w:rFonts w:ascii="Times New Roman" w:eastAsia="Times New Roman" w:hAnsi="Times New Roman" w:cs="Times New Roman"/>
        </w:rPr>
        <w:t xml:space="preserve">ри експлоатацията на инсталацията по </w:t>
      </w:r>
      <w:r w:rsidRPr="00E13E8E">
        <w:rPr>
          <w:rFonts w:ascii="Times New Roman" w:eastAsia="Times New Roman" w:hAnsi="Times New Roman" w:cs="Times New Roman"/>
          <w:b/>
        </w:rPr>
        <w:t xml:space="preserve">Условие № 2, </w:t>
      </w:r>
      <w:r w:rsidRPr="00E13E8E">
        <w:rPr>
          <w:rFonts w:ascii="Times New Roman" w:eastAsia="Times New Roman" w:hAnsi="Times New Roman" w:cs="Times New Roman"/>
        </w:rPr>
        <w:t xml:space="preserve">попадаща в обхвата на Приложение № 4 към ЗООС, стойностите на общия </w:t>
      </w:r>
      <w:r w:rsidRPr="00E13E8E">
        <w:rPr>
          <w:rFonts w:ascii="Times New Roman" w:eastAsia="Calibri" w:hAnsi="Times New Roman" w:cs="Times New Roman"/>
        </w:rPr>
        <w:t xml:space="preserve">екскретиран азот и общия екскретиран фосфор за жизнено пространство за едно животно/година не трябва да превишават определените в </w:t>
      </w:r>
      <w:r w:rsidRPr="00E13E8E">
        <w:rPr>
          <w:rFonts w:ascii="Times New Roman" w:eastAsia="Times New Roman" w:hAnsi="Times New Roman" w:cs="Times New Roman"/>
          <w:b/>
        </w:rPr>
        <w:t xml:space="preserve">Таблица </w:t>
      </w:r>
      <w:r w:rsidRPr="00E13E8E">
        <w:rPr>
          <w:rFonts w:ascii="Times New Roman" w:eastAsia="Times New Roman" w:hAnsi="Times New Roman" w:cs="Times New Roman"/>
          <w:b/>
          <w:bCs/>
        </w:rPr>
        <w:t>9.</w:t>
      </w:r>
      <w:r w:rsidR="00E521A1" w:rsidRPr="00E13E8E">
        <w:rPr>
          <w:rFonts w:ascii="Times New Roman" w:eastAsia="Times New Roman" w:hAnsi="Times New Roman" w:cs="Times New Roman"/>
          <w:b/>
          <w:bCs/>
        </w:rPr>
        <w:t>2</w:t>
      </w:r>
      <w:r w:rsidRPr="00E13E8E">
        <w:rPr>
          <w:rFonts w:ascii="Times New Roman" w:eastAsia="Times New Roman" w:hAnsi="Times New Roman" w:cs="Times New Roman"/>
          <w:b/>
          <w:bCs/>
        </w:rPr>
        <w:t xml:space="preserve">.3. </w:t>
      </w:r>
      <w:r w:rsidRPr="00E13E8E">
        <w:rPr>
          <w:rFonts w:ascii="Times New Roman" w:eastAsia="Calibri" w:hAnsi="Times New Roman" w:cs="Times New Roman"/>
        </w:rPr>
        <w:t xml:space="preserve">стойности. </w:t>
      </w:r>
      <w:r w:rsidRPr="00E13E8E">
        <w:rPr>
          <w:rFonts w:ascii="Times New Roman" w:eastAsia="Times New Roman" w:hAnsi="Times New Roman" w:cs="Times New Roman"/>
        </w:rPr>
        <w:t xml:space="preserve">Методът на изчисление/оценката на емисиите да се съгласува с РИОСВ чрез </w:t>
      </w:r>
      <w:r w:rsidRPr="00E13E8E">
        <w:rPr>
          <w:rFonts w:ascii="Times New Roman" w:eastAsia="Times New Roman" w:hAnsi="Times New Roman" w:cs="Times New Roman"/>
          <w:lang w:eastAsia="ar-SA"/>
        </w:rPr>
        <w:t>плана за мониторинг</w:t>
      </w:r>
      <w:r w:rsidRPr="00E13E8E">
        <w:rPr>
          <w:rFonts w:ascii="Times New Roman" w:eastAsia="Times New Roman" w:hAnsi="Times New Roman" w:cs="Times New Roman"/>
        </w:rPr>
        <w:t>.</w:t>
      </w:r>
    </w:p>
    <w:p w:rsidR="008014D9" w:rsidRPr="00E13E8E" w:rsidRDefault="008014D9" w:rsidP="008014D9">
      <w:pPr>
        <w:numPr>
          <w:ilvl w:val="12"/>
          <w:numId w:val="0"/>
        </w:numPr>
        <w:tabs>
          <w:tab w:val="left" w:pos="1134"/>
        </w:tabs>
        <w:autoSpaceDN w:val="0"/>
        <w:spacing w:after="0" w:line="240" w:lineRule="auto"/>
        <w:ind w:right="-8"/>
        <w:jc w:val="center"/>
        <w:outlineLvl w:val="0"/>
        <w:rPr>
          <w:rFonts w:ascii="Times New Roman" w:eastAsia="Times New Roman" w:hAnsi="Times New Roman" w:cs="Times New Roman"/>
          <w:b/>
        </w:rPr>
      </w:pPr>
      <w:r w:rsidRPr="00E13E8E">
        <w:rPr>
          <w:rFonts w:ascii="Times New Roman" w:eastAsia="Times New Roman" w:hAnsi="Times New Roman" w:cs="Times New Roman"/>
          <w:b/>
        </w:rPr>
        <w:t xml:space="preserve">Таблица </w:t>
      </w:r>
      <w:r w:rsidRPr="00E13E8E">
        <w:rPr>
          <w:rFonts w:ascii="Times New Roman" w:eastAsia="Times New Roman" w:hAnsi="Times New Roman" w:cs="Times New Roman"/>
          <w:b/>
          <w:bCs/>
        </w:rPr>
        <w:t xml:space="preserve">9.2.3. </w:t>
      </w:r>
      <w:r w:rsidRPr="00E13E8E">
        <w:rPr>
          <w:rFonts w:ascii="Times New Roman" w:eastAsia="Times New Roman" w:hAnsi="Times New Roman" w:cs="Times New Roman"/>
          <w:b/>
        </w:rPr>
        <w:t xml:space="preserve">Свързан с НДНТ общ екскретиран азот и общ </w:t>
      </w:r>
      <w:r w:rsidRPr="00E13E8E">
        <w:rPr>
          <w:rFonts w:ascii="Times New Roman" w:eastAsia="Calibri" w:hAnsi="Times New Roman" w:cs="Times New Roman"/>
          <w:b/>
        </w:rPr>
        <w:t>екскретиран</w:t>
      </w:r>
      <w:r w:rsidRPr="00E13E8E">
        <w:rPr>
          <w:rFonts w:ascii="Times New Roman" w:eastAsia="Calibri" w:hAnsi="Times New Roman" w:cs="Times New Roman"/>
        </w:rPr>
        <w:t xml:space="preserve"> </w:t>
      </w:r>
      <w:r w:rsidRPr="00E13E8E">
        <w:rPr>
          <w:rFonts w:ascii="Times New Roman" w:eastAsia="Times New Roman" w:hAnsi="Times New Roman" w:cs="Times New Roman"/>
          <w:b/>
        </w:rPr>
        <w:t>фосфор</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791"/>
        <w:gridCol w:w="2879"/>
      </w:tblGrid>
      <w:tr w:rsidR="00E13E8E" w:rsidRPr="00E13E8E" w:rsidTr="0019114F">
        <w:trPr>
          <w:trHeight w:val="1035"/>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widowControl w:val="0"/>
              <w:autoSpaceDN w:val="0"/>
              <w:snapToGrid w:val="0"/>
              <w:spacing w:after="0" w:line="240" w:lineRule="auto"/>
              <w:jc w:val="center"/>
              <w:rPr>
                <w:rFonts w:ascii="Times New Roman" w:eastAsia="Calibri" w:hAnsi="Times New Roman" w:cs="Times New Roman"/>
                <w:b/>
              </w:rPr>
            </w:pPr>
            <w:r w:rsidRPr="00E13E8E">
              <w:rPr>
                <w:rFonts w:ascii="Times New Roman" w:eastAsia="Calibri" w:hAnsi="Times New Roman" w:cs="Times New Roman"/>
                <w:b/>
              </w:rPr>
              <w:t>Параметър</w:t>
            </w:r>
          </w:p>
        </w:tc>
        <w:tc>
          <w:tcPr>
            <w:tcW w:w="2791"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widowControl w:val="0"/>
              <w:autoSpaceDN w:val="0"/>
              <w:snapToGrid w:val="0"/>
              <w:spacing w:after="0" w:line="240" w:lineRule="auto"/>
              <w:jc w:val="center"/>
              <w:rPr>
                <w:rFonts w:ascii="Times New Roman" w:eastAsia="Calibri" w:hAnsi="Times New Roman" w:cs="Times New Roman"/>
                <w:b/>
              </w:rPr>
            </w:pPr>
            <w:r w:rsidRPr="00E13E8E">
              <w:rPr>
                <w:rFonts w:ascii="Times New Roman" w:eastAsia="Calibri" w:hAnsi="Times New Roman" w:cs="Times New Roman"/>
                <w:b/>
              </w:rPr>
              <w:t>Категория животни</w:t>
            </w:r>
          </w:p>
        </w:tc>
        <w:tc>
          <w:tcPr>
            <w:tcW w:w="2879"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widowControl w:val="0"/>
              <w:autoSpaceDN w:val="0"/>
              <w:snapToGrid w:val="0"/>
              <w:spacing w:after="0" w:line="240" w:lineRule="auto"/>
              <w:jc w:val="center"/>
              <w:rPr>
                <w:rFonts w:ascii="Times New Roman" w:eastAsia="Calibri" w:hAnsi="Times New Roman" w:cs="Times New Roman"/>
                <w:b/>
              </w:rPr>
            </w:pPr>
            <w:r w:rsidRPr="00E13E8E">
              <w:rPr>
                <w:rFonts w:ascii="Times New Roman" w:eastAsia="Calibri" w:hAnsi="Times New Roman" w:cs="Times New Roman"/>
                <w:b/>
              </w:rPr>
              <w:t>Свързан с НДНТ общ екскретиран азот/фосфор (kg екскретиран азот/фосфор за жизнено пространство за едно животно/година)</w:t>
            </w:r>
          </w:p>
        </w:tc>
      </w:tr>
      <w:tr w:rsidR="00E13E8E" w:rsidRPr="00E13E8E" w:rsidTr="0019114F">
        <w:trPr>
          <w:trHeight w:val="405"/>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E13E8E">
              <w:rPr>
                <w:rFonts w:ascii="Times New Roman" w:eastAsia="Calibri" w:hAnsi="Times New Roman" w:cs="Times New Roman"/>
              </w:rPr>
              <w:t>Общ екскретиран азот,</w:t>
            </w:r>
          </w:p>
          <w:p w:rsidR="008014D9" w:rsidRPr="00E13E8E"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E13E8E">
              <w:rPr>
                <w:rFonts w:ascii="Times New Roman" w:eastAsia="Calibri" w:hAnsi="Times New Roman" w:cs="Times New Roman"/>
              </w:rPr>
              <w:t>изразен като N.</w:t>
            </w:r>
          </w:p>
        </w:tc>
        <w:tc>
          <w:tcPr>
            <w:tcW w:w="2791"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widowControl w:val="0"/>
              <w:autoSpaceDN w:val="0"/>
              <w:snapToGrid w:val="0"/>
              <w:spacing w:after="0" w:line="240" w:lineRule="auto"/>
              <w:jc w:val="center"/>
              <w:rPr>
                <w:rFonts w:ascii="Times New Roman" w:eastAsia="Calibri" w:hAnsi="Times New Roman" w:cs="Times New Roman"/>
              </w:rPr>
            </w:pPr>
          </w:p>
          <w:p w:rsidR="008014D9" w:rsidRPr="00E13E8E" w:rsidRDefault="0090173D" w:rsidP="004D50C6">
            <w:pPr>
              <w:widowControl w:val="0"/>
              <w:autoSpaceDN w:val="0"/>
              <w:snapToGrid w:val="0"/>
              <w:spacing w:after="0" w:line="240" w:lineRule="auto"/>
              <w:jc w:val="center"/>
              <w:rPr>
                <w:rFonts w:ascii="Times New Roman" w:eastAsia="Calibri" w:hAnsi="Times New Roman" w:cs="Times New Roman"/>
              </w:rPr>
            </w:pPr>
            <w:r w:rsidRPr="00E13E8E">
              <w:rPr>
                <w:rFonts w:ascii="Times New Roman" w:eastAsia="Calibri" w:hAnsi="Times New Roman" w:cs="Times New Roman"/>
              </w:rPr>
              <w:t xml:space="preserve">Кокошки </w:t>
            </w:r>
            <w:r w:rsidR="008014D9" w:rsidRPr="00E13E8E">
              <w:rPr>
                <w:rFonts w:ascii="Times New Roman" w:eastAsia="Calibri" w:hAnsi="Times New Roman" w:cs="Times New Roman"/>
              </w:rPr>
              <w:t>носачки</w:t>
            </w:r>
          </w:p>
          <w:p w:rsidR="008014D9" w:rsidRPr="00E13E8E" w:rsidRDefault="008014D9" w:rsidP="004D50C6">
            <w:pPr>
              <w:widowControl w:val="0"/>
              <w:autoSpaceDN w:val="0"/>
              <w:snapToGrid w:val="0"/>
              <w:spacing w:after="0" w:line="240" w:lineRule="auto"/>
              <w:jc w:val="center"/>
              <w:rPr>
                <w:rFonts w:ascii="Times New Roman" w:eastAsia="Calibri" w:hAnsi="Times New Roman" w:cs="Times New Roman"/>
              </w:rPr>
            </w:pPr>
          </w:p>
        </w:tc>
        <w:tc>
          <w:tcPr>
            <w:tcW w:w="2879"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lang w:val="en-US"/>
              </w:rPr>
            </w:pPr>
            <w:r w:rsidRPr="00E13E8E">
              <w:rPr>
                <w:rFonts w:ascii="Times New Roman" w:eastAsia="Calibri" w:hAnsi="Times New Roman" w:cs="Times New Roman"/>
                <w:lang w:val="en-US"/>
              </w:rPr>
              <w:t>0</w:t>
            </w:r>
            <w:r w:rsidRPr="00E13E8E">
              <w:rPr>
                <w:rFonts w:ascii="Times New Roman" w:eastAsia="Calibri" w:hAnsi="Times New Roman" w:cs="Times New Roman"/>
              </w:rPr>
              <w:t>,</w:t>
            </w:r>
            <w:r w:rsidRPr="00E13E8E">
              <w:rPr>
                <w:rFonts w:ascii="Times New Roman" w:eastAsia="Calibri" w:hAnsi="Times New Roman" w:cs="Times New Roman"/>
                <w:lang w:val="en-US"/>
              </w:rPr>
              <w:t>8</w:t>
            </w:r>
          </w:p>
        </w:tc>
      </w:tr>
      <w:tr w:rsidR="008014D9" w:rsidRPr="00E13E8E" w:rsidTr="0019114F">
        <w:trPr>
          <w:trHeight w:val="167"/>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E13E8E">
              <w:rPr>
                <w:rFonts w:ascii="Times New Roman" w:eastAsia="Calibri" w:hAnsi="Times New Roman" w:cs="Times New Roman"/>
              </w:rPr>
              <w:t>Общ екскретиран фосфор,</w:t>
            </w:r>
          </w:p>
          <w:p w:rsidR="008014D9" w:rsidRPr="00E13E8E"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E13E8E">
              <w:rPr>
                <w:rFonts w:ascii="Times New Roman" w:eastAsia="Calibri" w:hAnsi="Times New Roman" w:cs="Times New Roman"/>
              </w:rPr>
              <w:t>изразен като P</w:t>
            </w:r>
            <w:r w:rsidRPr="00E13E8E">
              <w:rPr>
                <w:rFonts w:ascii="Times New Roman" w:eastAsia="Calibri" w:hAnsi="Times New Roman" w:cs="Times New Roman"/>
                <w:vertAlign w:val="subscript"/>
              </w:rPr>
              <w:t>2</w:t>
            </w:r>
            <w:r w:rsidRPr="00E13E8E">
              <w:rPr>
                <w:rFonts w:ascii="Times New Roman" w:eastAsia="Calibri" w:hAnsi="Times New Roman" w:cs="Times New Roman"/>
              </w:rPr>
              <w:t>O</w:t>
            </w:r>
            <w:r w:rsidRPr="00E13E8E">
              <w:rPr>
                <w:rFonts w:ascii="Times New Roman" w:eastAsia="Calibri" w:hAnsi="Times New Roman" w:cs="Times New Roman"/>
                <w:vertAlign w:val="subscript"/>
              </w:rPr>
              <w:t>5</w:t>
            </w:r>
            <w:r w:rsidRPr="00E13E8E">
              <w:rPr>
                <w:rFonts w:ascii="Times New Roman" w:eastAsia="Calibri" w:hAnsi="Times New Roman" w:cs="Times New Roman"/>
              </w:rPr>
              <w:t>.</w:t>
            </w:r>
          </w:p>
        </w:tc>
        <w:tc>
          <w:tcPr>
            <w:tcW w:w="2791"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widowControl w:val="0"/>
              <w:autoSpaceDN w:val="0"/>
              <w:snapToGrid w:val="0"/>
              <w:spacing w:after="0" w:line="240" w:lineRule="auto"/>
              <w:jc w:val="center"/>
              <w:rPr>
                <w:rFonts w:ascii="Times New Roman" w:eastAsia="Calibri" w:hAnsi="Times New Roman" w:cs="Times New Roman"/>
              </w:rPr>
            </w:pPr>
          </w:p>
          <w:p w:rsidR="008014D9" w:rsidRPr="00E13E8E" w:rsidRDefault="0090173D" w:rsidP="004D50C6">
            <w:pPr>
              <w:widowControl w:val="0"/>
              <w:autoSpaceDN w:val="0"/>
              <w:snapToGrid w:val="0"/>
              <w:spacing w:after="0" w:line="240" w:lineRule="auto"/>
              <w:jc w:val="center"/>
              <w:rPr>
                <w:rFonts w:ascii="Times New Roman" w:eastAsia="Calibri" w:hAnsi="Times New Roman" w:cs="Times New Roman"/>
              </w:rPr>
            </w:pPr>
            <w:r w:rsidRPr="00E13E8E">
              <w:rPr>
                <w:rFonts w:ascii="Times New Roman" w:eastAsia="Calibri" w:hAnsi="Times New Roman" w:cs="Times New Roman"/>
              </w:rPr>
              <w:t xml:space="preserve">Кокошки </w:t>
            </w:r>
            <w:r w:rsidR="008014D9" w:rsidRPr="00E13E8E">
              <w:rPr>
                <w:rFonts w:ascii="Times New Roman" w:eastAsia="Calibri" w:hAnsi="Times New Roman" w:cs="Times New Roman"/>
              </w:rPr>
              <w:t>носачки</w:t>
            </w:r>
          </w:p>
          <w:p w:rsidR="008014D9" w:rsidRPr="00E13E8E" w:rsidRDefault="008014D9" w:rsidP="004D50C6">
            <w:pPr>
              <w:widowControl w:val="0"/>
              <w:autoSpaceDN w:val="0"/>
              <w:snapToGrid w:val="0"/>
              <w:spacing w:after="0" w:line="240" w:lineRule="auto"/>
              <w:jc w:val="center"/>
              <w:rPr>
                <w:rFonts w:ascii="Times New Roman" w:eastAsia="Calibri" w:hAnsi="Times New Roman" w:cs="Times New Roman"/>
              </w:rPr>
            </w:pPr>
          </w:p>
        </w:tc>
        <w:tc>
          <w:tcPr>
            <w:tcW w:w="2879"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lang w:val="en-US"/>
              </w:rPr>
            </w:pPr>
            <w:r w:rsidRPr="00E13E8E">
              <w:rPr>
                <w:rFonts w:ascii="Times New Roman" w:eastAsia="Calibri" w:hAnsi="Times New Roman" w:cs="Times New Roman"/>
                <w:lang w:val="en-US"/>
              </w:rPr>
              <w:t>0</w:t>
            </w:r>
            <w:r w:rsidRPr="00E13E8E">
              <w:rPr>
                <w:rFonts w:ascii="Times New Roman" w:eastAsia="Calibri" w:hAnsi="Times New Roman" w:cs="Times New Roman"/>
              </w:rPr>
              <w:t>,4</w:t>
            </w:r>
            <w:r w:rsidRPr="00E13E8E">
              <w:rPr>
                <w:rFonts w:ascii="Times New Roman" w:eastAsia="Calibri" w:hAnsi="Times New Roman" w:cs="Times New Roman"/>
                <w:lang w:val="en-US"/>
              </w:rPr>
              <w:t>5</w:t>
            </w:r>
          </w:p>
        </w:tc>
      </w:tr>
    </w:tbl>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8014D9" w:rsidRPr="00E13E8E" w:rsidRDefault="008014D9" w:rsidP="008014D9">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E13E8E">
        <w:rPr>
          <w:rFonts w:ascii="Times New Roman" w:eastAsia="Times New Roman" w:hAnsi="Times New Roman" w:cs="Times New Roman"/>
          <w:b/>
          <w:bCs/>
        </w:rPr>
        <w:lastRenderedPageBreak/>
        <w:t xml:space="preserve">Условие 9.2.4. </w:t>
      </w:r>
      <w:r w:rsidRPr="00E13E8E">
        <w:rPr>
          <w:rFonts w:ascii="Times New Roman" w:eastAsia="Times New Roman" w:hAnsi="Times New Roman" w:cs="Times New Roman"/>
          <w:bCs/>
        </w:rPr>
        <w:t>П</w:t>
      </w:r>
      <w:r w:rsidRPr="00E13E8E">
        <w:rPr>
          <w:rFonts w:ascii="Times New Roman" w:eastAsia="Times New Roman" w:hAnsi="Times New Roman" w:cs="Times New Roman"/>
        </w:rPr>
        <w:t xml:space="preserve">ри експлоатацията на инсталацията по </w:t>
      </w:r>
      <w:r w:rsidRPr="00E13E8E">
        <w:rPr>
          <w:rFonts w:ascii="Times New Roman" w:eastAsia="Times New Roman" w:hAnsi="Times New Roman" w:cs="Times New Roman"/>
          <w:b/>
        </w:rPr>
        <w:t>Условие № 2,</w:t>
      </w:r>
      <w:r w:rsidRPr="00E13E8E">
        <w:rPr>
          <w:rFonts w:ascii="Times New Roman" w:eastAsia="Times New Roman" w:hAnsi="Times New Roman" w:cs="Times New Roman"/>
        </w:rPr>
        <w:t xml:space="preserve"> попадаща в обхвата на Приложение № 4 към ЗООС, емисиите на амоняк във въздуха </w:t>
      </w:r>
      <w:r w:rsidRPr="00E13E8E">
        <w:rPr>
          <w:rFonts w:ascii="Times New Roman" w:eastAsia="Calibri" w:hAnsi="Times New Roman" w:cs="Times New Roman"/>
        </w:rPr>
        <w:t xml:space="preserve">за жизнено пространство за едно животно/година не трябва да превишават определените в </w:t>
      </w:r>
      <w:r w:rsidRPr="00E13E8E">
        <w:rPr>
          <w:rFonts w:ascii="Times New Roman" w:eastAsia="Times New Roman" w:hAnsi="Times New Roman" w:cs="Times New Roman"/>
          <w:b/>
        </w:rPr>
        <w:t xml:space="preserve">Таблица </w:t>
      </w:r>
      <w:r w:rsidRPr="00E13E8E">
        <w:rPr>
          <w:rFonts w:ascii="Times New Roman" w:eastAsia="Times New Roman" w:hAnsi="Times New Roman" w:cs="Times New Roman"/>
          <w:b/>
          <w:bCs/>
        </w:rPr>
        <w:t>9.</w:t>
      </w:r>
      <w:r w:rsidR="00E521A1" w:rsidRPr="00E13E8E">
        <w:rPr>
          <w:rFonts w:ascii="Times New Roman" w:eastAsia="Times New Roman" w:hAnsi="Times New Roman" w:cs="Times New Roman"/>
          <w:b/>
          <w:bCs/>
        </w:rPr>
        <w:t>2</w:t>
      </w:r>
      <w:r w:rsidRPr="00E13E8E">
        <w:rPr>
          <w:rFonts w:ascii="Times New Roman" w:eastAsia="Times New Roman" w:hAnsi="Times New Roman" w:cs="Times New Roman"/>
          <w:b/>
          <w:bCs/>
        </w:rPr>
        <w:t>.4.</w:t>
      </w:r>
      <w:r w:rsidRPr="00E13E8E">
        <w:rPr>
          <w:rFonts w:ascii="Times New Roman" w:eastAsia="Times New Roman" w:hAnsi="Times New Roman" w:cs="Times New Roman"/>
          <w:b/>
          <w:bCs/>
          <w:lang w:val="en-US"/>
        </w:rPr>
        <w:t xml:space="preserve"> </w:t>
      </w:r>
      <w:r w:rsidRPr="00E13E8E">
        <w:rPr>
          <w:rFonts w:ascii="Times New Roman" w:eastAsia="Calibri" w:hAnsi="Times New Roman" w:cs="Times New Roman"/>
        </w:rPr>
        <w:t xml:space="preserve">стойности. </w:t>
      </w:r>
      <w:r w:rsidRPr="00E13E8E">
        <w:rPr>
          <w:rFonts w:ascii="Times New Roman" w:eastAsia="Times New Roman" w:hAnsi="Times New Roman" w:cs="Times New Roman"/>
        </w:rPr>
        <w:t>Методът на изчисление/оценката на емисиите да се съгласува с РИОСВ чрез плана за мониторинг.</w:t>
      </w:r>
    </w:p>
    <w:p w:rsidR="008014D9" w:rsidRPr="00E13E8E" w:rsidRDefault="008014D9" w:rsidP="008014D9">
      <w:pPr>
        <w:numPr>
          <w:ilvl w:val="12"/>
          <w:numId w:val="0"/>
        </w:numPr>
        <w:tabs>
          <w:tab w:val="left" w:pos="1134"/>
        </w:tabs>
        <w:autoSpaceDN w:val="0"/>
        <w:spacing w:after="0" w:line="240" w:lineRule="auto"/>
        <w:ind w:right="-93"/>
        <w:outlineLvl w:val="0"/>
        <w:rPr>
          <w:rFonts w:ascii="Times New Roman" w:eastAsia="Times New Roman" w:hAnsi="Times New Roman" w:cs="Times New Roman"/>
          <w:b/>
        </w:rPr>
      </w:pPr>
    </w:p>
    <w:p w:rsidR="00C97B97" w:rsidRPr="00E13E8E" w:rsidRDefault="008014D9" w:rsidP="008014D9">
      <w:pPr>
        <w:numPr>
          <w:ilvl w:val="12"/>
          <w:numId w:val="0"/>
        </w:numPr>
        <w:tabs>
          <w:tab w:val="left" w:pos="1134"/>
        </w:tabs>
        <w:autoSpaceDN w:val="0"/>
        <w:spacing w:after="0" w:line="240" w:lineRule="auto"/>
        <w:ind w:right="-93"/>
        <w:outlineLvl w:val="0"/>
        <w:rPr>
          <w:rFonts w:ascii="Times New Roman" w:eastAsia="Times New Roman" w:hAnsi="Times New Roman" w:cs="Times New Roman"/>
          <w:b/>
        </w:rPr>
      </w:pPr>
      <w:r w:rsidRPr="00E13E8E">
        <w:rPr>
          <w:rFonts w:ascii="Times New Roman" w:eastAsia="Times New Roman" w:hAnsi="Times New Roman" w:cs="Times New Roman"/>
          <w:b/>
        </w:rPr>
        <w:t xml:space="preserve">Таблица </w:t>
      </w:r>
      <w:r w:rsidRPr="00E13E8E">
        <w:rPr>
          <w:rFonts w:ascii="Times New Roman" w:eastAsia="Times New Roman" w:hAnsi="Times New Roman" w:cs="Times New Roman"/>
          <w:b/>
          <w:bCs/>
        </w:rPr>
        <w:t xml:space="preserve">9.2.4. </w:t>
      </w:r>
      <w:r w:rsidRPr="00E13E8E">
        <w:rPr>
          <w:rFonts w:ascii="Times New Roman" w:eastAsia="Times New Roman" w:hAnsi="Times New Roman" w:cs="Times New Roman"/>
          <w:b/>
        </w:rPr>
        <w:t xml:space="preserve">НДНТ-СЕН за емисии на амоняк във въздуха от всяко помещение за интензивно отглеждане на птици – </w:t>
      </w:r>
      <w:r w:rsidR="00C97B97" w:rsidRPr="00E13E8E">
        <w:rPr>
          <w:rFonts w:ascii="Times New Roman" w:eastAsia="Times New Roman" w:hAnsi="Times New Roman" w:cs="Times New Roman"/>
          <w:b/>
        </w:rPr>
        <w:t xml:space="preserve">подрастващи </w:t>
      </w:r>
      <w:r w:rsidRPr="00E13E8E">
        <w:rPr>
          <w:rFonts w:ascii="Times New Roman" w:eastAsia="Times New Roman" w:hAnsi="Times New Roman" w:cs="Times New Roman"/>
          <w:b/>
        </w:rPr>
        <w:t>кокошки носачки</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04"/>
        <w:gridCol w:w="3744"/>
      </w:tblGrid>
      <w:tr w:rsidR="00E13E8E" w:rsidRPr="00E13E8E" w:rsidTr="004D50C6">
        <w:trPr>
          <w:trHeight w:val="984"/>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widowControl w:val="0"/>
              <w:autoSpaceDN w:val="0"/>
              <w:snapToGrid w:val="0"/>
              <w:spacing w:after="0"/>
              <w:jc w:val="center"/>
              <w:rPr>
                <w:rFonts w:ascii="Times New Roman" w:eastAsia="Calibri" w:hAnsi="Times New Roman" w:cs="Times New Roman"/>
                <w:b/>
              </w:rPr>
            </w:pPr>
            <w:r w:rsidRPr="00E13E8E">
              <w:rPr>
                <w:rFonts w:ascii="Times New Roman" w:eastAsia="Calibri" w:hAnsi="Times New Roman" w:cs="Times New Roman"/>
                <w:b/>
              </w:rPr>
              <w:t>Параметър</w:t>
            </w:r>
          </w:p>
        </w:tc>
        <w:tc>
          <w:tcPr>
            <w:tcW w:w="2904"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widowControl w:val="0"/>
              <w:autoSpaceDN w:val="0"/>
              <w:snapToGrid w:val="0"/>
              <w:spacing w:after="0"/>
              <w:jc w:val="center"/>
              <w:rPr>
                <w:rFonts w:ascii="Times New Roman" w:eastAsia="Calibri" w:hAnsi="Times New Roman" w:cs="Times New Roman"/>
                <w:b/>
              </w:rPr>
            </w:pPr>
            <w:r w:rsidRPr="00E13E8E">
              <w:rPr>
                <w:rFonts w:ascii="Times New Roman" w:eastAsia="Calibri" w:hAnsi="Times New Roman" w:cs="Times New Roman"/>
                <w:b/>
              </w:rPr>
              <w:t>Категория животни</w:t>
            </w:r>
          </w:p>
        </w:tc>
        <w:tc>
          <w:tcPr>
            <w:tcW w:w="3744"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widowControl w:val="0"/>
              <w:autoSpaceDN w:val="0"/>
              <w:snapToGrid w:val="0"/>
              <w:spacing w:after="0"/>
              <w:jc w:val="center"/>
              <w:rPr>
                <w:rFonts w:ascii="Times New Roman" w:eastAsia="Calibri" w:hAnsi="Times New Roman" w:cs="Times New Roman"/>
                <w:b/>
              </w:rPr>
            </w:pPr>
            <w:r w:rsidRPr="00E13E8E">
              <w:rPr>
                <w:rFonts w:ascii="Times New Roman" w:eastAsia="Calibri" w:hAnsi="Times New Roman" w:cs="Times New Roman"/>
                <w:b/>
              </w:rPr>
              <w:t>НДНТ-СЕН</w:t>
            </w:r>
          </w:p>
          <w:p w:rsidR="008014D9" w:rsidRPr="00E13E8E" w:rsidRDefault="008014D9" w:rsidP="004D50C6">
            <w:pPr>
              <w:widowControl w:val="0"/>
              <w:autoSpaceDN w:val="0"/>
              <w:snapToGrid w:val="0"/>
              <w:spacing w:after="0"/>
              <w:jc w:val="center"/>
              <w:rPr>
                <w:rFonts w:ascii="Times New Roman" w:eastAsia="Calibri" w:hAnsi="Times New Roman" w:cs="Times New Roman"/>
                <w:b/>
              </w:rPr>
            </w:pPr>
            <w:r w:rsidRPr="00E13E8E">
              <w:rPr>
                <w:rFonts w:ascii="Times New Roman" w:eastAsia="Calibri" w:hAnsi="Times New Roman" w:cs="Times New Roman"/>
                <w:b/>
              </w:rPr>
              <w:t>(kg NH</w:t>
            </w:r>
            <w:r w:rsidRPr="00E13E8E">
              <w:rPr>
                <w:rFonts w:ascii="Times New Roman" w:eastAsia="Calibri" w:hAnsi="Times New Roman" w:cs="Times New Roman"/>
                <w:b/>
                <w:vertAlign w:val="subscript"/>
              </w:rPr>
              <w:t>3</w:t>
            </w:r>
            <w:r w:rsidRPr="00E13E8E">
              <w:rPr>
                <w:rFonts w:ascii="Times New Roman" w:eastAsia="Calibri" w:hAnsi="Times New Roman" w:cs="Times New Roman"/>
                <w:b/>
              </w:rPr>
              <w:t xml:space="preserve">/жизнено пространство за едно животно/година) </w:t>
            </w:r>
          </w:p>
        </w:tc>
      </w:tr>
      <w:tr w:rsidR="008014D9" w:rsidRPr="00E13E8E" w:rsidTr="004D50C6">
        <w:trPr>
          <w:trHeight w:val="619"/>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numPr>
                <w:ilvl w:val="12"/>
                <w:numId w:val="0"/>
              </w:numPr>
              <w:tabs>
                <w:tab w:val="left" w:pos="1134"/>
              </w:tabs>
              <w:autoSpaceDN w:val="0"/>
              <w:spacing w:after="0"/>
              <w:ind w:right="-8"/>
              <w:jc w:val="center"/>
              <w:outlineLvl w:val="0"/>
              <w:rPr>
                <w:rFonts w:ascii="Times New Roman" w:eastAsia="Calibri" w:hAnsi="Times New Roman" w:cs="Times New Roman"/>
              </w:rPr>
            </w:pPr>
            <w:r w:rsidRPr="00E13E8E">
              <w:rPr>
                <w:rFonts w:ascii="Times New Roman" w:eastAsia="Calibri" w:hAnsi="Times New Roman" w:cs="Times New Roman"/>
              </w:rPr>
              <w:t>Амоняк, изразен като NH</w:t>
            </w:r>
            <w:r w:rsidRPr="00E13E8E">
              <w:rPr>
                <w:rFonts w:ascii="Times New Roman" w:eastAsia="Calibri" w:hAnsi="Times New Roman" w:cs="Times New Roman"/>
                <w:vertAlign w:val="subscript"/>
              </w:rPr>
              <w:t>3</w:t>
            </w:r>
          </w:p>
        </w:tc>
        <w:tc>
          <w:tcPr>
            <w:tcW w:w="2904"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widowControl w:val="0"/>
              <w:autoSpaceDN w:val="0"/>
              <w:snapToGrid w:val="0"/>
              <w:spacing w:after="0"/>
              <w:jc w:val="center"/>
              <w:rPr>
                <w:rFonts w:ascii="Times New Roman" w:eastAsia="Calibri" w:hAnsi="Times New Roman" w:cs="Times New Roman"/>
                <w:bCs/>
              </w:rPr>
            </w:pPr>
          </w:p>
          <w:p w:rsidR="008014D9" w:rsidRPr="00E13E8E" w:rsidRDefault="0090173D" w:rsidP="004D50C6">
            <w:pPr>
              <w:widowControl w:val="0"/>
              <w:autoSpaceDN w:val="0"/>
              <w:snapToGrid w:val="0"/>
              <w:spacing w:after="0"/>
              <w:jc w:val="center"/>
              <w:rPr>
                <w:rFonts w:ascii="Times New Roman" w:eastAsia="Calibri" w:hAnsi="Times New Roman" w:cs="Times New Roman"/>
                <w:bCs/>
              </w:rPr>
            </w:pPr>
            <w:r w:rsidRPr="00E13E8E">
              <w:rPr>
                <w:rFonts w:ascii="Times New Roman" w:eastAsia="Calibri" w:hAnsi="Times New Roman" w:cs="Times New Roman"/>
                <w:bCs/>
              </w:rPr>
              <w:t xml:space="preserve">Кокошки </w:t>
            </w:r>
            <w:r w:rsidR="008014D9" w:rsidRPr="00E13E8E">
              <w:rPr>
                <w:rFonts w:ascii="Times New Roman" w:eastAsia="Calibri" w:hAnsi="Times New Roman" w:cs="Times New Roman"/>
                <w:bCs/>
              </w:rPr>
              <w:t>носачки</w:t>
            </w:r>
          </w:p>
          <w:p w:rsidR="008014D9" w:rsidRPr="00E13E8E" w:rsidRDefault="008014D9" w:rsidP="004D50C6">
            <w:pPr>
              <w:widowControl w:val="0"/>
              <w:autoSpaceDN w:val="0"/>
              <w:snapToGrid w:val="0"/>
              <w:spacing w:after="0"/>
              <w:jc w:val="center"/>
              <w:rPr>
                <w:rFonts w:ascii="Times New Roman" w:eastAsia="Calibri" w:hAnsi="Times New Roman" w:cs="Times New Roman"/>
              </w:rPr>
            </w:pPr>
          </w:p>
        </w:tc>
        <w:tc>
          <w:tcPr>
            <w:tcW w:w="3744" w:type="dxa"/>
            <w:tcBorders>
              <w:top w:val="single" w:sz="4" w:space="0" w:color="auto"/>
              <w:left w:val="single" w:sz="4" w:space="0" w:color="auto"/>
              <w:bottom w:val="single" w:sz="4" w:space="0" w:color="auto"/>
              <w:right w:val="single" w:sz="4" w:space="0" w:color="auto"/>
            </w:tcBorders>
            <w:vAlign w:val="center"/>
            <w:hideMark/>
          </w:tcPr>
          <w:p w:rsidR="008014D9" w:rsidRPr="00E13E8E" w:rsidRDefault="008014D9" w:rsidP="004D50C6">
            <w:pPr>
              <w:numPr>
                <w:ilvl w:val="12"/>
                <w:numId w:val="0"/>
              </w:numPr>
              <w:tabs>
                <w:tab w:val="left" w:pos="1134"/>
              </w:tabs>
              <w:autoSpaceDN w:val="0"/>
              <w:spacing w:after="0"/>
              <w:ind w:right="-8"/>
              <w:jc w:val="center"/>
              <w:outlineLvl w:val="0"/>
              <w:rPr>
                <w:rFonts w:ascii="Times New Roman" w:eastAsia="Calibri" w:hAnsi="Times New Roman" w:cs="Times New Roman"/>
              </w:rPr>
            </w:pPr>
            <w:r w:rsidRPr="00E13E8E">
              <w:rPr>
                <w:rFonts w:ascii="Times New Roman" w:eastAsia="Calibri" w:hAnsi="Times New Roman" w:cs="Times New Roman"/>
              </w:rPr>
              <w:t>0</w:t>
            </w:r>
            <w:r w:rsidRPr="00E13E8E">
              <w:rPr>
                <w:rFonts w:ascii="Times New Roman" w:eastAsia="Calibri" w:hAnsi="Times New Roman" w:cs="Times New Roman"/>
                <w:lang w:val="en-US"/>
              </w:rPr>
              <w:t>,</w:t>
            </w:r>
            <w:r w:rsidRPr="00E13E8E">
              <w:rPr>
                <w:rFonts w:ascii="Times New Roman" w:eastAsia="Calibri" w:hAnsi="Times New Roman" w:cs="Times New Roman"/>
              </w:rPr>
              <w:t>08</w:t>
            </w:r>
          </w:p>
        </w:tc>
      </w:tr>
    </w:tbl>
    <w:p w:rsidR="008014D9" w:rsidRPr="00E13E8E" w:rsidRDefault="008014D9" w:rsidP="008014D9">
      <w:pPr>
        <w:autoSpaceDN w:val="0"/>
        <w:spacing w:after="0" w:line="240" w:lineRule="auto"/>
        <w:jc w:val="both"/>
        <w:rPr>
          <w:rFonts w:ascii="Times New Roman" w:eastAsia="Times New Roman" w:hAnsi="Times New Roman" w:cs="Times New Roman"/>
          <w:b/>
          <w:lang w:eastAsia="bg-BG"/>
        </w:rPr>
      </w:pPr>
    </w:p>
    <w:p w:rsidR="008014D9" w:rsidRPr="00E13E8E" w:rsidRDefault="008014D9" w:rsidP="008014D9">
      <w:pPr>
        <w:autoSpaceDN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ar-SA"/>
        </w:rPr>
        <w:t>Условие 9.2.5</w:t>
      </w:r>
      <w:r w:rsidRPr="00E13E8E">
        <w:rPr>
          <w:rFonts w:ascii="Times New Roman" w:eastAsia="Times New Roman" w:hAnsi="Times New Roman" w:cs="Times New Roman"/>
          <w:b/>
          <w:lang w:eastAsia="bg-BG"/>
        </w:rPr>
        <w:t xml:space="preserve">. </w:t>
      </w:r>
      <w:r w:rsidRPr="00E13E8E">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E13E8E">
        <w:rPr>
          <w:rFonts w:ascii="Times New Roman" w:eastAsia="Times New Roman" w:hAnsi="Times New Roman" w:cs="Times New Roman"/>
          <w:b/>
        </w:rPr>
        <w:t xml:space="preserve">Таблица </w:t>
      </w:r>
      <w:r w:rsidRPr="00E13E8E">
        <w:rPr>
          <w:rFonts w:ascii="Times New Roman" w:eastAsia="Times New Roman" w:hAnsi="Times New Roman" w:cs="Times New Roman"/>
          <w:b/>
          <w:bCs/>
        </w:rPr>
        <w:t>9.2.3.</w:t>
      </w:r>
      <w:r w:rsidRPr="00E13E8E">
        <w:rPr>
          <w:rFonts w:ascii="Times New Roman" w:eastAsia="Times New Roman" w:hAnsi="Times New Roman" w:cs="Times New Roman"/>
          <w:lang w:eastAsia="bg-BG"/>
        </w:rPr>
        <w:t xml:space="preserve"> и </w:t>
      </w:r>
      <w:r w:rsidRPr="00E13E8E">
        <w:rPr>
          <w:rFonts w:ascii="Times New Roman" w:eastAsia="Times New Roman" w:hAnsi="Times New Roman" w:cs="Times New Roman"/>
          <w:b/>
        </w:rPr>
        <w:t xml:space="preserve">Таблица </w:t>
      </w:r>
      <w:r w:rsidRPr="00E13E8E">
        <w:rPr>
          <w:rFonts w:ascii="Times New Roman" w:eastAsia="Times New Roman" w:hAnsi="Times New Roman" w:cs="Times New Roman"/>
          <w:b/>
          <w:bCs/>
        </w:rPr>
        <w:t xml:space="preserve">9.2.4., </w:t>
      </w:r>
      <w:r w:rsidRPr="00E13E8E">
        <w:rPr>
          <w:rFonts w:ascii="Times New Roman" w:eastAsia="Times New Roman" w:hAnsi="Times New Roman" w:cs="Times New Roman"/>
          <w:lang w:eastAsia="ar-SA"/>
        </w:rPr>
        <w:t>установяване на причините за несъответствията и предприемане на коригиращи действия.</w:t>
      </w:r>
    </w:p>
    <w:p w:rsidR="008014D9" w:rsidRPr="00E13E8E" w:rsidRDefault="008014D9" w:rsidP="008014D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9.3. Неорганизирани емисии</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9.3.1.</w:t>
      </w:r>
      <w:r w:rsidRPr="00E13E8E">
        <w:rPr>
          <w:rFonts w:ascii="Times New Roman" w:eastAsia="Times New Roman" w:hAnsi="Times New Roman" w:cs="Times New Roman"/>
          <w:lang w:eastAsia="bg-BG"/>
        </w:rPr>
        <w:t xml:space="preserve"> Всички емисии на вредни вещества от инсталацията по </w:t>
      </w:r>
      <w:r w:rsidRPr="00E13E8E">
        <w:rPr>
          <w:rFonts w:ascii="Times New Roman" w:eastAsia="Times New Roman" w:hAnsi="Times New Roman" w:cs="Times New Roman"/>
          <w:b/>
          <w:lang w:eastAsia="bg-BG"/>
        </w:rPr>
        <w:t xml:space="preserve">Условие № 2 </w:t>
      </w:r>
      <w:r w:rsidRPr="00E13E8E">
        <w:rPr>
          <w:rFonts w:ascii="Times New Roman" w:eastAsia="Times New Roman" w:hAnsi="Times New Roman" w:cs="Times New Roman"/>
          <w:lang w:eastAsia="bg-BG"/>
        </w:rPr>
        <w:t xml:space="preserve">да се изпускат в атмосферния въздух организирано, т.е. през изпускащите устройства, описани в </w:t>
      </w:r>
      <w:r w:rsidRPr="00E13E8E">
        <w:rPr>
          <w:rFonts w:ascii="Times New Roman" w:eastAsia="Times New Roman" w:hAnsi="Times New Roman" w:cs="Times New Roman"/>
          <w:b/>
          <w:lang w:eastAsia="bg-BG"/>
        </w:rPr>
        <w:t>Условие 9.2.2.</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9.3.2</w:t>
      </w:r>
      <w:r w:rsidRPr="00E13E8E">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за наличието на източници на неорганизирани</w:t>
      </w:r>
      <w:r w:rsidRPr="00E13E8E">
        <w:rPr>
          <w:rFonts w:ascii="Times New Roman" w:eastAsia="Times New Roman" w:hAnsi="Times New Roman" w:cs="Times New Roman"/>
          <w:lang w:val="ru-RU" w:eastAsia="bg-BG"/>
        </w:rPr>
        <w:t xml:space="preserve"> </w:t>
      </w:r>
      <w:r w:rsidRPr="00E13E8E">
        <w:rPr>
          <w:rFonts w:ascii="Times New Roman" w:eastAsia="Times New Roman" w:hAnsi="Times New Roman" w:cs="Times New Roman"/>
          <w:lang w:eastAsia="bg-BG"/>
        </w:rPr>
        <w:t>емисии на площадката, установяване на причините за неорганизираните емисии от тези източници и предприемане на мерки за ограничаването им.</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9.3.3</w:t>
      </w:r>
      <w:r w:rsidRPr="00E13E8E">
        <w:rPr>
          <w:rFonts w:ascii="Times New Roman" w:eastAsia="Times New Roman" w:hAnsi="Times New Roman" w:cs="Times New Roman"/>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8014D9" w:rsidRPr="00E13E8E" w:rsidRDefault="008014D9" w:rsidP="008014D9">
      <w:pPr>
        <w:numPr>
          <w:ilvl w:val="12"/>
          <w:numId w:val="0"/>
        </w:numPr>
        <w:tabs>
          <w:tab w:val="left" w:pos="1134"/>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9.3.4.</w:t>
      </w:r>
      <w:r w:rsidRPr="00E13E8E">
        <w:rPr>
          <w:rFonts w:ascii="Times New Roman" w:eastAsia="Times New Roman" w:hAnsi="Times New Roman" w:cs="Times New Roman"/>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8014D9" w:rsidRPr="00E13E8E" w:rsidRDefault="008014D9" w:rsidP="008014D9">
      <w:pPr>
        <w:tabs>
          <w:tab w:val="left" w:pos="1701"/>
        </w:tabs>
        <w:overflowPunct w:val="0"/>
        <w:autoSpaceDE w:val="0"/>
        <w:autoSpaceDN w:val="0"/>
        <w:adjustRightInd w:val="0"/>
        <w:spacing w:after="0" w:line="240" w:lineRule="auto"/>
        <w:jc w:val="both"/>
        <w:rPr>
          <w:rFonts w:ascii="Times New Roman" w:eastAsia="Times New Roman" w:hAnsi="Times New Roman" w:cs="Times New Roman"/>
          <w:b/>
          <w:bCs/>
          <w:lang w:eastAsia="bg-BG"/>
        </w:rPr>
      </w:pPr>
      <w:r w:rsidRPr="00E13E8E">
        <w:rPr>
          <w:rFonts w:ascii="Times New Roman" w:eastAsia="Times New Roman" w:hAnsi="Times New Roman" w:cs="Times New Roman"/>
          <w:b/>
          <w:bCs/>
          <w:lang w:eastAsia="bg-BG"/>
        </w:rPr>
        <w:t xml:space="preserve">Условие 9.3.5. </w:t>
      </w:r>
      <w:r w:rsidRPr="00E13E8E">
        <w:rPr>
          <w:rFonts w:ascii="Times New Roman" w:eastAsia="Times New Roman" w:hAnsi="Times New Roman" w:cs="Times New Roman"/>
          <w:bCs/>
          <w:lang w:eastAsia="bg-BG"/>
        </w:rPr>
        <w:t>С цел намаляване емисиите на амоняк от сградите за отглеждане на птици на площадката, притежателят на настоящото разрешително да прилага следните техники:</w:t>
      </w:r>
    </w:p>
    <w:p w:rsidR="008014D9" w:rsidRPr="00E13E8E" w:rsidRDefault="00DB547C" w:rsidP="00A3126F">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E13E8E">
        <w:rPr>
          <w:rFonts w:ascii="Times New Roman" w:eastAsia="Times New Roman" w:hAnsi="Times New Roman" w:cs="Times New Roman"/>
          <w:bCs/>
          <w:lang w:eastAsia="bg-BG"/>
        </w:rPr>
        <w:t>ленти за оборски тор</w:t>
      </w:r>
      <w:r w:rsidR="00D95CED" w:rsidRPr="00E13E8E">
        <w:rPr>
          <w:rFonts w:ascii="Times New Roman" w:eastAsia="Times New Roman" w:hAnsi="Times New Roman" w:cs="Times New Roman"/>
          <w:bCs/>
          <w:lang w:eastAsia="bg-BG"/>
        </w:rPr>
        <w:t xml:space="preserve"> </w:t>
      </w:r>
      <w:r w:rsidR="00D95CED" w:rsidRPr="00E13E8E">
        <w:rPr>
          <w:rFonts w:ascii="Times New Roman" w:eastAsia="Times New Roman" w:hAnsi="Times New Roman" w:cs="Times New Roman"/>
          <w:bCs/>
          <w:lang w:val="en-US" w:eastAsia="bg-BG"/>
        </w:rPr>
        <w:t>(</w:t>
      </w:r>
      <w:r w:rsidR="00D95CED" w:rsidRPr="00E13E8E">
        <w:rPr>
          <w:rFonts w:ascii="Times New Roman" w:eastAsia="Times New Roman" w:hAnsi="Times New Roman" w:cs="Times New Roman"/>
          <w:bCs/>
          <w:lang w:eastAsia="bg-BG"/>
        </w:rPr>
        <w:t>при отглеждане във волиера</w:t>
      </w:r>
      <w:r w:rsidR="00D95CED" w:rsidRPr="00E13E8E">
        <w:rPr>
          <w:rFonts w:ascii="Times New Roman" w:eastAsia="Times New Roman" w:hAnsi="Times New Roman" w:cs="Times New Roman"/>
          <w:bCs/>
          <w:lang w:val="en-US" w:eastAsia="bg-BG"/>
        </w:rPr>
        <w:t>)</w:t>
      </w:r>
      <w:r w:rsidR="008014D9" w:rsidRPr="00E13E8E">
        <w:rPr>
          <w:rFonts w:ascii="Times New Roman" w:eastAsia="Times New Roman" w:hAnsi="Times New Roman" w:cs="Times New Roman"/>
          <w:bCs/>
          <w:lang w:eastAsia="bg-BG"/>
        </w:rPr>
        <w:t xml:space="preserve">; </w:t>
      </w:r>
    </w:p>
    <w:p w:rsidR="008014D9" w:rsidRPr="00E13E8E" w:rsidRDefault="008014D9" w:rsidP="00A3126F">
      <w:pPr>
        <w:numPr>
          <w:ilvl w:val="0"/>
          <w:numId w:val="16"/>
        </w:numPr>
        <w:overflowPunct w:val="0"/>
        <w:autoSpaceDE w:val="0"/>
        <w:autoSpaceDN w:val="0"/>
        <w:adjustRightInd w:val="0"/>
        <w:spacing w:after="0" w:line="256" w:lineRule="auto"/>
        <w:ind w:left="0" w:firstLine="360"/>
        <w:jc w:val="both"/>
        <w:rPr>
          <w:rFonts w:ascii="Times New Roman" w:eastAsia="Times New Roman" w:hAnsi="Times New Roman" w:cs="Times New Roman"/>
          <w:bCs/>
          <w:lang w:eastAsia="bg-BG"/>
        </w:rPr>
      </w:pPr>
      <w:r w:rsidRPr="00E13E8E">
        <w:rPr>
          <w:rFonts w:ascii="Times New Roman" w:eastAsia="Times New Roman" w:hAnsi="Times New Roman" w:cs="Times New Roman"/>
          <w:bCs/>
          <w:lang w:eastAsia="bg-BG"/>
        </w:rPr>
        <w:t xml:space="preserve">използване на система за принудително изсушаване на торта; </w:t>
      </w:r>
    </w:p>
    <w:p w:rsidR="008014D9" w:rsidRPr="00E13E8E" w:rsidRDefault="008014D9" w:rsidP="00A3126F">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E13E8E">
        <w:rPr>
          <w:rFonts w:ascii="Times New Roman" w:eastAsia="Times New Roman" w:hAnsi="Times New Roman" w:cs="Times New Roman"/>
          <w:bCs/>
          <w:lang w:eastAsia="bg-BG"/>
        </w:rPr>
        <w:t xml:space="preserve">редовно отстраняване на торта от </w:t>
      </w:r>
      <w:r w:rsidR="005A6A84" w:rsidRPr="00E13E8E">
        <w:rPr>
          <w:rFonts w:ascii="Times New Roman" w:eastAsia="Times New Roman" w:hAnsi="Times New Roman" w:cs="Times New Roman"/>
          <w:bCs/>
          <w:lang w:eastAsia="bg-BG"/>
        </w:rPr>
        <w:t>халетата</w:t>
      </w:r>
      <w:r w:rsidRPr="00E13E8E">
        <w:rPr>
          <w:rFonts w:ascii="Times New Roman" w:eastAsia="Times New Roman" w:hAnsi="Times New Roman" w:cs="Times New Roman"/>
          <w:bCs/>
          <w:lang w:eastAsia="bg-BG"/>
        </w:rPr>
        <w:t xml:space="preserve"> – два пъти седмично.</w:t>
      </w:r>
    </w:p>
    <w:p w:rsidR="008014D9" w:rsidRPr="00E13E8E" w:rsidRDefault="008014D9" w:rsidP="008014D9">
      <w:pPr>
        <w:overflowPunct w:val="0"/>
        <w:autoSpaceDE w:val="0"/>
        <w:autoSpaceDN w:val="0"/>
        <w:adjustRightInd w:val="0"/>
        <w:spacing w:after="0" w:line="240" w:lineRule="auto"/>
        <w:ind w:right="72"/>
        <w:jc w:val="both"/>
        <w:rPr>
          <w:rFonts w:ascii="Times New Roman" w:eastAsia="Times New Roman" w:hAnsi="Times New Roman" w:cs="Times New Roman"/>
          <w:bCs/>
          <w:lang w:eastAsia="bg-BG"/>
        </w:rPr>
      </w:pPr>
      <w:r w:rsidRPr="00E13E8E">
        <w:rPr>
          <w:rFonts w:ascii="Times New Roman" w:eastAsia="Times New Roman" w:hAnsi="Times New Roman" w:cs="Times New Roman"/>
          <w:b/>
          <w:bCs/>
          <w:lang w:eastAsia="pl-PL"/>
        </w:rPr>
        <w:t>Условие 9.</w:t>
      </w:r>
      <w:r w:rsidRPr="00E13E8E">
        <w:rPr>
          <w:rFonts w:ascii="Times New Roman" w:eastAsia="Times New Roman" w:hAnsi="Times New Roman" w:cs="Times New Roman"/>
          <w:b/>
          <w:bCs/>
          <w:lang w:val="en-US" w:eastAsia="pl-PL"/>
        </w:rPr>
        <w:t>3</w:t>
      </w:r>
      <w:r w:rsidRPr="00E13E8E">
        <w:rPr>
          <w:rFonts w:ascii="Times New Roman" w:eastAsia="Times New Roman" w:hAnsi="Times New Roman" w:cs="Times New Roman"/>
          <w:b/>
          <w:bCs/>
          <w:lang w:eastAsia="pl-PL"/>
        </w:rPr>
        <w:t>.</w:t>
      </w:r>
      <w:r w:rsidR="005A6A84" w:rsidRPr="00E13E8E">
        <w:rPr>
          <w:rFonts w:ascii="Times New Roman" w:eastAsia="Times New Roman" w:hAnsi="Times New Roman" w:cs="Times New Roman"/>
          <w:b/>
          <w:bCs/>
          <w:lang w:eastAsia="pl-PL"/>
        </w:rPr>
        <w:t>6</w:t>
      </w:r>
      <w:r w:rsidRPr="00E13E8E">
        <w:rPr>
          <w:rFonts w:ascii="Times New Roman" w:eastAsia="Times New Roman" w:hAnsi="Times New Roman" w:cs="Times New Roman"/>
          <w:b/>
          <w:bCs/>
          <w:lang w:eastAsia="pl-PL"/>
        </w:rPr>
        <w:t xml:space="preserve">. </w:t>
      </w:r>
      <w:r w:rsidRPr="00E13E8E">
        <w:rPr>
          <w:rFonts w:ascii="Times New Roman" w:eastAsia="Times New Roman" w:hAnsi="Times New Roman" w:cs="Times New Roman"/>
          <w:bCs/>
          <w:lang w:eastAsia="bg-BG"/>
        </w:rPr>
        <w:t xml:space="preserve">С цел намаляване на общия екскретиран азот и общия екскретиран фосфор във въздуха от сградите за отглеждане </w:t>
      </w:r>
      <w:r w:rsidRPr="00E13E8E">
        <w:rPr>
          <w:rFonts w:ascii="Times New Roman" w:eastAsia="Times New Roman" w:hAnsi="Times New Roman" w:cs="Times New Roman"/>
          <w:lang w:eastAsia="bg-BG"/>
        </w:rPr>
        <w:t xml:space="preserve">на </w:t>
      </w:r>
      <w:r w:rsidRPr="00E13E8E">
        <w:rPr>
          <w:rFonts w:ascii="Times New Roman" w:eastAsia="Times New Roman" w:hAnsi="Times New Roman" w:cs="Times New Roman"/>
          <w:bCs/>
          <w:lang w:eastAsia="bg-BG"/>
        </w:rPr>
        <w:t>птици, притежателят на настоящото разрешително да прилага следните техники:</w:t>
      </w:r>
    </w:p>
    <w:p w:rsidR="008014D9" w:rsidRPr="00E13E8E" w:rsidRDefault="008014D9" w:rsidP="00A3126F">
      <w:pPr>
        <w:numPr>
          <w:ilvl w:val="0"/>
          <w:numId w:val="17"/>
        </w:numPr>
        <w:overflowPunct w:val="0"/>
        <w:autoSpaceDE w:val="0"/>
        <w:autoSpaceDN w:val="0"/>
        <w:adjustRightInd w:val="0"/>
        <w:spacing w:after="0" w:line="256" w:lineRule="auto"/>
        <w:ind w:left="709" w:right="72"/>
        <w:jc w:val="both"/>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намаляване на съдържанието на суров протеин чрез хранителни дажби с балансирано съдържание на азот в зависимост от нуждата от енергия и лесно смилаеми аминокиселини;</w:t>
      </w:r>
    </w:p>
    <w:p w:rsidR="008014D9" w:rsidRPr="00E13E8E"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E13E8E">
        <w:rPr>
          <w:rFonts w:ascii="Times New Roman" w:eastAsia="Times New Roman" w:hAnsi="Times New Roman" w:cs="Times New Roman"/>
          <w:bCs/>
          <w:lang w:eastAsia="bg-BG"/>
        </w:rPr>
        <w:t>многофазово хранене с дажби, чийто състав е адаптиран към периода на развитие на животните;</w:t>
      </w:r>
    </w:p>
    <w:p w:rsidR="008014D9" w:rsidRPr="00E13E8E"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E13E8E">
        <w:rPr>
          <w:rFonts w:ascii="Times New Roman" w:eastAsia="Times New Roman" w:hAnsi="Times New Roman" w:cs="Times New Roman"/>
          <w:bCs/>
          <w:lang w:eastAsia="bg-BG"/>
        </w:rPr>
        <w:t>добавяне на контролирани количества основни аминокиселини към дажби с ниско съдържание на суров протеин;</w:t>
      </w:r>
    </w:p>
    <w:p w:rsidR="008014D9" w:rsidRPr="00E13E8E"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E13E8E">
        <w:rPr>
          <w:rFonts w:ascii="Times New Roman" w:eastAsia="Times New Roman" w:hAnsi="Times New Roman" w:cs="Times New Roman"/>
          <w:bCs/>
          <w:lang w:eastAsia="bg-BG"/>
        </w:rPr>
        <w:t>използване на одобрени добавки към фуражите, които намаляват общия екскретиран азот</w:t>
      </w:r>
      <w:r w:rsidRPr="00E13E8E">
        <w:rPr>
          <w:rFonts w:ascii="Times New Roman" w:eastAsia="Times New Roman" w:hAnsi="Times New Roman" w:cs="Times New Roman"/>
          <w:bCs/>
          <w:lang w:val="en-US" w:eastAsia="bg-BG"/>
        </w:rPr>
        <w:t>;</w:t>
      </w:r>
    </w:p>
    <w:p w:rsidR="008014D9" w:rsidRPr="00E13E8E" w:rsidRDefault="008014D9" w:rsidP="00A3126F">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E13E8E">
        <w:rPr>
          <w:rFonts w:ascii="Times New Roman" w:eastAsia="Times New Roman" w:hAnsi="Times New Roman" w:cs="Times New Roman"/>
          <w:bCs/>
          <w:lang w:eastAsia="bg-BG"/>
        </w:rPr>
        <w:t>използване на неорганични фосфати с висока смилаемост за частично заменяне на традиционните източници на фосфор във фуражите.</w:t>
      </w:r>
    </w:p>
    <w:p w:rsidR="008014D9" w:rsidRPr="00E13E8E" w:rsidRDefault="008014D9" w:rsidP="008014D9">
      <w:pPr>
        <w:overflowPunct w:val="0"/>
        <w:autoSpaceDE w:val="0"/>
        <w:autoSpaceDN w:val="0"/>
        <w:adjustRightInd w:val="0"/>
        <w:spacing w:after="0" w:line="240" w:lineRule="auto"/>
        <w:ind w:right="72"/>
        <w:jc w:val="both"/>
        <w:rPr>
          <w:rFonts w:ascii="Times New Roman" w:eastAsia="Times New Roman" w:hAnsi="Times New Roman" w:cs="Times New Roman"/>
          <w:b/>
          <w:lang w:eastAsia="bg-BG"/>
        </w:rPr>
      </w:pPr>
      <w:r w:rsidRPr="00E13E8E">
        <w:rPr>
          <w:rFonts w:ascii="Times New Roman" w:eastAsia="Times New Roman" w:hAnsi="Times New Roman" w:cs="Times New Roman"/>
          <w:b/>
          <w:bCs/>
          <w:lang w:eastAsia="pl-PL"/>
        </w:rPr>
        <w:t>Условие 9.</w:t>
      </w:r>
      <w:r w:rsidRPr="00E13E8E">
        <w:rPr>
          <w:rFonts w:ascii="Times New Roman" w:eastAsia="Times New Roman" w:hAnsi="Times New Roman" w:cs="Times New Roman"/>
          <w:b/>
          <w:bCs/>
          <w:lang w:val="en-US" w:eastAsia="pl-PL"/>
        </w:rPr>
        <w:t>3</w:t>
      </w:r>
      <w:r w:rsidRPr="00E13E8E">
        <w:rPr>
          <w:rFonts w:ascii="Times New Roman" w:eastAsia="Times New Roman" w:hAnsi="Times New Roman" w:cs="Times New Roman"/>
          <w:b/>
          <w:bCs/>
          <w:lang w:eastAsia="pl-PL"/>
        </w:rPr>
        <w:t>.</w:t>
      </w:r>
      <w:r w:rsidR="005A6A84" w:rsidRPr="00E13E8E">
        <w:rPr>
          <w:rFonts w:ascii="Times New Roman" w:eastAsia="Times New Roman" w:hAnsi="Times New Roman" w:cs="Times New Roman"/>
          <w:b/>
          <w:bCs/>
          <w:lang w:eastAsia="pl-PL"/>
        </w:rPr>
        <w:t>7</w:t>
      </w:r>
      <w:r w:rsidRPr="00E13E8E">
        <w:rPr>
          <w:rFonts w:ascii="Times New Roman" w:eastAsia="Times New Roman" w:hAnsi="Times New Roman" w:cs="Times New Roman"/>
          <w:b/>
          <w:bCs/>
          <w:lang w:eastAsia="pl-PL"/>
        </w:rPr>
        <w:t xml:space="preserve">. </w:t>
      </w:r>
      <w:r w:rsidRPr="00E13E8E">
        <w:rPr>
          <w:rFonts w:ascii="Times New Roman" w:eastAsia="Times New Roman" w:hAnsi="Times New Roman" w:cs="Times New Roman"/>
          <w:lang w:eastAsia="bg-BG"/>
        </w:rPr>
        <w:t xml:space="preserve">С цел намаляване на праховите емисии от </w:t>
      </w:r>
      <w:r w:rsidRPr="00E13E8E">
        <w:rPr>
          <w:rFonts w:ascii="Times New Roman" w:eastAsia="Times New Roman" w:hAnsi="Times New Roman" w:cs="Times New Roman"/>
          <w:bCs/>
          <w:lang w:eastAsia="bg-BG"/>
        </w:rPr>
        <w:t xml:space="preserve">всяка сграда за отглеждане на </w:t>
      </w:r>
      <w:r w:rsidRPr="00E13E8E">
        <w:rPr>
          <w:rFonts w:ascii="Times New Roman" w:eastAsia="Times New Roman" w:hAnsi="Times New Roman" w:cs="Times New Roman"/>
          <w:lang w:eastAsia="bg-BG"/>
        </w:rPr>
        <w:t>птици на площадката, притежателят на настоящото разрешително да прилага една или комбинация от посочените по-долу техники:</w:t>
      </w:r>
    </w:p>
    <w:p w:rsidR="008014D9" w:rsidRPr="00E13E8E" w:rsidRDefault="008014D9" w:rsidP="00A3126F">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E13E8E">
        <w:rPr>
          <w:rFonts w:ascii="Times New Roman" w:eastAsia="Times New Roman" w:hAnsi="Times New Roman" w:cs="Times New Roman"/>
          <w:lang w:eastAsia="bg-BG"/>
        </w:rPr>
        <w:lastRenderedPageBreak/>
        <w:t>експлоатация на вентилационната система с ниска скорост на въздуха вътре в помещението;</w:t>
      </w:r>
    </w:p>
    <w:p w:rsidR="008014D9" w:rsidRPr="00E13E8E" w:rsidRDefault="008014D9" w:rsidP="00A3126F">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прилагане на хранене ad libitum;</w:t>
      </w:r>
    </w:p>
    <w:p w:rsidR="008014D9" w:rsidRPr="00E13E8E" w:rsidRDefault="008014D9" w:rsidP="00A3126F">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използване на фуражни смески с високо съдаржание на мазнини;</w:t>
      </w:r>
    </w:p>
    <w:p w:rsidR="008014D9" w:rsidRPr="00E13E8E" w:rsidRDefault="008014D9" w:rsidP="00A3126F">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E13E8E">
        <w:rPr>
          <w:rFonts w:ascii="Times New Roman" w:eastAsia="Times New Roman" w:hAnsi="Times New Roman" w:cs="Times New Roman"/>
          <w:lang w:eastAsia="bg-BG"/>
        </w:rPr>
        <w:t>пневматично пълнене на бункерите за фураж.</w:t>
      </w:r>
    </w:p>
    <w:p w:rsidR="008014D9" w:rsidRPr="00E13E8E" w:rsidRDefault="008014D9" w:rsidP="008014D9">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rPr>
        <w:t>Условие 9.3.</w:t>
      </w:r>
      <w:r w:rsidR="005A6A84" w:rsidRPr="00E13E8E">
        <w:rPr>
          <w:rFonts w:ascii="Times New Roman" w:eastAsia="Times New Roman" w:hAnsi="Times New Roman" w:cs="Times New Roman"/>
          <w:b/>
        </w:rPr>
        <w:t>8</w:t>
      </w:r>
      <w:r w:rsidRPr="00E13E8E">
        <w:rPr>
          <w:rFonts w:ascii="Times New Roman" w:eastAsia="Times New Roman" w:hAnsi="Times New Roman" w:cs="Times New Roman"/>
          <w:b/>
        </w:rPr>
        <w:t>.</w:t>
      </w:r>
      <w:r w:rsidRPr="00E13E8E">
        <w:rPr>
          <w:rFonts w:ascii="Times New Roman" w:eastAsia="Times New Roman" w:hAnsi="Times New Roman" w:cs="Times New Roman"/>
        </w:rPr>
        <w:t xml:space="preserve"> Притежателят на настоящото комплексно разрешително да прилага инструкция за изпълнение на мерките/техниките, описани в </w:t>
      </w:r>
      <w:r w:rsidRPr="00E13E8E">
        <w:rPr>
          <w:rFonts w:ascii="Times New Roman" w:eastAsia="Times New Roman" w:hAnsi="Times New Roman" w:cs="Times New Roman"/>
          <w:b/>
        </w:rPr>
        <w:t>Условие 9.3.5.</w:t>
      </w:r>
      <w:r w:rsidRPr="00E13E8E">
        <w:rPr>
          <w:rFonts w:ascii="Times New Roman" w:eastAsia="Times New Roman" w:hAnsi="Times New Roman" w:cs="Times New Roman"/>
        </w:rPr>
        <w:t xml:space="preserve">, </w:t>
      </w:r>
      <w:r w:rsidRPr="00E13E8E">
        <w:rPr>
          <w:rFonts w:ascii="Times New Roman" w:eastAsia="Times New Roman" w:hAnsi="Times New Roman" w:cs="Times New Roman"/>
          <w:b/>
          <w:bCs/>
          <w:lang w:eastAsia="bg-BG"/>
        </w:rPr>
        <w:t>Условие 9.3.6.</w:t>
      </w:r>
      <w:r w:rsidRPr="00E13E8E">
        <w:rPr>
          <w:rFonts w:ascii="Times New Roman" w:eastAsia="Times New Roman" w:hAnsi="Times New Roman" w:cs="Times New Roman"/>
          <w:lang w:eastAsia="bg-BG"/>
        </w:rPr>
        <w:t xml:space="preserve">, </w:t>
      </w:r>
      <w:r w:rsidR="005A6A84" w:rsidRPr="00E13E8E">
        <w:rPr>
          <w:rFonts w:ascii="Times New Roman" w:eastAsia="Times New Roman" w:hAnsi="Times New Roman" w:cs="Times New Roman"/>
          <w:lang w:eastAsia="bg-BG"/>
        </w:rPr>
        <w:t xml:space="preserve">и </w:t>
      </w:r>
      <w:r w:rsidRPr="00E13E8E">
        <w:rPr>
          <w:rFonts w:ascii="Times New Roman" w:eastAsia="Times New Roman" w:hAnsi="Times New Roman" w:cs="Times New Roman"/>
          <w:b/>
          <w:lang w:eastAsia="bg-BG"/>
        </w:rPr>
        <w:t>Условие 9.3.7.</w:t>
      </w:r>
      <w:r w:rsidR="005A6A84" w:rsidRPr="00E13E8E">
        <w:rPr>
          <w:rFonts w:ascii="Times New Roman" w:eastAsia="Times New Roman" w:hAnsi="Times New Roman" w:cs="Times New Roman"/>
          <w:lang w:eastAsia="bg-BG"/>
        </w:rPr>
        <w:t xml:space="preserve"> </w:t>
      </w:r>
    </w:p>
    <w:p w:rsidR="008014D9" w:rsidRPr="00E13E8E" w:rsidRDefault="008014D9" w:rsidP="008014D9">
      <w:pPr>
        <w:numPr>
          <w:ilvl w:val="12"/>
          <w:numId w:val="0"/>
        </w:numPr>
        <w:tabs>
          <w:tab w:val="left" w:pos="1134"/>
        </w:tabs>
        <w:spacing w:before="120"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9.4. Интензивно миришещи вещества</w:t>
      </w:r>
    </w:p>
    <w:p w:rsidR="008014D9" w:rsidRPr="00E13E8E" w:rsidRDefault="008014D9" w:rsidP="008014D9">
      <w:pPr>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9.4.1. </w:t>
      </w:r>
      <w:r w:rsidRPr="00E13E8E">
        <w:rPr>
          <w:rFonts w:ascii="Times New Roman" w:eastAsia="Times New Roman" w:hAnsi="Times New Roman" w:cs="Times New Roman"/>
          <w:lang w:eastAsia="bg-BG"/>
        </w:rPr>
        <w:t>Притежателят на настоящото разрешително да извършва всички дейности на площадката по начин, недопускащ разпространението на миризми извън границите на производствената площадка.</w:t>
      </w:r>
    </w:p>
    <w:p w:rsidR="008014D9" w:rsidRPr="00E13E8E" w:rsidRDefault="008014D9" w:rsidP="008014D9">
      <w:pPr>
        <w:tabs>
          <w:tab w:val="left" w:pos="709"/>
        </w:tabs>
        <w:spacing w:after="0" w:line="240" w:lineRule="auto"/>
        <w:jc w:val="both"/>
        <w:rPr>
          <w:rFonts w:ascii="Times New Roman" w:eastAsia="Times New Roman" w:hAnsi="Times New Roman" w:cs="Times New Roman"/>
          <w:lang w:val="pl-PL" w:eastAsia="pl-PL"/>
        </w:rPr>
      </w:pPr>
      <w:r w:rsidRPr="00E13E8E">
        <w:rPr>
          <w:rFonts w:ascii="Times New Roman" w:eastAsia="Times New Roman" w:hAnsi="Times New Roman" w:cs="Times New Roman"/>
          <w:b/>
          <w:lang w:val="pl-PL" w:eastAsia="pl-PL"/>
        </w:rPr>
        <w:t>Условие 9</w:t>
      </w:r>
      <w:r w:rsidRPr="00E13E8E">
        <w:rPr>
          <w:rFonts w:ascii="Times New Roman" w:eastAsia="Times New Roman" w:hAnsi="Times New Roman" w:cs="Times New Roman"/>
          <w:b/>
          <w:lang w:eastAsia="pl-PL"/>
        </w:rPr>
        <w:t>.4</w:t>
      </w:r>
      <w:r w:rsidRPr="00E13E8E">
        <w:rPr>
          <w:rFonts w:ascii="Times New Roman" w:eastAsia="Times New Roman" w:hAnsi="Times New Roman" w:cs="Times New Roman"/>
          <w:b/>
          <w:lang w:val="pl-PL" w:eastAsia="pl-PL"/>
        </w:rPr>
        <w:t xml:space="preserve">.2. </w:t>
      </w:r>
      <w:r w:rsidRPr="00E13E8E">
        <w:rPr>
          <w:rFonts w:ascii="Times New Roman" w:eastAsia="Times New Roman" w:hAnsi="Times New Roman" w:cs="Times New Roman"/>
          <w:lang w:eastAsia="pl-PL"/>
        </w:rPr>
        <w:t>В случай на</w:t>
      </w:r>
      <w:r w:rsidRPr="00E13E8E">
        <w:rPr>
          <w:rFonts w:ascii="Times New Roman" w:eastAsia="Times New Roman" w:hAnsi="Times New Roman" w:cs="Times New Roman"/>
          <w:lang w:val="pl-PL" w:eastAsia="pl-PL"/>
        </w:rPr>
        <w:t xml:space="preserve">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w:t>
      </w:r>
      <w:r w:rsidRPr="00E13E8E">
        <w:rPr>
          <w:rFonts w:ascii="Times New Roman" w:eastAsia="Times New Roman" w:hAnsi="Times New Roman" w:cs="Times New Roman"/>
          <w:lang w:eastAsia="pl-PL"/>
        </w:rPr>
        <w:t>намаляване</w:t>
      </w:r>
      <w:r w:rsidRPr="00E13E8E">
        <w:rPr>
          <w:rFonts w:ascii="Times New Roman" w:eastAsia="Times New Roman" w:hAnsi="Times New Roman" w:cs="Times New Roman"/>
          <w:lang w:val="pl-PL" w:eastAsia="pl-PL"/>
        </w:rPr>
        <w:t xml:space="preserve"> на емисиите на интензивно миришещи вещества, генерирани от дейностите на площадката.</w:t>
      </w:r>
    </w:p>
    <w:p w:rsidR="008014D9" w:rsidRPr="00E13E8E" w:rsidRDefault="008014D9" w:rsidP="008014D9">
      <w:pPr>
        <w:spacing w:after="0" w:line="240" w:lineRule="auto"/>
        <w:jc w:val="both"/>
        <w:rPr>
          <w:rFonts w:ascii="Times New Roman" w:eastAsia="Times New Roman" w:hAnsi="Times New Roman" w:cs="Times New Roman"/>
        </w:rPr>
      </w:pPr>
      <w:r w:rsidRPr="00E13E8E">
        <w:rPr>
          <w:rFonts w:ascii="Times New Roman" w:eastAsia="Times New Roman" w:hAnsi="Times New Roman" w:cs="Times New Roman"/>
          <w:b/>
          <w:lang w:val="ru-RU"/>
        </w:rPr>
        <w:t>Условие 9.4.3.</w:t>
      </w:r>
      <w:r w:rsidRPr="00E13E8E">
        <w:rPr>
          <w:rFonts w:ascii="Times New Roman" w:eastAsia="Times New Roman" w:hAnsi="Times New Roman" w:cs="Times New Roman"/>
          <w:lang w:val="ru-RU"/>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w:t>
      </w:r>
    </w:p>
    <w:p w:rsidR="008014D9" w:rsidRPr="00E13E8E"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 xml:space="preserve">Условие 9.4.4. </w:t>
      </w:r>
      <w:r w:rsidRPr="00E13E8E">
        <w:rPr>
          <w:rFonts w:ascii="Times New Roman" w:eastAsia="Times New Roman" w:hAnsi="Times New Roman" w:cs="Times New Roman"/>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rsidR="008014D9" w:rsidRPr="00E13E8E" w:rsidRDefault="008014D9" w:rsidP="008014D9">
      <w:pPr>
        <w:spacing w:after="0" w:line="240" w:lineRule="auto"/>
        <w:ind w:right="72"/>
        <w:jc w:val="both"/>
        <w:rPr>
          <w:rFonts w:ascii="Times New Roman" w:eastAsia="Times New Roman" w:hAnsi="Times New Roman" w:cs="Times New Roman"/>
          <w:b/>
          <w:lang w:eastAsia="zh-CN"/>
        </w:rPr>
      </w:pPr>
      <w:r w:rsidRPr="00E13E8E">
        <w:rPr>
          <w:rFonts w:ascii="Times New Roman" w:eastAsia="Times New Roman" w:hAnsi="Times New Roman" w:cs="Times New Roman"/>
          <w:b/>
        </w:rPr>
        <w:t xml:space="preserve">Условие 9.4.5. </w:t>
      </w:r>
      <w:r w:rsidRPr="00E13E8E">
        <w:rPr>
          <w:rFonts w:ascii="Times New Roman" w:eastAsia="Times New Roman" w:hAnsi="Times New Roman" w:cs="Times New Roman"/>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w:t>
      </w:r>
    </w:p>
    <w:p w:rsidR="008014D9" w:rsidRPr="00E13E8E" w:rsidRDefault="008014D9" w:rsidP="00A3126F">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E13E8E">
        <w:rPr>
          <w:rFonts w:ascii="Times New Roman" w:eastAsia="Times New Roman" w:hAnsi="Times New Roman" w:cs="Times New Roman"/>
        </w:rPr>
        <w:t>европейските (EN) стандарти (напр. чрез динамична олфактометрия съгласно EN 13725 с цел определяне на концентрацията на миризмата);</w:t>
      </w:r>
    </w:p>
    <w:p w:rsidR="008014D9" w:rsidRPr="00E13E8E" w:rsidRDefault="008014D9" w:rsidP="00A3126F">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E13E8E">
        <w:rPr>
          <w:rFonts w:ascii="Times New Roman" w:eastAsia="Times New Roman" w:hAnsi="Times New Roman" w:cs="Times New Roman"/>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rsidR="008014D9" w:rsidRPr="00E13E8E" w:rsidRDefault="008014D9" w:rsidP="008014D9">
      <w:pPr>
        <w:spacing w:after="0" w:line="240" w:lineRule="auto"/>
        <w:ind w:right="72"/>
        <w:jc w:val="both"/>
        <w:rPr>
          <w:rFonts w:ascii="Times New Roman" w:eastAsia="Times New Roman" w:hAnsi="Times New Roman" w:cs="Times New Roman"/>
          <w:b/>
          <w:lang w:eastAsia="bg-BG"/>
        </w:rPr>
      </w:pPr>
      <w:r w:rsidRPr="00E13E8E">
        <w:rPr>
          <w:rFonts w:ascii="Times New Roman" w:eastAsia="Times New Roman" w:hAnsi="Times New Roman" w:cs="Times New Roman"/>
          <w:b/>
        </w:rPr>
        <w:t>Условие 9.4.6.</w:t>
      </w:r>
      <w:r w:rsidRPr="00E13E8E">
        <w:rPr>
          <w:rFonts w:ascii="Times New Roman" w:eastAsia="Times New Roman" w:hAnsi="Times New Roman" w:cs="Times New Roman"/>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намаляване на емисиите на миризми от стопанството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rsidR="008014D9" w:rsidRPr="00E13E8E"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E13E8E">
        <w:rPr>
          <w:rFonts w:ascii="Times New Roman" w:eastAsia="Times New Roman" w:hAnsi="Times New Roman" w:cs="Times New Roman"/>
        </w:rPr>
        <w:t>протокол, съдържащ подходящи действия и срокове;</w:t>
      </w:r>
    </w:p>
    <w:p w:rsidR="008014D9" w:rsidRPr="00E13E8E"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E13E8E">
        <w:rPr>
          <w:rFonts w:ascii="Times New Roman" w:eastAsia="Times New Roman" w:hAnsi="Times New Roman" w:cs="Times New Roman"/>
        </w:rPr>
        <w:t>протокол за провеждане на мониторинг на миризмите;</w:t>
      </w:r>
    </w:p>
    <w:p w:rsidR="008014D9" w:rsidRPr="00E13E8E"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E13E8E">
        <w:rPr>
          <w:rFonts w:ascii="Times New Roman" w:eastAsia="Times New Roman" w:hAnsi="Times New Roman" w:cs="Times New Roman"/>
        </w:rPr>
        <w:t>протокол за реагиране при установяване на замърсяване с миризми;</w:t>
      </w:r>
    </w:p>
    <w:p w:rsidR="008014D9" w:rsidRPr="00E13E8E" w:rsidRDefault="008014D9" w:rsidP="00A3126F">
      <w:pPr>
        <w:numPr>
          <w:ilvl w:val="0"/>
          <w:numId w:val="6"/>
        </w:numPr>
        <w:suppressAutoHyphens/>
        <w:spacing w:after="0" w:line="240" w:lineRule="auto"/>
        <w:ind w:right="-8"/>
        <w:jc w:val="both"/>
        <w:rPr>
          <w:rFonts w:ascii="Times New Roman" w:eastAsia="Times New Roman" w:hAnsi="Times New Roman" w:cs="Times New Roman"/>
        </w:rPr>
      </w:pPr>
      <w:r w:rsidRPr="00E13E8E">
        <w:rPr>
          <w:rFonts w:ascii="Times New Roman" w:eastAsia="Times New Roman" w:hAnsi="Times New Roman" w:cs="Times New Roman"/>
        </w:rPr>
        <w:t>програма за предотвратяване и отстраняване на миризми, предназначена например за определяне на източника(ците);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rsidR="008014D9" w:rsidRPr="00E13E8E" w:rsidRDefault="008014D9" w:rsidP="00A3126F">
      <w:pPr>
        <w:numPr>
          <w:ilvl w:val="0"/>
          <w:numId w:val="6"/>
        </w:numPr>
        <w:tabs>
          <w:tab w:val="left" w:pos="709"/>
        </w:tabs>
        <w:suppressAutoHyphens/>
        <w:spacing w:after="0" w:line="240" w:lineRule="auto"/>
        <w:ind w:right="-8"/>
        <w:jc w:val="both"/>
        <w:rPr>
          <w:rFonts w:ascii="Times New Roman" w:eastAsia="Times New Roman" w:hAnsi="Times New Roman" w:cs="Times New Roman"/>
        </w:rPr>
      </w:pPr>
      <w:r w:rsidRPr="00E13E8E">
        <w:rPr>
          <w:rFonts w:ascii="Times New Roman" w:eastAsia="Times New Roman" w:hAnsi="Times New Roman" w:cs="Times New Roman"/>
        </w:rPr>
        <w:t>преглед на предишните инциденти и мерки за справяне с миризмите и разпространение на информация за инцидентите, свързани с миризмите.</w:t>
      </w:r>
    </w:p>
    <w:p w:rsidR="008014D9" w:rsidRPr="00E13E8E" w:rsidRDefault="008014D9" w:rsidP="008014D9">
      <w:pPr>
        <w:tabs>
          <w:tab w:val="left" w:pos="709"/>
        </w:tabs>
        <w:suppressAutoHyphens/>
        <w:spacing w:after="0" w:line="240" w:lineRule="auto"/>
        <w:jc w:val="both"/>
        <w:rPr>
          <w:rFonts w:ascii="Times New Roman" w:eastAsia="Times New Roman" w:hAnsi="Times New Roman" w:cs="Times New Roman"/>
          <w:b/>
          <w:lang w:eastAsia="pl-PL"/>
        </w:rPr>
      </w:pPr>
      <w:r w:rsidRPr="00E13E8E">
        <w:rPr>
          <w:rFonts w:ascii="Times New Roman" w:eastAsia="Times New Roman" w:hAnsi="Times New Roman" w:cs="Times New Roman"/>
          <w:b/>
          <w:bCs/>
          <w:lang w:eastAsia="pl-PL"/>
        </w:rPr>
        <w:t xml:space="preserve">Условие 9.4.7. </w:t>
      </w:r>
      <w:r w:rsidRPr="00E13E8E">
        <w:rPr>
          <w:rFonts w:ascii="Times New Roman" w:eastAsia="Times New Roman" w:hAnsi="Times New Roman" w:cs="Times New Roman"/>
          <w:lang w:val="pl-PL" w:eastAsia="pl-PL"/>
        </w:rPr>
        <w:t>Притежателят на настоящото комплексно разрешително да прилага инструкция за изпълнение на мерките</w:t>
      </w:r>
      <w:r w:rsidRPr="00E13E8E">
        <w:rPr>
          <w:rFonts w:ascii="Times New Roman" w:eastAsia="Times New Roman" w:hAnsi="Times New Roman" w:cs="Times New Roman"/>
          <w:lang w:eastAsia="pl-PL"/>
        </w:rPr>
        <w:t>/техниките</w:t>
      </w:r>
      <w:r w:rsidRPr="00E13E8E">
        <w:rPr>
          <w:rFonts w:ascii="Times New Roman" w:eastAsia="Times New Roman" w:hAnsi="Times New Roman" w:cs="Times New Roman"/>
          <w:lang w:val="pl-PL" w:eastAsia="pl-PL"/>
        </w:rPr>
        <w:t xml:space="preserve">, описани в </w:t>
      </w:r>
      <w:r w:rsidRPr="00E13E8E">
        <w:rPr>
          <w:rFonts w:ascii="Times New Roman" w:eastAsia="Times New Roman" w:hAnsi="Times New Roman" w:cs="Times New Roman"/>
          <w:b/>
          <w:bCs/>
          <w:lang w:eastAsia="pl-PL"/>
        </w:rPr>
        <w:t>Условие 9.4.5. и Условие 9.4.6.</w:t>
      </w:r>
    </w:p>
    <w:p w:rsidR="008014D9" w:rsidRPr="00E13E8E" w:rsidRDefault="008014D9" w:rsidP="008014D9">
      <w:pPr>
        <w:numPr>
          <w:ilvl w:val="12"/>
          <w:numId w:val="0"/>
        </w:numPr>
        <w:tabs>
          <w:tab w:val="left" w:pos="1134"/>
        </w:tabs>
        <w:spacing w:after="0" w:line="240" w:lineRule="auto"/>
        <w:jc w:val="both"/>
        <w:rPr>
          <w:rFonts w:ascii="Times New Roman" w:eastAsia="Times New Roman" w:hAnsi="Times New Roman" w:cs="Times New Roman"/>
          <w:b/>
          <w:lang w:eastAsia="bg-BG"/>
        </w:rPr>
      </w:pPr>
    </w:p>
    <w:p w:rsidR="008014D9" w:rsidRPr="00E13E8E" w:rsidRDefault="008014D9" w:rsidP="008014D9">
      <w:pPr>
        <w:numPr>
          <w:ilvl w:val="12"/>
          <w:numId w:val="0"/>
        </w:numPr>
        <w:tabs>
          <w:tab w:val="left" w:pos="1134"/>
        </w:tabs>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9.5.</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
          <w:lang w:eastAsia="bg-BG"/>
        </w:rPr>
        <w:t>Въздействие на емисиите на вредни вещества върху качеството на атмосферния въздух</w:t>
      </w:r>
    </w:p>
    <w:p w:rsidR="008014D9" w:rsidRPr="00E13E8E" w:rsidRDefault="008014D9" w:rsidP="008014D9">
      <w:pPr>
        <w:spacing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9.5.1.</w:t>
      </w:r>
      <w:r w:rsidRPr="00E13E8E">
        <w:rPr>
          <w:rFonts w:ascii="Times New Roman" w:eastAsia="Times New Roman" w:hAnsi="Times New Roman" w:cs="Times New Roman"/>
          <w:lang w:eastAsia="bg-BG"/>
        </w:rPr>
        <w:t xml:space="preserve"> 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8014D9" w:rsidRPr="00E13E8E" w:rsidRDefault="008014D9" w:rsidP="008014D9">
      <w:pPr>
        <w:autoSpaceDN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9.6. Условия за собствен мониторинг</w:t>
      </w:r>
    </w:p>
    <w:p w:rsidR="008014D9" w:rsidRPr="00E13E8E" w:rsidRDefault="008014D9" w:rsidP="008014D9">
      <w:pPr>
        <w:autoSpaceDN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9.</w:t>
      </w:r>
      <w:r w:rsidRPr="00E13E8E">
        <w:rPr>
          <w:rFonts w:ascii="Times New Roman" w:eastAsia="Times New Roman" w:hAnsi="Times New Roman" w:cs="Times New Roman"/>
          <w:b/>
          <w:lang w:val="en-US" w:eastAsia="bg-BG"/>
        </w:rPr>
        <w:t>6</w:t>
      </w:r>
      <w:r w:rsidRPr="00E13E8E">
        <w:rPr>
          <w:rFonts w:ascii="Times New Roman" w:eastAsia="Times New Roman" w:hAnsi="Times New Roman" w:cs="Times New Roman"/>
          <w:b/>
          <w:lang w:eastAsia="bg-BG"/>
        </w:rPr>
        <w:t>.1. Изисквания към собствения мониторинг на емисиите на вредни вещества във въздуха</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w:t>
      </w:r>
      <w:r w:rsidRPr="00E13E8E">
        <w:rPr>
          <w:rFonts w:ascii="Times New Roman" w:eastAsia="Times New Roman" w:hAnsi="Times New Roman" w:cs="Times New Roman"/>
          <w:b/>
          <w:lang w:val="ru-RU" w:eastAsia="bg-BG"/>
        </w:rPr>
        <w:t>6</w:t>
      </w:r>
      <w:r w:rsidRPr="00E13E8E">
        <w:rPr>
          <w:rFonts w:ascii="Times New Roman" w:eastAsia="Times New Roman" w:hAnsi="Times New Roman" w:cs="Times New Roman"/>
          <w:b/>
          <w:bCs/>
          <w:lang w:val="ru-RU" w:eastAsia="bg-BG"/>
        </w:rPr>
        <w:t xml:space="preserve">.1.1. </w:t>
      </w:r>
      <w:r w:rsidRPr="00E13E8E">
        <w:rPr>
          <w:rFonts w:ascii="Times New Roman" w:eastAsia="Times New Roman" w:hAnsi="Times New Roman" w:cs="Times New Roman"/>
          <w:lang w:eastAsia="bg-BG"/>
        </w:rPr>
        <w:t xml:space="preserve">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w:t>
      </w:r>
      <w:r w:rsidRPr="00E13E8E">
        <w:rPr>
          <w:rFonts w:ascii="Times New Roman" w:eastAsia="Times New Roman" w:hAnsi="Times New Roman" w:cs="Times New Roman"/>
          <w:lang w:eastAsia="bg-BG"/>
        </w:rPr>
        <w:lastRenderedPageBreak/>
        <w:t>съгласно изискванията на Регламент № 166/2006г. относно създаването на Европейски регистър за изпускането и преноса на замърсителите (EРИПЗ).</w:t>
      </w:r>
    </w:p>
    <w:p w:rsidR="008014D9" w:rsidRPr="00E13E8E" w:rsidRDefault="008014D9" w:rsidP="008014D9">
      <w:pPr>
        <w:suppressAutoHyphens/>
        <w:overflowPunct w:val="0"/>
        <w:autoSpaceDE w:val="0"/>
        <w:spacing w:after="0" w:line="240" w:lineRule="auto"/>
        <w:jc w:val="both"/>
        <w:rPr>
          <w:rFonts w:ascii="Times New Roman" w:eastAsia="Times New Roman" w:hAnsi="Times New Roman" w:cs="Times New Roman"/>
          <w:b/>
          <w:lang w:eastAsia="ar-SA"/>
        </w:rPr>
      </w:pPr>
      <w:r w:rsidRPr="00E13E8E">
        <w:rPr>
          <w:rFonts w:ascii="Times New Roman" w:eastAsia="Times New Roman" w:hAnsi="Times New Roman" w:cs="Times New Roman"/>
          <w:b/>
          <w:lang w:eastAsia="ar-SA"/>
        </w:rPr>
        <w:t>Условие 9.6.1.2.</w:t>
      </w:r>
      <w:r w:rsidRPr="00E13E8E">
        <w:rPr>
          <w:rFonts w:ascii="Times New Roman" w:eastAsia="Times New Roman" w:hAnsi="Times New Roman" w:cs="Times New Roman"/>
          <w:lang w:eastAsia="ar-SA"/>
        </w:rPr>
        <w:t xml:space="preserve"> В срок до един месец от влизане в сила на настоящето разрешително притежателя на настоящото разрешително да изготви и съгласува с РИОСВ план за мониторинг на общия екскретиран азот и общия екскретиран фосфор и съответно емисиите на амоняк и прах във въздуха, съобразен с условията на разрешителното.</w:t>
      </w:r>
    </w:p>
    <w:p w:rsidR="008014D9" w:rsidRPr="00E13E8E" w:rsidRDefault="008014D9" w:rsidP="008014D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E13E8E">
        <w:rPr>
          <w:rFonts w:ascii="Times New Roman" w:eastAsia="Times New Roman" w:hAnsi="Times New Roman" w:cs="Times New Roman"/>
          <w:b/>
          <w:bCs/>
        </w:rPr>
        <w:t xml:space="preserve">Условие 9.6.1.3. </w:t>
      </w:r>
      <w:r w:rsidRPr="00E13E8E">
        <w:rPr>
          <w:rFonts w:ascii="Times New Roman" w:eastAsia="Times New Roman" w:hAnsi="Times New Roman" w:cs="Times New Roman"/>
        </w:rPr>
        <w:t xml:space="preserve">Веднъж годишно притежателят на настоящото комплексно да извършва </w:t>
      </w:r>
      <w:r w:rsidRPr="00E13E8E">
        <w:rPr>
          <w:rFonts w:ascii="Times New Roman" w:eastAsia="Calibri" w:hAnsi="Times New Roman" w:cs="Times New Roman"/>
        </w:rPr>
        <w:t>мониторинг на отделените в оборския тор общ азот и общ фосфор</w:t>
      </w:r>
      <w:r w:rsidRPr="00E13E8E">
        <w:rPr>
          <w:rFonts w:ascii="Times New Roman" w:eastAsia="Times New Roman" w:hAnsi="Times New Roman" w:cs="Times New Roman"/>
        </w:rPr>
        <w:t>, чрез изчисляване на емисиите чрез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 или да извършва оценка на емисиите чрез анализ на оборския тор за общо съдържание на азот и фосфор,</w:t>
      </w:r>
      <w:r w:rsidRPr="00E13E8E">
        <w:rPr>
          <w:rFonts w:ascii="Times New Roman" w:eastAsia="Calibri" w:hAnsi="Times New Roman" w:cs="Times New Roman"/>
          <w:lang w:eastAsia="ar-SA"/>
        </w:rPr>
        <w:t xml:space="preserve"> при спазване на регламентираните стойности в </w:t>
      </w:r>
      <w:r w:rsidRPr="00E13E8E">
        <w:rPr>
          <w:rFonts w:ascii="Times New Roman" w:eastAsia="Times New Roman" w:hAnsi="Times New Roman" w:cs="Times New Roman"/>
          <w:b/>
        </w:rPr>
        <w:t xml:space="preserve">Таблица </w:t>
      </w:r>
      <w:r w:rsidRPr="00E13E8E">
        <w:rPr>
          <w:rFonts w:ascii="Times New Roman" w:eastAsia="Times New Roman" w:hAnsi="Times New Roman" w:cs="Times New Roman"/>
          <w:b/>
          <w:bCs/>
        </w:rPr>
        <w:t>9.2.3.</w:t>
      </w:r>
    </w:p>
    <w:p w:rsidR="008014D9" w:rsidRPr="00E13E8E" w:rsidRDefault="008014D9" w:rsidP="008014D9">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E13E8E">
        <w:rPr>
          <w:rFonts w:ascii="Times New Roman" w:eastAsia="Times New Roman" w:hAnsi="Times New Roman" w:cs="Times New Roman"/>
          <w:b/>
          <w:bCs/>
        </w:rPr>
        <w:t xml:space="preserve">Условие 9.6.1.4. </w:t>
      </w:r>
      <w:r w:rsidRPr="00E13E8E">
        <w:rPr>
          <w:rFonts w:ascii="Times New Roman" w:eastAsia="Times New Roman" w:hAnsi="Times New Roman" w:cs="Times New Roman"/>
        </w:rPr>
        <w:t xml:space="preserve">Веднъж годишно притежателят на настоящото комплексно разрешително да извършва </w:t>
      </w:r>
      <w:r w:rsidRPr="00E13E8E">
        <w:rPr>
          <w:rFonts w:ascii="Times New Roman" w:eastAsia="Calibri" w:hAnsi="Times New Roman" w:cs="Times New Roman"/>
        </w:rPr>
        <w:t>мониторинг на емисиите на амоняк във въздуха</w:t>
      </w:r>
      <w:r w:rsidRPr="00E13E8E">
        <w:rPr>
          <w:rFonts w:ascii="Times New Roman" w:eastAsia="Times New Roman" w:hAnsi="Times New Roman" w:cs="Times New Roman"/>
        </w:rPr>
        <w:t xml:space="preserve">, чрез използване на емисионни коефициенти, при спазване на регламентираните стойности в </w:t>
      </w:r>
      <w:r w:rsidRPr="00E13E8E">
        <w:rPr>
          <w:rFonts w:ascii="Times New Roman" w:eastAsia="Times New Roman" w:hAnsi="Times New Roman" w:cs="Times New Roman"/>
          <w:b/>
        </w:rPr>
        <w:t xml:space="preserve">Таблица </w:t>
      </w:r>
      <w:r w:rsidRPr="00E13E8E">
        <w:rPr>
          <w:rFonts w:ascii="Times New Roman" w:eastAsia="Times New Roman" w:hAnsi="Times New Roman" w:cs="Times New Roman"/>
          <w:b/>
          <w:bCs/>
        </w:rPr>
        <w:t>9.2.4.</w:t>
      </w:r>
    </w:p>
    <w:p w:rsidR="008014D9" w:rsidRPr="00E13E8E" w:rsidRDefault="008014D9" w:rsidP="008014D9">
      <w:pPr>
        <w:overflowPunct w:val="0"/>
        <w:autoSpaceDE w:val="0"/>
        <w:autoSpaceDN w:val="0"/>
        <w:adjustRightInd w:val="0"/>
        <w:spacing w:after="0" w:line="240" w:lineRule="auto"/>
        <w:jc w:val="both"/>
        <w:outlineLvl w:val="0"/>
        <w:rPr>
          <w:rFonts w:ascii="Times New Roman" w:eastAsia="Times New Roman" w:hAnsi="Times New Roman" w:cs="Times New Roman"/>
          <w:lang w:eastAsia="bg-BG"/>
        </w:rPr>
      </w:pPr>
      <w:r w:rsidRPr="00E13E8E">
        <w:rPr>
          <w:rFonts w:ascii="Times New Roman" w:eastAsia="Times New Roman" w:hAnsi="Times New Roman" w:cs="Times New Roman"/>
          <w:b/>
          <w:bCs/>
        </w:rPr>
        <w:t xml:space="preserve">Условие 9.6.1.5. </w:t>
      </w:r>
      <w:r w:rsidRPr="00E13E8E">
        <w:rPr>
          <w:rFonts w:ascii="Times New Roman" w:eastAsia="Times New Roman" w:hAnsi="Times New Roman" w:cs="Times New Roman"/>
        </w:rPr>
        <w:t>В</w:t>
      </w:r>
      <w:r w:rsidRPr="00E13E8E">
        <w:rPr>
          <w:rFonts w:ascii="Times New Roman" w:eastAsia="Times New Roman" w:hAnsi="Times New Roman" w:cs="Times New Roman"/>
          <w:bCs/>
        </w:rPr>
        <w:t>еднъж годишно притежателят на настоящото разрешително да извършва мониторинг на праховите емисии, чрез оценка с използване на емисионни коефициенти или чрез използване на методите от стандартите EN, или на други методи (ISO, национални и международни), които осигуряват данни с равностойно научно качество.</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E13E8E">
        <w:rPr>
          <w:rFonts w:ascii="Times New Roman" w:eastAsia="Times New Roman" w:hAnsi="Times New Roman" w:cs="Times New Roman"/>
          <w:b/>
          <w:lang w:eastAsia="bg-BG"/>
        </w:rPr>
        <w:t>Условие 9.</w:t>
      </w:r>
      <w:r w:rsidRPr="00E13E8E">
        <w:rPr>
          <w:rFonts w:ascii="Times New Roman" w:eastAsia="Times New Roman" w:hAnsi="Times New Roman" w:cs="Times New Roman"/>
          <w:b/>
          <w:lang w:val="ru-RU" w:eastAsia="bg-BG"/>
        </w:rPr>
        <w:t>6.2</w:t>
      </w:r>
      <w:r w:rsidRPr="00E13E8E">
        <w:rPr>
          <w:rFonts w:ascii="Times New Roman" w:eastAsia="Times New Roman" w:hAnsi="Times New Roman" w:cs="Times New Roman"/>
          <w:b/>
          <w:lang w:eastAsia="bg-BG"/>
        </w:rPr>
        <w:t>.</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
          <w:lang w:eastAsia="bg-BG"/>
        </w:rPr>
        <w:t>Документиране и докладване</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b/>
          <w:lang w:val="ru-RU" w:eastAsia="bg-BG"/>
        </w:rPr>
      </w:pPr>
      <w:r w:rsidRPr="00E13E8E">
        <w:rPr>
          <w:rFonts w:ascii="Times New Roman" w:eastAsia="Times New Roman" w:hAnsi="Times New Roman" w:cs="Times New Roman"/>
          <w:b/>
          <w:lang w:eastAsia="bg-BG"/>
        </w:rPr>
        <w:t>Условие 9.6.2.1.</w:t>
      </w:r>
      <w:r w:rsidRPr="00E13E8E">
        <w:rPr>
          <w:rFonts w:ascii="Times New Roman" w:eastAsia="Times New Roman" w:hAnsi="Times New Roman" w:cs="Times New Roman"/>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w:t>
      </w:r>
      <w:r w:rsidRPr="00E13E8E">
        <w:rPr>
          <w:rFonts w:ascii="Times New Roman" w:eastAsia="Times New Roman" w:hAnsi="Times New Roman" w:cs="Times New Roman"/>
          <w:lang w:val="en-US" w:eastAsia="bg-BG"/>
        </w:rPr>
        <w:t>E</w:t>
      </w:r>
      <w:r w:rsidRPr="00E13E8E">
        <w:rPr>
          <w:rFonts w:ascii="Times New Roman" w:eastAsia="Times New Roman" w:hAnsi="Times New Roman" w:cs="Times New Roman"/>
          <w:lang w:eastAsia="bg-BG"/>
        </w:rPr>
        <w:t>РИПЗ).</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9.6.2.2.</w:t>
      </w:r>
      <w:r w:rsidRPr="00E13E8E">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9.6.2.3.</w:t>
      </w:r>
      <w:r w:rsidRPr="00E13E8E">
        <w:rPr>
          <w:rFonts w:ascii="Times New Roman" w:eastAsia="Times New Roman" w:hAnsi="Times New Roman" w:cs="Times New Roman"/>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9.6.2.4. </w:t>
      </w:r>
      <w:r w:rsidRPr="00E13E8E">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информация по </w:t>
      </w:r>
      <w:r w:rsidRPr="00E13E8E">
        <w:rPr>
          <w:rFonts w:ascii="Times New Roman" w:eastAsia="Times New Roman" w:hAnsi="Times New Roman" w:cs="Times New Roman"/>
          <w:b/>
          <w:lang w:eastAsia="bg-BG"/>
        </w:rPr>
        <w:t>Условие 9.6.2.1.</w:t>
      </w:r>
      <w:r w:rsidRPr="00E13E8E">
        <w:rPr>
          <w:rFonts w:ascii="Times New Roman" w:eastAsia="Times New Roman" w:hAnsi="Times New Roman" w:cs="Times New Roman"/>
          <w:lang w:eastAsia="bg-BG"/>
        </w:rPr>
        <w:t>,</w:t>
      </w:r>
      <w:r w:rsidRPr="00E13E8E">
        <w:rPr>
          <w:rFonts w:ascii="Times New Roman" w:eastAsia="Times New Roman" w:hAnsi="Times New Roman" w:cs="Times New Roman"/>
          <w:b/>
          <w:lang w:eastAsia="bg-BG"/>
        </w:rPr>
        <w:t xml:space="preserve"> Условие 9.6.2.2. </w:t>
      </w:r>
      <w:r w:rsidRPr="00E13E8E">
        <w:rPr>
          <w:rFonts w:ascii="Times New Roman" w:eastAsia="Times New Roman" w:hAnsi="Times New Roman" w:cs="Times New Roman"/>
          <w:lang w:eastAsia="bg-BG"/>
        </w:rPr>
        <w:t xml:space="preserve">и </w:t>
      </w:r>
      <w:r w:rsidRPr="00E13E8E">
        <w:rPr>
          <w:rFonts w:ascii="Times New Roman" w:eastAsia="Times New Roman" w:hAnsi="Times New Roman" w:cs="Times New Roman"/>
          <w:b/>
          <w:lang w:eastAsia="bg-BG"/>
        </w:rPr>
        <w:t>Условие</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
          <w:lang w:eastAsia="bg-BG"/>
        </w:rPr>
        <w:t>9.6.2.3.</w:t>
      </w:r>
      <w:r w:rsidRPr="00E13E8E">
        <w:rPr>
          <w:rFonts w:ascii="Times New Roman" w:eastAsia="Times New Roman" w:hAnsi="Times New Roman" w:cs="Times New Roman"/>
          <w:lang w:eastAsia="bg-BG"/>
        </w:rPr>
        <w:t>,</w:t>
      </w:r>
      <w:r w:rsidRPr="00E13E8E">
        <w:rPr>
          <w:rFonts w:ascii="Times New Roman" w:eastAsia="Times New Roman" w:hAnsi="Times New Roman" w:cs="Times New Roman"/>
          <w:b/>
          <w:lang w:eastAsia="bg-BG"/>
        </w:rPr>
        <w:t xml:space="preserve"> </w:t>
      </w:r>
      <w:r w:rsidRPr="00E13E8E">
        <w:rPr>
          <w:rFonts w:ascii="Times New Roman" w:eastAsia="Times New Roman" w:hAnsi="Times New Roman" w:cs="Times New Roman"/>
          <w:lang w:eastAsia="bg-BG"/>
        </w:rPr>
        <w:t>и в съответствие с изискванията на Европейски регистър за изпускането и преноса на замърсителите (</w:t>
      </w:r>
      <w:r w:rsidRPr="00E13E8E">
        <w:rPr>
          <w:rFonts w:ascii="Times New Roman" w:eastAsia="Times New Roman" w:hAnsi="Times New Roman" w:cs="Times New Roman"/>
          <w:lang w:val="en-US" w:eastAsia="bg-BG"/>
        </w:rPr>
        <w:t>E</w:t>
      </w:r>
      <w:r w:rsidRPr="00E13E8E">
        <w:rPr>
          <w:rFonts w:ascii="Times New Roman" w:eastAsia="Times New Roman" w:hAnsi="Times New Roman" w:cs="Times New Roman"/>
          <w:lang w:eastAsia="bg-BG"/>
        </w:rPr>
        <w:t>РИПЗ).</w:t>
      </w:r>
    </w:p>
    <w:p w:rsidR="008014D9" w:rsidRPr="00E13E8E" w:rsidRDefault="008014D9" w:rsidP="008014D9">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9.6.2.5.</w:t>
      </w:r>
      <w:r w:rsidRPr="00E13E8E">
        <w:rPr>
          <w:rFonts w:ascii="Times New Roman" w:eastAsia="Times New Roman" w:hAnsi="Times New Roman" w:cs="Times New Roman"/>
          <w:b/>
          <w:bCs/>
          <w:lang w:eastAsia="bg-BG"/>
        </w:rPr>
        <w:t xml:space="preserve"> </w:t>
      </w:r>
      <w:r w:rsidRPr="00E13E8E">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стойностите на изчислените в съответствие с </w:t>
      </w:r>
      <w:r w:rsidRPr="00E13E8E">
        <w:rPr>
          <w:rFonts w:ascii="Times New Roman" w:eastAsia="Times New Roman" w:hAnsi="Times New Roman" w:cs="Times New Roman"/>
          <w:b/>
          <w:lang w:eastAsia="bg-BG"/>
        </w:rPr>
        <w:t xml:space="preserve">Условие 6.2. </w:t>
      </w:r>
      <w:r w:rsidRPr="00E13E8E">
        <w:rPr>
          <w:rFonts w:ascii="Times New Roman" w:eastAsia="Times New Roman" w:hAnsi="Times New Roman" w:cs="Times New Roman"/>
          <w:lang w:eastAsia="bg-BG"/>
        </w:rPr>
        <w:t xml:space="preserve">количества емитирани замърсители във въздуха, за всяко изпускано вредно вещество от инсталацията по </w:t>
      </w:r>
      <w:r w:rsidRPr="00E13E8E">
        <w:rPr>
          <w:rFonts w:ascii="Times New Roman" w:eastAsia="Times New Roman" w:hAnsi="Times New Roman" w:cs="Times New Roman"/>
          <w:b/>
          <w:lang w:eastAsia="bg-BG"/>
        </w:rPr>
        <w:t xml:space="preserve">Условие № 2, </w:t>
      </w:r>
      <w:r w:rsidRPr="00E13E8E">
        <w:rPr>
          <w:rFonts w:ascii="Times New Roman" w:eastAsia="Times New Roman" w:hAnsi="Times New Roman" w:cs="Times New Roman"/>
          <w:lang w:eastAsia="bg-BG"/>
        </w:rPr>
        <w:t>попадаща в обхвата на Приложение № 4 към ЗООС.</w:t>
      </w:r>
      <w:r w:rsidR="00573205" w:rsidRPr="00E13E8E">
        <w:rPr>
          <w:rFonts w:ascii="Times New Roman" w:eastAsia="Times New Roman" w:hAnsi="Times New Roman" w:cs="Times New Roman"/>
          <w:lang w:eastAsia="bg-BG"/>
        </w:rPr>
        <w:t xml:space="preserve"> </w:t>
      </w:r>
    </w:p>
    <w:p w:rsidR="008014D9" w:rsidRPr="00E13E8E" w:rsidRDefault="008014D9" w:rsidP="008014D9">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bCs/>
          <w:lang w:eastAsia="bg-BG"/>
        </w:rPr>
        <w:t xml:space="preserve">Условие 9.6.2.6. </w:t>
      </w:r>
      <w:r w:rsidR="00F53B07" w:rsidRPr="00E13E8E">
        <w:rPr>
          <w:rFonts w:ascii="Times New Roman" w:eastAsia="Times New Roman" w:hAnsi="Times New Roman" w:cs="Times New Roman"/>
          <w:lang w:eastAsia="bg-BG"/>
        </w:rPr>
        <w:t>Притежателят на настоящото разрешително да документира и съхранява за всяко изпускащо устройство/вентилационна система максималния дебит на отпадъчните газове, стойностите на контролираните параметри (общ екскретиран азот, фосфор, емисиите на амоняк и прах във въздуха) и честотата на мониторинг на контролираните параметри за всяка календарна година и да ги предоставя при поискване от компетентния орган.</w:t>
      </w:r>
    </w:p>
    <w:p w:rsidR="00F53B07" w:rsidRPr="00E13E8E" w:rsidRDefault="008014D9" w:rsidP="00F53B07">
      <w:pPr>
        <w:widowControl w:val="0"/>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9.6.2.7.</w:t>
      </w:r>
      <w:r w:rsidRPr="00E13E8E">
        <w:rPr>
          <w:rFonts w:ascii="Times New Roman" w:eastAsia="Times New Roman" w:hAnsi="Times New Roman" w:cs="Times New Roman"/>
          <w:lang w:eastAsia="bg-BG"/>
        </w:rPr>
        <w:t xml:space="preserve"> </w:t>
      </w:r>
      <w:r w:rsidR="00F53B07" w:rsidRPr="00E13E8E">
        <w:rPr>
          <w:rFonts w:ascii="Times New Roman" w:eastAsia="Times New Roman" w:hAnsi="Times New Roman" w:cs="Times New Roman"/>
          <w:lang w:eastAsia="bg-BG"/>
        </w:rPr>
        <w:t xml:space="preserve">Притежателят на настоящото разрешително да документира и съхранява резултатите от оценката на съответствието на измерените/изчислените стойностите на контролираните параметри с определените в </w:t>
      </w:r>
      <w:r w:rsidR="00F53B07" w:rsidRPr="00E13E8E">
        <w:rPr>
          <w:rFonts w:ascii="Times New Roman" w:eastAsia="Times New Roman" w:hAnsi="Times New Roman" w:cs="Times New Roman"/>
          <w:b/>
          <w:lang w:eastAsia="bg-BG"/>
        </w:rPr>
        <w:t>Таблица 9.2.3</w:t>
      </w:r>
      <w:r w:rsidR="00F53B07" w:rsidRPr="00E13E8E">
        <w:rPr>
          <w:rFonts w:ascii="Times New Roman" w:eastAsia="Times New Roman" w:hAnsi="Times New Roman" w:cs="Times New Roman"/>
          <w:lang w:eastAsia="bg-BG"/>
        </w:rPr>
        <w:t xml:space="preserve">. и </w:t>
      </w:r>
      <w:r w:rsidR="00F53B07" w:rsidRPr="00E13E8E">
        <w:rPr>
          <w:rFonts w:ascii="Times New Roman" w:eastAsia="Times New Roman" w:hAnsi="Times New Roman" w:cs="Times New Roman"/>
          <w:b/>
          <w:lang w:eastAsia="bg-BG"/>
        </w:rPr>
        <w:t>Таблица 9.2.4.</w:t>
      </w:r>
      <w:r w:rsidR="00F53B07" w:rsidRPr="00E13E8E">
        <w:rPr>
          <w:rFonts w:ascii="Times New Roman" w:eastAsia="Times New Roman" w:hAnsi="Times New Roman" w:cs="Times New Roman"/>
          <w:lang w:eastAsia="bg-BG"/>
        </w:rPr>
        <w:t xml:space="preserve"> стойности, установените причини за несъответствия и предприетите коригиращи действия.</w:t>
      </w:r>
    </w:p>
    <w:p w:rsidR="008014D9" w:rsidRPr="00E13E8E" w:rsidRDefault="008014D9" w:rsidP="00F53B07">
      <w:pPr>
        <w:widowControl w:val="0"/>
        <w:overflowPunct w:val="0"/>
        <w:autoSpaceDE w:val="0"/>
        <w:autoSpaceDN w:val="0"/>
        <w:adjustRightInd w:val="0"/>
        <w:spacing w:after="0" w:line="240" w:lineRule="auto"/>
        <w:jc w:val="both"/>
        <w:rPr>
          <w:rFonts w:ascii="Times New Roman" w:eastAsia="Batang" w:hAnsi="Times New Roman" w:cs="Times New Roman"/>
          <w:lang w:eastAsia="pl-PL"/>
        </w:rPr>
      </w:pPr>
      <w:r w:rsidRPr="00E13E8E">
        <w:rPr>
          <w:rFonts w:ascii="Times New Roman" w:eastAsia="Times New Roman" w:hAnsi="Times New Roman" w:cs="Times New Roman"/>
          <w:b/>
          <w:lang w:eastAsia="pl-PL"/>
        </w:rPr>
        <w:t xml:space="preserve">Условие 9.6.2.8. </w:t>
      </w:r>
      <w:r w:rsidRPr="00E13E8E">
        <w:rPr>
          <w:rFonts w:ascii="Times New Roman" w:eastAsia="Times New Roman" w:hAnsi="Times New Roman" w:cs="Times New Roman"/>
          <w:lang w:eastAsia="pl-PL"/>
        </w:rPr>
        <w:t xml:space="preserve">Резултатите от прилагането на инструкциите по </w:t>
      </w:r>
      <w:r w:rsidRPr="00E13E8E">
        <w:rPr>
          <w:rFonts w:ascii="Times New Roman" w:eastAsia="Times New Roman" w:hAnsi="Times New Roman" w:cs="Times New Roman"/>
          <w:b/>
          <w:lang w:eastAsia="ar-SA"/>
        </w:rPr>
        <w:t>Условие 9.2.5.</w:t>
      </w:r>
      <w:r w:rsidRPr="00E13E8E">
        <w:rPr>
          <w:rFonts w:ascii="Times New Roman" w:eastAsia="Times New Roman" w:hAnsi="Times New Roman" w:cs="Times New Roman"/>
          <w:lang w:eastAsia="ar-SA"/>
        </w:rPr>
        <w:t>,</w:t>
      </w:r>
      <w:r w:rsidRPr="00E13E8E">
        <w:rPr>
          <w:rFonts w:ascii="Times New Roman" w:eastAsia="Times New Roman" w:hAnsi="Times New Roman" w:cs="Times New Roman"/>
          <w:b/>
          <w:lang w:eastAsia="ar-SA"/>
        </w:rPr>
        <w:t xml:space="preserve"> Условие 9.3.</w:t>
      </w:r>
      <w:r w:rsidR="00BF120D" w:rsidRPr="00E13E8E">
        <w:rPr>
          <w:rFonts w:ascii="Times New Roman" w:eastAsia="Times New Roman" w:hAnsi="Times New Roman" w:cs="Times New Roman"/>
          <w:b/>
          <w:lang w:eastAsia="ar-SA"/>
        </w:rPr>
        <w:t>8</w:t>
      </w:r>
      <w:r w:rsidRPr="00E13E8E">
        <w:rPr>
          <w:rFonts w:ascii="Times New Roman" w:eastAsia="Times New Roman" w:hAnsi="Times New Roman" w:cs="Times New Roman"/>
          <w:b/>
          <w:lang w:eastAsia="ar-SA"/>
        </w:rPr>
        <w:t xml:space="preserve">. </w:t>
      </w:r>
      <w:r w:rsidRPr="00E13E8E">
        <w:rPr>
          <w:rFonts w:ascii="Times New Roman" w:eastAsia="Times New Roman" w:hAnsi="Times New Roman" w:cs="Times New Roman"/>
          <w:lang w:eastAsia="ar-SA"/>
        </w:rPr>
        <w:t>и</w:t>
      </w:r>
      <w:r w:rsidRPr="00E13E8E">
        <w:rPr>
          <w:rFonts w:ascii="Times New Roman" w:eastAsia="Times New Roman" w:hAnsi="Times New Roman" w:cs="Times New Roman"/>
          <w:b/>
          <w:lang w:eastAsia="ar-SA"/>
        </w:rPr>
        <w:t xml:space="preserve"> Условие 9.4.7.</w:t>
      </w:r>
      <w:r w:rsidRPr="00E13E8E">
        <w:rPr>
          <w:rFonts w:ascii="Times New Roman" w:eastAsia="Times New Roman" w:hAnsi="Times New Roman" w:cs="Times New Roman"/>
          <w:b/>
          <w:bCs/>
          <w:lang w:eastAsia="pl-PL"/>
        </w:rPr>
        <w:t xml:space="preserve"> </w:t>
      </w:r>
      <w:r w:rsidRPr="00E13E8E">
        <w:rPr>
          <w:rFonts w:ascii="Times New Roman" w:eastAsia="Times New Roman" w:hAnsi="Times New Roman" w:cs="Times New Roman"/>
          <w:lang w:eastAsia="pl-PL"/>
        </w:rPr>
        <w:t>да се документират</w:t>
      </w:r>
      <w:r w:rsidRPr="00E13E8E">
        <w:rPr>
          <w:rFonts w:ascii="Times New Roman" w:eastAsia="Times New Roman" w:hAnsi="Times New Roman" w:cs="Times New Roman"/>
          <w:b/>
          <w:lang w:eastAsia="pl-PL"/>
        </w:rPr>
        <w:t xml:space="preserve">, </w:t>
      </w:r>
      <w:r w:rsidRPr="00E13E8E">
        <w:rPr>
          <w:rFonts w:ascii="Times New Roman" w:eastAsia="Batang" w:hAnsi="Times New Roman" w:cs="Times New Roman"/>
          <w:lang w:eastAsia="pl-PL"/>
        </w:rPr>
        <w:t xml:space="preserve">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 </w:t>
      </w:r>
    </w:p>
    <w:p w:rsidR="008014D9" w:rsidRPr="00E13E8E" w:rsidRDefault="008014D9" w:rsidP="008014D9">
      <w:pPr>
        <w:overflowPunct w:val="0"/>
        <w:autoSpaceDE w:val="0"/>
        <w:autoSpaceDN w:val="0"/>
        <w:adjustRightInd w:val="0"/>
        <w:spacing w:after="0" w:line="240" w:lineRule="auto"/>
        <w:jc w:val="both"/>
        <w:outlineLvl w:val="0"/>
        <w:rPr>
          <w:rFonts w:ascii="Times New Roman" w:eastAsia="Times New Roman" w:hAnsi="Times New Roman" w:cs="Times New Roman"/>
          <w:b/>
          <w:lang w:eastAsia="pl-PL"/>
        </w:rPr>
      </w:pPr>
      <w:r w:rsidRPr="00E13E8E">
        <w:rPr>
          <w:rFonts w:ascii="Times New Roman" w:eastAsia="Times New Roman" w:hAnsi="Times New Roman" w:cs="Times New Roman"/>
          <w:b/>
          <w:lang w:eastAsia="pl-PL"/>
        </w:rPr>
        <w:t>Условие 9.6.2.9.</w:t>
      </w:r>
      <w:r w:rsidRPr="00E13E8E">
        <w:rPr>
          <w:rFonts w:ascii="Times New Roman" w:eastAsia="Times New Roman" w:hAnsi="Times New Roman" w:cs="Times New Roman"/>
          <w:lang w:eastAsia="pl-PL"/>
        </w:rPr>
        <w:t xml:space="preserve"> Притежателят на настоящото комплексно разрешително да докладва информацията по</w:t>
      </w:r>
      <w:r w:rsidRPr="00E13E8E">
        <w:rPr>
          <w:rFonts w:ascii="Times New Roman" w:eastAsia="Times New Roman" w:hAnsi="Times New Roman" w:cs="Times New Roman"/>
          <w:b/>
          <w:lang w:val="en-US" w:eastAsia="ar-SA"/>
        </w:rPr>
        <w:t xml:space="preserve"> </w:t>
      </w:r>
      <w:r w:rsidRPr="00E13E8E">
        <w:rPr>
          <w:rFonts w:ascii="Times New Roman" w:eastAsia="Times New Roman" w:hAnsi="Times New Roman" w:cs="Times New Roman"/>
          <w:b/>
          <w:bCs/>
        </w:rPr>
        <w:t>Условие 9.6.2.8.</w:t>
      </w:r>
      <w:r w:rsidRPr="00E13E8E">
        <w:rPr>
          <w:rFonts w:ascii="Times New Roman" w:eastAsia="Times New Roman" w:hAnsi="Times New Roman" w:cs="Times New Roman"/>
          <w:bCs/>
        </w:rPr>
        <w:t>,</w:t>
      </w:r>
      <w:r w:rsidRPr="00E13E8E">
        <w:rPr>
          <w:rFonts w:ascii="Times New Roman" w:eastAsia="Times New Roman" w:hAnsi="Times New Roman" w:cs="Times New Roman"/>
          <w:b/>
          <w:bCs/>
        </w:rPr>
        <w:t xml:space="preserve"> </w:t>
      </w:r>
      <w:r w:rsidRPr="00E13E8E">
        <w:rPr>
          <w:rFonts w:ascii="Times New Roman" w:eastAsia="Times New Roman" w:hAnsi="Times New Roman" w:cs="Times New Roman"/>
          <w:b/>
          <w:lang w:eastAsia="pl-PL"/>
        </w:rPr>
        <w:t>Условие 9.6.1.3.</w:t>
      </w:r>
      <w:r w:rsidRPr="00E13E8E">
        <w:rPr>
          <w:rFonts w:ascii="Times New Roman" w:eastAsia="Times New Roman" w:hAnsi="Times New Roman" w:cs="Times New Roman"/>
          <w:lang w:eastAsia="pl-PL"/>
        </w:rPr>
        <w:t>,</w:t>
      </w:r>
      <w:r w:rsidRPr="00E13E8E">
        <w:rPr>
          <w:rFonts w:ascii="Times New Roman" w:eastAsia="Times New Roman" w:hAnsi="Times New Roman" w:cs="Times New Roman"/>
          <w:b/>
          <w:lang w:eastAsia="pl-PL"/>
        </w:rPr>
        <w:t xml:space="preserve"> Условие 9.6.1.4. </w:t>
      </w:r>
      <w:r w:rsidRPr="00E13E8E">
        <w:rPr>
          <w:rFonts w:ascii="Times New Roman" w:eastAsia="Times New Roman" w:hAnsi="Times New Roman" w:cs="Times New Roman"/>
          <w:lang w:eastAsia="pl-PL"/>
        </w:rPr>
        <w:t>и</w:t>
      </w:r>
      <w:r w:rsidRPr="00E13E8E">
        <w:rPr>
          <w:rFonts w:ascii="Times New Roman" w:eastAsia="Times New Roman" w:hAnsi="Times New Roman" w:cs="Times New Roman"/>
          <w:b/>
          <w:lang w:eastAsia="pl-PL"/>
        </w:rPr>
        <w:t xml:space="preserve"> Условие 9.6.1.5.</w:t>
      </w:r>
      <w:r w:rsidRPr="00E13E8E">
        <w:rPr>
          <w:rFonts w:ascii="Times New Roman" w:eastAsia="Times New Roman" w:hAnsi="Times New Roman" w:cs="Times New Roman"/>
          <w:lang w:eastAsia="pl-PL"/>
        </w:rPr>
        <w:t xml:space="preserve"> като част от ГДОС.</w:t>
      </w:r>
    </w:p>
    <w:p w:rsidR="002B2F16" w:rsidRPr="00E13E8E" w:rsidRDefault="002B2F16"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7A4D79" w:rsidRPr="00E13E8E"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 10. Емисии на отпадъчни води</w:t>
      </w:r>
    </w:p>
    <w:p w:rsidR="007A4D79" w:rsidRPr="00E13E8E"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Отвеждането на отпадъчните води, формирани на територията на производствената площадка, да се извършва при спазване на условията в комплексното разрешително.</w:t>
      </w:r>
    </w:p>
    <w:p w:rsidR="007A4D79" w:rsidRPr="00E13E8E"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10.1. Производствени отпадъчни води</w:t>
      </w:r>
    </w:p>
    <w:p w:rsidR="006C57DF" w:rsidRPr="00E13E8E" w:rsidRDefault="006C57DF"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 xml:space="preserve">Условие 10.1.1. </w:t>
      </w:r>
      <w:r w:rsidR="0005044D">
        <w:rPr>
          <w:rFonts w:ascii="Times New Roman" w:eastAsia="Times New Roman" w:hAnsi="Times New Roman" w:cs="Times New Roman"/>
        </w:rPr>
        <w:t xml:space="preserve">При </w:t>
      </w:r>
      <w:r w:rsidR="007F42C4" w:rsidRPr="00E13E8E">
        <w:rPr>
          <w:rFonts w:ascii="Times New Roman" w:eastAsia="Times New Roman" w:hAnsi="Times New Roman" w:cs="Times New Roman"/>
        </w:rPr>
        <w:t>експлоатация</w:t>
      </w:r>
      <w:r w:rsidR="0005044D">
        <w:rPr>
          <w:rFonts w:ascii="Times New Roman" w:eastAsia="Times New Roman" w:hAnsi="Times New Roman" w:cs="Times New Roman"/>
        </w:rPr>
        <w:t>та</w:t>
      </w:r>
      <w:r w:rsidR="007F42C4" w:rsidRPr="00E13E8E">
        <w:rPr>
          <w:rFonts w:ascii="Times New Roman" w:eastAsia="Times New Roman" w:hAnsi="Times New Roman" w:cs="Times New Roman"/>
        </w:rPr>
        <w:t xml:space="preserve"> на инсталацията</w:t>
      </w:r>
      <w:r w:rsidR="00DD5EEB" w:rsidRPr="00E13E8E">
        <w:rPr>
          <w:rFonts w:ascii="Times New Roman" w:eastAsia="Times New Roman" w:hAnsi="Times New Roman" w:cs="Times New Roman"/>
        </w:rPr>
        <w:t xml:space="preserve"> да</w:t>
      </w:r>
      <w:r w:rsidR="007F42C4" w:rsidRPr="00E13E8E">
        <w:rPr>
          <w:rFonts w:ascii="Times New Roman" w:eastAsia="Times New Roman" w:hAnsi="Times New Roman" w:cs="Times New Roman"/>
        </w:rPr>
        <w:t xml:space="preserve"> не се </w:t>
      </w:r>
      <w:r w:rsidR="0005044D">
        <w:rPr>
          <w:rFonts w:ascii="Times New Roman" w:eastAsia="Times New Roman" w:hAnsi="Times New Roman" w:cs="Times New Roman"/>
        </w:rPr>
        <w:t>допуска формиране на</w:t>
      </w:r>
      <w:r w:rsidR="007F42C4" w:rsidRPr="00E13E8E">
        <w:rPr>
          <w:rFonts w:ascii="Times New Roman" w:eastAsia="Times New Roman" w:hAnsi="Times New Roman" w:cs="Times New Roman"/>
        </w:rPr>
        <w:t xml:space="preserve"> производствени </w:t>
      </w:r>
      <w:r w:rsidR="007F42C4" w:rsidRPr="00E13E8E">
        <w:rPr>
          <w:rFonts w:ascii="Times New Roman" w:eastAsia="Times New Roman" w:hAnsi="Times New Roman" w:cs="Times New Roman"/>
        </w:rPr>
        <w:lastRenderedPageBreak/>
        <w:t>отпадъчни води.</w:t>
      </w:r>
      <w:r w:rsidR="00434D2C" w:rsidRPr="00E13E8E">
        <w:rPr>
          <w:rFonts w:ascii="Times New Roman" w:eastAsia="Times New Roman" w:hAnsi="Times New Roman" w:cs="Times New Roman"/>
        </w:rPr>
        <w:t xml:space="preserve"> </w:t>
      </w:r>
    </w:p>
    <w:p w:rsidR="00573205" w:rsidRPr="00E13E8E" w:rsidRDefault="00573205" w:rsidP="005732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E13E8E">
        <w:rPr>
          <w:rFonts w:ascii="Times New Roman" w:eastAsia="Times New Roman" w:hAnsi="Times New Roman" w:cs="Times New Roman"/>
          <w:b/>
          <w:bCs/>
        </w:rPr>
        <w:t>Условие 10.2. Охлаждащи води</w:t>
      </w:r>
    </w:p>
    <w:p w:rsidR="00573205" w:rsidRPr="00E13E8E" w:rsidRDefault="00573205" w:rsidP="005732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E13E8E">
        <w:rPr>
          <w:rFonts w:ascii="Times New Roman" w:eastAsia="Times New Roman" w:hAnsi="Times New Roman" w:cs="Times New Roman"/>
          <w:b/>
          <w:bCs/>
        </w:rPr>
        <w:t>Условие 10.2.1 Емисионни норми – индивидуални емисионни ограничения</w:t>
      </w:r>
    </w:p>
    <w:p w:rsidR="00960776" w:rsidRPr="00E13E8E" w:rsidRDefault="00573205" w:rsidP="000F5A0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10.2.1.1</w:t>
      </w:r>
      <w:r w:rsidRPr="00E13E8E">
        <w:rPr>
          <w:rFonts w:ascii="Times New Roman" w:eastAsia="Times New Roman" w:hAnsi="Times New Roman" w:cs="Times New Roman"/>
        </w:rPr>
        <w:t xml:space="preserve"> На притежателя на настоящото разрешително се разрешава да използва охлаждащи води в затворената оборотна охлаждаща система. Не се разрешава заустване на охлаждащи води</w:t>
      </w:r>
      <w:r w:rsidR="00D544B8" w:rsidRPr="00E13E8E">
        <w:rPr>
          <w:rFonts w:ascii="Times New Roman" w:eastAsia="Times New Roman" w:hAnsi="Times New Roman" w:cs="Times New Roman"/>
        </w:rPr>
        <w:t>.</w:t>
      </w:r>
      <w:r w:rsidR="00960776" w:rsidRPr="00E13E8E">
        <w:rPr>
          <w:rFonts w:ascii="Times New Roman" w:eastAsia="Times New Roman" w:hAnsi="Times New Roman" w:cs="Times New Roman"/>
        </w:rPr>
        <w:t xml:space="preserve">  </w:t>
      </w:r>
    </w:p>
    <w:p w:rsidR="00960776" w:rsidRPr="00E13E8E"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960776" w:rsidRPr="00E13E8E"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10.3. Битово-фекални отпадъчни води</w:t>
      </w:r>
    </w:p>
    <w:p w:rsidR="00960776" w:rsidRPr="00E13E8E"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10.3.1. Емисионни норми – индивидуални емисионни ограничения</w:t>
      </w:r>
    </w:p>
    <w:p w:rsidR="00960776" w:rsidRPr="00E13E8E"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10.3.1.1.</w:t>
      </w:r>
      <w:r w:rsidRPr="00E13E8E">
        <w:rPr>
          <w:rFonts w:ascii="Times New Roman" w:eastAsia="Times New Roman" w:hAnsi="Times New Roman" w:cs="Times New Roman"/>
        </w:rPr>
        <w:t xml:space="preserve"> Притежателят на настоящото разрешително да отвежда поток битово-фекални отпадъчни води формирани на територията на площадката  в градски канализационен колектор за пречистване в ГПСОВ, единствено при наличието на актуален договор с дружеството, експлоатиращо канализационния колектор отвеждащ отпадъчните води за пречистване в ГПСОВ и п</w:t>
      </w:r>
      <w:r w:rsidR="000A7E49" w:rsidRPr="00E13E8E">
        <w:rPr>
          <w:rFonts w:ascii="Times New Roman" w:eastAsia="Times New Roman" w:hAnsi="Times New Roman" w:cs="Times New Roman"/>
        </w:rPr>
        <w:t>ри спазване на условията в него.</w:t>
      </w:r>
    </w:p>
    <w:p w:rsidR="00960776" w:rsidRPr="00E13E8E" w:rsidRDefault="00960776" w:rsidP="009607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10.3</w:t>
      </w:r>
      <w:r w:rsidR="00D97F99" w:rsidRPr="00E13E8E">
        <w:rPr>
          <w:rFonts w:ascii="Times New Roman" w:eastAsia="Times New Roman" w:hAnsi="Times New Roman" w:cs="Times New Roman"/>
          <w:b/>
        </w:rPr>
        <w:t>.1.2</w:t>
      </w:r>
      <w:r w:rsidRPr="00E13E8E">
        <w:rPr>
          <w:rFonts w:ascii="Times New Roman" w:eastAsia="Times New Roman" w:hAnsi="Times New Roman" w:cs="Times New Roman"/>
          <w:b/>
        </w:rPr>
        <w:t xml:space="preserve">. </w:t>
      </w:r>
      <w:r w:rsidRPr="00E13E8E">
        <w:rPr>
          <w:rFonts w:ascii="Times New Roman" w:eastAsia="Times New Roman" w:hAnsi="Times New Roman" w:cs="Times New Roman"/>
        </w:rPr>
        <w:t>Притежателят на настоящото разрешително да прилага инструкция за периодична проверка и поддръжка на състоянието на отвеждащата до</w:t>
      </w:r>
      <w:r w:rsidR="00C10256" w:rsidRPr="00E13E8E">
        <w:rPr>
          <w:rFonts w:ascii="Times New Roman" w:eastAsia="Times New Roman" w:hAnsi="Times New Roman" w:cs="Times New Roman"/>
        </w:rPr>
        <w:t xml:space="preserve"> градския канализационен колектор отвеждащ отпадъчните води до ГПСОВ,</w:t>
      </w:r>
      <w:r w:rsidRPr="00E13E8E">
        <w:rPr>
          <w:rFonts w:ascii="Times New Roman" w:eastAsia="Times New Roman" w:hAnsi="Times New Roman" w:cs="Times New Roman"/>
        </w:rPr>
        <w:t xml:space="preserve"> канализационна мрежа на </w:t>
      </w:r>
      <w:r w:rsidR="00C10256" w:rsidRPr="00E13E8E">
        <w:rPr>
          <w:rFonts w:ascii="Times New Roman" w:eastAsia="Times New Roman" w:hAnsi="Times New Roman" w:cs="Times New Roman"/>
        </w:rPr>
        <w:t>площадката на дружеството,</w:t>
      </w:r>
      <w:r w:rsidRPr="00E13E8E">
        <w:rPr>
          <w:rFonts w:ascii="Times New Roman" w:eastAsia="Times New Roman" w:hAnsi="Times New Roman" w:cs="Times New Roman"/>
        </w:rPr>
        <w:t xml:space="preserve"> включително установяване на течове и предприемане на коригиращи действия за тяхното отстраняване.</w:t>
      </w:r>
    </w:p>
    <w:p w:rsidR="00960776" w:rsidRPr="00E13E8E" w:rsidRDefault="00960776" w:rsidP="0096077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ru-RU"/>
        </w:rPr>
      </w:pPr>
    </w:p>
    <w:p w:rsidR="00960776" w:rsidRPr="00E13E8E" w:rsidRDefault="00960776" w:rsidP="00960776">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10.4. Документиране и докладване</w:t>
      </w:r>
    </w:p>
    <w:p w:rsidR="00960776" w:rsidRPr="00E13E8E" w:rsidRDefault="00960776" w:rsidP="00960776">
      <w:pPr>
        <w:spacing w:after="0" w:line="240" w:lineRule="auto"/>
        <w:jc w:val="both"/>
        <w:rPr>
          <w:rFonts w:ascii="Times New Roman" w:eastAsia="Times New Roman" w:hAnsi="Times New Roman" w:cs="Times New Roman"/>
          <w:b/>
          <w:bCs/>
          <w:lang w:eastAsia="bg-BG"/>
        </w:rPr>
      </w:pPr>
      <w:r w:rsidRPr="00E13E8E">
        <w:rPr>
          <w:rFonts w:ascii="Times New Roman" w:eastAsia="Times New Roman" w:hAnsi="Times New Roman" w:cs="Times New Roman"/>
          <w:b/>
          <w:bCs/>
          <w:lang w:eastAsia="bg-BG"/>
        </w:rPr>
        <w:t xml:space="preserve">Условие 10.4.1. </w:t>
      </w:r>
      <w:r w:rsidRPr="00E13E8E">
        <w:rPr>
          <w:rFonts w:ascii="Times New Roman" w:eastAsia="Times New Roman" w:hAnsi="Times New Roman" w:cs="Times New Roman"/>
          <w:bCs/>
          <w:lang w:eastAsia="bg-BG"/>
        </w:rPr>
        <w:t xml:space="preserve">Пълната информация за всички регистрирани в изпълнение на </w:t>
      </w:r>
      <w:r w:rsidR="001D1F09" w:rsidRPr="00E13E8E">
        <w:rPr>
          <w:rFonts w:ascii="Times New Roman" w:eastAsia="Times New Roman" w:hAnsi="Times New Roman" w:cs="Times New Roman"/>
          <w:b/>
          <w:bCs/>
          <w:lang w:eastAsia="bg-BG"/>
        </w:rPr>
        <w:t>Условие 10.3.1.2</w:t>
      </w:r>
      <w:r w:rsidRPr="00E13E8E">
        <w:rPr>
          <w:rFonts w:ascii="Times New Roman" w:eastAsia="Times New Roman" w:hAnsi="Times New Roman" w:cs="Times New Roman"/>
          <w:b/>
          <w:bCs/>
          <w:lang w:eastAsia="bg-BG"/>
        </w:rPr>
        <w:t>.</w:t>
      </w:r>
      <w:r w:rsidRPr="00E13E8E">
        <w:rPr>
          <w:rFonts w:ascii="Times New Roman" w:eastAsia="Times New Roman" w:hAnsi="Times New Roman" w:cs="Times New Roman"/>
          <w:bCs/>
          <w:lang w:eastAsia="bg-BG"/>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rsidR="00960776" w:rsidRPr="00E13E8E" w:rsidRDefault="00960776" w:rsidP="0096077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lang w:eastAsia="bg-BG"/>
        </w:rPr>
        <w:t>Условие 10.4.2.</w:t>
      </w:r>
      <w:r w:rsidRPr="00E13E8E">
        <w:rPr>
          <w:rFonts w:ascii="Times New Roman" w:eastAsia="Times New Roman" w:hAnsi="Times New Roman" w:cs="Times New Roman"/>
          <w:lang w:eastAsia="bg-BG"/>
        </w:rPr>
        <w:t xml:space="preserve"> Информацията по </w:t>
      </w:r>
      <w:r w:rsidR="00CF2FF2" w:rsidRPr="00E13E8E">
        <w:rPr>
          <w:rFonts w:ascii="Times New Roman" w:eastAsia="Times New Roman" w:hAnsi="Times New Roman" w:cs="Times New Roman"/>
          <w:b/>
          <w:lang w:eastAsia="bg-BG"/>
        </w:rPr>
        <w:t>Условие 10.4</w:t>
      </w:r>
      <w:r w:rsidRPr="00E13E8E">
        <w:rPr>
          <w:rFonts w:ascii="Times New Roman" w:eastAsia="Times New Roman" w:hAnsi="Times New Roman" w:cs="Times New Roman"/>
          <w:b/>
          <w:lang w:eastAsia="bg-BG"/>
        </w:rPr>
        <w:t>.1</w:t>
      </w:r>
      <w:r w:rsidRPr="00E13E8E">
        <w:rPr>
          <w:rFonts w:ascii="Times New Roman" w:eastAsia="Times New Roman" w:hAnsi="Times New Roman" w:cs="Times New Roman"/>
          <w:lang w:eastAsia="bg-BG"/>
        </w:rPr>
        <w:t xml:space="preserve"> от настоящото разрешително да се докладва ежегодно като част от ГДОС</w:t>
      </w:r>
      <w:r w:rsidRPr="00E13E8E">
        <w:rPr>
          <w:rFonts w:ascii="Times New Roman" w:eastAsia="Times New Roman" w:hAnsi="Times New Roman" w:cs="Times New Roman"/>
        </w:rPr>
        <w:t>.</w:t>
      </w:r>
    </w:p>
    <w:p w:rsidR="002B6BD9" w:rsidRPr="00E13E8E"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rPr>
      </w:pPr>
    </w:p>
    <w:p w:rsidR="00A3126F" w:rsidRPr="00E13E8E" w:rsidRDefault="00A3126F" w:rsidP="00A3126F">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 11. Управление на отпадъците</w:t>
      </w:r>
    </w:p>
    <w:p w:rsidR="00A3126F" w:rsidRPr="00E13E8E" w:rsidRDefault="00A3126F" w:rsidP="00A3126F">
      <w:pPr>
        <w:spacing w:after="0" w:line="240" w:lineRule="auto"/>
        <w:jc w:val="both"/>
        <w:rPr>
          <w:rFonts w:ascii="Times New Roman" w:hAnsi="Times New Roman" w:cs="Times New Roman"/>
          <w:b/>
        </w:rPr>
      </w:pPr>
      <w:r w:rsidRPr="00E13E8E">
        <w:rPr>
          <w:rFonts w:ascii="Times New Roman" w:hAnsi="Times New Roman" w:cs="Times New Roman"/>
          <w:b/>
        </w:rPr>
        <w:t>Условие 11.1. Образуване на отпадъци</w:t>
      </w:r>
    </w:p>
    <w:p w:rsidR="00A3126F" w:rsidRPr="00E13E8E" w:rsidRDefault="00A3126F" w:rsidP="00A3126F">
      <w:pPr>
        <w:spacing w:after="0" w:line="240" w:lineRule="auto"/>
        <w:jc w:val="both"/>
        <w:rPr>
          <w:rFonts w:ascii="Times New Roman" w:eastAsia="MS Mincho" w:hAnsi="Times New Roman" w:cs="Times New Roman"/>
          <w:b/>
        </w:rPr>
      </w:pPr>
      <w:r w:rsidRPr="00E13E8E">
        <w:rPr>
          <w:rFonts w:ascii="Times New Roman" w:hAnsi="Times New Roman" w:cs="Times New Roman"/>
          <w:b/>
        </w:rPr>
        <w:t xml:space="preserve">Условие 11.1.1. </w:t>
      </w:r>
      <w:r w:rsidRPr="00E13E8E">
        <w:rPr>
          <w:rFonts w:ascii="Times New Roman" w:eastAsia="MS Mincho" w:hAnsi="Times New Roman" w:cs="Times New Roman"/>
        </w:rPr>
        <w:t xml:space="preserve">Образуваните отпадъци при работата на инсталациите по </w:t>
      </w:r>
      <w:r w:rsidRPr="00E13E8E">
        <w:rPr>
          <w:rFonts w:ascii="Times New Roman" w:eastAsia="MS Mincho" w:hAnsi="Times New Roman" w:cs="Times New Roman"/>
          <w:b/>
        </w:rPr>
        <w:t>Условие 2.</w:t>
      </w:r>
      <w:r w:rsidRPr="00E13E8E">
        <w:rPr>
          <w:rFonts w:ascii="Times New Roman" w:eastAsia="MS Mincho" w:hAnsi="Times New Roman" w:cs="Times New Roman"/>
        </w:rPr>
        <w:t xml:space="preserve"> да не се различават по вид (код и наименование) и да не превишават количествата, посочени в</w:t>
      </w:r>
      <w:r w:rsidRPr="00E13E8E">
        <w:rPr>
          <w:rFonts w:ascii="Times New Roman" w:eastAsia="MS Mincho" w:hAnsi="Times New Roman" w:cs="Times New Roman"/>
          <w:b/>
        </w:rPr>
        <w:t xml:space="preserve"> Таблица 11.1.1.</w:t>
      </w:r>
    </w:p>
    <w:p w:rsidR="00A3126F" w:rsidRPr="00E13E8E" w:rsidRDefault="00A3126F" w:rsidP="00A3126F">
      <w:pPr>
        <w:spacing w:after="0" w:line="240" w:lineRule="auto"/>
        <w:jc w:val="both"/>
        <w:rPr>
          <w:rFonts w:ascii="Times New Roman" w:eastAsia="MS Mincho" w:hAnsi="Times New Roman" w:cs="Times New Roman"/>
          <w:b/>
        </w:rPr>
      </w:pPr>
      <w:r w:rsidRPr="00E13E8E">
        <w:rPr>
          <w:rFonts w:ascii="Times New Roman" w:eastAsia="MS Mincho" w:hAnsi="Times New Roman" w:cs="Times New Roman"/>
          <w:b/>
        </w:rPr>
        <w:t>Таблица 11.1.1. Производствени отпадъци, образувани от Инсталация за интензивно отглеждане на птици – подрастващи кокошки носачки</w:t>
      </w:r>
    </w:p>
    <w:p w:rsidR="00A3126F" w:rsidRPr="00E13E8E" w:rsidRDefault="00A3126F" w:rsidP="00A3126F">
      <w:pPr>
        <w:spacing w:after="0" w:line="240" w:lineRule="auto"/>
        <w:jc w:val="both"/>
        <w:rPr>
          <w:rFonts w:ascii="Times New Roman" w:eastAsia="MS Mincho" w:hAnsi="Times New Roman" w:cs="Times New Roman"/>
          <w:b/>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4417"/>
        <w:gridCol w:w="2245"/>
        <w:gridCol w:w="1392"/>
      </w:tblGrid>
      <w:tr w:rsidR="00E13E8E" w:rsidRPr="00E13E8E" w:rsidTr="009E2DF6">
        <w:trP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3126F" w:rsidRPr="00E13E8E" w:rsidRDefault="00A3126F" w:rsidP="009E2DF6">
            <w:pPr>
              <w:spacing w:after="0" w:line="240" w:lineRule="auto"/>
              <w:jc w:val="center"/>
              <w:rPr>
                <w:rFonts w:ascii="Times New Roman" w:hAnsi="Times New Roman" w:cs="Times New Roman"/>
                <w:b/>
              </w:rPr>
            </w:pPr>
            <w:r w:rsidRPr="00E13E8E">
              <w:rPr>
                <w:rFonts w:ascii="Times New Roman" w:hAnsi="Times New Roman" w:cs="Times New Roman"/>
                <w:b/>
              </w:rPr>
              <w:t>Код на отпадъка</w:t>
            </w:r>
          </w:p>
        </w:tc>
        <w:tc>
          <w:tcPr>
            <w:tcW w:w="4417" w:type="dxa"/>
            <w:tcBorders>
              <w:top w:val="single" w:sz="4" w:space="0" w:color="auto"/>
              <w:left w:val="single" w:sz="4" w:space="0" w:color="auto"/>
              <w:bottom w:val="single" w:sz="4" w:space="0" w:color="auto"/>
              <w:right w:val="single" w:sz="4" w:space="0" w:color="auto"/>
            </w:tcBorders>
            <w:vAlign w:val="center"/>
            <w:hideMark/>
          </w:tcPr>
          <w:p w:rsidR="00A3126F" w:rsidRPr="00E13E8E" w:rsidRDefault="00A3126F" w:rsidP="009E2DF6">
            <w:pPr>
              <w:spacing w:after="0" w:line="240" w:lineRule="auto"/>
              <w:jc w:val="center"/>
              <w:rPr>
                <w:rFonts w:ascii="Times New Roman" w:hAnsi="Times New Roman" w:cs="Times New Roman"/>
                <w:b/>
              </w:rPr>
            </w:pPr>
            <w:r w:rsidRPr="00E13E8E">
              <w:rPr>
                <w:rFonts w:ascii="Times New Roman" w:hAnsi="Times New Roman" w:cs="Times New Roman"/>
                <w:b/>
              </w:rPr>
              <w:t>Наименование на отпадъка</w:t>
            </w:r>
          </w:p>
        </w:tc>
        <w:tc>
          <w:tcPr>
            <w:tcW w:w="2245" w:type="dxa"/>
            <w:tcBorders>
              <w:top w:val="single" w:sz="4" w:space="0" w:color="auto"/>
              <w:left w:val="single" w:sz="4" w:space="0" w:color="auto"/>
              <w:bottom w:val="single" w:sz="4" w:space="0" w:color="auto"/>
              <w:right w:val="single" w:sz="4" w:space="0" w:color="auto"/>
            </w:tcBorders>
            <w:vAlign w:val="center"/>
            <w:hideMark/>
          </w:tcPr>
          <w:p w:rsidR="00A3126F" w:rsidRPr="00E13E8E" w:rsidRDefault="00A3126F" w:rsidP="009E2DF6">
            <w:pPr>
              <w:spacing w:after="0" w:line="240" w:lineRule="auto"/>
              <w:jc w:val="center"/>
              <w:rPr>
                <w:rFonts w:ascii="Times New Roman" w:hAnsi="Times New Roman" w:cs="Times New Roman"/>
                <w:b/>
              </w:rPr>
            </w:pPr>
            <w:r w:rsidRPr="00E13E8E">
              <w:rPr>
                <w:rFonts w:ascii="Times New Roman" w:hAnsi="Times New Roman" w:cs="Times New Roman"/>
                <w:b/>
              </w:rPr>
              <w:t>Норма за ефективност (t/единица капацитет)</w:t>
            </w:r>
          </w:p>
        </w:tc>
        <w:tc>
          <w:tcPr>
            <w:tcW w:w="1392" w:type="dxa"/>
            <w:tcBorders>
              <w:top w:val="single" w:sz="4" w:space="0" w:color="auto"/>
              <w:left w:val="single" w:sz="4" w:space="0" w:color="auto"/>
              <w:bottom w:val="single" w:sz="4" w:space="0" w:color="auto"/>
              <w:right w:val="single" w:sz="4" w:space="0" w:color="auto"/>
            </w:tcBorders>
            <w:vAlign w:val="center"/>
            <w:hideMark/>
          </w:tcPr>
          <w:p w:rsidR="00A3126F" w:rsidRPr="00E13E8E" w:rsidRDefault="00A3126F" w:rsidP="009E2DF6">
            <w:pPr>
              <w:spacing w:after="0" w:line="240" w:lineRule="auto"/>
              <w:jc w:val="center"/>
              <w:rPr>
                <w:rFonts w:ascii="Times New Roman" w:hAnsi="Times New Roman" w:cs="Times New Roman"/>
                <w:b/>
              </w:rPr>
            </w:pPr>
            <w:r w:rsidRPr="00E13E8E">
              <w:rPr>
                <w:rFonts w:ascii="Times New Roman" w:hAnsi="Times New Roman" w:cs="Times New Roman"/>
                <w:b/>
              </w:rPr>
              <w:t>Количество (</w:t>
            </w:r>
            <w:r w:rsidRPr="00E13E8E">
              <w:rPr>
                <w:rFonts w:ascii="Times New Roman" w:hAnsi="Times New Roman" w:cs="Times New Roman"/>
                <w:b/>
                <w:lang w:val="en-US"/>
              </w:rPr>
              <w:t>t</w:t>
            </w:r>
            <w:r w:rsidRPr="00E13E8E">
              <w:rPr>
                <w:rFonts w:ascii="Times New Roman" w:hAnsi="Times New Roman" w:cs="Times New Roman"/>
                <w:b/>
              </w:rPr>
              <w:t>/</w:t>
            </w:r>
            <w:r w:rsidRPr="00E13E8E">
              <w:rPr>
                <w:rFonts w:ascii="Times New Roman" w:hAnsi="Times New Roman" w:cs="Times New Roman"/>
                <w:b/>
                <w:lang w:val="en-US"/>
              </w:rPr>
              <w:t>y</w:t>
            </w:r>
            <w:r w:rsidRPr="00E13E8E">
              <w:rPr>
                <w:rFonts w:ascii="Times New Roman" w:hAnsi="Times New Roman" w:cs="Times New Roman"/>
                <w:b/>
              </w:rPr>
              <w:t>)</w:t>
            </w:r>
          </w:p>
        </w:tc>
      </w:tr>
      <w:tr w:rsidR="00E13E8E" w:rsidRPr="00E13E8E" w:rsidTr="009E2DF6">
        <w:trPr>
          <w:jc w:val="center"/>
        </w:trPr>
        <w:tc>
          <w:tcPr>
            <w:tcW w:w="1535" w:type="dxa"/>
            <w:tcBorders>
              <w:top w:val="single" w:sz="4" w:space="0" w:color="auto"/>
              <w:left w:val="single" w:sz="4" w:space="0" w:color="auto"/>
              <w:bottom w:val="single" w:sz="4" w:space="0" w:color="auto"/>
              <w:right w:val="single" w:sz="4" w:space="0" w:color="auto"/>
            </w:tcBorders>
            <w:vAlign w:val="center"/>
          </w:tcPr>
          <w:p w:rsidR="00A3126F" w:rsidRPr="00E13E8E" w:rsidRDefault="00A3126F" w:rsidP="009E2DF6">
            <w:pPr>
              <w:spacing w:after="0" w:line="240" w:lineRule="auto"/>
              <w:ind w:left="-108"/>
              <w:jc w:val="center"/>
              <w:rPr>
                <w:rFonts w:ascii="Times New Roman" w:hAnsi="Times New Roman" w:cs="Times New Roman"/>
                <w:lang w:val="ru-RU"/>
              </w:rPr>
            </w:pPr>
            <w:r w:rsidRPr="00E13E8E">
              <w:rPr>
                <w:rFonts w:ascii="Times New Roman" w:hAnsi="Times New Roman" w:cs="Times New Roman"/>
                <w:lang w:val="ru-RU"/>
              </w:rPr>
              <w:t>02 01 06</w:t>
            </w:r>
          </w:p>
        </w:tc>
        <w:tc>
          <w:tcPr>
            <w:tcW w:w="4417" w:type="dxa"/>
            <w:tcBorders>
              <w:top w:val="single" w:sz="4" w:space="0" w:color="auto"/>
              <w:left w:val="single" w:sz="4" w:space="0" w:color="auto"/>
              <w:bottom w:val="single" w:sz="4" w:space="0" w:color="auto"/>
              <w:right w:val="single" w:sz="4" w:space="0" w:color="auto"/>
            </w:tcBorders>
            <w:vAlign w:val="center"/>
          </w:tcPr>
          <w:p w:rsidR="00A3126F" w:rsidRPr="00E13E8E" w:rsidRDefault="00A3126F" w:rsidP="009E2DF6">
            <w:pPr>
              <w:spacing w:after="0" w:line="240" w:lineRule="auto"/>
              <w:ind w:left="-56"/>
              <w:jc w:val="both"/>
              <w:rPr>
                <w:rFonts w:ascii="Times New Roman" w:hAnsi="Times New Roman" w:cs="Times New Roman"/>
                <w:lang w:val="ru-RU"/>
              </w:rPr>
            </w:pPr>
            <w:r w:rsidRPr="00E13E8E">
              <w:rPr>
                <w:rFonts w:ascii="Times New Roman" w:hAnsi="Times New Roman" w:cs="Times New Roman"/>
                <w:lang w:val="ru-RU"/>
              </w:rPr>
              <w:t>Животински изпражнения, урина и тор (включително използвана постелна слама), отпадъчни води, разделно събирани и пречиствани извън мястото на образуването им</w:t>
            </w:r>
          </w:p>
        </w:tc>
        <w:tc>
          <w:tcPr>
            <w:tcW w:w="2245" w:type="dxa"/>
            <w:tcBorders>
              <w:top w:val="single" w:sz="4" w:space="0" w:color="auto"/>
              <w:left w:val="single" w:sz="4" w:space="0" w:color="auto"/>
              <w:bottom w:val="single" w:sz="4" w:space="0" w:color="auto"/>
              <w:right w:val="single" w:sz="4" w:space="0" w:color="auto"/>
            </w:tcBorders>
            <w:vAlign w:val="center"/>
          </w:tcPr>
          <w:p w:rsidR="00A3126F" w:rsidRPr="00E13E8E" w:rsidRDefault="00A3126F" w:rsidP="009E2DF6">
            <w:pPr>
              <w:spacing w:after="0" w:line="240" w:lineRule="auto"/>
              <w:jc w:val="center"/>
              <w:rPr>
                <w:rFonts w:ascii="Times New Roman" w:hAnsi="Times New Roman" w:cs="Times New Roman"/>
              </w:rPr>
            </w:pPr>
            <w:r w:rsidRPr="00E13E8E">
              <w:rPr>
                <w:rFonts w:ascii="Times New Roman" w:hAnsi="Times New Roman" w:cs="Times New Roman"/>
              </w:rPr>
              <w:t>95,24</w:t>
            </w:r>
          </w:p>
        </w:tc>
        <w:tc>
          <w:tcPr>
            <w:tcW w:w="1392" w:type="dxa"/>
            <w:tcBorders>
              <w:top w:val="single" w:sz="4" w:space="0" w:color="auto"/>
              <w:left w:val="single" w:sz="4" w:space="0" w:color="auto"/>
              <w:bottom w:val="single" w:sz="4" w:space="0" w:color="auto"/>
              <w:right w:val="single" w:sz="4" w:space="0" w:color="auto"/>
            </w:tcBorders>
            <w:vAlign w:val="center"/>
          </w:tcPr>
          <w:p w:rsidR="00A3126F" w:rsidRPr="00E13E8E" w:rsidRDefault="00A3126F" w:rsidP="009E2DF6">
            <w:pPr>
              <w:spacing w:after="0" w:line="240" w:lineRule="auto"/>
              <w:jc w:val="center"/>
              <w:rPr>
                <w:rFonts w:ascii="Times New Roman" w:hAnsi="Times New Roman" w:cs="Times New Roman"/>
              </w:rPr>
            </w:pPr>
            <w:r w:rsidRPr="00E13E8E">
              <w:rPr>
                <w:rFonts w:ascii="Times New Roman" w:hAnsi="Times New Roman" w:cs="Times New Roman"/>
              </w:rPr>
              <w:t>20 000</w:t>
            </w:r>
          </w:p>
        </w:tc>
      </w:tr>
    </w:tbl>
    <w:p w:rsidR="00A3126F" w:rsidRPr="00E13E8E" w:rsidRDefault="00A3126F" w:rsidP="00A3126F">
      <w:pPr>
        <w:spacing w:after="0" w:line="240" w:lineRule="auto"/>
        <w:jc w:val="both"/>
        <w:rPr>
          <w:rFonts w:ascii="Times New Roman" w:eastAsia="MS Mincho" w:hAnsi="Times New Roman" w:cs="Times New Roman"/>
          <w:b/>
        </w:rPr>
      </w:pPr>
      <w:r w:rsidRPr="00E13E8E">
        <w:rPr>
          <w:rFonts w:ascii="Times New Roman" w:eastAsia="MS Mincho" w:hAnsi="Times New Roman" w:cs="Times New Roman"/>
          <w:b/>
        </w:rPr>
        <w:t xml:space="preserve">Условие 11.1.2. </w:t>
      </w:r>
      <w:r w:rsidRPr="00E13E8E">
        <w:rPr>
          <w:rFonts w:ascii="Times New Roman" w:eastAsia="MS Mincho" w:hAnsi="Times New Roman" w:cs="Times New Roman"/>
        </w:rPr>
        <w:t xml:space="preserve">Притежателят на настоящото разрешително да прилага инструкция за периодична оценка на съответствието на нормите за ефективност при образуването на отпадъците </w:t>
      </w:r>
      <w:r w:rsidR="007F4769" w:rsidRPr="00E13E8E">
        <w:rPr>
          <w:rFonts w:ascii="Times New Roman" w:eastAsia="MS Mincho" w:hAnsi="Times New Roman" w:cs="Times New Roman"/>
        </w:rPr>
        <w:t xml:space="preserve">(за отпадъците, които се образуват пряко от производствения процес) </w:t>
      </w:r>
      <w:r w:rsidRPr="00E13E8E">
        <w:rPr>
          <w:rFonts w:ascii="Times New Roman" w:eastAsia="MS Mincho" w:hAnsi="Times New Roman" w:cs="Times New Roman"/>
        </w:rPr>
        <w:t>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 Резултатите от изпълнението на инструкцията да се документират.</w:t>
      </w:r>
    </w:p>
    <w:p w:rsidR="00A3126F" w:rsidRPr="00E13E8E" w:rsidRDefault="00A3126F" w:rsidP="00A3126F">
      <w:pPr>
        <w:spacing w:after="0" w:line="240" w:lineRule="auto"/>
        <w:jc w:val="both"/>
        <w:rPr>
          <w:rFonts w:ascii="Times New Roman" w:eastAsia="MS Mincho" w:hAnsi="Times New Roman" w:cs="Times New Roman"/>
          <w:b/>
        </w:rPr>
      </w:pPr>
    </w:p>
    <w:p w:rsidR="00A3126F" w:rsidRPr="00E13E8E" w:rsidRDefault="00A3126F" w:rsidP="00A3126F">
      <w:pPr>
        <w:autoSpaceDN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11.2. Приемане на отпадъци за третиране</w:t>
      </w:r>
    </w:p>
    <w:p w:rsidR="00A3126F" w:rsidRPr="00E13E8E" w:rsidRDefault="00A3126F" w:rsidP="00A3126F">
      <w:pPr>
        <w:autoSpaceDN w:val="0"/>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lang w:eastAsia="bg-BG"/>
        </w:rPr>
        <w:t>На притежателя на настоящото разрешително не се разрешава приемане на отпадъци за третиране на територията на площадката по</w:t>
      </w:r>
      <w:r w:rsidRPr="00E13E8E">
        <w:rPr>
          <w:rFonts w:ascii="Times New Roman" w:eastAsia="Times New Roman" w:hAnsi="Times New Roman" w:cs="Times New Roman"/>
          <w:b/>
          <w:lang w:eastAsia="bg-BG"/>
        </w:rPr>
        <w:t xml:space="preserve"> Условие 3.3.</w:t>
      </w:r>
    </w:p>
    <w:p w:rsidR="00AB50D7" w:rsidRPr="00E13E8E" w:rsidRDefault="00AB50D7" w:rsidP="00A3126F">
      <w:pPr>
        <w:suppressAutoHyphens/>
        <w:autoSpaceDN w:val="0"/>
        <w:spacing w:after="0" w:line="240" w:lineRule="auto"/>
        <w:jc w:val="both"/>
        <w:rPr>
          <w:rFonts w:ascii="Times New Roman" w:eastAsia="MS Mincho" w:hAnsi="Times New Roman" w:cs="Times New Roman"/>
          <w:b/>
          <w:lang w:eastAsia="ar-SA"/>
        </w:rPr>
      </w:pPr>
    </w:p>
    <w:p w:rsidR="00A3126F" w:rsidRPr="00E13E8E" w:rsidRDefault="00A3126F" w:rsidP="00A3126F">
      <w:pPr>
        <w:suppressAutoHyphens/>
        <w:autoSpaceDN w:val="0"/>
        <w:spacing w:after="0" w:line="240" w:lineRule="auto"/>
        <w:jc w:val="both"/>
        <w:rPr>
          <w:rFonts w:ascii="Times New Roman" w:eastAsia="MS Mincho" w:hAnsi="Times New Roman" w:cs="Times New Roman"/>
          <w:b/>
          <w:bCs/>
          <w:iCs/>
          <w:lang w:eastAsia="ar-SA"/>
        </w:rPr>
      </w:pPr>
      <w:r w:rsidRPr="00E13E8E">
        <w:rPr>
          <w:rFonts w:ascii="Times New Roman" w:eastAsia="MS Mincho" w:hAnsi="Times New Roman" w:cs="Times New Roman"/>
          <w:b/>
          <w:lang w:eastAsia="ar-SA"/>
        </w:rPr>
        <w:t>Условие 11.3. Предварително съхраняване на отпадъци</w:t>
      </w:r>
    </w:p>
    <w:p w:rsidR="00A3126F" w:rsidRPr="00E13E8E" w:rsidRDefault="00A3126F" w:rsidP="00A3126F">
      <w:pPr>
        <w:spacing w:after="0" w:line="240" w:lineRule="auto"/>
        <w:jc w:val="both"/>
        <w:rPr>
          <w:rFonts w:ascii="Times New Roman" w:hAnsi="Times New Roman" w:cs="Times New Roman"/>
        </w:rPr>
      </w:pPr>
      <w:r w:rsidRPr="00E13E8E">
        <w:rPr>
          <w:rFonts w:ascii="Times New Roman" w:hAnsi="Times New Roman" w:cs="Times New Roman"/>
          <w:b/>
        </w:rPr>
        <w:t>Условие 11.3.1.</w:t>
      </w:r>
      <w:r w:rsidRPr="00E13E8E">
        <w:rPr>
          <w:rFonts w:ascii="Times New Roman" w:hAnsi="Times New Roman" w:cs="Times New Roman"/>
        </w:rPr>
        <w:t xml:space="preserve"> На притежателя на настоящото разрешително се разрешава да извършва предварително съхраняване на отпадъци с кодове и наименования:</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803"/>
        <w:gridCol w:w="3190"/>
      </w:tblGrid>
      <w:tr w:rsidR="00E13E8E" w:rsidRPr="00E13E8E" w:rsidTr="009E2DF6">
        <w:trPr>
          <w:jc w:val="center"/>
        </w:trPr>
        <w:tc>
          <w:tcPr>
            <w:tcW w:w="713" w:type="pct"/>
            <w:shd w:val="clear" w:color="auto" w:fill="auto"/>
            <w:vAlign w:val="center"/>
          </w:tcPr>
          <w:p w:rsidR="00A3126F" w:rsidRPr="00E13E8E" w:rsidRDefault="00A3126F" w:rsidP="009E2DF6">
            <w:pPr>
              <w:spacing w:after="0" w:line="240" w:lineRule="auto"/>
              <w:jc w:val="center"/>
              <w:rPr>
                <w:rFonts w:ascii="Times New Roman" w:eastAsia="PMingLiU" w:hAnsi="Times New Roman" w:cs="Times New Roman"/>
                <w:b/>
              </w:rPr>
            </w:pPr>
            <w:r w:rsidRPr="00E13E8E">
              <w:rPr>
                <w:rFonts w:ascii="Times New Roman" w:eastAsia="PMingLiU" w:hAnsi="Times New Roman" w:cs="Times New Roman"/>
                <w:b/>
              </w:rPr>
              <w:lastRenderedPageBreak/>
              <w:t>Код</w:t>
            </w:r>
          </w:p>
        </w:tc>
        <w:tc>
          <w:tcPr>
            <w:tcW w:w="2576" w:type="pct"/>
            <w:shd w:val="clear" w:color="auto" w:fill="auto"/>
            <w:vAlign w:val="center"/>
          </w:tcPr>
          <w:p w:rsidR="00A3126F" w:rsidRPr="00E13E8E" w:rsidRDefault="00A3126F" w:rsidP="009E2DF6">
            <w:pPr>
              <w:spacing w:after="0" w:line="240" w:lineRule="auto"/>
              <w:jc w:val="center"/>
              <w:rPr>
                <w:rFonts w:ascii="Times New Roman" w:eastAsia="PMingLiU" w:hAnsi="Times New Roman" w:cs="Times New Roman"/>
                <w:b/>
              </w:rPr>
            </w:pPr>
            <w:r w:rsidRPr="00E13E8E">
              <w:rPr>
                <w:rFonts w:ascii="Times New Roman" w:eastAsia="PMingLiU" w:hAnsi="Times New Roman" w:cs="Times New Roman"/>
                <w:b/>
              </w:rPr>
              <w:t>Наименование на отпадъка</w:t>
            </w:r>
          </w:p>
        </w:tc>
        <w:tc>
          <w:tcPr>
            <w:tcW w:w="1711" w:type="pct"/>
            <w:shd w:val="clear" w:color="auto" w:fill="auto"/>
            <w:vAlign w:val="center"/>
          </w:tcPr>
          <w:p w:rsidR="00A3126F" w:rsidRPr="00E13E8E" w:rsidRDefault="00A3126F" w:rsidP="009E2DF6">
            <w:pPr>
              <w:spacing w:after="0" w:line="240" w:lineRule="auto"/>
              <w:jc w:val="center"/>
              <w:rPr>
                <w:rFonts w:ascii="Times New Roman" w:eastAsia="PMingLiU" w:hAnsi="Times New Roman" w:cs="Times New Roman"/>
                <w:b/>
              </w:rPr>
            </w:pPr>
            <w:r w:rsidRPr="00E13E8E">
              <w:rPr>
                <w:rFonts w:ascii="Times New Roman" w:eastAsia="PMingLiU" w:hAnsi="Times New Roman" w:cs="Times New Roman"/>
                <w:b/>
              </w:rPr>
              <w:t xml:space="preserve">Годишно количество, разрешено за съхраняване, </w:t>
            </w:r>
            <w:r w:rsidRPr="00E13E8E">
              <w:rPr>
                <w:rFonts w:ascii="Times New Roman" w:eastAsia="PMingLiU" w:hAnsi="Times New Roman" w:cs="Times New Roman"/>
                <w:b/>
                <w:lang w:val="en-US"/>
              </w:rPr>
              <w:t>t</w:t>
            </w:r>
            <w:r w:rsidRPr="00E13E8E">
              <w:rPr>
                <w:rFonts w:ascii="Times New Roman" w:eastAsia="PMingLiU" w:hAnsi="Times New Roman" w:cs="Times New Roman"/>
                <w:b/>
                <w:lang w:val="ru-RU"/>
              </w:rPr>
              <w:t>/</w:t>
            </w:r>
            <w:r w:rsidRPr="00E13E8E">
              <w:rPr>
                <w:rFonts w:ascii="Times New Roman" w:eastAsia="PMingLiU" w:hAnsi="Times New Roman" w:cs="Times New Roman"/>
                <w:b/>
                <w:lang w:val="en-US"/>
              </w:rPr>
              <w:t>y</w:t>
            </w:r>
          </w:p>
        </w:tc>
      </w:tr>
      <w:tr w:rsidR="00E13E8E" w:rsidRPr="00E13E8E" w:rsidTr="009E2DF6">
        <w:trPr>
          <w:trHeight w:val="268"/>
          <w:jc w:val="center"/>
        </w:trPr>
        <w:tc>
          <w:tcPr>
            <w:tcW w:w="713" w:type="pct"/>
            <w:shd w:val="clear" w:color="auto" w:fill="auto"/>
            <w:vAlign w:val="center"/>
          </w:tcPr>
          <w:p w:rsidR="00A3126F" w:rsidRPr="00E13E8E"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E13E8E">
              <w:rPr>
                <w:rFonts w:ascii="Times New Roman" w:eastAsia="Calibri" w:hAnsi="Times New Roman" w:cs="Times New Roman"/>
                <w:lang w:eastAsia="bg-BG"/>
              </w:rPr>
              <w:t>15 01 01</w:t>
            </w:r>
          </w:p>
        </w:tc>
        <w:tc>
          <w:tcPr>
            <w:tcW w:w="2576" w:type="pct"/>
            <w:shd w:val="clear" w:color="auto" w:fill="auto"/>
            <w:vAlign w:val="center"/>
          </w:tcPr>
          <w:p w:rsidR="00A3126F" w:rsidRPr="00E13E8E"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E13E8E">
              <w:rPr>
                <w:rFonts w:ascii="Times New Roman" w:eastAsia="Calibri" w:hAnsi="Times New Roman" w:cs="Times New Roman"/>
                <w:lang w:eastAsia="bg-BG"/>
              </w:rPr>
              <w:t>Хартиени и картонени опаковки</w:t>
            </w:r>
          </w:p>
        </w:tc>
        <w:tc>
          <w:tcPr>
            <w:tcW w:w="1711" w:type="pct"/>
            <w:shd w:val="clear" w:color="auto" w:fill="auto"/>
            <w:vAlign w:val="center"/>
          </w:tcPr>
          <w:p w:rsidR="00A3126F" w:rsidRPr="00E13E8E" w:rsidRDefault="00A3126F" w:rsidP="009E2DF6">
            <w:pPr>
              <w:spacing w:after="0" w:line="240" w:lineRule="auto"/>
              <w:jc w:val="center"/>
              <w:rPr>
                <w:rFonts w:ascii="Times New Roman" w:hAnsi="Times New Roman" w:cs="Times New Roman"/>
              </w:rPr>
            </w:pPr>
            <w:r w:rsidRPr="00E13E8E">
              <w:rPr>
                <w:rFonts w:ascii="Times New Roman" w:hAnsi="Times New Roman" w:cs="Times New Roman"/>
              </w:rPr>
              <w:t>5</w:t>
            </w:r>
          </w:p>
        </w:tc>
      </w:tr>
      <w:tr w:rsidR="00E13E8E" w:rsidRPr="00E13E8E" w:rsidTr="009E2DF6">
        <w:trPr>
          <w:trHeight w:val="268"/>
          <w:jc w:val="center"/>
        </w:trPr>
        <w:tc>
          <w:tcPr>
            <w:tcW w:w="713" w:type="pct"/>
            <w:shd w:val="clear" w:color="auto" w:fill="auto"/>
            <w:vAlign w:val="center"/>
          </w:tcPr>
          <w:p w:rsidR="00A3126F" w:rsidRPr="00E13E8E"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E13E8E">
              <w:rPr>
                <w:rFonts w:ascii="Times New Roman" w:eastAsia="Calibri" w:hAnsi="Times New Roman" w:cs="Times New Roman"/>
                <w:lang w:eastAsia="bg-BG"/>
              </w:rPr>
              <w:t>15 01 02</w:t>
            </w:r>
          </w:p>
        </w:tc>
        <w:tc>
          <w:tcPr>
            <w:tcW w:w="2576" w:type="pct"/>
            <w:shd w:val="clear" w:color="auto" w:fill="auto"/>
            <w:vAlign w:val="center"/>
          </w:tcPr>
          <w:p w:rsidR="00A3126F" w:rsidRPr="00E13E8E"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E13E8E">
              <w:rPr>
                <w:rFonts w:ascii="Times New Roman" w:eastAsia="Calibri" w:hAnsi="Times New Roman" w:cs="Times New Roman"/>
                <w:lang w:eastAsia="bg-BG"/>
              </w:rPr>
              <w:t>Пластмасови опаковки</w:t>
            </w:r>
          </w:p>
        </w:tc>
        <w:tc>
          <w:tcPr>
            <w:tcW w:w="1711" w:type="pct"/>
            <w:shd w:val="clear" w:color="auto" w:fill="auto"/>
            <w:vAlign w:val="center"/>
          </w:tcPr>
          <w:p w:rsidR="00A3126F" w:rsidRPr="00E13E8E" w:rsidRDefault="00A3126F" w:rsidP="009E2DF6">
            <w:pPr>
              <w:spacing w:after="0" w:line="240" w:lineRule="auto"/>
              <w:jc w:val="center"/>
              <w:rPr>
                <w:rFonts w:ascii="Times New Roman" w:hAnsi="Times New Roman" w:cs="Times New Roman"/>
              </w:rPr>
            </w:pPr>
            <w:r w:rsidRPr="00E13E8E">
              <w:rPr>
                <w:rFonts w:ascii="Times New Roman" w:hAnsi="Times New Roman" w:cs="Times New Roman"/>
              </w:rPr>
              <w:t>1</w:t>
            </w:r>
          </w:p>
        </w:tc>
      </w:tr>
      <w:tr w:rsidR="00E13E8E" w:rsidRPr="00E13E8E" w:rsidTr="009E2DF6">
        <w:trPr>
          <w:trHeight w:val="268"/>
          <w:jc w:val="center"/>
        </w:trPr>
        <w:tc>
          <w:tcPr>
            <w:tcW w:w="713" w:type="pct"/>
            <w:shd w:val="clear" w:color="auto" w:fill="auto"/>
            <w:vAlign w:val="center"/>
          </w:tcPr>
          <w:p w:rsidR="00A3126F" w:rsidRPr="00E13E8E" w:rsidRDefault="00A3126F" w:rsidP="009E2DF6">
            <w:pPr>
              <w:spacing w:after="0" w:line="240" w:lineRule="auto"/>
              <w:contextualSpacing/>
              <w:jc w:val="center"/>
              <w:rPr>
                <w:rFonts w:ascii="Times New Roman" w:hAnsi="Times New Roman" w:cs="Times New Roman"/>
              </w:rPr>
            </w:pPr>
            <w:r w:rsidRPr="00E13E8E">
              <w:rPr>
                <w:rFonts w:ascii="Times New Roman" w:eastAsia="MS Mincho" w:hAnsi="Times New Roman" w:cs="Times New Roman"/>
                <w:lang w:eastAsia="ar-SA"/>
              </w:rPr>
              <w:t>15 01 10*</w:t>
            </w:r>
          </w:p>
        </w:tc>
        <w:tc>
          <w:tcPr>
            <w:tcW w:w="2576" w:type="pct"/>
            <w:shd w:val="clear" w:color="auto" w:fill="auto"/>
            <w:vAlign w:val="center"/>
          </w:tcPr>
          <w:p w:rsidR="00A3126F" w:rsidRPr="00E13E8E" w:rsidRDefault="00A3126F" w:rsidP="009E2DF6">
            <w:pPr>
              <w:spacing w:after="0" w:line="240" w:lineRule="auto"/>
              <w:jc w:val="center"/>
              <w:rPr>
                <w:rFonts w:ascii="Times New Roman" w:hAnsi="Times New Roman" w:cs="Times New Roman"/>
              </w:rPr>
            </w:pPr>
            <w:r w:rsidRPr="00E13E8E">
              <w:rPr>
                <w:rFonts w:ascii="Times New Roman" w:hAnsi="Times New Roman" w:cs="Times New Roman"/>
              </w:rPr>
              <w:t>Опаковки, съдържащи остатъци от опасни вещества или замърсени с опасни вещества</w:t>
            </w:r>
          </w:p>
        </w:tc>
        <w:tc>
          <w:tcPr>
            <w:tcW w:w="1711" w:type="pct"/>
            <w:shd w:val="clear" w:color="auto" w:fill="auto"/>
            <w:vAlign w:val="center"/>
          </w:tcPr>
          <w:p w:rsidR="00A3126F" w:rsidRPr="00E13E8E" w:rsidRDefault="00A3126F" w:rsidP="009E2DF6">
            <w:pPr>
              <w:spacing w:after="0" w:line="240" w:lineRule="auto"/>
              <w:jc w:val="center"/>
              <w:rPr>
                <w:rFonts w:ascii="Times New Roman" w:hAnsi="Times New Roman" w:cs="Times New Roman"/>
              </w:rPr>
            </w:pPr>
            <w:r w:rsidRPr="00E13E8E">
              <w:rPr>
                <w:rFonts w:ascii="Times New Roman" w:hAnsi="Times New Roman" w:cs="Times New Roman"/>
              </w:rPr>
              <w:t>0,1</w:t>
            </w:r>
          </w:p>
        </w:tc>
      </w:tr>
      <w:tr w:rsidR="00A3126F" w:rsidRPr="00E13E8E" w:rsidTr="009E2DF6">
        <w:trPr>
          <w:trHeight w:val="268"/>
          <w:jc w:val="center"/>
        </w:trPr>
        <w:tc>
          <w:tcPr>
            <w:tcW w:w="713" w:type="pct"/>
            <w:shd w:val="clear" w:color="auto" w:fill="auto"/>
            <w:vAlign w:val="center"/>
          </w:tcPr>
          <w:p w:rsidR="00A3126F" w:rsidRPr="00E13E8E"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E13E8E">
              <w:rPr>
                <w:rFonts w:ascii="Times New Roman" w:eastAsia="Calibri" w:hAnsi="Times New Roman" w:cs="Times New Roman"/>
                <w:lang w:eastAsia="bg-BG"/>
              </w:rPr>
              <w:t>16 02 14</w:t>
            </w:r>
          </w:p>
        </w:tc>
        <w:tc>
          <w:tcPr>
            <w:tcW w:w="2576" w:type="pct"/>
            <w:shd w:val="clear" w:color="auto" w:fill="auto"/>
            <w:vAlign w:val="center"/>
          </w:tcPr>
          <w:p w:rsidR="00A3126F" w:rsidRPr="00E13E8E" w:rsidRDefault="00A3126F" w:rsidP="009E2DF6">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E13E8E">
              <w:rPr>
                <w:rFonts w:ascii="Times New Roman" w:eastAsia="Calibri" w:hAnsi="Times New Roman" w:cs="Times New Roman"/>
                <w:lang w:eastAsia="bg-BG"/>
              </w:rPr>
              <w:t>Излязло от употреба оборудване, различно от упоменатото в кодове от 16 02 09 до 16 02 13</w:t>
            </w:r>
          </w:p>
        </w:tc>
        <w:tc>
          <w:tcPr>
            <w:tcW w:w="1711" w:type="pct"/>
            <w:shd w:val="clear" w:color="auto" w:fill="auto"/>
            <w:vAlign w:val="center"/>
          </w:tcPr>
          <w:p w:rsidR="00A3126F" w:rsidRPr="00E13E8E" w:rsidRDefault="00A3126F" w:rsidP="009E2DF6">
            <w:pPr>
              <w:spacing w:after="0" w:line="240" w:lineRule="auto"/>
              <w:jc w:val="center"/>
              <w:rPr>
                <w:rFonts w:ascii="Times New Roman" w:hAnsi="Times New Roman" w:cs="Times New Roman"/>
              </w:rPr>
            </w:pPr>
            <w:r w:rsidRPr="00E13E8E">
              <w:rPr>
                <w:rFonts w:ascii="Times New Roman" w:hAnsi="Times New Roman" w:cs="Times New Roman"/>
              </w:rPr>
              <w:t>1</w:t>
            </w:r>
          </w:p>
        </w:tc>
      </w:tr>
    </w:tbl>
    <w:p w:rsidR="00A3126F" w:rsidRPr="00E13E8E" w:rsidRDefault="00A3126F" w:rsidP="00A3126F">
      <w:pPr>
        <w:spacing w:after="0" w:line="240" w:lineRule="auto"/>
        <w:jc w:val="both"/>
        <w:rPr>
          <w:rFonts w:ascii="Times New Roman" w:hAnsi="Times New Roman" w:cs="Times New Roman"/>
          <w:b/>
        </w:rPr>
      </w:pPr>
    </w:p>
    <w:p w:rsidR="00A3126F" w:rsidRPr="00E13E8E" w:rsidRDefault="00A3126F" w:rsidP="00A3126F">
      <w:pPr>
        <w:spacing w:after="0" w:line="240" w:lineRule="auto"/>
        <w:jc w:val="both"/>
        <w:rPr>
          <w:rFonts w:ascii="Times New Roman" w:hAnsi="Times New Roman" w:cs="Times New Roman"/>
        </w:rPr>
      </w:pPr>
      <w:r w:rsidRPr="00E13E8E">
        <w:rPr>
          <w:rFonts w:ascii="Times New Roman" w:hAnsi="Times New Roman" w:cs="Times New Roman"/>
          <w:b/>
          <w:bCs/>
          <w:noProof/>
        </w:rPr>
        <w:t>Условие 11.3.2.</w:t>
      </w:r>
      <w:r w:rsidRPr="00E13E8E">
        <w:rPr>
          <w:rFonts w:ascii="Times New Roman" w:hAnsi="Times New Roman" w:cs="Times New Roman"/>
          <w:noProof/>
        </w:rPr>
        <w:t xml:space="preserve"> </w:t>
      </w:r>
      <w:r w:rsidRPr="00E13E8E">
        <w:rPr>
          <w:rFonts w:ascii="Times New Roman" w:hAnsi="Times New Roman" w:cs="Times New Roman"/>
        </w:rPr>
        <w:t>На притежателя на настоящото разрешително се разрешава да извършва предварително съхраняване на отпадъците, образувани при производствената дейност на площадката, за срок, не по-дълъг от:</w:t>
      </w:r>
    </w:p>
    <w:p w:rsidR="00A3126F" w:rsidRPr="00E13E8E" w:rsidRDefault="00A3126F" w:rsidP="00A3126F">
      <w:pPr>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E13E8E">
        <w:rPr>
          <w:rFonts w:ascii="Times New Roman" w:hAnsi="Times New Roman" w:cs="Times New Roman"/>
        </w:rPr>
        <w:t>три години при последващо предаване за оползотворяване;</w:t>
      </w:r>
    </w:p>
    <w:p w:rsidR="00A3126F" w:rsidRPr="00E13E8E" w:rsidRDefault="00A3126F" w:rsidP="00A3126F">
      <w:pPr>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E13E8E">
        <w:rPr>
          <w:rFonts w:ascii="Times New Roman" w:hAnsi="Times New Roman" w:cs="Times New Roman"/>
        </w:rPr>
        <w:t>една година при последващо предаване за обезвреждане.</w:t>
      </w:r>
    </w:p>
    <w:p w:rsidR="00A3126F" w:rsidRPr="00E13E8E" w:rsidRDefault="00A3126F" w:rsidP="00A3126F">
      <w:pPr>
        <w:autoSpaceDN w:val="0"/>
        <w:spacing w:after="0" w:line="240" w:lineRule="auto"/>
        <w:jc w:val="both"/>
        <w:rPr>
          <w:rFonts w:ascii="Times New Roman" w:eastAsia="PMingLiU" w:hAnsi="Times New Roman" w:cs="Times New Roman"/>
          <w:noProof/>
          <w:lang w:eastAsia="pl-PL"/>
        </w:rPr>
      </w:pPr>
      <w:r w:rsidRPr="00E13E8E">
        <w:rPr>
          <w:rFonts w:ascii="Times New Roman" w:eastAsia="MS Mincho" w:hAnsi="Times New Roman" w:cs="Times New Roman"/>
          <w:b/>
          <w:lang w:eastAsia="ar-SA"/>
        </w:rPr>
        <w:t xml:space="preserve">Условие 11.3.3. </w:t>
      </w:r>
      <w:r w:rsidRPr="00E13E8E">
        <w:rPr>
          <w:rFonts w:ascii="Times New Roman" w:eastAsia="PMingLiU" w:hAnsi="Times New Roman" w:cs="Times New Roman"/>
          <w:noProof/>
          <w:lang w:eastAsia="pl-PL"/>
        </w:rPr>
        <w:t>Притежателят на настоящото разрешително да представи в срок до един месец от датата на издаване на комплексното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A3126F" w:rsidRPr="00E13E8E" w:rsidRDefault="00A3126F" w:rsidP="00A3126F">
      <w:pPr>
        <w:autoSpaceDN w:val="0"/>
        <w:spacing w:after="0" w:line="240" w:lineRule="auto"/>
        <w:jc w:val="both"/>
        <w:rPr>
          <w:rFonts w:ascii="Times New Roman" w:eastAsia="MS Mincho" w:hAnsi="Times New Roman" w:cs="Times New Roman"/>
          <w:b/>
          <w:lang w:eastAsia="ar-SA"/>
        </w:rPr>
      </w:pPr>
      <w:r w:rsidRPr="00E13E8E">
        <w:rPr>
          <w:rFonts w:ascii="Times New Roman" w:eastAsia="PMingLiU" w:hAnsi="Times New Roman" w:cs="Times New Roman"/>
          <w:b/>
          <w:lang w:eastAsia="ar-SA"/>
        </w:rPr>
        <w:t>Условие 11.3.</w:t>
      </w:r>
      <w:r w:rsidRPr="00E13E8E">
        <w:rPr>
          <w:rFonts w:ascii="Times New Roman" w:eastAsia="PMingLiU" w:hAnsi="Times New Roman" w:cs="Times New Roman"/>
          <w:b/>
          <w:lang w:val="ru-RU" w:eastAsia="ar-SA"/>
        </w:rPr>
        <w:t>4</w:t>
      </w:r>
      <w:r w:rsidRPr="00E13E8E">
        <w:rPr>
          <w:rFonts w:ascii="Times New Roman" w:eastAsia="PMingLiU" w:hAnsi="Times New Roman" w:cs="Times New Roman"/>
          <w:b/>
          <w:lang w:eastAsia="ar-SA"/>
        </w:rPr>
        <w:t>.</w:t>
      </w:r>
      <w:r w:rsidRPr="00E13E8E">
        <w:rPr>
          <w:rFonts w:ascii="Times New Roman" w:eastAsia="PMingLiU" w:hAnsi="Times New Roman" w:cs="Times New Roman"/>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E13E8E">
        <w:rPr>
          <w:rFonts w:ascii="Times New Roman" w:eastAsia="PMingLiU" w:hAnsi="Times New Roman" w:cs="Times New Roman"/>
          <w:noProof/>
          <w:lang w:eastAsia="pl-PL"/>
        </w:rPr>
        <w:t>горната схема</w:t>
      </w:r>
      <w:r w:rsidRPr="00E13E8E">
        <w:rPr>
          <w:rFonts w:ascii="Times New Roman" w:eastAsia="PMingLiU" w:hAnsi="Times New Roman" w:cs="Times New Roman"/>
          <w:lang w:eastAsia="ar-SA"/>
        </w:rPr>
        <w:t>, в срок един месец преди осъществяване на промяната.</w:t>
      </w:r>
    </w:p>
    <w:p w:rsidR="00A3126F" w:rsidRPr="00E13E8E" w:rsidRDefault="00A3126F" w:rsidP="00A3126F">
      <w:pPr>
        <w:suppressAutoHyphens/>
        <w:spacing w:after="0" w:line="240" w:lineRule="auto"/>
        <w:jc w:val="both"/>
        <w:rPr>
          <w:rFonts w:ascii="Times New Roman" w:hAnsi="Times New Roman" w:cs="Times New Roman"/>
          <w:b/>
          <w:lang w:eastAsia="ar-SA"/>
        </w:rPr>
      </w:pPr>
      <w:r w:rsidRPr="00E13E8E">
        <w:rPr>
          <w:rFonts w:ascii="Times New Roman" w:eastAsia="Times New Roman" w:hAnsi="Times New Roman" w:cs="Times New Roman"/>
          <w:b/>
          <w:lang w:eastAsia="ar-SA"/>
        </w:rPr>
        <w:t xml:space="preserve">Условие 11.3.5. </w:t>
      </w:r>
      <w:r w:rsidRPr="00E13E8E">
        <w:rPr>
          <w:rFonts w:ascii="Times New Roman" w:eastAsia="Calibri" w:hAnsi="Times New Roman" w:cs="Times New Roman"/>
          <w:lang w:eastAsia="bg-BG"/>
        </w:rPr>
        <w:t xml:space="preserve">Всички </w:t>
      </w:r>
      <w:r w:rsidRPr="00E13E8E">
        <w:rPr>
          <w:rFonts w:ascii="Times New Roman" w:eastAsia="Times New Roman" w:hAnsi="Times New Roman" w:cs="Times New Roman"/>
          <w:lang w:eastAsia="bg-BG"/>
        </w:rPr>
        <w:t xml:space="preserve">обособени места за предварително съхраняване на отпадъците, посочени в </w:t>
      </w:r>
      <w:r w:rsidRPr="00E13E8E">
        <w:rPr>
          <w:rFonts w:ascii="Times New Roman" w:eastAsia="Times New Roman" w:hAnsi="Times New Roman" w:cs="Times New Roman"/>
          <w:b/>
          <w:lang w:eastAsia="bg-BG"/>
        </w:rPr>
        <w:t>Условие 11.3.1.</w:t>
      </w:r>
      <w:r w:rsidRPr="00E13E8E">
        <w:rPr>
          <w:rFonts w:ascii="Times New Roman" w:eastAsia="Times New Roman" w:hAnsi="Times New Roman" w:cs="Times New Roman"/>
          <w:b/>
          <w:bCs/>
          <w:lang w:eastAsia="bg-BG"/>
        </w:rPr>
        <w:t>,</w:t>
      </w:r>
      <w:r w:rsidRPr="00E13E8E">
        <w:rPr>
          <w:rFonts w:ascii="Times New Roman" w:eastAsia="Times New Roman" w:hAnsi="Times New Roman" w:cs="Times New Roman"/>
          <w:lang w:eastAsia="bg-BG"/>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и да бъдат ясно означени и отделени от останалите съоръжения в обекта. Съхранението на отпадъците да се извършва съобразно изискванията на съответните наредби по управление на отпадъците.</w:t>
      </w:r>
    </w:p>
    <w:p w:rsidR="00A3126F" w:rsidRPr="00E13E8E" w:rsidRDefault="00A3126F" w:rsidP="00A3126F">
      <w:pPr>
        <w:spacing w:after="0" w:line="240" w:lineRule="auto"/>
        <w:jc w:val="both"/>
        <w:rPr>
          <w:rFonts w:ascii="Times New Roman" w:hAnsi="Times New Roman" w:cs="Times New Roman"/>
          <w:b/>
          <w:lang w:eastAsia="ar-SA"/>
        </w:rPr>
      </w:pPr>
      <w:r w:rsidRPr="00E13E8E">
        <w:rPr>
          <w:rFonts w:ascii="Times New Roman" w:hAnsi="Times New Roman" w:cs="Times New Roman"/>
          <w:b/>
          <w:lang w:eastAsia="ar-SA"/>
        </w:rPr>
        <w:t xml:space="preserve">Условие 11.3.6. </w:t>
      </w:r>
      <w:r w:rsidRPr="00E13E8E">
        <w:rPr>
          <w:rFonts w:ascii="Times New Roman" w:hAnsi="Times New Roman" w:cs="Times New Roman"/>
          <w:lang w:eastAsia="ar-SA"/>
        </w:rPr>
        <w:t>Притежателят на настоящото разрешително да извършва предварително съхраняване на опасните отпадъци, посочени в</w:t>
      </w:r>
      <w:r w:rsidRPr="00E13E8E">
        <w:rPr>
          <w:rFonts w:ascii="Times New Roman" w:hAnsi="Times New Roman" w:cs="Times New Roman"/>
          <w:b/>
          <w:lang w:eastAsia="ar-SA"/>
        </w:rPr>
        <w:t xml:space="preserve"> Условие 11.3.1.</w:t>
      </w:r>
      <w:r w:rsidRPr="00E13E8E">
        <w:rPr>
          <w:rFonts w:ascii="Times New Roman" w:hAnsi="Times New Roman" w:cs="Times New Roman"/>
          <w:lang w:eastAsia="ar-SA"/>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w:t>
      </w:r>
    </w:p>
    <w:p w:rsidR="00A3126F" w:rsidRPr="00E13E8E" w:rsidRDefault="00A3126F" w:rsidP="00A3126F">
      <w:pPr>
        <w:spacing w:after="0" w:line="240" w:lineRule="auto"/>
        <w:jc w:val="both"/>
        <w:rPr>
          <w:rFonts w:ascii="Times New Roman" w:hAnsi="Times New Roman" w:cs="Times New Roman"/>
          <w:b/>
          <w:lang w:eastAsia="ar-SA"/>
        </w:rPr>
      </w:pPr>
      <w:r w:rsidRPr="00E13E8E">
        <w:rPr>
          <w:rFonts w:ascii="Times New Roman" w:hAnsi="Times New Roman" w:cs="Times New Roman"/>
          <w:b/>
        </w:rPr>
        <w:t>Условие 11.3.7.</w:t>
      </w:r>
      <w:r w:rsidRPr="00E13E8E">
        <w:rPr>
          <w:rFonts w:ascii="Times New Roman" w:hAnsi="Times New Roman" w:cs="Times New Roman"/>
        </w:rPr>
        <w:t xml:space="preserve"> На притежателя на настоящото разрешително се разрешава предварителното съхраняване на отпадъците, посочени в </w:t>
      </w:r>
      <w:r w:rsidRPr="00E13E8E">
        <w:rPr>
          <w:rFonts w:ascii="Times New Roman" w:hAnsi="Times New Roman" w:cs="Times New Roman"/>
          <w:b/>
        </w:rPr>
        <w:t>Условие 11.3.1.,</w:t>
      </w:r>
      <w:r w:rsidRPr="00E13E8E">
        <w:rPr>
          <w:rFonts w:ascii="Times New Roman" w:hAnsi="Times New Roman" w:cs="Times New Roman"/>
        </w:rPr>
        <w:t xml:space="preserve">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A3126F" w:rsidRPr="00E13E8E" w:rsidRDefault="00A3126F" w:rsidP="00A3126F">
      <w:pPr>
        <w:spacing w:after="0" w:line="240" w:lineRule="auto"/>
        <w:jc w:val="both"/>
        <w:rPr>
          <w:b/>
          <w:lang w:eastAsia="pl-PL"/>
        </w:rPr>
      </w:pPr>
      <w:r w:rsidRPr="00E13E8E">
        <w:rPr>
          <w:rFonts w:ascii="Times New Roman" w:hAnsi="Times New Roman" w:cs="Times New Roman"/>
          <w:b/>
          <w:lang w:eastAsia="ar-SA"/>
        </w:rPr>
        <w:t>Условие 11.3.8.</w:t>
      </w:r>
      <w:r w:rsidRPr="00E13E8E">
        <w:rPr>
          <w:rFonts w:ascii="Times New Roman" w:hAnsi="Times New Roman" w:cs="Times New Roman"/>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r w:rsidRPr="00E13E8E">
        <w:rPr>
          <w:lang w:eastAsia="ar-SA"/>
        </w:rPr>
        <w:t>.</w:t>
      </w:r>
    </w:p>
    <w:p w:rsidR="00A3126F" w:rsidRPr="00E13E8E" w:rsidRDefault="00A3126F" w:rsidP="00A3126F">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A3126F" w:rsidRPr="00E13E8E" w:rsidRDefault="00A3126F" w:rsidP="00A3126F">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11.4. Транспортиране на отпадъците</w:t>
      </w:r>
    </w:p>
    <w:p w:rsidR="00A3126F" w:rsidRPr="00E13E8E" w:rsidRDefault="00A3126F" w:rsidP="00A3126F">
      <w:pPr>
        <w:suppressAutoHyphens/>
        <w:spacing w:after="0" w:line="240" w:lineRule="auto"/>
        <w:jc w:val="both"/>
        <w:rPr>
          <w:rFonts w:ascii="Times New Roman" w:eastAsia="PMingLiU" w:hAnsi="Times New Roman" w:cs="Times New Roman"/>
          <w:b/>
          <w:lang w:eastAsia="ar-SA"/>
        </w:rPr>
      </w:pPr>
      <w:r w:rsidRPr="00E13E8E">
        <w:rPr>
          <w:rFonts w:ascii="Times New Roman" w:eastAsia="PMingLiU" w:hAnsi="Times New Roman" w:cs="Times New Roman"/>
          <w:b/>
          <w:lang w:eastAsia="ar-SA"/>
        </w:rPr>
        <w:t xml:space="preserve">Условие 11.4.1. </w:t>
      </w:r>
      <w:r w:rsidRPr="00E13E8E">
        <w:rPr>
          <w:rFonts w:ascii="Times New Roman" w:eastAsia="PMingLiU" w:hAnsi="Times New Roman" w:cs="Times New Roman"/>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A3126F" w:rsidRPr="00E13E8E" w:rsidRDefault="00A3126F" w:rsidP="00A3126F">
      <w:pPr>
        <w:suppressAutoHyphens/>
        <w:spacing w:after="0" w:line="240" w:lineRule="auto"/>
        <w:jc w:val="both"/>
        <w:rPr>
          <w:rFonts w:ascii="Times New Roman" w:eastAsia="PMingLiU" w:hAnsi="Times New Roman" w:cs="Times New Roman"/>
          <w:b/>
          <w:lang w:eastAsia="ar-SA"/>
        </w:rPr>
      </w:pPr>
      <w:r w:rsidRPr="00E13E8E">
        <w:rPr>
          <w:rFonts w:ascii="Times New Roman" w:eastAsia="PMingLiU" w:hAnsi="Times New Roman" w:cs="Times New Roman"/>
          <w:b/>
          <w:lang w:eastAsia="ar-SA"/>
        </w:rPr>
        <w:t>Условие 11.4.2.</w:t>
      </w:r>
      <w:r w:rsidRPr="00E13E8E">
        <w:rPr>
          <w:rFonts w:ascii="Times New Roman" w:eastAsia="PMingLiU" w:hAnsi="Times New Roman" w:cs="Times New Roman"/>
          <w:lang w:eastAsia="ar-SA"/>
        </w:rPr>
        <w:t xml:space="preserve"> Притежателят на настоящото разрешително да изготвя „Идентификационен документ”, съгласно </w:t>
      </w:r>
      <w:r w:rsidRPr="00E13E8E">
        <w:rPr>
          <w:rFonts w:ascii="Times New Roman" w:eastAsia="Times New Roman" w:hAnsi="Times New Roman" w:cs="Times New Roman"/>
          <w:bCs/>
          <w:lang w:eastAsia="ar-SA"/>
        </w:rPr>
        <w:t>Наредба № 1/04.06.2014 г.</w:t>
      </w:r>
      <w:r w:rsidRPr="00E13E8E">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E13E8E">
        <w:rPr>
          <w:rFonts w:ascii="Times New Roman" w:eastAsia="PMingLiU" w:hAnsi="Times New Roman" w:cs="Times New Roman"/>
          <w:lang w:eastAsia="ar-SA"/>
        </w:rPr>
        <w:t>, в случаите на предаване на опасни отпадъци за оползотворяване/обезвреждане.</w:t>
      </w:r>
    </w:p>
    <w:p w:rsidR="00A3126F" w:rsidRPr="00E13E8E" w:rsidRDefault="00A3126F" w:rsidP="00A3126F">
      <w:pPr>
        <w:suppressAutoHyphens/>
        <w:spacing w:after="0" w:line="240" w:lineRule="auto"/>
        <w:jc w:val="both"/>
        <w:rPr>
          <w:rFonts w:ascii="Times New Roman" w:eastAsia="PMingLiU" w:hAnsi="Times New Roman" w:cs="Times New Roman"/>
          <w:lang w:eastAsia="ar-SA"/>
        </w:rPr>
      </w:pPr>
      <w:r w:rsidRPr="00E13E8E">
        <w:rPr>
          <w:rFonts w:ascii="Times New Roman" w:eastAsia="PMingLiU" w:hAnsi="Times New Roman" w:cs="Times New Roman"/>
          <w:b/>
          <w:lang w:eastAsia="ar-SA"/>
        </w:rPr>
        <w:t>Условие 11.4.3.</w:t>
      </w:r>
      <w:r w:rsidRPr="00E13E8E">
        <w:rPr>
          <w:rFonts w:ascii="Times New Roman" w:eastAsia="PMingLiU" w:hAnsi="Times New Roman" w:cs="Times New Roman"/>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A3126F" w:rsidRPr="00E13E8E" w:rsidRDefault="00A3126F" w:rsidP="00A3126F">
      <w:pPr>
        <w:numPr>
          <w:ilvl w:val="0"/>
          <w:numId w:val="26"/>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E13E8E">
        <w:rPr>
          <w:rFonts w:ascii="Times New Roman" w:eastAsia="PMingLiU" w:hAnsi="Times New Roman" w:cs="Times New Roman"/>
          <w:lang w:eastAsia="ar-SA"/>
        </w:rPr>
        <w:t>За производствени отпадъци:</w:t>
      </w:r>
    </w:p>
    <w:p w:rsidR="00A3126F" w:rsidRPr="00E13E8E" w:rsidRDefault="00A3126F" w:rsidP="00A3126F">
      <w:pPr>
        <w:numPr>
          <w:ilvl w:val="1"/>
          <w:numId w:val="27"/>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PMingLiU" w:hAnsi="Times New Roman" w:cs="Times New Roman"/>
          <w:lang w:eastAsia="ar-SA"/>
        </w:rPr>
      </w:pPr>
      <w:r w:rsidRPr="00E13E8E">
        <w:rPr>
          <w:rFonts w:ascii="Times New Roman" w:eastAsia="PMingLiU" w:hAnsi="Times New Roman" w:cs="Times New Roman"/>
          <w:lang w:eastAsia="ar-SA"/>
        </w:rPr>
        <w:lastRenderedPageBreak/>
        <w:t>сертификат на товара (отпадъка) или съпроводителен документ;</w:t>
      </w:r>
    </w:p>
    <w:p w:rsidR="00A3126F" w:rsidRPr="00E13E8E" w:rsidRDefault="00A3126F" w:rsidP="00A3126F">
      <w:pPr>
        <w:numPr>
          <w:ilvl w:val="0"/>
          <w:numId w:val="27"/>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E13E8E">
        <w:rPr>
          <w:rFonts w:ascii="Times New Roman" w:eastAsia="PMingLiU" w:hAnsi="Times New Roman" w:cs="Times New Roman"/>
          <w:lang w:eastAsia="ar-SA"/>
        </w:rPr>
        <w:t>За опасни отпадъци:</w:t>
      </w:r>
    </w:p>
    <w:p w:rsidR="00A3126F" w:rsidRPr="00E13E8E" w:rsidRDefault="00A3126F" w:rsidP="00A3126F">
      <w:pPr>
        <w:numPr>
          <w:ilvl w:val="0"/>
          <w:numId w:val="28"/>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E13E8E">
        <w:rPr>
          <w:rFonts w:ascii="Times New Roman" w:eastAsia="PMingLiU" w:hAnsi="Times New Roman" w:cs="Times New Roman"/>
          <w:lang w:eastAsia="ar-SA"/>
        </w:rPr>
        <w:t>сертификат на товара (отпадъка) или съпроводителен документ;</w:t>
      </w:r>
    </w:p>
    <w:p w:rsidR="00A3126F" w:rsidRPr="00E13E8E" w:rsidRDefault="00A3126F" w:rsidP="00A3126F">
      <w:pPr>
        <w:numPr>
          <w:ilvl w:val="0"/>
          <w:numId w:val="2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E13E8E">
        <w:rPr>
          <w:rFonts w:ascii="Times New Roman" w:eastAsia="PMingLiU" w:hAnsi="Times New Roman" w:cs="Times New Roman"/>
          <w:lang w:eastAsia="ar-SA"/>
        </w:rPr>
        <w:t xml:space="preserve">„Идентификационен документ”, съгласно </w:t>
      </w:r>
      <w:r w:rsidRPr="00E13E8E">
        <w:rPr>
          <w:rFonts w:ascii="Times New Roman" w:eastAsia="Times New Roman" w:hAnsi="Times New Roman" w:cs="Times New Roman"/>
          <w:bCs/>
          <w:lang w:eastAsia="ar-SA"/>
        </w:rPr>
        <w:t>Наредба № 1/04.06.2014 г.</w:t>
      </w:r>
      <w:r w:rsidRPr="00E13E8E">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E13E8E">
        <w:rPr>
          <w:rFonts w:ascii="Times New Roman" w:eastAsia="PMingLiU" w:hAnsi="Times New Roman" w:cs="Times New Roman"/>
          <w:lang w:eastAsia="ar-SA"/>
        </w:rPr>
        <w:t>.</w:t>
      </w:r>
    </w:p>
    <w:p w:rsidR="00A3126F" w:rsidRPr="00E13E8E" w:rsidRDefault="00A3126F" w:rsidP="00A3126F">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p>
    <w:p w:rsidR="00A3126F" w:rsidRPr="00E13E8E" w:rsidRDefault="00A3126F" w:rsidP="00A3126F">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E13E8E">
        <w:rPr>
          <w:rFonts w:ascii="Times New Roman" w:eastAsia="Times New Roman" w:hAnsi="Times New Roman" w:cs="Times New Roman"/>
          <w:b/>
          <w:lang w:eastAsia="ar-SA"/>
        </w:rPr>
        <w:t>Условие 11.5. Оползотворяване, в т.ч. рециклиране на отпадъци</w:t>
      </w:r>
    </w:p>
    <w:p w:rsidR="00A3126F" w:rsidRPr="00E13E8E" w:rsidRDefault="00A3126F" w:rsidP="00A3126F">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E13E8E">
        <w:rPr>
          <w:rFonts w:ascii="Times New Roman" w:eastAsia="Times New Roman" w:hAnsi="Times New Roman" w:cs="Times New Roman"/>
          <w:b/>
          <w:lang w:eastAsia="ar-SA"/>
        </w:rPr>
        <w:t>Условие 11.5.1.</w:t>
      </w:r>
      <w:r w:rsidRPr="00E13E8E">
        <w:rPr>
          <w:rFonts w:ascii="Times New Roman" w:eastAsia="Times New Roman" w:hAnsi="Times New Roman" w:cs="Times New Roman"/>
          <w:lang w:eastAsia="ar-SA"/>
        </w:rPr>
        <w:t xml:space="preserve"> </w:t>
      </w:r>
      <w:r w:rsidRPr="00E13E8E">
        <w:rPr>
          <w:rFonts w:ascii="Times New Roman" w:eastAsia="PMingLiU" w:hAnsi="Times New Roman" w:cs="Times New Roman"/>
          <w:lang w:eastAsia="ar-SA"/>
        </w:rPr>
        <w:t>На притежателя на настоящото разрешително се разрешава да предава за оползотворяване, в т. ч. рециклиране, отпадъците от дейността на предприятието, извън територията на площадката, 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A3126F" w:rsidRPr="00E13E8E" w:rsidRDefault="00A3126F" w:rsidP="00A3126F">
      <w:pPr>
        <w:suppressAutoHyphens/>
        <w:autoSpaceDN w:val="0"/>
        <w:spacing w:after="0" w:line="240" w:lineRule="auto"/>
        <w:jc w:val="both"/>
        <w:rPr>
          <w:rFonts w:ascii="Times New Roman" w:eastAsia="Times New Roman" w:hAnsi="Times New Roman" w:cs="Times New Roman"/>
          <w:lang w:eastAsia="ar-SA"/>
        </w:rPr>
      </w:pPr>
      <w:r w:rsidRPr="00E13E8E">
        <w:rPr>
          <w:rFonts w:ascii="Times New Roman" w:eastAsia="Times New Roman" w:hAnsi="Times New Roman" w:cs="Times New Roman"/>
          <w:b/>
          <w:lang w:eastAsia="ar-SA"/>
        </w:rPr>
        <w:t>Условие 11.5.2.</w:t>
      </w:r>
      <w:r w:rsidRPr="00E13E8E">
        <w:rPr>
          <w:rFonts w:ascii="Times New Roman" w:eastAsia="Times New Roman" w:hAnsi="Times New Roman" w:cs="Times New Roman"/>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E13E8E">
        <w:rPr>
          <w:rFonts w:ascii="Times New Roman" w:eastAsia="Times New Roman" w:hAnsi="Times New Roman" w:cs="Times New Roman"/>
          <w:b/>
          <w:lang w:eastAsia="ar-SA"/>
        </w:rPr>
        <w:t>Условие 2.,</w:t>
      </w:r>
      <w:r w:rsidRPr="00E13E8E">
        <w:rPr>
          <w:rFonts w:ascii="Times New Roman" w:eastAsia="Times New Roman" w:hAnsi="Times New Roman" w:cs="Times New Roman"/>
          <w:lang w:eastAsia="ar-SA"/>
        </w:rPr>
        <w:t xml:space="preserve"> приоритетно за оползотворяване пред обезвреждане.</w:t>
      </w:r>
    </w:p>
    <w:p w:rsidR="00A3126F" w:rsidRPr="00E13E8E" w:rsidRDefault="00A3126F" w:rsidP="00A3126F">
      <w:pPr>
        <w:suppressAutoHyphens/>
        <w:autoSpaceDN w:val="0"/>
        <w:spacing w:after="0" w:line="240" w:lineRule="auto"/>
        <w:jc w:val="both"/>
        <w:rPr>
          <w:rFonts w:ascii="Times New Roman" w:eastAsia="MS Mincho" w:hAnsi="Times New Roman" w:cs="Times New Roman"/>
          <w:b/>
          <w:lang w:eastAsia="ar-SA"/>
        </w:rPr>
      </w:pPr>
      <w:r w:rsidRPr="00E13E8E">
        <w:rPr>
          <w:rFonts w:ascii="Times New Roman" w:eastAsia="Times New Roman" w:hAnsi="Times New Roman" w:cs="Times New Roman"/>
          <w:b/>
          <w:lang w:eastAsia="bg-BG"/>
        </w:rPr>
        <w:t>Условие 11.5.3.</w:t>
      </w:r>
      <w:r w:rsidRPr="00E13E8E">
        <w:rPr>
          <w:rFonts w:ascii="Times New Roman" w:eastAsia="Times New Roman" w:hAnsi="Times New Roman" w:cs="Times New Roman"/>
          <w:lang w:eastAsia="bg-BG"/>
        </w:rPr>
        <w:t xml:space="preserve"> На притежателя на настоящото разрешително се разрешава да предава торовите маси, образувани от дейността на Инсталация за интензивно отглеждане на птици – подрастващи кокошки носачки по </w:t>
      </w:r>
      <w:r w:rsidRPr="00E13E8E">
        <w:rPr>
          <w:rFonts w:ascii="Times New Roman" w:eastAsia="Times New Roman" w:hAnsi="Times New Roman" w:cs="Times New Roman"/>
          <w:b/>
          <w:lang w:eastAsia="bg-BG"/>
        </w:rPr>
        <w:t>Условие № 2.</w:t>
      </w:r>
      <w:r w:rsidRPr="00E13E8E">
        <w:rPr>
          <w:rFonts w:ascii="Times New Roman" w:eastAsia="Times New Roman" w:hAnsi="Times New Roman" w:cs="Times New Roman"/>
          <w:lang w:eastAsia="bg-BG"/>
        </w:rPr>
        <w:t xml:space="preserve"> като отпадък с код и наименование: 02 01 06 – </w:t>
      </w:r>
      <w:r w:rsidRPr="00E13E8E">
        <w:rPr>
          <w:rFonts w:ascii="Times New Roman" w:hAnsi="Times New Roman" w:cs="Times New Roman"/>
          <w:lang w:val="ru-RU"/>
        </w:rPr>
        <w:t>Животински изпражнения, урина и тор (включително използвана постелна слама), отпадъчни води, разделно събирани и пречиствани извън мястото на образуването им</w:t>
      </w:r>
      <w:r w:rsidRPr="00E13E8E">
        <w:rPr>
          <w:rFonts w:ascii="Times New Roman" w:eastAsia="Times New Roman" w:hAnsi="Times New Roman" w:cs="Times New Roman"/>
          <w:lang w:eastAsia="bg-BG"/>
        </w:rPr>
        <w:t xml:space="preserve">, за производството на биогаз. Предаването като отпадък да се осъществява съгласно </w:t>
      </w:r>
      <w:r w:rsidRPr="00E13E8E">
        <w:rPr>
          <w:rFonts w:ascii="Times New Roman" w:eastAsia="Times New Roman" w:hAnsi="Times New Roman" w:cs="Times New Roman"/>
          <w:b/>
          <w:lang w:eastAsia="bg-BG"/>
        </w:rPr>
        <w:t>Условие 11.5.1.</w:t>
      </w:r>
    </w:p>
    <w:p w:rsidR="00A3126F" w:rsidRPr="00E13E8E" w:rsidRDefault="00A3126F" w:rsidP="00A3126F">
      <w:pPr>
        <w:suppressAutoHyphens/>
        <w:autoSpaceDN w:val="0"/>
        <w:spacing w:after="0" w:line="240" w:lineRule="auto"/>
        <w:jc w:val="both"/>
        <w:rPr>
          <w:rFonts w:ascii="Times New Roman" w:eastAsia="MS Mincho" w:hAnsi="Times New Roman" w:cs="Times New Roman"/>
          <w:b/>
          <w:lang w:eastAsia="ar-SA"/>
        </w:rPr>
      </w:pPr>
    </w:p>
    <w:p w:rsidR="00A3126F" w:rsidRPr="00E13E8E" w:rsidRDefault="00A3126F" w:rsidP="00A3126F">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11.6.</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
          <w:lang w:eastAsia="bg-BG"/>
        </w:rPr>
        <w:t>Обезвреждане на отпадъците</w:t>
      </w:r>
    </w:p>
    <w:p w:rsidR="00A3126F" w:rsidRPr="00E13E8E" w:rsidRDefault="00A3126F" w:rsidP="00A3126F">
      <w:pPr>
        <w:suppressAutoHyphens/>
        <w:overflowPunct w:val="0"/>
        <w:autoSpaceDE w:val="0"/>
        <w:spacing w:after="0" w:line="240" w:lineRule="auto"/>
        <w:jc w:val="both"/>
        <w:rPr>
          <w:rFonts w:ascii="Times New Roman" w:eastAsia="Times New Roman" w:hAnsi="Times New Roman" w:cs="Times New Roman"/>
          <w:b/>
          <w:lang w:eastAsia="ar-SA"/>
        </w:rPr>
      </w:pPr>
      <w:r w:rsidRPr="00E13E8E">
        <w:rPr>
          <w:rFonts w:ascii="Times New Roman" w:eastAsia="PMingLiU" w:hAnsi="Times New Roman" w:cs="Times New Roman"/>
          <w:b/>
          <w:lang w:eastAsia="bg-BG"/>
        </w:rPr>
        <w:t>Условие 11.6.1.</w:t>
      </w:r>
      <w:r w:rsidRPr="00E13E8E">
        <w:rPr>
          <w:rFonts w:ascii="Times New Roman" w:eastAsia="PMingLiU" w:hAnsi="Times New Roman" w:cs="Times New Roman"/>
          <w:lang w:eastAsia="bg-BG"/>
        </w:rPr>
        <w:t xml:space="preserve"> </w:t>
      </w:r>
      <w:r w:rsidRPr="00E13E8E">
        <w:rPr>
          <w:rFonts w:ascii="Times New Roman" w:eastAsia="PMingLiU" w:hAnsi="Times New Roman" w:cs="Times New Roman"/>
          <w:lang w:eastAsia="pl-PL"/>
        </w:rPr>
        <w:t>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A3126F" w:rsidRPr="00E13E8E" w:rsidRDefault="00A3126F" w:rsidP="00A3126F">
      <w:pPr>
        <w:overflowPunct w:val="0"/>
        <w:autoSpaceDE w:val="0"/>
        <w:autoSpaceDN w:val="0"/>
        <w:adjustRightInd w:val="0"/>
        <w:spacing w:after="0" w:line="240" w:lineRule="auto"/>
        <w:jc w:val="both"/>
        <w:rPr>
          <w:rFonts w:ascii="Times New Roman" w:eastAsia="Times New Roman" w:hAnsi="Times New Roman" w:cs="Times New Roman"/>
          <w:b/>
          <w:noProof/>
          <w:lang w:eastAsia="pl-PL"/>
        </w:rPr>
      </w:pPr>
    </w:p>
    <w:p w:rsidR="00A3126F" w:rsidRPr="00E13E8E" w:rsidRDefault="00A3126F" w:rsidP="00A3126F">
      <w:pPr>
        <w:overflowPunct w:val="0"/>
        <w:autoSpaceDE w:val="0"/>
        <w:autoSpaceDN w:val="0"/>
        <w:adjustRightInd w:val="0"/>
        <w:spacing w:after="0" w:line="240" w:lineRule="auto"/>
        <w:textAlignment w:val="baseline"/>
        <w:outlineLvl w:val="6"/>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11.7. Контрол и измерване на отпадъците</w:t>
      </w:r>
    </w:p>
    <w:p w:rsidR="00A3126F" w:rsidRPr="00E13E8E" w:rsidRDefault="00A3126F" w:rsidP="00A3126F">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13E8E">
        <w:rPr>
          <w:rFonts w:ascii="Times New Roman" w:eastAsia="Times New Roman" w:hAnsi="Times New Roman" w:cs="Times New Roman"/>
          <w:b/>
          <w:lang w:eastAsia="bg-BG"/>
        </w:rPr>
        <w:t>Условие 11.7.1.</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rsidR="00A3126F" w:rsidRPr="00E13E8E" w:rsidRDefault="00A3126F" w:rsidP="00A3126F">
      <w:pPr>
        <w:numPr>
          <w:ilvl w:val="0"/>
          <w:numId w:val="19"/>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pl-PL"/>
        </w:rPr>
      </w:pPr>
      <w:r w:rsidRPr="00E13E8E">
        <w:rPr>
          <w:rFonts w:ascii="Times New Roman" w:eastAsia="Times New Roman" w:hAnsi="Times New Roman" w:cs="Times New Roman"/>
          <w:lang w:eastAsia="pl-PL"/>
        </w:rPr>
        <w:t>годишно количество образувани отпадъци;</w:t>
      </w:r>
    </w:p>
    <w:p w:rsidR="00A3126F" w:rsidRPr="00E13E8E" w:rsidRDefault="00A3126F" w:rsidP="00A3126F">
      <w:pPr>
        <w:numPr>
          <w:ilvl w:val="0"/>
          <w:numId w:val="19"/>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lang w:eastAsia="pl-PL"/>
        </w:rPr>
        <w:t xml:space="preserve">стойностите на годишните норми за ефективност при образуването на отпадъци </w:t>
      </w:r>
      <w:r w:rsidRPr="00E13E8E">
        <w:rPr>
          <w:rFonts w:ascii="Times New Roman" w:eastAsia="Times New Roman" w:hAnsi="Times New Roman" w:cs="Times New Roman"/>
          <w:lang w:eastAsia="bg-BG"/>
        </w:rPr>
        <w:t>(само за отпадъците, които се генерират пряко от производствения процес).</w:t>
      </w:r>
    </w:p>
    <w:p w:rsidR="00A3126F" w:rsidRPr="00E13E8E" w:rsidRDefault="00A3126F" w:rsidP="00A3126F">
      <w:pPr>
        <w:tabs>
          <w:tab w:val="left" w:pos="4678"/>
        </w:tabs>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 xml:space="preserve">Условие 11.7.2. </w:t>
      </w:r>
      <w:r w:rsidRPr="00E13E8E">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количествата образувани отпадъци и изчисление на стойностите на нормите за ефективност при образуването на отпадъци (за отпадъците, които се образуват пряко от производствения процес).</w:t>
      </w:r>
    </w:p>
    <w:p w:rsidR="00A3126F" w:rsidRPr="00E13E8E" w:rsidRDefault="00A3126F" w:rsidP="00A312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13E8E">
        <w:rPr>
          <w:rFonts w:ascii="Times New Roman" w:eastAsia="Times New Roman" w:hAnsi="Times New Roman" w:cs="Times New Roman"/>
          <w:b/>
          <w:lang w:eastAsia="bg-BG"/>
        </w:rPr>
        <w:t xml:space="preserve">Условие 11.7.3. </w:t>
      </w:r>
      <w:r w:rsidRPr="00E13E8E">
        <w:rPr>
          <w:rFonts w:ascii="Times New Roman" w:eastAsia="Times New Roman" w:hAnsi="Times New Roman" w:cs="Times New Roman"/>
          <w:lang w:eastAsia="bg-BG"/>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и стойностите на нормите за ефективност при образуването на отпадъци (само за отпадъците, които се образуват пряко от производствения процес)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A3126F" w:rsidRPr="00E13E8E" w:rsidRDefault="00A3126F" w:rsidP="00A3126F">
      <w:pPr>
        <w:autoSpaceDN w:val="0"/>
        <w:spacing w:after="0" w:line="240" w:lineRule="auto"/>
        <w:jc w:val="both"/>
        <w:rPr>
          <w:rFonts w:ascii="Times New Roman" w:eastAsia="Times New Roman" w:hAnsi="Times New Roman" w:cs="Times New Roman"/>
          <w:b/>
          <w:lang w:eastAsia="bg-BG"/>
        </w:rPr>
      </w:pPr>
    </w:p>
    <w:p w:rsidR="00A3126F" w:rsidRPr="00E13E8E" w:rsidRDefault="00A3126F" w:rsidP="00A3126F">
      <w:pPr>
        <w:suppressAutoHyphens/>
        <w:spacing w:after="0" w:line="240" w:lineRule="auto"/>
        <w:jc w:val="both"/>
        <w:rPr>
          <w:rFonts w:ascii="Times New Roman" w:eastAsia="MS Mincho" w:hAnsi="Times New Roman" w:cs="Times New Roman"/>
          <w:b/>
          <w:lang w:eastAsia="ar-SA"/>
        </w:rPr>
      </w:pPr>
      <w:r w:rsidRPr="00E13E8E">
        <w:rPr>
          <w:rFonts w:ascii="Times New Roman" w:eastAsia="MS Mincho" w:hAnsi="Times New Roman" w:cs="Times New Roman"/>
          <w:b/>
          <w:lang w:eastAsia="ar-SA"/>
        </w:rPr>
        <w:t>Условие 11.8.</w:t>
      </w:r>
      <w:r w:rsidRPr="00E13E8E">
        <w:rPr>
          <w:rFonts w:ascii="Times New Roman" w:eastAsia="MS Mincho" w:hAnsi="Times New Roman" w:cs="Times New Roman"/>
          <w:lang w:eastAsia="ar-SA"/>
        </w:rPr>
        <w:t xml:space="preserve"> </w:t>
      </w:r>
      <w:r w:rsidRPr="00E13E8E">
        <w:rPr>
          <w:rFonts w:ascii="Times New Roman" w:eastAsia="MS Mincho" w:hAnsi="Times New Roman" w:cs="Times New Roman"/>
          <w:b/>
          <w:lang w:eastAsia="ar-SA"/>
        </w:rPr>
        <w:t>Анализи на отпадъците</w:t>
      </w:r>
    </w:p>
    <w:p w:rsidR="00A3126F" w:rsidRPr="00E13E8E" w:rsidRDefault="00A3126F" w:rsidP="00A3126F">
      <w:pPr>
        <w:autoSpaceDN w:val="0"/>
        <w:spacing w:after="0" w:line="240" w:lineRule="auto"/>
        <w:jc w:val="both"/>
        <w:rPr>
          <w:rFonts w:ascii="Times New Roman" w:eastAsia="MS Mincho" w:hAnsi="Times New Roman" w:cs="Times New Roman"/>
          <w:lang w:eastAsia="ar-SA"/>
        </w:rPr>
      </w:pPr>
      <w:r w:rsidRPr="00E13E8E">
        <w:rPr>
          <w:rFonts w:ascii="Times New Roman" w:eastAsia="MS Mincho" w:hAnsi="Times New Roman" w:cs="Times New Roman"/>
          <w:b/>
          <w:lang w:eastAsia="ar-SA"/>
        </w:rPr>
        <w:t xml:space="preserve">Условие 11.8.1. </w:t>
      </w:r>
      <w:r w:rsidRPr="00E13E8E">
        <w:rPr>
          <w:rFonts w:ascii="Times New Roman" w:eastAsia="MS Mincho" w:hAnsi="Times New Roman" w:cs="Times New Roman"/>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rsidR="00A3126F" w:rsidRPr="00E13E8E" w:rsidRDefault="00A3126F" w:rsidP="00A3126F">
      <w:pPr>
        <w:autoSpaceDN w:val="0"/>
        <w:spacing w:after="0" w:line="240" w:lineRule="auto"/>
        <w:jc w:val="both"/>
        <w:rPr>
          <w:rFonts w:ascii="Times New Roman" w:eastAsia="PMingLiU" w:hAnsi="Times New Roman" w:cs="Times New Roman"/>
          <w:b/>
          <w:bCs/>
          <w:lang w:eastAsia="bg-BG"/>
        </w:rPr>
      </w:pPr>
      <w:r w:rsidRPr="00E13E8E">
        <w:rPr>
          <w:rFonts w:ascii="Times New Roman" w:eastAsia="MS Mincho" w:hAnsi="Times New Roman" w:cs="Times New Roman"/>
          <w:b/>
          <w:lang w:eastAsia="ar-SA"/>
        </w:rPr>
        <w:t xml:space="preserve">Условие 11.8.2. </w:t>
      </w:r>
      <w:r w:rsidRPr="00E13E8E">
        <w:rPr>
          <w:rFonts w:ascii="Times New Roman" w:eastAsia="MS Mincho" w:hAnsi="Times New Roman" w:cs="Times New Roman"/>
          <w:lang w:eastAsia="ar-SA"/>
        </w:rPr>
        <w:t>Анализите на отпадъците да бъдат извършвани от акредитирани лаборатории, в съответствие с чл. 3 ал. 7 от ЗУО.</w:t>
      </w:r>
    </w:p>
    <w:p w:rsidR="00A3126F" w:rsidRPr="00E13E8E" w:rsidRDefault="00A3126F" w:rsidP="00A3126F">
      <w:pPr>
        <w:autoSpaceDN w:val="0"/>
        <w:spacing w:after="0" w:line="240" w:lineRule="auto"/>
        <w:jc w:val="both"/>
        <w:rPr>
          <w:rFonts w:ascii="Times New Roman" w:eastAsia="Times New Roman" w:hAnsi="Times New Roman" w:cs="Times New Roman"/>
          <w:b/>
          <w:lang w:eastAsia="bg-BG"/>
        </w:rPr>
      </w:pPr>
    </w:p>
    <w:p w:rsidR="00A3126F" w:rsidRPr="00E13E8E" w:rsidRDefault="00A3126F" w:rsidP="00A3126F">
      <w:pPr>
        <w:autoSpaceDN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11.9.</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
          <w:lang w:eastAsia="bg-BG"/>
        </w:rPr>
        <w:t>Документиране и докладване</w:t>
      </w:r>
    </w:p>
    <w:p w:rsidR="00A3126F" w:rsidRPr="00E13E8E"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lastRenderedPageBreak/>
        <w:t>Условие 11.9.1.</w:t>
      </w:r>
      <w:r w:rsidRPr="00E13E8E">
        <w:rPr>
          <w:rFonts w:ascii="Times New Roman" w:eastAsia="Times New Roman" w:hAnsi="Times New Roman" w:cs="Times New Roman"/>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A3126F" w:rsidRPr="00E13E8E"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11.9.2.</w:t>
      </w:r>
      <w:r w:rsidRPr="00E13E8E">
        <w:rPr>
          <w:rFonts w:ascii="Times New Roman" w:eastAsia="Times New Roman" w:hAnsi="Times New Roman" w:cs="Times New Roman"/>
          <w:lang w:eastAsia="bg-BG"/>
        </w:rPr>
        <w:t xml:space="preserve"> Притежателят на настоящото разрешително да документира всички измервани/изчислявани съгласно </w:t>
      </w:r>
      <w:r w:rsidRPr="00E13E8E">
        <w:rPr>
          <w:rFonts w:ascii="Times New Roman" w:eastAsia="Times New Roman" w:hAnsi="Times New Roman" w:cs="Times New Roman"/>
          <w:b/>
          <w:lang w:eastAsia="bg-BG"/>
        </w:rPr>
        <w:t>Условие 11.7.</w:t>
      </w:r>
      <w:r w:rsidRPr="00E13E8E">
        <w:rPr>
          <w:rFonts w:ascii="Times New Roman" w:eastAsia="Times New Roman" w:hAnsi="Times New Roman" w:cs="Times New Roman"/>
          <w:lang w:eastAsia="bg-BG"/>
        </w:rPr>
        <w:t xml:space="preserve"> количества на отпадъците и да докладва като част от ГДОС образуваните количества отпадъци като годишно количество.</w:t>
      </w:r>
    </w:p>
    <w:p w:rsidR="00A3126F" w:rsidRPr="00E13E8E"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11.9.3.</w:t>
      </w:r>
      <w:r w:rsidRPr="00E13E8E">
        <w:rPr>
          <w:rFonts w:ascii="Times New Roman" w:eastAsia="Times New Roman" w:hAnsi="Times New Roman" w:cs="Times New Roman"/>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A3126F" w:rsidRPr="00E13E8E"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MS Mincho" w:hAnsi="Times New Roman" w:cs="Times New Roman"/>
          <w:b/>
          <w:lang w:eastAsia="bg-BG"/>
        </w:rPr>
        <w:t xml:space="preserve">Условие 11.9.4. </w:t>
      </w:r>
      <w:r w:rsidRPr="00E13E8E">
        <w:rPr>
          <w:rFonts w:ascii="Times New Roman" w:eastAsia="MS Mincho" w:hAnsi="Times New Roman" w:cs="Times New Roman"/>
          <w:lang w:eastAsia="bg-BG"/>
        </w:rPr>
        <w:t>Притежателят на настоящото разрешително да съхранява на площадката всяка информация, чието документиране се изисква с горните условия (</w:t>
      </w:r>
      <w:r w:rsidRPr="00E13E8E">
        <w:rPr>
          <w:rFonts w:ascii="Times New Roman" w:eastAsia="MS Mincho" w:hAnsi="Times New Roman" w:cs="Times New Roman"/>
          <w:b/>
          <w:lang w:eastAsia="bg-BG"/>
        </w:rPr>
        <w:t>Условие № 11. Управление на отпадъците</w:t>
      </w:r>
      <w:r w:rsidRPr="00E13E8E">
        <w:rPr>
          <w:rFonts w:ascii="Times New Roman" w:eastAsia="MS Mincho" w:hAnsi="Times New Roman" w:cs="Times New Roman"/>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A3126F" w:rsidRPr="00E13E8E" w:rsidRDefault="00A3126F" w:rsidP="00A3126F">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11.9.5</w:t>
      </w:r>
      <w:r w:rsidR="00DB1161" w:rsidRPr="00E13E8E">
        <w:t xml:space="preserve"> </w:t>
      </w:r>
      <w:r w:rsidR="00DB1161" w:rsidRPr="00E13E8E">
        <w:rPr>
          <w:rFonts w:ascii="Times New Roman" w:eastAsia="Times New Roman" w:hAnsi="Times New Roman" w:cs="Times New Roman"/>
          <w:lang w:eastAsia="bg-BG"/>
        </w:rPr>
        <w:t>Притежателят на настоящото разрешително да докладва преносите извън площадката на опасни и неопасни отпадъци в определените случаи, посочени в Регламент (ЕО) № 166/2006 на Европейския парламент и на Съвета от 18 януари 2006 година за създаване на Европейски регистър за изпускането и преноса на замърсители (ЕРИПЗ).</w:t>
      </w:r>
    </w:p>
    <w:p w:rsidR="00A3126F" w:rsidRPr="00E13E8E" w:rsidRDefault="00A3126F" w:rsidP="00A3126F">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A3126F" w:rsidRPr="00E13E8E" w:rsidRDefault="00A3126F" w:rsidP="00A3126F">
      <w:pPr>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11А. Управление на странични животински продукти</w:t>
      </w:r>
    </w:p>
    <w:p w:rsidR="00A3126F" w:rsidRPr="00E13E8E" w:rsidRDefault="00A3126F" w:rsidP="00A3126F">
      <w:pPr>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11А.1.</w:t>
      </w:r>
      <w:r w:rsidRPr="00E13E8E">
        <w:rPr>
          <w:rFonts w:ascii="Times New Roman" w:eastAsia="Times New Roman" w:hAnsi="Times New Roman" w:cs="Times New Roman"/>
          <w:b/>
          <w:lang w:eastAsia="ar-SA"/>
        </w:rPr>
        <w:t xml:space="preserve"> </w:t>
      </w:r>
      <w:r w:rsidRPr="00E13E8E">
        <w:rPr>
          <w:rFonts w:ascii="Times New Roman" w:hAnsi="Times New Roman" w:cs="Times New Roman"/>
          <w:lang w:eastAsia="ar-SA"/>
        </w:rPr>
        <w:t xml:space="preserve">На притежателя на настоящото разрешително се разрешава да предава торовите маси, образувани от дейността на </w:t>
      </w:r>
      <w:r w:rsidRPr="00E13E8E">
        <w:rPr>
          <w:rFonts w:ascii="Times New Roman" w:eastAsia="Times New Roman" w:hAnsi="Times New Roman" w:cs="Times New Roman"/>
          <w:lang w:eastAsia="bg-BG"/>
        </w:rPr>
        <w:t>Инсталация за интензивно отглеждане на птици – подрастващи кокошки носачки</w:t>
      </w:r>
      <w:r w:rsidRPr="00E13E8E">
        <w:rPr>
          <w:rFonts w:ascii="Times New Roman" w:eastAsia="Times New Roman" w:hAnsi="Times New Roman" w:cs="Times New Roman"/>
          <w:bCs/>
          <w:lang w:eastAsia="bg-BG"/>
        </w:rPr>
        <w:t xml:space="preserve">, </w:t>
      </w:r>
      <w:r w:rsidRPr="00E13E8E">
        <w:rPr>
          <w:rFonts w:ascii="Times New Roman" w:hAnsi="Times New Roman" w:cs="Times New Roman"/>
          <w:lang w:eastAsia="ar-SA"/>
        </w:rPr>
        <w:t>за наторяване на земеделски земи.</w:t>
      </w:r>
    </w:p>
    <w:p w:rsidR="00A3126F" w:rsidRPr="00E13E8E" w:rsidRDefault="00A3126F" w:rsidP="00A3126F">
      <w:pPr>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11.А.2.</w:t>
      </w:r>
      <w:r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bCs/>
          <w:lang w:eastAsia="bg-BG"/>
        </w:rPr>
        <w:t>П</w:t>
      </w:r>
      <w:r w:rsidRPr="00E13E8E">
        <w:rPr>
          <w:rFonts w:ascii="Times New Roman" w:eastAsia="Times New Roman" w:hAnsi="Times New Roman" w:cs="Times New Roman"/>
          <w:lang w:eastAsia="bg-BG"/>
        </w:rPr>
        <w:t>ритежателят на настоящото разрешително да осъществява измерване/изчисляване на годишно количество образуван оборски тор.</w:t>
      </w:r>
    </w:p>
    <w:p w:rsidR="00A3126F" w:rsidRPr="00E13E8E" w:rsidRDefault="00A3126F" w:rsidP="00A3126F">
      <w:pPr>
        <w:spacing w:after="0" w:line="240" w:lineRule="auto"/>
        <w:jc w:val="both"/>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 xml:space="preserve">Условие 11.А.3. </w:t>
      </w:r>
      <w:r w:rsidRPr="00E13E8E">
        <w:rPr>
          <w:rFonts w:ascii="Times New Roman" w:eastAsia="Times New Roman" w:hAnsi="Times New Roman" w:cs="Times New Roman"/>
          <w:bCs/>
          <w:lang w:eastAsia="bg-BG"/>
        </w:rPr>
        <w:t>П</w:t>
      </w:r>
      <w:r w:rsidRPr="00E13E8E">
        <w:rPr>
          <w:rFonts w:ascii="Times New Roman" w:eastAsia="Times New Roman" w:hAnsi="Times New Roman" w:cs="Times New Roman"/>
          <w:lang w:eastAsia="bg-BG"/>
        </w:rPr>
        <w:t>ритежателят на настоящото разрешително да документира измервани/изчислявани количества торови маси и да докладва като част от ГДОС образуваните количества като годишно количество.</w:t>
      </w:r>
    </w:p>
    <w:p w:rsidR="00A3126F" w:rsidRPr="00E13E8E" w:rsidRDefault="00A3126F" w:rsidP="00A3126F">
      <w:pPr>
        <w:spacing w:after="0" w:line="240" w:lineRule="auto"/>
        <w:ind w:right="-8"/>
        <w:jc w:val="both"/>
        <w:rPr>
          <w:rFonts w:ascii="Times New Roman" w:eastAsia="Times New Roman" w:hAnsi="Times New Roman" w:cs="Times New Roman"/>
          <w:b/>
          <w:lang w:eastAsia="bg-BG"/>
        </w:rPr>
      </w:pPr>
      <w:bookmarkStart w:id="1" w:name="_Toc464016520"/>
      <w:bookmarkEnd w:id="1"/>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 12. Шум</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12.1. Емисии</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12.</w:t>
      </w:r>
      <w:r w:rsidRPr="00E13E8E">
        <w:rPr>
          <w:rFonts w:ascii="Times New Roman" w:eastAsia="Times New Roman" w:hAnsi="Times New Roman" w:cs="Times New Roman"/>
          <w:b/>
          <w:lang w:val="en-US"/>
        </w:rPr>
        <w:t>1</w:t>
      </w:r>
      <w:r w:rsidRPr="00E13E8E">
        <w:rPr>
          <w:rFonts w:ascii="Times New Roman" w:eastAsia="Times New Roman" w:hAnsi="Times New Roman" w:cs="Times New Roman"/>
          <w:b/>
        </w:rPr>
        <w:t xml:space="preserve">.1. </w:t>
      </w:r>
      <w:r w:rsidRPr="00E13E8E">
        <w:rPr>
          <w:rFonts w:ascii="Times New Roman" w:eastAsia="Times New Roman" w:hAnsi="Times New Roman" w:cs="Times New Roman"/>
        </w:rPr>
        <w:t>Дейностите, извършвани на площадката</w:t>
      </w:r>
      <w:r w:rsidRPr="00E13E8E">
        <w:rPr>
          <w:rFonts w:ascii="Times New Roman" w:eastAsia="Times New Roman" w:hAnsi="Times New Roman" w:cs="Times New Roman"/>
          <w:bCs/>
        </w:rPr>
        <w:t>, да се осъществяват по начин</w:t>
      </w:r>
      <w:r w:rsidRPr="00E13E8E">
        <w:rPr>
          <w:rFonts w:ascii="Times New Roman" w:eastAsia="Times New Roman" w:hAnsi="Times New Roman" w:cs="Times New Roman"/>
        </w:rPr>
        <w:t>, недопускащ предизвикване на шум в околната среда над граничните стойности на еквивалентно ниво на шума, както следва:</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По границите на площадката:</w:t>
      </w:r>
    </w:p>
    <w:p w:rsidR="008014D9" w:rsidRPr="00E13E8E"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дневно ниво – 70 dB(A);</w:t>
      </w:r>
    </w:p>
    <w:p w:rsidR="008014D9" w:rsidRPr="00E13E8E"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вечерно ниво – 70 dB(A);</w:t>
      </w:r>
    </w:p>
    <w:p w:rsidR="008014D9" w:rsidRPr="00E13E8E"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нощно ниво – 70 dB(A);</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В мястото на въздействие (в най-близко разположените спрямо промишления източник точки, в урбанизираните територии и извън тях):</w:t>
      </w:r>
    </w:p>
    <w:p w:rsidR="008014D9" w:rsidRPr="00E13E8E" w:rsidRDefault="008014D9" w:rsidP="00A3126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дневно ниво – 55 dB(A);</w:t>
      </w:r>
    </w:p>
    <w:p w:rsidR="008014D9" w:rsidRPr="00E13E8E" w:rsidRDefault="008014D9" w:rsidP="00A3126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вечерно ниво – 50 dB(A);</w:t>
      </w:r>
    </w:p>
    <w:p w:rsidR="008014D9" w:rsidRPr="00E13E8E" w:rsidRDefault="008014D9" w:rsidP="00A3126F">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нощно ниво – 45 dB(A)</w:t>
      </w:r>
      <w:r w:rsidRPr="00E13E8E">
        <w:rPr>
          <w:rFonts w:ascii="Times New Roman" w:eastAsia="Times New Roman" w:hAnsi="Times New Roman" w:cs="Times New Roman"/>
          <w:lang w:val="en-US"/>
        </w:rPr>
        <w:t>.</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12.2.</w:t>
      </w:r>
      <w:r w:rsidRPr="00E13E8E">
        <w:rPr>
          <w:rFonts w:ascii="Times New Roman" w:eastAsia="Times New Roman" w:hAnsi="Times New Roman" w:cs="Times New Roman"/>
        </w:rPr>
        <w:t xml:space="preserve"> </w:t>
      </w:r>
      <w:r w:rsidRPr="00E13E8E">
        <w:rPr>
          <w:rFonts w:ascii="Times New Roman" w:eastAsia="Times New Roman" w:hAnsi="Times New Roman" w:cs="Times New Roman"/>
          <w:b/>
        </w:rPr>
        <w:t>Контрол и измерване</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 xml:space="preserve">Условие 12.2.1. </w:t>
      </w:r>
      <w:r w:rsidRPr="00E13E8E">
        <w:rPr>
          <w:rFonts w:ascii="Times New Roman" w:eastAsia="Times New Roman" w:hAnsi="Times New Roman" w:cs="Times New Roman"/>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8014D9" w:rsidRPr="00E13E8E"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общата звукова мощност на площадката;</w:t>
      </w:r>
    </w:p>
    <w:p w:rsidR="008014D9" w:rsidRPr="00E13E8E"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еквивалентните нива на шум в определени точки по границата на площадката;</w:t>
      </w:r>
    </w:p>
    <w:p w:rsidR="008014D9" w:rsidRPr="00E13E8E" w:rsidRDefault="008014D9" w:rsidP="00A3126F">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еквивалентните нива на шум в мястото на въздействие.</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 xml:space="preserve">Условие 12.2.2. </w:t>
      </w:r>
      <w:r w:rsidRPr="00E13E8E">
        <w:rPr>
          <w:rFonts w:ascii="Times New Roman" w:eastAsia="Times New Roman" w:hAnsi="Times New Roman" w:cs="Times New Roman"/>
        </w:rPr>
        <w:t xml:space="preserve">Притежателят на настоящото разрешително да прилага инструкция за наблюдение на показателите по </w:t>
      </w:r>
      <w:r w:rsidRPr="00E13E8E">
        <w:rPr>
          <w:rFonts w:ascii="Times New Roman" w:eastAsia="Times New Roman" w:hAnsi="Times New Roman" w:cs="Times New Roman"/>
          <w:b/>
        </w:rPr>
        <w:t>Условие 12.2.1.</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12.2.3.</w:t>
      </w:r>
      <w:r w:rsidRPr="00E13E8E">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w:t>
      </w:r>
      <w:r w:rsidRPr="00E13E8E">
        <w:rPr>
          <w:rFonts w:ascii="Times New Roman" w:eastAsia="Times New Roman" w:hAnsi="Times New Roman" w:cs="Times New Roman"/>
        </w:rPr>
        <w:lastRenderedPageBreak/>
        <w:t>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12.3.</w:t>
      </w:r>
      <w:r w:rsidRPr="00E13E8E">
        <w:rPr>
          <w:rFonts w:ascii="Times New Roman" w:eastAsia="Times New Roman" w:hAnsi="Times New Roman" w:cs="Times New Roman"/>
        </w:rPr>
        <w:t xml:space="preserve"> </w:t>
      </w:r>
      <w:r w:rsidRPr="00E13E8E">
        <w:rPr>
          <w:rFonts w:ascii="Times New Roman" w:eastAsia="Times New Roman" w:hAnsi="Times New Roman" w:cs="Times New Roman"/>
          <w:b/>
        </w:rPr>
        <w:t>Документиране и докладване</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12.3.1.</w:t>
      </w:r>
      <w:r w:rsidRPr="00E13E8E">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резултатите от наблюдението на определените показатели.</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12.3.2.</w:t>
      </w:r>
      <w:r w:rsidRPr="00E13E8E">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8014D9" w:rsidRPr="00E13E8E" w:rsidRDefault="008014D9" w:rsidP="008014D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b/>
        </w:rPr>
        <w:t>Условие 12.3.3.</w:t>
      </w:r>
      <w:r w:rsidRPr="00E13E8E">
        <w:rPr>
          <w:rFonts w:ascii="Times New Roman" w:eastAsia="Times New Roman" w:hAnsi="Times New Roman" w:cs="Times New Roman"/>
        </w:rPr>
        <w:t xml:space="preserve"> Притежателят на настоящото разрешително да докладва като част от ГДОС:</w:t>
      </w:r>
    </w:p>
    <w:p w:rsidR="008014D9" w:rsidRPr="00E13E8E" w:rsidRDefault="008014D9" w:rsidP="00A3126F">
      <w:pPr>
        <w:numPr>
          <w:ilvl w:val="0"/>
          <w:numId w:val="4"/>
        </w:numPr>
        <w:tabs>
          <w:tab w:val="num" w:pos="426"/>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 xml:space="preserve">      оплаквания от живущи около площадката;</w:t>
      </w:r>
    </w:p>
    <w:p w:rsidR="008014D9" w:rsidRPr="00E13E8E" w:rsidRDefault="008014D9" w:rsidP="00A3126F">
      <w:pPr>
        <w:pStyle w:val="ListParagraph"/>
        <w:numPr>
          <w:ilvl w:val="0"/>
          <w:numId w:val="4"/>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0E4D53" w:rsidRPr="00E13E8E" w:rsidRDefault="008014D9" w:rsidP="00A3126F">
      <w:pPr>
        <w:pStyle w:val="ListParagraph"/>
        <w:numPr>
          <w:ilvl w:val="0"/>
          <w:numId w:val="4"/>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установени несъответствия с поставените в разрешителното максимално допустими нива, причини за несъответствията, предприети/ планирани коригиращи действия.</w:t>
      </w:r>
      <w:r w:rsidR="000E4D53" w:rsidRPr="00E13E8E">
        <w:rPr>
          <w:rFonts w:ascii="Times New Roman" w:eastAsia="Times New Roman" w:hAnsi="Times New Roman" w:cs="Times New Roman"/>
        </w:rPr>
        <w:t xml:space="preserve">           </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rPr>
      </w:pPr>
    </w:p>
    <w:p w:rsidR="00F7338D" w:rsidRPr="00E13E8E"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caps/>
          <w:lang w:eastAsia="bg-BG"/>
        </w:rPr>
        <w:t>У</w:t>
      </w:r>
      <w:r w:rsidRPr="00E13E8E">
        <w:rPr>
          <w:rFonts w:ascii="Times New Roman" w:eastAsia="Times New Roman" w:hAnsi="Times New Roman" w:cs="Times New Roman"/>
          <w:b/>
          <w:lang w:eastAsia="bg-BG"/>
        </w:rPr>
        <w:t>словие</w:t>
      </w:r>
      <w:r w:rsidRPr="00E13E8E">
        <w:rPr>
          <w:rFonts w:ascii="Times New Roman" w:eastAsia="Times New Roman" w:hAnsi="Times New Roman" w:cs="Times New Roman"/>
          <w:b/>
          <w:caps/>
          <w:lang w:eastAsia="bg-BG"/>
        </w:rPr>
        <w:t xml:space="preserve"> </w:t>
      </w:r>
      <w:r w:rsidRPr="00E13E8E">
        <w:rPr>
          <w:rFonts w:ascii="Times New Roman" w:eastAsia="Times New Roman" w:hAnsi="Times New Roman" w:cs="Times New Roman"/>
          <w:b/>
          <w:lang w:eastAsia="bg-BG"/>
        </w:rPr>
        <w:t>№</w:t>
      </w:r>
      <w:r w:rsidRPr="00E13E8E">
        <w:rPr>
          <w:rFonts w:ascii="Times New Roman" w:eastAsia="Times New Roman" w:hAnsi="Times New Roman" w:cs="Times New Roman"/>
          <w:b/>
          <w:caps/>
          <w:lang w:eastAsia="bg-BG"/>
        </w:rPr>
        <w:t>13.</w:t>
      </w:r>
      <w:r w:rsidRPr="00E13E8E">
        <w:rPr>
          <w:rFonts w:ascii="Times New Roman" w:eastAsia="Times New Roman" w:hAnsi="Times New Roman" w:cs="Times New Roman"/>
          <w:b/>
          <w:lang w:eastAsia="bg-BG"/>
        </w:rPr>
        <w:t xml:space="preserve"> Опазване на почвата и подземните води от замърсяване </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13.1. Мерки за опазване на почвата и подземните води от замърсяване</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13.1.1. </w:t>
      </w:r>
      <w:r w:rsidRPr="00E13E8E">
        <w:rPr>
          <w:rFonts w:ascii="Times New Roman" w:eastAsia="Times New Roman" w:hAnsi="Times New Roman" w:cs="Times New Roman"/>
          <w:lang w:eastAsia="bg-BG"/>
        </w:rPr>
        <w:t>Притежателят на</w:t>
      </w:r>
      <w:r w:rsidRPr="00E13E8E">
        <w:rPr>
          <w:rFonts w:ascii="Times New Roman" w:eastAsia="Times New Roman" w:hAnsi="Times New Roman" w:cs="Times New Roman"/>
          <w:b/>
          <w:lang w:eastAsia="bg-BG"/>
        </w:rPr>
        <w:t xml:space="preserve"> </w:t>
      </w:r>
      <w:r w:rsidRPr="00E13E8E">
        <w:rPr>
          <w:rFonts w:ascii="Times New Roman" w:eastAsia="Times New Roman" w:hAnsi="Times New Roman" w:cs="Times New Roman"/>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13.1.2. </w:t>
      </w:r>
      <w:r w:rsidRPr="00E13E8E">
        <w:rPr>
          <w:rFonts w:ascii="Times New Roman" w:eastAsia="Times New Roman" w:hAnsi="Times New Roman" w:cs="Times New Roman"/>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13.1.3. </w:t>
      </w:r>
      <w:r w:rsidRPr="00E13E8E">
        <w:rPr>
          <w:rFonts w:ascii="Times New Roman" w:eastAsia="Times New Roman" w:hAnsi="Times New Roman" w:cs="Times New Roman"/>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13.1.4. </w:t>
      </w:r>
      <w:r w:rsidRPr="00E13E8E">
        <w:rPr>
          <w:rFonts w:ascii="Times New Roman" w:eastAsia="Times New Roman" w:hAnsi="Times New Roman" w:cs="Times New Roman"/>
          <w:lang w:eastAsia="bg-BG"/>
        </w:rPr>
        <w:t>Притежателят на настоящото разрешително да прилага инструкция за предотвратяване на наличие на течности в резервоари,</w:t>
      </w:r>
      <w:r w:rsidR="00E92EE9" w:rsidRPr="00E13E8E">
        <w:rPr>
          <w:rFonts w:ascii="Times New Roman" w:eastAsia="Times New Roman" w:hAnsi="Times New Roman" w:cs="Times New Roman"/>
          <w:lang w:eastAsia="bg-BG"/>
        </w:rPr>
        <w:t xml:space="preserve"> </w:t>
      </w:r>
      <w:r w:rsidRPr="00E13E8E">
        <w:rPr>
          <w:rFonts w:ascii="Times New Roman" w:eastAsia="Times New Roman" w:hAnsi="Times New Roman" w:cs="Times New Roman"/>
          <w:lang w:eastAsia="bg-BG"/>
        </w:rPr>
        <w:t>технологично/пречиствателно оборудване или тръбопроводи, от които са установени течове, до момента на отстраняването им.</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13.1.5. </w:t>
      </w:r>
      <w:r w:rsidRPr="00E13E8E">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F7338D" w:rsidRPr="00E13E8E"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13.1.6. </w:t>
      </w:r>
      <w:r w:rsidRPr="00E13E8E">
        <w:rPr>
          <w:rFonts w:ascii="Times New Roman" w:eastAsia="Times New Roman" w:hAnsi="Times New Roman" w:cs="Times New Roman"/>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13.1.7. </w:t>
      </w:r>
      <w:r w:rsidRPr="00E13E8E">
        <w:rPr>
          <w:rFonts w:ascii="Times New Roman" w:eastAsia="Times New Roman" w:hAnsi="Times New Roman" w:cs="Times New Roman"/>
          <w:lang w:eastAsia="bg-BG"/>
        </w:rPr>
        <w:t xml:space="preserve">На притежателя на настоящото разрешително не се разрешава инжектиране, реинжектиране, пряко или непряко отвеждане на </w:t>
      </w:r>
      <w:r w:rsidR="00685968" w:rsidRPr="00E13E8E">
        <w:rPr>
          <w:rFonts w:ascii="Times New Roman" w:eastAsia="Times New Roman" w:hAnsi="Times New Roman" w:cs="Times New Roman"/>
          <w:lang w:eastAsia="bg-BG"/>
        </w:rPr>
        <w:t>приоритетно опасни</w:t>
      </w:r>
      <w:r w:rsidRPr="00E13E8E">
        <w:rPr>
          <w:rFonts w:ascii="Times New Roman" w:eastAsia="Times New Roman" w:hAnsi="Times New Roman" w:cs="Times New Roman"/>
          <w:lang w:eastAsia="bg-BG"/>
        </w:rPr>
        <w:t xml:space="preserve"> </w:t>
      </w:r>
      <w:r w:rsidR="00685968" w:rsidRPr="00E13E8E">
        <w:rPr>
          <w:rFonts w:ascii="Times New Roman" w:eastAsia="Times New Roman" w:hAnsi="Times New Roman" w:cs="Times New Roman"/>
          <w:lang w:eastAsia="bg-BG"/>
        </w:rPr>
        <w:t xml:space="preserve"> вредни вещества в почвите </w:t>
      </w:r>
      <w:r w:rsidRPr="00E13E8E">
        <w:rPr>
          <w:rFonts w:ascii="Times New Roman" w:eastAsia="Times New Roman" w:hAnsi="Times New Roman" w:cs="Times New Roman"/>
          <w:lang w:eastAsia="bg-BG"/>
        </w:rPr>
        <w:t xml:space="preserve"> </w:t>
      </w:r>
      <w:r w:rsidR="00685968" w:rsidRPr="00E13E8E">
        <w:rPr>
          <w:rFonts w:ascii="Times New Roman" w:eastAsia="Times New Roman" w:hAnsi="Times New Roman" w:cs="Times New Roman"/>
          <w:lang w:eastAsia="bg-BG"/>
        </w:rPr>
        <w:t xml:space="preserve">и </w:t>
      </w:r>
      <w:r w:rsidRPr="00E13E8E">
        <w:rPr>
          <w:rFonts w:ascii="Times New Roman" w:eastAsia="Times New Roman" w:hAnsi="Times New Roman" w:cs="Times New Roman"/>
          <w:lang w:eastAsia="bg-BG"/>
        </w:rPr>
        <w:t>подземните води.</w:t>
      </w:r>
      <w:r w:rsidR="00056A72" w:rsidRPr="00E13E8E">
        <w:rPr>
          <w:rFonts w:ascii="Times New Roman" w:eastAsia="Times New Roman" w:hAnsi="Times New Roman" w:cs="Times New Roman"/>
          <w:lang w:eastAsia="bg-BG"/>
        </w:rPr>
        <w:t xml:space="preserve"> </w:t>
      </w:r>
    </w:p>
    <w:p w:rsidR="00F7338D" w:rsidRPr="00E13E8E"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eastAsia="bg-BG"/>
        </w:rPr>
      </w:pPr>
    </w:p>
    <w:p w:rsidR="00F7338D" w:rsidRPr="00E13E8E" w:rsidRDefault="00F7338D" w:rsidP="00F7338D">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13.2. Условия за мониторинг на почвата</w:t>
      </w:r>
    </w:p>
    <w:p w:rsidR="00434D2C" w:rsidRPr="00E13E8E" w:rsidRDefault="00434D2C" w:rsidP="00434D2C">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hAnsi="Times New Roman" w:cs="Times New Roman"/>
          <w:b/>
          <w:iCs/>
        </w:rPr>
        <w:t>Условие 13.2.1.</w:t>
      </w:r>
      <w:r w:rsidRPr="00E13E8E">
        <w:rPr>
          <w:rFonts w:ascii="Times New Roman" w:hAnsi="Times New Roman" w:cs="Times New Roman"/>
          <w:b/>
        </w:rPr>
        <w:t xml:space="preserve"> </w:t>
      </w:r>
      <w:r w:rsidRPr="00E13E8E">
        <w:rPr>
          <w:rFonts w:ascii="Times New Roman" w:hAnsi="Times New Roman" w:cs="Times New Roman"/>
        </w:rPr>
        <w:t xml:space="preserve">В срок до един месец от влизане в сила на настоящото разрешително, притежателят му да определи базовото състояние на почвите по показателите, посочени в </w:t>
      </w:r>
      <w:r w:rsidRPr="00E13E8E">
        <w:rPr>
          <w:rFonts w:ascii="Times New Roman" w:hAnsi="Times New Roman" w:cs="Times New Roman"/>
          <w:b/>
          <w:iCs/>
        </w:rPr>
        <w:t>Таблица 13.2.1.</w:t>
      </w:r>
      <w:r w:rsidRPr="00E13E8E">
        <w:rPr>
          <w:rFonts w:ascii="Times New Roman" w:hAnsi="Times New Roman" w:cs="Times New Roman"/>
          <w:iCs/>
        </w:rPr>
        <w:t xml:space="preserve"> Определеното базово състояние да се докладва като част от ГДОС за съответната година.</w:t>
      </w:r>
    </w:p>
    <w:p w:rsidR="00F7338D" w:rsidRPr="00E13E8E" w:rsidRDefault="009956A8"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r w:rsidRPr="00E13E8E">
        <w:rPr>
          <w:rFonts w:ascii="Times New Roman" w:eastAsia="Times New Roman" w:hAnsi="Times New Roman" w:cs="Times New Roman"/>
          <w:b/>
          <w:lang w:eastAsia="bg-BG"/>
        </w:rPr>
        <w:t>Условие 13.2.2</w:t>
      </w:r>
      <w:r w:rsidR="00F7338D" w:rsidRPr="00E13E8E">
        <w:rPr>
          <w:rFonts w:ascii="Times New Roman" w:eastAsia="Times New Roman" w:hAnsi="Times New Roman" w:cs="Times New Roman"/>
          <w:b/>
          <w:lang w:eastAsia="bg-BG"/>
        </w:rPr>
        <w:t xml:space="preserve">. </w:t>
      </w:r>
      <w:r w:rsidR="00F7338D" w:rsidRPr="00E13E8E">
        <w:rPr>
          <w:rFonts w:ascii="Times New Roman" w:eastAsia="Times New Roman" w:hAnsi="Times New Roman" w:cs="Times New Roman"/>
          <w:lang w:eastAsia="bg-BG"/>
        </w:rPr>
        <w:t xml:space="preserve">Притежателят на настоящото разрешително да провежда собствен мониторинг на почви по показателите, посочени в </w:t>
      </w:r>
      <w:r w:rsidR="00F7338D" w:rsidRPr="00E13E8E">
        <w:rPr>
          <w:rFonts w:ascii="Times New Roman" w:eastAsia="Times New Roman" w:hAnsi="Times New Roman" w:cs="Times New Roman"/>
          <w:b/>
          <w:lang w:eastAsia="bg-BG"/>
        </w:rPr>
        <w:t xml:space="preserve">Таблица 13.2.1. </w:t>
      </w:r>
      <w:r w:rsidR="00F7338D" w:rsidRPr="00E13E8E">
        <w:rPr>
          <w:rFonts w:ascii="Times New Roman" w:eastAsia="Times New Roman" w:hAnsi="Times New Roman" w:cs="Times New Roman"/>
          <w:lang w:eastAsia="bg-BG"/>
        </w:rPr>
        <w:t>Пробовземането и анализите да се извършват от акредитирани лаборатории.</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US" w:eastAsia="bg-BG"/>
        </w:rPr>
      </w:pPr>
      <w:r w:rsidRPr="00E13E8E">
        <w:rPr>
          <w:rFonts w:ascii="Times New Roman" w:eastAsia="Times New Roman" w:hAnsi="Times New Roman" w:cs="Times New Roman"/>
          <w:b/>
          <w:lang w:val="ru-RU" w:eastAsia="bg-BG"/>
        </w:rPr>
        <w:t xml:space="preserve">Таблица </w:t>
      </w:r>
      <w:r w:rsidRPr="00E13E8E">
        <w:rPr>
          <w:rFonts w:ascii="Times New Roman" w:eastAsia="Times New Roman" w:hAnsi="Times New Roman" w:cs="Times New Roman"/>
          <w:b/>
          <w:lang w:eastAsia="bg-BG"/>
        </w:rPr>
        <w:t>13.2.1.</w:t>
      </w:r>
      <w:r w:rsidRPr="00E13E8E">
        <w:rPr>
          <w:rFonts w:ascii="Times New Roman" w:eastAsia="Times New Roman" w:hAnsi="Times New Roman" w:cs="Times New Roman"/>
          <w:b/>
          <w:lang w:val="ru-RU" w:eastAsia="bg-BG"/>
        </w:rPr>
        <w:t xml:space="preserve"> </w:t>
      </w:r>
      <w:r w:rsidRPr="00E13E8E">
        <w:rPr>
          <w:rFonts w:ascii="Times New Roman" w:eastAsia="Times New Roman" w:hAnsi="Times New Roman" w:cs="Times New Roman"/>
          <w:b/>
          <w:lang w:eastAsia="bg-BG"/>
        </w:rPr>
        <w:t>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E13E8E" w:rsidRPr="00E13E8E" w:rsidTr="003B6271">
        <w:trPr>
          <w:cantSplit/>
          <w:trHeight w:val="124"/>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E13E8E"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E13E8E">
              <w:rPr>
                <w:rFonts w:ascii="Times New Roman" w:eastAsia="Times New Roman" w:hAnsi="Times New Roman" w:cs="Times New Roman"/>
                <w:b/>
              </w:rPr>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F7338D" w:rsidRPr="00E13E8E" w:rsidRDefault="00CB0064">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13E8E">
              <w:rPr>
                <w:rFonts w:ascii="Times New Roman" w:eastAsia="Times New Roman" w:hAnsi="Times New Roman" w:cs="Times New Roman"/>
              </w:rPr>
              <w:t>Минимална ч</w:t>
            </w:r>
            <w:r w:rsidR="00F7338D" w:rsidRPr="00E13E8E">
              <w:rPr>
                <w:rFonts w:ascii="Times New Roman" w:eastAsia="Times New Roman" w:hAnsi="Times New Roman" w:cs="Times New Roman"/>
              </w:rPr>
              <w:t>естота</w:t>
            </w:r>
            <w:r w:rsidRPr="00E13E8E">
              <w:rPr>
                <w:rFonts w:ascii="Times New Roman" w:eastAsia="Times New Roman" w:hAnsi="Times New Roman" w:cs="Times New Roman"/>
              </w:rPr>
              <w:t xml:space="preserve"> на мониторинг</w:t>
            </w:r>
          </w:p>
        </w:tc>
      </w:tr>
      <w:tr w:rsidR="00E13E8E" w:rsidRPr="00E13E8E" w:rsidTr="003B6271">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E13E8E"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pН</w:t>
            </w:r>
          </w:p>
        </w:tc>
        <w:tc>
          <w:tcPr>
            <w:tcW w:w="2889" w:type="dxa"/>
            <w:tcBorders>
              <w:top w:val="single" w:sz="6" w:space="0" w:color="auto"/>
              <w:left w:val="single" w:sz="6" w:space="0" w:color="auto"/>
              <w:bottom w:val="single" w:sz="6" w:space="0" w:color="auto"/>
              <w:right w:val="single" w:sz="6" w:space="0" w:color="auto"/>
            </w:tcBorders>
            <w:hideMark/>
          </w:tcPr>
          <w:p w:rsidR="00F7338D" w:rsidRPr="00E13E8E" w:rsidRDefault="00A676E5">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13E8E">
              <w:rPr>
                <w:rFonts w:ascii="Times New Roman" w:eastAsia="Times New Roman" w:hAnsi="Times New Roman" w:cs="Times New Roman"/>
              </w:rPr>
              <w:t>Веднъж на 10 години</w:t>
            </w:r>
          </w:p>
        </w:tc>
      </w:tr>
      <w:tr w:rsidR="00E13E8E" w:rsidRPr="00E13E8E" w:rsidTr="003B6271">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E13E8E" w:rsidRDefault="003B627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lastRenderedPageBreak/>
              <w:t>Азот общ</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E13E8E" w:rsidRDefault="00A676E5">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13E8E">
              <w:rPr>
                <w:rFonts w:ascii="Times New Roman" w:eastAsia="Times New Roman" w:hAnsi="Times New Roman" w:cs="Times New Roman"/>
              </w:rPr>
              <w:t>Веднъж на 10 години</w:t>
            </w:r>
          </w:p>
        </w:tc>
      </w:tr>
      <w:tr w:rsidR="004407F1" w:rsidRPr="00E13E8E" w:rsidTr="003B6271">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7338D" w:rsidRPr="00E13E8E" w:rsidRDefault="000A2D4A">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13E8E">
              <w:rPr>
                <w:rFonts w:ascii="Times New Roman" w:eastAsia="Times New Roman" w:hAnsi="Times New Roman" w:cs="Times New Roman"/>
              </w:rPr>
              <w:t>Общ фосфор</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E13E8E" w:rsidRDefault="00A676E5">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13E8E">
              <w:rPr>
                <w:rFonts w:ascii="Times New Roman" w:eastAsia="Times New Roman" w:hAnsi="Times New Roman" w:cs="Times New Roman"/>
              </w:rPr>
              <w:t>Веднъж на 10 години</w:t>
            </w:r>
          </w:p>
        </w:tc>
      </w:tr>
    </w:tbl>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en-US"/>
        </w:rPr>
      </w:pP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r w:rsidRPr="00E13E8E">
        <w:rPr>
          <w:rFonts w:ascii="Times New Roman" w:eastAsia="Times New Roman" w:hAnsi="Times New Roman" w:cs="Times New Roman"/>
          <w:b/>
          <w:lang w:eastAsia="bg-BG"/>
        </w:rPr>
        <w:t>Условие 13.2.</w:t>
      </w:r>
      <w:r w:rsidR="009956A8" w:rsidRPr="00E13E8E">
        <w:rPr>
          <w:rFonts w:ascii="Times New Roman" w:eastAsia="Times New Roman" w:hAnsi="Times New Roman" w:cs="Times New Roman"/>
          <w:b/>
          <w:lang w:val="ru-RU" w:eastAsia="bg-BG"/>
        </w:rPr>
        <w:t>3</w:t>
      </w:r>
      <w:r w:rsidRPr="00E13E8E">
        <w:rPr>
          <w:rFonts w:ascii="Times New Roman" w:eastAsia="Times New Roman" w:hAnsi="Times New Roman" w:cs="Times New Roman"/>
          <w:b/>
          <w:lang w:eastAsia="bg-BG"/>
        </w:rPr>
        <w:t>.</w:t>
      </w:r>
      <w:r w:rsidRPr="00E13E8E">
        <w:rPr>
          <w:rFonts w:ascii="Times New Roman" w:eastAsia="PMingLiU" w:hAnsi="Times New Roman" w:cs="Times New Roman"/>
          <w:lang w:eastAsia="bg-BG"/>
        </w:rPr>
        <w:t xml:space="preserve"> </w:t>
      </w:r>
      <w:r w:rsidR="00056A72" w:rsidRPr="00E13E8E">
        <w:rPr>
          <w:rFonts w:ascii="Times New Roman" w:eastAsia="PMingLiU" w:hAnsi="Times New Roman" w:cs="Times New Roman"/>
          <w:lang w:eastAsia="bg-BG"/>
        </w:rPr>
        <w:t xml:space="preserve">В срок до един месец от влизане в сила на настоящото разрешително, притежателят му да изготви и съгласува с РИОСВ и ИАОС, по реда на </w:t>
      </w:r>
      <w:r w:rsidR="00056A72" w:rsidRPr="00E13E8E">
        <w:rPr>
          <w:rFonts w:ascii="Times New Roman" w:eastAsia="PMingLiU" w:hAnsi="Times New Roman" w:cs="Times New Roman"/>
          <w:b/>
          <w:lang w:eastAsia="bg-BG"/>
        </w:rPr>
        <w:t>Условие 6.9.</w:t>
      </w:r>
      <w:r w:rsidR="00056A72" w:rsidRPr="00E13E8E">
        <w:rPr>
          <w:rFonts w:ascii="Times New Roman" w:eastAsia="PMingLiU" w:hAnsi="Times New Roman" w:cs="Times New Roman"/>
          <w:lang w:eastAsia="bg-BG"/>
        </w:rPr>
        <w:t>, план за мониторинг на почвите, съобразен с условията на настоящото разрешително</w:t>
      </w:r>
      <w:r w:rsidRPr="00E13E8E">
        <w:rPr>
          <w:rFonts w:ascii="Times New Roman" w:eastAsia="Times New Roman" w:hAnsi="Times New Roman" w:cs="Times New Roman"/>
          <w:lang w:eastAsia="bg-BG"/>
        </w:rPr>
        <w:t>.</w:t>
      </w:r>
      <w:r w:rsidR="00A676E5" w:rsidRPr="00E13E8E">
        <w:rPr>
          <w:rFonts w:ascii="Times New Roman" w:eastAsia="Times New Roman" w:hAnsi="Times New Roman" w:cs="Times New Roman"/>
          <w:lang w:eastAsia="bg-BG"/>
        </w:rPr>
        <w:t xml:space="preserve">   </w:t>
      </w:r>
    </w:p>
    <w:p w:rsidR="003E7C5F" w:rsidRPr="00E13E8E" w:rsidRDefault="003E7C5F"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F7338D" w:rsidRPr="00E13E8E"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13.3</w:t>
      </w:r>
      <w:r w:rsidR="00F7338D" w:rsidRPr="00E13E8E">
        <w:rPr>
          <w:rFonts w:ascii="Times New Roman" w:eastAsia="Times New Roman" w:hAnsi="Times New Roman" w:cs="Times New Roman"/>
          <w:b/>
          <w:lang w:eastAsia="bg-BG"/>
        </w:rPr>
        <w:t>. Документиране и докладване</w:t>
      </w:r>
    </w:p>
    <w:p w:rsidR="00F7338D" w:rsidRPr="00E13E8E"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13.3</w:t>
      </w:r>
      <w:r w:rsidR="00F7338D" w:rsidRPr="00E13E8E">
        <w:rPr>
          <w:rFonts w:ascii="Times New Roman" w:eastAsia="Times New Roman" w:hAnsi="Times New Roman" w:cs="Times New Roman"/>
          <w:b/>
          <w:lang w:eastAsia="bg-BG"/>
        </w:rPr>
        <w:t xml:space="preserve">.1. </w:t>
      </w:r>
      <w:r w:rsidR="00F7338D" w:rsidRPr="00E13E8E">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00F7338D" w:rsidRPr="00E13E8E">
        <w:rPr>
          <w:rFonts w:ascii="Times New Roman" w:eastAsia="Times New Roman" w:hAnsi="Times New Roman" w:cs="Times New Roman"/>
          <w:b/>
          <w:lang w:eastAsia="bg-BG"/>
        </w:rPr>
        <w:t xml:space="preserve"> </w:t>
      </w:r>
      <w:r w:rsidR="00F7338D" w:rsidRPr="00E13E8E">
        <w:rPr>
          <w:rFonts w:ascii="Times New Roman" w:eastAsia="Times New Roman" w:hAnsi="Times New Roman" w:cs="Times New Roman"/>
          <w:b/>
          <w:iCs/>
          <w:lang w:eastAsia="bg-BG"/>
        </w:rPr>
        <w:t>Условие 13.1.</w:t>
      </w:r>
    </w:p>
    <w:p w:rsidR="00F7338D" w:rsidRPr="00E13E8E"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13.3</w:t>
      </w:r>
      <w:r w:rsidR="00F7338D" w:rsidRPr="00E13E8E">
        <w:rPr>
          <w:rFonts w:ascii="Times New Roman" w:eastAsia="Times New Roman" w:hAnsi="Times New Roman" w:cs="Times New Roman"/>
          <w:b/>
          <w:lang w:eastAsia="bg-BG"/>
        </w:rPr>
        <w:t xml:space="preserve">.2. </w:t>
      </w:r>
      <w:r w:rsidR="00F7338D" w:rsidRPr="00E13E8E">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резултатите от мониторин</w:t>
      </w:r>
      <w:r w:rsidR="000F6727" w:rsidRPr="00E13E8E">
        <w:rPr>
          <w:rFonts w:ascii="Times New Roman" w:eastAsia="Times New Roman" w:hAnsi="Times New Roman" w:cs="Times New Roman"/>
          <w:lang w:eastAsia="bg-BG"/>
        </w:rPr>
        <w:t>га на почвите.</w:t>
      </w:r>
      <w:r w:rsidR="00056A72" w:rsidRPr="00E13E8E">
        <w:rPr>
          <w:rFonts w:ascii="Times New Roman" w:eastAsia="Times New Roman" w:hAnsi="Times New Roman" w:cs="Times New Roman"/>
          <w:lang w:eastAsia="bg-BG"/>
        </w:rPr>
        <w:t xml:space="preserve"> </w:t>
      </w:r>
      <w:r w:rsidR="00280502" w:rsidRPr="00E13E8E">
        <w:rPr>
          <w:rFonts w:ascii="Times New Roman" w:eastAsia="Times New Roman" w:hAnsi="Times New Roman" w:cs="Times New Roman"/>
          <w:lang w:val="en-US" w:eastAsia="bg-BG"/>
        </w:rPr>
        <w:t xml:space="preserve"> </w:t>
      </w:r>
      <w:r w:rsidR="00D228C2" w:rsidRPr="00E13E8E">
        <w:rPr>
          <w:rFonts w:ascii="Times New Roman" w:eastAsia="Times New Roman" w:hAnsi="Times New Roman" w:cs="Times New Roman"/>
          <w:lang w:eastAsia="bg-BG"/>
        </w:rPr>
        <w:t xml:space="preserve">                        </w:t>
      </w:r>
      <w:r w:rsidR="003B28E1" w:rsidRPr="00E13E8E">
        <w:rPr>
          <w:rFonts w:ascii="Times New Roman" w:eastAsia="Times New Roman" w:hAnsi="Times New Roman" w:cs="Times New Roman"/>
          <w:lang w:eastAsia="bg-BG"/>
        </w:rPr>
        <w:t xml:space="preserve">                 </w:t>
      </w:r>
      <w:r w:rsidR="004511D6" w:rsidRPr="00E13E8E">
        <w:rPr>
          <w:rFonts w:ascii="Times New Roman" w:eastAsia="Times New Roman" w:hAnsi="Times New Roman" w:cs="Times New Roman"/>
          <w:lang w:eastAsia="bg-BG"/>
        </w:rPr>
        <w:t xml:space="preserve">  </w:t>
      </w:r>
    </w:p>
    <w:p w:rsidR="00F7338D" w:rsidRPr="00E13E8E"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E13E8E">
        <w:rPr>
          <w:rFonts w:ascii="Times New Roman" w:eastAsia="Times New Roman" w:hAnsi="Times New Roman" w:cs="Times New Roman"/>
          <w:b/>
          <w:lang w:eastAsia="bg-BG"/>
        </w:rPr>
        <w:t>Условие 13.3</w:t>
      </w:r>
      <w:r w:rsidR="00F7338D" w:rsidRPr="00E13E8E">
        <w:rPr>
          <w:rFonts w:ascii="Times New Roman" w:eastAsia="Times New Roman" w:hAnsi="Times New Roman" w:cs="Times New Roman"/>
          <w:b/>
          <w:lang w:eastAsia="bg-BG"/>
        </w:rPr>
        <w:t xml:space="preserve">.3. </w:t>
      </w:r>
      <w:r w:rsidR="00F7338D" w:rsidRPr="00E13E8E">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предприетите допълнителни мерки за опазване на почвата и подземните води.</w:t>
      </w:r>
    </w:p>
    <w:p w:rsidR="00F7338D" w:rsidRPr="00E13E8E"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13.3</w:t>
      </w:r>
      <w:r w:rsidR="00F7338D" w:rsidRPr="00E13E8E">
        <w:rPr>
          <w:rFonts w:ascii="Times New Roman" w:eastAsia="Times New Roman" w:hAnsi="Times New Roman" w:cs="Times New Roman"/>
          <w:b/>
          <w:lang w:eastAsia="bg-BG"/>
        </w:rPr>
        <w:t xml:space="preserve">.4. </w:t>
      </w:r>
      <w:r w:rsidR="00F7338D" w:rsidRPr="00E13E8E">
        <w:rPr>
          <w:rFonts w:ascii="Times New Roman" w:eastAsia="Times New Roman" w:hAnsi="Times New Roman" w:cs="Times New Roman"/>
          <w:lang w:eastAsia="bg-BG"/>
        </w:rPr>
        <w:t>Притежателят на настоящото разрешително да докладва като част от ГДОС обобщени резултати от изпълнение на инструкциите по</w:t>
      </w:r>
      <w:r w:rsidR="00F7338D" w:rsidRPr="00E13E8E">
        <w:rPr>
          <w:rFonts w:ascii="Times New Roman" w:eastAsia="Times New Roman" w:hAnsi="Times New Roman" w:cs="Times New Roman"/>
          <w:b/>
          <w:lang w:eastAsia="bg-BG"/>
        </w:rPr>
        <w:t xml:space="preserve"> </w:t>
      </w:r>
      <w:r w:rsidR="00F7338D" w:rsidRPr="00E13E8E">
        <w:rPr>
          <w:rFonts w:ascii="Times New Roman" w:eastAsia="Times New Roman" w:hAnsi="Times New Roman" w:cs="Times New Roman"/>
          <w:b/>
          <w:iCs/>
          <w:lang w:eastAsia="bg-BG"/>
        </w:rPr>
        <w:t>Условие 13.1.</w:t>
      </w:r>
    </w:p>
    <w:p w:rsidR="00F7338D" w:rsidRPr="00E13E8E"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13.3</w:t>
      </w:r>
      <w:r w:rsidR="00F7338D" w:rsidRPr="00E13E8E">
        <w:rPr>
          <w:rFonts w:ascii="Times New Roman" w:eastAsia="Times New Roman" w:hAnsi="Times New Roman" w:cs="Times New Roman"/>
          <w:b/>
          <w:lang w:eastAsia="bg-BG"/>
        </w:rPr>
        <w:t xml:space="preserve">.5. </w:t>
      </w:r>
      <w:r w:rsidR="00F7338D" w:rsidRPr="00E13E8E">
        <w:rPr>
          <w:rFonts w:ascii="Times New Roman" w:eastAsia="Times New Roman" w:hAnsi="Times New Roman" w:cs="Times New Roman"/>
          <w:lang w:eastAsia="bg-BG"/>
        </w:rPr>
        <w:t>Притежателят на настоящото разрешително да докладва резултатите от мониторинга на почви по</w:t>
      </w:r>
      <w:r w:rsidR="00F7338D" w:rsidRPr="00E13E8E">
        <w:rPr>
          <w:rFonts w:ascii="Times New Roman" w:eastAsia="Times New Roman" w:hAnsi="Times New Roman" w:cs="Times New Roman"/>
          <w:b/>
          <w:lang w:eastAsia="bg-BG"/>
        </w:rPr>
        <w:t xml:space="preserve"> Условие 13.2.1.</w:t>
      </w:r>
      <w:r w:rsidR="00F7338D" w:rsidRPr="00E13E8E">
        <w:rPr>
          <w:rFonts w:ascii="Times New Roman" w:eastAsia="Times New Roman" w:hAnsi="Times New Roman" w:cs="Times New Roman"/>
          <w:lang w:eastAsia="bg-BG"/>
        </w:rPr>
        <w:t xml:space="preserve"> като част от ГДОС.</w:t>
      </w:r>
    </w:p>
    <w:p w:rsidR="00F7338D" w:rsidRPr="00E13E8E" w:rsidRDefault="00542FB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US" w:eastAsia="bg-BG"/>
        </w:rPr>
      </w:pPr>
      <w:r w:rsidRPr="00E13E8E">
        <w:rPr>
          <w:rFonts w:ascii="Times New Roman" w:eastAsia="Times New Roman" w:hAnsi="Times New Roman" w:cs="Times New Roman"/>
          <w:b/>
          <w:lang w:eastAsia="bg-BG"/>
        </w:rPr>
        <w:t>Условие 13.3</w:t>
      </w:r>
      <w:r w:rsidR="00F7338D" w:rsidRPr="00E13E8E">
        <w:rPr>
          <w:rFonts w:ascii="Times New Roman" w:eastAsia="Times New Roman" w:hAnsi="Times New Roman" w:cs="Times New Roman"/>
          <w:b/>
          <w:lang w:eastAsia="bg-BG"/>
        </w:rPr>
        <w:t xml:space="preserve">.6. </w:t>
      </w:r>
      <w:r w:rsidR="00F7338D" w:rsidRPr="00E13E8E">
        <w:rPr>
          <w:rFonts w:ascii="Times New Roman" w:eastAsia="Times New Roman" w:hAnsi="Times New Roman" w:cs="Times New Roman"/>
          <w:lang w:eastAsia="bg-BG"/>
        </w:rPr>
        <w:t>Притежателят на настоящото разрешително да докладва предприетите допълнителни мерки за опазване на почвата и подземните води по</w:t>
      </w:r>
      <w:r w:rsidR="00F7338D" w:rsidRPr="00E13E8E">
        <w:rPr>
          <w:rFonts w:ascii="Times New Roman" w:eastAsia="Times New Roman" w:hAnsi="Times New Roman" w:cs="Times New Roman"/>
          <w:b/>
          <w:lang w:eastAsia="bg-BG"/>
        </w:rPr>
        <w:t xml:space="preserve"> Условие 13.4.3.,</w:t>
      </w:r>
      <w:r w:rsidR="00F7338D" w:rsidRPr="00E13E8E">
        <w:rPr>
          <w:rFonts w:ascii="Times New Roman" w:eastAsia="Times New Roman" w:hAnsi="Times New Roman" w:cs="Times New Roman"/>
          <w:lang w:eastAsia="bg-BG"/>
        </w:rPr>
        <w:t xml:space="preserve"> като част от ГДОС.</w:t>
      </w:r>
    </w:p>
    <w:p w:rsidR="00F7338D" w:rsidRPr="00E13E8E"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rPr>
      </w:pPr>
    </w:p>
    <w:p w:rsidR="005A4187" w:rsidRPr="00E13E8E" w:rsidRDefault="005A4187" w:rsidP="005A4187">
      <w:pPr>
        <w:suppressAutoHyphens/>
        <w:spacing w:after="0" w:line="240" w:lineRule="auto"/>
        <w:jc w:val="both"/>
        <w:rPr>
          <w:rFonts w:ascii="Times New Roman" w:eastAsia="MS Mincho" w:hAnsi="Times New Roman" w:cs="Times New Roman"/>
          <w:b/>
          <w:lang w:eastAsia="ar-SA"/>
        </w:rPr>
      </w:pPr>
      <w:r w:rsidRPr="00E13E8E">
        <w:rPr>
          <w:rFonts w:ascii="Times New Roman" w:eastAsia="MS Mincho" w:hAnsi="Times New Roman" w:cs="Times New Roman"/>
          <w:b/>
          <w:bCs/>
          <w:lang w:eastAsia="ar-SA"/>
        </w:rPr>
        <w:t xml:space="preserve">Условие </w:t>
      </w:r>
      <w:r w:rsidRPr="00E13E8E">
        <w:rPr>
          <w:rFonts w:ascii="Times New Roman" w:eastAsia="MS Mincho" w:hAnsi="Times New Roman" w:cs="Times New Roman"/>
          <w:b/>
          <w:lang w:eastAsia="ar-SA"/>
        </w:rPr>
        <w:t xml:space="preserve">№ </w:t>
      </w:r>
      <w:r w:rsidRPr="00E13E8E">
        <w:rPr>
          <w:rFonts w:ascii="Times New Roman" w:eastAsia="MS Mincho" w:hAnsi="Times New Roman" w:cs="Times New Roman"/>
          <w:b/>
          <w:bCs/>
          <w:lang w:eastAsia="ar-SA"/>
        </w:rPr>
        <w:t xml:space="preserve">14. </w:t>
      </w:r>
      <w:r w:rsidR="00E15ED6" w:rsidRPr="00E13E8E">
        <w:rPr>
          <w:rFonts w:ascii="Times New Roman" w:eastAsia="MS Mincho" w:hAnsi="Times New Roman" w:cs="Times New Roman"/>
          <w:b/>
          <w:lang w:eastAsia="ar-SA"/>
        </w:rPr>
        <w:t>Предотвратяване и действия при аварии и случаи на непосредствена заплаха за екологични щети и/или причинени екологични щети</w:t>
      </w:r>
    </w:p>
    <w:p w:rsidR="005A4187" w:rsidRPr="00E13E8E" w:rsidRDefault="005A4187" w:rsidP="005A4187">
      <w:pPr>
        <w:suppressAutoHyphens/>
        <w:spacing w:after="0" w:line="240" w:lineRule="auto"/>
        <w:jc w:val="both"/>
        <w:rPr>
          <w:rFonts w:ascii="Times New Roman" w:eastAsia="MS Mincho" w:hAnsi="Times New Roman" w:cs="Times New Roman"/>
          <w:b/>
          <w:lang w:eastAsia="ar-SA"/>
        </w:rPr>
      </w:pPr>
      <w:r w:rsidRPr="00E13E8E">
        <w:rPr>
          <w:rFonts w:ascii="Times New Roman" w:eastAsia="MS Mincho" w:hAnsi="Times New Roman" w:cs="Times New Roman"/>
          <w:b/>
          <w:lang w:eastAsia="ar-SA"/>
        </w:rPr>
        <w:t>Условие 14.</w:t>
      </w:r>
      <w:r w:rsidR="00851955" w:rsidRPr="00E13E8E">
        <w:rPr>
          <w:rFonts w:ascii="Times New Roman" w:eastAsia="MS Mincho" w:hAnsi="Times New Roman" w:cs="Times New Roman"/>
          <w:b/>
          <w:lang w:eastAsia="ar-SA"/>
        </w:rPr>
        <w:t>1</w:t>
      </w:r>
      <w:r w:rsidRPr="00E13E8E">
        <w:rPr>
          <w:rFonts w:ascii="Times New Roman" w:eastAsia="MS Mincho" w:hAnsi="Times New Roman" w:cs="Times New Roman"/>
          <w:b/>
          <w:lang w:eastAsia="ar-SA"/>
        </w:rPr>
        <w:t>.</w:t>
      </w:r>
      <w:r w:rsidRPr="00E13E8E">
        <w:rPr>
          <w:rFonts w:ascii="Times New Roman" w:eastAsia="MS Mincho" w:hAnsi="Times New Roman" w:cs="Times New Roman"/>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5A4187" w:rsidRPr="00E13E8E" w:rsidRDefault="005A4187" w:rsidP="005A4187">
      <w:pPr>
        <w:suppressAutoHyphens/>
        <w:spacing w:after="0" w:line="240" w:lineRule="auto"/>
        <w:jc w:val="both"/>
        <w:rPr>
          <w:rFonts w:ascii="Times New Roman" w:eastAsia="MS Mincho" w:hAnsi="Times New Roman" w:cs="Times New Roman"/>
          <w:b/>
          <w:lang w:eastAsia="ar-SA"/>
        </w:rPr>
      </w:pPr>
      <w:r w:rsidRPr="00E13E8E">
        <w:rPr>
          <w:rFonts w:ascii="Times New Roman" w:eastAsia="MS Mincho" w:hAnsi="Times New Roman" w:cs="Times New Roman"/>
          <w:b/>
          <w:lang w:eastAsia="ar-SA"/>
        </w:rPr>
        <w:t>Условие 14.</w:t>
      </w:r>
      <w:r w:rsidR="00851955" w:rsidRPr="00E13E8E">
        <w:rPr>
          <w:rFonts w:ascii="Times New Roman" w:eastAsia="MS Mincho" w:hAnsi="Times New Roman" w:cs="Times New Roman"/>
          <w:b/>
          <w:lang w:eastAsia="ar-SA"/>
        </w:rPr>
        <w:t>2</w:t>
      </w:r>
      <w:r w:rsidRPr="00E13E8E">
        <w:rPr>
          <w:rFonts w:ascii="Times New Roman" w:eastAsia="MS Mincho" w:hAnsi="Times New Roman" w:cs="Times New Roman"/>
          <w:b/>
          <w:lang w:eastAsia="ar-SA"/>
        </w:rPr>
        <w:t>.</w:t>
      </w:r>
      <w:r w:rsidRPr="00E13E8E">
        <w:rPr>
          <w:rFonts w:ascii="Times New Roman" w:eastAsia="MS Mincho" w:hAnsi="Times New Roman" w:cs="Times New Roman"/>
          <w:lang w:eastAsia="ar-SA"/>
        </w:rPr>
        <w:t xml:space="preserve"> Притежателят на настоящото разрешително да предприеме мерки за предотвратяване, контрол и/или ликвидиране на последствията при аварии.</w:t>
      </w:r>
    </w:p>
    <w:p w:rsidR="005A4187" w:rsidRPr="00E13E8E" w:rsidRDefault="005A4187" w:rsidP="005A4187">
      <w:pPr>
        <w:tabs>
          <w:tab w:val="left" w:pos="720"/>
          <w:tab w:val="left" w:pos="1428"/>
        </w:tabs>
        <w:suppressAutoHyphens/>
        <w:spacing w:after="0" w:line="240" w:lineRule="auto"/>
        <w:jc w:val="both"/>
        <w:rPr>
          <w:rFonts w:ascii="Times New Roman" w:eastAsia="MS Mincho" w:hAnsi="Times New Roman" w:cs="Times New Roman"/>
          <w:lang w:eastAsia="ar-SA"/>
        </w:rPr>
      </w:pPr>
      <w:r w:rsidRPr="00E13E8E">
        <w:rPr>
          <w:rFonts w:ascii="Times New Roman" w:eastAsia="MS Mincho" w:hAnsi="Times New Roman" w:cs="Times New Roman"/>
          <w:b/>
          <w:lang w:eastAsia="ar-SA"/>
        </w:rPr>
        <w:t>Условие 14.</w:t>
      </w:r>
      <w:r w:rsidR="00851955" w:rsidRPr="00E13E8E">
        <w:rPr>
          <w:rFonts w:ascii="Times New Roman" w:eastAsia="MS Mincho" w:hAnsi="Times New Roman" w:cs="Times New Roman"/>
          <w:b/>
          <w:lang w:eastAsia="ar-SA"/>
        </w:rPr>
        <w:t>3</w:t>
      </w:r>
      <w:r w:rsidRPr="00E13E8E">
        <w:rPr>
          <w:rFonts w:ascii="Times New Roman" w:eastAsia="MS Mincho" w:hAnsi="Times New Roman" w:cs="Times New Roman"/>
          <w:b/>
          <w:lang w:eastAsia="ar-SA"/>
        </w:rPr>
        <w:t>.</w:t>
      </w:r>
      <w:r w:rsidRPr="00E13E8E">
        <w:rPr>
          <w:rFonts w:ascii="Times New Roman" w:eastAsia="MS Mincho" w:hAnsi="Times New Roman" w:cs="Times New Roman"/>
          <w:lang w:eastAsia="ar-SA"/>
        </w:rPr>
        <w:t xml:space="preserve"> Притежателят на настоящото разрешително да води документация за всяка възникнала аварийна ситуация, описваща: </w:t>
      </w:r>
    </w:p>
    <w:p w:rsidR="005A4187" w:rsidRPr="00E13E8E"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причините за аварията;</w:t>
      </w:r>
    </w:p>
    <w:p w:rsidR="005A4187" w:rsidRPr="00E13E8E"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време и място на възникване;</w:t>
      </w:r>
    </w:p>
    <w:p w:rsidR="005A4187" w:rsidRPr="00E13E8E"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последствия върху здравето на населението и околната среда;</w:t>
      </w:r>
    </w:p>
    <w:p w:rsidR="005A4187" w:rsidRPr="00E13E8E" w:rsidRDefault="005A4187" w:rsidP="00A3126F">
      <w:pPr>
        <w:numPr>
          <w:ilvl w:val="0"/>
          <w:numId w:val="12"/>
        </w:numPr>
        <w:tabs>
          <w:tab w:val="left" w:pos="142"/>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предприети действия по прекратяването на аварията и/или отстраняването на последствията от нея.</w:t>
      </w:r>
    </w:p>
    <w:p w:rsidR="005A4187" w:rsidRPr="00E13E8E" w:rsidRDefault="005A4187" w:rsidP="005A4187">
      <w:pPr>
        <w:widowControl w:val="0"/>
        <w:tabs>
          <w:tab w:val="left" w:pos="142"/>
        </w:tabs>
        <w:suppressAutoHyphens/>
        <w:spacing w:after="0" w:line="240" w:lineRule="auto"/>
        <w:ind w:right="-97"/>
        <w:jc w:val="both"/>
        <w:rPr>
          <w:rFonts w:ascii="Times New Roman" w:eastAsia="MS Mincho" w:hAnsi="Times New Roman" w:cs="Times New Roman"/>
          <w:b/>
          <w:lang w:eastAsia="ar-SA"/>
        </w:rPr>
      </w:pPr>
      <w:r w:rsidRPr="00E13E8E">
        <w:rPr>
          <w:rFonts w:ascii="Times New Roman" w:eastAsia="MS Mincho" w:hAnsi="Times New Roman" w:cs="Times New Roman"/>
          <w:lang w:eastAsia="ar-SA"/>
        </w:rPr>
        <w:t>Документацията да се съхранява и представя при поискване от компетентния орган.</w:t>
      </w:r>
    </w:p>
    <w:p w:rsidR="005A4187" w:rsidRPr="00E13E8E" w:rsidRDefault="005A4187" w:rsidP="005A4187">
      <w:pPr>
        <w:tabs>
          <w:tab w:val="left" w:pos="142"/>
          <w:tab w:val="left" w:pos="720"/>
        </w:tabs>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b/>
          <w:lang w:eastAsia="ar-SA"/>
        </w:rPr>
        <w:t>Условие 14.</w:t>
      </w:r>
      <w:r w:rsidR="00851955" w:rsidRPr="00E13E8E">
        <w:rPr>
          <w:rFonts w:ascii="Times New Roman" w:eastAsia="MS Mincho" w:hAnsi="Times New Roman" w:cs="Times New Roman"/>
          <w:b/>
          <w:lang w:eastAsia="ar-SA"/>
        </w:rPr>
        <w:t>4</w:t>
      </w:r>
      <w:r w:rsidRPr="00E13E8E">
        <w:rPr>
          <w:rFonts w:ascii="Times New Roman" w:eastAsia="MS Mincho" w:hAnsi="Times New Roman" w:cs="Times New Roman"/>
          <w:b/>
          <w:lang w:eastAsia="ar-SA"/>
        </w:rPr>
        <w:t>.</w:t>
      </w:r>
      <w:r w:rsidRPr="00E13E8E">
        <w:rPr>
          <w:rFonts w:ascii="Times New Roman" w:eastAsia="MS Mincho" w:hAnsi="Times New Roman" w:cs="Times New Roman"/>
          <w:lang w:eastAsia="ar-SA"/>
        </w:rPr>
        <w:t xml:space="preserve"> Притежателят на настоящото разрешително незабавно да уведомява РИОСВ и да води документация за следните случаи:</w:t>
      </w:r>
    </w:p>
    <w:p w:rsidR="005A4187" w:rsidRPr="00E13E8E" w:rsidRDefault="005A4187" w:rsidP="00A3126F">
      <w:pPr>
        <w:numPr>
          <w:ilvl w:val="0"/>
          <w:numId w:val="11"/>
        </w:numPr>
        <w:tabs>
          <w:tab w:val="left" w:pos="142"/>
          <w:tab w:val="left" w:pos="709"/>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измерени концентрации на вредни вещества над емисионните норми, заложени в разрешителното;</w:t>
      </w:r>
    </w:p>
    <w:p w:rsidR="005A4187" w:rsidRPr="00E13E8E" w:rsidRDefault="005A4187" w:rsidP="00A3126F">
      <w:pPr>
        <w:numPr>
          <w:ilvl w:val="0"/>
          <w:numId w:val="11"/>
        </w:numPr>
        <w:tabs>
          <w:tab w:val="left" w:pos="142"/>
          <w:tab w:val="left" w:pos="709"/>
        </w:tabs>
        <w:suppressAutoHyphens/>
        <w:overflowPunct w:val="0"/>
        <w:autoSpaceDE w:val="0"/>
        <w:autoSpaceDN w:val="0"/>
        <w:adjustRightInd w:val="0"/>
        <w:spacing w:after="0" w:line="240" w:lineRule="auto"/>
        <w:ind w:left="0" w:firstLine="0"/>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непланирана емисия;</w:t>
      </w:r>
    </w:p>
    <w:p w:rsidR="00DD7C5D" w:rsidRPr="00E13E8E" w:rsidRDefault="005A4187" w:rsidP="00A3126F">
      <w:pPr>
        <w:numPr>
          <w:ilvl w:val="0"/>
          <w:numId w:val="2"/>
        </w:numPr>
        <w:tabs>
          <w:tab w:val="left" w:pos="142"/>
        </w:tabs>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E13E8E">
        <w:rPr>
          <w:rFonts w:ascii="Times New Roman" w:eastAsia="MS Mincho" w:hAnsi="Times New Roman" w:cs="Times New Roman"/>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r w:rsidR="00DD7C5D" w:rsidRPr="00E13E8E">
        <w:rPr>
          <w:rFonts w:ascii="Times New Roman" w:eastAsia="Times New Roman" w:hAnsi="Times New Roman" w:cs="Times New Roman"/>
          <w:lang w:eastAsia="bg-BG"/>
        </w:rPr>
        <w:t>.</w:t>
      </w:r>
    </w:p>
    <w:p w:rsidR="00406850" w:rsidRPr="00E13E8E" w:rsidRDefault="00406850" w:rsidP="004C2139">
      <w:pPr>
        <w:spacing w:after="0" w:line="240" w:lineRule="auto"/>
        <w:jc w:val="both"/>
        <w:rPr>
          <w:rFonts w:ascii="Times New Roman" w:eastAsia="Times New Roman" w:hAnsi="Times New Roman" w:cs="Times New Roman"/>
          <w:b/>
          <w:noProof/>
          <w:lang w:eastAsia="pl-PL"/>
        </w:rPr>
      </w:pPr>
    </w:p>
    <w:p w:rsidR="003D3C2B" w:rsidRPr="00E13E8E" w:rsidRDefault="00F339C8" w:rsidP="003D3C2B">
      <w:pPr>
        <w:autoSpaceDE w:val="0"/>
        <w:autoSpaceDN w:val="0"/>
        <w:adjustRightInd w:val="0"/>
        <w:spacing w:after="0" w:line="240" w:lineRule="auto"/>
        <w:jc w:val="both"/>
        <w:rPr>
          <w:rFonts w:ascii="Times New Roman" w:eastAsia="Times New Roman" w:hAnsi="Times New Roman" w:cs="Times New Roman"/>
          <w:b/>
          <w:bCs/>
        </w:rPr>
      </w:pPr>
      <w:r w:rsidRPr="00E13E8E">
        <w:rPr>
          <w:rFonts w:ascii="Times New Roman" w:eastAsia="Times New Roman" w:hAnsi="Times New Roman" w:cs="Times New Roman"/>
          <w:b/>
          <w:bCs/>
          <w:lang w:eastAsia="bg-BG"/>
        </w:rPr>
        <w:t>Условие №</w:t>
      </w:r>
      <w:r w:rsidR="006A5AFE" w:rsidRPr="00E13E8E">
        <w:rPr>
          <w:rFonts w:ascii="Times New Roman" w:eastAsia="Times New Roman" w:hAnsi="Times New Roman" w:cs="Times New Roman"/>
          <w:b/>
          <w:bCs/>
          <w:lang w:eastAsia="bg-BG"/>
        </w:rPr>
        <w:t xml:space="preserve"> </w:t>
      </w:r>
      <w:r w:rsidRPr="00E13E8E">
        <w:rPr>
          <w:rFonts w:ascii="Times New Roman" w:eastAsia="Times New Roman" w:hAnsi="Times New Roman" w:cs="Times New Roman"/>
          <w:b/>
          <w:bCs/>
          <w:lang w:eastAsia="bg-BG"/>
        </w:rPr>
        <w:t xml:space="preserve">15. Преходни режими на работа </w:t>
      </w:r>
      <w:r w:rsidR="00D746EB" w:rsidRPr="00E13E8E">
        <w:rPr>
          <w:rFonts w:ascii="Times New Roman" w:eastAsia="Times New Roman" w:hAnsi="Times New Roman" w:cs="Times New Roman"/>
          <w:b/>
          <w:bCs/>
          <w:lang w:eastAsia="bg-BG"/>
        </w:rPr>
        <w:t>(пускане, спиране, внезапни спирания и други)</w:t>
      </w:r>
    </w:p>
    <w:p w:rsidR="00F339C8" w:rsidRPr="00E13E8E" w:rsidRDefault="00460994" w:rsidP="00F339C8">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Условие 15.1.</w:t>
      </w:r>
      <w:r w:rsidRPr="00E13E8E">
        <w:rPr>
          <w:rFonts w:ascii="Times New Roman" w:eastAsia="Times New Roman" w:hAnsi="Times New Roman" w:cs="Times New Roman"/>
          <w:lang w:eastAsia="bg-BG"/>
        </w:rPr>
        <w:t xml:space="preserve"> Притежателят на настоящото разрешително да прилага план за мониторинг при анормални режими на инсталацията по</w:t>
      </w:r>
      <w:r w:rsidRPr="00E13E8E">
        <w:rPr>
          <w:rFonts w:ascii="Times New Roman" w:eastAsia="Times New Roman" w:hAnsi="Times New Roman" w:cs="Times New Roman"/>
          <w:b/>
          <w:lang w:eastAsia="bg-BG"/>
        </w:rPr>
        <w:t xml:space="preserve"> Условие </w:t>
      </w:r>
      <w:r w:rsidR="002C33F5" w:rsidRPr="00E13E8E">
        <w:rPr>
          <w:rFonts w:ascii="Times New Roman" w:eastAsia="Times New Roman" w:hAnsi="Times New Roman" w:cs="Times New Roman"/>
          <w:b/>
          <w:lang w:eastAsia="bg-BG"/>
        </w:rPr>
        <w:t xml:space="preserve">№ </w:t>
      </w:r>
      <w:r w:rsidRPr="00E13E8E">
        <w:rPr>
          <w:rFonts w:ascii="Times New Roman" w:eastAsia="Times New Roman" w:hAnsi="Times New Roman" w:cs="Times New Roman"/>
          <w:b/>
          <w:lang w:eastAsia="bg-BG"/>
        </w:rPr>
        <w:t>2.</w:t>
      </w:r>
      <w:r w:rsidRPr="00E13E8E">
        <w:rPr>
          <w:rFonts w:ascii="Times New Roman" w:eastAsia="Times New Roman" w:hAnsi="Times New Roman" w:cs="Times New Roman"/>
          <w:lang w:eastAsia="bg-BG"/>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Обобщени резултати от мониторинга да се представят като част от ГДОС</w:t>
      </w:r>
      <w:r w:rsidR="00F339C8" w:rsidRPr="00E13E8E">
        <w:rPr>
          <w:rFonts w:ascii="Times New Roman" w:eastAsia="Times New Roman" w:hAnsi="Times New Roman" w:cs="Times New Roman"/>
          <w:lang w:eastAsia="bg-BG"/>
        </w:rPr>
        <w:t>.</w:t>
      </w:r>
    </w:p>
    <w:p w:rsidR="00D746EB" w:rsidRPr="00E13E8E" w:rsidRDefault="00D746EB" w:rsidP="00F339C8">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E13E8E">
        <w:rPr>
          <w:rFonts w:ascii="Times New Roman" w:eastAsia="Times New Roman" w:hAnsi="Times New Roman" w:cs="Times New Roman"/>
          <w:b/>
          <w:lang w:eastAsia="bg-BG"/>
        </w:rPr>
        <w:t xml:space="preserve">Условие 15.2. </w:t>
      </w:r>
      <w:r w:rsidR="008E192D" w:rsidRPr="00E13E8E">
        <w:rPr>
          <w:rFonts w:ascii="Times New Roman" w:eastAsia="Times New Roman" w:hAnsi="Times New Roman"/>
          <w:lang w:eastAsia="bg-BG"/>
        </w:rPr>
        <w:t xml:space="preserve">На притежателя на настоящото разрешително се разрешава експлоатацията на дизелов агрегат, </w:t>
      </w:r>
      <w:r w:rsidR="008E192D" w:rsidRPr="00E13E8E">
        <w:rPr>
          <w:rFonts w:ascii="Times New Roman" w:eastAsia="Times New Roman" w:hAnsi="Times New Roman"/>
          <w:bCs/>
          <w:lang w:eastAsia="bg-BG"/>
        </w:rPr>
        <w:t>единствено, като резервен вариант</w:t>
      </w:r>
      <w:r w:rsidR="00810642" w:rsidRPr="00E13E8E">
        <w:rPr>
          <w:rFonts w:ascii="Times New Roman" w:eastAsia="Times New Roman" w:hAnsi="Times New Roman"/>
          <w:bCs/>
          <w:lang w:eastAsia="bg-BG"/>
        </w:rPr>
        <w:t>,</w:t>
      </w:r>
      <w:r w:rsidR="008E192D" w:rsidRPr="00E13E8E">
        <w:rPr>
          <w:rFonts w:ascii="Times New Roman" w:eastAsia="Times New Roman" w:hAnsi="Times New Roman"/>
          <w:bCs/>
          <w:lang w:eastAsia="bg-BG"/>
        </w:rPr>
        <w:t xml:space="preserve"> </w:t>
      </w:r>
      <w:r w:rsidR="00810642" w:rsidRPr="00E13E8E">
        <w:rPr>
          <w:rFonts w:ascii="Times New Roman" w:eastAsia="Times New Roman" w:hAnsi="Times New Roman"/>
          <w:bCs/>
          <w:lang w:eastAsia="bg-BG"/>
        </w:rPr>
        <w:t>в случаите на спряно електроподаване</w:t>
      </w:r>
      <w:r w:rsidR="00F66CB9" w:rsidRPr="00E13E8E">
        <w:rPr>
          <w:rFonts w:ascii="Times New Roman" w:eastAsia="Times New Roman" w:hAnsi="Times New Roman"/>
          <w:bCs/>
          <w:lang w:eastAsia="bg-BG"/>
        </w:rPr>
        <w:t xml:space="preserve"> </w:t>
      </w:r>
      <w:r w:rsidR="00F66CB9" w:rsidRPr="00E13E8E">
        <w:rPr>
          <w:rFonts w:ascii="Times New Roman" w:eastAsia="Times New Roman" w:hAnsi="Times New Roman"/>
          <w:bCs/>
          <w:lang w:val="en-US" w:eastAsia="bg-BG"/>
        </w:rPr>
        <w:t>(</w:t>
      </w:r>
      <w:r w:rsidR="00F66CB9" w:rsidRPr="00E13E8E">
        <w:rPr>
          <w:rFonts w:ascii="Times New Roman" w:eastAsia="Times New Roman" w:hAnsi="Times New Roman"/>
          <w:bCs/>
          <w:lang w:eastAsia="bg-BG"/>
        </w:rPr>
        <w:t>авария</w:t>
      </w:r>
      <w:r w:rsidR="00F66CB9" w:rsidRPr="00E13E8E">
        <w:rPr>
          <w:rFonts w:ascii="Times New Roman" w:eastAsia="Times New Roman" w:hAnsi="Times New Roman"/>
          <w:bCs/>
          <w:lang w:val="en-US" w:eastAsia="bg-BG"/>
        </w:rPr>
        <w:t>)</w:t>
      </w:r>
      <w:r w:rsidR="008E192D" w:rsidRPr="00E13E8E">
        <w:rPr>
          <w:rFonts w:ascii="Times New Roman" w:eastAsia="Times New Roman" w:hAnsi="Times New Roman"/>
          <w:bCs/>
          <w:lang w:eastAsia="bg-BG"/>
        </w:rPr>
        <w:t>.</w:t>
      </w:r>
    </w:p>
    <w:p w:rsidR="00F339C8" w:rsidRPr="00E13E8E" w:rsidRDefault="00F339C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lang w:eastAsia="pl-PL"/>
        </w:rPr>
      </w:pPr>
    </w:p>
    <w:p w:rsidR="002D0861" w:rsidRPr="00E13E8E" w:rsidRDefault="002D0861" w:rsidP="002D0861">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E13E8E">
        <w:rPr>
          <w:rFonts w:ascii="Times New Roman" w:eastAsia="Times New Roman" w:hAnsi="Times New Roman" w:cs="Times New Roman"/>
          <w:b/>
        </w:rPr>
        <w:t>Условие № 16. Прекратяване на работата на инсталациите или на части от тях</w:t>
      </w:r>
    </w:p>
    <w:p w:rsidR="002D0861" w:rsidRPr="00E13E8E"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E13E8E">
        <w:rPr>
          <w:rFonts w:ascii="Times New Roman" w:eastAsia="MS Mincho" w:hAnsi="Times New Roman" w:cs="Times New Roman"/>
          <w:b/>
          <w:lang w:eastAsia="ar-SA"/>
        </w:rPr>
        <w:t>Условие 16.1.</w:t>
      </w:r>
      <w:r w:rsidRPr="00E13E8E">
        <w:rPr>
          <w:rFonts w:ascii="Times New Roman" w:eastAsia="MS Mincho" w:hAnsi="Times New Roman" w:cs="Times New Roman"/>
          <w:lang w:eastAsia="ar-SA"/>
        </w:rPr>
        <w:t xml:space="preserve"> В случай на взето от оператора решение за прекратяване на дейността на инсталациите, посочени в </w:t>
      </w:r>
      <w:r w:rsidRPr="00E13E8E">
        <w:rPr>
          <w:rFonts w:ascii="Times New Roman" w:eastAsia="MS Mincho" w:hAnsi="Times New Roman" w:cs="Times New Roman"/>
          <w:b/>
          <w:lang w:eastAsia="ar-SA"/>
        </w:rPr>
        <w:t>Условие № 2.</w:t>
      </w:r>
      <w:r w:rsidRPr="00E13E8E">
        <w:rPr>
          <w:rFonts w:ascii="Times New Roman" w:eastAsia="MS Mincho" w:hAnsi="Times New Roman" w:cs="Times New Roman"/>
          <w:lang w:eastAsia="ar-SA"/>
        </w:rPr>
        <w:t xml:space="preserve"> на настоящото разрешително или на части от тях, притежателят му да уведоми незабавно РИОСВ.</w:t>
      </w:r>
    </w:p>
    <w:p w:rsidR="002D0861" w:rsidRPr="00E13E8E"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b/>
          <w:lang w:eastAsia="ar-SA"/>
        </w:rPr>
        <w:lastRenderedPageBreak/>
        <w:t>Условие 16.2.</w:t>
      </w:r>
      <w:r w:rsidRPr="00E13E8E">
        <w:rPr>
          <w:rFonts w:ascii="Times New Roman" w:eastAsia="MS Mincho" w:hAnsi="Times New Roman" w:cs="Times New Roman"/>
          <w:lang w:eastAsia="ar-SA"/>
        </w:rPr>
        <w:t xml:space="preserve"> 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2D0861" w:rsidRPr="00E13E8E" w:rsidRDefault="002D0861" w:rsidP="00A3126F">
      <w:pPr>
        <w:numPr>
          <w:ilvl w:val="0"/>
          <w:numId w:val="14"/>
        </w:numPr>
        <w:tabs>
          <w:tab w:val="left" w:pos="0"/>
          <w:tab w:val="left" w:pos="709"/>
          <w:tab w:val="left" w:pos="1440"/>
          <w:tab w:val="left" w:pos="1620"/>
          <w:tab w:val="left" w:pos="1800"/>
          <w:tab w:val="left" w:pos="1980"/>
          <w:tab w:val="left" w:pos="504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отстраняване от площадката на всички контролирани от законодателството по околна среда вещества/материали;</w:t>
      </w:r>
    </w:p>
    <w:p w:rsidR="002D0861" w:rsidRPr="00E13E8E"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почистване (отстраняване/демонтиране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2D0861" w:rsidRPr="00E13E8E"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почистване (отстраняване/демонтиране при окончателно закриване) на складови помещения/складови площадки, временни площадки за съхранение на отпадъци, обваловки и басейни;</w:t>
      </w:r>
    </w:p>
    <w:p w:rsidR="002D0861" w:rsidRPr="00E13E8E"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почистване и рекултивиране на замърсената на територията на площадката почва;</w:t>
      </w:r>
    </w:p>
    <w:p w:rsidR="002D0861" w:rsidRPr="00E13E8E" w:rsidRDefault="002D0861"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E13E8E">
        <w:rPr>
          <w:rFonts w:ascii="Times New Roman" w:eastAsia="MS Mincho" w:hAnsi="Times New Roman" w:cs="Times New Roman"/>
          <w:lang w:eastAsia="ar-SA"/>
        </w:rPr>
        <w:t>инструкции и отговорни лица за в</w:t>
      </w:r>
      <w:r w:rsidR="00E6709D" w:rsidRPr="00E13E8E">
        <w:rPr>
          <w:rFonts w:ascii="Times New Roman" w:eastAsia="MS Mincho" w:hAnsi="Times New Roman" w:cs="Times New Roman"/>
          <w:lang w:eastAsia="ar-SA"/>
        </w:rPr>
        <w:t>сяка от дейностите по закриване</w:t>
      </w:r>
      <w:r w:rsidR="00E6709D" w:rsidRPr="00E13E8E">
        <w:rPr>
          <w:rFonts w:ascii="Times New Roman" w:eastAsia="MS Mincho" w:hAnsi="Times New Roman" w:cs="Times New Roman"/>
          <w:lang w:val="en-US" w:eastAsia="ar-SA"/>
        </w:rPr>
        <w:t>;</w:t>
      </w:r>
    </w:p>
    <w:p w:rsidR="00E6709D" w:rsidRPr="00E13E8E" w:rsidRDefault="00E6709D" w:rsidP="00A3126F">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окончателна цена за всяка дейност и осигуряване на необходимите средства.</w:t>
      </w:r>
    </w:p>
    <w:p w:rsidR="002D0861" w:rsidRPr="00E13E8E" w:rsidRDefault="002D0861" w:rsidP="002D0861">
      <w:pPr>
        <w:tabs>
          <w:tab w:val="left" w:pos="0"/>
          <w:tab w:val="left" w:pos="1080"/>
          <w:tab w:val="left" w:pos="1260"/>
          <w:tab w:val="left" w:pos="2160"/>
        </w:tabs>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E13E8E">
        <w:rPr>
          <w:rFonts w:ascii="Times New Roman" w:eastAsia="MS Mincho" w:hAnsi="Times New Roman" w:cs="Times New Roman"/>
          <w:b/>
          <w:lang w:eastAsia="ar-SA"/>
        </w:rPr>
        <w:t>Условие 16.2.1.</w:t>
      </w:r>
      <w:r w:rsidRPr="00E13E8E">
        <w:rPr>
          <w:rFonts w:ascii="Times New Roman" w:eastAsia="MS Mincho" w:hAnsi="Times New Roman" w:cs="Times New Roman"/>
          <w:lang w:eastAsia="ar-SA"/>
        </w:rPr>
        <w:t xml:space="preserve"> 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E13E8E">
        <w:rPr>
          <w:rFonts w:ascii="Times New Roman" w:eastAsia="MS Mincho" w:hAnsi="Times New Roman" w:cs="Times New Roman"/>
          <w:b/>
          <w:lang w:eastAsia="ar-SA"/>
        </w:rPr>
        <w:t>Условие 16.2.</w:t>
      </w:r>
    </w:p>
    <w:p w:rsidR="002D0861" w:rsidRPr="00E13E8E"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b/>
          <w:lang w:eastAsia="ar-SA"/>
        </w:rPr>
        <w:t xml:space="preserve">Условие 16.3. </w:t>
      </w:r>
      <w:r w:rsidRPr="00E13E8E">
        <w:rPr>
          <w:rFonts w:ascii="Times New Roman" w:eastAsia="MS Mincho" w:hAnsi="Times New Roman" w:cs="Times New Roman"/>
          <w:lang w:eastAsia="ar-SA"/>
        </w:rPr>
        <w:t>Един месец</w:t>
      </w:r>
      <w:r w:rsidRPr="00E13E8E">
        <w:rPr>
          <w:rFonts w:ascii="Times New Roman" w:eastAsia="MS Mincho" w:hAnsi="Times New Roman" w:cs="Times New Roman"/>
          <w:b/>
          <w:lang w:eastAsia="ar-SA"/>
        </w:rPr>
        <w:t xml:space="preserve"> </w:t>
      </w:r>
      <w:r w:rsidRPr="00E13E8E">
        <w:rPr>
          <w:rFonts w:ascii="Times New Roman" w:eastAsia="MS Mincho" w:hAnsi="Times New Roman" w:cs="Times New Roman"/>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2D0861" w:rsidRPr="00E13E8E"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почистване на тръбопроводи и оборудване, които са работили с вещества/материали, контролирани от националното законодателство;</w:t>
      </w:r>
    </w:p>
    <w:p w:rsidR="002D0861" w:rsidRPr="00E13E8E"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почистване на складови помещения/складови площадки, временни площадки за съхранение на отпадъци, обваловки и басейни;</w:t>
      </w:r>
    </w:p>
    <w:p w:rsidR="002D0861" w:rsidRPr="00E13E8E"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инструкции и отговорни лица за всяка от дейностите по временно прекратяване;</w:t>
      </w:r>
    </w:p>
    <w:p w:rsidR="002D0861" w:rsidRPr="00E13E8E" w:rsidRDefault="002D0861" w:rsidP="00A3126F">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E13E8E">
        <w:rPr>
          <w:rFonts w:ascii="Times New Roman" w:eastAsia="MS Mincho" w:hAnsi="Times New Roman" w:cs="Times New Roman"/>
          <w:lang w:eastAsia="ar-SA"/>
        </w:rPr>
        <w:t>окончателна цена за всяка от дейностите и осигуряване на необходимите средства.</w:t>
      </w:r>
    </w:p>
    <w:p w:rsidR="002D0861" w:rsidRPr="00E13E8E"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E13E8E">
        <w:rPr>
          <w:rFonts w:ascii="Times New Roman" w:eastAsia="MS Mincho" w:hAnsi="Times New Roman" w:cs="Times New Roman"/>
          <w:b/>
          <w:lang w:eastAsia="ar-SA"/>
        </w:rPr>
        <w:t xml:space="preserve">Условие 16.4. </w:t>
      </w:r>
      <w:r w:rsidRPr="00E13E8E">
        <w:rPr>
          <w:rFonts w:ascii="Times New Roman" w:eastAsia="MS Mincho" w:hAnsi="Times New Roman" w:cs="Times New Roman"/>
          <w:lang w:eastAsia="ar-SA"/>
        </w:rPr>
        <w:t xml:space="preserve">Планът за временно прекратяване да бъде актуализиран при всяка промяна в експлоатацията на инсталациите по </w:t>
      </w:r>
      <w:r w:rsidRPr="00E13E8E">
        <w:rPr>
          <w:rFonts w:ascii="Times New Roman" w:eastAsia="MS Mincho" w:hAnsi="Times New Roman" w:cs="Times New Roman"/>
          <w:b/>
          <w:lang w:eastAsia="ar-SA"/>
        </w:rPr>
        <w:t>Условие № 2</w:t>
      </w:r>
      <w:r w:rsidRPr="00E13E8E">
        <w:rPr>
          <w:rFonts w:ascii="Times New Roman" w:eastAsia="MS Mincho" w:hAnsi="Times New Roman" w:cs="Times New Roman"/>
          <w:lang w:eastAsia="ar-SA"/>
        </w:rPr>
        <w:t>.</w:t>
      </w:r>
    </w:p>
    <w:p w:rsidR="002D0861" w:rsidRPr="00E13E8E" w:rsidRDefault="002D0861" w:rsidP="002D0861">
      <w:pPr>
        <w:suppressAutoHyphens/>
        <w:overflowPunct w:val="0"/>
        <w:autoSpaceDE w:val="0"/>
        <w:spacing w:after="0" w:line="240" w:lineRule="auto"/>
        <w:jc w:val="both"/>
        <w:textAlignment w:val="baseline"/>
        <w:rPr>
          <w:rFonts w:ascii="Times New Roman" w:eastAsia="MS Mincho" w:hAnsi="Times New Roman" w:cs="Times New Roman"/>
          <w:b/>
          <w:highlight w:val="yellow"/>
          <w:lang w:eastAsia="ar-SA"/>
        </w:rPr>
      </w:pPr>
      <w:r w:rsidRPr="00E13E8E">
        <w:rPr>
          <w:rFonts w:ascii="Times New Roman" w:eastAsia="MS Mincho" w:hAnsi="Times New Roman" w:cs="Times New Roman"/>
          <w:b/>
          <w:lang w:eastAsia="ar-SA"/>
        </w:rPr>
        <w:t xml:space="preserve">Условие 16.5. </w:t>
      </w:r>
      <w:r w:rsidRPr="00E13E8E">
        <w:rPr>
          <w:rFonts w:ascii="Times New Roman" w:eastAsia="MS Mincho" w:hAnsi="Times New Roman" w:cs="Times New Roman"/>
          <w:lang w:eastAsia="ar-SA"/>
        </w:rPr>
        <w:t xml:space="preserve">Изпълнението на мерките по плановете по </w:t>
      </w:r>
      <w:r w:rsidRPr="00E13E8E">
        <w:rPr>
          <w:rFonts w:ascii="Times New Roman" w:eastAsia="MS Mincho" w:hAnsi="Times New Roman" w:cs="Times New Roman"/>
          <w:b/>
          <w:lang w:eastAsia="ar-SA"/>
        </w:rPr>
        <w:t>Условие 16.2.</w:t>
      </w:r>
      <w:r w:rsidRPr="00E13E8E">
        <w:rPr>
          <w:rFonts w:ascii="Times New Roman" w:eastAsia="MS Mincho" w:hAnsi="Times New Roman" w:cs="Times New Roman"/>
          <w:lang w:eastAsia="ar-SA"/>
        </w:rPr>
        <w:t xml:space="preserve"> и </w:t>
      </w:r>
      <w:r w:rsidRPr="00E13E8E">
        <w:rPr>
          <w:rFonts w:ascii="Times New Roman" w:eastAsia="MS Mincho" w:hAnsi="Times New Roman" w:cs="Times New Roman"/>
          <w:b/>
          <w:lang w:eastAsia="ar-SA"/>
        </w:rPr>
        <w:t>Условие 16.3.</w:t>
      </w:r>
      <w:r w:rsidRPr="00E13E8E">
        <w:rPr>
          <w:rFonts w:ascii="Times New Roman" w:eastAsia="MS Mincho" w:hAnsi="Times New Roman" w:cs="Times New Roman"/>
          <w:lang w:eastAsia="ar-SA"/>
        </w:rPr>
        <w:t xml:space="preserve"> да се докладва, като част от съответния ГДОС.</w:t>
      </w:r>
      <w:r w:rsidRPr="00E13E8E">
        <w:rPr>
          <w:rFonts w:ascii="Times New Roman" w:eastAsia="MS Mincho" w:hAnsi="Times New Roman" w:cs="Times New Roman"/>
          <w:highlight w:val="yellow"/>
          <w:lang w:eastAsia="ar-SA"/>
        </w:rPr>
        <w:t xml:space="preserve"> </w:t>
      </w:r>
    </w:p>
    <w:p w:rsidR="002D0861" w:rsidRPr="00E13E8E" w:rsidRDefault="002D0861" w:rsidP="002D0861">
      <w:pPr>
        <w:suppressAutoHyphens/>
        <w:spacing w:after="0" w:line="240" w:lineRule="auto"/>
        <w:jc w:val="both"/>
        <w:rPr>
          <w:rFonts w:ascii="Times New Roman" w:eastAsia="MS Mincho" w:hAnsi="Times New Roman" w:cs="Times New Roman"/>
          <w:lang w:eastAsia="ar-SA"/>
        </w:rPr>
      </w:pPr>
      <w:r w:rsidRPr="00E13E8E">
        <w:rPr>
          <w:rFonts w:ascii="Times New Roman" w:eastAsia="MS Mincho" w:hAnsi="Times New Roman" w:cs="Times New Roman"/>
          <w:b/>
          <w:lang w:eastAsia="ar-SA"/>
        </w:rPr>
        <w:t xml:space="preserve">Условие 16.6. </w:t>
      </w:r>
      <w:r w:rsidRPr="00E13E8E">
        <w:rPr>
          <w:rFonts w:ascii="Times New Roman" w:eastAsia="MS Mincho" w:hAnsi="Times New Roman" w:cs="Times New Roman"/>
          <w:lang w:eastAsia="ar-SA"/>
        </w:rPr>
        <w:t>В случай, че се закриват всички инсталации и дейности по Приложение № 4 от ЗООС, притежателят на настоящото разрешително да:</w:t>
      </w:r>
    </w:p>
    <w:p w:rsidR="002D0861" w:rsidRPr="00E13E8E"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 xml:space="preserve">направи оценка на състоянието на замърсяване на почвата и подземните води с опасни вещества, използвани, произвеждани или изпускани от инсталациите по </w:t>
      </w:r>
      <w:r w:rsidRPr="00E13E8E">
        <w:rPr>
          <w:rFonts w:ascii="Times New Roman" w:eastAsia="MS Mincho" w:hAnsi="Times New Roman" w:cs="Times New Roman"/>
          <w:b/>
          <w:lang w:eastAsia="ar-SA"/>
        </w:rPr>
        <w:t>Условие № 2</w:t>
      </w:r>
      <w:r w:rsidRPr="00E13E8E">
        <w:rPr>
          <w:rFonts w:ascii="Times New Roman" w:eastAsia="MS Mincho" w:hAnsi="Times New Roman" w:cs="Times New Roman"/>
          <w:lang w:eastAsia="ar-SA"/>
        </w:rPr>
        <w:t xml:space="preserve"> през целия период на експлоатация;</w:t>
      </w:r>
    </w:p>
    <w:p w:rsidR="002D0861" w:rsidRPr="00E13E8E"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предприеме мерки за отстраняване на замърсяването до връщане на почвата и/или подземните води до базовото състояние, съгласно докладите за базовото състояние, в случай, че оценката е показала значително замърсяване на почвата и на подземните води;</w:t>
      </w:r>
    </w:p>
    <w:p w:rsidR="002D0861" w:rsidRPr="00E13E8E"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2D0861" w:rsidRPr="00E13E8E" w:rsidRDefault="002D0861" w:rsidP="00A3126F">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E13E8E">
        <w:rPr>
          <w:rFonts w:ascii="Times New Roman" w:eastAsia="MS Mincho" w:hAnsi="Times New Roman" w:cs="Times New Roman"/>
          <w:lang w:eastAsia="ar-SA"/>
        </w:rPr>
        <w:t>извършва действия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280502" w:rsidRPr="00E13E8E" w:rsidRDefault="002D0861" w:rsidP="00A3126F">
      <w:pPr>
        <w:pStyle w:val="ListParagraph"/>
        <w:numPr>
          <w:ilvl w:val="0"/>
          <w:numId w:val="15"/>
        </w:numPr>
        <w:spacing w:after="0" w:line="240" w:lineRule="auto"/>
        <w:jc w:val="both"/>
        <w:rPr>
          <w:rFonts w:ascii="Times New Roman" w:eastAsia="Times New Roman" w:hAnsi="Times New Roman" w:cs="Times New Roman"/>
          <w:lang w:eastAsia="bg-BG"/>
        </w:rPr>
      </w:pPr>
      <w:r w:rsidRPr="00E13E8E">
        <w:rPr>
          <w:rFonts w:ascii="Times New Roman" w:eastAsia="MS Mincho" w:hAnsi="Times New Roman" w:cs="Times New Roman"/>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състояние</w:t>
      </w:r>
      <w:r w:rsidR="00280502" w:rsidRPr="00E13E8E">
        <w:rPr>
          <w:rFonts w:ascii="Times New Roman" w:eastAsia="Times New Roman" w:hAnsi="Times New Roman" w:cs="Times New Roman"/>
          <w:lang w:eastAsia="bg-BG"/>
        </w:rPr>
        <w:t>.</w:t>
      </w:r>
    </w:p>
    <w:p w:rsidR="00A06FE2" w:rsidRPr="00E13E8E" w:rsidRDefault="00A06FE2" w:rsidP="00246374">
      <w:pPr>
        <w:spacing w:after="0" w:line="240" w:lineRule="auto"/>
        <w:rPr>
          <w:rFonts w:ascii="Times New Roman" w:eastAsia="Times New Roman" w:hAnsi="Times New Roman" w:cs="Times New Roman"/>
          <w:lang w:eastAsia="bg-BG"/>
        </w:rPr>
      </w:pPr>
    </w:p>
    <w:p w:rsidR="006F3A30" w:rsidRPr="00E13E8E" w:rsidRDefault="006F3A30" w:rsidP="00D00C55">
      <w:pPr>
        <w:spacing w:after="0" w:line="240" w:lineRule="auto"/>
        <w:rPr>
          <w:rFonts w:ascii="Times New Roman" w:eastAsia="Times New Roman" w:hAnsi="Times New Roman" w:cs="Times New Roman"/>
          <w:lang w:eastAsia="bg-BG"/>
        </w:rPr>
      </w:pPr>
    </w:p>
    <w:p w:rsidR="005A1106" w:rsidRPr="00E13E8E" w:rsidRDefault="005A1106"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5A1106" w:rsidRDefault="005A1106" w:rsidP="00E13E8E">
      <w:pPr>
        <w:widowControl w:val="0"/>
        <w:overflowPunct w:val="0"/>
        <w:autoSpaceDE w:val="0"/>
        <w:autoSpaceDN w:val="0"/>
        <w:adjustRightInd w:val="0"/>
        <w:spacing w:after="0" w:line="240" w:lineRule="auto"/>
        <w:rPr>
          <w:rFonts w:ascii="Times New Roman" w:eastAsia="Times New Roman" w:hAnsi="Times New Roman" w:cs="Times New Roman"/>
          <w:b/>
          <w:lang w:val="en-US"/>
        </w:rPr>
      </w:pPr>
    </w:p>
    <w:p w:rsidR="00E13E8E" w:rsidRPr="00E13E8E" w:rsidRDefault="00E13E8E" w:rsidP="00E13E8E">
      <w:pPr>
        <w:widowControl w:val="0"/>
        <w:overflowPunct w:val="0"/>
        <w:autoSpaceDE w:val="0"/>
        <w:autoSpaceDN w:val="0"/>
        <w:adjustRightInd w:val="0"/>
        <w:spacing w:after="0" w:line="240" w:lineRule="auto"/>
        <w:rPr>
          <w:rFonts w:ascii="Times New Roman" w:eastAsia="Times New Roman" w:hAnsi="Times New Roman" w:cs="Times New Roman"/>
          <w:b/>
          <w:lang w:val="en-US"/>
        </w:rPr>
      </w:pPr>
    </w:p>
    <w:p w:rsidR="005A1106" w:rsidRPr="00E13E8E" w:rsidRDefault="005A1106"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lang w:val="en-US"/>
        </w:rPr>
      </w:pPr>
    </w:p>
    <w:p w:rsidR="006F3A30" w:rsidRPr="00E13E8E" w:rsidRDefault="006F3A30" w:rsidP="006F3A30">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rPr>
      </w:pPr>
      <w:r w:rsidRPr="00E13E8E">
        <w:rPr>
          <w:rFonts w:ascii="Times New Roman" w:eastAsia="Times New Roman" w:hAnsi="Times New Roman" w:cs="Times New Roman"/>
          <w:b/>
          <w:lang w:val="en-US"/>
        </w:rPr>
        <w:lastRenderedPageBreak/>
        <w:t>Приложение № 1</w:t>
      </w:r>
      <w:r w:rsidR="005B2CFB" w:rsidRPr="00E13E8E">
        <w:rPr>
          <w:rFonts w:ascii="Times New Roman" w:eastAsia="Times New Roman" w:hAnsi="Times New Roman" w:cs="Times New Roman"/>
          <w:b/>
        </w:rPr>
        <w:t xml:space="preserve"> Списък с документи</w:t>
      </w:r>
    </w:p>
    <w:p w:rsidR="006F3A30" w:rsidRPr="00E13E8E" w:rsidRDefault="006F3A30" w:rsidP="006F3A30">
      <w:pPr>
        <w:widowControl w:val="0"/>
        <w:autoSpaceDN w:val="0"/>
        <w:spacing w:after="0" w:line="240" w:lineRule="auto"/>
        <w:ind w:left="284"/>
        <w:rPr>
          <w:rFonts w:ascii="Times New Roman" w:eastAsia="Times New Roman" w:hAnsi="Times New Roman" w:cs="Times New Roman"/>
          <w:highlight w:val="yellow"/>
          <w:lang w:val="en-US"/>
        </w:rPr>
      </w:pPr>
    </w:p>
    <w:p w:rsidR="006F3A30" w:rsidRPr="00E13E8E" w:rsidRDefault="006F3A30" w:rsidP="00A3126F">
      <w:pPr>
        <w:widowControl w:val="0"/>
        <w:numPr>
          <w:ilvl w:val="0"/>
          <w:numId w:val="25"/>
        </w:numPr>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E13E8E">
        <w:rPr>
          <w:rFonts w:ascii="Times New Roman" w:eastAsia="Times New Roman" w:hAnsi="Times New Roman" w:cs="Times New Roman"/>
        </w:rPr>
        <w:t>З</w:t>
      </w:r>
      <w:r w:rsidRPr="00E13E8E">
        <w:rPr>
          <w:rFonts w:ascii="Times New Roman" w:eastAsia="Times New Roman" w:hAnsi="Times New Roman" w:cs="Times New Roman"/>
          <w:lang w:val="en-US"/>
        </w:rPr>
        <w:t xml:space="preserve">аявление за издаване на комплексно разрешително на </w:t>
      </w:r>
      <w:r w:rsidRPr="00E13E8E">
        <w:rPr>
          <w:rFonts w:ascii="Times New Roman" w:eastAsia="Times New Roman" w:hAnsi="Times New Roman" w:cs="Times New Roman"/>
        </w:rPr>
        <w:t xml:space="preserve">ЗП </w:t>
      </w:r>
      <w:r w:rsidRPr="00E13E8E">
        <w:rPr>
          <w:rFonts w:ascii="Times New Roman" w:eastAsia="Times New Roman" w:hAnsi="Times New Roman" w:cs="Times New Roman"/>
          <w:bCs/>
          <w:lang w:val="en-US"/>
        </w:rPr>
        <w:t>„</w:t>
      </w:r>
      <w:r w:rsidRPr="00E13E8E">
        <w:rPr>
          <w:rFonts w:ascii="Times New Roman" w:eastAsia="Times New Roman" w:hAnsi="Times New Roman" w:cs="Times New Roman"/>
          <w:bCs/>
        </w:rPr>
        <w:t>ТОДОР ГЕОРГИЕВ ГЕОРГИЕВ</w:t>
      </w:r>
      <w:r w:rsidRPr="00E13E8E">
        <w:rPr>
          <w:rFonts w:ascii="Times New Roman" w:eastAsia="Times New Roman" w:hAnsi="Times New Roman" w:cs="Times New Roman"/>
          <w:bCs/>
          <w:lang w:val="en-US"/>
        </w:rPr>
        <w:t>“</w:t>
      </w:r>
      <w:r w:rsidRPr="00E13E8E">
        <w:rPr>
          <w:rFonts w:ascii="Times New Roman" w:eastAsia="Times New Roman" w:hAnsi="Times New Roman" w:cs="Times New Roman"/>
          <w:bCs/>
        </w:rPr>
        <w:t>, гр. Сливен</w:t>
      </w:r>
      <w:r w:rsidRPr="00E13E8E">
        <w:rPr>
          <w:rFonts w:ascii="Times New Roman" w:eastAsia="Times New Roman" w:hAnsi="Times New Roman" w:cs="Times New Roman"/>
          <w:bCs/>
          <w:lang w:val="en-US"/>
        </w:rPr>
        <w:t>.</w:t>
      </w:r>
    </w:p>
    <w:p w:rsidR="00A06FE2" w:rsidRPr="00E13E8E" w:rsidRDefault="006F3A30" w:rsidP="00246374">
      <w:pPr>
        <w:widowControl w:val="0"/>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iCs/>
          <w:lang w:val="en-US"/>
        </w:rPr>
      </w:pPr>
      <w:r w:rsidRPr="00E13E8E">
        <w:rPr>
          <w:rFonts w:ascii="Times New Roman" w:eastAsia="Times New Roman" w:hAnsi="Times New Roman" w:cs="Times New Roman"/>
          <w:bCs/>
          <w:iCs/>
          <w:lang w:val="en-US"/>
        </w:rPr>
        <w:t xml:space="preserve">Приложения към заявление за издаване на комплексно разрешително на </w:t>
      </w:r>
      <w:r w:rsidRPr="00E13E8E">
        <w:rPr>
          <w:rFonts w:ascii="Times New Roman" w:eastAsia="Times New Roman" w:hAnsi="Times New Roman" w:cs="Times New Roman"/>
          <w:bCs/>
          <w:iCs/>
        </w:rPr>
        <w:t xml:space="preserve">ЗП </w:t>
      </w:r>
      <w:r w:rsidRPr="00E13E8E">
        <w:rPr>
          <w:rFonts w:ascii="Times New Roman" w:eastAsia="Times New Roman" w:hAnsi="Times New Roman" w:cs="Times New Roman"/>
          <w:bCs/>
          <w:iCs/>
          <w:lang w:val="en-US"/>
        </w:rPr>
        <w:t>„</w:t>
      </w:r>
      <w:r w:rsidRPr="00E13E8E">
        <w:rPr>
          <w:rFonts w:ascii="Times New Roman" w:eastAsia="Times New Roman" w:hAnsi="Times New Roman" w:cs="Times New Roman"/>
          <w:bCs/>
          <w:iCs/>
        </w:rPr>
        <w:t>ТОДОР ГЕОРГИЕВ ГЕОРГИЕВ</w:t>
      </w:r>
      <w:r w:rsidRPr="00E13E8E">
        <w:rPr>
          <w:rFonts w:ascii="Times New Roman" w:eastAsia="Times New Roman" w:hAnsi="Times New Roman" w:cs="Times New Roman"/>
          <w:bCs/>
          <w:iCs/>
          <w:lang w:val="en-US"/>
        </w:rPr>
        <w:t>“</w:t>
      </w:r>
      <w:r w:rsidRPr="00E13E8E">
        <w:rPr>
          <w:rFonts w:ascii="Times New Roman" w:eastAsia="Times New Roman" w:hAnsi="Times New Roman" w:cs="Times New Roman"/>
          <w:bCs/>
          <w:iCs/>
        </w:rPr>
        <w:t>, гр. Сливен</w:t>
      </w:r>
      <w:r w:rsidRPr="00E13E8E">
        <w:rPr>
          <w:rFonts w:ascii="Times New Roman" w:eastAsia="Times New Roman" w:hAnsi="Times New Roman" w:cs="Times New Roman"/>
          <w:bCs/>
          <w:iCs/>
          <w:lang w:val="en-US"/>
        </w:rPr>
        <w:t>.</w:t>
      </w:r>
    </w:p>
    <w:p w:rsidR="00A06FE2" w:rsidRPr="00E13E8E" w:rsidRDefault="00A06FE2" w:rsidP="004C2139">
      <w:pPr>
        <w:spacing w:after="0" w:line="240" w:lineRule="auto"/>
        <w:jc w:val="center"/>
        <w:rPr>
          <w:rFonts w:ascii="Times New Roman" w:eastAsia="Times New Roman" w:hAnsi="Times New Roman" w:cs="Times New Roman"/>
          <w:lang w:eastAsia="bg-BG"/>
        </w:rPr>
      </w:pPr>
    </w:p>
    <w:p w:rsidR="00A06FE2" w:rsidRPr="00E13E8E" w:rsidRDefault="00A06FE2" w:rsidP="004C2139">
      <w:pPr>
        <w:spacing w:after="0" w:line="240" w:lineRule="auto"/>
        <w:jc w:val="center"/>
        <w:rPr>
          <w:rFonts w:ascii="Times New Roman" w:eastAsia="Times New Roman" w:hAnsi="Times New Roman" w:cs="Times New Roman"/>
          <w:lang w:eastAsia="bg-BG"/>
        </w:rPr>
      </w:pPr>
    </w:p>
    <w:p w:rsidR="001C06C8" w:rsidRPr="00E13E8E" w:rsidRDefault="001C06C8" w:rsidP="004C2139">
      <w:pPr>
        <w:overflowPunct w:val="0"/>
        <w:autoSpaceDE w:val="0"/>
        <w:autoSpaceDN w:val="0"/>
        <w:adjustRightInd w:val="0"/>
        <w:spacing w:after="0" w:line="240" w:lineRule="auto"/>
        <w:textAlignment w:val="baseline"/>
        <w:rPr>
          <w:rFonts w:ascii="Times New Roman" w:eastAsia="Times New Roman" w:hAnsi="Times New Roman" w:cs="Times New Roman"/>
        </w:rPr>
      </w:pPr>
    </w:p>
    <w:sectPr w:rsidR="001C06C8" w:rsidRPr="00E13E8E" w:rsidSect="00593878">
      <w:headerReference w:type="default" r:id="rId8"/>
      <w:footerReference w:type="default" r:id="rId9"/>
      <w:pgSz w:w="11907" w:h="16840" w:code="9"/>
      <w:pgMar w:top="1135" w:right="1247" w:bottom="1134" w:left="993" w:header="426"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E0" w:rsidRDefault="000367E0" w:rsidP="002B6BD9">
      <w:pPr>
        <w:spacing w:after="0" w:line="240" w:lineRule="auto"/>
      </w:pPr>
      <w:r>
        <w:separator/>
      </w:r>
    </w:p>
  </w:endnote>
  <w:endnote w:type="continuationSeparator" w:id="0">
    <w:p w:rsidR="000367E0" w:rsidRDefault="000367E0" w:rsidP="002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1254"/>
      <w:docPartObj>
        <w:docPartGallery w:val="Page Numbers (Bottom of Page)"/>
        <w:docPartUnique/>
      </w:docPartObj>
    </w:sdtPr>
    <w:sdtEndPr>
      <w:rPr>
        <w:rFonts w:ascii="Times New Roman" w:hAnsi="Times New Roman" w:cs="Times New Roman"/>
        <w:noProof/>
      </w:rPr>
    </w:sdtEndPr>
    <w:sdtContent>
      <w:p w:rsidR="00C05E03" w:rsidRPr="00F92975" w:rsidRDefault="00C05E03" w:rsidP="001278A4">
        <w:pPr>
          <w:pStyle w:val="Footer"/>
          <w:jc w:val="center"/>
          <w:rPr>
            <w:lang w:val="en-US"/>
          </w:rPr>
        </w:pPr>
      </w:p>
      <w:p w:rsidR="00C05E03" w:rsidRPr="002B6BD9" w:rsidRDefault="00C05E03" w:rsidP="001278A4">
        <w:pPr>
          <w:pBdr>
            <w:top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Комплексно разрешително на  ЗП „ТОДОР ГЕОРГИЕВ ГЕОРГИЕВ“, гр. Сливен, площадка гр. Сливен, Община Сливен, Област Сливен № </w:t>
        </w:r>
        <w:r w:rsidRPr="00023F36">
          <w:rPr>
            <w:rFonts w:ascii="Times New Roman" w:eastAsia="Times New Roman" w:hAnsi="Times New Roman" w:cs="Times New Roman"/>
            <w:sz w:val="20"/>
            <w:szCs w:val="20"/>
          </w:rPr>
          <w:t>XXX-H0/2023 г.</w:t>
        </w:r>
      </w:p>
      <w:p w:rsidR="00C05E03" w:rsidRPr="004850AE" w:rsidRDefault="00C05E03" w:rsidP="00F92975">
        <w:pPr>
          <w:pStyle w:val="Footer"/>
          <w:jc w:val="right"/>
          <w:rPr>
            <w:rFonts w:ascii="Times New Roman" w:hAnsi="Times New Roman" w:cs="Times New Roman"/>
          </w:rPr>
        </w:pPr>
        <w:r w:rsidRPr="004850AE">
          <w:rPr>
            <w:rFonts w:ascii="Times New Roman" w:hAnsi="Times New Roman" w:cs="Times New Roman"/>
          </w:rPr>
          <w:fldChar w:fldCharType="begin"/>
        </w:r>
        <w:r w:rsidRPr="004850AE">
          <w:rPr>
            <w:rFonts w:ascii="Times New Roman" w:hAnsi="Times New Roman" w:cs="Times New Roman"/>
          </w:rPr>
          <w:instrText xml:space="preserve"> PAGE   \* MERGEFORMAT </w:instrText>
        </w:r>
        <w:r w:rsidRPr="004850AE">
          <w:rPr>
            <w:rFonts w:ascii="Times New Roman" w:hAnsi="Times New Roman" w:cs="Times New Roman"/>
          </w:rPr>
          <w:fldChar w:fldCharType="separate"/>
        </w:r>
        <w:r w:rsidR="00FA2036">
          <w:rPr>
            <w:rFonts w:ascii="Times New Roman" w:hAnsi="Times New Roman" w:cs="Times New Roman"/>
            <w:noProof/>
          </w:rPr>
          <w:t>2</w:t>
        </w:r>
        <w:r w:rsidRPr="004850A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E0" w:rsidRDefault="000367E0" w:rsidP="002B6BD9">
      <w:pPr>
        <w:spacing w:after="0" w:line="240" w:lineRule="auto"/>
      </w:pPr>
      <w:r>
        <w:separator/>
      </w:r>
    </w:p>
  </w:footnote>
  <w:footnote w:type="continuationSeparator" w:id="0">
    <w:p w:rsidR="000367E0" w:rsidRDefault="000367E0" w:rsidP="002B6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E03" w:rsidRPr="000D0574" w:rsidRDefault="00C05E03" w:rsidP="000D0574">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Комплексно разрешително на  ЗП „ТОДОР ГЕОРГИЕВ ГЕОРГИЕВ“, гр. Сливен, площадка гр. Сливен, Община Сливен, Област Сливен № </w:t>
    </w:r>
    <w:r w:rsidRPr="00023F36">
      <w:rPr>
        <w:rFonts w:ascii="Times New Roman" w:eastAsia="Times New Roman" w:hAnsi="Times New Roman" w:cs="Times New Roman"/>
        <w:sz w:val="20"/>
        <w:szCs w:val="20"/>
      </w:rPr>
      <w:t>XXX-H0/2023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14"/>
    <w:multiLevelType w:val="singleLevel"/>
    <w:tmpl w:val="00000014"/>
    <w:name w:val="WW8Num19"/>
    <w:lvl w:ilvl="0">
      <w:start w:val="1"/>
      <w:numFmt w:val="bullet"/>
      <w:lvlText w:val="-"/>
      <w:lvlJc w:val="left"/>
      <w:pPr>
        <w:tabs>
          <w:tab w:val="num" w:pos="1136"/>
        </w:tabs>
        <w:ind w:left="1136" w:hanging="360"/>
      </w:pPr>
      <w:rPr>
        <w:rFonts w:ascii="Times New Roman" w:hAnsi="Times New Roman" w:cs="Times New Roman"/>
      </w:rPr>
    </w:lvl>
  </w:abstractNum>
  <w:abstractNum w:abstractNumId="2"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3" w15:restartNumberingAfterBreak="0">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621F9"/>
    <w:multiLevelType w:val="hybridMultilevel"/>
    <w:tmpl w:val="0ED2F5CA"/>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0D3"/>
    <w:multiLevelType w:val="hybridMultilevel"/>
    <w:tmpl w:val="B17EA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17719D"/>
    <w:multiLevelType w:val="hybridMultilevel"/>
    <w:tmpl w:val="D73C8F66"/>
    <w:lvl w:ilvl="0" w:tplc="00000009">
      <w:numFmt w:val="bullet"/>
      <w:lvlText w:val="-"/>
      <w:lvlJc w:val="left"/>
      <w:pPr>
        <w:ind w:left="720" w:hanging="360"/>
      </w:pPr>
      <w:rPr>
        <w:rFonts w:ascii="Times New Roman" w:hAnsi="Times New Roman" w:cs="Times New Roman"/>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1B825EB"/>
    <w:multiLevelType w:val="hybridMultilevel"/>
    <w:tmpl w:val="D45E9D76"/>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D763B"/>
    <w:multiLevelType w:val="hybridMultilevel"/>
    <w:tmpl w:val="EAFE97F0"/>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23520"/>
    <w:multiLevelType w:val="hybridMultilevel"/>
    <w:tmpl w:val="883A935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45804"/>
    <w:multiLevelType w:val="hybridMultilevel"/>
    <w:tmpl w:val="D48E02B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F0A2F9C"/>
    <w:multiLevelType w:val="hybridMultilevel"/>
    <w:tmpl w:val="3CC254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226A5"/>
    <w:multiLevelType w:val="hybridMultilevel"/>
    <w:tmpl w:val="44CE083E"/>
    <w:lvl w:ilvl="0" w:tplc="A164F050">
      <w:start w:val="1"/>
      <w:numFmt w:val="decimal"/>
      <w:lvlText w:val="%1."/>
      <w:lvlJc w:val="left"/>
      <w:pPr>
        <w:tabs>
          <w:tab w:val="num" w:pos="720"/>
        </w:tabs>
        <w:ind w:left="720" w:hanging="360"/>
      </w:pPr>
      <w:rPr>
        <w:b w:val="0"/>
      </w:rPr>
    </w:lvl>
    <w:lvl w:ilvl="1" w:tplc="54A806C0">
      <w:start w:val="1"/>
      <w:numFmt w:val="bullet"/>
      <w:lvlText w:val=""/>
      <w:lvlJc w:val="left"/>
      <w:pPr>
        <w:tabs>
          <w:tab w:val="num" w:pos="1440"/>
        </w:tabs>
        <w:ind w:left="1440" w:hanging="360"/>
      </w:pPr>
      <w:rPr>
        <w:rFonts w:ascii="Symbol" w:hAnsi="Symbol"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15:restartNumberingAfterBreak="0">
    <w:nsid w:val="48C02CF4"/>
    <w:multiLevelType w:val="hybridMultilevel"/>
    <w:tmpl w:val="AFC0C71A"/>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F20215"/>
    <w:multiLevelType w:val="hybridMultilevel"/>
    <w:tmpl w:val="29D42352"/>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06A430D"/>
    <w:multiLevelType w:val="hybridMultilevel"/>
    <w:tmpl w:val="37089392"/>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873ACE"/>
    <w:multiLevelType w:val="hybridMultilevel"/>
    <w:tmpl w:val="4B347288"/>
    <w:lvl w:ilvl="0" w:tplc="0000000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6E27053"/>
    <w:multiLevelType w:val="hybridMultilevel"/>
    <w:tmpl w:val="FA4E3D04"/>
    <w:lvl w:ilvl="0" w:tplc="0000000C">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66FB7DBF"/>
    <w:multiLevelType w:val="hybridMultilevel"/>
    <w:tmpl w:val="5F548F24"/>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27" w15:restartNumberingAfterBreak="0">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15:restartNumberingAfterBreak="0">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34D16F9"/>
    <w:multiLevelType w:val="hybridMultilevel"/>
    <w:tmpl w:val="C8B8B3B8"/>
    <w:lvl w:ilvl="0" w:tplc="0000000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9E3A48"/>
    <w:multiLevelType w:val="hybridMultilevel"/>
    <w:tmpl w:val="43D812DC"/>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5"/>
  </w:num>
  <w:num w:numId="4">
    <w:abstractNumId w:val="13"/>
  </w:num>
  <w:num w:numId="5">
    <w:abstractNumId w:val="23"/>
  </w:num>
  <w:num w:numId="6">
    <w:abstractNumId w:val="28"/>
  </w:num>
  <w:num w:numId="7">
    <w:abstractNumId w:val="24"/>
  </w:num>
  <w:num w:numId="8">
    <w:abstractNumId w:val="26"/>
  </w:num>
  <w:num w:numId="9">
    <w:abstractNumId w:val="20"/>
  </w:num>
  <w:num w:numId="10">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0"/>
  </w:num>
  <w:num w:numId="14">
    <w:abstractNumId w:val="11"/>
  </w:num>
  <w:num w:numId="15">
    <w:abstractNumId w:val="7"/>
  </w:num>
  <w:num w:numId="16">
    <w:abstractNumId w:val="9"/>
  </w:num>
  <w:num w:numId="17">
    <w:abstractNumId w:val="19"/>
  </w:num>
  <w:num w:numId="18">
    <w:abstractNumId w:val="30"/>
  </w:num>
  <w:num w:numId="19">
    <w:abstractNumId w:val="5"/>
  </w:num>
  <w:num w:numId="20">
    <w:abstractNumId w:val="22"/>
  </w:num>
  <w:num w:numId="21">
    <w:abstractNumId w:val="29"/>
  </w:num>
  <w:num w:numId="22">
    <w:abstractNumId w:val="21"/>
  </w:num>
  <w:num w:numId="23">
    <w:abstractNumId w:val="8"/>
  </w:num>
  <w:num w:numId="24">
    <w:abstractNumId w:val="18"/>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6"/>
  </w:num>
  <w:num w:numId="30">
    <w:abstractNumId w:val="16"/>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A1"/>
    <w:rsid w:val="00003DBB"/>
    <w:rsid w:val="000049CB"/>
    <w:rsid w:val="00004A99"/>
    <w:rsid w:val="0000780B"/>
    <w:rsid w:val="000128D2"/>
    <w:rsid w:val="00017E11"/>
    <w:rsid w:val="00023CCD"/>
    <w:rsid w:val="00023F36"/>
    <w:rsid w:val="00026F28"/>
    <w:rsid w:val="00027D97"/>
    <w:rsid w:val="00030023"/>
    <w:rsid w:val="0003040A"/>
    <w:rsid w:val="00030742"/>
    <w:rsid w:val="00031DD9"/>
    <w:rsid w:val="00031EA8"/>
    <w:rsid w:val="000327A8"/>
    <w:rsid w:val="00032B6D"/>
    <w:rsid w:val="000361F0"/>
    <w:rsid w:val="000367E0"/>
    <w:rsid w:val="000372AC"/>
    <w:rsid w:val="000372CA"/>
    <w:rsid w:val="00040C2E"/>
    <w:rsid w:val="000466EC"/>
    <w:rsid w:val="0005044D"/>
    <w:rsid w:val="00050599"/>
    <w:rsid w:val="000535BD"/>
    <w:rsid w:val="00053701"/>
    <w:rsid w:val="00055495"/>
    <w:rsid w:val="00056A72"/>
    <w:rsid w:val="0005753F"/>
    <w:rsid w:val="00060FC6"/>
    <w:rsid w:val="000629C3"/>
    <w:rsid w:val="00064AE1"/>
    <w:rsid w:val="000669A2"/>
    <w:rsid w:val="00073854"/>
    <w:rsid w:val="00073D30"/>
    <w:rsid w:val="00074538"/>
    <w:rsid w:val="000773F8"/>
    <w:rsid w:val="00087D87"/>
    <w:rsid w:val="00090168"/>
    <w:rsid w:val="000918B0"/>
    <w:rsid w:val="000928AF"/>
    <w:rsid w:val="0009453E"/>
    <w:rsid w:val="000A05AD"/>
    <w:rsid w:val="000A0FCC"/>
    <w:rsid w:val="000A1791"/>
    <w:rsid w:val="000A2D4A"/>
    <w:rsid w:val="000A5146"/>
    <w:rsid w:val="000A6025"/>
    <w:rsid w:val="000A7E49"/>
    <w:rsid w:val="000B02B8"/>
    <w:rsid w:val="000B662B"/>
    <w:rsid w:val="000B6F73"/>
    <w:rsid w:val="000C1987"/>
    <w:rsid w:val="000C3F8D"/>
    <w:rsid w:val="000C6869"/>
    <w:rsid w:val="000C7E19"/>
    <w:rsid w:val="000D0574"/>
    <w:rsid w:val="000D1E71"/>
    <w:rsid w:val="000D2752"/>
    <w:rsid w:val="000D2932"/>
    <w:rsid w:val="000D4EFA"/>
    <w:rsid w:val="000D5DE8"/>
    <w:rsid w:val="000D5F17"/>
    <w:rsid w:val="000D5F7D"/>
    <w:rsid w:val="000D7142"/>
    <w:rsid w:val="000E4018"/>
    <w:rsid w:val="000E4D53"/>
    <w:rsid w:val="000E579A"/>
    <w:rsid w:val="000E5C2D"/>
    <w:rsid w:val="000E7F69"/>
    <w:rsid w:val="000F05F0"/>
    <w:rsid w:val="000F06AE"/>
    <w:rsid w:val="000F0FB7"/>
    <w:rsid w:val="000F235C"/>
    <w:rsid w:val="000F3FE5"/>
    <w:rsid w:val="000F483A"/>
    <w:rsid w:val="000F5A01"/>
    <w:rsid w:val="000F6727"/>
    <w:rsid w:val="0010224D"/>
    <w:rsid w:val="00107F8C"/>
    <w:rsid w:val="00110438"/>
    <w:rsid w:val="00113C01"/>
    <w:rsid w:val="00114489"/>
    <w:rsid w:val="0012006D"/>
    <w:rsid w:val="00121875"/>
    <w:rsid w:val="00122F56"/>
    <w:rsid w:val="001236E6"/>
    <w:rsid w:val="00123F6A"/>
    <w:rsid w:val="0012466B"/>
    <w:rsid w:val="00124F1B"/>
    <w:rsid w:val="001250DF"/>
    <w:rsid w:val="00125DAE"/>
    <w:rsid w:val="00127336"/>
    <w:rsid w:val="001278A4"/>
    <w:rsid w:val="001279D0"/>
    <w:rsid w:val="00134BCE"/>
    <w:rsid w:val="0013599E"/>
    <w:rsid w:val="00137853"/>
    <w:rsid w:val="0014119E"/>
    <w:rsid w:val="001436D4"/>
    <w:rsid w:val="00143D84"/>
    <w:rsid w:val="00146FC4"/>
    <w:rsid w:val="001527AB"/>
    <w:rsid w:val="00153298"/>
    <w:rsid w:val="00155736"/>
    <w:rsid w:val="001634B1"/>
    <w:rsid w:val="0016478C"/>
    <w:rsid w:val="00165776"/>
    <w:rsid w:val="00170995"/>
    <w:rsid w:val="001757EC"/>
    <w:rsid w:val="0017677A"/>
    <w:rsid w:val="001767D6"/>
    <w:rsid w:val="00177C7E"/>
    <w:rsid w:val="00182E9B"/>
    <w:rsid w:val="001834A0"/>
    <w:rsid w:val="0018426A"/>
    <w:rsid w:val="001862FC"/>
    <w:rsid w:val="001909A8"/>
    <w:rsid w:val="0019114F"/>
    <w:rsid w:val="0019133E"/>
    <w:rsid w:val="00192459"/>
    <w:rsid w:val="0019291C"/>
    <w:rsid w:val="0019536E"/>
    <w:rsid w:val="001953DA"/>
    <w:rsid w:val="001A4283"/>
    <w:rsid w:val="001A4B20"/>
    <w:rsid w:val="001B3163"/>
    <w:rsid w:val="001B33AC"/>
    <w:rsid w:val="001B594C"/>
    <w:rsid w:val="001B65E4"/>
    <w:rsid w:val="001C04C4"/>
    <w:rsid w:val="001C06C8"/>
    <w:rsid w:val="001C07D4"/>
    <w:rsid w:val="001C696F"/>
    <w:rsid w:val="001C69EF"/>
    <w:rsid w:val="001C789E"/>
    <w:rsid w:val="001D1F09"/>
    <w:rsid w:val="001D26D8"/>
    <w:rsid w:val="001D7EB9"/>
    <w:rsid w:val="001E5C7E"/>
    <w:rsid w:val="001E763F"/>
    <w:rsid w:val="001F1FA4"/>
    <w:rsid w:val="001F3274"/>
    <w:rsid w:val="001F49C2"/>
    <w:rsid w:val="001F7070"/>
    <w:rsid w:val="002008C7"/>
    <w:rsid w:val="00201637"/>
    <w:rsid w:val="00201D3C"/>
    <w:rsid w:val="00203117"/>
    <w:rsid w:val="00203410"/>
    <w:rsid w:val="002053E3"/>
    <w:rsid w:val="002078CC"/>
    <w:rsid w:val="0021010D"/>
    <w:rsid w:val="00210765"/>
    <w:rsid w:val="002151B1"/>
    <w:rsid w:val="00216384"/>
    <w:rsid w:val="002163C8"/>
    <w:rsid w:val="0022042C"/>
    <w:rsid w:val="00222170"/>
    <w:rsid w:val="00223F94"/>
    <w:rsid w:val="002341C6"/>
    <w:rsid w:val="002373DD"/>
    <w:rsid w:val="00237CA2"/>
    <w:rsid w:val="002403ED"/>
    <w:rsid w:val="00242BF4"/>
    <w:rsid w:val="00244FEE"/>
    <w:rsid w:val="00246374"/>
    <w:rsid w:val="0024750B"/>
    <w:rsid w:val="00252889"/>
    <w:rsid w:val="00252910"/>
    <w:rsid w:val="00255AE6"/>
    <w:rsid w:val="002612B7"/>
    <w:rsid w:val="00261D10"/>
    <w:rsid w:val="002647D2"/>
    <w:rsid w:val="00264866"/>
    <w:rsid w:val="00265F9F"/>
    <w:rsid w:val="00267CB5"/>
    <w:rsid w:val="00272D48"/>
    <w:rsid w:val="00273958"/>
    <w:rsid w:val="0027426F"/>
    <w:rsid w:val="00274D39"/>
    <w:rsid w:val="002761F5"/>
    <w:rsid w:val="00280502"/>
    <w:rsid w:val="0028207D"/>
    <w:rsid w:val="00282700"/>
    <w:rsid w:val="00283AD6"/>
    <w:rsid w:val="00283C1D"/>
    <w:rsid w:val="002853B9"/>
    <w:rsid w:val="00285807"/>
    <w:rsid w:val="002932D8"/>
    <w:rsid w:val="002935BA"/>
    <w:rsid w:val="002967D2"/>
    <w:rsid w:val="002A1F6C"/>
    <w:rsid w:val="002A333E"/>
    <w:rsid w:val="002A33B9"/>
    <w:rsid w:val="002A43C8"/>
    <w:rsid w:val="002B04BD"/>
    <w:rsid w:val="002B064B"/>
    <w:rsid w:val="002B2672"/>
    <w:rsid w:val="002B2F16"/>
    <w:rsid w:val="002B5DCD"/>
    <w:rsid w:val="002B6BD9"/>
    <w:rsid w:val="002C029D"/>
    <w:rsid w:val="002C18FC"/>
    <w:rsid w:val="002C33F5"/>
    <w:rsid w:val="002C4125"/>
    <w:rsid w:val="002C7401"/>
    <w:rsid w:val="002C7B05"/>
    <w:rsid w:val="002D0861"/>
    <w:rsid w:val="002D3499"/>
    <w:rsid w:val="002D4CFA"/>
    <w:rsid w:val="002D4DA4"/>
    <w:rsid w:val="002D5293"/>
    <w:rsid w:val="002E29E0"/>
    <w:rsid w:val="002E43C6"/>
    <w:rsid w:val="002E564D"/>
    <w:rsid w:val="002F0923"/>
    <w:rsid w:val="002F360C"/>
    <w:rsid w:val="002F5A04"/>
    <w:rsid w:val="002F69AB"/>
    <w:rsid w:val="002F7FBB"/>
    <w:rsid w:val="00300800"/>
    <w:rsid w:val="00302D64"/>
    <w:rsid w:val="00304B0D"/>
    <w:rsid w:val="00305A34"/>
    <w:rsid w:val="00305AED"/>
    <w:rsid w:val="0030623B"/>
    <w:rsid w:val="00313D19"/>
    <w:rsid w:val="00314DD7"/>
    <w:rsid w:val="00316BDE"/>
    <w:rsid w:val="0031765A"/>
    <w:rsid w:val="00321B0E"/>
    <w:rsid w:val="00323311"/>
    <w:rsid w:val="00325183"/>
    <w:rsid w:val="003267F3"/>
    <w:rsid w:val="00332077"/>
    <w:rsid w:val="0033604E"/>
    <w:rsid w:val="00337564"/>
    <w:rsid w:val="0034015C"/>
    <w:rsid w:val="003412E0"/>
    <w:rsid w:val="003419A3"/>
    <w:rsid w:val="0034215C"/>
    <w:rsid w:val="00342A93"/>
    <w:rsid w:val="00342CED"/>
    <w:rsid w:val="003454E5"/>
    <w:rsid w:val="00353CF4"/>
    <w:rsid w:val="00363D98"/>
    <w:rsid w:val="003655B0"/>
    <w:rsid w:val="003659B4"/>
    <w:rsid w:val="003667D2"/>
    <w:rsid w:val="00373E81"/>
    <w:rsid w:val="003743ED"/>
    <w:rsid w:val="003755B7"/>
    <w:rsid w:val="00375602"/>
    <w:rsid w:val="00375981"/>
    <w:rsid w:val="00375ED0"/>
    <w:rsid w:val="00384424"/>
    <w:rsid w:val="00384882"/>
    <w:rsid w:val="003852DC"/>
    <w:rsid w:val="003856E0"/>
    <w:rsid w:val="00387EC1"/>
    <w:rsid w:val="003923DF"/>
    <w:rsid w:val="00393566"/>
    <w:rsid w:val="003950DC"/>
    <w:rsid w:val="003A1B26"/>
    <w:rsid w:val="003A322C"/>
    <w:rsid w:val="003A4785"/>
    <w:rsid w:val="003A7A45"/>
    <w:rsid w:val="003B09FB"/>
    <w:rsid w:val="003B0CD0"/>
    <w:rsid w:val="003B1BBD"/>
    <w:rsid w:val="003B28E1"/>
    <w:rsid w:val="003B2E80"/>
    <w:rsid w:val="003B3051"/>
    <w:rsid w:val="003B3568"/>
    <w:rsid w:val="003B6271"/>
    <w:rsid w:val="003C1CCD"/>
    <w:rsid w:val="003C3D0C"/>
    <w:rsid w:val="003C6575"/>
    <w:rsid w:val="003C6938"/>
    <w:rsid w:val="003D2ACD"/>
    <w:rsid w:val="003D2E68"/>
    <w:rsid w:val="003D3C2B"/>
    <w:rsid w:val="003D57C0"/>
    <w:rsid w:val="003D5DF2"/>
    <w:rsid w:val="003D76BC"/>
    <w:rsid w:val="003E1FF0"/>
    <w:rsid w:val="003E357B"/>
    <w:rsid w:val="003E5C3D"/>
    <w:rsid w:val="003E7C5F"/>
    <w:rsid w:val="003F0986"/>
    <w:rsid w:val="003F0CA7"/>
    <w:rsid w:val="003F0DE4"/>
    <w:rsid w:val="003F19DB"/>
    <w:rsid w:val="003F55BA"/>
    <w:rsid w:val="003F6EAB"/>
    <w:rsid w:val="003F76C8"/>
    <w:rsid w:val="00400369"/>
    <w:rsid w:val="0040212C"/>
    <w:rsid w:val="00403E64"/>
    <w:rsid w:val="0040671E"/>
    <w:rsid w:val="00406850"/>
    <w:rsid w:val="00407402"/>
    <w:rsid w:val="00413DD0"/>
    <w:rsid w:val="00413DF0"/>
    <w:rsid w:val="00415980"/>
    <w:rsid w:val="00416E90"/>
    <w:rsid w:val="00417992"/>
    <w:rsid w:val="004243F7"/>
    <w:rsid w:val="00425471"/>
    <w:rsid w:val="00432567"/>
    <w:rsid w:val="00433DF8"/>
    <w:rsid w:val="00434A4A"/>
    <w:rsid w:val="00434D2C"/>
    <w:rsid w:val="00435378"/>
    <w:rsid w:val="00435D5A"/>
    <w:rsid w:val="004402FB"/>
    <w:rsid w:val="004407F1"/>
    <w:rsid w:val="00441E02"/>
    <w:rsid w:val="004424D9"/>
    <w:rsid w:val="00444676"/>
    <w:rsid w:val="00447B31"/>
    <w:rsid w:val="0045058F"/>
    <w:rsid w:val="004511D6"/>
    <w:rsid w:val="00454963"/>
    <w:rsid w:val="00456B96"/>
    <w:rsid w:val="00456E75"/>
    <w:rsid w:val="00460994"/>
    <w:rsid w:val="00463895"/>
    <w:rsid w:val="00463D84"/>
    <w:rsid w:val="0046593A"/>
    <w:rsid w:val="0046683D"/>
    <w:rsid w:val="00466A57"/>
    <w:rsid w:val="00466A9E"/>
    <w:rsid w:val="0047135F"/>
    <w:rsid w:val="00471784"/>
    <w:rsid w:val="004720CE"/>
    <w:rsid w:val="00473A37"/>
    <w:rsid w:val="00473D21"/>
    <w:rsid w:val="004741A0"/>
    <w:rsid w:val="004742FC"/>
    <w:rsid w:val="00475C9A"/>
    <w:rsid w:val="004778D2"/>
    <w:rsid w:val="00481365"/>
    <w:rsid w:val="0048169D"/>
    <w:rsid w:val="004819B3"/>
    <w:rsid w:val="004850AE"/>
    <w:rsid w:val="00485149"/>
    <w:rsid w:val="00487900"/>
    <w:rsid w:val="0049417A"/>
    <w:rsid w:val="004A1340"/>
    <w:rsid w:val="004A45D8"/>
    <w:rsid w:val="004A65B7"/>
    <w:rsid w:val="004B098E"/>
    <w:rsid w:val="004B4C7B"/>
    <w:rsid w:val="004B577B"/>
    <w:rsid w:val="004C2139"/>
    <w:rsid w:val="004C3C67"/>
    <w:rsid w:val="004C55DE"/>
    <w:rsid w:val="004D2DFA"/>
    <w:rsid w:val="004D36DE"/>
    <w:rsid w:val="004D48AC"/>
    <w:rsid w:val="004D50C6"/>
    <w:rsid w:val="004D6261"/>
    <w:rsid w:val="004D63CA"/>
    <w:rsid w:val="004E2E79"/>
    <w:rsid w:val="004E50E4"/>
    <w:rsid w:val="004E5A57"/>
    <w:rsid w:val="004F217A"/>
    <w:rsid w:val="004F21E5"/>
    <w:rsid w:val="004F5DC3"/>
    <w:rsid w:val="00502C65"/>
    <w:rsid w:val="005073DD"/>
    <w:rsid w:val="00507A43"/>
    <w:rsid w:val="00510FAD"/>
    <w:rsid w:val="00512D3E"/>
    <w:rsid w:val="00515335"/>
    <w:rsid w:val="00516C15"/>
    <w:rsid w:val="00517004"/>
    <w:rsid w:val="00517CC2"/>
    <w:rsid w:val="00520564"/>
    <w:rsid w:val="0052071A"/>
    <w:rsid w:val="00522C20"/>
    <w:rsid w:val="005232FC"/>
    <w:rsid w:val="00525392"/>
    <w:rsid w:val="00525E94"/>
    <w:rsid w:val="005264B8"/>
    <w:rsid w:val="0052658F"/>
    <w:rsid w:val="0052733A"/>
    <w:rsid w:val="0053151C"/>
    <w:rsid w:val="00533AE3"/>
    <w:rsid w:val="00533F53"/>
    <w:rsid w:val="00535452"/>
    <w:rsid w:val="005369FE"/>
    <w:rsid w:val="00536C94"/>
    <w:rsid w:val="00537379"/>
    <w:rsid w:val="0054016A"/>
    <w:rsid w:val="00540271"/>
    <w:rsid w:val="00542FB0"/>
    <w:rsid w:val="00543832"/>
    <w:rsid w:val="00544F16"/>
    <w:rsid w:val="005454A9"/>
    <w:rsid w:val="00550908"/>
    <w:rsid w:val="00554658"/>
    <w:rsid w:val="005571A0"/>
    <w:rsid w:val="00564E13"/>
    <w:rsid w:val="005670CD"/>
    <w:rsid w:val="00567D75"/>
    <w:rsid w:val="00567F8D"/>
    <w:rsid w:val="005722C3"/>
    <w:rsid w:val="00573205"/>
    <w:rsid w:val="00574815"/>
    <w:rsid w:val="00575284"/>
    <w:rsid w:val="00583C9C"/>
    <w:rsid w:val="00584737"/>
    <w:rsid w:val="00585F04"/>
    <w:rsid w:val="00587378"/>
    <w:rsid w:val="00591018"/>
    <w:rsid w:val="00592832"/>
    <w:rsid w:val="00593878"/>
    <w:rsid w:val="00595FC4"/>
    <w:rsid w:val="00596C81"/>
    <w:rsid w:val="005970F1"/>
    <w:rsid w:val="00597BEA"/>
    <w:rsid w:val="005A02B1"/>
    <w:rsid w:val="005A06AB"/>
    <w:rsid w:val="005A1106"/>
    <w:rsid w:val="005A2C73"/>
    <w:rsid w:val="005A3ECF"/>
    <w:rsid w:val="005A4187"/>
    <w:rsid w:val="005A4B0C"/>
    <w:rsid w:val="005A53DF"/>
    <w:rsid w:val="005A6744"/>
    <w:rsid w:val="005A67A8"/>
    <w:rsid w:val="005A6A84"/>
    <w:rsid w:val="005A6BAE"/>
    <w:rsid w:val="005B1526"/>
    <w:rsid w:val="005B1EF1"/>
    <w:rsid w:val="005B2CFB"/>
    <w:rsid w:val="005B3E7A"/>
    <w:rsid w:val="005B6F89"/>
    <w:rsid w:val="005C2B60"/>
    <w:rsid w:val="005C4392"/>
    <w:rsid w:val="005C471E"/>
    <w:rsid w:val="005D1CC2"/>
    <w:rsid w:val="005D66E5"/>
    <w:rsid w:val="005D6784"/>
    <w:rsid w:val="005E2C7F"/>
    <w:rsid w:val="005F0267"/>
    <w:rsid w:val="005F1AC7"/>
    <w:rsid w:val="005F1EB5"/>
    <w:rsid w:val="005F3FA5"/>
    <w:rsid w:val="005F47BB"/>
    <w:rsid w:val="005F52CE"/>
    <w:rsid w:val="005F7BC5"/>
    <w:rsid w:val="0060290D"/>
    <w:rsid w:val="00604D0C"/>
    <w:rsid w:val="00605105"/>
    <w:rsid w:val="00607B0F"/>
    <w:rsid w:val="00613683"/>
    <w:rsid w:val="006153CC"/>
    <w:rsid w:val="00620A0B"/>
    <w:rsid w:val="00622BCF"/>
    <w:rsid w:val="00622D4B"/>
    <w:rsid w:val="0062527F"/>
    <w:rsid w:val="00625E50"/>
    <w:rsid w:val="00627E75"/>
    <w:rsid w:val="00634ECE"/>
    <w:rsid w:val="00635169"/>
    <w:rsid w:val="00637D53"/>
    <w:rsid w:val="0064003E"/>
    <w:rsid w:val="006423C4"/>
    <w:rsid w:val="00645D5D"/>
    <w:rsid w:val="00646089"/>
    <w:rsid w:val="006501BA"/>
    <w:rsid w:val="00654709"/>
    <w:rsid w:val="006633B2"/>
    <w:rsid w:val="0066381E"/>
    <w:rsid w:val="00666994"/>
    <w:rsid w:val="0067092F"/>
    <w:rsid w:val="00671ECD"/>
    <w:rsid w:val="006727A9"/>
    <w:rsid w:val="0067385D"/>
    <w:rsid w:val="00674A0C"/>
    <w:rsid w:val="00674A3B"/>
    <w:rsid w:val="006754B7"/>
    <w:rsid w:val="00680DA9"/>
    <w:rsid w:val="00681CD8"/>
    <w:rsid w:val="006822ED"/>
    <w:rsid w:val="00685968"/>
    <w:rsid w:val="00685CEF"/>
    <w:rsid w:val="00685EA5"/>
    <w:rsid w:val="00686575"/>
    <w:rsid w:val="0068752C"/>
    <w:rsid w:val="006A2734"/>
    <w:rsid w:val="006A4FEE"/>
    <w:rsid w:val="006A5AFE"/>
    <w:rsid w:val="006A7CEF"/>
    <w:rsid w:val="006B2D7C"/>
    <w:rsid w:val="006B6CBF"/>
    <w:rsid w:val="006B78D6"/>
    <w:rsid w:val="006C04F2"/>
    <w:rsid w:val="006C0ADE"/>
    <w:rsid w:val="006C5245"/>
    <w:rsid w:val="006C57DF"/>
    <w:rsid w:val="006C694C"/>
    <w:rsid w:val="006C6F67"/>
    <w:rsid w:val="006C7DA1"/>
    <w:rsid w:val="006D5CA5"/>
    <w:rsid w:val="006D65C5"/>
    <w:rsid w:val="006D663A"/>
    <w:rsid w:val="006D7561"/>
    <w:rsid w:val="006E41F4"/>
    <w:rsid w:val="006E6F5D"/>
    <w:rsid w:val="006E7C72"/>
    <w:rsid w:val="006F3A30"/>
    <w:rsid w:val="006F5670"/>
    <w:rsid w:val="006F6C1D"/>
    <w:rsid w:val="007014AC"/>
    <w:rsid w:val="00701B1C"/>
    <w:rsid w:val="00702DE3"/>
    <w:rsid w:val="0070340F"/>
    <w:rsid w:val="00707763"/>
    <w:rsid w:val="00710BF1"/>
    <w:rsid w:val="0071126A"/>
    <w:rsid w:val="00717888"/>
    <w:rsid w:val="00720531"/>
    <w:rsid w:val="007263DC"/>
    <w:rsid w:val="0072641E"/>
    <w:rsid w:val="0073073B"/>
    <w:rsid w:val="00730912"/>
    <w:rsid w:val="007327C2"/>
    <w:rsid w:val="00732A23"/>
    <w:rsid w:val="00733833"/>
    <w:rsid w:val="0073387A"/>
    <w:rsid w:val="00735497"/>
    <w:rsid w:val="00735C38"/>
    <w:rsid w:val="007361D7"/>
    <w:rsid w:val="007420C9"/>
    <w:rsid w:val="00742F98"/>
    <w:rsid w:val="00742FFA"/>
    <w:rsid w:val="007434B7"/>
    <w:rsid w:val="00744B3A"/>
    <w:rsid w:val="00747432"/>
    <w:rsid w:val="007501A2"/>
    <w:rsid w:val="00750766"/>
    <w:rsid w:val="007528DA"/>
    <w:rsid w:val="00753118"/>
    <w:rsid w:val="007562C3"/>
    <w:rsid w:val="00761142"/>
    <w:rsid w:val="00762535"/>
    <w:rsid w:val="0076259E"/>
    <w:rsid w:val="007678CB"/>
    <w:rsid w:val="00770650"/>
    <w:rsid w:val="00773A7B"/>
    <w:rsid w:val="00777D4A"/>
    <w:rsid w:val="00781A37"/>
    <w:rsid w:val="007824DD"/>
    <w:rsid w:val="0078284E"/>
    <w:rsid w:val="00782C5A"/>
    <w:rsid w:val="00783DC3"/>
    <w:rsid w:val="0078565C"/>
    <w:rsid w:val="00786745"/>
    <w:rsid w:val="00786A7D"/>
    <w:rsid w:val="00786B47"/>
    <w:rsid w:val="00787A1B"/>
    <w:rsid w:val="00796CDC"/>
    <w:rsid w:val="007A0247"/>
    <w:rsid w:val="007A4D79"/>
    <w:rsid w:val="007B042A"/>
    <w:rsid w:val="007B47E0"/>
    <w:rsid w:val="007B6084"/>
    <w:rsid w:val="007C0F20"/>
    <w:rsid w:val="007C27BE"/>
    <w:rsid w:val="007C3B78"/>
    <w:rsid w:val="007C6283"/>
    <w:rsid w:val="007D1CA6"/>
    <w:rsid w:val="007D2AF9"/>
    <w:rsid w:val="007D3818"/>
    <w:rsid w:val="007D4191"/>
    <w:rsid w:val="007D63C9"/>
    <w:rsid w:val="007D652B"/>
    <w:rsid w:val="007D6A9F"/>
    <w:rsid w:val="007E05DB"/>
    <w:rsid w:val="007E4558"/>
    <w:rsid w:val="007E7850"/>
    <w:rsid w:val="007F2572"/>
    <w:rsid w:val="007F2985"/>
    <w:rsid w:val="007F2EFD"/>
    <w:rsid w:val="007F42C4"/>
    <w:rsid w:val="007F4769"/>
    <w:rsid w:val="007F5745"/>
    <w:rsid w:val="007F6F97"/>
    <w:rsid w:val="007F749B"/>
    <w:rsid w:val="008007B8"/>
    <w:rsid w:val="008014D9"/>
    <w:rsid w:val="00803C89"/>
    <w:rsid w:val="00805B8E"/>
    <w:rsid w:val="00805CA4"/>
    <w:rsid w:val="00805E05"/>
    <w:rsid w:val="00807542"/>
    <w:rsid w:val="00810642"/>
    <w:rsid w:val="0081120A"/>
    <w:rsid w:val="00814235"/>
    <w:rsid w:val="00815B76"/>
    <w:rsid w:val="00822FFC"/>
    <w:rsid w:val="00823B71"/>
    <w:rsid w:val="008244B1"/>
    <w:rsid w:val="00824EFD"/>
    <w:rsid w:val="00824FFF"/>
    <w:rsid w:val="00831F6C"/>
    <w:rsid w:val="00833C7D"/>
    <w:rsid w:val="008374F9"/>
    <w:rsid w:val="00837E6C"/>
    <w:rsid w:val="00840534"/>
    <w:rsid w:val="00842DCB"/>
    <w:rsid w:val="00843FDA"/>
    <w:rsid w:val="00844C2A"/>
    <w:rsid w:val="008459D5"/>
    <w:rsid w:val="0085004E"/>
    <w:rsid w:val="00851796"/>
    <w:rsid w:val="00851955"/>
    <w:rsid w:val="00855EF1"/>
    <w:rsid w:val="00862219"/>
    <w:rsid w:val="008663A7"/>
    <w:rsid w:val="00870D43"/>
    <w:rsid w:val="00870FB4"/>
    <w:rsid w:val="00872C19"/>
    <w:rsid w:val="00873DEC"/>
    <w:rsid w:val="00876E0F"/>
    <w:rsid w:val="008862C6"/>
    <w:rsid w:val="00886829"/>
    <w:rsid w:val="0088762C"/>
    <w:rsid w:val="0089153A"/>
    <w:rsid w:val="008976C9"/>
    <w:rsid w:val="008A2966"/>
    <w:rsid w:val="008A416A"/>
    <w:rsid w:val="008A4EF3"/>
    <w:rsid w:val="008A638C"/>
    <w:rsid w:val="008A65F4"/>
    <w:rsid w:val="008A6E62"/>
    <w:rsid w:val="008B6786"/>
    <w:rsid w:val="008C021F"/>
    <w:rsid w:val="008C39D7"/>
    <w:rsid w:val="008C5A9E"/>
    <w:rsid w:val="008E192D"/>
    <w:rsid w:val="008E6760"/>
    <w:rsid w:val="008E7A9C"/>
    <w:rsid w:val="008E7C05"/>
    <w:rsid w:val="008F0732"/>
    <w:rsid w:val="008F1F63"/>
    <w:rsid w:val="008F5CEC"/>
    <w:rsid w:val="0090045D"/>
    <w:rsid w:val="00900F98"/>
    <w:rsid w:val="0090173D"/>
    <w:rsid w:val="0090407B"/>
    <w:rsid w:val="00904CCE"/>
    <w:rsid w:val="00907130"/>
    <w:rsid w:val="00907902"/>
    <w:rsid w:val="009129A9"/>
    <w:rsid w:val="00926DD4"/>
    <w:rsid w:val="00930164"/>
    <w:rsid w:val="00930178"/>
    <w:rsid w:val="00931906"/>
    <w:rsid w:val="009331CD"/>
    <w:rsid w:val="00934361"/>
    <w:rsid w:val="009478A5"/>
    <w:rsid w:val="00950E32"/>
    <w:rsid w:val="00952A16"/>
    <w:rsid w:val="009553AF"/>
    <w:rsid w:val="00956E30"/>
    <w:rsid w:val="00960776"/>
    <w:rsid w:val="009640B0"/>
    <w:rsid w:val="0097009A"/>
    <w:rsid w:val="00975CA4"/>
    <w:rsid w:val="00975F60"/>
    <w:rsid w:val="00983A56"/>
    <w:rsid w:val="00983D68"/>
    <w:rsid w:val="00983E33"/>
    <w:rsid w:val="00984858"/>
    <w:rsid w:val="009918D0"/>
    <w:rsid w:val="00991F59"/>
    <w:rsid w:val="00992F95"/>
    <w:rsid w:val="009931CF"/>
    <w:rsid w:val="009956A8"/>
    <w:rsid w:val="00996765"/>
    <w:rsid w:val="009A23F4"/>
    <w:rsid w:val="009A428C"/>
    <w:rsid w:val="009A4802"/>
    <w:rsid w:val="009B661B"/>
    <w:rsid w:val="009C2247"/>
    <w:rsid w:val="009C2A6E"/>
    <w:rsid w:val="009C5AB8"/>
    <w:rsid w:val="009C6780"/>
    <w:rsid w:val="009D4127"/>
    <w:rsid w:val="009D4F82"/>
    <w:rsid w:val="009D4FE8"/>
    <w:rsid w:val="009D52AB"/>
    <w:rsid w:val="009D5313"/>
    <w:rsid w:val="009D77E7"/>
    <w:rsid w:val="009D7CE6"/>
    <w:rsid w:val="009E02E6"/>
    <w:rsid w:val="009E06BA"/>
    <w:rsid w:val="009E2DF6"/>
    <w:rsid w:val="009E780D"/>
    <w:rsid w:val="009F15F8"/>
    <w:rsid w:val="009F367C"/>
    <w:rsid w:val="009F6886"/>
    <w:rsid w:val="00A00F69"/>
    <w:rsid w:val="00A0300D"/>
    <w:rsid w:val="00A05F6C"/>
    <w:rsid w:val="00A06FE2"/>
    <w:rsid w:val="00A11DE8"/>
    <w:rsid w:val="00A12317"/>
    <w:rsid w:val="00A22F21"/>
    <w:rsid w:val="00A23AC3"/>
    <w:rsid w:val="00A27263"/>
    <w:rsid w:val="00A3126F"/>
    <w:rsid w:val="00A32F59"/>
    <w:rsid w:val="00A33467"/>
    <w:rsid w:val="00A40568"/>
    <w:rsid w:val="00A444BC"/>
    <w:rsid w:val="00A44D8B"/>
    <w:rsid w:val="00A44DA3"/>
    <w:rsid w:val="00A456EC"/>
    <w:rsid w:val="00A54AC1"/>
    <w:rsid w:val="00A57672"/>
    <w:rsid w:val="00A6015A"/>
    <w:rsid w:val="00A6177C"/>
    <w:rsid w:val="00A62BB7"/>
    <w:rsid w:val="00A6345C"/>
    <w:rsid w:val="00A65D46"/>
    <w:rsid w:val="00A676E5"/>
    <w:rsid w:val="00A70488"/>
    <w:rsid w:val="00A70C4B"/>
    <w:rsid w:val="00A70C96"/>
    <w:rsid w:val="00A725F0"/>
    <w:rsid w:val="00A72CEA"/>
    <w:rsid w:val="00A73569"/>
    <w:rsid w:val="00A73FCC"/>
    <w:rsid w:val="00A75891"/>
    <w:rsid w:val="00A8449A"/>
    <w:rsid w:val="00A86A0B"/>
    <w:rsid w:val="00A878EB"/>
    <w:rsid w:val="00A97F0B"/>
    <w:rsid w:val="00AA01F9"/>
    <w:rsid w:val="00AA0A12"/>
    <w:rsid w:val="00AA13BB"/>
    <w:rsid w:val="00AA2171"/>
    <w:rsid w:val="00AA38BF"/>
    <w:rsid w:val="00AA45C7"/>
    <w:rsid w:val="00AA5AD1"/>
    <w:rsid w:val="00AA6136"/>
    <w:rsid w:val="00AA6BAE"/>
    <w:rsid w:val="00AA76DF"/>
    <w:rsid w:val="00AB0ADE"/>
    <w:rsid w:val="00AB1995"/>
    <w:rsid w:val="00AB2B09"/>
    <w:rsid w:val="00AB4405"/>
    <w:rsid w:val="00AB50D7"/>
    <w:rsid w:val="00AC1877"/>
    <w:rsid w:val="00AC332D"/>
    <w:rsid w:val="00AC3452"/>
    <w:rsid w:val="00AC3F68"/>
    <w:rsid w:val="00AC5041"/>
    <w:rsid w:val="00AD1724"/>
    <w:rsid w:val="00AD1CF1"/>
    <w:rsid w:val="00AD1DA1"/>
    <w:rsid w:val="00AD66DB"/>
    <w:rsid w:val="00AD6C43"/>
    <w:rsid w:val="00AD7219"/>
    <w:rsid w:val="00AE0CD3"/>
    <w:rsid w:val="00AE3525"/>
    <w:rsid w:val="00AE372B"/>
    <w:rsid w:val="00AE5E4B"/>
    <w:rsid w:val="00AE61E4"/>
    <w:rsid w:val="00AE6B25"/>
    <w:rsid w:val="00AF0214"/>
    <w:rsid w:val="00AF38BD"/>
    <w:rsid w:val="00AF47CE"/>
    <w:rsid w:val="00AF5EFD"/>
    <w:rsid w:val="00B053D6"/>
    <w:rsid w:val="00B06337"/>
    <w:rsid w:val="00B072BC"/>
    <w:rsid w:val="00B11AB6"/>
    <w:rsid w:val="00B11BBB"/>
    <w:rsid w:val="00B12231"/>
    <w:rsid w:val="00B14ADA"/>
    <w:rsid w:val="00B14F5F"/>
    <w:rsid w:val="00B2195F"/>
    <w:rsid w:val="00B2196E"/>
    <w:rsid w:val="00B21FD1"/>
    <w:rsid w:val="00B23AA7"/>
    <w:rsid w:val="00B2456D"/>
    <w:rsid w:val="00B307CC"/>
    <w:rsid w:val="00B32581"/>
    <w:rsid w:val="00B33AE8"/>
    <w:rsid w:val="00B35888"/>
    <w:rsid w:val="00B46A1B"/>
    <w:rsid w:val="00B533E8"/>
    <w:rsid w:val="00B540C2"/>
    <w:rsid w:val="00B5424F"/>
    <w:rsid w:val="00B57EA6"/>
    <w:rsid w:val="00B60479"/>
    <w:rsid w:val="00B63E19"/>
    <w:rsid w:val="00B66B3B"/>
    <w:rsid w:val="00B72901"/>
    <w:rsid w:val="00B870C1"/>
    <w:rsid w:val="00B9097E"/>
    <w:rsid w:val="00B91229"/>
    <w:rsid w:val="00B9427F"/>
    <w:rsid w:val="00BA402D"/>
    <w:rsid w:val="00BA4565"/>
    <w:rsid w:val="00BA709B"/>
    <w:rsid w:val="00BB0750"/>
    <w:rsid w:val="00BB10BA"/>
    <w:rsid w:val="00BB64B5"/>
    <w:rsid w:val="00BB651C"/>
    <w:rsid w:val="00BB7661"/>
    <w:rsid w:val="00BC18A5"/>
    <w:rsid w:val="00BC1B41"/>
    <w:rsid w:val="00BC2D91"/>
    <w:rsid w:val="00BC3B40"/>
    <w:rsid w:val="00BC4D59"/>
    <w:rsid w:val="00BC5850"/>
    <w:rsid w:val="00BD437E"/>
    <w:rsid w:val="00BD5768"/>
    <w:rsid w:val="00BD75F8"/>
    <w:rsid w:val="00BE3794"/>
    <w:rsid w:val="00BE570E"/>
    <w:rsid w:val="00BF120D"/>
    <w:rsid w:val="00BF3A90"/>
    <w:rsid w:val="00BF3F9E"/>
    <w:rsid w:val="00BF50FD"/>
    <w:rsid w:val="00BF5C05"/>
    <w:rsid w:val="00C02568"/>
    <w:rsid w:val="00C02C83"/>
    <w:rsid w:val="00C053B1"/>
    <w:rsid w:val="00C05E03"/>
    <w:rsid w:val="00C0703D"/>
    <w:rsid w:val="00C07209"/>
    <w:rsid w:val="00C10256"/>
    <w:rsid w:val="00C127D3"/>
    <w:rsid w:val="00C21591"/>
    <w:rsid w:val="00C22040"/>
    <w:rsid w:val="00C24772"/>
    <w:rsid w:val="00C265B5"/>
    <w:rsid w:val="00C3023B"/>
    <w:rsid w:val="00C33BAA"/>
    <w:rsid w:val="00C351C5"/>
    <w:rsid w:val="00C3660D"/>
    <w:rsid w:val="00C43A1D"/>
    <w:rsid w:val="00C50F30"/>
    <w:rsid w:val="00C5110A"/>
    <w:rsid w:val="00C52427"/>
    <w:rsid w:val="00C538B1"/>
    <w:rsid w:val="00C5501C"/>
    <w:rsid w:val="00C5531C"/>
    <w:rsid w:val="00C557B7"/>
    <w:rsid w:val="00C57B6C"/>
    <w:rsid w:val="00C62C12"/>
    <w:rsid w:val="00C63E9F"/>
    <w:rsid w:val="00C6514A"/>
    <w:rsid w:val="00C662EA"/>
    <w:rsid w:val="00C7298C"/>
    <w:rsid w:val="00C739E7"/>
    <w:rsid w:val="00C74751"/>
    <w:rsid w:val="00C7709A"/>
    <w:rsid w:val="00C81ADD"/>
    <w:rsid w:val="00C829B1"/>
    <w:rsid w:val="00C82E51"/>
    <w:rsid w:val="00C85CBA"/>
    <w:rsid w:val="00C85FAE"/>
    <w:rsid w:val="00C86188"/>
    <w:rsid w:val="00C90B35"/>
    <w:rsid w:val="00C90CD8"/>
    <w:rsid w:val="00C91426"/>
    <w:rsid w:val="00C92D50"/>
    <w:rsid w:val="00C93052"/>
    <w:rsid w:val="00C9516F"/>
    <w:rsid w:val="00C97B97"/>
    <w:rsid w:val="00CA455E"/>
    <w:rsid w:val="00CA5042"/>
    <w:rsid w:val="00CA6AF8"/>
    <w:rsid w:val="00CA704A"/>
    <w:rsid w:val="00CB0064"/>
    <w:rsid w:val="00CC0729"/>
    <w:rsid w:val="00CC3340"/>
    <w:rsid w:val="00CD43D9"/>
    <w:rsid w:val="00CD4FCB"/>
    <w:rsid w:val="00CD628B"/>
    <w:rsid w:val="00CE1206"/>
    <w:rsid w:val="00CE16C8"/>
    <w:rsid w:val="00CE303B"/>
    <w:rsid w:val="00CE550C"/>
    <w:rsid w:val="00CF1A1D"/>
    <w:rsid w:val="00CF2882"/>
    <w:rsid w:val="00CF2FF2"/>
    <w:rsid w:val="00D00C55"/>
    <w:rsid w:val="00D030D4"/>
    <w:rsid w:val="00D037BE"/>
    <w:rsid w:val="00D13599"/>
    <w:rsid w:val="00D13ECF"/>
    <w:rsid w:val="00D17455"/>
    <w:rsid w:val="00D17668"/>
    <w:rsid w:val="00D17968"/>
    <w:rsid w:val="00D228C2"/>
    <w:rsid w:val="00D25B18"/>
    <w:rsid w:val="00D25BBF"/>
    <w:rsid w:val="00D27F90"/>
    <w:rsid w:val="00D30893"/>
    <w:rsid w:val="00D36696"/>
    <w:rsid w:val="00D37274"/>
    <w:rsid w:val="00D42F77"/>
    <w:rsid w:val="00D4502F"/>
    <w:rsid w:val="00D461D0"/>
    <w:rsid w:val="00D47C2D"/>
    <w:rsid w:val="00D51559"/>
    <w:rsid w:val="00D53009"/>
    <w:rsid w:val="00D544B8"/>
    <w:rsid w:val="00D5499D"/>
    <w:rsid w:val="00D54E53"/>
    <w:rsid w:val="00D559F9"/>
    <w:rsid w:val="00D55D77"/>
    <w:rsid w:val="00D565BA"/>
    <w:rsid w:val="00D569FF"/>
    <w:rsid w:val="00D5731A"/>
    <w:rsid w:val="00D578E2"/>
    <w:rsid w:val="00D6416C"/>
    <w:rsid w:val="00D646AF"/>
    <w:rsid w:val="00D64B0D"/>
    <w:rsid w:val="00D65737"/>
    <w:rsid w:val="00D66716"/>
    <w:rsid w:val="00D70280"/>
    <w:rsid w:val="00D738BE"/>
    <w:rsid w:val="00D746EB"/>
    <w:rsid w:val="00D74D29"/>
    <w:rsid w:val="00D7508B"/>
    <w:rsid w:val="00D75323"/>
    <w:rsid w:val="00D75BBF"/>
    <w:rsid w:val="00D765FB"/>
    <w:rsid w:val="00D767A6"/>
    <w:rsid w:val="00D83B40"/>
    <w:rsid w:val="00D92DA7"/>
    <w:rsid w:val="00D9364D"/>
    <w:rsid w:val="00D95017"/>
    <w:rsid w:val="00D95869"/>
    <w:rsid w:val="00D958BF"/>
    <w:rsid w:val="00D95CED"/>
    <w:rsid w:val="00D97F99"/>
    <w:rsid w:val="00DA10C8"/>
    <w:rsid w:val="00DA2AED"/>
    <w:rsid w:val="00DA336B"/>
    <w:rsid w:val="00DA360F"/>
    <w:rsid w:val="00DA5791"/>
    <w:rsid w:val="00DB1161"/>
    <w:rsid w:val="00DB37F9"/>
    <w:rsid w:val="00DB547C"/>
    <w:rsid w:val="00DB6AB4"/>
    <w:rsid w:val="00DC6BBF"/>
    <w:rsid w:val="00DD1377"/>
    <w:rsid w:val="00DD15FB"/>
    <w:rsid w:val="00DD1721"/>
    <w:rsid w:val="00DD3C7F"/>
    <w:rsid w:val="00DD45BD"/>
    <w:rsid w:val="00DD5EEB"/>
    <w:rsid w:val="00DD64E9"/>
    <w:rsid w:val="00DD7C5D"/>
    <w:rsid w:val="00DE0F39"/>
    <w:rsid w:val="00DE1DA5"/>
    <w:rsid w:val="00DE2D1D"/>
    <w:rsid w:val="00DE56A3"/>
    <w:rsid w:val="00DE5901"/>
    <w:rsid w:val="00DE722E"/>
    <w:rsid w:val="00DF2930"/>
    <w:rsid w:val="00DF32AB"/>
    <w:rsid w:val="00DF4AAB"/>
    <w:rsid w:val="00DF6C5E"/>
    <w:rsid w:val="00E01980"/>
    <w:rsid w:val="00E0354F"/>
    <w:rsid w:val="00E06222"/>
    <w:rsid w:val="00E06311"/>
    <w:rsid w:val="00E063AD"/>
    <w:rsid w:val="00E07DEA"/>
    <w:rsid w:val="00E10546"/>
    <w:rsid w:val="00E105D5"/>
    <w:rsid w:val="00E1253C"/>
    <w:rsid w:val="00E1395D"/>
    <w:rsid w:val="00E13E8E"/>
    <w:rsid w:val="00E1406E"/>
    <w:rsid w:val="00E15850"/>
    <w:rsid w:val="00E15DE9"/>
    <w:rsid w:val="00E15ED6"/>
    <w:rsid w:val="00E219E4"/>
    <w:rsid w:val="00E2269F"/>
    <w:rsid w:val="00E22AA1"/>
    <w:rsid w:val="00E243C9"/>
    <w:rsid w:val="00E249CD"/>
    <w:rsid w:val="00E24B36"/>
    <w:rsid w:val="00E25DC6"/>
    <w:rsid w:val="00E26A16"/>
    <w:rsid w:val="00E33C9E"/>
    <w:rsid w:val="00E3638D"/>
    <w:rsid w:val="00E41DB2"/>
    <w:rsid w:val="00E45293"/>
    <w:rsid w:val="00E51E2E"/>
    <w:rsid w:val="00E51F77"/>
    <w:rsid w:val="00E52084"/>
    <w:rsid w:val="00E521A1"/>
    <w:rsid w:val="00E52458"/>
    <w:rsid w:val="00E52E6F"/>
    <w:rsid w:val="00E5454A"/>
    <w:rsid w:val="00E55133"/>
    <w:rsid w:val="00E5588B"/>
    <w:rsid w:val="00E559C2"/>
    <w:rsid w:val="00E5647B"/>
    <w:rsid w:val="00E57631"/>
    <w:rsid w:val="00E57668"/>
    <w:rsid w:val="00E61772"/>
    <w:rsid w:val="00E62B2B"/>
    <w:rsid w:val="00E64955"/>
    <w:rsid w:val="00E663E5"/>
    <w:rsid w:val="00E6663B"/>
    <w:rsid w:val="00E669EA"/>
    <w:rsid w:val="00E6709D"/>
    <w:rsid w:val="00E7101E"/>
    <w:rsid w:val="00E71876"/>
    <w:rsid w:val="00E74201"/>
    <w:rsid w:val="00E760EE"/>
    <w:rsid w:val="00E76CFA"/>
    <w:rsid w:val="00E801DD"/>
    <w:rsid w:val="00E816F5"/>
    <w:rsid w:val="00E81FDD"/>
    <w:rsid w:val="00E823C9"/>
    <w:rsid w:val="00E84D91"/>
    <w:rsid w:val="00E85513"/>
    <w:rsid w:val="00E85934"/>
    <w:rsid w:val="00E87D52"/>
    <w:rsid w:val="00E92EE9"/>
    <w:rsid w:val="00E93DC7"/>
    <w:rsid w:val="00E95AB3"/>
    <w:rsid w:val="00EA067D"/>
    <w:rsid w:val="00EA1631"/>
    <w:rsid w:val="00EA56B4"/>
    <w:rsid w:val="00EB71DD"/>
    <w:rsid w:val="00EB74BB"/>
    <w:rsid w:val="00EC2F8B"/>
    <w:rsid w:val="00EC33C0"/>
    <w:rsid w:val="00EC3FDB"/>
    <w:rsid w:val="00EC4389"/>
    <w:rsid w:val="00EC781C"/>
    <w:rsid w:val="00ED0DBE"/>
    <w:rsid w:val="00ED254F"/>
    <w:rsid w:val="00ED3623"/>
    <w:rsid w:val="00ED5F44"/>
    <w:rsid w:val="00EE1A73"/>
    <w:rsid w:val="00EE269F"/>
    <w:rsid w:val="00EE29F8"/>
    <w:rsid w:val="00EE386D"/>
    <w:rsid w:val="00EE513E"/>
    <w:rsid w:val="00EE5F8E"/>
    <w:rsid w:val="00EE71C4"/>
    <w:rsid w:val="00EE734B"/>
    <w:rsid w:val="00EF235C"/>
    <w:rsid w:val="00EF638D"/>
    <w:rsid w:val="00F01355"/>
    <w:rsid w:val="00F047C9"/>
    <w:rsid w:val="00F114D9"/>
    <w:rsid w:val="00F1619B"/>
    <w:rsid w:val="00F25E1E"/>
    <w:rsid w:val="00F26FC4"/>
    <w:rsid w:val="00F339C8"/>
    <w:rsid w:val="00F33D29"/>
    <w:rsid w:val="00F35AC0"/>
    <w:rsid w:val="00F35C90"/>
    <w:rsid w:val="00F36056"/>
    <w:rsid w:val="00F3736C"/>
    <w:rsid w:val="00F427B7"/>
    <w:rsid w:val="00F42CAC"/>
    <w:rsid w:val="00F436B9"/>
    <w:rsid w:val="00F43F13"/>
    <w:rsid w:val="00F45241"/>
    <w:rsid w:val="00F47918"/>
    <w:rsid w:val="00F47DDE"/>
    <w:rsid w:val="00F53B07"/>
    <w:rsid w:val="00F551FD"/>
    <w:rsid w:val="00F5569B"/>
    <w:rsid w:val="00F56B12"/>
    <w:rsid w:val="00F62681"/>
    <w:rsid w:val="00F62975"/>
    <w:rsid w:val="00F63091"/>
    <w:rsid w:val="00F66CB9"/>
    <w:rsid w:val="00F714C7"/>
    <w:rsid w:val="00F71A39"/>
    <w:rsid w:val="00F72E20"/>
    <w:rsid w:val="00F7338D"/>
    <w:rsid w:val="00F75919"/>
    <w:rsid w:val="00F812FB"/>
    <w:rsid w:val="00F81531"/>
    <w:rsid w:val="00F81915"/>
    <w:rsid w:val="00F83A5E"/>
    <w:rsid w:val="00F83C55"/>
    <w:rsid w:val="00F84D54"/>
    <w:rsid w:val="00F866A1"/>
    <w:rsid w:val="00F901D3"/>
    <w:rsid w:val="00F904EF"/>
    <w:rsid w:val="00F91C15"/>
    <w:rsid w:val="00F92975"/>
    <w:rsid w:val="00F93B25"/>
    <w:rsid w:val="00F9715C"/>
    <w:rsid w:val="00FA2036"/>
    <w:rsid w:val="00FA22AB"/>
    <w:rsid w:val="00FA3455"/>
    <w:rsid w:val="00FA39C9"/>
    <w:rsid w:val="00FA5B87"/>
    <w:rsid w:val="00FB068A"/>
    <w:rsid w:val="00FB0C81"/>
    <w:rsid w:val="00FB27C2"/>
    <w:rsid w:val="00FB5C07"/>
    <w:rsid w:val="00FB5DC5"/>
    <w:rsid w:val="00FC115E"/>
    <w:rsid w:val="00FC5F54"/>
    <w:rsid w:val="00FD2027"/>
    <w:rsid w:val="00FD469D"/>
    <w:rsid w:val="00FD4944"/>
    <w:rsid w:val="00FD72DB"/>
    <w:rsid w:val="00FE5091"/>
    <w:rsid w:val="00FE793F"/>
    <w:rsid w:val="00FE7E89"/>
    <w:rsid w:val="00FF1488"/>
    <w:rsid w:val="00FF1F67"/>
    <w:rsid w:val="00FF5A8B"/>
    <w:rsid w:val="00FF6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E3F6-DD3B-48CB-9429-D96F7199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02"/>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iPriority w:val="99"/>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 w:type="paragraph" w:customStyle="1" w:styleId="CharCharChar1Char">
    <w:name w:val="Char Char Char1 Char"/>
    <w:basedOn w:val="Normal"/>
    <w:rsid w:val="0099676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0">
    <w:name w:val="Char Char Char1 Char"/>
    <w:basedOn w:val="Normal"/>
    <w:rsid w:val="005A4187"/>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932">
      <w:bodyDiv w:val="1"/>
      <w:marLeft w:val="0"/>
      <w:marRight w:val="0"/>
      <w:marTop w:val="0"/>
      <w:marBottom w:val="0"/>
      <w:divBdr>
        <w:top w:val="none" w:sz="0" w:space="0" w:color="auto"/>
        <w:left w:val="none" w:sz="0" w:space="0" w:color="auto"/>
        <w:bottom w:val="none" w:sz="0" w:space="0" w:color="auto"/>
        <w:right w:val="none" w:sz="0" w:space="0" w:color="auto"/>
      </w:divBdr>
    </w:div>
    <w:div w:id="163516538">
      <w:bodyDiv w:val="1"/>
      <w:marLeft w:val="0"/>
      <w:marRight w:val="0"/>
      <w:marTop w:val="0"/>
      <w:marBottom w:val="0"/>
      <w:divBdr>
        <w:top w:val="none" w:sz="0" w:space="0" w:color="auto"/>
        <w:left w:val="none" w:sz="0" w:space="0" w:color="auto"/>
        <w:bottom w:val="none" w:sz="0" w:space="0" w:color="auto"/>
        <w:right w:val="none" w:sz="0" w:space="0" w:color="auto"/>
      </w:divBdr>
    </w:div>
    <w:div w:id="174157713">
      <w:bodyDiv w:val="1"/>
      <w:marLeft w:val="0"/>
      <w:marRight w:val="0"/>
      <w:marTop w:val="0"/>
      <w:marBottom w:val="0"/>
      <w:divBdr>
        <w:top w:val="none" w:sz="0" w:space="0" w:color="auto"/>
        <w:left w:val="none" w:sz="0" w:space="0" w:color="auto"/>
        <w:bottom w:val="none" w:sz="0" w:space="0" w:color="auto"/>
        <w:right w:val="none" w:sz="0" w:space="0" w:color="auto"/>
      </w:divBdr>
    </w:div>
    <w:div w:id="226646582">
      <w:bodyDiv w:val="1"/>
      <w:marLeft w:val="0"/>
      <w:marRight w:val="0"/>
      <w:marTop w:val="0"/>
      <w:marBottom w:val="0"/>
      <w:divBdr>
        <w:top w:val="none" w:sz="0" w:space="0" w:color="auto"/>
        <w:left w:val="none" w:sz="0" w:space="0" w:color="auto"/>
        <w:bottom w:val="none" w:sz="0" w:space="0" w:color="auto"/>
        <w:right w:val="none" w:sz="0" w:space="0" w:color="auto"/>
      </w:divBdr>
    </w:div>
    <w:div w:id="257102694">
      <w:bodyDiv w:val="1"/>
      <w:marLeft w:val="0"/>
      <w:marRight w:val="0"/>
      <w:marTop w:val="0"/>
      <w:marBottom w:val="0"/>
      <w:divBdr>
        <w:top w:val="none" w:sz="0" w:space="0" w:color="auto"/>
        <w:left w:val="none" w:sz="0" w:space="0" w:color="auto"/>
        <w:bottom w:val="none" w:sz="0" w:space="0" w:color="auto"/>
        <w:right w:val="none" w:sz="0" w:space="0" w:color="auto"/>
      </w:divBdr>
    </w:div>
    <w:div w:id="402221308">
      <w:bodyDiv w:val="1"/>
      <w:marLeft w:val="0"/>
      <w:marRight w:val="0"/>
      <w:marTop w:val="0"/>
      <w:marBottom w:val="0"/>
      <w:divBdr>
        <w:top w:val="none" w:sz="0" w:space="0" w:color="auto"/>
        <w:left w:val="none" w:sz="0" w:space="0" w:color="auto"/>
        <w:bottom w:val="none" w:sz="0" w:space="0" w:color="auto"/>
        <w:right w:val="none" w:sz="0" w:space="0" w:color="auto"/>
      </w:divBdr>
    </w:div>
    <w:div w:id="426077942">
      <w:bodyDiv w:val="1"/>
      <w:marLeft w:val="0"/>
      <w:marRight w:val="0"/>
      <w:marTop w:val="0"/>
      <w:marBottom w:val="0"/>
      <w:divBdr>
        <w:top w:val="none" w:sz="0" w:space="0" w:color="auto"/>
        <w:left w:val="none" w:sz="0" w:space="0" w:color="auto"/>
        <w:bottom w:val="none" w:sz="0" w:space="0" w:color="auto"/>
        <w:right w:val="none" w:sz="0" w:space="0" w:color="auto"/>
      </w:divBdr>
    </w:div>
    <w:div w:id="563419291">
      <w:bodyDiv w:val="1"/>
      <w:marLeft w:val="0"/>
      <w:marRight w:val="0"/>
      <w:marTop w:val="0"/>
      <w:marBottom w:val="0"/>
      <w:divBdr>
        <w:top w:val="none" w:sz="0" w:space="0" w:color="auto"/>
        <w:left w:val="none" w:sz="0" w:space="0" w:color="auto"/>
        <w:bottom w:val="none" w:sz="0" w:space="0" w:color="auto"/>
        <w:right w:val="none" w:sz="0" w:space="0" w:color="auto"/>
      </w:divBdr>
    </w:div>
    <w:div w:id="627204130">
      <w:bodyDiv w:val="1"/>
      <w:marLeft w:val="0"/>
      <w:marRight w:val="0"/>
      <w:marTop w:val="0"/>
      <w:marBottom w:val="0"/>
      <w:divBdr>
        <w:top w:val="none" w:sz="0" w:space="0" w:color="auto"/>
        <w:left w:val="none" w:sz="0" w:space="0" w:color="auto"/>
        <w:bottom w:val="none" w:sz="0" w:space="0" w:color="auto"/>
        <w:right w:val="none" w:sz="0" w:space="0" w:color="auto"/>
      </w:divBdr>
    </w:div>
    <w:div w:id="708914935">
      <w:bodyDiv w:val="1"/>
      <w:marLeft w:val="0"/>
      <w:marRight w:val="0"/>
      <w:marTop w:val="0"/>
      <w:marBottom w:val="0"/>
      <w:divBdr>
        <w:top w:val="none" w:sz="0" w:space="0" w:color="auto"/>
        <w:left w:val="none" w:sz="0" w:space="0" w:color="auto"/>
        <w:bottom w:val="none" w:sz="0" w:space="0" w:color="auto"/>
        <w:right w:val="none" w:sz="0" w:space="0" w:color="auto"/>
      </w:divBdr>
    </w:div>
    <w:div w:id="727265232">
      <w:bodyDiv w:val="1"/>
      <w:marLeft w:val="0"/>
      <w:marRight w:val="0"/>
      <w:marTop w:val="0"/>
      <w:marBottom w:val="0"/>
      <w:divBdr>
        <w:top w:val="none" w:sz="0" w:space="0" w:color="auto"/>
        <w:left w:val="none" w:sz="0" w:space="0" w:color="auto"/>
        <w:bottom w:val="none" w:sz="0" w:space="0" w:color="auto"/>
        <w:right w:val="none" w:sz="0" w:space="0" w:color="auto"/>
      </w:divBdr>
    </w:div>
    <w:div w:id="827477178">
      <w:bodyDiv w:val="1"/>
      <w:marLeft w:val="0"/>
      <w:marRight w:val="0"/>
      <w:marTop w:val="0"/>
      <w:marBottom w:val="0"/>
      <w:divBdr>
        <w:top w:val="none" w:sz="0" w:space="0" w:color="auto"/>
        <w:left w:val="none" w:sz="0" w:space="0" w:color="auto"/>
        <w:bottom w:val="none" w:sz="0" w:space="0" w:color="auto"/>
        <w:right w:val="none" w:sz="0" w:space="0" w:color="auto"/>
      </w:divBdr>
    </w:div>
    <w:div w:id="920944379">
      <w:bodyDiv w:val="1"/>
      <w:marLeft w:val="0"/>
      <w:marRight w:val="0"/>
      <w:marTop w:val="0"/>
      <w:marBottom w:val="0"/>
      <w:divBdr>
        <w:top w:val="none" w:sz="0" w:space="0" w:color="auto"/>
        <w:left w:val="none" w:sz="0" w:space="0" w:color="auto"/>
        <w:bottom w:val="none" w:sz="0" w:space="0" w:color="auto"/>
        <w:right w:val="none" w:sz="0" w:space="0" w:color="auto"/>
      </w:divBdr>
    </w:div>
    <w:div w:id="943877315">
      <w:bodyDiv w:val="1"/>
      <w:marLeft w:val="0"/>
      <w:marRight w:val="0"/>
      <w:marTop w:val="0"/>
      <w:marBottom w:val="0"/>
      <w:divBdr>
        <w:top w:val="none" w:sz="0" w:space="0" w:color="auto"/>
        <w:left w:val="none" w:sz="0" w:space="0" w:color="auto"/>
        <w:bottom w:val="none" w:sz="0" w:space="0" w:color="auto"/>
        <w:right w:val="none" w:sz="0" w:space="0" w:color="auto"/>
      </w:divBdr>
    </w:div>
    <w:div w:id="954023951">
      <w:bodyDiv w:val="1"/>
      <w:marLeft w:val="0"/>
      <w:marRight w:val="0"/>
      <w:marTop w:val="0"/>
      <w:marBottom w:val="0"/>
      <w:divBdr>
        <w:top w:val="none" w:sz="0" w:space="0" w:color="auto"/>
        <w:left w:val="none" w:sz="0" w:space="0" w:color="auto"/>
        <w:bottom w:val="none" w:sz="0" w:space="0" w:color="auto"/>
        <w:right w:val="none" w:sz="0" w:space="0" w:color="auto"/>
      </w:divBdr>
    </w:div>
    <w:div w:id="1040714573">
      <w:bodyDiv w:val="1"/>
      <w:marLeft w:val="0"/>
      <w:marRight w:val="0"/>
      <w:marTop w:val="0"/>
      <w:marBottom w:val="0"/>
      <w:divBdr>
        <w:top w:val="none" w:sz="0" w:space="0" w:color="auto"/>
        <w:left w:val="none" w:sz="0" w:space="0" w:color="auto"/>
        <w:bottom w:val="none" w:sz="0" w:space="0" w:color="auto"/>
        <w:right w:val="none" w:sz="0" w:space="0" w:color="auto"/>
      </w:divBdr>
    </w:div>
    <w:div w:id="1136685581">
      <w:bodyDiv w:val="1"/>
      <w:marLeft w:val="0"/>
      <w:marRight w:val="0"/>
      <w:marTop w:val="0"/>
      <w:marBottom w:val="0"/>
      <w:divBdr>
        <w:top w:val="none" w:sz="0" w:space="0" w:color="auto"/>
        <w:left w:val="none" w:sz="0" w:space="0" w:color="auto"/>
        <w:bottom w:val="none" w:sz="0" w:space="0" w:color="auto"/>
        <w:right w:val="none" w:sz="0" w:space="0" w:color="auto"/>
      </w:divBdr>
    </w:div>
    <w:div w:id="1252393210">
      <w:bodyDiv w:val="1"/>
      <w:marLeft w:val="0"/>
      <w:marRight w:val="0"/>
      <w:marTop w:val="0"/>
      <w:marBottom w:val="0"/>
      <w:divBdr>
        <w:top w:val="none" w:sz="0" w:space="0" w:color="auto"/>
        <w:left w:val="none" w:sz="0" w:space="0" w:color="auto"/>
        <w:bottom w:val="none" w:sz="0" w:space="0" w:color="auto"/>
        <w:right w:val="none" w:sz="0" w:space="0" w:color="auto"/>
      </w:divBdr>
    </w:div>
    <w:div w:id="1379279961">
      <w:bodyDiv w:val="1"/>
      <w:marLeft w:val="0"/>
      <w:marRight w:val="0"/>
      <w:marTop w:val="0"/>
      <w:marBottom w:val="0"/>
      <w:divBdr>
        <w:top w:val="none" w:sz="0" w:space="0" w:color="auto"/>
        <w:left w:val="none" w:sz="0" w:space="0" w:color="auto"/>
        <w:bottom w:val="none" w:sz="0" w:space="0" w:color="auto"/>
        <w:right w:val="none" w:sz="0" w:space="0" w:color="auto"/>
      </w:divBdr>
    </w:div>
    <w:div w:id="1399278998">
      <w:bodyDiv w:val="1"/>
      <w:marLeft w:val="0"/>
      <w:marRight w:val="0"/>
      <w:marTop w:val="0"/>
      <w:marBottom w:val="0"/>
      <w:divBdr>
        <w:top w:val="none" w:sz="0" w:space="0" w:color="auto"/>
        <w:left w:val="none" w:sz="0" w:space="0" w:color="auto"/>
        <w:bottom w:val="none" w:sz="0" w:space="0" w:color="auto"/>
        <w:right w:val="none" w:sz="0" w:space="0" w:color="auto"/>
      </w:divBdr>
    </w:div>
    <w:div w:id="1499422070">
      <w:bodyDiv w:val="1"/>
      <w:marLeft w:val="0"/>
      <w:marRight w:val="0"/>
      <w:marTop w:val="0"/>
      <w:marBottom w:val="0"/>
      <w:divBdr>
        <w:top w:val="none" w:sz="0" w:space="0" w:color="auto"/>
        <w:left w:val="none" w:sz="0" w:space="0" w:color="auto"/>
        <w:bottom w:val="none" w:sz="0" w:space="0" w:color="auto"/>
        <w:right w:val="none" w:sz="0" w:space="0" w:color="auto"/>
      </w:divBdr>
    </w:div>
    <w:div w:id="1563323698">
      <w:bodyDiv w:val="1"/>
      <w:marLeft w:val="0"/>
      <w:marRight w:val="0"/>
      <w:marTop w:val="0"/>
      <w:marBottom w:val="0"/>
      <w:divBdr>
        <w:top w:val="none" w:sz="0" w:space="0" w:color="auto"/>
        <w:left w:val="none" w:sz="0" w:space="0" w:color="auto"/>
        <w:bottom w:val="none" w:sz="0" w:space="0" w:color="auto"/>
        <w:right w:val="none" w:sz="0" w:space="0" w:color="auto"/>
      </w:divBdr>
    </w:div>
    <w:div w:id="1623531949">
      <w:bodyDiv w:val="1"/>
      <w:marLeft w:val="0"/>
      <w:marRight w:val="0"/>
      <w:marTop w:val="0"/>
      <w:marBottom w:val="0"/>
      <w:divBdr>
        <w:top w:val="none" w:sz="0" w:space="0" w:color="auto"/>
        <w:left w:val="none" w:sz="0" w:space="0" w:color="auto"/>
        <w:bottom w:val="none" w:sz="0" w:space="0" w:color="auto"/>
        <w:right w:val="none" w:sz="0" w:space="0" w:color="auto"/>
      </w:divBdr>
    </w:div>
    <w:div w:id="1685551105">
      <w:bodyDiv w:val="1"/>
      <w:marLeft w:val="0"/>
      <w:marRight w:val="0"/>
      <w:marTop w:val="0"/>
      <w:marBottom w:val="0"/>
      <w:divBdr>
        <w:top w:val="none" w:sz="0" w:space="0" w:color="auto"/>
        <w:left w:val="none" w:sz="0" w:space="0" w:color="auto"/>
        <w:bottom w:val="none" w:sz="0" w:space="0" w:color="auto"/>
        <w:right w:val="none" w:sz="0" w:space="0" w:color="auto"/>
      </w:divBdr>
    </w:div>
    <w:div w:id="1745834685">
      <w:bodyDiv w:val="1"/>
      <w:marLeft w:val="0"/>
      <w:marRight w:val="0"/>
      <w:marTop w:val="0"/>
      <w:marBottom w:val="0"/>
      <w:divBdr>
        <w:top w:val="none" w:sz="0" w:space="0" w:color="auto"/>
        <w:left w:val="none" w:sz="0" w:space="0" w:color="auto"/>
        <w:bottom w:val="none" w:sz="0" w:space="0" w:color="auto"/>
        <w:right w:val="none" w:sz="0" w:space="0" w:color="auto"/>
      </w:divBdr>
    </w:div>
    <w:div w:id="1791975761">
      <w:bodyDiv w:val="1"/>
      <w:marLeft w:val="0"/>
      <w:marRight w:val="0"/>
      <w:marTop w:val="0"/>
      <w:marBottom w:val="0"/>
      <w:divBdr>
        <w:top w:val="none" w:sz="0" w:space="0" w:color="auto"/>
        <w:left w:val="none" w:sz="0" w:space="0" w:color="auto"/>
        <w:bottom w:val="none" w:sz="0" w:space="0" w:color="auto"/>
        <w:right w:val="none" w:sz="0" w:space="0" w:color="auto"/>
      </w:divBdr>
    </w:div>
    <w:div w:id="1818375865">
      <w:bodyDiv w:val="1"/>
      <w:marLeft w:val="0"/>
      <w:marRight w:val="0"/>
      <w:marTop w:val="0"/>
      <w:marBottom w:val="0"/>
      <w:divBdr>
        <w:top w:val="none" w:sz="0" w:space="0" w:color="auto"/>
        <w:left w:val="none" w:sz="0" w:space="0" w:color="auto"/>
        <w:bottom w:val="none" w:sz="0" w:space="0" w:color="auto"/>
        <w:right w:val="none" w:sz="0" w:space="0" w:color="auto"/>
      </w:divBdr>
    </w:div>
    <w:div w:id="1862819145">
      <w:bodyDiv w:val="1"/>
      <w:marLeft w:val="0"/>
      <w:marRight w:val="0"/>
      <w:marTop w:val="0"/>
      <w:marBottom w:val="0"/>
      <w:divBdr>
        <w:top w:val="none" w:sz="0" w:space="0" w:color="auto"/>
        <w:left w:val="none" w:sz="0" w:space="0" w:color="auto"/>
        <w:bottom w:val="none" w:sz="0" w:space="0" w:color="auto"/>
        <w:right w:val="none" w:sz="0" w:space="0" w:color="auto"/>
      </w:divBdr>
    </w:div>
    <w:div w:id="1863199196">
      <w:bodyDiv w:val="1"/>
      <w:marLeft w:val="0"/>
      <w:marRight w:val="0"/>
      <w:marTop w:val="0"/>
      <w:marBottom w:val="0"/>
      <w:divBdr>
        <w:top w:val="none" w:sz="0" w:space="0" w:color="auto"/>
        <w:left w:val="none" w:sz="0" w:space="0" w:color="auto"/>
        <w:bottom w:val="none" w:sz="0" w:space="0" w:color="auto"/>
        <w:right w:val="none" w:sz="0" w:space="0" w:color="auto"/>
      </w:divBdr>
    </w:div>
    <w:div w:id="2044012030">
      <w:bodyDiv w:val="1"/>
      <w:marLeft w:val="0"/>
      <w:marRight w:val="0"/>
      <w:marTop w:val="0"/>
      <w:marBottom w:val="0"/>
      <w:divBdr>
        <w:top w:val="none" w:sz="0" w:space="0" w:color="auto"/>
        <w:left w:val="none" w:sz="0" w:space="0" w:color="auto"/>
        <w:bottom w:val="none" w:sz="0" w:space="0" w:color="auto"/>
        <w:right w:val="none" w:sz="0" w:space="0" w:color="auto"/>
      </w:divBdr>
    </w:div>
    <w:div w:id="2101027672">
      <w:bodyDiv w:val="1"/>
      <w:marLeft w:val="0"/>
      <w:marRight w:val="0"/>
      <w:marTop w:val="0"/>
      <w:marBottom w:val="0"/>
      <w:divBdr>
        <w:top w:val="none" w:sz="0" w:space="0" w:color="auto"/>
        <w:left w:val="none" w:sz="0" w:space="0" w:color="auto"/>
        <w:bottom w:val="none" w:sz="0" w:space="0" w:color="auto"/>
        <w:right w:val="none" w:sz="0" w:space="0" w:color="auto"/>
      </w:divBdr>
    </w:div>
    <w:div w:id="2109809511">
      <w:bodyDiv w:val="1"/>
      <w:marLeft w:val="0"/>
      <w:marRight w:val="0"/>
      <w:marTop w:val="0"/>
      <w:marBottom w:val="0"/>
      <w:divBdr>
        <w:top w:val="none" w:sz="0" w:space="0" w:color="auto"/>
        <w:left w:val="none" w:sz="0" w:space="0" w:color="auto"/>
        <w:bottom w:val="none" w:sz="0" w:space="0" w:color="auto"/>
        <w:right w:val="none" w:sz="0" w:space="0" w:color="auto"/>
      </w:divBdr>
    </w:div>
    <w:div w:id="2118402708">
      <w:bodyDiv w:val="1"/>
      <w:marLeft w:val="0"/>
      <w:marRight w:val="0"/>
      <w:marTop w:val="0"/>
      <w:marBottom w:val="0"/>
      <w:divBdr>
        <w:top w:val="none" w:sz="0" w:space="0" w:color="auto"/>
        <w:left w:val="none" w:sz="0" w:space="0" w:color="auto"/>
        <w:bottom w:val="none" w:sz="0" w:space="0" w:color="auto"/>
        <w:right w:val="none" w:sz="0" w:space="0" w:color="auto"/>
      </w:divBdr>
    </w:div>
    <w:div w:id="21461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FF03-E01C-4312-AB06-F4587E88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9354</Words>
  <Characters>53318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Павлов</dc:creator>
  <cp:keywords/>
  <dc:description/>
  <cp:lastModifiedBy>Росица Цонева</cp:lastModifiedBy>
  <cp:revision>2</cp:revision>
  <cp:lastPrinted>2014-05-20T11:57:00Z</cp:lastPrinted>
  <dcterms:created xsi:type="dcterms:W3CDTF">2023-04-10T07:44:00Z</dcterms:created>
  <dcterms:modified xsi:type="dcterms:W3CDTF">2023-04-10T07:44:00Z</dcterms:modified>
</cp:coreProperties>
</file>