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bookmarkStart w:id="0" w:name="_GoBack"/>
      <w:bookmarkEnd w:id="0"/>
      <w:r w:rsidRPr="009C6231">
        <w:rPr>
          <w:rFonts w:ascii="Times New Roman" w:eastAsia="Times New Roman" w:hAnsi="Times New Roman" w:cs="Times New Roman"/>
          <w:b/>
          <w:lang w:eastAsia="bg-BG"/>
        </w:rPr>
        <w:t>Условие №1. Речник на използваните термини</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840"/>
      </w:tblGrid>
      <w:tr w:rsidR="009C6231" w:rsidRPr="009C6231" w:rsidTr="0059275C">
        <w:trPr>
          <w:trHeight w:val="281"/>
          <w:jc w:val="center"/>
        </w:trPr>
        <w:tc>
          <w:tcPr>
            <w:tcW w:w="3060" w:type="dxa"/>
          </w:tcPr>
          <w:p w:rsidR="001D6F79" w:rsidRPr="009C6231"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Оператор/Притежател на разрешителното</w:t>
            </w:r>
          </w:p>
        </w:tc>
        <w:tc>
          <w:tcPr>
            <w:tcW w:w="6840" w:type="dxa"/>
          </w:tcPr>
          <w:p w:rsidR="001D6F79" w:rsidRPr="009C6231" w:rsidRDefault="00C05EDB" w:rsidP="007853B2">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ЗП </w:t>
            </w:r>
            <w:r w:rsidR="000513EF" w:rsidRPr="009C6231">
              <w:rPr>
                <w:rFonts w:ascii="Times New Roman" w:eastAsia="Times New Roman" w:hAnsi="Times New Roman" w:cs="Times New Roman"/>
                <w:lang w:eastAsia="bg-BG"/>
              </w:rPr>
              <w:t>„</w:t>
            </w:r>
            <w:r w:rsidRPr="009C6231">
              <w:rPr>
                <w:rFonts w:ascii="Times New Roman" w:eastAsia="Times New Roman" w:hAnsi="Times New Roman" w:cs="Times New Roman"/>
                <w:lang w:eastAsia="bg-BG"/>
              </w:rPr>
              <w:t>ИВАН БАХЧЕВАНОВ</w:t>
            </w:r>
            <w:r w:rsidR="000513EF" w:rsidRPr="009C6231">
              <w:rPr>
                <w:rFonts w:ascii="Times New Roman" w:eastAsia="Times New Roman" w:hAnsi="Times New Roman" w:cs="Times New Roman"/>
                <w:lang w:eastAsia="bg-BG"/>
              </w:rPr>
              <w:t>“</w:t>
            </w:r>
            <w:r w:rsidR="003E7359" w:rsidRPr="009C6231">
              <w:rPr>
                <w:rFonts w:ascii="Times New Roman" w:eastAsia="Times New Roman" w:hAnsi="Times New Roman" w:cs="Times New Roman"/>
                <w:lang w:eastAsia="bg-BG"/>
              </w:rPr>
              <w:t xml:space="preserve">, </w:t>
            </w:r>
            <w:r w:rsidR="007853B2" w:rsidRPr="009C6231">
              <w:rPr>
                <w:rFonts w:ascii="Times New Roman" w:eastAsia="Times New Roman" w:hAnsi="Times New Roman" w:cs="Times New Roman"/>
                <w:lang w:eastAsia="bg-BG"/>
              </w:rPr>
              <w:t xml:space="preserve">7700 </w:t>
            </w:r>
            <w:r w:rsidRPr="009C6231">
              <w:rPr>
                <w:rFonts w:ascii="Times New Roman" w:eastAsia="Times New Roman" w:hAnsi="Times New Roman" w:cs="Times New Roman"/>
                <w:lang w:eastAsia="bg-BG"/>
              </w:rPr>
              <w:t>гр. Търговище, ул. „Петко Рачев Славейков“ № 18</w:t>
            </w:r>
          </w:p>
        </w:tc>
      </w:tr>
      <w:tr w:rsidR="009C6231" w:rsidRPr="009C6231" w:rsidTr="0059275C">
        <w:trPr>
          <w:trHeight w:val="281"/>
          <w:jc w:val="center"/>
        </w:trPr>
        <w:tc>
          <w:tcPr>
            <w:tcW w:w="3060" w:type="dxa"/>
          </w:tcPr>
          <w:p w:rsidR="001D6F79" w:rsidRPr="009C6231"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Площадка</w:t>
            </w:r>
          </w:p>
        </w:tc>
        <w:tc>
          <w:tcPr>
            <w:tcW w:w="6840" w:type="dxa"/>
          </w:tcPr>
          <w:p w:rsidR="001D6F79" w:rsidRPr="009C6231" w:rsidRDefault="00A275CE" w:rsidP="000B7D5E">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землището на </w:t>
            </w:r>
            <w:r w:rsidR="007853B2" w:rsidRPr="009C6231">
              <w:rPr>
                <w:rFonts w:ascii="Times New Roman" w:eastAsia="Times New Roman" w:hAnsi="Times New Roman" w:cs="Times New Roman"/>
                <w:lang w:eastAsia="bg-BG"/>
              </w:rPr>
              <w:t>с. Баячево, общ. Търговище</w:t>
            </w:r>
          </w:p>
        </w:tc>
      </w:tr>
      <w:tr w:rsidR="009C6231" w:rsidRPr="009C6231" w:rsidTr="0059275C">
        <w:trPr>
          <w:trHeight w:val="281"/>
          <w:jc w:val="center"/>
        </w:trPr>
        <w:tc>
          <w:tcPr>
            <w:tcW w:w="3060" w:type="dxa"/>
          </w:tcPr>
          <w:p w:rsidR="001D6F79" w:rsidRPr="009C6231"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Географски координати на условния геометричен център на площадката</w:t>
            </w:r>
          </w:p>
        </w:tc>
        <w:tc>
          <w:tcPr>
            <w:tcW w:w="6840" w:type="dxa"/>
          </w:tcPr>
          <w:p w:rsidR="00BC40BC" w:rsidRPr="009C6231" w:rsidRDefault="00BC40BC"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N 43°14'02.50" </w:t>
            </w:r>
          </w:p>
          <w:p w:rsidR="001D6F79" w:rsidRPr="009C6231" w:rsidRDefault="00BC40BC"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val="en-US" w:eastAsia="bg-BG"/>
              </w:rPr>
            </w:pPr>
            <w:r w:rsidRPr="009C6231">
              <w:rPr>
                <w:rFonts w:ascii="Times New Roman" w:eastAsia="Times New Roman" w:hAnsi="Times New Roman" w:cs="Times New Roman"/>
                <w:lang w:eastAsia="bg-BG"/>
              </w:rPr>
              <w:t>E 26°39'58.24"</w:t>
            </w:r>
          </w:p>
        </w:tc>
      </w:tr>
      <w:tr w:rsidR="009C6231" w:rsidRPr="009C6231" w:rsidTr="0059275C">
        <w:trPr>
          <w:trHeight w:val="179"/>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МОСВ</w:t>
            </w:r>
          </w:p>
        </w:tc>
        <w:tc>
          <w:tcPr>
            <w:tcW w:w="684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Министерство на околната среда и водите</w:t>
            </w:r>
          </w:p>
        </w:tc>
      </w:tr>
      <w:tr w:rsidR="009C6231" w:rsidRPr="009C6231" w:rsidTr="0059275C">
        <w:trPr>
          <w:trHeight w:val="179"/>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ИАОС</w:t>
            </w:r>
          </w:p>
        </w:tc>
        <w:tc>
          <w:tcPr>
            <w:tcW w:w="684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Изпълнителна агенция по околна среда</w:t>
            </w:r>
          </w:p>
        </w:tc>
      </w:tr>
      <w:tr w:rsidR="009C6231" w:rsidRPr="009C6231" w:rsidTr="0059275C">
        <w:trPr>
          <w:trHeight w:val="179"/>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РИОСВ</w:t>
            </w:r>
          </w:p>
        </w:tc>
        <w:tc>
          <w:tcPr>
            <w:tcW w:w="6840" w:type="dxa"/>
          </w:tcPr>
          <w:p w:rsidR="001D6F79" w:rsidRPr="009C6231" w:rsidRDefault="001D6F79" w:rsidP="007853B2">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val="en-US" w:eastAsia="bg-BG"/>
              </w:rPr>
            </w:pPr>
            <w:r w:rsidRPr="009C6231">
              <w:rPr>
                <w:rFonts w:ascii="Times New Roman" w:eastAsia="Times New Roman" w:hAnsi="Times New Roman" w:cs="Times New Roman"/>
                <w:lang w:eastAsia="bg-BG"/>
              </w:rPr>
              <w:t xml:space="preserve">РИОСВ – </w:t>
            </w:r>
            <w:r w:rsidR="007853B2" w:rsidRPr="009C6231">
              <w:rPr>
                <w:rFonts w:ascii="Times New Roman" w:eastAsia="Times New Roman" w:hAnsi="Times New Roman" w:cs="Times New Roman"/>
                <w:lang w:eastAsia="bg-BG"/>
              </w:rPr>
              <w:t>Шумен</w:t>
            </w:r>
          </w:p>
        </w:tc>
      </w:tr>
      <w:tr w:rsidR="009C6231" w:rsidRPr="009C6231" w:rsidTr="0059275C">
        <w:trPr>
          <w:trHeight w:val="179"/>
          <w:jc w:val="center"/>
        </w:trPr>
        <w:tc>
          <w:tcPr>
            <w:tcW w:w="3060" w:type="dxa"/>
          </w:tcPr>
          <w:p w:rsidR="001D6F79" w:rsidRPr="009C6231" w:rsidRDefault="00243508"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БД</w:t>
            </w:r>
          </w:p>
        </w:tc>
        <w:tc>
          <w:tcPr>
            <w:tcW w:w="6840" w:type="dxa"/>
          </w:tcPr>
          <w:p w:rsidR="001D6F79" w:rsidRPr="009C6231" w:rsidRDefault="001D6F79" w:rsidP="006F041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Басейнова </w:t>
            </w:r>
            <w:r w:rsidR="00243508" w:rsidRPr="009C6231">
              <w:rPr>
                <w:rFonts w:ascii="Times New Roman" w:eastAsia="Times New Roman" w:hAnsi="Times New Roman" w:cs="Times New Roman"/>
                <w:lang w:eastAsia="bg-BG"/>
              </w:rPr>
              <w:t>д</w:t>
            </w:r>
            <w:r w:rsidRPr="009C6231">
              <w:rPr>
                <w:rFonts w:ascii="Times New Roman" w:eastAsia="Times New Roman" w:hAnsi="Times New Roman" w:cs="Times New Roman"/>
                <w:lang w:eastAsia="bg-BG"/>
              </w:rPr>
              <w:t xml:space="preserve">ирекция </w:t>
            </w:r>
            <w:r w:rsidR="00243508" w:rsidRPr="009C6231">
              <w:rPr>
                <w:rFonts w:ascii="Times New Roman" w:eastAsia="Times New Roman" w:hAnsi="Times New Roman" w:cs="Times New Roman"/>
                <w:lang w:eastAsia="bg-BG"/>
              </w:rPr>
              <w:t>„</w:t>
            </w:r>
            <w:r w:rsidR="006F0417" w:rsidRPr="009C6231">
              <w:rPr>
                <w:rFonts w:ascii="Times New Roman" w:eastAsia="Times New Roman" w:hAnsi="Times New Roman" w:cs="Times New Roman"/>
                <w:lang w:eastAsia="bg-BG"/>
              </w:rPr>
              <w:t>Черноморски</w:t>
            </w:r>
            <w:r w:rsidRPr="009C6231">
              <w:rPr>
                <w:rFonts w:ascii="Times New Roman" w:eastAsia="Times New Roman" w:hAnsi="Times New Roman" w:cs="Times New Roman"/>
                <w:lang w:eastAsia="bg-BG"/>
              </w:rPr>
              <w:t xml:space="preserve"> район</w:t>
            </w:r>
            <w:r w:rsidR="00243508" w:rsidRPr="009C6231">
              <w:rPr>
                <w:rFonts w:ascii="Times New Roman" w:eastAsia="Times New Roman" w:hAnsi="Times New Roman" w:cs="Times New Roman"/>
                <w:lang w:eastAsia="bg-BG"/>
              </w:rPr>
              <w:t>“</w:t>
            </w:r>
          </w:p>
        </w:tc>
      </w:tr>
      <w:tr w:rsidR="009C6231" w:rsidRPr="009C6231" w:rsidTr="0059275C">
        <w:trPr>
          <w:trHeight w:val="246"/>
          <w:jc w:val="center"/>
        </w:trPr>
        <w:tc>
          <w:tcPr>
            <w:tcW w:w="3060" w:type="dxa"/>
          </w:tcPr>
          <w:p w:rsidR="00243508"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Общински власти</w:t>
            </w:r>
          </w:p>
        </w:tc>
        <w:tc>
          <w:tcPr>
            <w:tcW w:w="6840" w:type="dxa"/>
          </w:tcPr>
          <w:p w:rsidR="00243508" w:rsidRPr="009C6231" w:rsidRDefault="001D6F79" w:rsidP="007853B2">
            <w:pPr>
              <w:overflowPunct w:val="0"/>
              <w:autoSpaceDE w:val="0"/>
              <w:autoSpaceDN w:val="0"/>
              <w:adjustRightInd w:val="0"/>
              <w:spacing w:after="0" w:line="240" w:lineRule="auto"/>
              <w:ind w:right="597"/>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 xml:space="preserve">Община </w:t>
            </w:r>
            <w:r w:rsidR="007853B2" w:rsidRPr="009C6231">
              <w:rPr>
                <w:rFonts w:ascii="Times New Roman" w:eastAsia="Times New Roman" w:hAnsi="Times New Roman" w:cs="Times New Roman"/>
                <w:bCs/>
                <w:lang w:eastAsia="bg-BG"/>
              </w:rPr>
              <w:t>Търговище</w:t>
            </w:r>
          </w:p>
        </w:tc>
      </w:tr>
      <w:tr w:rsidR="009C6231" w:rsidRPr="009C6231" w:rsidTr="0059275C">
        <w:trPr>
          <w:trHeight w:val="505"/>
          <w:jc w:val="center"/>
        </w:trPr>
        <w:tc>
          <w:tcPr>
            <w:tcW w:w="3060" w:type="dxa"/>
          </w:tcPr>
          <w:p w:rsidR="0059275C" w:rsidRPr="009C6231" w:rsidRDefault="0059275C"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ГД “ПБЗН” – МВР</w:t>
            </w:r>
          </w:p>
        </w:tc>
        <w:tc>
          <w:tcPr>
            <w:tcW w:w="6840" w:type="dxa"/>
          </w:tcPr>
          <w:p w:rsidR="0059275C" w:rsidRPr="009C6231" w:rsidRDefault="0059275C" w:rsidP="0059275C">
            <w:pPr>
              <w:overflowPunct w:val="0"/>
              <w:autoSpaceDE w:val="0"/>
              <w:autoSpaceDN w:val="0"/>
              <w:adjustRightInd w:val="0"/>
              <w:spacing w:after="0" w:line="240" w:lineRule="auto"/>
              <w:ind w:right="597"/>
              <w:jc w:val="both"/>
              <w:textAlignment w:val="baseline"/>
              <w:rPr>
                <w:rFonts w:ascii="Times New Roman" w:eastAsia="Times New Roman" w:hAnsi="Times New Roman" w:cs="Times New Roman"/>
                <w:bCs/>
                <w:lang w:eastAsia="bg-BG"/>
              </w:rPr>
            </w:pPr>
            <w:r w:rsidRPr="009C6231">
              <w:rPr>
                <w:rFonts w:ascii="Times New Roman" w:eastAsia="Times New Roman" w:hAnsi="Times New Roman" w:cs="Times New Roman"/>
                <w:lang w:eastAsia="bg-BG"/>
              </w:rPr>
              <w:t>Главна дирекция „Пожарна безопасност и защита на населението” – Министерство на вътрешните работи</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Заявлението</w:t>
            </w:r>
          </w:p>
        </w:tc>
        <w:tc>
          <w:tcPr>
            <w:tcW w:w="6840" w:type="dxa"/>
          </w:tcPr>
          <w:p w:rsidR="001D6F79" w:rsidRPr="009C6231" w:rsidRDefault="00144646" w:rsidP="0024350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Допълнено з</w:t>
            </w:r>
            <w:r w:rsidR="001D6F79" w:rsidRPr="009C6231">
              <w:rPr>
                <w:rFonts w:ascii="Times New Roman" w:eastAsia="Times New Roman" w:hAnsi="Times New Roman" w:cs="Times New Roman"/>
                <w:lang w:eastAsia="bg-BG"/>
              </w:rPr>
              <w:t xml:space="preserve">аявление за издаване на комплексно разрешително на </w:t>
            </w:r>
            <w:r w:rsidR="007853B2" w:rsidRPr="009C6231">
              <w:rPr>
                <w:rFonts w:ascii="Times New Roman" w:eastAsia="Times New Roman" w:hAnsi="Times New Roman" w:cs="Times New Roman"/>
                <w:lang w:eastAsia="bg-BG"/>
              </w:rPr>
              <w:t xml:space="preserve">ЗП </w:t>
            </w:r>
            <w:r w:rsidR="000513EF" w:rsidRPr="009C6231">
              <w:rPr>
                <w:rFonts w:ascii="Times New Roman" w:eastAsia="Times New Roman" w:hAnsi="Times New Roman" w:cs="Times New Roman"/>
                <w:lang w:eastAsia="bg-BG"/>
              </w:rPr>
              <w:t>„</w:t>
            </w:r>
            <w:r w:rsidR="007853B2" w:rsidRPr="009C6231">
              <w:rPr>
                <w:rFonts w:ascii="Times New Roman" w:eastAsia="Times New Roman" w:hAnsi="Times New Roman" w:cs="Times New Roman"/>
                <w:lang w:eastAsia="bg-BG"/>
              </w:rPr>
              <w:t>ИВАН БАХЧЕВАНОВ</w:t>
            </w:r>
            <w:r w:rsidR="000513EF" w:rsidRPr="009C6231">
              <w:rPr>
                <w:rFonts w:ascii="Times New Roman" w:eastAsia="Times New Roman" w:hAnsi="Times New Roman" w:cs="Times New Roman"/>
                <w:lang w:eastAsia="bg-BG"/>
              </w:rPr>
              <w:t>“</w:t>
            </w:r>
            <w:r w:rsidR="007853B2" w:rsidRPr="009C6231">
              <w:rPr>
                <w:rFonts w:ascii="Times New Roman" w:eastAsia="Times New Roman" w:hAnsi="Times New Roman" w:cs="Times New Roman"/>
                <w:lang w:eastAsia="bg-BG"/>
              </w:rPr>
              <w:t>, гр. Търговище</w:t>
            </w:r>
            <w:r w:rsidR="00FD4CD0" w:rsidRPr="009C6231">
              <w:rPr>
                <w:rFonts w:ascii="Times New Roman" w:eastAsia="Times New Roman" w:hAnsi="Times New Roman" w:cs="Times New Roman"/>
                <w:lang w:eastAsia="bg-BG"/>
              </w:rPr>
              <w:t xml:space="preserve">, площадка </w:t>
            </w:r>
            <w:r w:rsidR="007853B2" w:rsidRPr="009C6231">
              <w:rPr>
                <w:rFonts w:ascii="Times New Roman" w:eastAsia="Times New Roman" w:hAnsi="Times New Roman" w:cs="Times New Roman"/>
                <w:lang w:eastAsia="bg-BG"/>
              </w:rPr>
              <w:t>с. Баячево, общ. Търговище</w:t>
            </w:r>
            <w:r w:rsidR="001D6F79" w:rsidRPr="009C6231">
              <w:rPr>
                <w:rFonts w:ascii="Times New Roman" w:eastAsia="Times New Roman" w:hAnsi="Times New Roman" w:cs="Times New Roman"/>
                <w:lang w:eastAsia="bg-BG"/>
              </w:rPr>
              <w:t xml:space="preserve"> внесено в ИАОС с писмо, Вх. № </w:t>
            </w:r>
            <w:r w:rsidR="00D02CFC" w:rsidRPr="009C6231">
              <w:rPr>
                <w:rFonts w:ascii="Times New Roman" w:eastAsia="Times New Roman" w:hAnsi="Times New Roman" w:cs="Times New Roman"/>
                <w:lang w:eastAsia="bg-BG"/>
              </w:rPr>
              <w:t>КР-5127/11.07.2022г.</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ГДОС</w:t>
            </w:r>
          </w:p>
        </w:tc>
        <w:tc>
          <w:tcPr>
            <w:tcW w:w="6840" w:type="dxa"/>
          </w:tcPr>
          <w:p w:rsidR="001D6F79" w:rsidRPr="009C6231"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Годишен доклад за изпълнение на дейностите, за които е предоставено настоящото комплексното разрешително (годишен доклад за околна среда)</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Наредбата</w:t>
            </w:r>
          </w:p>
        </w:tc>
        <w:tc>
          <w:tcPr>
            <w:tcW w:w="6840" w:type="dxa"/>
          </w:tcPr>
          <w:p w:rsidR="001D6F79" w:rsidRPr="009C6231"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Наредба за условията и реда за издаване на комплексни разрешителни</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НДЕ</w:t>
            </w:r>
          </w:p>
        </w:tc>
        <w:tc>
          <w:tcPr>
            <w:tcW w:w="6840" w:type="dxa"/>
          </w:tcPr>
          <w:p w:rsidR="001D6F79" w:rsidRPr="009C6231" w:rsidRDefault="001D6F79" w:rsidP="00B20EC3">
            <w:pPr>
              <w:tabs>
                <w:tab w:val="left" w:pos="190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Норми за допустими емисии на вредни вещества, изпускани в атмосферния въздух</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СУОС</w:t>
            </w:r>
          </w:p>
        </w:tc>
        <w:tc>
          <w:tcPr>
            <w:tcW w:w="684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Система за управление на околната среда</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Ден</w:t>
            </w:r>
          </w:p>
        </w:tc>
        <w:tc>
          <w:tcPr>
            <w:tcW w:w="684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От 07.00ч. до 19.00ч.</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Вечер</w:t>
            </w:r>
          </w:p>
        </w:tc>
        <w:tc>
          <w:tcPr>
            <w:tcW w:w="684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От 19.00ч. до 23.00ч.</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Нощ</w:t>
            </w:r>
          </w:p>
        </w:tc>
        <w:tc>
          <w:tcPr>
            <w:tcW w:w="684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От 23.00ч. до 07.00ч.</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dB(A)</w:t>
            </w:r>
          </w:p>
        </w:tc>
        <w:tc>
          <w:tcPr>
            <w:tcW w:w="684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Децибели (А скала)</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ЗООС</w:t>
            </w:r>
          </w:p>
        </w:tc>
        <w:tc>
          <w:tcPr>
            <w:tcW w:w="6840" w:type="dxa"/>
          </w:tcPr>
          <w:p w:rsidR="001D6F79" w:rsidRPr="009C6231"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Закон за опазване на околната среда </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КР</w:t>
            </w:r>
          </w:p>
        </w:tc>
        <w:tc>
          <w:tcPr>
            <w:tcW w:w="684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Комплексно разрешително</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НДНТ</w:t>
            </w:r>
          </w:p>
        </w:tc>
        <w:tc>
          <w:tcPr>
            <w:tcW w:w="684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Най-добри налични техники</w:t>
            </w:r>
          </w:p>
        </w:tc>
      </w:tr>
      <w:tr w:rsidR="009C6231" w:rsidRPr="009C6231" w:rsidTr="0059275C">
        <w:trPr>
          <w:jc w:val="center"/>
        </w:trPr>
        <w:tc>
          <w:tcPr>
            <w:tcW w:w="3060" w:type="dxa"/>
          </w:tcPr>
          <w:p w:rsidR="001D6F79" w:rsidRPr="009C6231" w:rsidRDefault="001D6F79" w:rsidP="00B20EC3">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Норма за ефективност</w:t>
            </w:r>
          </w:p>
        </w:tc>
        <w:tc>
          <w:tcPr>
            <w:tcW w:w="6840" w:type="dxa"/>
          </w:tcPr>
          <w:p w:rsidR="001D6F79" w:rsidRPr="009C6231"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Количество ресурс, изпуснат замърсител или образуван отпадък за единица капацитет</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vertAlign w:val="superscript"/>
                <w:lang w:eastAsia="bg-BG"/>
              </w:rPr>
            </w:pPr>
            <w:r w:rsidRPr="009C6231">
              <w:rPr>
                <w:rFonts w:ascii="Times New Roman" w:eastAsia="Times New Roman" w:hAnsi="Times New Roman" w:cs="Times New Roman"/>
                <w:lang w:eastAsia="bg-BG"/>
              </w:rPr>
              <w:t>mg/Nm</w:t>
            </w:r>
            <w:r w:rsidRPr="009C6231">
              <w:rPr>
                <w:rFonts w:ascii="Times New Roman" w:eastAsia="Times New Roman" w:hAnsi="Times New Roman" w:cs="Times New Roman"/>
                <w:vertAlign w:val="superscript"/>
                <w:lang w:eastAsia="bg-BG"/>
              </w:rPr>
              <w:t>3</w:t>
            </w:r>
          </w:p>
        </w:tc>
        <w:tc>
          <w:tcPr>
            <w:tcW w:w="6840" w:type="dxa"/>
          </w:tcPr>
          <w:p w:rsidR="001D6F79" w:rsidRPr="009C6231"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Концентрация – количество вещество в единица обем газове приведени към нормални атмосферни условия</w:t>
            </w:r>
          </w:p>
        </w:tc>
      </w:tr>
      <w:tr w:rsidR="009C6231" w:rsidRPr="009C6231" w:rsidTr="0059275C">
        <w:trPr>
          <w:jc w:val="center"/>
        </w:trPr>
        <w:tc>
          <w:tcPr>
            <w:tcW w:w="3060" w:type="dxa"/>
          </w:tcPr>
          <w:p w:rsidR="001D6F79" w:rsidRPr="009C6231"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t/y</w:t>
            </w:r>
          </w:p>
        </w:tc>
        <w:tc>
          <w:tcPr>
            <w:tcW w:w="6840" w:type="dxa"/>
          </w:tcPr>
          <w:p w:rsidR="001D6F79"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Количество, изразено като тона за 1 година</w:t>
            </w:r>
          </w:p>
        </w:tc>
      </w:tr>
      <w:tr w:rsidR="009C6231" w:rsidRPr="009C6231" w:rsidTr="0059275C">
        <w:trPr>
          <w:trHeight w:val="270"/>
          <w:jc w:val="center"/>
        </w:trPr>
        <w:tc>
          <w:tcPr>
            <w:tcW w:w="3060" w:type="dxa"/>
          </w:tcPr>
          <w:p w:rsidR="00243508" w:rsidRPr="009C6231"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Единица капацитет</w:t>
            </w:r>
          </w:p>
        </w:tc>
        <w:tc>
          <w:tcPr>
            <w:tcW w:w="6840" w:type="dxa"/>
          </w:tcPr>
          <w:p w:rsidR="00243508" w:rsidRPr="009C6231" w:rsidRDefault="00AE2199" w:rsidP="00AF712A">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r w:rsidR="00243508" w:rsidRPr="009C6231">
              <w:rPr>
                <w:rFonts w:ascii="Times New Roman" w:eastAsia="Times New Roman" w:hAnsi="Times New Roman" w:cs="Times New Roman"/>
                <w:lang w:eastAsia="bg-BG"/>
              </w:rPr>
              <w:t>000</w:t>
            </w:r>
            <w:r w:rsidRPr="009C6231">
              <w:rPr>
                <w:rFonts w:ascii="Times New Roman" w:eastAsia="Times New Roman" w:hAnsi="Times New Roman" w:cs="Times New Roman"/>
                <w:lang w:eastAsia="bg-BG"/>
              </w:rPr>
              <w:t xml:space="preserve"> бро</w:t>
            </w:r>
            <w:r w:rsidR="00243508" w:rsidRPr="009C6231">
              <w:rPr>
                <w:rFonts w:ascii="Times New Roman" w:eastAsia="Times New Roman" w:hAnsi="Times New Roman" w:cs="Times New Roman"/>
                <w:lang w:eastAsia="bg-BG"/>
              </w:rPr>
              <w:t>я</w:t>
            </w:r>
            <w:r w:rsidRPr="009C6231">
              <w:rPr>
                <w:rFonts w:ascii="Times New Roman" w:eastAsia="Times New Roman" w:hAnsi="Times New Roman" w:cs="Times New Roman"/>
                <w:lang w:eastAsia="bg-BG"/>
              </w:rPr>
              <w:t xml:space="preserve"> </w:t>
            </w:r>
            <w:r w:rsidR="00243508" w:rsidRPr="009C6231">
              <w:rPr>
                <w:rFonts w:ascii="Times New Roman" w:eastAsia="Times New Roman" w:hAnsi="Times New Roman" w:cs="Times New Roman"/>
                <w:lang w:eastAsia="bg-BG"/>
              </w:rPr>
              <w:t xml:space="preserve">места за отглеждане на </w:t>
            </w:r>
            <w:r w:rsidRPr="009C6231">
              <w:rPr>
                <w:rFonts w:ascii="Times New Roman" w:eastAsia="Times New Roman" w:hAnsi="Times New Roman" w:cs="Times New Roman"/>
                <w:lang w:eastAsia="bg-BG"/>
              </w:rPr>
              <w:t>птиц</w:t>
            </w:r>
            <w:r w:rsidR="00243508" w:rsidRPr="009C6231">
              <w:rPr>
                <w:rFonts w:ascii="Times New Roman" w:eastAsia="Times New Roman" w:hAnsi="Times New Roman" w:cs="Times New Roman"/>
                <w:lang w:eastAsia="bg-BG"/>
              </w:rPr>
              <w:t>и</w:t>
            </w:r>
            <w:r w:rsidRPr="009C6231">
              <w:rPr>
                <w:rFonts w:ascii="Times New Roman" w:eastAsia="Times New Roman" w:hAnsi="Times New Roman" w:cs="Times New Roman"/>
                <w:lang w:eastAsia="bg-BG"/>
              </w:rPr>
              <w:t xml:space="preserve"> за </w:t>
            </w:r>
            <w:r w:rsidR="00AF712A" w:rsidRPr="009C6231">
              <w:rPr>
                <w:rFonts w:ascii="Times New Roman" w:eastAsia="Times New Roman" w:hAnsi="Times New Roman" w:cs="Times New Roman"/>
                <w:lang w:eastAsia="bg-BG"/>
              </w:rPr>
              <w:t>един жизнен цикъл</w:t>
            </w:r>
          </w:p>
        </w:tc>
      </w:tr>
      <w:tr w:rsidR="009C6231" w:rsidRPr="009C6231" w:rsidTr="0059275C">
        <w:trPr>
          <w:trHeight w:val="292"/>
          <w:jc w:val="center"/>
        </w:trPr>
        <w:tc>
          <w:tcPr>
            <w:tcW w:w="3060" w:type="dxa"/>
          </w:tcPr>
          <w:p w:rsidR="0059275C" w:rsidRPr="009C6231" w:rsidRDefault="0059275C"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Жизнен цикъл</w:t>
            </w:r>
          </w:p>
        </w:tc>
        <w:tc>
          <w:tcPr>
            <w:tcW w:w="6840" w:type="dxa"/>
          </w:tcPr>
          <w:p w:rsidR="0059275C" w:rsidRPr="009C6231" w:rsidRDefault="009F5685"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35-38 дни</w:t>
            </w:r>
          </w:p>
        </w:tc>
      </w:tr>
      <w:tr w:rsidR="009C6231" w:rsidRPr="009C6231" w:rsidTr="0059275C">
        <w:trPr>
          <w:jc w:val="center"/>
        </w:trPr>
        <w:tc>
          <w:tcPr>
            <w:tcW w:w="3060" w:type="dxa"/>
          </w:tcPr>
          <w:p w:rsidR="0059275C" w:rsidRPr="009C6231" w:rsidRDefault="0059275C"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ЗЗВВХВС</w:t>
            </w:r>
          </w:p>
        </w:tc>
        <w:tc>
          <w:tcPr>
            <w:tcW w:w="684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Закон за защита от вредното въздействие на химичните вещества и смеси</w:t>
            </w:r>
          </w:p>
        </w:tc>
      </w:tr>
      <w:tr w:rsidR="009C6231" w:rsidRPr="009C6231" w:rsidTr="0059275C">
        <w:trPr>
          <w:jc w:val="center"/>
        </w:trPr>
        <w:tc>
          <w:tcPr>
            <w:tcW w:w="306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ЕРИПЗ</w:t>
            </w:r>
          </w:p>
        </w:tc>
        <w:tc>
          <w:tcPr>
            <w:tcW w:w="684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Европейския регистър за изпускането и преноса на замърсители</w:t>
            </w:r>
          </w:p>
        </w:tc>
      </w:tr>
      <w:tr w:rsidR="009C6231" w:rsidRPr="009C6231" w:rsidTr="0059275C">
        <w:trPr>
          <w:jc w:val="center"/>
        </w:trPr>
        <w:tc>
          <w:tcPr>
            <w:tcW w:w="306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Общ екскретиран азот</w:t>
            </w:r>
          </w:p>
        </w:tc>
        <w:tc>
          <w:tcPr>
            <w:tcW w:w="684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Общият азот, отделен в резултат от метаболитните процеси при животните чрез урината и изпражненията</w:t>
            </w:r>
          </w:p>
        </w:tc>
      </w:tr>
      <w:tr w:rsidR="009C6231" w:rsidRPr="009C6231" w:rsidTr="0059275C">
        <w:trPr>
          <w:trHeight w:val="430"/>
          <w:jc w:val="center"/>
        </w:trPr>
        <w:tc>
          <w:tcPr>
            <w:tcW w:w="306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Общ екскретиран фосфор</w:t>
            </w:r>
          </w:p>
        </w:tc>
        <w:tc>
          <w:tcPr>
            <w:tcW w:w="684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Общият фосфор, отделен в резултат от метаболитните процеси при животните чрез урината и изпражненията</w:t>
            </w:r>
          </w:p>
        </w:tc>
      </w:tr>
      <w:tr w:rsidR="009C6231" w:rsidRPr="009C6231" w:rsidTr="0059275C">
        <w:trPr>
          <w:trHeight w:val="1822"/>
          <w:jc w:val="center"/>
        </w:trPr>
        <w:tc>
          <w:tcPr>
            <w:tcW w:w="306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lastRenderedPageBreak/>
              <w:t>Чувствителен рецептор</w:t>
            </w:r>
          </w:p>
        </w:tc>
        <w:tc>
          <w:tcPr>
            <w:tcW w:w="6840" w:type="dxa"/>
          </w:tcPr>
          <w:p w:rsidR="0059275C" w:rsidRPr="009C6231" w:rsidRDefault="0059275C" w:rsidP="0059275C">
            <w:pPr>
              <w:overflowPunct w:val="0"/>
              <w:autoSpaceDE w:val="0"/>
              <w:autoSpaceDN w:val="0"/>
              <w:adjustRightInd w:val="0"/>
              <w:spacing w:after="0" w:line="240" w:lineRule="auto"/>
              <w:ind w:right="-89"/>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Зона, която се нуждае от специална защита срещу замърсяване, като например:</w:t>
            </w:r>
          </w:p>
          <w:p w:rsidR="0059275C" w:rsidRPr="009C6231" w:rsidRDefault="0059275C" w:rsidP="0025686F">
            <w:pPr>
              <w:numPr>
                <w:ilvl w:val="0"/>
                <w:numId w:val="10"/>
              </w:numPr>
              <w:overflowPunct w:val="0"/>
              <w:autoSpaceDE w:val="0"/>
              <w:autoSpaceDN w:val="0"/>
              <w:adjustRightInd w:val="0"/>
              <w:spacing w:after="0" w:line="240" w:lineRule="auto"/>
              <w:ind w:left="0" w:right="-89" w:firstLine="0"/>
              <w:contextualSpacing/>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жилищни зони;</w:t>
            </w:r>
          </w:p>
          <w:p w:rsidR="0059275C" w:rsidRPr="009C6231" w:rsidRDefault="0059275C" w:rsidP="0025686F">
            <w:pPr>
              <w:numPr>
                <w:ilvl w:val="0"/>
                <w:numId w:val="10"/>
              </w:numPr>
              <w:overflowPunct w:val="0"/>
              <w:autoSpaceDE w:val="0"/>
              <w:autoSpaceDN w:val="0"/>
              <w:adjustRightInd w:val="0"/>
              <w:spacing w:after="0" w:line="240" w:lineRule="auto"/>
              <w:ind w:left="0" w:right="-89" w:firstLine="0"/>
              <w:contextualSpacing/>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зони, в които се извършват човешки дейности (например училища, детски градини,</w:t>
            </w:r>
            <w:r w:rsidRPr="009C6231">
              <w:rPr>
                <w:rFonts w:ascii="Times New Roman" w:eastAsia="Times New Roman" w:hAnsi="Times New Roman" w:cs="Times New Roman"/>
                <w:lang w:val="en-GB" w:eastAsia="bg-BG"/>
              </w:rPr>
              <w:t xml:space="preserve"> </w:t>
            </w:r>
            <w:r w:rsidRPr="009C6231">
              <w:rPr>
                <w:rFonts w:ascii="Times New Roman" w:eastAsia="Times New Roman" w:hAnsi="Times New Roman" w:cs="Times New Roman"/>
                <w:lang w:eastAsia="bg-BG"/>
              </w:rPr>
              <w:t>зони за отдих, болници или старчески домове);</w:t>
            </w:r>
          </w:p>
          <w:p w:rsidR="0059275C" w:rsidRPr="009C6231" w:rsidRDefault="0059275C" w:rsidP="0025686F">
            <w:pPr>
              <w:numPr>
                <w:ilvl w:val="0"/>
                <w:numId w:val="10"/>
              </w:numPr>
              <w:overflowPunct w:val="0"/>
              <w:autoSpaceDE w:val="0"/>
              <w:autoSpaceDN w:val="0"/>
              <w:adjustRightInd w:val="0"/>
              <w:spacing w:after="0" w:line="240" w:lineRule="auto"/>
              <w:ind w:left="0" w:right="-89" w:firstLine="0"/>
              <w:contextualSpacing/>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чувствителни екосистеми/местообитания.</w:t>
            </w:r>
          </w:p>
        </w:tc>
      </w:tr>
      <w:tr w:rsidR="009C6231" w:rsidRPr="009C6231" w:rsidTr="0059275C">
        <w:trPr>
          <w:trHeight w:val="443"/>
          <w:jc w:val="center"/>
        </w:trPr>
        <w:tc>
          <w:tcPr>
            <w:tcW w:w="306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Стопанство</w:t>
            </w:r>
          </w:p>
        </w:tc>
        <w:tc>
          <w:tcPr>
            <w:tcW w:w="6840" w:type="dxa"/>
          </w:tcPr>
          <w:p w:rsidR="0059275C" w:rsidRPr="009C6231" w:rsidRDefault="0059275C" w:rsidP="00A4731A">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Инсталация, съгласно посоченото в член 3, точка 3 от Директива 2010/75/ЕС, в която се отглеждат свине или птици</w:t>
            </w:r>
          </w:p>
        </w:tc>
      </w:tr>
      <w:tr w:rsidR="009C6231" w:rsidRPr="009C6231" w:rsidTr="00D27581">
        <w:trPr>
          <w:trHeight w:val="443"/>
          <w:jc w:val="center"/>
        </w:trPr>
        <w:tc>
          <w:tcPr>
            <w:tcW w:w="3060" w:type="dxa"/>
            <w:vAlign w:val="center"/>
          </w:tcPr>
          <w:p w:rsidR="00D27581" w:rsidRPr="009C6231" w:rsidRDefault="00D27581" w:rsidP="00D27581">
            <w:pPr>
              <w:overflowPunct w:val="0"/>
              <w:autoSpaceDE w:val="0"/>
              <w:autoSpaceDN w:val="0"/>
              <w:adjustRightInd w:val="0"/>
              <w:spacing w:after="0" w:line="240" w:lineRule="auto"/>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НДНТ-СЕН</w:t>
            </w:r>
          </w:p>
        </w:tc>
        <w:tc>
          <w:tcPr>
            <w:tcW w:w="6840" w:type="dxa"/>
            <w:vAlign w:val="center"/>
          </w:tcPr>
          <w:p w:rsidR="00D27581" w:rsidRPr="009C6231" w:rsidRDefault="00D27581" w:rsidP="00D27581">
            <w:pPr>
              <w:overflowPunct w:val="0"/>
              <w:autoSpaceDE w:val="0"/>
              <w:autoSpaceDN w:val="0"/>
              <w:adjustRightInd w:val="0"/>
              <w:spacing w:after="0" w:line="240" w:lineRule="auto"/>
              <w:ind w:right="-89"/>
              <w:contextualSpacing/>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Емисионни нива съответстващи на най-добрите налични техники</w:t>
            </w:r>
          </w:p>
        </w:tc>
      </w:tr>
      <w:tr w:rsidR="009C6231" w:rsidRPr="009C6231" w:rsidTr="0059275C">
        <w:trPr>
          <w:trHeight w:val="551"/>
          <w:jc w:val="center"/>
        </w:trPr>
        <w:tc>
          <w:tcPr>
            <w:tcW w:w="306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Жизнено пространство за едно животно</w:t>
            </w:r>
          </w:p>
        </w:tc>
        <w:tc>
          <w:tcPr>
            <w:tcW w:w="6840" w:type="dxa"/>
          </w:tcPr>
          <w:p w:rsidR="0059275C" w:rsidRPr="009C6231" w:rsidRDefault="0059275C"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Предоставеното пространство за едно животно в дадена система за отглеждане, при отчитане на максималния капацитет на съоръжението</w:t>
            </w:r>
          </w:p>
        </w:tc>
      </w:tr>
      <w:tr w:rsidR="007853B2" w:rsidRPr="009C6231" w:rsidTr="0059275C">
        <w:trPr>
          <w:trHeight w:val="874"/>
          <w:jc w:val="center"/>
        </w:trPr>
        <w:tc>
          <w:tcPr>
            <w:tcW w:w="3060" w:type="dxa"/>
          </w:tcPr>
          <w:p w:rsidR="0059275C" w:rsidRPr="009C6231" w:rsidRDefault="0059275C"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val="en-US" w:eastAsia="bg-BG"/>
              </w:rPr>
              <w:t>Ad libitum</w:t>
            </w:r>
          </w:p>
        </w:tc>
        <w:tc>
          <w:tcPr>
            <w:tcW w:w="6840" w:type="dxa"/>
          </w:tcPr>
          <w:p w:rsidR="0059275C" w:rsidRPr="009C6231" w:rsidRDefault="0059275C"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Осигуряване на свободен достъп до фуражи или вода, като по тоз и начин животното може само да регулира съответно приетото количество според биологичните си нужди</w:t>
            </w:r>
          </w:p>
        </w:tc>
      </w:tr>
    </w:tbl>
    <w:p w:rsidR="00EA6835" w:rsidRPr="009C6231" w:rsidRDefault="00EA683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p>
    <w:p w:rsidR="00F464B8" w:rsidRPr="009C6231" w:rsidRDefault="00F464B8"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w:t>
      </w:r>
      <w:r w:rsidRPr="009C6231">
        <w:rPr>
          <w:rFonts w:ascii="Times New Roman" w:eastAsia="Times New Roman" w:hAnsi="Times New Roman" w:cs="Times New Roman"/>
          <w:b/>
          <w:lang w:val="en-US" w:eastAsia="bg-BG"/>
        </w:rPr>
        <w:t xml:space="preserve"> </w:t>
      </w:r>
      <w:r w:rsidRPr="009C6231">
        <w:rPr>
          <w:rFonts w:ascii="Times New Roman" w:eastAsia="Times New Roman" w:hAnsi="Times New Roman" w:cs="Times New Roman"/>
          <w:b/>
          <w:lang w:eastAsia="bg-BG"/>
        </w:rPr>
        <w:t>2. Инсталации, обхванати от това разрешително</w:t>
      </w:r>
    </w:p>
    <w:p w:rsidR="00F464B8" w:rsidRPr="009C6231" w:rsidRDefault="00F464B8"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Инсталация, която попада в обхвата на Приложение </w:t>
      </w:r>
      <w:r w:rsidR="001C6791"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 xml:space="preserve">4 </w:t>
      </w:r>
      <w:r w:rsidR="00C67FFA" w:rsidRPr="009C6231">
        <w:rPr>
          <w:rFonts w:ascii="Times New Roman" w:eastAsia="Times New Roman" w:hAnsi="Times New Roman" w:cs="Times New Roman"/>
          <w:b/>
          <w:lang w:eastAsia="bg-BG"/>
        </w:rPr>
        <w:t>към</w:t>
      </w:r>
      <w:r w:rsidRPr="009C6231">
        <w:rPr>
          <w:rFonts w:ascii="Times New Roman" w:eastAsia="Times New Roman" w:hAnsi="Times New Roman" w:cs="Times New Roman"/>
          <w:b/>
          <w:lang w:eastAsia="bg-BG"/>
        </w:rPr>
        <w:t xml:space="preserve"> ЗООС:</w:t>
      </w:r>
    </w:p>
    <w:p w:rsidR="00F464B8" w:rsidRPr="009C6231" w:rsidRDefault="00F464B8" w:rsidP="008E4C18">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val="ru-RU" w:eastAsia="bg-BG"/>
        </w:rPr>
        <w:t xml:space="preserve">Инсталация за </w:t>
      </w:r>
      <w:r w:rsidRPr="009C6231">
        <w:rPr>
          <w:rFonts w:ascii="Times New Roman" w:eastAsia="Times New Roman" w:hAnsi="Times New Roman" w:cs="Times New Roman"/>
          <w:b/>
          <w:lang w:eastAsia="bg-BG"/>
        </w:rPr>
        <w:t xml:space="preserve">интензивно </w:t>
      </w:r>
      <w:r w:rsidRPr="009C6231">
        <w:rPr>
          <w:rFonts w:ascii="Times New Roman" w:eastAsia="Times New Roman" w:hAnsi="Times New Roman" w:cs="Times New Roman"/>
          <w:b/>
          <w:lang w:val="ru-RU" w:eastAsia="bg-BG"/>
        </w:rPr>
        <w:t xml:space="preserve">отглеждане на </w:t>
      </w:r>
      <w:r w:rsidR="00270254" w:rsidRPr="009C6231">
        <w:rPr>
          <w:rFonts w:ascii="Times New Roman" w:eastAsia="Times New Roman" w:hAnsi="Times New Roman" w:cs="Times New Roman"/>
          <w:b/>
          <w:lang w:val="ru-RU" w:eastAsia="bg-BG"/>
        </w:rPr>
        <w:t xml:space="preserve">птици – </w:t>
      </w:r>
      <w:r w:rsidR="008E4C18" w:rsidRPr="009C6231">
        <w:rPr>
          <w:rFonts w:ascii="Times New Roman" w:eastAsia="Times New Roman" w:hAnsi="Times New Roman" w:cs="Times New Roman"/>
          <w:b/>
          <w:lang w:val="ru-RU" w:eastAsia="bg-BG"/>
        </w:rPr>
        <w:t>бройлери,</w:t>
      </w:r>
      <w:r w:rsidRPr="009C6231">
        <w:rPr>
          <w:rFonts w:ascii="Times New Roman" w:eastAsia="Times New Roman" w:hAnsi="Times New Roman" w:cs="Times New Roman"/>
          <w:b/>
          <w:lang w:eastAsia="bg-BG"/>
        </w:rPr>
        <w:t>,</w:t>
      </w:r>
      <w:r w:rsidRPr="009C6231">
        <w:rPr>
          <w:rFonts w:ascii="Times New Roman" w:eastAsia="Times New Roman" w:hAnsi="Times New Roman" w:cs="Times New Roman"/>
          <w:lang w:eastAsia="bg-BG"/>
        </w:rPr>
        <w:t xml:space="preserve"> състояща се </w:t>
      </w:r>
      <w:r w:rsidR="002D63D5" w:rsidRPr="009C6231">
        <w:rPr>
          <w:rFonts w:ascii="Times New Roman" w:eastAsia="Times New Roman" w:hAnsi="Times New Roman" w:cs="Times New Roman"/>
          <w:lang w:eastAsia="bg-BG"/>
        </w:rPr>
        <w:t xml:space="preserve">от </w:t>
      </w:r>
      <w:r w:rsidR="008E4C18" w:rsidRPr="009C6231">
        <w:rPr>
          <w:rFonts w:ascii="Times New Roman" w:eastAsia="Times New Roman" w:hAnsi="Times New Roman" w:cs="Times New Roman"/>
          <w:lang w:eastAsia="bg-BG"/>
        </w:rPr>
        <w:t>2</w:t>
      </w:r>
      <w:r w:rsidRPr="009C6231">
        <w:rPr>
          <w:rFonts w:ascii="Times New Roman" w:eastAsia="Times New Roman" w:hAnsi="Times New Roman" w:cs="Times New Roman"/>
          <w:lang w:val="en-US" w:eastAsia="bg-BG"/>
        </w:rPr>
        <w:t xml:space="preserve"> </w:t>
      </w:r>
      <w:r w:rsidRPr="009C6231">
        <w:rPr>
          <w:rFonts w:ascii="Times New Roman" w:eastAsia="Times New Roman" w:hAnsi="Times New Roman" w:cs="Times New Roman"/>
          <w:lang w:eastAsia="bg-BG"/>
        </w:rPr>
        <w:t xml:space="preserve">броя </w:t>
      </w:r>
      <w:r w:rsidR="008E4C18" w:rsidRPr="009C6231">
        <w:rPr>
          <w:rFonts w:ascii="Times New Roman" w:eastAsia="Times New Roman" w:hAnsi="Times New Roman" w:cs="Times New Roman"/>
          <w:lang w:eastAsia="bg-BG"/>
        </w:rPr>
        <w:t>сгради</w:t>
      </w:r>
      <w:r w:rsidRPr="009C6231">
        <w:rPr>
          <w:rFonts w:ascii="Times New Roman" w:eastAsia="Times New Roman" w:hAnsi="Times New Roman" w:cs="Times New Roman"/>
          <w:lang w:eastAsia="bg-BG"/>
        </w:rPr>
        <w:t>, изпълняваща дейност, съгласно т. 6.6 „</w:t>
      </w:r>
      <w:r w:rsidRPr="009C6231">
        <w:rPr>
          <w:rFonts w:ascii="Times New Roman" w:eastAsia="Times New Roman" w:hAnsi="Times New Roman" w:cs="Times New Roman"/>
          <w:lang w:val="en-US" w:eastAsia="bg-BG"/>
        </w:rPr>
        <w:t>a</w:t>
      </w:r>
      <w:r w:rsidRPr="009C6231">
        <w:rPr>
          <w:rFonts w:ascii="Times New Roman" w:eastAsia="Times New Roman" w:hAnsi="Times New Roman" w:cs="Times New Roman"/>
          <w:lang w:eastAsia="bg-BG"/>
        </w:rPr>
        <w:t>“ от Приложение № 4 към ЗООС „Инсталации за интензивно отглеждане на птици с п</w:t>
      </w:r>
      <w:r w:rsidR="00F7569A" w:rsidRPr="009C6231">
        <w:rPr>
          <w:rFonts w:ascii="Times New Roman" w:eastAsia="Times New Roman" w:hAnsi="Times New Roman" w:cs="Times New Roman"/>
          <w:lang w:eastAsia="bg-BG"/>
        </w:rPr>
        <w:t xml:space="preserve">овече от 40 </w:t>
      </w:r>
      <w:r w:rsidR="00C67FFA" w:rsidRPr="009C6231">
        <w:rPr>
          <w:rFonts w:ascii="Times New Roman" w:eastAsia="Times New Roman" w:hAnsi="Times New Roman" w:cs="Times New Roman"/>
          <w:lang w:eastAsia="bg-BG"/>
        </w:rPr>
        <w:t>000 места за птици”</w:t>
      </w:r>
      <w:r w:rsidR="002D2E5B" w:rsidRPr="009C6231">
        <w:rPr>
          <w:rFonts w:ascii="Times New Roman" w:eastAsia="Times New Roman" w:hAnsi="Times New Roman" w:cs="Times New Roman"/>
          <w:lang w:val="en-US" w:eastAsia="bg-BG"/>
        </w:rPr>
        <w:t xml:space="preserve">, </w:t>
      </w:r>
      <w:r w:rsidR="002D2E5B" w:rsidRPr="009C6231">
        <w:rPr>
          <w:rFonts w:ascii="Times New Roman" w:eastAsia="Times New Roman" w:hAnsi="Times New Roman" w:cs="Times New Roman"/>
          <w:lang w:eastAsia="bg-BG"/>
        </w:rPr>
        <w:t>включваща:</w:t>
      </w:r>
    </w:p>
    <w:p w:rsidR="009171E4" w:rsidRPr="009C6231" w:rsidRDefault="008E4C18" w:rsidP="0025686F">
      <w:pPr>
        <w:pStyle w:val="ListParagraph"/>
        <w:numPr>
          <w:ilvl w:val="0"/>
          <w:numId w:val="9"/>
        </w:numPr>
        <w:overflowPunct w:val="0"/>
        <w:autoSpaceDE w:val="0"/>
        <w:autoSpaceDN w:val="0"/>
        <w:adjustRightInd w:val="0"/>
        <w:spacing w:after="0" w:line="240" w:lineRule="auto"/>
        <w:ind w:left="0" w:firstLine="1134"/>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Сграда </w:t>
      </w:r>
      <w:r w:rsidR="005F0CCE" w:rsidRPr="009C6231">
        <w:rPr>
          <w:rFonts w:ascii="Times New Roman" w:eastAsia="Times New Roman" w:hAnsi="Times New Roman" w:cs="Times New Roman"/>
          <w:lang w:eastAsia="bg-BG"/>
        </w:rPr>
        <w:t>№1</w:t>
      </w:r>
      <w:r w:rsidR="00F50324" w:rsidRPr="009C6231">
        <w:rPr>
          <w:rFonts w:ascii="Times New Roman" w:eastAsia="Times New Roman" w:hAnsi="Times New Roman" w:cs="Times New Roman"/>
          <w:lang w:eastAsia="bg-BG"/>
        </w:rPr>
        <w:t>;</w:t>
      </w:r>
    </w:p>
    <w:p w:rsidR="00F50324" w:rsidRPr="009C6231" w:rsidRDefault="008E4C18" w:rsidP="0025686F">
      <w:pPr>
        <w:pStyle w:val="ListParagraph"/>
        <w:numPr>
          <w:ilvl w:val="0"/>
          <w:numId w:val="8"/>
        </w:numPr>
        <w:overflowPunct w:val="0"/>
        <w:autoSpaceDE w:val="0"/>
        <w:autoSpaceDN w:val="0"/>
        <w:adjustRightInd w:val="0"/>
        <w:spacing w:after="0" w:line="240" w:lineRule="auto"/>
        <w:ind w:left="0" w:firstLine="1134"/>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Сграда №2.</w:t>
      </w:r>
    </w:p>
    <w:p w:rsidR="0019615F" w:rsidRPr="009C6231" w:rsidRDefault="0019615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635519" w:rsidRPr="009C6231" w:rsidRDefault="00635519" w:rsidP="00635519">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Инсталации, които не попадат в обхвата на Приложение № 4 на ЗООС:</w:t>
      </w:r>
    </w:p>
    <w:p w:rsidR="00635519" w:rsidRPr="009C6231" w:rsidRDefault="00635519" w:rsidP="0025686F">
      <w:pPr>
        <w:pStyle w:val="ListParagraph"/>
        <w:numPr>
          <w:ilvl w:val="0"/>
          <w:numId w:val="12"/>
        </w:numPr>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lang w:eastAsia="bg-BG"/>
        </w:rPr>
        <w:t xml:space="preserve">Отоплителна инсталация, включваща </w:t>
      </w:r>
      <w:r w:rsidR="008E4C18" w:rsidRPr="009C6231">
        <w:rPr>
          <w:rFonts w:ascii="Times New Roman" w:eastAsia="Times New Roman" w:hAnsi="Times New Roman" w:cs="Times New Roman"/>
          <w:lang w:eastAsia="bg-BG"/>
        </w:rPr>
        <w:t>3</w:t>
      </w:r>
      <w:r w:rsidRPr="009C6231">
        <w:rPr>
          <w:rFonts w:ascii="Times New Roman" w:eastAsia="Times New Roman" w:hAnsi="Times New Roman" w:cs="Times New Roman"/>
          <w:lang w:eastAsia="bg-BG"/>
        </w:rPr>
        <w:t xml:space="preserve"> броя </w:t>
      </w:r>
      <w:r w:rsidR="008E4C18" w:rsidRPr="009C6231">
        <w:rPr>
          <w:rFonts w:ascii="Times New Roman" w:eastAsia="Times New Roman" w:hAnsi="Times New Roman" w:cs="Times New Roman"/>
          <w:lang w:eastAsia="bg-BG"/>
        </w:rPr>
        <w:t>печки на твърдо гориво</w:t>
      </w:r>
      <w:r w:rsidRPr="009C6231">
        <w:rPr>
          <w:rFonts w:ascii="Times New Roman" w:eastAsia="Times New Roman" w:hAnsi="Times New Roman" w:cs="Times New Roman"/>
          <w:lang w:eastAsia="bg-BG"/>
        </w:rPr>
        <w:t>.</w:t>
      </w:r>
    </w:p>
    <w:p w:rsidR="00635519" w:rsidRPr="009C6231" w:rsidRDefault="0063551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D93B1F" w:rsidRPr="009C6231"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w:t>
      </w:r>
      <w:r w:rsidRPr="009C6231">
        <w:rPr>
          <w:rFonts w:ascii="Times New Roman" w:eastAsia="Times New Roman" w:hAnsi="Times New Roman" w:cs="Times New Roman"/>
          <w:b/>
          <w:lang w:val="en-US" w:eastAsia="bg-BG"/>
        </w:rPr>
        <w:t xml:space="preserve"> </w:t>
      </w:r>
      <w:r w:rsidRPr="009C6231">
        <w:rPr>
          <w:rFonts w:ascii="Times New Roman" w:eastAsia="Times New Roman" w:hAnsi="Times New Roman" w:cs="Times New Roman"/>
          <w:b/>
          <w:lang w:eastAsia="bg-BG"/>
        </w:rPr>
        <w:t>3. Обхват</w:t>
      </w:r>
    </w:p>
    <w:p w:rsidR="00D93B1F" w:rsidRPr="009C6231" w:rsidRDefault="00D93B1F" w:rsidP="00B20EC3">
      <w:pPr>
        <w:overflowPunct w:val="0"/>
        <w:autoSpaceDE w:val="0"/>
        <w:autoSpaceDN w:val="0"/>
        <w:adjustRightInd w:val="0"/>
        <w:spacing w:after="0" w:line="240" w:lineRule="auto"/>
        <w:ind w:right="72"/>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3.1. </w:t>
      </w:r>
      <w:r w:rsidRPr="009C6231">
        <w:rPr>
          <w:rFonts w:ascii="Times New Roman" w:eastAsia="Times New Roman" w:hAnsi="Times New Roman" w:cs="Times New Roman"/>
          <w:lang w:eastAsia="bg-BG"/>
        </w:rPr>
        <w:t>Работата на инсталацията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разрешителното.</w:t>
      </w:r>
    </w:p>
    <w:p w:rsidR="00D93B1F" w:rsidRPr="009C6231"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3.2.</w:t>
      </w:r>
      <w:r w:rsidRPr="009C6231">
        <w:rPr>
          <w:rFonts w:ascii="Times New Roman" w:eastAsia="Times New Roman" w:hAnsi="Times New Roman" w:cs="Times New Roman"/>
          <w:lang w:eastAsia="bg-BG"/>
        </w:rPr>
        <w:t xml:space="preserve"> Нито едно от условията в Разрешителното не отменя</w:t>
      </w:r>
      <w:r w:rsidRPr="009C6231">
        <w:rPr>
          <w:rFonts w:ascii="Times New Roman" w:eastAsia="Times New Roman" w:hAnsi="Times New Roman" w:cs="Times New Roman"/>
          <w:b/>
          <w:lang w:eastAsia="bg-BG"/>
        </w:rPr>
        <w:t xml:space="preserve"> законовите задължения на Притежателя му, произтичащи от други нормативни актове.</w:t>
      </w:r>
    </w:p>
    <w:p w:rsidR="00D93B1F" w:rsidRPr="009C6231"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3.3. </w:t>
      </w:r>
      <w:r w:rsidRPr="009C6231">
        <w:rPr>
          <w:rFonts w:ascii="Times New Roman" w:eastAsia="Times New Roman" w:hAnsi="Times New Roman" w:cs="Times New Roman"/>
          <w:lang w:eastAsia="bg-BG"/>
        </w:rPr>
        <w:t xml:space="preserve">Всяко назоваване в настоящото Разрешително на понятието “площадка” ще означава територията, </w:t>
      </w:r>
      <w:r w:rsidR="003673BA" w:rsidRPr="009C6231">
        <w:rPr>
          <w:rFonts w:ascii="Times New Roman" w:eastAsia="Times New Roman" w:hAnsi="Times New Roman" w:cs="Times New Roman"/>
          <w:lang w:eastAsia="bg-BG"/>
        </w:rPr>
        <w:t xml:space="preserve">на която са разположени инсталациите по </w:t>
      </w:r>
      <w:r w:rsidR="003673BA" w:rsidRPr="009C6231">
        <w:rPr>
          <w:rFonts w:ascii="Times New Roman" w:eastAsia="Times New Roman" w:hAnsi="Times New Roman" w:cs="Times New Roman"/>
          <w:b/>
          <w:lang w:eastAsia="bg-BG"/>
        </w:rPr>
        <w:t>Условие № 2</w:t>
      </w:r>
      <w:r w:rsidR="003673BA" w:rsidRPr="009C6231">
        <w:rPr>
          <w:rFonts w:ascii="Times New Roman" w:eastAsia="Times New Roman" w:hAnsi="Times New Roman" w:cs="Times New Roman"/>
          <w:lang w:eastAsia="bg-BG"/>
        </w:rPr>
        <w:t xml:space="preserve"> и очертана на Генплан на площадката</w:t>
      </w:r>
      <w:r w:rsidRPr="009C6231">
        <w:rPr>
          <w:rFonts w:ascii="Times New Roman" w:eastAsia="Times New Roman" w:hAnsi="Times New Roman" w:cs="Times New Roman"/>
          <w:b/>
          <w:lang w:eastAsia="bg-BG"/>
        </w:rPr>
        <w:t>,</w:t>
      </w:r>
      <w:r w:rsidRPr="009C6231">
        <w:rPr>
          <w:rFonts w:ascii="Times New Roman" w:eastAsia="Times New Roman" w:hAnsi="Times New Roman" w:cs="Times New Roman"/>
          <w:lang w:eastAsia="bg-BG"/>
        </w:rPr>
        <w:t xml:space="preserve"> представен </w:t>
      </w:r>
      <w:r w:rsidR="00702240" w:rsidRPr="009C6231">
        <w:rPr>
          <w:rFonts w:ascii="Times New Roman" w:eastAsia="Times New Roman" w:hAnsi="Times New Roman" w:cs="Times New Roman"/>
          <w:lang w:eastAsia="bg-BG"/>
        </w:rPr>
        <w:t>в Приложение</w:t>
      </w:r>
      <w:r w:rsidR="00FB3396" w:rsidRPr="009C6231">
        <w:rPr>
          <w:rFonts w:ascii="Times New Roman" w:eastAsia="Times New Roman" w:hAnsi="Times New Roman" w:cs="Times New Roman"/>
          <w:lang w:eastAsia="bg-BG"/>
        </w:rPr>
        <w:t xml:space="preserve"> № </w:t>
      </w:r>
      <w:r w:rsidR="006E551F" w:rsidRPr="009C6231">
        <w:rPr>
          <w:rFonts w:ascii="Times New Roman" w:eastAsia="Times New Roman" w:hAnsi="Times New Roman" w:cs="Times New Roman"/>
          <w:lang w:val="en-US" w:eastAsia="bg-BG"/>
        </w:rPr>
        <w:t>II</w:t>
      </w:r>
      <w:r w:rsidR="006E551F" w:rsidRPr="009C6231">
        <w:rPr>
          <w:rFonts w:ascii="Times New Roman" w:eastAsia="Times New Roman" w:hAnsi="Times New Roman" w:cs="Times New Roman"/>
          <w:lang w:eastAsia="bg-BG"/>
        </w:rPr>
        <w:t>.1.6-1</w:t>
      </w:r>
      <w:r w:rsidRPr="009C6231">
        <w:rPr>
          <w:rFonts w:ascii="Times New Roman" w:eastAsia="Times New Roman" w:hAnsi="Times New Roman" w:cs="Times New Roman"/>
          <w:lang w:eastAsia="bg-BG"/>
        </w:rPr>
        <w:t xml:space="preserve"> към </w:t>
      </w:r>
      <w:r w:rsidR="006E551F" w:rsidRPr="009C6231">
        <w:rPr>
          <w:rFonts w:ascii="Times New Roman" w:eastAsia="Times New Roman" w:hAnsi="Times New Roman" w:cs="Times New Roman"/>
          <w:lang w:eastAsia="bg-BG"/>
        </w:rPr>
        <w:t>з</w:t>
      </w:r>
      <w:r w:rsidRPr="009C6231">
        <w:rPr>
          <w:rFonts w:ascii="Times New Roman" w:eastAsia="Times New Roman" w:hAnsi="Times New Roman" w:cs="Times New Roman"/>
          <w:lang w:eastAsia="bg-BG"/>
        </w:rPr>
        <w:t>аявлението.</w:t>
      </w:r>
    </w:p>
    <w:p w:rsidR="00BD3443" w:rsidRPr="009C6231" w:rsidRDefault="00BD3443"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p>
    <w:p w:rsidR="00CC3F91" w:rsidRPr="009C6231" w:rsidRDefault="00CC3F91" w:rsidP="00B20EC3">
      <w:pPr>
        <w:tabs>
          <w:tab w:val="center" w:pos="5011"/>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w:t>
      </w:r>
      <w:r w:rsidRPr="009C6231">
        <w:rPr>
          <w:rFonts w:ascii="Times New Roman" w:eastAsia="Times New Roman" w:hAnsi="Times New Roman" w:cs="Times New Roman"/>
          <w:b/>
          <w:lang w:val="en-US" w:eastAsia="bg-BG"/>
        </w:rPr>
        <w:t xml:space="preserve"> </w:t>
      </w:r>
      <w:r w:rsidRPr="009C6231">
        <w:rPr>
          <w:rFonts w:ascii="Times New Roman" w:eastAsia="Times New Roman" w:hAnsi="Times New Roman" w:cs="Times New Roman"/>
          <w:b/>
          <w:lang w:eastAsia="bg-BG"/>
        </w:rPr>
        <w:t>4. Капацитет на инсталациите</w:t>
      </w:r>
    </w:p>
    <w:p w:rsidR="00CC3F91" w:rsidRPr="009C6231" w:rsidRDefault="00CC3F9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4.1.</w:t>
      </w:r>
      <w:r w:rsidRPr="009C6231">
        <w:rPr>
          <w:rFonts w:ascii="Times New Roman" w:eastAsia="Times New Roman" w:hAnsi="Times New Roman" w:cs="Times New Roman"/>
          <w:lang w:eastAsia="bg-BG"/>
        </w:rPr>
        <w:t xml:space="preserve"> Притежателят на настоящото разрешително да експлоатира инсталацията по </w:t>
      </w:r>
      <w:r w:rsidRPr="009C6231">
        <w:rPr>
          <w:rFonts w:ascii="Times New Roman" w:eastAsia="Times New Roman" w:hAnsi="Times New Roman" w:cs="Times New Roman"/>
          <w:b/>
          <w:lang w:eastAsia="bg-BG"/>
        </w:rPr>
        <w:t xml:space="preserve">Условие </w:t>
      </w:r>
      <w:r w:rsidR="00084D07"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2</w:t>
      </w:r>
      <w:r w:rsidR="00665C1A" w:rsidRPr="009C6231">
        <w:rPr>
          <w:rFonts w:ascii="Times New Roman" w:eastAsia="Times New Roman" w:hAnsi="Times New Roman" w:cs="Times New Roman"/>
          <w:b/>
          <w:lang w:eastAsia="bg-BG"/>
        </w:rPr>
        <w:t>,</w:t>
      </w:r>
      <w:r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lang w:eastAsia="bg-BG"/>
        </w:rPr>
        <w:t xml:space="preserve">без да превишава капацитетите в </w:t>
      </w:r>
      <w:r w:rsidRPr="009C6231">
        <w:rPr>
          <w:rFonts w:ascii="Times New Roman" w:eastAsia="Times New Roman" w:hAnsi="Times New Roman" w:cs="Times New Roman"/>
          <w:b/>
          <w:lang w:eastAsia="bg-BG"/>
        </w:rPr>
        <w:t>Таблица 4.1.</w:t>
      </w:r>
      <w:r w:rsidR="00635519" w:rsidRPr="009C6231">
        <w:rPr>
          <w:rFonts w:ascii="Times New Roman" w:eastAsia="Times New Roman" w:hAnsi="Times New Roman" w:cs="Times New Roman"/>
          <w:b/>
          <w:lang w:eastAsia="bg-BG"/>
        </w:rPr>
        <w:t xml:space="preserve"> и Таблица 4.2.</w:t>
      </w:r>
    </w:p>
    <w:p w:rsidR="003673BA" w:rsidRPr="009C6231" w:rsidRDefault="003673BA"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p>
    <w:p w:rsidR="00CC3F91" w:rsidRPr="009C6231" w:rsidRDefault="00CC3F91" w:rsidP="00B20EC3">
      <w:pPr>
        <w:overflowPunct w:val="0"/>
        <w:autoSpaceDE w:val="0"/>
        <w:autoSpaceDN w:val="0"/>
        <w:adjustRightInd w:val="0"/>
        <w:spacing w:after="0" w:line="240" w:lineRule="auto"/>
        <w:ind w:right="119"/>
        <w:jc w:val="right"/>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Таблица 4.1</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22"/>
        <w:gridCol w:w="884"/>
        <w:gridCol w:w="1628"/>
        <w:gridCol w:w="1916"/>
      </w:tblGrid>
      <w:tr w:rsidR="009C6231" w:rsidRPr="009C6231" w:rsidTr="00630689">
        <w:trPr>
          <w:jc w:val="center"/>
        </w:trPr>
        <w:tc>
          <w:tcPr>
            <w:tcW w:w="567" w:type="dxa"/>
            <w:shd w:val="clear" w:color="auto" w:fill="auto"/>
            <w:vAlign w:val="center"/>
          </w:tcPr>
          <w:p w:rsidR="00861F20" w:rsidRPr="009C6231" w:rsidRDefault="00861F2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w:t>
            </w:r>
          </w:p>
        </w:tc>
        <w:tc>
          <w:tcPr>
            <w:tcW w:w="4522" w:type="dxa"/>
            <w:shd w:val="clear" w:color="auto" w:fill="auto"/>
            <w:vAlign w:val="center"/>
          </w:tcPr>
          <w:p w:rsidR="00861F20" w:rsidRPr="009C6231" w:rsidRDefault="00861F2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Инсталация</w:t>
            </w:r>
            <w:r w:rsidR="001C6791" w:rsidRPr="009C6231">
              <w:rPr>
                <w:rFonts w:ascii="Times New Roman" w:eastAsia="Times New Roman" w:hAnsi="Times New Roman" w:cs="Times New Roman"/>
                <w:b/>
                <w:lang w:eastAsia="bg-BG"/>
              </w:rPr>
              <w:t xml:space="preserve"> в обхвата на Приложение № 4 към ЗООС</w:t>
            </w:r>
          </w:p>
        </w:tc>
        <w:tc>
          <w:tcPr>
            <w:tcW w:w="884" w:type="dxa"/>
            <w:shd w:val="clear" w:color="auto" w:fill="auto"/>
            <w:vAlign w:val="center"/>
          </w:tcPr>
          <w:p w:rsidR="00861F20" w:rsidRPr="009C6231" w:rsidRDefault="00861F2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Брой сгради</w:t>
            </w:r>
          </w:p>
        </w:tc>
        <w:tc>
          <w:tcPr>
            <w:tcW w:w="1628" w:type="dxa"/>
            <w:shd w:val="clear" w:color="auto" w:fill="auto"/>
            <w:vAlign w:val="center"/>
          </w:tcPr>
          <w:p w:rsidR="00861F20" w:rsidRPr="009C6231" w:rsidRDefault="00861F2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Позиция на дейността по Приложение № 4 към ЗООС</w:t>
            </w:r>
          </w:p>
        </w:tc>
        <w:tc>
          <w:tcPr>
            <w:tcW w:w="1916" w:type="dxa"/>
            <w:shd w:val="clear" w:color="auto" w:fill="auto"/>
            <w:vAlign w:val="center"/>
          </w:tcPr>
          <w:p w:rsidR="00861F20" w:rsidRPr="009C6231" w:rsidRDefault="00861F2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Капацитет, места за птици</w:t>
            </w:r>
          </w:p>
        </w:tc>
      </w:tr>
      <w:tr w:rsidR="009C6231" w:rsidRPr="009C6231" w:rsidTr="00385AD0">
        <w:trPr>
          <w:trHeight w:val="325"/>
          <w:jc w:val="center"/>
        </w:trPr>
        <w:tc>
          <w:tcPr>
            <w:tcW w:w="567" w:type="dxa"/>
            <w:vMerge w:val="restart"/>
            <w:shd w:val="clear" w:color="auto" w:fill="auto"/>
            <w:vAlign w:val="center"/>
          </w:tcPr>
          <w:p w:rsidR="00385AD0" w:rsidRPr="009C6231"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1.</w:t>
            </w:r>
          </w:p>
        </w:tc>
        <w:tc>
          <w:tcPr>
            <w:tcW w:w="4522" w:type="dxa"/>
            <w:vMerge w:val="restart"/>
            <w:shd w:val="clear" w:color="auto" w:fill="auto"/>
            <w:vAlign w:val="center"/>
          </w:tcPr>
          <w:p w:rsidR="00385AD0" w:rsidRPr="009C6231" w:rsidRDefault="00385AD0" w:rsidP="008E4C18">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
                <w:lang w:val="ru-RU" w:eastAsia="bg-BG"/>
              </w:rPr>
              <w:t xml:space="preserve">Инсталация за </w:t>
            </w:r>
            <w:r w:rsidRPr="009C6231">
              <w:rPr>
                <w:rFonts w:ascii="Times New Roman" w:eastAsia="Times New Roman" w:hAnsi="Times New Roman" w:cs="Times New Roman"/>
                <w:b/>
                <w:lang w:eastAsia="bg-BG"/>
              </w:rPr>
              <w:t xml:space="preserve">интензивно </w:t>
            </w:r>
            <w:r w:rsidRPr="009C6231">
              <w:rPr>
                <w:rFonts w:ascii="Times New Roman" w:eastAsia="Times New Roman" w:hAnsi="Times New Roman" w:cs="Times New Roman"/>
                <w:b/>
                <w:lang w:val="ru-RU" w:eastAsia="bg-BG"/>
              </w:rPr>
              <w:t>отглеждане на птици – бройлери, включваща:</w:t>
            </w:r>
          </w:p>
        </w:tc>
        <w:tc>
          <w:tcPr>
            <w:tcW w:w="884" w:type="dxa"/>
            <w:vMerge w:val="restart"/>
            <w:shd w:val="clear" w:color="auto" w:fill="auto"/>
            <w:vAlign w:val="center"/>
          </w:tcPr>
          <w:p w:rsidR="00385AD0" w:rsidRPr="009C6231" w:rsidRDefault="00385AD0" w:rsidP="00B20EC3">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w:t>
            </w:r>
          </w:p>
        </w:tc>
        <w:tc>
          <w:tcPr>
            <w:tcW w:w="1628" w:type="dxa"/>
            <w:vMerge w:val="restart"/>
            <w:shd w:val="clear" w:color="auto" w:fill="auto"/>
            <w:vAlign w:val="center"/>
          </w:tcPr>
          <w:p w:rsidR="00385AD0" w:rsidRPr="009C6231"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6.6 „а“</w:t>
            </w:r>
          </w:p>
        </w:tc>
        <w:tc>
          <w:tcPr>
            <w:tcW w:w="1916" w:type="dxa"/>
            <w:shd w:val="clear" w:color="auto" w:fill="auto"/>
            <w:vAlign w:val="center"/>
          </w:tcPr>
          <w:p w:rsidR="00385AD0" w:rsidRPr="009C6231" w:rsidRDefault="00385AD0"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87 500 бр. места</w:t>
            </w:r>
          </w:p>
        </w:tc>
      </w:tr>
      <w:tr w:rsidR="009C6231" w:rsidRPr="009C6231" w:rsidTr="00385AD0">
        <w:trPr>
          <w:trHeight w:val="253"/>
          <w:jc w:val="center"/>
        </w:trPr>
        <w:tc>
          <w:tcPr>
            <w:tcW w:w="567" w:type="dxa"/>
            <w:vMerge/>
            <w:shd w:val="clear" w:color="auto" w:fill="auto"/>
            <w:vAlign w:val="center"/>
          </w:tcPr>
          <w:p w:rsidR="00385AD0" w:rsidRPr="009C6231"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p>
        </w:tc>
        <w:tc>
          <w:tcPr>
            <w:tcW w:w="4522" w:type="dxa"/>
            <w:vMerge/>
            <w:shd w:val="clear" w:color="auto" w:fill="auto"/>
            <w:vAlign w:val="center"/>
          </w:tcPr>
          <w:p w:rsidR="00385AD0" w:rsidRPr="009C6231" w:rsidRDefault="00385AD0" w:rsidP="008E4C1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u-RU" w:eastAsia="bg-BG"/>
              </w:rPr>
            </w:pPr>
          </w:p>
        </w:tc>
        <w:tc>
          <w:tcPr>
            <w:tcW w:w="884" w:type="dxa"/>
            <w:vMerge/>
            <w:shd w:val="clear" w:color="auto" w:fill="auto"/>
            <w:vAlign w:val="center"/>
          </w:tcPr>
          <w:p w:rsidR="00385AD0" w:rsidRPr="009C6231" w:rsidRDefault="00385AD0" w:rsidP="00B20EC3">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lang w:eastAsia="bg-BG"/>
              </w:rPr>
            </w:pPr>
          </w:p>
        </w:tc>
        <w:tc>
          <w:tcPr>
            <w:tcW w:w="1628" w:type="dxa"/>
            <w:vMerge/>
            <w:shd w:val="clear" w:color="auto" w:fill="auto"/>
            <w:vAlign w:val="center"/>
          </w:tcPr>
          <w:p w:rsidR="00385AD0" w:rsidRPr="009C6231"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p>
        </w:tc>
        <w:tc>
          <w:tcPr>
            <w:tcW w:w="1916" w:type="dxa"/>
            <w:vMerge w:val="restart"/>
            <w:shd w:val="clear" w:color="auto" w:fill="auto"/>
            <w:vAlign w:val="center"/>
          </w:tcPr>
          <w:p w:rsidR="00385AD0" w:rsidRPr="009C6231" w:rsidRDefault="00385AD0"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lang w:eastAsia="bg-BG"/>
              </w:rPr>
              <w:t>27 500 бр. места</w:t>
            </w:r>
          </w:p>
        </w:tc>
      </w:tr>
      <w:tr w:rsidR="009C6231" w:rsidRPr="009C6231" w:rsidTr="00385AD0">
        <w:trPr>
          <w:trHeight w:val="346"/>
          <w:jc w:val="center"/>
        </w:trPr>
        <w:tc>
          <w:tcPr>
            <w:tcW w:w="567" w:type="dxa"/>
            <w:vMerge/>
            <w:shd w:val="clear" w:color="auto" w:fill="auto"/>
            <w:vAlign w:val="center"/>
          </w:tcPr>
          <w:p w:rsidR="00385AD0" w:rsidRPr="009C6231"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p>
        </w:tc>
        <w:tc>
          <w:tcPr>
            <w:tcW w:w="4522" w:type="dxa"/>
            <w:shd w:val="clear" w:color="auto" w:fill="auto"/>
            <w:vAlign w:val="center"/>
          </w:tcPr>
          <w:p w:rsidR="00385AD0" w:rsidRPr="009C6231" w:rsidRDefault="00385AD0"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u-RU" w:eastAsia="bg-BG"/>
              </w:rPr>
            </w:pPr>
            <w:r w:rsidRPr="009C6231">
              <w:rPr>
                <w:rFonts w:ascii="Times New Roman" w:eastAsia="Times New Roman" w:hAnsi="Times New Roman" w:cs="Times New Roman"/>
                <w:lang w:eastAsia="bg-BG"/>
              </w:rPr>
              <w:t>Сграда №1</w:t>
            </w:r>
          </w:p>
        </w:tc>
        <w:tc>
          <w:tcPr>
            <w:tcW w:w="884" w:type="dxa"/>
            <w:vMerge/>
            <w:shd w:val="clear" w:color="auto" w:fill="auto"/>
            <w:vAlign w:val="center"/>
          </w:tcPr>
          <w:p w:rsidR="00385AD0" w:rsidRPr="009C6231" w:rsidRDefault="00385AD0" w:rsidP="00B20EC3">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lang w:eastAsia="bg-BG"/>
              </w:rPr>
            </w:pPr>
          </w:p>
        </w:tc>
        <w:tc>
          <w:tcPr>
            <w:tcW w:w="1628" w:type="dxa"/>
            <w:vMerge/>
            <w:shd w:val="clear" w:color="auto" w:fill="auto"/>
            <w:vAlign w:val="center"/>
          </w:tcPr>
          <w:p w:rsidR="00385AD0" w:rsidRPr="009C6231"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p>
        </w:tc>
        <w:tc>
          <w:tcPr>
            <w:tcW w:w="1916" w:type="dxa"/>
            <w:vMerge/>
            <w:shd w:val="clear" w:color="auto" w:fill="auto"/>
            <w:vAlign w:val="center"/>
          </w:tcPr>
          <w:p w:rsidR="00385AD0" w:rsidRPr="009C6231" w:rsidRDefault="00385AD0"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p>
        </w:tc>
      </w:tr>
      <w:tr w:rsidR="00385AD0" w:rsidRPr="009C6231" w:rsidTr="00385AD0">
        <w:trPr>
          <w:trHeight w:val="416"/>
          <w:jc w:val="center"/>
        </w:trPr>
        <w:tc>
          <w:tcPr>
            <w:tcW w:w="567" w:type="dxa"/>
            <w:vMerge/>
            <w:tcBorders>
              <w:bottom w:val="single" w:sz="4" w:space="0" w:color="auto"/>
            </w:tcBorders>
            <w:shd w:val="clear" w:color="auto" w:fill="auto"/>
            <w:vAlign w:val="center"/>
          </w:tcPr>
          <w:p w:rsidR="00385AD0" w:rsidRPr="009C6231"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p>
        </w:tc>
        <w:tc>
          <w:tcPr>
            <w:tcW w:w="4522" w:type="dxa"/>
            <w:tcBorders>
              <w:bottom w:val="single" w:sz="4" w:space="0" w:color="auto"/>
            </w:tcBorders>
            <w:shd w:val="clear" w:color="auto" w:fill="auto"/>
            <w:vAlign w:val="center"/>
          </w:tcPr>
          <w:p w:rsidR="00385AD0" w:rsidRPr="009C6231" w:rsidRDefault="00385AD0"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u-RU" w:eastAsia="bg-BG"/>
              </w:rPr>
            </w:pPr>
            <w:r w:rsidRPr="009C6231">
              <w:rPr>
                <w:rFonts w:ascii="Times New Roman" w:eastAsia="Times New Roman" w:hAnsi="Times New Roman" w:cs="Times New Roman"/>
                <w:lang w:eastAsia="bg-BG"/>
              </w:rPr>
              <w:t>Сграда №2</w:t>
            </w:r>
          </w:p>
        </w:tc>
        <w:tc>
          <w:tcPr>
            <w:tcW w:w="884" w:type="dxa"/>
            <w:vMerge/>
            <w:tcBorders>
              <w:bottom w:val="single" w:sz="4" w:space="0" w:color="auto"/>
            </w:tcBorders>
            <w:shd w:val="clear" w:color="auto" w:fill="auto"/>
            <w:vAlign w:val="center"/>
          </w:tcPr>
          <w:p w:rsidR="00385AD0" w:rsidRPr="009C6231" w:rsidRDefault="00385AD0" w:rsidP="00B20EC3">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lang w:eastAsia="bg-BG"/>
              </w:rPr>
            </w:pPr>
          </w:p>
        </w:tc>
        <w:tc>
          <w:tcPr>
            <w:tcW w:w="1628" w:type="dxa"/>
            <w:vMerge/>
            <w:tcBorders>
              <w:bottom w:val="single" w:sz="4" w:space="0" w:color="auto"/>
            </w:tcBorders>
            <w:shd w:val="clear" w:color="auto" w:fill="auto"/>
            <w:vAlign w:val="center"/>
          </w:tcPr>
          <w:p w:rsidR="00385AD0" w:rsidRPr="009C6231"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p>
        </w:tc>
        <w:tc>
          <w:tcPr>
            <w:tcW w:w="1916" w:type="dxa"/>
            <w:tcBorders>
              <w:bottom w:val="single" w:sz="4" w:space="0" w:color="auto"/>
            </w:tcBorders>
            <w:shd w:val="clear" w:color="auto" w:fill="auto"/>
            <w:vAlign w:val="center"/>
          </w:tcPr>
          <w:p w:rsidR="00385AD0" w:rsidRPr="009C6231" w:rsidRDefault="00385AD0"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lang w:eastAsia="bg-BG"/>
              </w:rPr>
              <w:t>60 000 бр. места</w:t>
            </w:r>
          </w:p>
        </w:tc>
      </w:tr>
    </w:tbl>
    <w:p w:rsidR="00F7569A" w:rsidRPr="009C6231" w:rsidRDefault="00F7569A"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635519" w:rsidRPr="009C6231" w:rsidRDefault="00635519" w:rsidP="00635519">
      <w:pPr>
        <w:spacing w:after="0" w:line="240" w:lineRule="auto"/>
        <w:jc w:val="right"/>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Таблица 4.2</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5670"/>
        <w:gridCol w:w="3042"/>
      </w:tblGrid>
      <w:tr w:rsidR="009C6231" w:rsidRPr="009C6231" w:rsidTr="007853B2">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35519" w:rsidRPr="009C6231" w:rsidRDefault="00635519" w:rsidP="006355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35519" w:rsidRPr="009C6231" w:rsidRDefault="00635519" w:rsidP="006355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Инсталация извън обхвата на Приложение № 4 към ЗООС</w:t>
            </w:r>
          </w:p>
        </w:tc>
        <w:tc>
          <w:tcPr>
            <w:tcW w:w="3042" w:type="dxa"/>
            <w:tcBorders>
              <w:top w:val="single" w:sz="4" w:space="0" w:color="auto"/>
              <w:left w:val="single" w:sz="4" w:space="0" w:color="auto"/>
              <w:bottom w:val="single" w:sz="4" w:space="0" w:color="auto"/>
              <w:right w:val="single" w:sz="4" w:space="0" w:color="auto"/>
            </w:tcBorders>
            <w:vAlign w:val="center"/>
            <w:hideMark/>
          </w:tcPr>
          <w:p w:rsidR="00635519" w:rsidRPr="009C6231" w:rsidRDefault="00635519" w:rsidP="006355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Капацитет, MW</w:t>
            </w:r>
          </w:p>
        </w:tc>
      </w:tr>
      <w:tr w:rsidR="00385AD0" w:rsidRPr="009C6231" w:rsidTr="007853B2">
        <w:trPr>
          <w:trHeight w:val="389"/>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35519" w:rsidRPr="009C6231" w:rsidRDefault="00635519" w:rsidP="006355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635519" w:rsidRPr="009C6231" w:rsidRDefault="00635519"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Отоплителна инсталация, включваща </w:t>
            </w:r>
            <w:r w:rsidR="00385AD0" w:rsidRPr="009C6231">
              <w:rPr>
                <w:rFonts w:ascii="Times New Roman" w:eastAsia="Times New Roman" w:hAnsi="Times New Roman" w:cs="Times New Roman"/>
                <w:lang w:eastAsia="bg-BG"/>
              </w:rPr>
              <w:t>3</w:t>
            </w:r>
            <w:r w:rsidRPr="009C6231">
              <w:rPr>
                <w:rFonts w:ascii="Times New Roman" w:eastAsia="Times New Roman" w:hAnsi="Times New Roman" w:cs="Times New Roman"/>
                <w:lang w:eastAsia="bg-BG"/>
              </w:rPr>
              <w:t xml:space="preserve"> </w:t>
            </w:r>
            <w:r w:rsidR="00385AD0" w:rsidRPr="009C6231">
              <w:rPr>
                <w:rFonts w:ascii="Times New Roman" w:eastAsia="Times New Roman" w:hAnsi="Times New Roman" w:cs="Times New Roman"/>
                <w:lang w:eastAsia="bg-BG"/>
              </w:rPr>
              <w:t>печки на твърдо гориво</w:t>
            </w:r>
          </w:p>
        </w:tc>
        <w:tc>
          <w:tcPr>
            <w:tcW w:w="3042" w:type="dxa"/>
            <w:tcBorders>
              <w:top w:val="single" w:sz="4" w:space="0" w:color="auto"/>
              <w:left w:val="single" w:sz="4" w:space="0" w:color="auto"/>
              <w:bottom w:val="single" w:sz="4" w:space="0" w:color="auto"/>
              <w:right w:val="single" w:sz="4" w:space="0" w:color="auto"/>
            </w:tcBorders>
            <w:vAlign w:val="center"/>
            <w:hideMark/>
          </w:tcPr>
          <w:p w:rsidR="00635519" w:rsidRPr="009C6231" w:rsidRDefault="00385AD0" w:rsidP="00385A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lang w:eastAsia="bg-BG"/>
              </w:rPr>
              <w:t>3</w:t>
            </w:r>
            <w:r w:rsidR="00635519" w:rsidRPr="009C6231">
              <w:rPr>
                <w:rFonts w:ascii="Times New Roman" w:eastAsia="Times New Roman" w:hAnsi="Times New Roman" w:cs="Times New Roman"/>
                <w:lang w:val="en-US" w:eastAsia="bg-BG"/>
              </w:rPr>
              <w:t xml:space="preserve"> x 0,</w:t>
            </w:r>
            <w:r w:rsidRPr="009C6231">
              <w:rPr>
                <w:rFonts w:ascii="Times New Roman" w:eastAsia="Times New Roman" w:hAnsi="Times New Roman" w:cs="Times New Roman"/>
                <w:lang w:eastAsia="bg-BG"/>
              </w:rPr>
              <w:t>45</w:t>
            </w:r>
            <w:r w:rsidR="00635519" w:rsidRPr="009C6231">
              <w:rPr>
                <w:rFonts w:ascii="Times New Roman" w:eastAsia="Times New Roman" w:hAnsi="Times New Roman" w:cs="Times New Roman"/>
                <w:lang w:val="en-US" w:eastAsia="bg-BG"/>
              </w:rPr>
              <w:t xml:space="preserve"> MW</w:t>
            </w:r>
          </w:p>
        </w:tc>
      </w:tr>
    </w:tbl>
    <w:p w:rsidR="00635519" w:rsidRPr="009C6231" w:rsidRDefault="0063551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622467" w:rsidRPr="009C6231" w:rsidRDefault="00622467" w:rsidP="00622467">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4.2. Докладване</w:t>
      </w:r>
    </w:p>
    <w:p w:rsidR="00622467" w:rsidRPr="009C6231" w:rsidRDefault="00622467" w:rsidP="00622467">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4.2.1. </w:t>
      </w:r>
      <w:r w:rsidRPr="009C6231">
        <w:rPr>
          <w:rFonts w:ascii="Times New Roman" w:eastAsia="Times New Roman" w:hAnsi="Times New Roman" w:cs="Times New Roman"/>
          <w:lang w:eastAsia="bg-BG"/>
        </w:rPr>
        <w:t xml:space="preserve">Притежателят на настоящото разрешително да прилага инструкция за измерване или изчисляване на годишната продукция за инсталацията по </w:t>
      </w:r>
      <w:r w:rsidRPr="009C6231">
        <w:rPr>
          <w:rFonts w:ascii="Times New Roman" w:eastAsia="Times New Roman" w:hAnsi="Times New Roman" w:cs="Times New Roman"/>
          <w:b/>
          <w:lang w:eastAsia="bg-BG"/>
        </w:rPr>
        <w:t xml:space="preserve">Условие </w:t>
      </w:r>
      <w:r w:rsidR="00084D07"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2</w:t>
      </w:r>
      <w:r w:rsidRPr="009C6231">
        <w:rPr>
          <w:rFonts w:ascii="Times New Roman" w:eastAsia="Times New Roman" w:hAnsi="Times New Roman" w:cs="Times New Roman"/>
          <w:lang w:eastAsia="bg-BG"/>
        </w:rPr>
        <w:t>, която попада в обхвата на Приложение № 4 на ЗООС.</w:t>
      </w:r>
    </w:p>
    <w:p w:rsidR="00622467" w:rsidRPr="009C6231" w:rsidRDefault="00622467" w:rsidP="00622467">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4.2.2.</w:t>
      </w:r>
      <w:r w:rsidRPr="009C6231">
        <w:rPr>
          <w:rFonts w:ascii="Times New Roman" w:eastAsia="Times New Roman" w:hAnsi="Times New Roman" w:cs="Times New Roman"/>
          <w:lang w:eastAsia="bg-BG"/>
        </w:rPr>
        <w:t xml:space="preserve"> Притежателят на настоящото разрешително да документира и докладва като част от ГДОС годишната продукция за инсталацията по </w:t>
      </w:r>
      <w:r w:rsidRPr="009C6231">
        <w:rPr>
          <w:rFonts w:ascii="Times New Roman" w:eastAsia="Times New Roman" w:hAnsi="Times New Roman" w:cs="Times New Roman"/>
          <w:b/>
          <w:lang w:eastAsia="bg-BG"/>
        </w:rPr>
        <w:t xml:space="preserve">Условие </w:t>
      </w:r>
      <w:r w:rsidR="00084D07"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2</w:t>
      </w:r>
      <w:r w:rsidRPr="009C6231">
        <w:rPr>
          <w:rFonts w:ascii="Times New Roman" w:eastAsia="Times New Roman" w:hAnsi="Times New Roman" w:cs="Times New Roman"/>
          <w:lang w:eastAsia="bg-BG"/>
        </w:rPr>
        <w:t>, която попада в обхвата на Приложение № 4 на ЗООС.</w:t>
      </w:r>
    </w:p>
    <w:p w:rsidR="00622467" w:rsidRPr="009C6231" w:rsidRDefault="00622467" w:rsidP="0062246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PMingLiU" w:hAnsi="Times New Roman" w:cs="Times New Roman"/>
          <w:b/>
          <w:lang w:eastAsia="bg-BG"/>
        </w:rPr>
        <w:t xml:space="preserve">Условие 4.2.3. </w:t>
      </w:r>
      <w:r w:rsidRPr="009C6231">
        <w:rPr>
          <w:rFonts w:ascii="Times New Roman" w:eastAsia="PMingLiU" w:hAnsi="Times New Roman" w:cs="Times New Roman"/>
          <w:lang w:eastAsia="bg-BG"/>
        </w:rPr>
        <w:t>Притежателят</w:t>
      </w:r>
      <w:r w:rsidRPr="009C6231">
        <w:rPr>
          <w:rFonts w:ascii="Times New Roman" w:eastAsia="Times New Roman" w:hAnsi="Times New Roman" w:cs="Times New Roman"/>
          <w:lang w:eastAsia="bg-BG"/>
        </w:rPr>
        <w:t xml:space="preserve"> на настоящото разрешително да документира и докладва веднъж годишното, като част от ГДОС:</w:t>
      </w:r>
    </w:p>
    <w:p w:rsidR="00622467" w:rsidRPr="009C6231" w:rsidRDefault="00622467" w:rsidP="0025686F">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Брой постъпващи и напускащи животни, включително умрели, където е целесъобразно.</w:t>
      </w:r>
    </w:p>
    <w:p w:rsidR="001611AD" w:rsidRPr="009C6231" w:rsidRDefault="001611AD" w:rsidP="001611AD">
      <w:pPr>
        <w:suppressAutoHyphens/>
        <w:spacing w:after="0" w:line="240" w:lineRule="auto"/>
        <w:jc w:val="both"/>
        <w:rPr>
          <w:rFonts w:ascii="Times New Roman" w:eastAsia="MS Mincho" w:hAnsi="Times New Roman" w:cs="Times New Roman"/>
          <w:b/>
          <w:lang w:eastAsia="ar-SA"/>
        </w:rPr>
      </w:pPr>
    </w:p>
    <w:p w:rsidR="001611AD" w:rsidRPr="009C6231" w:rsidRDefault="001611AD" w:rsidP="001611AD">
      <w:pPr>
        <w:suppressAutoHyphens/>
        <w:spacing w:after="0" w:line="240" w:lineRule="auto"/>
        <w:jc w:val="both"/>
        <w:rPr>
          <w:rFonts w:ascii="Times New Roman" w:eastAsia="MS Mincho" w:hAnsi="Times New Roman" w:cs="Times New Roman"/>
          <w:lang w:eastAsia="ar-SA"/>
        </w:rPr>
      </w:pPr>
      <w:r w:rsidRPr="009C6231">
        <w:rPr>
          <w:rFonts w:ascii="Times New Roman" w:eastAsia="MS Mincho" w:hAnsi="Times New Roman" w:cs="Times New Roman"/>
          <w:b/>
          <w:lang w:eastAsia="ar-SA"/>
        </w:rPr>
        <w:t>Условие № 5. Управление на околната среда</w:t>
      </w:r>
    </w:p>
    <w:p w:rsidR="001611AD" w:rsidRPr="009C6231" w:rsidRDefault="001611AD" w:rsidP="001611AD">
      <w:pPr>
        <w:spacing w:after="0" w:line="240" w:lineRule="auto"/>
        <w:jc w:val="both"/>
        <w:rPr>
          <w:rFonts w:ascii="Times New Roman" w:hAnsi="Times New Roman" w:cs="Times New Roman"/>
        </w:rPr>
      </w:pPr>
      <w:r w:rsidRPr="009C6231">
        <w:rPr>
          <w:rFonts w:ascii="Times New Roman" w:hAnsi="Times New Roman" w:cs="Times New Roman"/>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условията по-долу:</w:t>
      </w:r>
    </w:p>
    <w:p w:rsidR="001611AD" w:rsidRPr="009C6231" w:rsidRDefault="001611AD" w:rsidP="001611AD">
      <w:pPr>
        <w:suppressAutoHyphens/>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 xml:space="preserve">Условие 5.1. </w:t>
      </w:r>
      <w:r w:rsidRPr="009C6231">
        <w:rPr>
          <w:rFonts w:ascii="Times New Roman" w:eastAsia="MS Mincho" w:hAnsi="Times New Roman" w:cs="Times New Roman"/>
          <w:lang w:eastAsia="ar-SA"/>
        </w:rPr>
        <w:t>Притежателят на настоящото комплексно разрешително да изготви всички инструкции за експлоатация и поддръжка, изисквани с разрешителното.</w:t>
      </w:r>
    </w:p>
    <w:p w:rsidR="001611AD" w:rsidRPr="009C6231" w:rsidRDefault="001611AD" w:rsidP="001611AD">
      <w:pPr>
        <w:suppressAutoHyphens/>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 xml:space="preserve">Условие 5.2. </w:t>
      </w:r>
      <w:r w:rsidRPr="009C6231">
        <w:rPr>
          <w:rFonts w:ascii="Times New Roman" w:eastAsia="MS Mincho" w:hAnsi="Times New Roman" w:cs="Times New Roman"/>
          <w:lang w:eastAsia="ar-SA"/>
        </w:rPr>
        <w:t>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1611AD" w:rsidRPr="009C6231" w:rsidRDefault="001611AD" w:rsidP="001611AD">
      <w:pPr>
        <w:suppressAutoHyphens/>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 xml:space="preserve">Условие 5.3. </w:t>
      </w:r>
      <w:r w:rsidRPr="009C6231">
        <w:rPr>
          <w:rFonts w:ascii="Times New Roman" w:eastAsia="MS Mincho" w:hAnsi="Times New Roman" w:cs="Times New Roman"/>
          <w:lang w:eastAsia="ar-SA"/>
        </w:rPr>
        <w:t>Притежателят на настоящото комплексно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rsidR="001611AD" w:rsidRPr="009C6231" w:rsidRDefault="001611AD" w:rsidP="001611AD">
      <w:pPr>
        <w:suppressAutoHyphens/>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 xml:space="preserve">Условие 5.4. </w:t>
      </w:r>
      <w:r w:rsidRPr="009C6231">
        <w:rPr>
          <w:rFonts w:ascii="Times New Roman" w:eastAsia="MS Mincho" w:hAnsi="Times New Roman" w:cs="Times New Roman"/>
          <w:lang w:eastAsia="ar-SA"/>
        </w:rPr>
        <w:t>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1611AD" w:rsidRPr="009C6231" w:rsidRDefault="001611AD" w:rsidP="001611AD">
      <w:pPr>
        <w:suppressAutoHyphens/>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 xml:space="preserve">Условие 5.5. </w:t>
      </w:r>
      <w:r w:rsidRPr="009C6231">
        <w:rPr>
          <w:rFonts w:ascii="Times New Roman" w:eastAsia="MS Mincho" w:hAnsi="Times New Roman" w:cs="Times New Roman"/>
          <w:lang w:eastAsia="ar-SA"/>
        </w:rPr>
        <w:t xml:space="preserve">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инсталациите по </w:t>
      </w:r>
      <w:r w:rsidRPr="009C6231">
        <w:rPr>
          <w:rFonts w:ascii="Times New Roman" w:eastAsia="MS Mincho" w:hAnsi="Times New Roman" w:cs="Times New Roman"/>
          <w:b/>
          <w:lang w:eastAsia="ar-SA"/>
        </w:rPr>
        <w:t xml:space="preserve">Условие </w:t>
      </w:r>
      <w:r w:rsidR="00084D07" w:rsidRPr="009C6231">
        <w:rPr>
          <w:rFonts w:ascii="Times New Roman" w:eastAsia="MS Mincho" w:hAnsi="Times New Roman" w:cs="Times New Roman"/>
          <w:b/>
          <w:lang w:eastAsia="ar-SA"/>
        </w:rPr>
        <w:t xml:space="preserve">№ </w:t>
      </w:r>
      <w:r w:rsidRPr="009C6231">
        <w:rPr>
          <w:rFonts w:ascii="Times New Roman" w:eastAsia="MS Mincho" w:hAnsi="Times New Roman" w:cs="Times New Roman"/>
          <w:b/>
          <w:lang w:eastAsia="ar-SA"/>
        </w:rPr>
        <w:t>2</w:t>
      </w:r>
      <w:r w:rsidRPr="009C6231">
        <w:rPr>
          <w:rFonts w:ascii="Times New Roman" w:eastAsia="MS Mincho" w:hAnsi="Times New Roman" w:cs="Times New Roman"/>
          <w:lang w:eastAsia="ar-SA"/>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1611AD" w:rsidRPr="009C6231" w:rsidRDefault="001611AD" w:rsidP="001611AD">
      <w:pPr>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Условие 5.6</w:t>
      </w:r>
      <w:r w:rsidRPr="009C6231">
        <w:rPr>
          <w:rFonts w:ascii="Times New Roman" w:eastAsia="MS Mincho" w:hAnsi="Times New Roman" w:cs="Times New Roman"/>
          <w:lang w:eastAsia="ar-SA"/>
        </w:rPr>
        <w:t>. Притежателят на настоящото разрешително да документира и съхранява резултатите от прилагането на инструкцията по</w:t>
      </w:r>
      <w:r w:rsidRPr="009C6231">
        <w:rPr>
          <w:rFonts w:ascii="Times New Roman" w:eastAsia="MS Mincho" w:hAnsi="Times New Roman" w:cs="Times New Roman"/>
          <w:b/>
          <w:lang w:eastAsia="ar-SA"/>
        </w:rPr>
        <w:t xml:space="preserve"> Условие 5.5.</w:t>
      </w:r>
    </w:p>
    <w:p w:rsidR="001611AD" w:rsidRPr="009C6231" w:rsidRDefault="001611AD" w:rsidP="001611AD">
      <w:pPr>
        <w:suppressAutoHyphens/>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 xml:space="preserve">Условие 5.7. </w:t>
      </w:r>
      <w:r w:rsidRPr="009C6231">
        <w:rPr>
          <w:rFonts w:ascii="Times New Roman" w:eastAsia="MS Mincho" w:hAnsi="Times New Roman" w:cs="Times New Roman"/>
          <w:lang w:eastAsia="ar-SA"/>
        </w:rPr>
        <w:t>Притежателят на настоящото разрешително да документира в съответствие с изискванията на условията в комплексното разрешително.</w:t>
      </w:r>
    </w:p>
    <w:p w:rsidR="001611AD" w:rsidRPr="009C6231" w:rsidRDefault="001611AD" w:rsidP="001611AD">
      <w:pPr>
        <w:spacing w:after="0" w:line="240" w:lineRule="auto"/>
        <w:jc w:val="both"/>
        <w:rPr>
          <w:rFonts w:ascii="Times New Roman" w:hAnsi="Times New Roman" w:cs="Times New Roman"/>
          <w:b/>
          <w:highlight w:val="yellow"/>
        </w:rPr>
      </w:pPr>
    </w:p>
    <w:p w:rsidR="00665A31" w:rsidRPr="009C6231" w:rsidRDefault="00665A31" w:rsidP="001611A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 6. Тълкуване</w:t>
      </w:r>
    </w:p>
    <w:p w:rsidR="00665A31" w:rsidRPr="009C6231" w:rsidRDefault="00665A31" w:rsidP="001611AD">
      <w:pPr>
        <w:overflowPunct w:val="0"/>
        <w:autoSpaceDE w:val="0"/>
        <w:autoSpaceDN w:val="0"/>
        <w:adjustRightInd w:val="0"/>
        <w:spacing w:after="0" w:line="240" w:lineRule="auto"/>
        <w:jc w:val="both"/>
        <w:rPr>
          <w:rFonts w:ascii="Times New Roman" w:eastAsia="MS Mincho" w:hAnsi="Times New Roman" w:cs="Times New Roman"/>
          <w:b/>
          <w:lang w:eastAsia="bg-BG"/>
        </w:rPr>
      </w:pPr>
      <w:r w:rsidRPr="009C6231">
        <w:rPr>
          <w:rFonts w:ascii="Times New Roman" w:eastAsia="Times New Roman" w:hAnsi="Times New Roman" w:cs="Times New Roman"/>
          <w:b/>
          <w:lang w:eastAsia="bg-BG"/>
        </w:rPr>
        <w:t>Условие 6.1.</w:t>
      </w:r>
      <w:r w:rsidRPr="009C6231">
        <w:rPr>
          <w:rFonts w:ascii="Times New Roman" w:eastAsia="Times New Roman" w:hAnsi="Times New Roman" w:cs="Times New Roman"/>
          <w:lang w:eastAsia="bg-BG"/>
        </w:rPr>
        <w:t xml:space="preserve"> </w:t>
      </w:r>
      <w:r w:rsidR="000D2761" w:rsidRPr="009C6231">
        <w:rPr>
          <w:rFonts w:ascii="Times New Roman" w:eastAsia="MS Mincho" w:hAnsi="Times New Roman" w:cs="Times New Roman"/>
          <w:lang w:eastAsia="bg-BG"/>
        </w:rPr>
        <w:t>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p>
    <w:p w:rsidR="00665A31" w:rsidRPr="009C6231"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6.2.</w:t>
      </w:r>
      <w:r w:rsidRPr="009C6231">
        <w:rPr>
          <w:rFonts w:ascii="Times New Roman" w:eastAsia="Times New Roman" w:hAnsi="Times New Roman" w:cs="Times New Roman"/>
          <w:lang w:eastAsia="bg-BG"/>
        </w:rPr>
        <w:t xml:space="preserve"> Годишните стойности на нормите за ефективност се определят, като годишното количество на съответния употребен ресурс (вода и енергия) се раздели на броя на отгледаните птици през съответната година</w:t>
      </w:r>
      <w:r w:rsidR="00A70795" w:rsidRPr="009C6231">
        <w:rPr>
          <w:rFonts w:ascii="Times New Roman" w:eastAsia="Times New Roman" w:hAnsi="Times New Roman" w:cs="Times New Roman"/>
          <w:lang w:eastAsia="bg-BG"/>
        </w:rPr>
        <w:t>, умножи се по 1000</w:t>
      </w:r>
      <w:r w:rsidRPr="009C6231">
        <w:rPr>
          <w:rFonts w:ascii="Times New Roman" w:eastAsia="Times New Roman" w:hAnsi="Times New Roman" w:cs="Times New Roman"/>
          <w:lang w:eastAsia="bg-BG"/>
        </w:rPr>
        <w:t>.</w:t>
      </w:r>
    </w:p>
    <w:p w:rsidR="00665A31" w:rsidRPr="009C6231"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lastRenderedPageBreak/>
        <w:t>Условие 6.</w:t>
      </w:r>
      <w:r w:rsidR="007D794F" w:rsidRPr="009C6231">
        <w:rPr>
          <w:rFonts w:ascii="Times New Roman" w:eastAsia="Times New Roman" w:hAnsi="Times New Roman" w:cs="Times New Roman"/>
          <w:b/>
          <w:lang w:eastAsia="bg-BG"/>
        </w:rPr>
        <w:t>2.1</w:t>
      </w:r>
      <w:r w:rsidRPr="009C6231">
        <w:rPr>
          <w:rFonts w:ascii="Times New Roman" w:eastAsia="Times New Roman" w:hAnsi="Times New Roman" w:cs="Times New Roman"/>
          <w:b/>
          <w:lang w:eastAsia="bg-BG"/>
        </w:rPr>
        <w:t>.</w:t>
      </w:r>
      <w:r w:rsidRPr="009C6231">
        <w:rPr>
          <w:rFonts w:ascii="Times New Roman" w:eastAsia="Times New Roman" w:hAnsi="Times New Roman" w:cs="Times New Roman"/>
          <w:lang w:eastAsia="bg-BG"/>
        </w:rPr>
        <w:t xml:space="preserve"> „Нормите за ефективност” по отношение на консумация на вода и енергия са спазени в случай, че изчислените консумации са по-малки или равни на количествата, определени в настоящото разрешително.</w:t>
      </w:r>
    </w:p>
    <w:p w:rsidR="00A95D36" w:rsidRPr="009C6231" w:rsidRDefault="00A95D36" w:rsidP="00A95D3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6.3. </w:t>
      </w:r>
      <w:r w:rsidRPr="009C6231">
        <w:rPr>
          <w:rFonts w:ascii="Times New Roman" w:eastAsia="MS Mincho" w:hAnsi="Times New Roman" w:cs="Times New Roman"/>
          <w:lang w:eastAsia="ar-SA"/>
        </w:rPr>
        <w:t xml:space="preserve">Годишната стойност на нормата за ефективност по отношение количеството образуван отпадък (тези, които се генерират пряко от производствения процес) се определя, като количеството образуван отпадък за календарната година се </w:t>
      </w:r>
      <w:r w:rsidRPr="009C6231">
        <w:rPr>
          <w:rFonts w:ascii="Times New Roman" w:eastAsia="Times New Roman" w:hAnsi="Times New Roman" w:cs="Times New Roman"/>
          <w:lang w:eastAsia="bg-BG"/>
        </w:rPr>
        <w:t>раздели на броя на отгледаните птици през съответната година.</w:t>
      </w:r>
    </w:p>
    <w:p w:rsidR="00A95D36" w:rsidRPr="009C6231" w:rsidRDefault="00A95D36" w:rsidP="00A95D3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6.3.</w:t>
      </w:r>
      <w:r w:rsidRPr="009C6231">
        <w:rPr>
          <w:rFonts w:ascii="Times New Roman" w:eastAsia="Times New Roman" w:hAnsi="Times New Roman" w:cs="Times New Roman"/>
          <w:b/>
          <w:lang w:val="en-US" w:eastAsia="bg-BG"/>
        </w:rPr>
        <w:t>1</w:t>
      </w:r>
      <w:r w:rsidRPr="009C6231">
        <w:rPr>
          <w:rFonts w:ascii="Times New Roman" w:eastAsia="Times New Roman" w:hAnsi="Times New Roman" w:cs="Times New Roman"/>
          <w:b/>
          <w:lang w:eastAsia="bg-BG"/>
        </w:rPr>
        <w:t>.</w:t>
      </w:r>
      <w:r w:rsidRPr="009C6231">
        <w:rPr>
          <w:rFonts w:ascii="Times New Roman" w:eastAsia="Times New Roman" w:hAnsi="Times New Roman" w:cs="Times New Roman"/>
          <w:lang w:eastAsia="bg-BG"/>
        </w:rPr>
        <w:t xml:space="preserve"> </w:t>
      </w:r>
      <w:r w:rsidRPr="009C6231">
        <w:rPr>
          <w:rFonts w:ascii="Times New Roman" w:eastAsia="MS Mincho" w:hAnsi="Times New Roman" w:cs="Times New Roman"/>
          <w:lang w:eastAsia="ar-SA"/>
        </w:rPr>
        <w:t>Нормите за ефективност по отношение количествата образувани отпадъци (само за отпадъците, които се образуват пряко от производствения процес) са спазени в случай, че така изчислените стойности са по-малки или равни на количествата, определени в настоящото разрешително.</w:t>
      </w:r>
    </w:p>
    <w:p w:rsidR="00C30431" w:rsidRPr="009C6231" w:rsidRDefault="00C30431" w:rsidP="00C3043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6.3.</w:t>
      </w:r>
      <w:r w:rsidR="00A95D36" w:rsidRPr="009C6231">
        <w:rPr>
          <w:rFonts w:ascii="Times New Roman" w:eastAsia="Times New Roman" w:hAnsi="Times New Roman" w:cs="Times New Roman"/>
          <w:b/>
          <w:lang w:eastAsia="bg-BG"/>
        </w:rPr>
        <w:t>2</w:t>
      </w:r>
      <w:r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lang w:eastAsia="bg-BG"/>
        </w:rPr>
        <w:t>Годишното количество образуван отпадък се определя като сума от количествата образуван отпадък за 12 месеца.</w:t>
      </w:r>
    </w:p>
    <w:p w:rsidR="00C30431" w:rsidRPr="009C6231" w:rsidRDefault="00C30431" w:rsidP="00C3043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6.3.</w:t>
      </w:r>
      <w:r w:rsidR="00A95D36" w:rsidRPr="009C6231">
        <w:rPr>
          <w:rFonts w:ascii="Times New Roman" w:eastAsia="Times New Roman" w:hAnsi="Times New Roman" w:cs="Times New Roman"/>
          <w:b/>
          <w:lang w:eastAsia="bg-BG"/>
        </w:rPr>
        <w:t>2.</w:t>
      </w:r>
      <w:r w:rsidRPr="009C6231">
        <w:rPr>
          <w:rFonts w:ascii="Times New Roman" w:eastAsia="Times New Roman" w:hAnsi="Times New Roman" w:cs="Times New Roman"/>
          <w:b/>
          <w:lang w:eastAsia="bg-BG"/>
        </w:rPr>
        <w:t>1.</w:t>
      </w:r>
      <w:r w:rsidRPr="009C6231">
        <w:rPr>
          <w:rFonts w:ascii="Times New Roman" w:eastAsia="Times New Roman" w:hAnsi="Times New Roman" w:cs="Times New Roman"/>
          <w:lang w:eastAsia="bg-BG"/>
        </w:rPr>
        <w:t xml:space="preserve"> 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rsidR="00665A31" w:rsidRPr="009C6231"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r w:rsidRPr="009C6231">
        <w:rPr>
          <w:rFonts w:ascii="Times New Roman" w:eastAsia="Times New Roman" w:hAnsi="Times New Roman" w:cs="Times New Roman"/>
          <w:b/>
          <w:lang w:eastAsia="bg-BG"/>
        </w:rPr>
        <w:t>Условие 6.4.</w:t>
      </w:r>
      <w:r w:rsidRPr="009C6231">
        <w:rPr>
          <w:rFonts w:ascii="Times New Roman" w:eastAsia="Times New Roman" w:hAnsi="Times New Roman" w:cs="Times New Roman"/>
          <w:lang w:eastAsia="bg-BG"/>
        </w:rPr>
        <w:t xml:space="preserve"> </w:t>
      </w:r>
      <w:r w:rsidR="00C30431" w:rsidRPr="009C6231">
        <w:rPr>
          <w:rFonts w:ascii="Times New Roman" w:eastAsia="MS Mincho" w:hAnsi="Times New Roman" w:cs="Times New Roman"/>
          <w:lang w:eastAsia="ar-SA"/>
        </w:rPr>
        <w:t xml:space="preserve">„Прекратяване на работата на инсталации/съоръжения или на части от тях” са случаите, когато операторът/притежателят на разрешителното </w:t>
      </w:r>
      <w:r w:rsidR="00C30431" w:rsidRPr="009C6231">
        <w:rPr>
          <w:rFonts w:ascii="Times New Roman" w:eastAsia="Times New Roman" w:hAnsi="Times New Roman" w:cs="Times New Roman"/>
          <w:lang w:eastAsia="ar-SA"/>
        </w:rPr>
        <w:t>преустанови</w:t>
      </w:r>
      <w:r w:rsidR="00C30431" w:rsidRPr="009C6231">
        <w:rPr>
          <w:rFonts w:ascii="Times New Roman" w:eastAsia="MS Mincho" w:hAnsi="Times New Roman" w:cs="Times New Roman"/>
          <w:lang w:eastAsia="ar-SA"/>
        </w:rPr>
        <w:t xml:space="preserve">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т.8 от ЗООС.</w:t>
      </w:r>
    </w:p>
    <w:p w:rsidR="00665A31" w:rsidRPr="009C6231"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bg-BG"/>
        </w:rPr>
      </w:pPr>
      <w:r w:rsidRPr="009C6231">
        <w:rPr>
          <w:rFonts w:ascii="Times New Roman" w:eastAsia="Times New Roman" w:hAnsi="Times New Roman" w:cs="Times New Roman"/>
          <w:b/>
          <w:lang w:eastAsia="bg-BG"/>
        </w:rPr>
        <w:t>Условие 6.5</w:t>
      </w:r>
      <w:r w:rsidRPr="009C6231">
        <w:rPr>
          <w:rFonts w:ascii="Times New Roman" w:eastAsia="Times New Roman" w:hAnsi="Times New Roman" w:cs="Times New Roman"/>
          <w:lang w:eastAsia="bg-BG"/>
        </w:rPr>
        <w:t>. “Временно прекратяване на работата на инсталации/ съоръжения или на части от тях” са случаите, когато операторът/притежателят на разрешителното преустановява работата на инсталации/ съоръжения или на части от тях за определен период от време.</w:t>
      </w:r>
    </w:p>
    <w:p w:rsidR="00665A31" w:rsidRPr="009C6231"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bg-BG"/>
        </w:rPr>
      </w:pPr>
      <w:r w:rsidRPr="009C6231">
        <w:rPr>
          <w:rFonts w:ascii="Times New Roman" w:eastAsia="Times New Roman" w:hAnsi="Times New Roman" w:cs="Times New Roman"/>
          <w:b/>
          <w:lang w:eastAsia="bg-BG"/>
        </w:rPr>
        <w:t xml:space="preserve">Условие 6.6. </w:t>
      </w:r>
      <w:r w:rsidRPr="009C6231">
        <w:rPr>
          <w:rFonts w:ascii="Times New Roman" w:eastAsia="Times New Roman" w:hAnsi="Times New Roman" w:cs="Times New Roman"/>
          <w:lang w:eastAsia="bg-BG"/>
        </w:rPr>
        <w:t xml:space="preserve">Количеството емитиран замърсител във </w:t>
      </w:r>
      <w:r w:rsidR="00DB6141" w:rsidRPr="009C6231">
        <w:rPr>
          <w:rFonts w:ascii="Times New Roman" w:eastAsia="Times New Roman" w:hAnsi="Times New Roman" w:cs="Times New Roman"/>
          <w:lang w:eastAsia="bg-BG"/>
        </w:rPr>
        <w:t xml:space="preserve">въздуха </w:t>
      </w:r>
      <w:r w:rsidRPr="009C6231">
        <w:rPr>
          <w:rFonts w:ascii="Times New Roman" w:eastAsia="Times New Roman" w:hAnsi="Times New Roman" w:cs="Times New Roman"/>
          <w:lang w:eastAsia="bg-BG"/>
        </w:rPr>
        <w:t>за единица капацитет се изчислява, като годишно</w:t>
      </w:r>
      <w:r w:rsidR="001775A2" w:rsidRPr="009C6231">
        <w:rPr>
          <w:rFonts w:ascii="Times New Roman" w:eastAsia="Times New Roman" w:hAnsi="Times New Roman" w:cs="Times New Roman"/>
          <w:lang w:eastAsia="bg-BG"/>
        </w:rPr>
        <w:t>то</w:t>
      </w:r>
      <w:r w:rsidRPr="009C6231">
        <w:rPr>
          <w:rFonts w:ascii="Times New Roman" w:eastAsia="Times New Roman" w:hAnsi="Times New Roman" w:cs="Times New Roman"/>
          <w:lang w:eastAsia="bg-BG"/>
        </w:rPr>
        <w:t xml:space="preserve"> количество замърсител се раздели на броя на отгледаните птици през съответната година. За изчисляване на годишното количество замърсител следва да се използват указанията от Ръководството за прилагане на ЕРИПЗ.</w:t>
      </w:r>
    </w:p>
    <w:p w:rsidR="00665A31" w:rsidRPr="009C6231" w:rsidRDefault="00E44F4C"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6.7</w:t>
      </w:r>
      <w:r w:rsidR="00665A31" w:rsidRPr="009C6231">
        <w:rPr>
          <w:rFonts w:ascii="Times New Roman" w:eastAsia="Times New Roman" w:hAnsi="Times New Roman" w:cs="Times New Roman"/>
          <w:b/>
          <w:lang w:eastAsia="bg-BG"/>
        </w:rPr>
        <w:t xml:space="preserve">. </w:t>
      </w:r>
      <w:r w:rsidR="00665A31" w:rsidRPr="009C6231">
        <w:rPr>
          <w:rFonts w:ascii="Times New Roman" w:eastAsia="Times New Roman" w:hAnsi="Times New Roman" w:cs="Times New Roman"/>
          <w:lang w:eastAsia="bg-BG"/>
        </w:rPr>
        <w:t xml:space="preserve">„Метод на изпитване” </w:t>
      </w:r>
      <w:r w:rsidR="000D2761" w:rsidRPr="009C6231">
        <w:rPr>
          <w:rFonts w:ascii="Times New Roman" w:eastAsia="Times New Roman" w:hAnsi="Times New Roman" w:cs="Times New Roman"/>
          <w:lang w:eastAsia="bg-BG"/>
        </w:rPr>
        <w:t>е посочения</w:t>
      </w:r>
      <w:r w:rsidR="001C6791" w:rsidRPr="009C6231">
        <w:rPr>
          <w:rFonts w:ascii="Times New Roman" w:eastAsia="Times New Roman" w:hAnsi="Times New Roman" w:cs="Times New Roman"/>
          <w:lang w:eastAsia="bg-BG"/>
        </w:rPr>
        <w:t>т</w:t>
      </w:r>
      <w:r w:rsidR="000D2761" w:rsidRPr="009C6231">
        <w:rPr>
          <w:rFonts w:ascii="Times New Roman" w:eastAsia="Times New Roman" w:hAnsi="Times New Roman" w:cs="Times New Roman"/>
          <w:lang w:eastAsia="bg-BG"/>
        </w:rPr>
        <w:t>/посочените в комплексното разрешително метод/методи за изпитване.</w:t>
      </w:r>
    </w:p>
    <w:p w:rsidR="00665A31" w:rsidRPr="009C6231"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6.</w:t>
      </w:r>
      <w:r w:rsidR="00E44F4C" w:rsidRPr="009C6231">
        <w:rPr>
          <w:rFonts w:ascii="Times New Roman" w:eastAsia="Times New Roman" w:hAnsi="Times New Roman" w:cs="Times New Roman"/>
          <w:b/>
          <w:lang w:eastAsia="bg-BG"/>
        </w:rPr>
        <w:t>8</w:t>
      </w:r>
      <w:r w:rsidRPr="009C6231">
        <w:rPr>
          <w:rFonts w:ascii="Times New Roman" w:eastAsia="Times New Roman" w:hAnsi="Times New Roman" w:cs="Times New Roman"/>
          <w:lang w:eastAsia="bg-BG"/>
        </w:rPr>
        <w:t xml:space="preserve">. </w:t>
      </w:r>
      <w:r w:rsidR="00C30431" w:rsidRPr="009C6231">
        <w:rPr>
          <w:rFonts w:ascii="Times New Roman" w:eastAsia="MS Mincho" w:hAnsi="Times New Roman" w:cs="Times New Roman"/>
          <w:lang w:eastAsia="ar-SA"/>
        </w:rPr>
        <w:t>„Въвеждане в експлоатация“ е датата, от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D24C76" w:rsidRPr="009C6231" w:rsidRDefault="004C2678"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bg-BG"/>
        </w:rPr>
      </w:pPr>
      <w:r w:rsidRPr="009C6231">
        <w:rPr>
          <w:rFonts w:ascii="Times New Roman" w:eastAsia="Times New Roman" w:hAnsi="Times New Roman" w:cs="Times New Roman"/>
          <w:b/>
          <w:lang w:eastAsia="bg-BG"/>
        </w:rPr>
        <w:t>Условие 6.9</w:t>
      </w:r>
      <w:r w:rsidRPr="009C6231">
        <w:rPr>
          <w:rFonts w:ascii="Times New Roman" w:eastAsia="Times New Roman" w:hAnsi="Times New Roman" w:cs="Times New Roman"/>
          <w:b/>
          <w:bCs/>
          <w:lang w:eastAsia="bg-BG"/>
        </w:rPr>
        <w:t>.</w:t>
      </w:r>
      <w:r w:rsidRPr="009C6231">
        <w:rPr>
          <w:rFonts w:ascii="Times New Roman" w:eastAsia="Times New Roman" w:hAnsi="Times New Roman" w:cs="Times New Roman"/>
          <w:bCs/>
          <w:lang w:eastAsia="bg-BG"/>
        </w:rPr>
        <w:t xml:space="preserve"> „Нов </w:t>
      </w:r>
      <w:r w:rsidR="00D24C76" w:rsidRPr="009C6231">
        <w:rPr>
          <w:rFonts w:ascii="Times New Roman" w:eastAsia="Times New Roman" w:hAnsi="Times New Roman" w:cs="Times New Roman"/>
          <w:bCs/>
          <w:lang w:val="x-none" w:eastAsia="bg-BG"/>
        </w:rPr>
        <w:t xml:space="preserve">стационарен </w:t>
      </w:r>
      <w:r w:rsidR="004711D7" w:rsidRPr="009C6231">
        <w:rPr>
          <w:rFonts w:ascii="Times New Roman" w:eastAsia="Times New Roman" w:hAnsi="Times New Roman" w:cs="Times New Roman"/>
          <w:bCs/>
          <w:lang w:eastAsia="bg-BG"/>
        </w:rPr>
        <w:t>източник</w:t>
      </w:r>
      <w:r w:rsidRPr="009C6231">
        <w:rPr>
          <w:rFonts w:ascii="Times New Roman" w:eastAsia="Times New Roman" w:hAnsi="Times New Roman" w:cs="Times New Roman"/>
          <w:bCs/>
          <w:lang w:eastAsia="bg-BG"/>
        </w:rPr>
        <w:t xml:space="preserve">” е </w:t>
      </w:r>
      <w:r w:rsidR="00D24C76" w:rsidRPr="009C6231">
        <w:rPr>
          <w:rFonts w:ascii="Times New Roman" w:eastAsia="Times New Roman" w:hAnsi="Times New Roman" w:cs="Times New Roman"/>
          <w:bCs/>
          <w:lang w:val="x-none" w:eastAsia="bg-BG"/>
        </w:rPr>
        <w:t>всеки неподвижен източник, чието изграждане или съществено изменение е започнало</w:t>
      </w:r>
      <w:r w:rsidR="00D24C76" w:rsidRPr="009C6231">
        <w:rPr>
          <w:rFonts w:ascii="Times New Roman" w:eastAsia="Times New Roman" w:hAnsi="Times New Roman" w:cs="Times New Roman"/>
          <w:bCs/>
          <w:lang w:eastAsia="bg-BG"/>
        </w:rPr>
        <w:t xml:space="preserve"> </w:t>
      </w:r>
      <w:r w:rsidRPr="009C6231">
        <w:rPr>
          <w:rFonts w:ascii="Times New Roman" w:eastAsia="Times New Roman" w:hAnsi="Times New Roman" w:cs="Times New Roman"/>
          <w:bCs/>
          <w:lang w:eastAsia="bg-BG"/>
        </w:rPr>
        <w:t>след 17.05.2006г., съгласно дефиницията в чл.1, т.16 на Протокола към Конвенцията от 1979г. за трансграничното замърсяване на въздуха на далечни разстояния за намаляване на подкиселяването, еутрофикацията и тропосферния озон (обн. ДВ, 38/2005г.).</w:t>
      </w:r>
    </w:p>
    <w:p w:rsidR="00E77D94" w:rsidRPr="009C6231" w:rsidRDefault="004C2678" w:rsidP="00B20EC3">
      <w:pPr>
        <w:overflowPunct w:val="0"/>
        <w:autoSpaceDE w:val="0"/>
        <w:autoSpaceDN w:val="0"/>
        <w:adjustRightInd w:val="0"/>
        <w:spacing w:after="0" w:line="240" w:lineRule="auto"/>
        <w:jc w:val="both"/>
        <w:rPr>
          <w:rFonts w:ascii="Times New Roman" w:eastAsia="MS Mincho" w:hAnsi="Times New Roman" w:cs="Times New Roman"/>
          <w:lang w:eastAsia="bg-BG"/>
        </w:rPr>
      </w:pPr>
      <w:r w:rsidRPr="009C6231">
        <w:rPr>
          <w:rFonts w:ascii="Times New Roman" w:eastAsia="MS Mincho" w:hAnsi="Times New Roman" w:cs="Times New Roman"/>
          <w:b/>
          <w:lang w:eastAsia="bg-BG"/>
        </w:rPr>
        <w:t>Условие 6.10</w:t>
      </w:r>
      <w:r w:rsidR="00E77D94" w:rsidRPr="009C6231">
        <w:rPr>
          <w:rFonts w:ascii="Times New Roman" w:eastAsia="MS Mincho" w:hAnsi="Times New Roman" w:cs="Times New Roman"/>
          <w:b/>
          <w:lang w:eastAsia="bg-BG"/>
        </w:rPr>
        <w:t>.</w:t>
      </w:r>
      <w:r w:rsidR="00E77D94" w:rsidRPr="009C6231">
        <w:rPr>
          <w:rFonts w:ascii="Times New Roman" w:eastAsia="MS Mincho" w:hAnsi="Times New Roman" w:cs="Times New Roman"/>
          <w:lang w:eastAsia="bg-BG"/>
        </w:rPr>
        <w:t xml:space="preserve"> </w:t>
      </w:r>
      <w:r w:rsidR="00C30431" w:rsidRPr="009C6231">
        <w:rPr>
          <w:rFonts w:ascii="Times New Roman" w:eastAsia="MS Mincho" w:hAnsi="Times New Roman" w:cs="Times New Roman"/>
          <w:lang w:eastAsia="bg-BG"/>
        </w:rPr>
        <w:t>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чл. 18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7E2044" w:rsidRPr="009C6231" w:rsidRDefault="00BA57BB" w:rsidP="00B20EC3">
      <w:pPr>
        <w:overflowPunct w:val="0"/>
        <w:autoSpaceDE w:val="0"/>
        <w:autoSpaceDN w:val="0"/>
        <w:adjustRightInd w:val="0"/>
        <w:spacing w:after="0" w:line="240" w:lineRule="auto"/>
        <w:jc w:val="both"/>
        <w:rPr>
          <w:rFonts w:ascii="Times New Roman" w:eastAsia="Times New Roman" w:hAnsi="Times New Roman" w:cs="Times New Roman"/>
        </w:rPr>
      </w:pPr>
      <w:r w:rsidRPr="009C6231">
        <w:rPr>
          <w:rFonts w:ascii="Times New Roman" w:eastAsia="Times New Roman" w:hAnsi="Times New Roman" w:cs="Times New Roman"/>
          <w:b/>
        </w:rPr>
        <w:t>Условие 6.1</w:t>
      </w:r>
      <w:r w:rsidR="004C2678" w:rsidRPr="009C6231">
        <w:rPr>
          <w:rFonts w:ascii="Times New Roman" w:eastAsia="Times New Roman" w:hAnsi="Times New Roman" w:cs="Times New Roman"/>
          <w:b/>
        </w:rPr>
        <w:t>1</w:t>
      </w:r>
      <w:r w:rsidR="007E2044" w:rsidRPr="009C6231">
        <w:rPr>
          <w:rFonts w:ascii="Times New Roman" w:eastAsia="Times New Roman" w:hAnsi="Times New Roman" w:cs="Times New Roman"/>
          <w:b/>
        </w:rPr>
        <w:t>.</w:t>
      </w:r>
      <w:r w:rsidR="007E2044" w:rsidRPr="009C6231">
        <w:rPr>
          <w:rFonts w:ascii="Times New Roman" w:eastAsia="Times New Roman" w:hAnsi="Times New Roman" w:cs="Times New Roman"/>
        </w:rPr>
        <w:t xml:space="preserve"> </w:t>
      </w:r>
      <w:r w:rsidR="00C30431" w:rsidRPr="009C6231">
        <w:rPr>
          <w:rFonts w:ascii="Times New Roman" w:eastAsia="Times New Roman" w:hAnsi="Times New Roman" w:cs="Times New Roman"/>
          <w:lang w:eastAsia="bg-BG"/>
        </w:rPr>
        <w:t>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E77D94" w:rsidRPr="009C6231" w:rsidRDefault="00E77D94" w:rsidP="00B20EC3">
      <w:pPr>
        <w:overflowPunct w:val="0"/>
        <w:autoSpaceDE w:val="0"/>
        <w:autoSpaceDN w:val="0"/>
        <w:adjustRightInd w:val="0"/>
        <w:spacing w:after="0" w:line="240" w:lineRule="auto"/>
        <w:jc w:val="both"/>
        <w:textAlignment w:val="baseline"/>
        <w:outlineLvl w:val="5"/>
        <w:rPr>
          <w:rFonts w:ascii="Times New Roman" w:eastAsia="Times New Roman" w:hAnsi="Times New Roman" w:cs="Times New Roman"/>
          <w:bCs/>
          <w:lang w:eastAsia="bg-BG"/>
        </w:rPr>
      </w:pPr>
    </w:p>
    <w:p w:rsidR="00665A31" w:rsidRPr="009C6231" w:rsidRDefault="00665A31"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PMingLiU" w:hAnsi="Times New Roman" w:cs="Times New Roman"/>
          <w:b/>
          <w:bCs/>
          <w:lang w:eastAsia="bg-BG"/>
        </w:rPr>
        <w:lastRenderedPageBreak/>
        <w:t>Условие № 7. Уведомяване</w:t>
      </w:r>
    </w:p>
    <w:p w:rsidR="00665A31" w:rsidRPr="009C6231" w:rsidRDefault="00665A31" w:rsidP="00B20EC3">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9C6231">
        <w:rPr>
          <w:rFonts w:ascii="Times New Roman" w:eastAsia="PMingLiU" w:hAnsi="Times New Roman" w:cs="Times New Roman"/>
          <w:b/>
          <w:lang w:eastAsia="bg-BG"/>
        </w:rPr>
        <w:t>Условие 7.1.</w:t>
      </w:r>
      <w:r w:rsidR="00B07A21" w:rsidRPr="009C6231">
        <w:rPr>
          <w:rFonts w:ascii="Times New Roman" w:eastAsia="Times New Roman" w:hAnsi="Times New Roman" w:cs="Times New Roman"/>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норми на изпускане на замърсяващи вещества в околната среда, след установяване на вида на замърсяващите вещества и размера на замърсяването.</w:t>
      </w:r>
    </w:p>
    <w:p w:rsidR="00665A31" w:rsidRPr="009C6231"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9C6231">
        <w:rPr>
          <w:rFonts w:ascii="Times New Roman" w:eastAsia="PMingLiU" w:hAnsi="Times New Roman" w:cs="Times New Roman"/>
          <w:b/>
          <w:lang w:eastAsia="bg-BG"/>
        </w:rPr>
        <w:t>Условие 7.</w:t>
      </w:r>
      <w:r w:rsidR="00356F11" w:rsidRPr="009C6231">
        <w:rPr>
          <w:rFonts w:ascii="Times New Roman" w:eastAsia="PMingLiU" w:hAnsi="Times New Roman" w:cs="Times New Roman"/>
          <w:b/>
          <w:lang w:eastAsia="bg-BG"/>
        </w:rPr>
        <w:t>2</w:t>
      </w:r>
      <w:r w:rsidRPr="009C6231">
        <w:rPr>
          <w:rFonts w:ascii="Times New Roman" w:eastAsia="PMingLiU" w:hAnsi="Times New Roman" w:cs="Times New Roman"/>
          <w:b/>
          <w:lang w:eastAsia="bg-BG"/>
        </w:rPr>
        <w:t>.</w:t>
      </w:r>
      <w:r w:rsidRPr="009C6231">
        <w:rPr>
          <w:rFonts w:ascii="Times New Roman" w:eastAsia="PMingLiU" w:hAnsi="Times New Roman" w:cs="Times New Roman"/>
          <w:lang w:eastAsia="bg-BG"/>
        </w:rPr>
        <w:t xml:space="preserve"> Притежателят на настоящото комплексно разрешително да уведомява РИОСВ за началото и очакваната продължителност на приемните изпитвания по смисъла на Закона за устройство за територията (ЗУТ) или по реда на друга приложима, специализирана нормативна уредба за въвеждане в нормална експлоатация на инсталациите/ пречиствателните съоръжения.</w:t>
      </w:r>
    </w:p>
    <w:p w:rsidR="00356F11" w:rsidRPr="009C6231" w:rsidRDefault="00356F11" w:rsidP="00356F11">
      <w:pPr>
        <w:spacing w:after="0" w:line="240" w:lineRule="auto"/>
        <w:ind w:right="-23"/>
        <w:jc w:val="both"/>
        <w:rPr>
          <w:rFonts w:ascii="Times New Roman" w:eastAsia="MS Mincho" w:hAnsi="Times New Roman" w:cs="Times New Roman"/>
          <w:bCs/>
          <w:lang w:eastAsia="ar-SA"/>
        </w:rPr>
      </w:pPr>
      <w:r w:rsidRPr="009C6231">
        <w:rPr>
          <w:rFonts w:ascii="Times New Roman" w:eastAsia="Batang" w:hAnsi="Times New Roman" w:cs="Times New Roman"/>
          <w:b/>
        </w:rPr>
        <w:t xml:space="preserve">Условие 7.3. </w:t>
      </w:r>
      <w:r w:rsidRPr="009C6231">
        <w:rPr>
          <w:rFonts w:ascii="Times New Roman" w:eastAsia="MS Mincho" w:hAnsi="Times New Roman" w:cs="Times New Roman"/>
          <w:bCs/>
          <w:lang w:eastAsia="ar-SA"/>
        </w:rPr>
        <w:t>Притежателят на настоящото разрешителното след приключване на приемните изпитвания да представи в РИОСВ копие от документа за въвеждане на обекта в експлоатация.</w:t>
      </w:r>
    </w:p>
    <w:p w:rsidR="00665A31" w:rsidRPr="009C6231" w:rsidRDefault="00665A31" w:rsidP="00B20EC3">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9C6231">
        <w:rPr>
          <w:rFonts w:ascii="Times New Roman" w:eastAsia="PMingLiU" w:hAnsi="Times New Roman" w:cs="Times New Roman"/>
          <w:b/>
          <w:lang w:eastAsia="bg-BG"/>
        </w:rPr>
        <w:t>Условие 7.</w:t>
      </w:r>
      <w:r w:rsidR="00356F11" w:rsidRPr="009C6231">
        <w:rPr>
          <w:rFonts w:ascii="Times New Roman" w:eastAsia="PMingLiU" w:hAnsi="Times New Roman" w:cs="Times New Roman"/>
          <w:b/>
          <w:lang w:eastAsia="bg-BG"/>
        </w:rPr>
        <w:t>4</w:t>
      </w:r>
      <w:r w:rsidRPr="009C6231">
        <w:rPr>
          <w:rFonts w:ascii="Times New Roman" w:eastAsia="PMingLiU" w:hAnsi="Times New Roman" w:cs="Times New Roman"/>
          <w:b/>
          <w:lang w:eastAsia="bg-BG"/>
        </w:rPr>
        <w:t>.</w:t>
      </w:r>
      <w:r w:rsidRPr="009C6231">
        <w:rPr>
          <w:rFonts w:ascii="Times New Roman" w:eastAsia="PMingLiU" w:hAnsi="Times New Roman" w:cs="Times New Roman"/>
          <w:lang w:eastAsia="bg-BG"/>
        </w:rPr>
        <w:t xml:space="preserve"> Притежателят на настоящото комплексно разрешително да уведомява </w:t>
      </w:r>
      <w:r w:rsidR="00356F11" w:rsidRPr="009C6231">
        <w:rPr>
          <w:rFonts w:ascii="Times New Roman" w:eastAsia="PMingLiU" w:hAnsi="Times New Roman" w:cs="Times New Roman"/>
          <w:lang w:eastAsia="bg-BG"/>
        </w:rPr>
        <w:t>ИАОС</w:t>
      </w:r>
      <w:r w:rsidRPr="009C6231">
        <w:rPr>
          <w:rFonts w:ascii="Times New Roman" w:eastAsia="PMingLiU" w:hAnsi="Times New Roman" w:cs="Times New Roman"/>
          <w:lang w:eastAsia="bg-BG"/>
        </w:rPr>
        <w:t xml:space="preserve"> за всяка планирана промяна в рабо</w:t>
      </w:r>
      <w:r w:rsidR="00445FA5" w:rsidRPr="009C6231">
        <w:rPr>
          <w:rFonts w:ascii="Times New Roman" w:eastAsia="PMingLiU" w:hAnsi="Times New Roman" w:cs="Times New Roman"/>
          <w:lang w:eastAsia="bg-BG"/>
        </w:rPr>
        <w:t>тата на инсталациите, разрешени</w:t>
      </w:r>
      <w:r w:rsidRPr="009C6231">
        <w:rPr>
          <w:rFonts w:ascii="Times New Roman" w:eastAsia="PMingLiU" w:hAnsi="Times New Roman" w:cs="Times New Roman"/>
          <w:lang w:eastAsia="bg-BG"/>
        </w:rPr>
        <w:t xml:space="preserve"> в </w:t>
      </w:r>
      <w:r w:rsidRPr="009C6231">
        <w:rPr>
          <w:rFonts w:ascii="Times New Roman" w:eastAsia="PMingLiU" w:hAnsi="Times New Roman" w:cs="Times New Roman"/>
          <w:b/>
          <w:lang w:eastAsia="bg-BG"/>
        </w:rPr>
        <w:t>Условие № 2</w:t>
      </w:r>
      <w:r w:rsidRPr="009C6231">
        <w:rPr>
          <w:rFonts w:ascii="Times New Roman" w:eastAsia="PMingLiU" w:hAnsi="Times New Roman" w:cs="Times New Roman"/>
          <w:lang w:eastAsia="bg-BG"/>
        </w:rPr>
        <w:t>, съгласно нормативно установения ред.</w:t>
      </w:r>
    </w:p>
    <w:p w:rsidR="00665A31" w:rsidRPr="009C6231" w:rsidRDefault="00356F1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9C6231">
        <w:rPr>
          <w:rFonts w:ascii="Times New Roman" w:eastAsia="Times New Roman" w:hAnsi="Times New Roman" w:cs="Times New Roman"/>
          <w:b/>
          <w:lang w:eastAsia="bg-BG"/>
        </w:rPr>
        <w:t xml:space="preserve">Условие 7.5. </w:t>
      </w:r>
      <w:r w:rsidRPr="009C6231">
        <w:rPr>
          <w:rFonts w:ascii="Times New Roman" w:eastAsia="Times New Roman" w:hAnsi="Times New Roman" w:cs="Times New Roman"/>
          <w:lang w:eastAsia="bg-BG"/>
        </w:rPr>
        <w:t xml:space="preserve">Притежателят на настоящото разрешителното да докладва ежегодно, като част от ГДОС информацията по изпълнението на </w:t>
      </w:r>
      <w:r w:rsidRPr="009C6231">
        <w:rPr>
          <w:rFonts w:ascii="Times New Roman" w:eastAsia="MS Mincho" w:hAnsi="Times New Roman" w:cs="Times New Roman"/>
          <w:b/>
          <w:lang w:eastAsia="ar-SA"/>
        </w:rPr>
        <w:t>Условие 7.1</w:t>
      </w:r>
      <w:r w:rsidRPr="009C6231">
        <w:rPr>
          <w:rFonts w:ascii="Times New Roman" w:eastAsia="MS Mincho" w:hAnsi="Times New Roman" w:cs="Times New Roman"/>
          <w:lang w:eastAsia="ar-SA"/>
        </w:rPr>
        <w:t xml:space="preserve"> и </w:t>
      </w:r>
      <w:r w:rsidRPr="009C6231">
        <w:rPr>
          <w:rFonts w:ascii="Times New Roman" w:eastAsia="MS Mincho" w:hAnsi="Times New Roman" w:cs="Times New Roman"/>
          <w:b/>
          <w:lang w:eastAsia="ar-SA"/>
        </w:rPr>
        <w:t>Условие 7.4.</w:t>
      </w:r>
    </w:p>
    <w:p w:rsidR="00665A31" w:rsidRPr="009C6231" w:rsidRDefault="00665A31" w:rsidP="00B20EC3">
      <w:pPr>
        <w:overflowPunct w:val="0"/>
        <w:autoSpaceDE w:val="0"/>
        <w:autoSpaceDN w:val="0"/>
        <w:adjustRightInd w:val="0"/>
        <w:spacing w:after="0" w:line="240" w:lineRule="auto"/>
        <w:jc w:val="both"/>
        <w:rPr>
          <w:rFonts w:ascii="Times New Roman" w:eastAsia="PMingLiU" w:hAnsi="Times New Roman" w:cs="Times New Roman"/>
          <w:lang w:eastAsia="bg-BG"/>
        </w:rPr>
      </w:pPr>
      <w:r w:rsidRPr="009C6231">
        <w:rPr>
          <w:rFonts w:ascii="Times New Roman" w:eastAsia="PMingLiU" w:hAnsi="Times New Roman" w:cs="Times New Roman"/>
          <w:b/>
          <w:lang w:eastAsia="bg-BG"/>
        </w:rPr>
        <w:t xml:space="preserve">Условие </w:t>
      </w:r>
      <w:r w:rsidR="00783F36" w:rsidRPr="009C6231">
        <w:rPr>
          <w:rFonts w:ascii="Times New Roman" w:eastAsia="PMingLiU" w:hAnsi="Times New Roman" w:cs="Times New Roman"/>
          <w:b/>
          <w:lang w:eastAsia="bg-BG"/>
        </w:rPr>
        <w:t>7.6</w:t>
      </w:r>
      <w:r w:rsidRPr="009C6231">
        <w:rPr>
          <w:rFonts w:ascii="Times New Roman" w:eastAsia="PMingLiU" w:hAnsi="Times New Roman" w:cs="Times New Roman"/>
          <w:b/>
          <w:lang w:eastAsia="bg-BG"/>
        </w:rPr>
        <w:t>.</w:t>
      </w:r>
      <w:r w:rsidRPr="009C6231">
        <w:rPr>
          <w:rFonts w:ascii="Times New Roman" w:eastAsia="PMingLiU" w:hAnsi="Times New Roman" w:cs="Times New Roman"/>
          <w:lang w:eastAsia="bg-BG"/>
        </w:rPr>
        <w:t xml:space="preserve"> 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665A31" w:rsidRPr="009C6231" w:rsidRDefault="00783F36" w:rsidP="00B20EC3">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PMingLiU" w:hAnsi="Times New Roman" w:cs="Times New Roman"/>
          <w:b/>
          <w:bCs/>
          <w:lang w:eastAsia="bg-BG"/>
        </w:rPr>
        <w:t>Условие 7.7</w:t>
      </w:r>
      <w:r w:rsidR="00665A31" w:rsidRPr="009C6231">
        <w:rPr>
          <w:rFonts w:ascii="Times New Roman" w:eastAsia="PMingLiU" w:hAnsi="Times New Roman" w:cs="Times New Roman"/>
          <w:b/>
          <w:bCs/>
          <w:lang w:eastAsia="bg-BG"/>
        </w:rPr>
        <w:t>.</w:t>
      </w:r>
      <w:r w:rsidR="00665A31" w:rsidRPr="009C6231">
        <w:rPr>
          <w:rFonts w:ascii="Times New Roman" w:eastAsia="PMingLiU" w:hAnsi="Times New Roman" w:cs="Times New Roman"/>
          <w:bCs/>
          <w:lang w:eastAsia="bg-BG"/>
        </w:rPr>
        <w:t xml:space="preserve"> При настъпили екологични щети операторът е длъжен незабавно да уведоми съответния компетентен орган за причинените екологични щети.</w:t>
      </w:r>
    </w:p>
    <w:p w:rsidR="00356F11" w:rsidRPr="009C6231" w:rsidRDefault="00356F11"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041945" w:rsidRPr="009C6231" w:rsidRDefault="00E035A9"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 8. Използване на ресурси</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8.1. Използване на вода</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8.1.1. </w:t>
      </w:r>
      <w:r w:rsidRPr="009C6231">
        <w:rPr>
          <w:rFonts w:ascii="Times New Roman" w:eastAsia="Times New Roman" w:hAnsi="Times New Roman" w:cs="Times New Roman"/>
          <w:lang w:eastAsia="bg-BG"/>
        </w:rPr>
        <w:t>Използването на вода за производствени нужди да става единствено при наличие на Разрешително за водовземане, издадено, съгласно изискванията на Закон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Условие 8.1.2. </w:t>
      </w:r>
      <w:r w:rsidRPr="009C6231">
        <w:rPr>
          <w:rFonts w:ascii="Times New Roman" w:eastAsia="Times New Roman" w:hAnsi="Times New Roman" w:cs="Times New Roman"/>
          <w:lang w:eastAsia="bg-BG"/>
        </w:rPr>
        <w:t xml:space="preserve">При работа на инсталацията по </w:t>
      </w:r>
      <w:r w:rsidRPr="009C6231">
        <w:rPr>
          <w:rFonts w:ascii="Times New Roman" w:eastAsia="Times New Roman" w:hAnsi="Times New Roman" w:cs="Times New Roman"/>
          <w:b/>
          <w:lang w:eastAsia="bg-BG"/>
        </w:rPr>
        <w:t xml:space="preserve">Условие </w:t>
      </w:r>
      <w:r w:rsidR="00084D07"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2</w:t>
      </w:r>
      <w:r w:rsidRPr="009C6231">
        <w:rPr>
          <w:rFonts w:ascii="Times New Roman" w:eastAsia="Times New Roman" w:hAnsi="Times New Roman" w:cs="Times New Roman"/>
          <w:lang w:eastAsia="bg-BG"/>
        </w:rPr>
        <w:t xml:space="preserve">, попадаща в обхвата на Приложение № 4 към ЗООС, да не се надвишават количествата вода за производствени нужди, посочени в </w:t>
      </w:r>
      <w:r w:rsidRPr="009C6231">
        <w:rPr>
          <w:rFonts w:ascii="Times New Roman" w:eastAsia="Times New Roman" w:hAnsi="Times New Roman" w:cs="Times New Roman"/>
          <w:b/>
          <w:lang w:eastAsia="bg-BG"/>
        </w:rPr>
        <w:t>Таблица 8.1.2.</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Таблица 8.1.2.</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69"/>
        <w:gridCol w:w="4045"/>
      </w:tblGrid>
      <w:tr w:rsidR="009C6231" w:rsidRPr="009C6231" w:rsidTr="001004D0">
        <w:trPr>
          <w:trHeight w:val="142"/>
          <w:jc w:val="center"/>
        </w:trPr>
        <w:tc>
          <w:tcPr>
            <w:tcW w:w="5869" w:type="dxa"/>
            <w:tcBorders>
              <w:top w:val="single" w:sz="4" w:space="0" w:color="auto"/>
              <w:left w:val="single" w:sz="4" w:space="0" w:color="auto"/>
              <w:bottom w:val="single" w:sz="4" w:space="0" w:color="auto"/>
              <w:right w:val="single" w:sz="4" w:space="0" w:color="auto"/>
            </w:tcBorders>
            <w:vAlign w:val="center"/>
            <w:hideMark/>
          </w:tcPr>
          <w:p w:rsidR="00756035" w:rsidRPr="009C6231" w:rsidRDefault="00756035" w:rsidP="007853B2">
            <w:pPr>
              <w:tabs>
                <w:tab w:val="center" w:pos="2215"/>
                <w:tab w:val="right" w:pos="4430"/>
              </w:tabs>
              <w:overflowPunct w:val="0"/>
              <w:autoSpaceDE w:val="0"/>
              <w:autoSpaceDN w:val="0"/>
              <w:adjustRightInd w:val="0"/>
              <w:spacing w:after="0" w:line="240" w:lineRule="auto"/>
              <w:jc w:val="center"/>
              <w:rPr>
                <w:rFonts w:ascii="Times New Roman" w:eastAsia="Times New Roman" w:hAnsi="Times New Roman" w:cs="Times New Roman"/>
                <w:b/>
              </w:rPr>
            </w:pPr>
            <w:r w:rsidRPr="009C6231">
              <w:rPr>
                <w:rFonts w:ascii="Times New Roman" w:eastAsia="Times New Roman" w:hAnsi="Times New Roman" w:cs="Times New Roman"/>
                <w:b/>
              </w:rPr>
              <w:t>Инсталация</w:t>
            </w:r>
          </w:p>
        </w:tc>
        <w:tc>
          <w:tcPr>
            <w:tcW w:w="4045" w:type="dxa"/>
            <w:tcBorders>
              <w:top w:val="single" w:sz="4" w:space="0" w:color="auto"/>
              <w:left w:val="single" w:sz="4" w:space="0" w:color="auto"/>
              <w:bottom w:val="single" w:sz="4" w:space="0" w:color="auto"/>
              <w:right w:val="single" w:sz="4" w:space="0" w:color="auto"/>
            </w:tcBorders>
            <w:vAlign w:val="center"/>
            <w:hideMark/>
          </w:tcPr>
          <w:p w:rsidR="00756035" w:rsidRPr="009C6231" w:rsidRDefault="00756035" w:rsidP="007853B2">
            <w:pPr>
              <w:overflowPunct w:val="0"/>
              <w:autoSpaceDE w:val="0"/>
              <w:autoSpaceDN w:val="0"/>
              <w:adjustRightInd w:val="0"/>
              <w:spacing w:after="0" w:line="240" w:lineRule="auto"/>
              <w:jc w:val="center"/>
              <w:rPr>
                <w:rFonts w:ascii="Times New Roman" w:eastAsia="Times New Roman" w:hAnsi="Times New Roman" w:cs="Times New Roman"/>
                <w:b/>
              </w:rPr>
            </w:pPr>
            <w:r w:rsidRPr="009C6231">
              <w:rPr>
                <w:rFonts w:ascii="Times New Roman" w:eastAsia="Times New Roman" w:hAnsi="Times New Roman" w:cs="Times New Roman"/>
                <w:b/>
              </w:rPr>
              <w:t>Годишна норма за ефективност при употребата на вода, m</w:t>
            </w:r>
            <w:r w:rsidRPr="009C6231">
              <w:rPr>
                <w:rFonts w:ascii="Times New Roman" w:eastAsia="Times New Roman" w:hAnsi="Times New Roman" w:cs="Times New Roman"/>
                <w:b/>
                <w:vertAlign w:val="superscript"/>
              </w:rPr>
              <w:t>3</w:t>
            </w:r>
            <w:r w:rsidRPr="009C6231">
              <w:rPr>
                <w:rFonts w:ascii="Times New Roman" w:eastAsia="Times New Roman" w:hAnsi="Times New Roman" w:cs="Times New Roman"/>
                <w:b/>
              </w:rPr>
              <w:t>/единица капацитет</w:t>
            </w:r>
          </w:p>
        </w:tc>
      </w:tr>
      <w:tr w:rsidR="001004D0" w:rsidRPr="009C6231" w:rsidTr="001004D0">
        <w:trPr>
          <w:trHeight w:val="249"/>
          <w:jc w:val="center"/>
        </w:trPr>
        <w:tc>
          <w:tcPr>
            <w:tcW w:w="5869" w:type="dxa"/>
            <w:tcBorders>
              <w:top w:val="single" w:sz="4" w:space="0" w:color="auto"/>
              <w:left w:val="single" w:sz="4" w:space="0" w:color="auto"/>
              <w:bottom w:val="single" w:sz="4" w:space="0" w:color="auto"/>
              <w:right w:val="single" w:sz="4" w:space="0" w:color="auto"/>
            </w:tcBorders>
            <w:vAlign w:val="center"/>
            <w:hideMark/>
          </w:tcPr>
          <w:p w:rsidR="00756035" w:rsidRPr="009C6231" w:rsidRDefault="00756035" w:rsidP="007853B2">
            <w:pPr>
              <w:overflowPunct w:val="0"/>
              <w:autoSpaceDE w:val="0"/>
              <w:autoSpaceDN w:val="0"/>
              <w:adjustRightInd w:val="0"/>
              <w:spacing w:after="0" w:line="240" w:lineRule="auto"/>
              <w:jc w:val="center"/>
              <w:rPr>
                <w:rFonts w:ascii="Times New Roman" w:eastAsia="Times New Roman" w:hAnsi="Times New Roman" w:cs="Times New Roman"/>
              </w:rPr>
            </w:pPr>
            <w:r w:rsidRPr="009C6231">
              <w:rPr>
                <w:rFonts w:ascii="Times New Roman" w:eastAsia="Times New Roman" w:hAnsi="Times New Roman" w:cs="Times New Roman"/>
                <w:lang w:eastAsia="bg-BG"/>
              </w:rPr>
              <w:t>Инсталация за интензивно отглеждане на птици</w:t>
            </w:r>
            <w:r w:rsidR="001004D0" w:rsidRPr="009C6231">
              <w:rPr>
                <w:rFonts w:ascii="Times New Roman" w:eastAsia="Times New Roman" w:hAnsi="Times New Roman" w:cs="Times New Roman"/>
                <w:lang w:eastAsia="bg-BG"/>
              </w:rPr>
              <w:t xml:space="preserve"> - бройлери</w:t>
            </w:r>
          </w:p>
        </w:tc>
        <w:tc>
          <w:tcPr>
            <w:tcW w:w="4045" w:type="dxa"/>
            <w:tcBorders>
              <w:top w:val="single" w:sz="4" w:space="0" w:color="auto"/>
              <w:left w:val="single" w:sz="4" w:space="0" w:color="auto"/>
              <w:bottom w:val="single" w:sz="4" w:space="0" w:color="auto"/>
              <w:right w:val="single" w:sz="4" w:space="0" w:color="auto"/>
            </w:tcBorders>
            <w:vAlign w:val="center"/>
            <w:hideMark/>
          </w:tcPr>
          <w:p w:rsidR="00756035" w:rsidRPr="009C6231" w:rsidRDefault="001004D0" w:rsidP="007853B2">
            <w:pPr>
              <w:overflowPunct w:val="0"/>
              <w:autoSpaceDE w:val="0"/>
              <w:autoSpaceDN w:val="0"/>
              <w:adjustRightInd w:val="0"/>
              <w:spacing w:after="0" w:line="240" w:lineRule="auto"/>
              <w:jc w:val="center"/>
              <w:rPr>
                <w:rFonts w:ascii="Times New Roman" w:eastAsia="Times New Roman" w:hAnsi="Times New Roman" w:cs="Times New Roman"/>
                <w:snapToGrid w:val="0"/>
              </w:rPr>
            </w:pPr>
            <w:r w:rsidRPr="009C6231">
              <w:rPr>
                <w:rFonts w:ascii="Times New Roman" w:eastAsia="Calibri" w:hAnsi="Times New Roman" w:cs="Times New Roman"/>
              </w:rPr>
              <w:t>9</w:t>
            </w:r>
          </w:p>
        </w:tc>
      </w:tr>
    </w:tbl>
    <w:p w:rsidR="00756035" w:rsidRPr="009C6231" w:rsidRDefault="00756035" w:rsidP="00756035">
      <w:pPr>
        <w:tabs>
          <w:tab w:val="left" w:pos="900"/>
        </w:tabs>
        <w:autoSpaceDN w:val="0"/>
        <w:spacing w:after="0" w:line="240" w:lineRule="auto"/>
        <w:jc w:val="both"/>
        <w:rPr>
          <w:rFonts w:ascii="Times New Roman" w:eastAsia="Times New Roman" w:hAnsi="Times New Roman" w:cs="Times New Roman"/>
          <w:b/>
          <w:lang w:eastAsia="bg-BG"/>
        </w:rPr>
      </w:pPr>
    </w:p>
    <w:p w:rsidR="00756035" w:rsidRPr="009C6231" w:rsidRDefault="00756035" w:rsidP="00756035">
      <w:pPr>
        <w:tabs>
          <w:tab w:val="left" w:pos="900"/>
        </w:tabs>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8.1.3. </w:t>
      </w:r>
      <w:r w:rsidRPr="009C6231">
        <w:rPr>
          <w:rFonts w:ascii="Times New Roman" w:eastAsia="Times New Roman" w:hAnsi="Times New Roman" w:cs="Times New Roman"/>
          <w:lang w:eastAsia="bg-BG"/>
        </w:rPr>
        <w:t xml:space="preserve">Притежателят на настоящото разрешително да прилага инструкция за експлоатация и поддръжка на </w:t>
      </w:r>
      <w:r w:rsidR="001004D0" w:rsidRPr="009C6231">
        <w:rPr>
          <w:rFonts w:ascii="Times New Roman" w:eastAsia="Times New Roman" w:hAnsi="Times New Roman" w:cs="Times New Roman"/>
          <w:lang w:eastAsia="bg-BG"/>
        </w:rPr>
        <w:t>поилната инсталация към производствените халета</w:t>
      </w:r>
      <w:r w:rsidRPr="009C6231">
        <w:rPr>
          <w:rFonts w:ascii="Times New Roman" w:eastAsia="Times New Roman" w:hAnsi="Times New Roman" w:cs="Times New Roman"/>
          <w:lang w:eastAsia="bg-BG"/>
        </w:rPr>
        <w:t>, които са основен консуматор на вода за производствени нужди.</w:t>
      </w:r>
    </w:p>
    <w:p w:rsidR="00756035" w:rsidRPr="009C6231" w:rsidRDefault="00756035" w:rsidP="00756035">
      <w:pPr>
        <w:overflowPunct w:val="0"/>
        <w:autoSpaceDE w:val="0"/>
        <w:autoSpaceDN w:val="0"/>
        <w:adjustRightInd w:val="0"/>
        <w:spacing w:after="0" w:line="240" w:lineRule="auto"/>
        <w:ind w:right="-28"/>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8.1.4. </w:t>
      </w:r>
      <w:r w:rsidRPr="009C6231">
        <w:rPr>
          <w:rFonts w:ascii="Times New Roman" w:eastAsia="Times New Roman" w:hAnsi="Times New Roman" w:cs="Times New Roman"/>
          <w:lang w:eastAsia="bg-BG"/>
        </w:rPr>
        <w:t>Притежателят на</w:t>
      </w:r>
      <w:r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8.1.5. Измерване и документиране</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Условие 8.1.5.1. </w:t>
      </w:r>
      <w:r w:rsidRPr="009C6231">
        <w:rPr>
          <w:rFonts w:ascii="Times New Roman" w:eastAsia="Times New Roman" w:hAnsi="Times New Roman" w:cs="Times New Roman"/>
          <w:lang w:eastAsia="bg-BG"/>
        </w:rPr>
        <w:t xml:space="preserve">Притежателят на настоящото разрешително да отчита количеството на използваната вода за производствени нужди от инсталацията по </w:t>
      </w:r>
      <w:r w:rsidRPr="009C6231">
        <w:rPr>
          <w:rFonts w:ascii="Times New Roman" w:eastAsia="Times New Roman" w:hAnsi="Times New Roman" w:cs="Times New Roman"/>
          <w:b/>
          <w:lang w:eastAsia="bg-BG"/>
        </w:rPr>
        <w:t xml:space="preserve">Условие </w:t>
      </w:r>
      <w:r w:rsidR="00084D07"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2</w:t>
      </w:r>
      <w:r w:rsidRPr="009C6231">
        <w:rPr>
          <w:rFonts w:ascii="Times New Roman" w:eastAsia="Times New Roman" w:hAnsi="Times New Roman" w:cs="Times New Roman"/>
          <w:lang w:eastAsia="bg-BG"/>
        </w:rPr>
        <w:t xml:space="preserve">, попадаща в обхвата на Приложение № 4 към ЗООС, чрез водомерното устройство означено на Приложение № </w:t>
      </w:r>
      <w:r w:rsidR="001004D0" w:rsidRPr="009C6231">
        <w:rPr>
          <w:rFonts w:ascii="Times New Roman" w:eastAsia="Times New Roman" w:hAnsi="Times New Roman" w:cs="Times New Roman"/>
          <w:lang w:eastAsia="bg-BG"/>
        </w:rPr>
        <w:t>II.4.1-2</w:t>
      </w:r>
      <w:r w:rsidRPr="009C6231">
        <w:rPr>
          <w:rFonts w:ascii="Times New Roman" w:eastAsia="Times New Roman" w:hAnsi="Times New Roman" w:cs="Times New Roman"/>
          <w:lang w:eastAsia="bg-BG"/>
        </w:rPr>
        <w:t xml:space="preserve"> към заявлението.</w:t>
      </w:r>
      <w:r w:rsidRPr="009C6231">
        <w:rPr>
          <w:rFonts w:ascii="Times New Roman" w:eastAsia="Times New Roman" w:hAnsi="Times New Roman" w:cs="Times New Roman"/>
          <w:b/>
          <w:lang w:eastAsia="bg-BG"/>
        </w:rPr>
        <w:t xml:space="preserve"> </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8.1.5.2.</w:t>
      </w:r>
      <w:r w:rsidRPr="009C6231">
        <w:rPr>
          <w:rFonts w:ascii="Times New Roman" w:eastAsia="Times New Roman" w:hAnsi="Times New Roman" w:cs="Times New Roman"/>
          <w:lang w:eastAsia="bg-BG"/>
        </w:rPr>
        <w:t xml:space="preserve"> Притежателят на настоящото разрешително да прилага инструкция за измерване и документиране на изразходваните количества вода за производствени нужди. Документираната информация да включва:</w:t>
      </w:r>
    </w:p>
    <w:p w:rsidR="00756035" w:rsidRPr="009C6231" w:rsidRDefault="00756035" w:rsidP="00756035">
      <w:pPr>
        <w:numPr>
          <w:ilvl w:val="0"/>
          <w:numId w:val="1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lastRenderedPageBreak/>
        <w:t xml:space="preserve">Годишна консумация на вода за производствени нужди за инсталацията по </w:t>
      </w:r>
      <w:r w:rsidRPr="009C6231">
        <w:rPr>
          <w:rFonts w:ascii="Times New Roman" w:eastAsia="Times New Roman" w:hAnsi="Times New Roman" w:cs="Times New Roman"/>
          <w:b/>
          <w:lang w:eastAsia="bg-BG"/>
        </w:rPr>
        <w:t xml:space="preserve">Условие </w:t>
      </w:r>
      <w:r w:rsidR="00084D07"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2,</w:t>
      </w:r>
      <w:r w:rsidRPr="009C6231">
        <w:rPr>
          <w:rFonts w:ascii="Times New Roman" w:eastAsia="Times New Roman" w:hAnsi="Times New Roman" w:cs="Times New Roman"/>
          <w:lang w:eastAsia="bg-BG"/>
        </w:rPr>
        <w:t xml:space="preserve"> която попада в обхвата на Приложение № 4 към ЗООС;</w:t>
      </w:r>
    </w:p>
    <w:p w:rsidR="00756035" w:rsidRPr="009C6231" w:rsidRDefault="00756035" w:rsidP="00756035">
      <w:pPr>
        <w:numPr>
          <w:ilvl w:val="0"/>
          <w:numId w:val="1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Стойността на годишната норма за ефективност при употребата на вода за производствени нужди за инсталацията по </w:t>
      </w:r>
      <w:r w:rsidRPr="009C6231">
        <w:rPr>
          <w:rFonts w:ascii="Times New Roman" w:eastAsia="Times New Roman" w:hAnsi="Times New Roman" w:cs="Times New Roman"/>
          <w:b/>
          <w:lang w:eastAsia="bg-BG"/>
        </w:rPr>
        <w:t xml:space="preserve">Условие </w:t>
      </w:r>
      <w:r w:rsidR="00084D07"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2</w:t>
      </w:r>
      <w:r w:rsidRPr="009C6231">
        <w:rPr>
          <w:rFonts w:ascii="Times New Roman" w:eastAsia="Times New Roman" w:hAnsi="Times New Roman" w:cs="Times New Roman"/>
          <w:lang w:eastAsia="bg-BG"/>
        </w:rPr>
        <w:t>, попадаща в обхвата на Приложение №4 към ЗООС.</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8.1.5.3.</w:t>
      </w:r>
      <w:r w:rsidRPr="009C6231">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с нормата по</w:t>
      </w:r>
      <w:r w:rsidRPr="009C6231">
        <w:rPr>
          <w:rFonts w:ascii="Times New Roman" w:eastAsia="Times New Roman" w:hAnsi="Times New Roman" w:cs="Times New Roman"/>
          <w:b/>
          <w:lang w:eastAsia="bg-BG"/>
        </w:rPr>
        <w:t xml:space="preserve"> Условие 8.1.2.</w:t>
      </w:r>
      <w:r w:rsidRPr="009C6231">
        <w:rPr>
          <w:rFonts w:ascii="Times New Roman" w:eastAsia="Times New Roman" w:hAnsi="Times New Roman" w:cs="Times New Roman"/>
          <w:lang w:eastAsia="bg-BG"/>
        </w:rPr>
        <w:t xml:space="preserve">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8.1.5.4.</w:t>
      </w:r>
      <w:r w:rsidRPr="009C6231">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изпълнението на инструкцията</w:t>
      </w:r>
      <w:r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lang w:eastAsia="bg-BG"/>
        </w:rPr>
        <w:t>за проверките на техническото състояние на водопроводната мрежа, установяване на течове и предприетите действия за тяхното отстраняване. Резултатите да се съхраняват.</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8.1.5.5.</w:t>
      </w:r>
      <w:r w:rsidRPr="009C6231">
        <w:rPr>
          <w:rFonts w:ascii="Times New Roman" w:eastAsia="Times New Roman" w:hAnsi="Times New Roman" w:cs="Times New Roman"/>
          <w:lang w:eastAsia="bg-BG"/>
        </w:rPr>
        <w:t xml:space="preserve"> Резултатите от изпълнението на инструкцията по </w:t>
      </w:r>
      <w:r w:rsidRPr="009C6231">
        <w:rPr>
          <w:rFonts w:ascii="Times New Roman" w:eastAsia="Times New Roman" w:hAnsi="Times New Roman" w:cs="Times New Roman"/>
          <w:b/>
          <w:lang w:eastAsia="bg-BG"/>
        </w:rPr>
        <w:t xml:space="preserve">Условие 8.1.3 </w:t>
      </w:r>
      <w:r w:rsidRPr="009C6231">
        <w:rPr>
          <w:rFonts w:ascii="Times New Roman" w:eastAsia="Times New Roman" w:hAnsi="Times New Roman" w:cs="Times New Roman"/>
          <w:lang w:eastAsia="bg-BG"/>
        </w:rPr>
        <w:t>да се документират, съхраняват и да се предоставят при поискване от страна на компетентните органи.</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8.1.6. Докладване</w:t>
      </w:r>
    </w:p>
    <w:p w:rsidR="00756035" w:rsidRPr="009C6231" w:rsidRDefault="00756035" w:rsidP="00756035">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8.1.6.1.</w:t>
      </w:r>
      <w:r w:rsidRPr="009C6231">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за количеството на използваната вода при работа на инсталацията по </w:t>
      </w:r>
      <w:r w:rsidRPr="009C6231">
        <w:rPr>
          <w:rFonts w:ascii="Times New Roman" w:eastAsia="Times New Roman" w:hAnsi="Times New Roman" w:cs="Times New Roman"/>
          <w:b/>
          <w:lang w:eastAsia="bg-BG"/>
        </w:rPr>
        <w:t xml:space="preserve">Условие </w:t>
      </w:r>
      <w:r w:rsidR="00084D07"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2</w:t>
      </w:r>
      <w:r w:rsidRPr="009C6231">
        <w:rPr>
          <w:rFonts w:ascii="Times New Roman" w:eastAsia="Times New Roman" w:hAnsi="Times New Roman" w:cs="Times New Roman"/>
          <w:lang w:eastAsia="bg-BG"/>
        </w:rPr>
        <w:t>, попадаща в обхвата на Приложение № 4 към ЗООС, изразено като:</w:t>
      </w:r>
    </w:p>
    <w:p w:rsidR="00756035" w:rsidRPr="009C6231" w:rsidRDefault="00756035" w:rsidP="00756035">
      <w:pPr>
        <w:widowControl w:val="0"/>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 Годишна норма за ефективност при употребата на производствена вода за инсталацията по </w:t>
      </w:r>
      <w:r w:rsidRPr="009C6231">
        <w:rPr>
          <w:rFonts w:ascii="Times New Roman" w:eastAsia="Times New Roman" w:hAnsi="Times New Roman" w:cs="Times New Roman"/>
          <w:b/>
          <w:lang w:eastAsia="bg-BG"/>
        </w:rPr>
        <w:t xml:space="preserve">Условие </w:t>
      </w:r>
      <w:r w:rsidR="00084D07"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2</w:t>
      </w:r>
      <w:r w:rsidRPr="009C6231">
        <w:rPr>
          <w:rFonts w:ascii="Times New Roman" w:eastAsia="Times New Roman" w:hAnsi="Times New Roman" w:cs="Times New Roman"/>
          <w:lang w:eastAsia="bg-BG"/>
        </w:rPr>
        <w:t>, попадаща в обхвата на Приложение №4 към ЗООС за календарната година.</w:t>
      </w:r>
    </w:p>
    <w:p w:rsidR="00756035" w:rsidRPr="009C6231" w:rsidRDefault="00756035" w:rsidP="00756035">
      <w:pPr>
        <w:tabs>
          <w:tab w:val="left" w:pos="0"/>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8.1.6.2.</w:t>
      </w:r>
      <w:r w:rsidRPr="009C6231">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резултати от оценката за съответствие по </w:t>
      </w:r>
      <w:r w:rsidRPr="009C6231">
        <w:rPr>
          <w:rFonts w:ascii="Times New Roman" w:eastAsia="Times New Roman" w:hAnsi="Times New Roman" w:cs="Times New Roman"/>
          <w:b/>
          <w:lang w:eastAsia="bg-BG"/>
        </w:rPr>
        <w:t>Условие 8.1.5.3.</w:t>
      </w:r>
      <w:r w:rsidRPr="009C6231">
        <w:rPr>
          <w:rFonts w:ascii="Times New Roman" w:eastAsia="Times New Roman" w:hAnsi="Times New Roman" w:cs="Times New Roman"/>
          <w:lang w:eastAsia="bg-BG"/>
        </w:rPr>
        <w:t xml:space="preserve"> Информацията задължително да съдържа информация за броя и причините за документираните несъответствия и предприетите/планирани коригиращи действия за отстраняването им.</w:t>
      </w:r>
    </w:p>
    <w:p w:rsidR="00756035" w:rsidRPr="009C6231" w:rsidRDefault="00756035" w:rsidP="00756035">
      <w:pPr>
        <w:tabs>
          <w:tab w:val="left" w:pos="0"/>
        </w:tabs>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555AF4" w:rsidRPr="009C6231" w:rsidRDefault="00555AF4" w:rsidP="00555AF4">
      <w:pPr>
        <w:suppressAutoHyphens/>
        <w:overflowPunct w:val="0"/>
        <w:autoSpaceDE w:val="0"/>
        <w:spacing w:after="0" w:line="240" w:lineRule="auto"/>
        <w:jc w:val="both"/>
        <w:rPr>
          <w:rFonts w:ascii="Times New Roman" w:eastAsia="Times New Roman" w:hAnsi="Times New Roman" w:cs="Times New Roman"/>
          <w:b/>
          <w:lang w:eastAsia="ar-SA"/>
        </w:rPr>
      </w:pPr>
      <w:r w:rsidRPr="009C6231">
        <w:rPr>
          <w:rFonts w:ascii="Times New Roman" w:eastAsia="Times New Roman" w:hAnsi="Times New Roman" w:cs="Times New Roman"/>
          <w:b/>
          <w:lang w:eastAsia="ar-SA"/>
        </w:rPr>
        <w:t>Условие 8.2</w:t>
      </w:r>
      <w:r w:rsidRPr="009C6231">
        <w:rPr>
          <w:rFonts w:ascii="Times New Roman" w:eastAsia="Times New Roman" w:hAnsi="Times New Roman" w:cs="Times New Roman"/>
          <w:lang w:eastAsia="ar-SA"/>
        </w:rPr>
        <w:t xml:space="preserve"> </w:t>
      </w:r>
      <w:r w:rsidRPr="009C6231">
        <w:rPr>
          <w:rFonts w:ascii="Times New Roman" w:eastAsia="Times New Roman" w:hAnsi="Times New Roman" w:cs="Times New Roman"/>
          <w:b/>
          <w:bCs/>
          <w:lang w:eastAsia="bg-BG"/>
        </w:rPr>
        <w:t xml:space="preserve">. </w:t>
      </w:r>
      <w:r w:rsidRPr="009C6231">
        <w:rPr>
          <w:rFonts w:ascii="Times New Roman" w:eastAsia="Times New Roman" w:hAnsi="Times New Roman" w:cs="Times New Roman"/>
          <w:b/>
          <w:lang w:eastAsia="ar-SA"/>
        </w:rPr>
        <w:t>Енергия</w:t>
      </w:r>
    </w:p>
    <w:p w:rsidR="00555AF4" w:rsidRPr="009C6231" w:rsidRDefault="00555AF4" w:rsidP="00555AF4">
      <w:pPr>
        <w:suppressAutoHyphens/>
        <w:overflowPunct w:val="0"/>
        <w:autoSpaceDE w:val="0"/>
        <w:spacing w:after="0" w:line="240" w:lineRule="auto"/>
        <w:jc w:val="both"/>
        <w:rPr>
          <w:rFonts w:ascii="Times New Roman" w:eastAsia="Times New Roman" w:hAnsi="Times New Roman" w:cs="Times New Roman"/>
          <w:b/>
          <w:lang w:eastAsia="ar-SA"/>
        </w:rPr>
      </w:pPr>
      <w:r w:rsidRPr="009C6231">
        <w:rPr>
          <w:rFonts w:ascii="Times New Roman" w:eastAsia="Times New Roman" w:hAnsi="Times New Roman" w:cs="Times New Roman"/>
          <w:b/>
          <w:lang w:eastAsia="ar-SA"/>
        </w:rPr>
        <w:t>Условие 8.2.1. Използване на енергия</w:t>
      </w:r>
    </w:p>
    <w:p w:rsidR="00555AF4" w:rsidRPr="009C6231" w:rsidRDefault="00555AF4" w:rsidP="00555AF4">
      <w:pPr>
        <w:suppressAutoHyphens/>
        <w:overflowPunct w:val="0"/>
        <w:autoSpaceDE w:val="0"/>
        <w:spacing w:after="0" w:line="240" w:lineRule="auto"/>
        <w:jc w:val="both"/>
        <w:rPr>
          <w:rFonts w:ascii="Times New Roman" w:eastAsia="Times New Roman" w:hAnsi="Times New Roman" w:cs="Times New Roman"/>
          <w:lang w:eastAsia="ar-SA"/>
        </w:rPr>
      </w:pPr>
      <w:r w:rsidRPr="009C6231">
        <w:rPr>
          <w:rFonts w:ascii="Times New Roman" w:eastAsia="Times New Roman" w:hAnsi="Times New Roman" w:cs="Times New Roman"/>
          <w:b/>
          <w:lang w:eastAsia="ar-SA"/>
        </w:rPr>
        <w:t>Условие 8.2.1.1.</w:t>
      </w:r>
      <w:r w:rsidRPr="009C6231">
        <w:rPr>
          <w:rFonts w:ascii="Times New Roman" w:eastAsia="Times New Roman" w:hAnsi="Times New Roman" w:cs="Times New Roman"/>
          <w:lang w:eastAsia="ar-SA"/>
        </w:rPr>
        <w:t xml:space="preserve"> </w:t>
      </w:r>
      <w:r w:rsidRPr="009C6231">
        <w:rPr>
          <w:rFonts w:ascii="Times New Roman" w:eastAsia="Times New Roman" w:hAnsi="Times New Roman" w:cs="Times New Roman"/>
          <w:lang w:eastAsia="bg-BG"/>
        </w:rPr>
        <w:t xml:space="preserve">При работа на инсталацията по </w:t>
      </w:r>
      <w:r w:rsidRPr="009C6231">
        <w:rPr>
          <w:rFonts w:ascii="Times New Roman" w:eastAsia="Times New Roman" w:hAnsi="Times New Roman" w:cs="Times New Roman"/>
          <w:b/>
          <w:lang w:eastAsia="bg-BG"/>
        </w:rPr>
        <w:t>Условие № 2</w:t>
      </w:r>
      <w:r w:rsidRPr="009C6231">
        <w:rPr>
          <w:rFonts w:ascii="Times New Roman" w:eastAsia="Times New Roman" w:hAnsi="Times New Roman" w:cs="Times New Roman"/>
          <w:lang w:eastAsia="bg-BG"/>
        </w:rPr>
        <w:t xml:space="preserve"> да не се превишава годишната норма за ефективност, посочена в</w:t>
      </w:r>
      <w:r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ar-SA"/>
        </w:rPr>
        <w:t>Таблица 8.2.1.</w:t>
      </w:r>
      <w:r w:rsidRPr="009C6231">
        <w:rPr>
          <w:rFonts w:ascii="Times New Roman" w:eastAsia="Times New Roman" w:hAnsi="Times New Roman" w:cs="Times New Roman"/>
          <w:lang w:eastAsia="ar-SA"/>
        </w:rPr>
        <w:t xml:space="preserve"> </w:t>
      </w:r>
    </w:p>
    <w:p w:rsidR="00555AF4" w:rsidRPr="009C6231" w:rsidRDefault="00555AF4" w:rsidP="00555AF4">
      <w:pPr>
        <w:autoSpaceDN w:val="0"/>
        <w:spacing w:after="0" w:line="240" w:lineRule="auto"/>
        <w:ind w:right="184"/>
        <w:jc w:val="right"/>
        <w:rPr>
          <w:rFonts w:ascii="Times New Roman" w:eastAsia="Times New Roman" w:hAnsi="Times New Roman" w:cs="Times New Roman"/>
          <w:b/>
          <w:lang w:val="en-US"/>
        </w:rPr>
      </w:pPr>
      <w:r w:rsidRPr="009C6231">
        <w:rPr>
          <w:rFonts w:ascii="Times New Roman" w:eastAsia="Times New Roman" w:hAnsi="Times New Roman" w:cs="Times New Roman"/>
          <w:b/>
        </w:rPr>
        <w:t>Таблица 8.2.1.</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399"/>
      </w:tblGrid>
      <w:tr w:rsidR="009C6231" w:rsidRPr="009C6231" w:rsidTr="002373E0">
        <w:trPr>
          <w:trHeight w:val="787"/>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555AF4" w:rsidRPr="009C6231" w:rsidRDefault="00555AF4" w:rsidP="00555AF4">
            <w:pPr>
              <w:numPr>
                <w:ilvl w:val="12"/>
                <w:numId w:val="0"/>
              </w:numPr>
              <w:autoSpaceDN w:val="0"/>
              <w:spacing w:after="0" w:line="240" w:lineRule="auto"/>
              <w:jc w:val="center"/>
              <w:rPr>
                <w:rFonts w:ascii="Times New Roman" w:eastAsia="Times New Roman" w:hAnsi="Times New Roman" w:cs="Times New Roman"/>
                <w:lang w:val="en-US"/>
              </w:rPr>
            </w:pPr>
            <w:r w:rsidRPr="009C6231">
              <w:rPr>
                <w:rFonts w:ascii="Times New Roman" w:eastAsia="Times New Roman" w:hAnsi="Times New Roman" w:cs="Times New Roman"/>
                <w:b/>
              </w:rPr>
              <w:t>Инсталация</w:t>
            </w:r>
          </w:p>
        </w:tc>
        <w:tc>
          <w:tcPr>
            <w:tcW w:w="4399" w:type="dxa"/>
            <w:tcBorders>
              <w:top w:val="single" w:sz="4" w:space="0" w:color="auto"/>
              <w:left w:val="single" w:sz="4" w:space="0" w:color="auto"/>
              <w:bottom w:val="single" w:sz="4" w:space="0" w:color="auto"/>
              <w:right w:val="single" w:sz="4" w:space="0" w:color="auto"/>
            </w:tcBorders>
            <w:vAlign w:val="center"/>
            <w:hideMark/>
          </w:tcPr>
          <w:p w:rsidR="00555AF4" w:rsidRPr="009C6231" w:rsidRDefault="00555AF4" w:rsidP="00555AF4">
            <w:pPr>
              <w:numPr>
                <w:ilvl w:val="12"/>
                <w:numId w:val="0"/>
              </w:numPr>
              <w:autoSpaceDN w:val="0"/>
              <w:spacing w:after="0" w:line="240" w:lineRule="auto"/>
              <w:ind w:right="-108"/>
              <w:jc w:val="center"/>
              <w:rPr>
                <w:rFonts w:ascii="Times New Roman" w:eastAsia="Times New Roman" w:hAnsi="Times New Roman" w:cs="Times New Roman"/>
              </w:rPr>
            </w:pPr>
            <w:r w:rsidRPr="009C6231">
              <w:rPr>
                <w:rFonts w:ascii="Times New Roman" w:eastAsia="Times New Roman" w:hAnsi="Times New Roman" w:cs="Times New Roman"/>
                <w:b/>
                <w:lang w:eastAsia="ar-SA"/>
              </w:rPr>
              <w:t xml:space="preserve">Годишна норма за ефективност при употребата на електроенергия, </w:t>
            </w:r>
            <w:r w:rsidRPr="009C6231">
              <w:rPr>
                <w:rFonts w:ascii="Times New Roman" w:eastAsia="Times New Roman" w:hAnsi="Times New Roman" w:cs="Times New Roman"/>
                <w:b/>
                <w:lang w:val="en-US" w:eastAsia="ar-SA"/>
              </w:rPr>
              <w:t>MWh</w:t>
            </w:r>
            <w:r w:rsidRPr="009C6231">
              <w:rPr>
                <w:rFonts w:ascii="Times New Roman" w:eastAsia="Times New Roman" w:hAnsi="Times New Roman" w:cs="Times New Roman"/>
                <w:b/>
                <w:lang w:eastAsia="ar-SA"/>
              </w:rPr>
              <w:t>/единица капацитет</w:t>
            </w:r>
          </w:p>
        </w:tc>
      </w:tr>
      <w:tr w:rsidR="009C6231" w:rsidRPr="009C6231" w:rsidTr="002373E0">
        <w:trPr>
          <w:trHeight w:val="170"/>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555AF4" w:rsidRPr="009C6231" w:rsidRDefault="00555AF4" w:rsidP="00555AF4">
            <w:pPr>
              <w:autoSpaceDN w:val="0"/>
              <w:spacing w:after="0" w:line="240" w:lineRule="auto"/>
              <w:ind w:left="-108" w:right="-108"/>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Инсталация за интензивно отглеждане на птици – бройлери, включваща:</w:t>
            </w:r>
          </w:p>
          <w:p w:rsidR="00555AF4" w:rsidRPr="009C6231" w:rsidRDefault="00555AF4" w:rsidP="00555AF4">
            <w:pPr>
              <w:numPr>
                <w:ilvl w:val="0"/>
                <w:numId w:val="33"/>
              </w:numPr>
              <w:tabs>
                <w:tab w:val="left" w:pos="1581"/>
                <w:tab w:val="left" w:pos="1865"/>
              </w:tabs>
              <w:autoSpaceDN w:val="0"/>
              <w:spacing w:after="0" w:line="240" w:lineRule="auto"/>
              <w:ind w:right="-108" w:firstLine="969"/>
              <w:contextualSpacing/>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Сграда №1</w:t>
            </w:r>
          </w:p>
          <w:p w:rsidR="00555AF4" w:rsidRPr="009C6231" w:rsidRDefault="00555AF4" w:rsidP="00555AF4">
            <w:pPr>
              <w:numPr>
                <w:ilvl w:val="0"/>
                <w:numId w:val="33"/>
              </w:numPr>
              <w:tabs>
                <w:tab w:val="left" w:pos="1581"/>
                <w:tab w:val="left" w:pos="1865"/>
              </w:tabs>
              <w:autoSpaceDN w:val="0"/>
              <w:spacing w:after="0" w:line="240" w:lineRule="auto"/>
              <w:ind w:right="-108" w:firstLine="969"/>
              <w:contextualSpacing/>
              <w:rPr>
                <w:rFonts w:ascii="Times New Roman" w:eastAsia="Times New Roman" w:hAnsi="Times New Roman" w:cs="Times New Roman"/>
                <w:b/>
              </w:rPr>
            </w:pPr>
            <w:r w:rsidRPr="009C6231">
              <w:rPr>
                <w:rFonts w:ascii="Times New Roman" w:eastAsia="Times New Roman" w:hAnsi="Times New Roman" w:cs="Times New Roman"/>
                <w:lang w:eastAsia="bg-BG"/>
              </w:rPr>
              <w:t>Сграда №2</w:t>
            </w:r>
          </w:p>
        </w:tc>
        <w:tc>
          <w:tcPr>
            <w:tcW w:w="4399" w:type="dxa"/>
            <w:tcBorders>
              <w:top w:val="single" w:sz="4" w:space="0" w:color="auto"/>
              <w:left w:val="single" w:sz="4" w:space="0" w:color="auto"/>
              <w:bottom w:val="single" w:sz="4" w:space="0" w:color="auto"/>
              <w:right w:val="single" w:sz="4" w:space="0" w:color="auto"/>
            </w:tcBorders>
            <w:vAlign w:val="center"/>
            <w:hideMark/>
          </w:tcPr>
          <w:p w:rsidR="00555AF4" w:rsidRPr="009C6231" w:rsidRDefault="00555AF4" w:rsidP="00555AF4">
            <w:pPr>
              <w:autoSpaceDN w:val="0"/>
              <w:spacing w:after="0" w:line="240" w:lineRule="auto"/>
              <w:jc w:val="center"/>
              <w:rPr>
                <w:rFonts w:ascii="Times New Roman" w:eastAsia="Times New Roman" w:hAnsi="Times New Roman" w:cs="Times New Roman"/>
              </w:rPr>
            </w:pPr>
            <w:r w:rsidRPr="009C6231">
              <w:rPr>
                <w:rFonts w:ascii="Times New Roman" w:eastAsia="Times New Roman" w:hAnsi="Times New Roman" w:cs="Times New Roman"/>
              </w:rPr>
              <w:t>2</w:t>
            </w:r>
          </w:p>
        </w:tc>
      </w:tr>
    </w:tbl>
    <w:p w:rsidR="00555AF4" w:rsidRPr="009C6231" w:rsidRDefault="00555AF4" w:rsidP="00555AF4">
      <w:pPr>
        <w:autoSpaceDN w:val="0"/>
        <w:spacing w:before="120" w:after="0" w:line="240" w:lineRule="auto"/>
        <w:ind w:right="-28"/>
        <w:jc w:val="both"/>
        <w:rPr>
          <w:rFonts w:ascii="Times New Roman" w:eastAsia="Times New Roman" w:hAnsi="Times New Roman" w:cs="Times New Roman"/>
        </w:rPr>
      </w:pPr>
      <w:r w:rsidRPr="009C6231">
        <w:rPr>
          <w:rFonts w:ascii="Times New Roman" w:eastAsia="Times New Roman" w:hAnsi="Times New Roman" w:cs="Times New Roman"/>
          <w:b/>
        </w:rPr>
        <w:t xml:space="preserve">Условие 8.2.1.2. </w:t>
      </w:r>
      <w:r w:rsidRPr="009C6231">
        <w:rPr>
          <w:rFonts w:ascii="Times New Roman" w:eastAsia="Times New Roman" w:hAnsi="Times New Roman" w:cs="Times New Roman"/>
        </w:rPr>
        <w:t xml:space="preserve">Притежателят на настоящото </w:t>
      </w:r>
      <w:r w:rsidRPr="009C6231">
        <w:rPr>
          <w:rFonts w:ascii="Times New Roman" w:eastAsia="Times New Roman" w:hAnsi="Times New Roman" w:cs="Times New Roman"/>
          <w:lang w:val="ru-RU"/>
        </w:rPr>
        <w:t>комплексно</w:t>
      </w:r>
      <w:r w:rsidRPr="009C6231">
        <w:rPr>
          <w:rFonts w:ascii="Times New Roman" w:eastAsia="Times New Roman" w:hAnsi="Times New Roman" w:cs="Times New Roman"/>
        </w:rPr>
        <w:t xml:space="preserve"> разрешително да прилага инструкция за експлоатация и поддръжка на вентилационната система (тунелни вентилатори), основен консуматор на електроенергия</w:t>
      </w:r>
      <w:r w:rsidRPr="009C6231">
        <w:rPr>
          <w:rFonts w:ascii="Times New Roman" w:eastAsia="Calibri" w:hAnsi="Times New Roman" w:cs="Times New Roman"/>
          <w:lang w:eastAsia="bg-BG"/>
        </w:rPr>
        <w:t xml:space="preserve"> за производствени нужди от </w:t>
      </w:r>
      <w:r w:rsidRPr="009C6231">
        <w:rPr>
          <w:rFonts w:ascii="Times New Roman" w:eastAsia="Times New Roman" w:hAnsi="Times New Roman" w:cs="Times New Roman"/>
          <w:lang w:eastAsia="bg-BG"/>
        </w:rPr>
        <w:t xml:space="preserve">инсталацията по </w:t>
      </w:r>
      <w:r w:rsidRPr="009C6231">
        <w:rPr>
          <w:rFonts w:ascii="Times New Roman" w:eastAsia="Times New Roman" w:hAnsi="Times New Roman" w:cs="Times New Roman"/>
          <w:b/>
          <w:lang w:eastAsia="bg-BG"/>
        </w:rPr>
        <w:t>Условие № 2</w:t>
      </w:r>
      <w:r w:rsidRPr="009C6231">
        <w:rPr>
          <w:rFonts w:ascii="Times New Roman" w:eastAsia="Times New Roman" w:hAnsi="Times New Roman" w:cs="Times New Roman"/>
          <w:lang w:eastAsia="bg-BG"/>
        </w:rPr>
        <w:t>, попадаща в обхвата на Приложение № 4 към ЗООС</w:t>
      </w:r>
      <w:r w:rsidRPr="009C6231">
        <w:rPr>
          <w:rFonts w:ascii="Times New Roman" w:eastAsia="Times New Roman" w:hAnsi="Times New Roman" w:cs="Times New Roman"/>
        </w:rPr>
        <w:t>.</w:t>
      </w:r>
    </w:p>
    <w:p w:rsidR="00555AF4" w:rsidRPr="009C6231" w:rsidRDefault="00555AF4" w:rsidP="00555AF4">
      <w:pPr>
        <w:autoSpaceDN w:val="0"/>
        <w:spacing w:after="0" w:line="240" w:lineRule="auto"/>
        <w:jc w:val="both"/>
        <w:rPr>
          <w:rFonts w:ascii="Times New Roman" w:eastAsia="Times New Roman" w:hAnsi="Times New Roman" w:cs="Times New Roman"/>
          <w:b/>
        </w:rPr>
      </w:pPr>
      <w:r w:rsidRPr="009C6231">
        <w:rPr>
          <w:rFonts w:ascii="Times New Roman" w:eastAsia="Times New Roman" w:hAnsi="Times New Roman" w:cs="Times New Roman"/>
          <w:b/>
        </w:rPr>
        <w:t>Условие 8.2.2. Измерване и документиране</w:t>
      </w:r>
    </w:p>
    <w:p w:rsidR="00555AF4" w:rsidRPr="009C6231" w:rsidRDefault="00555AF4" w:rsidP="00555AF4">
      <w:pPr>
        <w:widowControl w:val="0"/>
        <w:numPr>
          <w:ilvl w:val="12"/>
          <w:numId w:val="0"/>
        </w:numPr>
        <w:overflowPunct w:val="0"/>
        <w:autoSpaceDE w:val="0"/>
        <w:autoSpaceDN w:val="0"/>
        <w:adjustRightInd w:val="0"/>
        <w:spacing w:after="0" w:line="240" w:lineRule="auto"/>
        <w:jc w:val="both"/>
        <w:rPr>
          <w:rFonts w:ascii="Times New Roman" w:eastAsia="MS Mincho" w:hAnsi="Times New Roman" w:cs="Times New Roman"/>
          <w:lang w:eastAsia="ar-SA"/>
        </w:rPr>
      </w:pPr>
      <w:r w:rsidRPr="009C6231">
        <w:rPr>
          <w:rFonts w:ascii="Times New Roman" w:eastAsia="Times New Roman" w:hAnsi="Times New Roman" w:cs="Times New Roman"/>
          <w:b/>
        </w:rPr>
        <w:t>Условие 8.2.2.1.</w:t>
      </w:r>
      <w:r w:rsidRPr="009C6231">
        <w:rPr>
          <w:rFonts w:ascii="Times New Roman" w:eastAsia="Times New Roman" w:hAnsi="Times New Roman" w:cs="Times New Roman"/>
        </w:rPr>
        <w:t xml:space="preserve"> </w:t>
      </w:r>
      <w:r w:rsidRPr="009C6231">
        <w:rPr>
          <w:rFonts w:ascii="Times New Roman" w:eastAsia="MS Mincho" w:hAnsi="Times New Roman" w:cs="Times New Roman"/>
          <w:lang w:eastAsia="ar-SA"/>
        </w:rPr>
        <w:t>Притежателят на настоящото разрешително да прилага инструкция, осигуряваща измерване и документиране на изразходваните количества електроенергия за производствени нужди, изразени като:</w:t>
      </w:r>
    </w:p>
    <w:p w:rsidR="00555AF4" w:rsidRPr="009C6231" w:rsidRDefault="00555AF4" w:rsidP="00555AF4">
      <w:pPr>
        <w:numPr>
          <w:ilvl w:val="2"/>
          <w:numId w:val="20"/>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9C6231">
        <w:rPr>
          <w:rFonts w:ascii="Times New Roman" w:eastAsia="MS Mincho" w:hAnsi="Times New Roman" w:cs="Times New Roman"/>
          <w:lang w:eastAsia="ar-SA"/>
        </w:rPr>
        <w:t xml:space="preserve">Стойността на годишната норма за ефективност при употребата на електроенергия за инсталацията по </w:t>
      </w:r>
      <w:r w:rsidRPr="009C6231">
        <w:rPr>
          <w:rFonts w:ascii="Times New Roman" w:eastAsia="MS Mincho" w:hAnsi="Times New Roman" w:cs="Times New Roman"/>
          <w:b/>
          <w:lang w:eastAsia="ar-SA"/>
        </w:rPr>
        <w:t>Условие № 2</w:t>
      </w:r>
      <w:r w:rsidRPr="009C6231">
        <w:rPr>
          <w:rFonts w:ascii="Times New Roman" w:eastAsia="MS Mincho" w:hAnsi="Times New Roman" w:cs="Times New Roman"/>
          <w:lang w:eastAsia="ar-SA"/>
        </w:rPr>
        <w:t>, попадаща в обхвата на Приложение № 4 към ЗООС;</w:t>
      </w:r>
    </w:p>
    <w:p w:rsidR="00555AF4" w:rsidRPr="009C6231" w:rsidRDefault="00555AF4" w:rsidP="00555AF4">
      <w:pPr>
        <w:numPr>
          <w:ilvl w:val="2"/>
          <w:numId w:val="20"/>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9C6231">
        <w:rPr>
          <w:rFonts w:ascii="Times New Roman" w:eastAsia="MS Mincho" w:hAnsi="Times New Roman" w:cs="Times New Roman"/>
          <w:lang w:eastAsia="ar-SA"/>
        </w:rPr>
        <w:t xml:space="preserve">Годишна консумация на електроенергия за производствени нужди за инсталацията по </w:t>
      </w:r>
      <w:r w:rsidRPr="009C6231">
        <w:rPr>
          <w:rFonts w:ascii="Times New Roman" w:eastAsia="MS Mincho" w:hAnsi="Times New Roman" w:cs="Times New Roman"/>
          <w:b/>
          <w:lang w:eastAsia="ar-SA"/>
        </w:rPr>
        <w:t>Условие № 2</w:t>
      </w:r>
      <w:r w:rsidRPr="009C6231">
        <w:rPr>
          <w:rFonts w:ascii="Times New Roman" w:eastAsia="MS Mincho" w:hAnsi="Times New Roman" w:cs="Times New Roman"/>
          <w:lang w:eastAsia="ar-SA"/>
        </w:rPr>
        <w:t>, попадаща в обхвата на Приложение № 4 към ЗООС.</w:t>
      </w:r>
    </w:p>
    <w:p w:rsidR="00555AF4" w:rsidRPr="009C6231" w:rsidRDefault="00555AF4" w:rsidP="00555AF4">
      <w:pPr>
        <w:suppressAutoHyphens/>
        <w:overflowPunct w:val="0"/>
        <w:autoSpaceDE w:val="0"/>
        <w:spacing w:after="0" w:line="240" w:lineRule="auto"/>
        <w:ind w:firstLine="709"/>
        <w:jc w:val="both"/>
        <w:rPr>
          <w:rFonts w:ascii="Times New Roman" w:eastAsia="MS Mincho" w:hAnsi="Times New Roman" w:cs="Times New Roman"/>
          <w:b/>
          <w:lang w:eastAsia="ar-SA"/>
        </w:rPr>
      </w:pPr>
      <w:r w:rsidRPr="009C6231">
        <w:rPr>
          <w:rFonts w:ascii="Times New Roman" w:eastAsia="MS Mincho" w:hAnsi="Times New Roman" w:cs="Times New Roman"/>
          <w:lang w:eastAsia="ar-SA"/>
        </w:rPr>
        <w:t>Количеството консумирана електроенергия да се отчита чрез измервателно устройство, отбелязано на</w:t>
      </w:r>
      <w:r w:rsidRPr="009C6231">
        <w:rPr>
          <w:rFonts w:ascii="Times New Roman" w:eastAsia="Times New Roman" w:hAnsi="Times New Roman" w:cs="Times New Roman"/>
        </w:rPr>
        <w:t xml:space="preserve"> </w:t>
      </w:r>
      <w:r w:rsidRPr="009C6231">
        <w:rPr>
          <w:rFonts w:ascii="Times New Roman" w:eastAsia="Times New Roman" w:hAnsi="Times New Roman" w:cs="Times New Roman"/>
          <w:b/>
          <w:bCs/>
        </w:rPr>
        <w:t xml:space="preserve">Приложение № II.4.1-2 . </w:t>
      </w:r>
      <w:r w:rsidRPr="009C6231">
        <w:rPr>
          <w:rFonts w:ascii="Times New Roman" w:eastAsia="Times New Roman" w:hAnsi="Times New Roman" w:cs="Times New Roman"/>
          <w:lang w:eastAsia="ar-SA"/>
        </w:rPr>
        <w:t>към Заявлението.</w:t>
      </w:r>
    </w:p>
    <w:p w:rsidR="00555AF4" w:rsidRPr="009C6231" w:rsidRDefault="00555AF4" w:rsidP="00555AF4">
      <w:pPr>
        <w:autoSpaceDN w:val="0"/>
        <w:spacing w:after="0" w:line="240" w:lineRule="auto"/>
        <w:jc w:val="both"/>
        <w:rPr>
          <w:rFonts w:ascii="Times New Roman" w:eastAsia="Times New Roman" w:hAnsi="Times New Roman" w:cs="Times New Roman"/>
        </w:rPr>
      </w:pPr>
      <w:r w:rsidRPr="009C6231">
        <w:rPr>
          <w:rFonts w:ascii="Times New Roman" w:eastAsia="Times New Roman" w:hAnsi="Times New Roman" w:cs="Times New Roman"/>
          <w:b/>
        </w:rPr>
        <w:lastRenderedPageBreak/>
        <w:t>Условие 8.2.2.2.</w:t>
      </w:r>
      <w:r w:rsidRPr="009C6231">
        <w:rPr>
          <w:rFonts w:ascii="Times New Roman" w:eastAsia="Times New Roman" w:hAnsi="Times New Roman" w:cs="Times New Roman"/>
          <w:b/>
          <w:lang w:val="en-US"/>
        </w:rPr>
        <w:t xml:space="preserve"> </w:t>
      </w:r>
      <w:r w:rsidRPr="009C6231">
        <w:rPr>
          <w:rFonts w:ascii="Times New Roman" w:eastAsia="Times New Roman" w:hAnsi="Times New Roman" w:cs="Times New Roman"/>
        </w:rPr>
        <w:t>Притежателят на настоящото разрешително да прилага инструкция за оценка на съответствието на измерените</w:t>
      </w:r>
      <w:r w:rsidRPr="009C6231">
        <w:rPr>
          <w:rFonts w:ascii="Times New Roman" w:eastAsia="Times New Roman" w:hAnsi="Times New Roman" w:cs="Times New Roman"/>
          <w:lang w:val="en-US"/>
        </w:rPr>
        <w:t xml:space="preserve"> </w:t>
      </w:r>
      <w:r w:rsidRPr="009C6231">
        <w:rPr>
          <w:rFonts w:ascii="Times New Roman" w:eastAsia="Times New Roman" w:hAnsi="Times New Roman" w:cs="Times New Roman"/>
        </w:rPr>
        <w:t xml:space="preserve">количества консумирана електроенергия с определените такива в </w:t>
      </w:r>
      <w:r w:rsidRPr="009C6231">
        <w:rPr>
          <w:rFonts w:ascii="Times New Roman" w:eastAsia="Times New Roman" w:hAnsi="Times New Roman" w:cs="Times New Roman"/>
          <w:b/>
        </w:rPr>
        <w:t>Условие 8.2.1.</w:t>
      </w:r>
      <w:r w:rsidRPr="009C6231">
        <w:rPr>
          <w:rFonts w:ascii="Times New Roman" w:eastAsia="Times New Roman" w:hAnsi="Times New Roman" w:cs="Times New Roman"/>
        </w:rPr>
        <w:t>,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555AF4" w:rsidRPr="009C6231" w:rsidRDefault="00555AF4" w:rsidP="00555AF4">
      <w:pPr>
        <w:autoSpaceDN w:val="0"/>
        <w:spacing w:after="0" w:line="240" w:lineRule="auto"/>
        <w:jc w:val="both"/>
        <w:rPr>
          <w:rFonts w:ascii="Times New Roman" w:eastAsia="Times New Roman" w:hAnsi="Times New Roman" w:cs="Times New Roman"/>
        </w:rPr>
      </w:pPr>
      <w:r w:rsidRPr="009C6231">
        <w:rPr>
          <w:rFonts w:ascii="Times New Roman" w:eastAsia="Times New Roman" w:hAnsi="Times New Roman" w:cs="Times New Roman"/>
          <w:b/>
        </w:rPr>
        <w:t xml:space="preserve">Условие 8.2.2.3. </w:t>
      </w:r>
      <w:r w:rsidRPr="009C6231">
        <w:rPr>
          <w:rFonts w:ascii="Times New Roman" w:eastAsia="Times New Roman" w:hAnsi="Times New Roman" w:cs="Times New Roman"/>
        </w:rPr>
        <w:t xml:space="preserve">Притежателят на настоящото разрешително да документира резултатите от изпълнението на инструкцията по </w:t>
      </w:r>
      <w:r w:rsidRPr="009C6231">
        <w:rPr>
          <w:rFonts w:ascii="Times New Roman" w:eastAsia="Times New Roman" w:hAnsi="Times New Roman" w:cs="Times New Roman"/>
          <w:b/>
        </w:rPr>
        <w:t>Условие 8.2.1.2.</w:t>
      </w:r>
    </w:p>
    <w:p w:rsidR="00555AF4" w:rsidRPr="009C6231" w:rsidRDefault="00555AF4" w:rsidP="00555AF4">
      <w:pPr>
        <w:autoSpaceDN w:val="0"/>
        <w:spacing w:after="0" w:line="240" w:lineRule="auto"/>
        <w:jc w:val="both"/>
        <w:rPr>
          <w:rFonts w:ascii="Times New Roman" w:eastAsia="Times New Roman" w:hAnsi="Times New Roman" w:cs="Times New Roman"/>
          <w:b/>
        </w:rPr>
      </w:pPr>
      <w:r w:rsidRPr="009C6231">
        <w:rPr>
          <w:rFonts w:ascii="Times New Roman" w:eastAsia="Times New Roman" w:hAnsi="Times New Roman" w:cs="Times New Roman"/>
          <w:b/>
        </w:rPr>
        <w:t>Условие 8.2.3. Докладване</w:t>
      </w:r>
    </w:p>
    <w:p w:rsidR="00555AF4" w:rsidRPr="009C6231" w:rsidRDefault="00555AF4" w:rsidP="00555AF4">
      <w:pPr>
        <w:autoSpaceDN w:val="0"/>
        <w:spacing w:after="0" w:line="240" w:lineRule="auto"/>
        <w:jc w:val="both"/>
        <w:rPr>
          <w:rFonts w:ascii="Times New Roman" w:eastAsia="MS Mincho" w:hAnsi="Times New Roman" w:cs="Times New Roman"/>
          <w:lang w:eastAsia="ar-SA"/>
        </w:rPr>
      </w:pPr>
      <w:r w:rsidRPr="009C6231">
        <w:rPr>
          <w:rFonts w:ascii="Times New Roman" w:eastAsia="Times New Roman" w:hAnsi="Times New Roman" w:cs="Times New Roman"/>
          <w:b/>
        </w:rPr>
        <w:t xml:space="preserve">Условие 8.2.3.1. </w:t>
      </w:r>
      <w:r w:rsidRPr="009C6231">
        <w:rPr>
          <w:rFonts w:ascii="Times New Roman" w:eastAsia="MS Mincho" w:hAnsi="Times New Roman" w:cs="Times New Roman"/>
          <w:lang w:eastAsia="ar-SA"/>
        </w:rPr>
        <w:t>Притежателят на настоящото разрешително да докладва ежегодно, като част от ГДОС:</w:t>
      </w:r>
    </w:p>
    <w:p w:rsidR="00492A8A" w:rsidRPr="009C6231" w:rsidRDefault="00555AF4" w:rsidP="00555AF4">
      <w:pPr>
        <w:numPr>
          <w:ilvl w:val="2"/>
          <w:numId w:val="20"/>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9C6231">
        <w:rPr>
          <w:rFonts w:ascii="Times New Roman" w:eastAsia="MS Mincho" w:hAnsi="Times New Roman" w:cs="Times New Roman"/>
          <w:lang w:eastAsia="ar-SA"/>
        </w:rPr>
        <w:t xml:space="preserve">изчислената стойност на годишната норма за ефективност при употребата на електроенергия за инсталацията по </w:t>
      </w:r>
      <w:r w:rsidRPr="009C6231">
        <w:rPr>
          <w:rFonts w:ascii="Times New Roman" w:eastAsia="MS Mincho" w:hAnsi="Times New Roman" w:cs="Times New Roman"/>
          <w:b/>
          <w:lang w:eastAsia="ar-SA"/>
        </w:rPr>
        <w:t>Условие № 2</w:t>
      </w:r>
      <w:r w:rsidRPr="009C6231">
        <w:rPr>
          <w:rFonts w:ascii="Times New Roman" w:eastAsia="MS Mincho" w:hAnsi="Times New Roman" w:cs="Times New Roman"/>
          <w:lang w:eastAsia="ar-SA"/>
        </w:rPr>
        <w:t>, попадаща в обхвата на Приложение № 4 към ЗООС за календарната година;</w:t>
      </w:r>
    </w:p>
    <w:p w:rsidR="003B0C75" w:rsidRPr="009C6231" w:rsidRDefault="00555AF4" w:rsidP="00555AF4">
      <w:pPr>
        <w:numPr>
          <w:ilvl w:val="2"/>
          <w:numId w:val="20"/>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9C6231">
        <w:rPr>
          <w:rFonts w:ascii="Times New Roman" w:eastAsia="MS Mincho" w:hAnsi="Times New Roman" w:cs="Times New Roman"/>
          <w:lang w:eastAsia="ar-SA"/>
        </w:rPr>
        <w:t xml:space="preserve">резултатите от оценката на съответствието на количествата електроенергия с определените такива в </w:t>
      </w:r>
      <w:r w:rsidRPr="009C6231">
        <w:rPr>
          <w:rFonts w:ascii="Times New Roman" w:eastAsia="MS Mincho" w:hAnsi="Times New Roman" w:cs="Times New Roman"/>
          <w:b/>
          <w:lang w:eastAsia="ar-SA"/>
        </w:rPr>
        <w:t>Условие 8.2.1</w:t>
      </w:r>
      <w:r w:rsidRPr="009C6231">
        <w:rPr>
          <w:rFonts w:ascii="Times New Roman" w:eastAsia="MS Mincho" w:hAnsi="Times New Roman" w:cs="Times New Roman"/>
          <w:lang w:eastAsia="ar-SA"/>
        </w:rPr>
        <w:t>, причините за документираните несъответствия и предприетите коригиращи действия.</w:t>
      </w:r>
    </w:p>
    <w:p w:rsidR="00555AF4" w:rsidRPr="009C6231" w:rsidRDefault="00555AF4" w:rsidP="00555AF4">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E57908" w:rsidRPr="009C6231" w:rsidRDefault="00E57908" w:rsidP="00E57908">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8.3. Използване на суровини, спомагателни материали и горива</w:t>
      </w:r>
    </w:p>
    <w:p w:rsidR="00E57908" w:rsidRPr="009C6231" w:rsidRDefault="00E57908" w:rsidP="00E57908">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bCs/>
          <w:lang w:eastAsia="bg-BG"/>
        </w:rPr>
        <w:t>Условие 8.3.2</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b/>
          <w:bCs/>
          <w:lang w:eastAsia="bg-BG"/>
        </w:rPr>
        <w:t>Измерване и документиране</w:t>
      </w:r>
    </w:p>
    <w:p w:rsidR="00E57908" w:rsidRPr="009C6231" w:rsidRDefault="00E57908" w:rsidP="00E57908">
      <w:pPr>
        <w:spacing w:after="0" w:line="240" w:lineRule="auto"/>
        <w:ind w:right="-8"/>
        <w:jc w:val="both"/>
        <w:rPr>
          <w:rFonts w:ascii="Times New Roman" w:eastAsia="Times New Roman" w:hAnsi="Times New Roman" w:cs="Times New Roman"/>
          <w:lang w:eastAsia="bg-BG"/>
        </w:rPr>
      </w:pPr>
      <w:r w:rsidRPr="009C6231">
        <w:rPr>
          <w:rFonts w:ascii="Times New Roman" w:eastAsia="Times New Roman" w:hAnsi="Times New Roman" w:cs="Times New Roman"/>
          <w:b/>
          <w:bCs/>
          <w:lang w:eastAsia="bg-BG"/>
        </w:rPr>
        <w:t xml:space="preserve">Условие 8.3.2.1. </w:t>
      </w:r>
      <w:r w:rsidRPr="009C6231">
        <w:rPr>
          <w:rFonts w:ascii="Times New Roman" w:eastAsia="Times New Roman" w:hAnsi="Times New Roman" w:cs="Times New Roman"/>
          <w:bCs/>
          <w:lang w:eastAsia="bg-BG"/>
        </w:rPr>
        <w:t>П</w:t>
      </w:r>
      <w:r w:rsidRPr="009C6231">
        <w:rPr>
          <w:rFonts w:ascii="Times New Roman" w:eastAsia="Times New Roman" w:hAnsi="Times New Roman" w:cs="Times New Roman"/>
          <w:lang w:eastAsia="bg-BG"/>
        </w:rPr>
        <w:t>ритежателят на настоящото разрешително да прилага инструкция, осигуряваща измерване/изчисляване и документиране на:</w:t>
      </w:r>
    </w:p>
    <w:p w:rsidR="00E57908" w:rsidRPr="009C6231" w:rsidRDefault="00E57908" w:rsidP="00E57908">
      <w:pPr>
        <w:spacing w:after="0" w:line="240" w:lineRule="auto"/>
        <w:ind w:right="-8" w:firstLine="709"/>
        <w:jc w:val="both"/>
        <w:rPr>
          <w:rFonts w:ascii="Times New Roman" w:eastAsia="Times New Roman" w:hAnsi="Times New Roman" w:cs="Times New Roman"/>
          <w:lang w:val="en-US" w:eastAsia="bg-BG"/>
        </w:rPr>
      </w:pPr>
      <w:r w:rsidRPr="009C6231">
        <w:rPr>
          <w:rFonts w:ascii="Times New Roman" w:eastAsia="Times New Roman" w:hAnsi="Times New Roman" w:cs="Times New Roman"/>
          <w:lang w:eastAsia="bg-BG"/>
        </w:rPr>
        <w:t>-</w:t>
      </w:r>
      <w:r w:rsidRPr="009C6231">
        <w:rPr>
          <w:rFonts w:ascii="Times New Roman" w:eastAsia="Times New Roman" w:hAnsi="Times New Roman" w:cs="Times New Roman"/>
          <w:lang w:val="en-US" w:eastAsia="bg-BG"/>
        </w:rPr>
        <w:t xml:space="preserve"> </w:t>
      </w:r>
      <w:r w:rsidRPr="009C6231">
        <w:rPr>
          <w:rFonts w:ascii="Times New Roman" w:eastAsia="Times New Roman" w:hAnsi="Times New Roman" w:cs="Times New Roman"/>
          <w:lang w:eastAsia="bg-BG"/>
        </w:rPr>
        <w:t xml:space="preserve">годишна консумация на фураж за инсталацията по </w:t>
      </w:r>
      <w:r w:rsidRPr="009C6231">
        <w:rPr>
          <w:rFonts w:ascii="Times New Roman" w:eastAsia="Times New Roman" w:hAnsi="Times New Roman" w:cs="Times New Roman"/>
          <w:b/>
          <w:lang w:eastAsia="bg-BG"/>
        </w:rPr>
        <w:t>Условие № 2.</w:t>
      </w:r>
      <w:r w:rsidRPr="009C6231">
        <w:rPr>
          <w:rFonts w:ascii="Times New Roman" w:eastAsia="Times New Roman" w:hAnsi="Times New Roman" w:cs="Times New Roman"/>
          <w:lang w:eastAsia="bg-BG"/>
        </w:rPr>
        <w:t>, попадаща в обхвата на Приложение № 4 към ЗООС</w:t>
      </w:r>
      <w:r w:rsidRPr="009C6231">
        <w:rPr>
          <w:rFonts w:ascii="Times New Roman" w:eastAsia="Times New Roman" w:hAnsi="Times New Roman" w:cs="Times New Roman"/>
          <w:lang w:val="en-US" w:eastAsia="bg-BG"/>
        </w:rPr>
        <w:t>;</w:t>
      </w:r>
    </w:p>
    <w:p w:rsidR="00E57908" w:rsidRPr="009C6231" w:rsidRDefault="00E57908" w:rsidP="00E57908">
      <w:pPr>
        <w:spacing w:after="0" w:line="240" w:lineRule="auto"/>
        <w:ind w:right="-8" w:firstLine="709"/>
        <w:jc w:val="both"/>
        <w:rPr>
          <w:rFonts w:ascii="Times New Roman" w:eastAsia="Times New Roman" w:hAnsi="Times New Roman" w:cs="Times New Roman"/>
          <w:lang w:val="en-US" w:eastAsia="bg-BG"/>
        </w:rPr>
      </w:pPr>
      <w:r w:rsidRPr="009C6231">
        <w:rPr>
          <w:rFonts w:ascii="Times New Roman" w:eastAsia="Times New Roman" w:hAnsi="Times New Roman" w:cs="Times New Roman"/>
          <w:lang w:val="en-US" w:eastAsia="bg-BG"/>
        </w:rPr>
        <w:t xml:space="preserve">- разход на гориво за </w:t>
      </w:r>
      <w:r w:rsidRPr="009C6231">
        <w:rPr>
          <w:rFonts w:ascii="Times New Roman" w:eastAsia="Times New Roman" w:hAnsi="Times New Roman" w:cs="Times New Roman"/>
          <w:lang w:eastAsia="bg-BG"/>
        </w:rPr>
        <w:t>Отоплителна инсталация, включваща 3 броя печки на твърдо гориво</w:t>
      </w:r>
      <w:r w:rsidRPr="009C6231">
        <w:rPr>
          <w:rFonts w:ascii="Times New Roman" w:eastAsia="Times New Roman" w:hAnsi="Times New Roman" w:cs="Times New Roman"/>
          <w:lang w:val="en-US" w:eastAsia="bg-BG"/>
        </w:rPr>
        <w:t>.</w:t>
      </w:r>
    </w:p>
    <w:p w:rsidR="00E57908" w:rsidRPr="009C6231" w:rsidRDefault="00E57908" w:rsidP="00E57908">
      <w:pPr>
        <w:spacing w:after="0" w:line="240" w:lineRule="auto"/>
        <w:jc w:val="both"/>
        <w:rPr>
          <w:rFonts w:ascii="Times New Roman" w:eastAsia="Times New Roman" w:hAnsi="Times New Roman" w:cs="Times New Roman"/>
          <w:b/>
          <w:bCs/>
          <w:lang w:eastAsia="bg-BG"/>
        </w:rPr>
      </w:pPr>
    </w:p>
    <w:p w:rsidR="00E57908" w:rsidRPr="009C6231" w:rsidRDefault="00E57908" w:rsidP="00E57908">
      <w:pPr>
        <w:spacing w:after="0" w:line="240" w:lineRule="auto"/>
        <w:jc w:val="both"/>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Условие 8.3.3. Докладване</w:t>
      </w:r>
    </w:p>
    <w:p w:rsidR="00E57908" w:rsidRPr="009C6231" w:rsidRDefault="00E57908" w:rsidP="00E57908">
      <w:pPr>
        <w:spacing w:after="0" w:line="240" w:lineRule="auto"/>
        <w:jc w:val="both"/>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Условие 8.3.3.1.</w:t>
      </w:r>
      <w:r w:rsidRPr="009C6231">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стойностите на </w:t>
      </w:r>
      <w:r w:rsidRPr="009C6231">
        <w:rPr>
          <w:rFonts w:ascii="Times New Roman" w:eastAsia="Times New Roman" w:hAnsi="Times New Roman" w:cs="Times New Roman"/>
          <w:bCs/>
          <w:lang w:eastAsia="bg-BG"/>
        </w:rPr>
        <w:t>г</w:t>
      </w:r>
      <w:r w:rsidRPr="009C6231">
        <w:rPr>
          <w:rFonts w:ascii="Times New Roman" w:eastAsia="Times New Roman" w:hAnsi="Times New Roman" w:cs="Times New Roman"/>
          <w:lang w:eastAsia="bg-BG"/>
        </w:rPr>
        <w:t>одишната консумация на фураж</w:t>
      </w:r>
      <w:r w:rsidRPr="009C6231">
        <w:rPr>
          <w:rFonts w:ascii="Times New Roman" w:eastAsia="Times New Roman" w:hAnsi="Times New Roman" w:cs="Times New Roman"/>
          <w:bCs/>
          <w:lang w:eastAsia="bg-BG"/>
        </w:rPr>
        <w:t xml:space="preserve"> за </w:t>
      </w:r>
      <w:r w:rsidRPr="009C6231">
        <w:rPr>
          <w:rFonts w:ascii="Times New Roman" w:eastAsia="Times New Roman" w:hAnsi="Times New Roman" w:cs="Times New Roman"/>
          <w:lang w:eastAsia="bg-BG"/>
        </w:rPr>
        <w:t xml:space="preserve">инсталацията по </w:t>
      </w:r>
      <w:r w:rsidRPr="009C6231">
        <w:rPr>
          <w:rFonts w:ascii="Times New Roman" w:eastAsia="Times New Roman" w:hAnsi="Times New Roman" w:cs="Times New Roman"/>
          <w:b/>
          <w:lang w:eastAsia="bg-BG"/>
        </w:rPr>
        <w:t>Условие 2</w:t>
      </w:r>
      <w:r w:rsidRPr="009C6231">
        <w:rPr>
          <w:rFonts w:ascii="Times New Roman" w:eastAsia="Times New Roman" w:hAnsi="Times New Roman" w:cs="Times New Roman"/>
          <w:lang w:eastAsia="bg-BG"/>
        </w:rPr>
        <w:t xml:space="preserve">., която попада в обхвата на Приложение № 4 към ЗООС, и разход на гориво </w:t>
      </w:r>
      <w:r w:rsidRPr="009C6231">
        <w:rPr>
          <w:rFonts w:ascii="Times New Roman" w:eastAsia="Times New Roman" w:hAnsi="Times New Roman" w:cs="Times New Roman"/>
          <w:lang w:val="en-US" w:eastAsia="bg-BG"/>
        </w:rPr>
        <w:t xml:space="preserve">за </w:t>
      </w:r>
      <w:r w:rsidRPr="009C6231">
        <w:rPr>
          <w:rFonts w:ascii="Times New Roman" w:eastAsia="Times New Roman" w:hAnsi="Times New Roman" w:cs="Times New Roman"/>
          <w:lang w:eastAsia="bg-BG"/>
        </w:rPr>
        <w:t>Отоплителна инсталация, включваща 3 броя печки на твърдо гориво</w:t>
      </w:r>
      <w:r w:rsidRPr="009C6231">
        <w:rPr>
          <w:rFonts w:ascii="Times New Roman" w:eastAsia="Times New Roman" w:hAnsi="Times New Roman" w:cs="Times New Roman"/>
          <w:lang w:val="en-US" w:eastAsia="bg-BG"/>
        </w:rPr>
        <w:t>.</w:t>
      </w:r>
    </w:p>
    <w:p w:rsidR="00E57908" w:rsidRPr="009C6231" w:rsidRDefault="00E57908" w:rsidP="00E57908">
      <w:pPr>
        <w:spacing w:after="0" w:line="240" w:lineRule="auto"/>
        <w:rPr>
          <w:rFonts w:ascii="Times New Roman" w:eastAsia="Times New Roman" w:hAnsi="Times New Roman" w:cs="Times New Roman"/>
          <w:b/>
          <w:bCs/>
          <w:lang w:eastAsia="bg-BG"/>
        </w:rPr>
      </w:pPr>
    </w:p>
    <w:p w:rsidR="00E57908" w:rsidRPr="009C6231" w:rsidRDefault="00E57908" w:rsidP="00E57908">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lang w:val="en-US" w:eastAsia="bg-BG"/>
        </w:rPr>
      </w:pPr>
      <w:r w:rsidRPr="009C6231">
        <w:rPr>
          <w:rFonts w:ascii="Times New Roman" w:eastAsia="Times New Roman" w:hAnsi="Times New Roman" w:cs="Times New Roman"/>
          <w:b/>
          <w:lang w:eastAsia="bg-BG"/>
        </w:rPr>
        <w:t>Условие 8.3.4. Съхранение на спомагателни материали</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b/>
          <w:lang w:eastAsia="bg-BG"/>
        </w:rPr>
        <w:t>и горива</w:t>
      </w:r>
    </w:p>
    <w:p w:rsidR="00E57908" w:rsidRPr="009C6231" w:rsidRDefault="00E57908" w:rsidP="00E57908">
      <w:pPr>
        <w:spacing w:after="0" w:line="240" w:lineRule="auto"/>
        <w:jc w:val="both"/>
        <w:rPr>
          <w:rFonts w:ascii="Times New Roman" w:eastAsia="Times New Roman" w:hAnsi="Times New Roman" w:cs="Times New Roman"/>
          <w:b/>
          <w:bCs/>
          <w:lang w:eastAsia="bg-BG"/>
        </w:rPr>
      </w:pPr>
      <w:r w:rsidRPr="009C6231">
        <w:rPr>
          <w:rFonts w:ascii="Times New Roman" w:eastAsia="Times New Roman" w:hAnsi="Times New Roman" w:cs="Times New Roman"/>
          <w:b/>
          <w:lang w:eastAsia="bg-BG"/>
        </w:rPr>
        <w:t xml:space="preserve">Условие 8.3.4.1. </w:t>
      </w:r>
      <w:r w:rsidRPr="009C6231">
        <w:rPr>
          <w:rFonts w:ascii="Times New Roman" w:eastAsia="Times New Roman" w:hAnsi="Times New Roman" w:cs="Times New Roman"/>
          <w:lang w:eastAsia="bg-BG"/>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E57908" w:rsidRPr="009C6231" w:rsidRDefault="00E57908" w:rsidP="00E57908">
      <w:pPr>
        <w:spacing w:after="0" w:line="240" w:lineRule="auto"/>
        <w:jc w:val="both"/>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 xml:space="preserve">Условие 8.3.4.1.1. </w:t>
      </w:r>
      <w:r w:rsidRPr="009C6231">
        <w:rPr>
          <w:rFonts w:ascii="Times New Roman" w:eastAsia="Times New Roman" w:hAnsi="Times New Roman" w:cs="Times New Roman"/>
          <w:bCs/>
          <w:lang w:eastAsia="bg-BG"/>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спомагателни материали и горива.</w:t>
      </w:r>
    </w:p>
    <w:p w:rsidR="00E57908" w:rsidRPr="009C6231" w:rsidRDefault="00E57908" w:rsidP="00E57908">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bCs/>
          <w:lang w:eastAsia="bg-BG"/>
        </w:rPr>
        <w:t xml:space="preserve">Условие 8.3.4.1.2. </w:t>
      </w:r>
      <w:r w:rsidRPr="009C6231">
        <w:rPr>
          <w:rFonts w:ascii="Times New Roman" w:eastAsia="MS Mincho" w:hAnsi="Times New Roman" w:cs="Times New Roman"/>
          <w:lang w:eastAsia="bg-BG"/>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9C6231">
        <w:rPr>
          <w:rFonts w:ascii="Times New Roman" w:eastAsia="PMingLiU" w:hAnsi="Times New Roman" w:cs="Times New Roman"/>
          <w:lang w:eastAsia="bg-BG"/>
        </w:rPr>
        <w:t>Наредбата за реда и начина за съхранение на опасни химични вещества и смеси.</w:t>
      </w:r>
    </w:p>
    <w:p w:rsidR="00E57908" w:rsidRPr="009C6231" w:rsidRDefault="00E57908" w:rsidP="00E57908">
      <w:pPr>
        <w:spacing w:after="0" w:line="240" w:lineRule="auto"/>
        <w:jc w:val="both"/>
        <w:rPr>
          <w:rFonts w:ascii="Times New Roman" w:eastAsia="MS Mincho" w:hAnsi="Times New Roman" w:cs="Times New Roman"/>
          <w:b/>
          <w:lang w:eastAsia="bg-BG"/>
        </w:rPr>
      </w:pPr>
      <w:r w:rsidRPr="009C6231">
        <w:rPr>
          <w:rFonts w:ascii="Times New Roman" w:eastAsia="Times New Roman" w:hAnsi="Times New Roman" w:cs="Times New Roman"/>
          <w:b/>
          <w:lang w:eastAsia="bg-BG"/>
        </w:rPr>
        <w:t xml:space="preserve">Условие 8.3.4.2. </w:t>
      </w:r>
      <w:r w:rsidRPr="009C6231">
        <w:rPr>
          <w:rFonts w:ascii="Times New Roman" w:eastAsia="Times New Roman" w:hAnsi="Times New Roman" w:cs="Times New Roman"/>
          <w:lang w:eastAsia="bg-BG"/>
        </w:rPr>
        <w:t>Притежателят на настоящото разрешително да представи в срок до един месец след влизане в сила на разрешителното в РИОСВ актуален план на площадката, в който са означени местата за съхранение на всички опасни химични вещества използвани като спомагателни материали и горива, описани в комплексното разрешително.</w:t>
      </w:r>
    </w:p>
    <w:p w:rsidR="00E57908" w:rsidRPr="009C6231" w:rsidRDefault="00E57908" w:rsidP="00E57908">
      <w:pPr>
        <w:spacing w:after="0" w:line="240" w:lineRule="auto"/>
        <w:jc w:val="both"/>
        <w:rPr>
          <w:rFonts w:ascii="Times New Roman" w:eastAsia="Times New Roman" w:hAnsi="Times New Roman" w:cs="Times New Roman"/>
          <w:b/>
          <w:bCs/>
          <w:lang w:eastAsia="bg-BG"/>
        </w:rPr>
      </w:pPr>
      <w:r w:rsidRPr="009C6231">
        <w:rPr>
          <w:rFonts w:ascii="Times New Roman" w:eastAsia="MS Mincho" w:hAnsi="Times New Roman" w:cs="Times New Roman"/>
          <w:b/>
          <w:lang w:eastAsia="bg-BG"/>
        </w:rPr>
        <w:t xml:space="preserve">Условие 8.3.4.3. </w:t>
      </w:r>
      <w:r w:rsidRPr="009C6231">
        <w:rPr>
          <w:rFonts w:ascii="Times New Roman" w:eastAsia="Times New Roman" w:hAnsi="Times New Roman" w:cs="Times New Roman"/>
          <w:lang w:eastAsia="bg-BG"/>
        </w:rPr>
        <w:t>При планирана промяна на място за съхранение на опасни спомагателни материали 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E57908" w:rsidRPr="009C6231" w:rsidRDefault="00E57908" w:rsidP="00E57908">
      <w:pPr>
        <w:spacing w:after="0" w:line="240" w:lineRule="auto"/>
        <w:jc w:val="both"/>
        <w:rPr>
          <w:rFonts w:ascii="Times New Roman" w:eastAsia="Times New Roman" w:hAnsi="Times New Roman" w:cs="Times New Roman"/>
          <w:b/>
          <w:bCs/>
          <w:lang w:eastAsia="bg-BG"/>
        </w:rPr>
      </w:pPr>
    </w:p>
    <w:p w:rsidR="00E57908" w:rsidRPr="009C6231" w:rsidRDefault="00E57908" w:rsidP="00E57908">
      <w:pPr>
        <w:spacing w:after="0" w:line="240" w:lineRule="auto"/>
        <w:jc w:val="both"/>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Условие 8.3.5.</w:t>
      </w:r>
      <w:r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bCs/>
          <w:lang w:eastAsia="bg-BG"/>
        </w:rPr>
        <w:t>Документиране</w:t>
      </w:r>
    </w:p>
    <w:p w:rsidR="00E57908" w:rsidRPr="009C6231" w:rsidRDefault="00E57908" w:rsidP="00E57908">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bCs/>
          <w:lang w:eastAsia="bg-BG"/>
        </w:rPr>
        <w:t>Условие 8.3.5.1.</w:t>
      </w:r>
      <w:r w:rsidRPr="009C6231">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E57908" w:rsidRPr="009C6231" w:rsidRDefault="00E57908" w:rsidP="00E57908">
      <w:pPr>
        <w:spacing w:after="0" w:line="240" w:lineRule="auto"/>
        <w:jc w:val="both"/>
        <w:rPr>
          <w:rFonts w:ascii="Times New Roman" w:eastAsia="Times New Roman" w:hAnsi="Times New Roman" w:cs="Times New Roman"/>
          <w:b/>
          <w:bCs/>
          <w:lang w:eastAsia="bg-BG"/>
        </w:rPr>
      </w:pPr>
    </w:p>
    <w:p w:rsidR="00E57908" w:rsidRPr="009C6231" w:rsidRDefault="00E57908" w:rsidP="00E57908">
      <w:pPr>
        <w:spacing w:after="0" w:line="240" w:lineRule="auto"/>
        <w:jc w:val="both"/>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Условие 8.3.6. Докладване</w:t>
      </w:r>
    </w:p>
    <w:p w:rsidR="00E57908" w:rsidRPr="009C6231" w:rsidRDefault="00E57908" w:rsidP="00E57908">
      <w:pPr>
        <w:tabs>
          <w:tab w:val="left" w:pos="1080"/>
        </w:tabs>
        <w:overflowPunct w:val="0"/>
        <w:autoSpaceDE w:val="0"/>
        <w:autoSpaceDN w:val="0"/>
        <w:adjustRightInd w:val="0"/>
        <w:spacing w:after="0" w:line="240" w:lineRule="auto"/>
        <w:jc w:val="both"/>
        <w:rPr>
          <w:rFonts w:ascii="Times New Roman" w:eastAsia="Times New Roman" w:hAnsi="Times New Roman" w:cs="Times New Roman"/>
          <w:lang w:val="en-US" w:eastAsia="bg-BG"/>
        </w:rPr>
      </w:pPr>
      <w:r w:rsidRPr="009C6231">
        <w:rPr>
          <w:rFonts w:ascii="Times New Roman" w:eastAsia="MS Mincho" w:hAnsi="Times New Roman" w:cs="Times New Roman"/>
          <w:b/>
          <w:lang w:eastAsia="bg-BG"/>
        </w:rPr>
        <w:t>Условие 8.3.6.1.</w:t>
      </w:r>
      <w:r w:rsidRPr="009C6231">
        <w:rPr>
          <w:rFonts w:ascii="Times New Roman" w:eastAsia="MS Mincho" w:hAnsi="Times New Roman" w:cs="Times New Roman"/>
          <w:lang w:eastAsia="bg-BG"/>
        </w:rPr>
        <w:t xml:space="preserve"> Притежателят на настоящото разрешително да докладва като част от ГДОС резултатите от извършените проверки </w:t>
      </w:r>
      <w:r w:rsidRPr="009C6231">
        <w:rPr>
          <w:rFonts w:ascii="Times New Roman" w:eastAsia="MS Mincho" w:hAnsi="Times New Roman" w:cs="Times New Roman"/>
          <w:lang w:val="pl-PL" w:eastAsia="bg-BG"/>
        </w:rPr>
        <w:t xml:space="preserve">на съответствието на съоръженията, складовете и площадките за съхранение </w:t>
      </w:r>
      <w:r w:rsidRPr="009C6231">
        <w:rPr>
          <w:rFonts w:ascii="Times New Roman" w:eastAsia="MS Mincho" w:hAnsi="Times New Roman" w:cs="Times New Roman"/>
          <w:lang w:eastAsia="bg-BG"/>
        </w:rPr>
        <w:t xml:space="preserve">с изискванията на нормативната уредба за реда и начина на съхранение на опасни химични вещества, включително на установените </w:t>
      </w:r>
      <w:r w:rsidRPr="009C6231">
        <w:rPr>
          <w:rFonts w:ascii="Times New Roman" w:eastAsia="MS Mincho" w:hAnsi="Times New Roman" w:cs="Times New Roman"/>
          <w:lang w:val="pl-PL" w:eastAsia="bg-BG"/>
        </w:rPr>
        <w:t>причини за несъответствие и предприетите коригиращи действия</w:t>
      </w:r>
      <w:r w:rsidRPr="009C6231">
        <w:rPr>
          <w:rFonts w:ascii="Times New Roman" w:eastAsia="MS Mincho" w:hAnsi="Times New Roman" w:cs="Times New Roman"/>
          <w:lang w:eastAsia="bg-BG"/>
        </w:rPr>
        <w:t>.</w:t>
      </w:r>
    </w:p>
    <w:p w:rsidR="00E57908" w:rsidRPr="009C6231" w:rsidRDefault="00E57908" w:rsidP="00E57908">
      <w:pPr>
        <w:overflowPunct w:val="0"/>
        <w:autoSpaceDE w:val="0"/>
        <w:autoSpaceDN w:val="0"/>
        <w:adjustRightInd w:val="0"/>
        <w:spacing w:after="0" w:line="240" w:lineRule="auto"/>
        <w:jc w:val="both"/>
        <w:outlineLvl w:val="0"/>
        <w:rPr>
          <w:rFonts w:ascii="Times New Roman" w:eastAsia="Times New Roman" w:hAnsi="Times New Roman" w:cs="Times New Roman"/>
          <w:b/>
          <w:lang w:eastAsia="bg-BG"/>
        </w:rPr>
      </w:pPr>
    </w:p>
    <w:p w:rsidR="00CC4894" w:rsidRPr="009C6231" w:rsidRDefault="00CC4894" w:rsidP="00CC4894">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 9. Емисии в атмосферата</w:t>
      </w:r>
    </w:p>
    <w:p w:rsidR="00CC4894" w:rsidRPr="009C6231" w:rsidRDefault="00CC4894" w:rsidP="00CC4894">
      <w:pPr>
        <w:numPr>
          <w:ilvl w:val="12"/>
          <w:numId w:val="0"/>
        </w:numPr>
        <w:spacing w:after="0" w:line="240" w:lineRule="auto"/>
        <w:jc w:val="both"/>
        <w:rPr>
          <w:rFonts w:ascii="Times New Roman" w:eastAsia="Times New Roman" w:hAnsi="Times New Roman" w:cs="Times New Roman"/>
          <w:b/>
          <w:lang w:val="ru-RU" w:eastAsia="bg-BG"/>
        </w:rPr>
      </w:pPr>
      <w:r w:rsidRPr="009C6231">
        <w:rPr>
          <w:rFonts w:ascii="Times New Roman" w:eastAsia="Times New Roman" w:hAnsi="Times New Roman" w:cs="Times New Roman"/>
          <w:b/>
          <w:lang w:eastAsia="bg-BG"/>
        </w:rPr>
        <w:t>Условие 9.2.</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b/>
          <w:lang w:eastAsia="bg-BG"/>
        </w:rPr>
        <w:t>Емисии от точкови източници</w:t>
      </w:r>
    </w:p>
    <w:p w:rsidR="00CC4894" w:rsidRPr="009C6231" w:rsidRDefault="00CC4894" w:rsidP="00CC4894">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bCs/>
          <w:lang w:eastAsia="bg-BG"/>
        </w:rPr>
        <w:t>Условие 9.2.1.</w:t>
      </w:r>
      <w:r w:rsidRPr="009C6231">
        <w:rPr>
          <w:rFonts w:ascii="Times New Roman" w:eastAsia="Times New Roman" w:hAnsi="Times New Roman" w:cs="Times New Roman"/>
          <w:lang w:eastAsia="bg-BG"/>
        </w:rPr>
        <w:t xml:space="preserve"> Дебитът на технологичните и вентилационни газове от всички организирани източници, посочени в </w:t>
      </w:r>
      <w:r w:rsidRPr="009C6231">
        <w:rPr>
          <w:rFonts w:ascii="Times New Roman" w:eastAsia="Times New Roman" w:hAnsi="Times New Roman" w:cs="Times New Roman"/>
          <w:b/>
          <w:lang w:eastAsia="bg-BG"/>
        </w:rPr>
        <w:t>Условие 9.</w:t>
      </w:r>
      <w:r w:rsidRPr="009C6231">
        <w:rPr>
          <w:rFonts w:ascii="Times New Roman" w:eastAsia="Times New Roman" w:hAnsi="Times New Roman" w:cs="Times New Roman"/>
          <w:b/>
          <w:lang w:val="ru-RU" w:eastAsia="bg-BG"/>
        </w:rPr>
        <w:t>2</w:t>
      </w:r>
      <w:r w:rsidRPr="009C6231">
        <w:rPr>
          <w:rFonts w:ascii="Times New Roman" w:eastAsia="Times New Roman" w:hAnsi="Times New Roman" w:cs="Times New Roman"/>
          <w:b/>
          <w:lang w:eastAsia="bg-BG"/>
        </w:rPr>
        <w:t xml:space="preserve">.2. </w:t>
      </w:r>
      <w:r w:rsidRPr="009C6231">
        <w:rPr>
          <w:rFonts w:ascii="Times New Roman" w:eastAsia="Times New Roman" w:hAnsi="Times New Roman" w:cs="Times New Roman"/>
          <w:lang w:eastAsia="bg-BG"/>
        </w:rPr>
        <w:t>и</w:t>
      </w:r>
      <w:r w:rsidRPr="009C6231">
        <w:rPr>
          <w:rFonts w:ascii="Times New Roman" w:eastAsia="Times New Roman" w:hAnsi="Times New Roman" w:cs="Times New Roman"/>
          <w:b/>
          <w:bCs/>
        </w:rPr>
        <w:t xml:space="preserve"> Условие 9.2.3.</w:t>
      </w:r>
      <w:r w:rsidRPr="009C6231">
        <w:rPr>
          <w:rFonts w:ascii="Times New Roman" w:eastAsia="Times New Roman" w:hAnsi="Times New Roman" w:cs="Times New Roman"/>
          <w:lang w:eastAsia="bg-BG"/>
        </w:rPr>
        <w:t xml:space="preserve">, не трябва да превишава определените в </w:t>
      </w:r>
      <w:r w:rsidRPr="009C6231">
        <w:rPr>
          <w:rFonts w:ascii="Times New Roman" w:eastAsia="Times New Roman" w:hAnsi="Times New Roman" w:cs="Times New Roman"/>
          <w:b/>
          <w:lang w:eastAsia="bg-BG"/>
        </w:rPr>
        <w:t>Таблица 9.2.2.</w:t>
      </w:r>
      <w:r w:rsidRPr="009C6231">
        <w:rPr>
          <w:rFonts w:ascii="Times New Roman" w:eastAsia="Times New Roman" w:hAnsi="Times New Roman" w:cs="Times New Roman"/>
          <w:lang w:eastAsia="bg-BG"/>
        </w:rPr>
        <w:t xml:space="preserve"> и </w:t>
      </w:r>
      <w:r w:rsidRPr="009C6231">
        <w:rPr>
          <w:rFonts w:ascii="Times New Roman" w:eastAsia="Times New Roman" w:hAnsi="Times New Roman" w:cs="Times New Roman"/>
          <w:b/>
          <w:lang w:eastAsia="bg-BG"/>
        </w:rPr>
        <w:t>Таблица 9.2.3.</w:t>
      </w:r>
      <w:r w:rsidRPr="009C6231">
        <w:rPr>
          <w:rFonts w:ascii="Times New Roman" w:eastAsia="Times New Roman" w:hAnsi="Times New Roman" w:cs="Times New Roman"/>
          <w:lang w:eastAsia="bg-BG"/>
        </w:rPr>
        <w:t xml:space="preserve"> стойности. </w:t>
      </w:r>
    </w:p>
    <w:p w:rsidR="00CC4894" w:rsidRPr="009C6231" w:rsidRDefault="00CC4894" w:rsidP="00CC4894">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lang w:eastAsia="zh-CN"/>
        </w:rPr>
        <w:t xml:space="preserve">На площадката не се допуска наличие или експлоатация на други организирани източници на емисии в атмосферния въздух, освен описаните в </w:t>
      </w:r>
      <w:r w:rsidRPr="009C6231">
        <w:rPr>
          <w:rFonts w:ascii="Times New Roman" w:eastAsia="Times New Roman" w:hAnsi="Times New Roman" w:cs="Times New Roman"/>
          <w:b/>
          <w:lang w:eastAsia="zh-CN"/>
        </w:rPr>
        <w:t>Условие 9.2.2.</w:t>
      </w:r>
      <w:r w:rsidRPr="009C6231">
        <w:rPr>
          <w:rFonts w:ascii="Times New Roman" w:eastAsia="Times New Roman" w:hAnsi="Times New Roman" w:cs="Times New Roman"/>
          <w:lang w:eastAsia="zh-CN"/>
        </w:rPr>
        <w:t xml:space="preserve"> и </w:t>
      </w:r>
      <w:r w:rsidRPr="009C6231">
        <w:rPr>
          <w:rFonts w:ascii="Times New Roman" w:eastAsia="Times New Roman" w:hAnsi="Times New Roman" w:cs="Times New Roman"/>
          <w:b/>
          <w:bCs/>
          <w:lang w:eastAsia="zh-CN"/>
        </w:rPr>
        <w:t>Условие 9.2.3.,</w:t>
      </w:r>
      <w:r w:rsidRPr="009C6231">
        <w:rPr>
          <w:rFonts w:ascii="Times New Roman" w:eastAsia="Times New Roman" w:hAnsi="Times New Roman" w:cs="Times New Roman"/>
          <w:lang w:eastAsia="zh-CN"/>
        </w:rPr>
        <w:t xml:space="preserve"> и означени на генплан на площадката представен в </w:t>
      </w:r>
      <w:r w:rsidRPr="009C6231">
        <w:rPr>
          <w:rFonts w:ascii="Times New Roman" w:eastAsia="Times New Roman" w:hAnsi="Times New Roman" w:cs="Times New Roman"/>
          <w:b/>
          <w:lang w:eastAsia="zh-CN"/>
        </w:rPr>
        <w:t>Приложение № II.5.2-1. „Схема изпускащи устройства“</w:t>
      </w:r>
      <w:r w:rsidRPr="009C6231">
        <w:rPr>
          <w:rFonts w:ascii="Times New Roman" w:eastAsia="Times New Roman" w:hAnsi="Times New Roman" w:cs="Times New Roman"/>
          <w:lang w:eastAsia="zh-CN"/>
        </w:rPr>
        <w:t xml:space="preserve"> към Заявлението.</w:t>
      </w:r>
    </w:p>
    <w:p w:rsidR="00CC4894" w:rsidRPr="009C6231" w:rsidRDefault="00CC4894" w:rsidP="00CC4894">
      <w:pPr>
        <w:spacing w:before="120"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9.2.2.</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b/>
          <w:lang w:val="ru-RU" w:eastAsia="bg-BG"/>
        </w:rPr>
        <w:t xml:space="preserve">Инсталация за </w:t>
      </w:r>
      <w:r w:rsidRPr="009C6231">
        <w:rPr>
          <w:rFonts w:ascii="Times New Roman" w:eastAsia="Times New Roman" w:hAnsi="Times New Roman" w:cs="Times New Roman"/>
          <w:b/>
          <w:lang w:eastAsia="bg-BG"/>
        </w:rPr>
        <w:t xml:space="preserve">интензивно </w:t>
      </w:r>
      <w:r w:rsidRPr="009C6231">
        <w:rPr>
          <w:rFonts w:ascii="Times New Roman" w:eastAsia="Times New Roman" w:hAnsi="Times New Roman" w:cs="Times New Roman"/>
          <w:b/>
          <w:lang w:val="ru-RU" w:eastAsia="bg-BG"/>
        </w:rPr>
        <w:t>отглеждане на птици – бройлери</w:t>
      </w:r>
    </w:p>
    <w:p w:rsidR="00CC4894" w:rsidRPr="009C6231" w:rsidRDefault="00CC4894" w:rsidP="00CC4894">
      <w:pPr>
        <w:spacing w:after="0" w:line="240" w:lineRule="auto"/>
        <w:jc w:val="right"/>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Таблица 9.2.2.</w:t>
      </w:r>
    </w:p>
    <w:tbl>
      <w:tblPr>
        <w:tblW w:w="9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5"/>
        <w:gridCol w:w="1701"/>
        <w:gridCol w:w="1843"/>
        <w:gridCol w:w="2551"/>
        <w:gridCol w:w="1734"/>
      </w:tblGrid>
      <w:tr w:rsidR="009C6231" w:rsidRPr="009C6231" w:rsidTr="002373E0">
        <w:trPr>
          <w:trHeight w:val="593"/>
          <w:tblHeader/>
          <w:jc w:val="center"/>
        </w:trPr>
        <w:tc>
          <w:tcPr>
            <w:tcW w:w="1975"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Изпускащо устройство</w:t>
            </w:r>
            <w:r w:rsidRPr="009C6231">
              <w:rPr>
                <w:rFonts w:ascii="Times New Roman" w:eastAsia="Times New Roman" w:hAnsi="Times New Roman" w:cs="Times New Roman"/>
                <w:b/>
                <w:lang w:val="en-US" w:eastAsia="bg-BG"/>
              </w:rPr>
              <w:t>,</w:t>
            </w:r>
            <w:r w:rsidRPr="009C6231">
              <w:rPr>
                <w:rFonts w:ascii="Times New Roman" w:eastAsia="Times New Roman" w:hAnsi="Times New Roman" w:cs="Times New Roman"/>
                <w:b/>
                <w:lang w:eastAsia="bg-BG"/>
              </w:rPr>
              <w:t xml:space="preserve"> №</w:t>
            </w:r>
          </w:p>
        </w:tc>
        <w:tc>
          <w:tcPr>
            <w:tcW w:w="170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Източник</w:t>
            </w:r>
          </w:p>
        </w:tc>
        <w:tc>
          <w:tcPr>
            <w:tcW w:w="1843"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Пречиствателно съоръжение </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Макс. дебит на газовете, </w:t>
            </w:r>
            <w:r w:rsidRPr="009C6231">
              <w:rPr>
                <w:rFonts w:ascii="Times New Roman" w:eastAsia="Times New Roman" w:hAnsi="Times New Roman" w:cs="Times New Roman"/>
                <w:b/>
                <w:lang w:val="en-US" w:eastAsia="bg-BG"/>
              </w:rPr>
              <w:t>N</w:t>
            </w:r>
            <w:r w:rsidRPr="009C6231">
              <w:rPr>
                <w:rFonts w:ascii="Times New Roman" w:eastAsia="Times New Roman" w:hAnsi="Times New Roman" w:cs="Times New Roman"/>
                <w:b/>
                <w:lang w:eastAsia="bg-BG"/>
              </w:rPr>
              <w:t>m</w:t>
            </w:r>
            <w:r w:rsidRPr="009C6231">
              <w:rPr>
                <w:rFonts w:ascii="Times New Roman" w:eastAsia="Times New Roman" w:hAnsi="Times New Roman" w:cs="Times New Roman"/>
                <w:b/>
                <w:vertAlign w:val="superscript"/>
                <w:lang w:eastAsia="bg-BG"/>
              </w:rPr>
              <w:t>3</w:t>
            </w:r>
            <w:r w:rsidRPr="009C6231">
              <w:rPr>
                <w:rFonts w:ascii="Times New Roman" w:eastAsia="Times New Roman" w:hAnsi="Times New Roman" w:cs="Times New Roman"/>
                <w:b/>
                <w:lang w:eastAsia="bg-BG"/>
              </w:rPr>
              <w:t>/</w:t>
            </w:r>
            <w:r w:rsidRPr="009C6231">
              <w:rPr>
                <w:rFonts w:ascii="Times New Roman" w:eastAsia="Times New Roman" w:hAnsi="Times New Roman" w:cs="Times New Roman"/>
                <w:b/>
                <w:lang w:val="en-US" w:eastAsia="bg-BG"/>
              </w:rPr>
              <w:t>h</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Височина на изпускащото устройство, </w:t>
            </w:r>
            <w:r w:rsidRPr="009C6231">
              <w:rPr>
                <w:rFonts w:ascii="Times New Roman" w:eastAsia="Times New Roman" w:hAnsi="Times New Roman" w:cs="Times New Roman"/>
                <w:b/>
                <w:lang w:val="en-US" w:eastAsia="bg-BG"/>
              </w:rPr>
              <w:t>m</w:t>
            </w:r>
          </w:p>
        </w:tc>
      </w:tr>
      <w:tr w:rsidR="009C6231" w:rsidRPr="009C6231" w:rsidTr="002373E0">
        <w:trPr>
          <w:trHeight w:val="338"/>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1</w:t>
            </w:r>
          </w:p>
        </w:tc>
        <w:tc>
          <w:tcPr>
            <w:tcW w:w="1701" w:type="dxa"/>
            <w:vMerge w:val="restart"/>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Сграда № 1 </w:t>
            </w: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sz w:val="24"/>
                <w:szCs w:val="24"/>
                <w:lang w:eastAsia="bg-BG"/>
              </w:rPr>
            </w:pPr>
            <w:r w:rsidRPr="009C6231">
              <w:rPr>
                <w:rFonts w:ascii="Times New Roman" w:eastAsia="Times New Roman" w:hAnsi="Times New Roman" w:cs="Times New Roman"/>
                <w:sz w:val="24"/>
                <w:szCs w:val="24"/>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 xml:space="preserve">44 700 </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02"/>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22"/>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3</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0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4</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19"/>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5</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6</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6"/>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7</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08"/>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8</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4"/>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9</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23 000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392"/>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10</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23 000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2"/>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11</w:t>
            </w:r>
          </w:p>
        </w:tc>
        <w:tc>
          <w:tcPr>
            <w:tcW w:w="1701" w:type="dxa"/>
            <w:vMerge w:val="restart"/>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Сграда № 2</w:t>
            </w: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17"/>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12</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13</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16"/>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14</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08"/>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15</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13"/>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lastRenderedPageBreak/>
              <w:t>Вентилатор № 16</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06"/>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17</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12"/>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18</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18"/>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19</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20</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21</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22</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23</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24</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25</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26</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44 700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27</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23 000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28</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23 000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9C6231"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29</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23 000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r w:rsidR="00CC4894" w:rsidRPr="009C6231" w:rsidTr="002373E0">
        <w:trPr>
          <w:trHeight w:val="410"/>
          <w:tblHeader/>
          <w:jc w:val="center"/>
        </w:trPr>
        <w:tc>
          <w:tcPr>
            <w:tcW w:w="1975" w:type="dxa"/>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Вентилатор № 30</w:t>
            </w:r>
          </w:p>
        </w:tc>
        <w:tc>
          <w:tcPr>
            <w:tcW w:w="1701" w:type="dxa"/>
            <w:vMerge/>
            <w:shd w:val="clear" w:color="auto" w:fill="auto"/>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p>
        </w:tc>
        <w:tc>
          <w:tcPr>
            <w:tcW w:w="1843" w:type="dxa"/>
            <w:vAlign w:val="center"/>
          </w:tcPr>
          <w:p w:rsidR="00CC4894" w:rsidRPr="009C6231" w:rsidRDefault="00CC4894" w:rsidP="00CC4894">
            <w:pPr>
              <w:spacing w:after="0" w:line="240" w:lineRule="auto"/>
              <w:jc w:val="center"/>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w:t>
            </w:r>
          </w:p>
        </w:tc>
        <w:tc>
          <w:tcPr>
            <w:tcW w:w="2551"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23 000</w:t>
            </w:r>
          </w:p>
        </w:tc>
        <w:tc>
          <w:tcPr>
            <w:tcW w:w="1734" w:type="dxa"/>
            <w:vAlign w:val="center"/>
          </w:tcPr>
          <w:p w:rsidR="00CC4894" w:rsidRPr="009C6231" w:rsidRDefault="00CC4894" w:rsidP="00CC4894">
            <w:pPr>
              <w:spacing w:after="0" w:line="240" w:lineRule="auto"/>
              <w:ind w:right="-89"/>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2,5</w:t>
            </w:r>
          </w:p>
        </w:tc>
      </w:tr>
    </w:tbl>
    <w:p w:rsidR="00CC4894" w:rsidRPr="009C6231" w:rsidRDefault="00CC4894" w:rsidP="00CC4894">
      <w:pPr>
        <w:spacing w:after="0" w:line="240" w:lineRule="auto"/>
        <w:jc w:val="both"/>
        <w:rPr>
          <w:rFonts w:ascii="Times New Roman" w:eastAsia="Times New Roman" w:hAnsi="Times New Roman" w:cs="Times New Roman"/>
          <w:b/>
          <w:bCs/>
          <w:highlight w:val="yellow"/>
        </w:rPr>
      </w:pPr>
    </w:p>
    <w:p w:rsidR="00CC4894" w:rsidRPr="009C6231" w:rsidRDefault="00CC4894" w:rsidP="00CC4894">
      <w:pPr>
        <w:spacing w:after="0" w:line="240" w:lineRule="auto"/>
        <w:jc w:val="both"/>
        <w:rPr>
          <w:rFonts w:ascii="Times New Roman" w:eastAsia="Times New Roman" w:hAnsi="Times New Roman" w:cs="Times New Roman"/>
          <w:b/>
          <w:bCs/>
        </w:rPr>
      </w:pPr>
      <w:r w:rsidRPr="009C6231">
        <w:rPr>
          <w:rFonts w:ascii="Times New Roman" w:eastAsia="Times New Roman" w:hAnsi="Times New Roman" w:cs="Times New Roman"/>
          <w:b/>
          <w:bCs/>
        </w:rPr>
        <w:t>Условие 9.2.3. Отоплителна инсталация</w:t>
      </w:r>
    </w:p>
    <w:p w:rsidR="00CC4894" w:rsidRPr="009C6231" w:rsidRDefault="00CC4894" w:rsidP="00CC4894">
      <w:pPr>
        <w:spacing w:after="0" w:line="240" w:lineRule="auto"/>
        <w:jc w:val="right"/>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Таблица 9.2.3.</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662"/>
        <w:gridCol w:w="1177"/>
        <w:gridCol w:w="1177"/>
        <w:gridCol w:w="1046"/>
        <w:gridCol w:w="1346"/>
        <w:gridCol w:w="1339"/>
      </w:tblGrid>
      <w:tr w:rsidR="009C6231" w:rsidRPr="009C6231" w:rsidTr="002373E0">
        <w:trPr>
          <w:trHeight w:val="1141"/>
          <w:jc w:val="center"/>
        </w:trPr>
        <w:tc>
          <w:tcPr>
            <w:tcW w:w="1301"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
                <w:bCs/>
              </w:rPr>
            </w:pPr>
            <w:r w:rsidRPr="009C6231">
              <w:rPr>
                <w:rFonts w:ascii="Times New Roman" w:eastAsia="Calibri" w:hAnsi="Times New Roman" w:cs="Times New Roman"/>
                <w:b/>
                <w:lang w:eastAsia="bg-BG"/>
              </w:rPr>
              <w:t>Изпускащо устройство</w:t>
            </w:r>
            <w:r w:rsidRPr="009C6231">
              <w:rPr>
                <w:rFonts w:ascii="Times New Roman" w:eastAsia="Calibri" w:hAnsi="Times New Roman" w:cs="Times New Roman"/>
                <w:b/>
                <w:lang w:val="en-US" w:eastAsia="bg-BG"/>
              </w:rPr>
              <w:t>,</w:t>
            </w:r>
            <w:r w:rsidRPr="009C6231">
              <w:rPr>
                <w:rFonts w:ascii="Times New Roman" w:eastAsia="Calibri" w:hAnsi="Times New Roman" w:cs="Times New Roman"/>
                <w:b/>
                <w:lang w:eastAsia="bg-BG"/>
              </w:rPr>
              <w:t xml:space="preserve"> №</w:t>
            </w:r>
          </w:p>
        </w:tc>
        <w:tc>
          <w:tcPr>
            <w:tcW w:w="1662"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
                <w:bCs/>
              </w:rPr>
            </w:pPr>
            <w:r w:rsidRPr="009C6231">
              <w:rPr>
                <w:rFonts w:ascii="Times New Roman" w:eastAsia="Calibri" w:hAnsi="Times New Roman" w:cs="Times New Roman"/>
                <w:b/>
                <w:lang w:eastAsia="bg-BG"/>
              </w:rPr>
              <w:t>Източник</w:t>
            </w:r>
          </w:p>
        </w:tc>
        <w:tc>
          <w:tcPr>
            <w:tcW w:w="1177" w:type="dxa"/>
            <w:shd w:val="clear" w:color="auto" w:fill="auto"/>
            <w:vAlign w:val="center"/>
          </w:tcPr>
          <w:p w:rsidR="00CC4894" w:rsidRPr="009C6231" w:rsidRDefault="00CC4894" w:rsidP="00CC4894">
            <w:pPr>
              <w:spacing w:after="0" w:line="240" w:lineRule="auto"/>
              <w:ind w:right="-89"/>
              <w:jc w:val="center"/>
              <w:rPr>
                <w:rFonts w:ascii="Times New Roman" w:eastAsia="Calibri" w:hAnsi="Times New Roman" w:cs="Times New Roman"/>
                <w:b/>
                <w:lang w:eastAsia="bg-BG"/>
              </w:rPr>
            </w:pPr>
            <w:r w:rsidRPr="009C6231">
              <w:rPr>
                <w:rFonts w:ascii="Times New Roman" w:eastAsia="Calibri" w:hAnsi="Times New Roman" w:cs="Times New Roman"/>
                <w:b/>
                <w:lang w:eastAsia="bg-BG"/>
              </w:rPr>
              <w:t xml:space="preserve">Макс. дебит на газовете, </w:t>
            </w:r>
            <w:r w:rsidRPr="009C6231">
              <w:rPr>
                <w:rFonts w:ascii="Times New Roman" w:eastAsia="Calibri" w:hAnsi="Times New Roman" w:cs="Times New Roman"/>
                <w:b/>
                <w:lang w:val="en-US" w:eastAsia="bg-BG"/>
              </w:rPr>
              <w:t>N</w:t>
            </w:r>
            <w:r w:rsidRPr="009C6231">
              <w:rPr>
                <w:rFonts w:ascii="Times New Roman" w:eastAsia="Calibri" w:hAnsi="Times New Roman" w:cs="Times New Roman"/>
                <w:b/>
                <w:lang w:eastAsia="bg-BG"/>
              </w:rPr>
              <w:t>m</w:t>
            </w:r>
            <w:r w:rsidRPr="009C6231">
              <w:rPr>
                <w:rFonts w:ascii="Times New Roman" w:eastAsia="Calibri" w:hAnsi="Times New Roman" w:cs="Times New Roman"/>
                <w:b/>
                <w:vertAlign w:val="superscript"/>
                <w:lang w:eastAsia="bg-BG"/>
              </w:rPr>
              <w:t>3</w:t>
            </w:r>
            <w:r w:rsidRPr="009C6231">
              <w:rPr>
                <w:rFonts w:ascii="Times New Roman" w:eastAsia="Calibri" w:hAnsi="Times New Roman" w:cs="Times New Roman"/>
                <w:b/>
                <w:lang w:eastAsia="bg-BG"/>
              </w:rPr>
              <w:t>/</w:t>
            </w:r>
            <w:r w:rsidRPr="009C6231">
              <w:rPr>
                <w:rFonts w:ascii="Times New Roman" w:eastAsia="Calibri" w:hAnsi="Times New Roman" w:cs="Times New Roman"/>
                <w:b/>
                <w:lang w:val="en-US" w:eastAsia="bg-BG"/>
              </w:rPr>
              <w:t>h</w:t>
            </w:r>
          </w:p>
        </w:tc>
        <w:tc>
          <w:tcPr>
            <w:tcW w:w="1177"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
                <w:bCs/>
              </w:rPr>
            </w:pPr>
            <w:r w:rsidRPr="009C6231">
              <w:rPr>
                <w:rFonts w:ascii="Times New Roman" w:eastAsia="Calibri" w:hAnsi="Times New Roman" w:cs="Times New Roman"/>
                <w:b/>
                <w:bCs/>
              </w:rPr>
              <w:t xml:space="preserve">Номинална входяща топлинна мощност </w:t>
            </w:r>
            <w:r w:rsidRPr="009C6231">
              <w:rPr>
                <w:rFonts w:ascii="Times New Roman" w:eastAsia="Calibri" w:hAnsi="Times New Roman" w:cs="Times New Roman"/>
                <w:b/>
                <w:bCs/>
                <w:lang w:val="en-US"/>
              </w:rPr>
              <w:t>MW</w:t>
            </w:r>
          </w:p>
        </w:tc>
        <w:tc>
          <w:tcPr>
            <w:tcW w:w="1046" w:type="dxa"/>
            <w:shd w:val="clear" w:color="auto" w:fill="auto"/>
            <w:vAlign w:val="center"/>
          </w:tcPr>
          <w:p w:rsidR="00CC4894" w:rsidRPr="009C6231" w:rsidRDefault="00CC4894" w:rsidP="00CC4894">
            <w:pPr>
              <w:spacing w:after="0" w:line="240" w:lineRule="auto"/>
              <w:ind w:right="-89"/>
              <w:jc w:val="center"/>
              <w:rPr>
                <w:rFonts w:ascii="Times New Roman" w:eastAsia="Calibri" w:hAnsi="Times New Roman" w:cs="Times New Roman"/>
                <w:b/>
                <w:lang w:eastAsia="bg-BG"/>
              </w:rPr>
            </w:pPr>
            <w:r w:rsidRPr="009C6231">
              <w:rPr>
                <w:rFonts w:ascii="Times New Roman" w:eastAsia="Calibri" w:hAnsi="Times New Roman" w:cs="Times New Roman"/>
                <w:b/>
                <w:lang w:eastAsia="bg-BG"/>
              </w:rPr>
              <w:t>Пречиствателно съоръжение</w:t>
            </w:r>
          </w:p>
        </w:tc>
        <w:tc>
          <w:tcPr>
            <w:tcW w:w="1346"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
                <w:bCs/>
              </w:rPr>
            </w:pPr>
            <w:r w:rsidRPr="009C6231">
              <w:rPr>
                <w:rFonts w:ascii="Times New Roman" w:eastAsia="Calibri" w:hAnsi="Times New Roman" w:cs="Times New Roman"/>
                <w:b/>
                <w:bCs/>
              </w:rPr>
              <w:t>Вид на горивото</w:t>
            </w:r>
          </w:p>
        </w:tc>
        <w:tc>
          <w:tcPr>
            <w:tcW w:w="1339" w:type="dxa"/>
            <w:shd w:val="clear" w:color="auto" w:fill="auto"/>
            <w:vAlign w:val="center"/>
          </w:tcPr>
          <w:p w:rsidR="00CC4894" w:rsidRPr="009C6231" w:rsidRDefault="00CC4894" w:rsidP="00CC4894">
            <w:pPr>
              <w:spacing w:after="0" w:line="240" w:lineRule="auto"/>
              <w:ind w:right="-89"/>
              <w:jc w:val="center"/>
              <w:rPr>
                <w:rFonts w:ascii="Times New Roman" w:eastAsia="Calibri" w:hAnsi="Times New Roman" w:cs="Times New Roman"/>
                <w:b/>
                <w:lang w:eastAsia="bg-BG"/>
              </w:rPr>
            </w:pPr>
            <w:r w:rsidRPr="009C6231">
              <w:rPr>
                <w:rFonts w:ascii="Times New Roman" w:eastAsia="Calibri" w:hAnsi="Times New Roman" w:cs="Times New Roman"/>
                <w:b/>
                <w:lang w:eastAsia="bg-BG"/>
              </w:rPr>
              <w:t xml:space="preserve">Височина на изпускащото устройство, </w:t>
            </w:r>
            <w:r w:rsidRPr="009C6231">
              <w:rPr>
                <w:rFonts w:ascii="Times New Roman" w:eastAsia="Calibri" w:hAnsi="Times New Roman" w:cs="Times New Roman"/>
                <w:b/>
                <w:lang w:val="en-US" w:eastAsia="bg-BG"/>
              </w:rPr>
              <w:t>m</w:t>
            </w:r>
          </w:p>
        </w:tc>
      </w:tr>
      <w:tr w:rsidR="009C6231" w:rsidRPr="009C6231" w:rsidTr="002373E0">
        <w:trPr>
          <w:trHeight w:val="679"/>
          <w:jc w:val="center"/>
        </w:trPr>
        <w:tc>
          <w:tcPr>
            <w:tcW w:w="1301"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К 31</w:t>
            </w:r>
          </w:p>
        </w:tc>
        <w:tc>
          <w:tcPr>
            <w:tcW w:w="1662"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lang w:eastAsia="bg-BG"/>
              </w:rPr>
            </w:pPr>
            <w:r w:rsidRPr="009C6231">
              <w:rPr>
                <w:rFonts w:ascii="Times New Roman" w:eastAsia="Calibri" w:hAnsi="Times New Roman" w:cs="Times New Roman"/>
                <w:lang w:eastAsia="bg-BG"/>
              </w:rPr>
              <w:t xml:space="preserve">Печка за отопление към </w:t>
            </w:r>
            <w:r w:rsidRPr="009C6231">
              <w:rPr>
                <w:rFonts w:ascii="Times New Roman" w:eastAsia="Times New Roman" w:hAnsi="Times New Roman" w:cs="Times New Roman"/>
                <w:lang w:eastAsia="bg-BG"/>
              </w:rPr>
              <w:t>Сграда № 1</w:t>
            </w:r>
          </w:p>
        </w:tc>
        <w:tc>
          <w:tcPr>
            <w:tcW w:w="1177"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450</w:t>
            </w:r>
          </w:p>
        </w:tc>
        <w:tc>
          <w:tcPr>
            <w:tcW w:w="1177"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0,450</w:t>
            </w:r>
          </w:p>
        </w:tc>
        <w:tc>
          <w:tcPr>
            <w:tcW w:w="1046"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w:t>
            </w:r>
          </w:p>
        </w:tc>
        <w:tc>
          <w:tcPr>
            <w:tcW w:w="1346" w:type="dxa"/>
            <w:shd w:val="clear" w:color="auto" w:fill="auto"/>
            <w:vAlign w:val="center"/>
          </w:tcPr>
          <w:p w:rsidR="00CC4894" w:rsidRPr="009C6231" w:rsidRDefault="00FE65E8" w:rsidP="00CC4894">
            <w:pPr>
              <w:spacing w:after="0" w:line="240" w:lineRule="auto"/>
              <w:jc w:val="center"/>
              <w:rPr>
                <w:rFonts w:ascii="Times New Roman" w:eastAsia="Calibri" w:hAnsi="Times New Roman" w:cs="Times New Roman"/>
                <w:bCs/>
              </w:rPr>
            </w:pPr>
            <w:r w:rsidRPr="00FE65E8">
              <w:rPr>
                <w:rFonts w:ascii="Times New Roman" w:eastAsia="Calibri" w:hAnsi="Times New Roman" w:cs="Times New Roman"/>
                <w:bCs/>
              </w:rPr>
              <w:t>въглища/пелети</w:t>
            </w:r>
          </w:p>
        </w:tc>
        <w:tc>
          <w:tcPr>
            <w:tcW w:w="1339"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6</w:t>
            </w:r>
          </w:p>
        </w:tc>
      </w:tr>
      <w:tr w:rsidR="009C6231" w:rsidRPr="009C6231" w:rsidTr="002373E0">
        <w:trPr>
          <w:trHeight w:val="693"/>
          <w:jc w:val="center"/>
        </w:trPr>
        <w:tc>
          <w:tcPr>
            <w:tcW w:w="1301"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К 32</w:t>
            </w:r>
          </w:p>
        </w:tc>
        <w:tc>
          <w:tcPr>
            <w:tcW w:w="1662"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lang w:eastAsia="bg-BG"/>
              </w:rPr>
            </w:pPr>
            <w:r w:rsidRPr="009C6231">
              <w:rPr>
                <w:rFonts w:ascii="Times New Roman" w:eastAsia="Calibri" w:hAnsi="Times New Roman" w:cs="Times New Roman"/>
                <w:lang w:eastAsia="bg-BG"/>
              </w:rPr>
              <w:t xml:space="preserve">Печка за отопление към </w:t>
            </w:r>
            <w:r w:rsidRPr="009C6231">
              <w:rPr>
                <w:rFonts w:ascii="Times New Roman" w:eastAsia="Times New Roman" w:hAnsi="Times New Roman" w:cs="Times New Roman"/>
                <w:lang w:eastAsia="bg-BG"/>
              </w:rPr>
              <w:t>Сграда № 2</w:t>
            </w:r>
          </w:p>
        </w:tc>
        <w:tc>
          <w:tcPr>
            <w:tcW w:w="1177"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450</w:t>
            </w:r>
          </w:p>
        </w:tc>
        <w:tc>
          <w:tcPr>
            <w:tcW w:w="1177"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0,450</w:t>
            </w:r>
          </w:p>
        </w:tc>
        <w:tc>
          <w:tcPr>
            <w:tcW w:w="1046"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w:t>
            </w:r>
          </w:p>
        </w:tc>
        <w:tc>
          <w:tcPr>
            <w:tcW w:w="1346" w:type="dxa"/>
            <w:shd w:val="clear" w:color="auto" w:fill="auto"/>
            <w:vAlign w:val="center"/>
          </w:tcPr>
          <w:p w:rsidR="00CC4894" w:rsidRPr="009C6231" w:rsidRDefault="00FE65E8" w:rsidP="00CC4894">
            <w:pPr>
              <w:spacing w:after="0" w:line="240" w:lineRule="auto"/>
              <w:jc w:val="center"/>
              <w:rPr>
                <w:rFonts w:ascii="Times New Roman" w:eastAsia="Calibri" w:hAnsi="Times New Roman" w:cs="Times New Roman"/>
                <w:bCs/>
              </w:rPr>
            </w:pPr>
            <w:r w:rsidRPr="00FE65E8">
              <w:rPr>
                <w:rFonts w:ascii="Times New Roman" w:eastAsia="Calibri" w:hAnsi="Times New Roman" w:cs="Times New Roman"/>
                <w:bCs/>
              </w:rPr>
              <w:t>въглища/пелети</w:t>
            </w:r>
          </w:p>
        </w:tc>
        <w:tc>
          <w:tcPr>
            <w:tcW w:w="1339"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6</w:t>
            </w:r>
          </w:p>
        </w:tc>
      </w:tr>
      <w:tr w:rsidR="00CC4894" w:rsidRPr="009C6231" w:rsidTr="002373E0">
        <w:trPr>
          <w:trHeight w:val="665"/>
          <w:jc w:val="center"/>
        </w:trPr>
        <w:tc>
          <w:tcPr>
            <w:tcW w:w="1301"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К 33</w:t>
            </w:r>
          </w:p>
        </w:tc>
        <w:tc>
          <w:tcPr>
            <w:tcW w:w="1662"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lang w:eastAsia="bg-BG"/>
              </w:rPr>
            </w:pPr>
            <w:r w:rsidRPr="009C6231">
              <w:rPr>
                <w:rFonts w:ascii="Times New Roman" w:eastAsia="Calibri" w:hAnsi="Times New Roman" w:cs="Times New Roman"/>
                <w:lang w:eastAsia="bg-BG"/>
              </w:rPr>
              <w:t xml:space="preserve">Печка за отопление към </w:t>
            </w:r>
            <w:r w:rsidRPr="009C6231">
              <w:rPr>
                <w:rFonts w:ascii="Times New Roman" w:eastAsia="Times New Roman" w:hAnsi="Times New Roman" w:cs="Times New Roman"/>
                <w:lang w:eastAsia="bg-BG"/>
              </w:rPr>
              <w:t>Сграда № 2</w:t>
            </w:r>
          </w:p>
        </w:tc>
        <w:tc>
          <w:tcPr>
            <w:tcW w:w="1177"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450</w:t>
            </w:r>
          </w:p>
        </w:tc>
        <w:tc>
          <w:tcPr>
            <w:tcW w:w="1177"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0,450</w:t>
            </w:r>
          </w:p>
        </w:tc>
        <w:tc>
          <w:tcPr>
            <w:tcW w:w="1046"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w:t>
            </w:r>
          </w:p>
        </w:tc>
        <w:tc>
          <w:tcPr>
            <w:tcW w:w="1346" w:type="dxa"/>
            <w:shd w:val="clear" w:color="auto" w:fill="auto"/>
            <w:vAlign w:val="center"/>
          </w:tcPr>
          <w:p w:rsidR="00CC4894" w:rsidRPr="009C6231" w:rsidRDefault="00FE65E8" w:rsidP="00CC4894">
            <w:pPr>
              <w:spacing w:after="0" w:line="240" w:lineRule="auto"/>
              <w:jc w:val="center"/>
              <w:rPr>
                <w:rFonts w:ascii="Times New Roman" w:eastAsia="Calibri" w:hAnsi="Times New Roman" w:cs="Times New Roman"/>
                <w:bCs/>
              </w:rPr>
            </w:pPr>
            <w:r w:rsidRPr="00FE65E8">
              <w:rPr>
                <w:rFonts w:ascii="Times New Roman" w:eastAsia="Calibri" w:hAnsi="Times New Roman" w:cs="Times New Roman"/>
                <w:bCs/>
              </w:rPr>
              <w:t>въглища/пелети</w:t>
            </w:r>
          </w:p>
        </w:tc>
        <w:tc>
          <w:tcPr>
            <w:tcW w:w="1339" w:type="dxa"/>
            <w:shd w:val="clear" w:color="auto" w:fill="auto"/>
            <w:vAlign w:val="center"/>
          </w:tcPr>
          <w:p w:rsidR="00CC4894" w:rsidRPr="009C6231" w:rsidRDefault="00CC4894" w:rsidP="00CC4894">
            <w:pPr>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6</w:t>
            </w:r>
          </w:p>
        </w:tc>
      </w:tr>
    </w:tbl>
    <w:p w:rsidR="00CC4894" w:rsidRPr="009C6231" w:rsidRDefault="00CC4894" w:rsidP="00CC4894">
      <w:pPr>
        <w:spacing w:after="0" w:line="240" w:lineRule="auto"/>
        <w:jc w:val="both"/>
        <w:rPr>
          <w:rFonts w:ascii="Times New Roman" w:eastAsia="Times New Roman" w:hAnsi="Times New Roman" w:cs="Times New Roman"/>
          <w:b/>
          <w:highlight w:val="yellow"/>
          <w:lang w:eastAsia="bg-BG"/>
        </w:rPr>
      </w:pPr>
    </w:p>
    <w:p w:rsidR="00CC4894" w:rsidRPr="009C6231" w:rsidRDefault="00CC4894" w:rsidP="006A585B">
      <w:pPr>
        <w:numPr>
          <w:ilvl w:val="12"/>
          <w:numId w:val="0"/>
        </w:numPr>
        <w:tabs>
          <w:tab w:val="left" w:pos="1134"/>
        </w:tabs>
        <w:overflowPunct w:val="0"/>
        <w:autoSpaceDE w:val="0"/>
        <w:autoSpaceDN w:val="0"/>
        <w:adjustRightInd w:val="0"/>
        <w:spacing w:after="60" w:line="240" w:lineRule="auto"/>
        <w:ind w:right="-6"/>
        <w:jc w:val="both"/>
        <w:outlineLvl w:val="0"/>
        <w:rPr>
          <w:rFonts w:ascii="Times New Roman" w:eastAsia="Times New Roman" w:hAnsi="Times New Roman" w:cs="Times New Roman"/>
        </w:rPr>
      </w:pPr>
      <w:r w:rsidRPr="009C6231">
        <w:rPr>
          <w:rFonts w:ascii="Times New Roman" w:eastAsia="Times New Roman" w:hAnsi="Times New Roman" w:cs="Times New Roman"/>
          <w:b/>
          <w:bCs/>
        </w:rPr>
        <w:t xml:space="preserve">Условие 9.2.4. </w:t>
      </w:r>
      <w:r w:rsidRPr="009C6231">
        <w:rPr>
          <w:rFonts w:ascii="Times New Roman" w:eastAsia="Times New Roman" w:hAnsi="Times New Roman" w:cs="Times New Roman"/>
          <w:bCs/>
        </w:rPr>
        <w:t>П</w:t>
      </w:r>
      <w:r w:rsidRPr="009C6231">
        <w:rPr>
          <w:rFonts w:ascii="Times New Roman" w:eastAsia="Times New Roman" w:hAnsi="Times New Roman" w:cs="Times New Roman"/>
        </w:rPr>
        <w:t xml:space="preserve">ри експлоатацията на инсталацията по </w:t>
      </w:r>
      <w:r w:rsidRPr="009C6231">
        <w:rPr>
          <w:rFonts w:ascii="Times New Roman" w:eastAsia="Times New Roman" w:hAnsi="Times New Roman" w:cs="Times New Roman"/>
          <w:b/>
        </w:rPr>
        <w:t>Условие № 2</w:t>
      </w:r>
      <w:r w:rsidRPr="009C6231">
        <w:rPr>
          <w:rFonts w:ascii="Times New Roman" w:eastAsia="Times New Roman" w:hAnsi="Times New Roman" w:cs="Times New Roman"/>
        </w:rPr>
        <w:t xml:space="preserve"> стойностите на </w:t>
      </w:r>
      <w:r w:rsidRPr="009C6231">
        <w:rPr>
          <w:rFonts w:ascii="Times New Roman" w:eastAsia="Calibri" w:hAnsi="Times New Roman" w:cs="Times New Roman"/>
        </w:rPr>
        <w:t xml:space="preserve">екскретиран азот и фосфор за жизнено пространство за едно животно/година не трябва да превишават определените в </w:t>
      </w:r>
      <w:r w:rsidRPr="009C6231">
        <w:rPr>
          <w:rFonts w:ascii="Times New Roman" w:eastAsia="Times New Roman" w:hAnsi="Times New Roman" w:cs="Times New Roman"/>
          <w:b/>
        </w:rPr>
        <w:t xml:space="preserve">Таблица </w:t>
      </w:r>
      <w:r w:rsidRPr="009C6231">
        <w:rPr>
          <w:rFonts w:ascii="Times New Roman" w:eastAsia="Times New Roman" w:hAnsi="Times New Roman" w:cs="Times New Roman"/>
          <w:b/>
          <w:bCs/>
        </w:rPr>
        <w:t xml:space="preserve">9.2.4.1. </w:t>
      </w:r>
      <w:r w:rsidRPr="009C6231">
        <w:rPr>
          <w:rFonts w:ascii="Times New Roman" w:eastAsia="Calibri" w:hAnsi="Times New Roman" w:cs="Times New Roman"/>
        </w:rPr>
        <w:t xml:space="preserve">стойности. </w:t>
      </w:r>
      <w:r w:rsidRPr="009C6231">
        <w:rPr>
          <w:rFonts w:ascii="Times New Roman" w:eastAsia="Times New Roman" w:hAnsi="Times New Roman" w:cs="Times New Roman"/>
        </w:rPr>
        <w:t xml:space="preserve">Методът на изчисление/оценка на емисиите да се съгласува с РИОСВ чрез </w:t>
      </w:r>
      <w:r w:rsidRPr="009C6231">
        <w:rPr>
          <w:rFonts w:ascii="Times New Roman" w:eastAsia="Times New Roman" w:hAnsi="Times New Roman" w:cs="Times New Roman"/>
          <w:lang w:eastAsia="ar-SA"/>
        </w:rPr>
        <w:t>плана за собствен мониторинг</w:t>
      </w:r>
      <w:r w:rsidRPr="009C6231">
        <w:rPr>
          <w:rFonts w:ascii="Times New Roman" w:eastAsia="Times New Roman" w:hAnsi="Times New Roman" w:cs="Times New Roman"/>
        </w:rPr>
        <w:t>.</w:t>
      </w:r>
    </w:p>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right"/>
        <w:outlineLvl w:val="0"/>
        <w:rPr>
          <w:rFonts w:ascii="Times New Roman" w:eastAsia="Times New Roman" w:hAnsi="Times New Roman" w:cs="Times New Roman"/>
          <w:b/>
        </w:rPr>
      </w:pPr>
      <w:bookmarkStart w:id="1" w:name="_Hlk57209785"/>
      <w:r w:rsidRPr="009C6231">
        <w:rPr>
          <w:rFonts w:ascii="Times New Roman" w:eastAsia="Times New Roman" w:hAnsi="Times New Roman" w:cs="Times New Roman"/>
          <w:b/>
        </w:rPr>
        <w:t xml:space="preserve">Таблица </w:t>
      </w:r>
      <w:r w:rsidRPr="009C6231">
        <w:rPr>
          <w:rFonts w:ascii="Times New Roman" w:eastAsia="Times New Roman" w:hAnsi="Times New Roman" w:cs="Times New Roman"/>
          <w:b/>
          <w:bCs/>
        </w:rPr>
        <w:t xml:space="preserve">9.2.4.1. </w:t>
      </w:r>
      <w:bookmarkEnd w:id="1"/>
      <w:r w:rsidRPr="009C6231">
        <w:rPr>
          <w:rFonts w:ascii="Times New Roman" w:eastAsia="Times New Roman" w:hAnsi="Times New Roman" w:cs="Times New Roman"/>
          <w:b/>
        </w:rPr>
        <w:t>Свързан с НДНТ общ екскретиран азот и фосфор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95"/>
        <w:gridCol w:w="3304"/>
      </w:tblGrid>
      <w:tr w:rsidR="009C6231" w:rsidRPr="009C6231" w:rsidTr="002373E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widowControl w:val="0"/>
              <w:autoSpaceDE w:val="0"/>
              <w:autoSpaceDN w:val="0"/>
              <w:adjustRightInd w:val="0"/>
              <w:snapToGrid w:val="0"/>
              <w:spacing w:after="0" w:line="240" w:lineRule="auto"/>
              <w:jc w:val="center"/>
              <w:rPr>
                <w:rFonts w:ascii="Times New Roman" w:eastAsia="Calibri" w:hAnsi="Times New Roman" w:cs="Times New Roman"/>
                <w:b/>
              </w:rPr>
            </w:pPr>
            <w:r w:rsidRPr="009C6231">
              <w:rPr>
                <w:rFonts w:ascii="Times New Roman" w:eastAsia="Calibri" w:hAnsi="Times New Roman" w:cs="Times New Roman"/>
                <w:b/>
              </w:rPr>
              <w:t>Параметър</w:t>
            </w:r>
          </w:p>
        </w:tc>
        <w:tc>
          <w:tcPr>
            <w:tcW w:w="3295"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widowControl w:val="0"/>
              <w:autoSpaceDE w:val="0"/>
              <w:autoSpaceDN w:val="0"/>
              <w:adjustRightInd w:val="0"/>
              <w:snapToGrid w:val="0"/>
              <w:spacing w:after="0" w:line="240" w:lineRule="auto"/>
              <w:jc w:val="center"/>
              <w:rPr>
                <w:rFonts w:ascii="Times New Roman" w:eastAsia="Calibri" w:hAnsi="Times New Roman" w:cs="Times New Roman"/>
                <w:b/>
              </w:rPr>
            </w:pPr>
            <w:r w:rsidRPr="009C6231">
              <w:rPr>
                <w:rFonts w:ascii="Times New Roman" w:eastAsia="Calibri" w:hAnsi="Times New Roman" w:cs="Times New Roman"/>
                <w:b/>
              </w:rPr>
              <w:t>Категория животни</w:t>
            </w:r>
          </w:p>
        </w:tc>
        <w:tc>
          <w:tcPr>
            <w:tcW w:w="3304"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widowControl w:val="0"/>
              <w:autoSpaceDE w:val="0"/>
              <w:autoSpaceDN w:val="0"/>
              <w:adjustRightInd w:val="0"/>
              <w:snapToGrid w:val="0"/>
              <w:spacing w:after="0" w:line="240" w:lineRule="auto"/>
              <w:jc w:val="center"/>
              <w:rPr>
                <w:rFonts w:ascii="Times New Roman" w:eastAsia="Calibri" w:hAnsi="Times New Roman" w:cs="Times New Roman"/>
                <w:b/>
              </w:rPr>
            </w:pPr>
            <w:r w:rsidRPr="009C6231">
              <w:rPr>
                <w:rFonts w:ascii="Times New Roman" w:eastAsia="Calibri" w:hAnsi="Times New Roman" w:cs="Times New Roman"/>
                <w:b/>
              </w:rPr>
              <w:t xml:space="preserve">Свързан с НДНТ общ екскретиран азот/фосфор (kg екскретиран азот/фосфор за </w:t>
            </w:r>
            <w:r w:rsidRPr="009C6231">
              <w:rPr>
                <w:rFonts w:ascii="Times New Roman" w:eastAsia="Calibri" w:hAnsi="Times New Roman" w:cs="Times New Roman"/>
                <w:b/>
              </w:rPr>
              <w:lastRenderedPageBreak/>
              <w:t>жизнено пространство за едно животно/година)</w:t>
            </w:r>
          </w:p>
        </w:tc>
      </w:tr>
      <w:tr w:rsidR="009C6231" w:rsidRPr="009C6231" w:rsidTr="002373E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9C6231">
              <w:rPr>
                <w:rFonts w:ascii="Times New Roman" w:eastAsia="Calibri" w:hAnsi="Times New Roman" w:cs="Times New Roman"/>
              </w:rPr>
              <w:lastRenderedPageBreak/>
              <w:t>Общ екскретиран азот,</w:t>
            </w:r>
          </w:p>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b/>
              </w:rPr>
            </w:pPr>
            <w:r w:rsidRPr="009C6231">
              <w:rPr>
                <w:rFonts w:ascii="Times New Roman" w:eastAsia="Calibri" w:hAnsi="Times New Roman" w:cs="Times New Roman"/>
              </w:rPr>
              <w:t>изразен като N.</w:t>
            </w:r>
          </w:p>
        </w:tc>
        <w:tc>
          <w:tcPr>
            <w:tcW w:w="3295"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widowControl w:val="0"/>
              <w:autoSpaceDE w:val="0"/>
              <w:autoSpaceDN w:val="0"/>
              <w:adjustRightInd w:val="0"/>
              <w:snapToGrid w:val="0"/>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Бройлери</w:t>
            </w:r>
          </w:p>
        </w:tc>
        <w:tc>
          <w:tcPr>
            <w:tcW w:w="3304"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bCs/>
              </w:rPr>
            </w:pPr>
            <w:r w:rsidRPr="009C6231">
              <w:rPr>
                <w:rFonts w:ascii="Times New Roman" w:eastAsia="Calibri" w:hAnsi="Times New Roman" w:cs="Times New Roman"/>
                <w:bCs/>
              </w:rPr>
              <w:t>0,6</w:t>
            </w:r>
          </w:p>
        </w:tc>
      </w:tr>
      <w:tr w:rsidR="00CC4894" w:rsidRPr="009C6231" w:rsidTr="002373E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9C6231">
              <w:rPr>
                <w:rFonts w:ascii="Times New Roman" w:eastAsia="Calibri" w:hAnsi="Times New Roman" w:cs="Times New Roman"/>
              </w:rPr>
              <w:t>Общ екскретиран фосфор,</w:t>
            </w:r>
          </w:p>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b/>
              </w:rPr>
            </w:pPr>
            <w:r w:rsidRPr="009C6231">
              <w:rPr>
                <w:rFonts w:ascii="Times New Roman" w:eastAsia="Calibri" w:hAnsi="Times New Roman" w:cs="Times New Roman"/>
              </w:rPr>
              <w:t>изразен като P</w:t>
            </w:r>
            <w:r w:rsidRPr="009C6231">
              <w:rPr>
                <w:rFonts w:ascii="Times New Roman" w:eastAsia="Calibri" w:hAnsi="Times New Roman" w:cs="Times New Roman"/>
                <w:vertAlign w:val="subscript"/>
              </w:rPr>
              <w:t>2</w:t>
            </w:r>
            <w:r w:rsidRPr="009C6231">
              <w:rPr>
                <w:rFonts w:ascii="Times New Roman" w:eastAsia="Calibri" w:hAnsi="Times New Roman" w:cs="Times New Roman"/>
              </w:rPr>
              <w:t>O</w:t>
            </w:r>
            <w:r w:rsidRPr="009C6231">
              <w:rPr>
                <w:rFonts w:ascii="Times New Roman" w:eastAsia="Calibri" w:hAnsi="Times New Roman" w:cs="Times New Roman"/>
                <w:vertAlign w:val="subscript"/>
              </w:rPr>
              <w:t>5</w:t>
            </w:r>
            <w:r w:rsidRPr="009C6231">
              <w:rPr>
                <w:rFonts w:ascii="Times New Roman" w:eastAsia="Calibri" w:hAnsi="Times New Roman" w:cs="Times New Roman"/>
              </w:rPr>
              <w:t>.</w:t>
            </w:r>
          </w:p>
        </w:tc>
        <w:tc>
          <w:tcPr>
            <w:tcW w:w="3295"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widowControl w:val="0"/>
              <w:autoSpaceDE w:val="0"/>
              <w:autoSpaceDN w:val="0"/>
              <w:adjustRightInd w:val="0"/>
              <w:snapToGrid w:val="0"/>
              <w:spacing w:after="0" w:line="240" w:lineRule="auto"/>
              <w:jc w:val="center"/>
              <w:rPr>
                <w:rFonts w:ascii="Times New Roman" w:eastAsia="Calibri" w:hAnsi="Times New Roman" w:cs="Times New Roman"/>
                <w:bCs/>
              </w:rPr>
            </w:pPr>
            <w:r w:rsidRPr="009C6231">
              <w:rPr>
                <w:rFonts w:ascii="Times New Roman" w:eastAsia="Calibri" w:hAnsi="Times New Roman" w:cs="Times New Roman"/>
                <w:bCs/>
              </w:rPr>
              <w:t>Бройлери</w:t>
            </w:r>
          </w:p>
        </w:tc>
        <w:tc>
          <w:tcPr>
            <w:tcW w:w="3304"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bCs/>
              </w:rPr>
            </w:pPr>
            <w:r w:rsidRPr="009C6231">
              <w:rPr>
                <w:rFonts w:ascii="Times New Roman" w:eastAsia="Calibri" w:hAnsi="Times New Roman" w:cs="Times New Roman"/>
                <w:bCs/>
              </w:rPr>
              <w:t>0,25</w:t>
            </w:r>
          </w:p>
        </w:tc>
      </w:tr>
    </w:tbl>
    <w:p w:rsidR="00CC4894" w:rsidRPr="009C6231" w:rsidRDefault="00CC4894" w:rsidP="00CC4894">
      <w:pPr>
        <w:overflowPunct w:val="0"/>
        <w:autoSpaceDE w:val="0"/>
        <w:autoSpaceDN w:val="0"/>
        <w:adjustRightInd w:val="0"/>
        <w:spacing w:after="0" w:line="240" w:lineRule="auto"/>
        <w:ind w:right="872"/>
        <w:jc w:val="both"/>
        <w:rPr>
          <w:rFonts w:ascii="Times New Roman" w:eastAsia="Times New Roman" w:hAnsi="Times New Roman" w:cs="Times New Roman"/>
          <w:b/>
          <w:highlight w:val="yellow"/>
          <w:lang w:val="en-US"/>
        </w:rPr>
      </w:pPr>
    </w:p>
    <w:p w:rsidR="00CC4894" w:rsidRPr="009C6231" w:rsidRDefault="00CC4894" w:rsidP="00CC4894">
      <w:pPr>
        <w:numPr>
          <w:ilvl w:val="12"/>
          <w:numId w:val="0"/>
        </w:numPr>
        <w:tabs>
          <w:tab w:val="left" w:pos="1134"/>
        </w:tabs>
        <w:overflowPunct w:val="0"/>
        <w:autoSpaceDE w:val="0"/>
        <w:autoSpaceDN w:val="0"/>
        <w:adjustRightInd w:val="0"/>
        <w:spacing w:after="120" w:line="240" w:lineRule="auto"/>
        <w:jc w:val="both"/>
        <w:outlineLvl w:val="0"/>
        <w:rPr>
          <w:rFonts w:ascii="Times New Roman" w:eastAsia="Times New Roman" w:hAnsi="Times New Roman" w:cs="Times New Roman"/>
        </w:rPr>
      </w:pPr>
      <w:r w:rsidRPr="009C6231">
        <w:rPr>
          <w:rFonts w:ascii="Times New Roman" w:eastAsia="Times New Roman" w:hAnsi="Times New Roman" w:cs="Times New Roman"/>
          <w:b/>
          <w:bCs/>
        </w:rPr>
        <w:t>Условие 9.2.5.</w:t>
      </w:r>
      <w:r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lang w:eastAsia="bg-BG"/>
        </w:rPr>
        <w:t>П</w:t>
      </w:r>
      <w:r w:rsidRPr="009C6231">
        <w:rPr>
          <w:rFonts w:ascii="Times New Roman" w:eastAsia="Times New Roman" w:hAnsi="Times New Roman" w:cs="Times New Roman"/>
        </w:rPr>
        <w:t xml:space="preserve">ри експлоатацията на инсталацията по </w:t>
      </w:r>
      <w:r w:rsidRPr="009C6231">
        <w:rPr>
          <w:rFonts w:ascii="Times New Roman" w:eastAsia="Times New Roman" w:hAnsi="Times New Roman" w:cs="Times New Roman"/>
          <w:b/>
        </w:rPr>
        <w:t>Условие № 2</w:t>
      </w:r>
      <w:r w:rsidRPr="009C6231">
        <w:rPr>
          <w:rFonts w:ascii="Times New Roman" w:eastAsia="Times New Roman" w:hAnsi="Times New Roman" w:cs="Times New Roman"/>
        </w:rPr>
        <w:t xml:space="preserve"> емисиите на амоняк във въздуха </w:t>
      </w:r>
      <w:r w:rsidRPr="009C6231">
        <w:rPr>
          <w:rFonts w:ascii="Times New Roman" w:eastAsia="Calibri" w:hAnsi="Times New Roman" w:cs="Times New Roman"/>
        </w:rPr>
        <w:t xml:space="preserve">за жизнено пространство за едно животно/година не трябва да превишават определените в </w:t>
      </w:r>
      <w:r w:rsidRPr="009C6231">
        <w:rPr>
          <w:rFonts w:ascii="Times New Roman" w:eastAsia="Times New Roman" w:hAnsi="Times New Roman" w:cs="Times New Roman"/>
          <w:b/>
        </w:rPr>
        <w:t xml:space="preserve">Таблица </w:t>
      </w:r>
      <w:r w:rsidRPr="009C6231">
        <w:rPr>
          <w:rFonts w:ascii="Times New Roman" w:eastAsia="Times New Roman" w:hAnsi="Times New Roman" w:cs="Times New Roman"/>
          <w:b/>
          <w:bCs/>
        </w:rPr>
        <w:t xml:space="preserve">9.2.5.1. </w:t>
      </w:r>
      <w:r w:rsidRPr="009C6231">
        <w:rPr>
          <w:rFonts w:ascii="Times New Roman" w:eastAsia="Calibri" w:hAnsi="Times New Roman" w:cs="Times New Roman"/>
        </w:rPr>
        <w:t xml:space="preserve">стойности. </w:t>
      </w:r>
      <w:r w:rsidRPr="009C6231">
        <w:rPr>
          <w:rFonts w:ascii="Times New Roman" w:eastAsia="Times New Roman" w:hAnsi="Times New Roman" w:cs="Times New Roman"/>
        </w:rPr>
        <w:t>Методът на изчисление/оценката на емисиите да се съгласува с РИОСВ чрез плана за собствен мониторинг.</w:t>
      </w:r>
    </w:p>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93"/>
        <w:jc w:val="right"/>
        <w:outlineLvl w:val="0"/>
        <w:rPr>
          <w:rFonts w:ascii="Times New Roman" w:eastAsia="Times New Roman" w:hAnsi="Times New Roman" w:cs="Times New Roman"/>
          <w:b/>
        </w:rPr>
      </w:pPr>
      <w:r w:rsidRPr="009C6231">
        <w:rPr>
          <w:rFonts w:ascii="Times New Roman" w:eastAsia="Times New Roman" w:hAnsi="Times New Roman" w:cs="Times New Roman"/>
          <w:b/>
        </w:rPr>
        <w:t xml:space="preserve">Таблица </w:t>
      </w:r>
      <w:r w:rsidRPr="009C6231">
        <w:rPr>
          <w:rFonts w:ascii="Times New Roman" w:eastAsia="Times New Roman" w:hAnsi="Times New Roman" w:cs="Times New Roman"/>
          <w:b/>
          <w:bCs/>
        </w:rPr>
        <w:t xml:space="preserve">9.2.5.1. </w:t>
      </w:r>
      <w:r w:rsidRPr="009C6231">
        <w:rPr>
          <w:rFonts w:ascii="Times New Roman" w:eastAsia="Times New Roman" w:hAnsi="Times New Roman" w:cs="Times New Roman"/>
          <w:b/>
        </w:rPr>
        <w:t>НДНТ-СЕН за емисии на амоняк във въздуха от помещението за отглеждане на бройлери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3360"/>
        <w:gridCol w:w="2531"/>
      </w:tblGrid>
      <w:tr w:rsidR="009C6231" w:rsidRPr="009C6231" w:rsidTr="002373E0">
        <w:trPr>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widowControl w:val="0"/>
              <w:autoSpaceDE w:val="0"/>
              <w:autoSpaceDN w:val="0"/>
              <w:adjustRightInd w:val="0"/>
              <w:snapToGrid w:val="0"/>
              <w:spacing w:after="0" w:line="240" w:lineRule="auto"/>
              <w:jc w:val="center"/>
              <w:rPr>
                <w:rFonts w:ascii="Times New Roman" w:eastAsia="Calibri" w:hAnsi="Times New Roman" w:cs="Times New Roman"/>
                <w:b/>
              </w:rPr>
            </w:pPr>
            <w:r w:rsidRPr="009C6231">
              <w:rPr>
                <w:rFonts w:ascii="Times New Roman" w:eastAsia="Calibri" w:hAnsi="Times New Roman" w:cs="Times New Roman"/>
                <w:b/>
              </w:rPr>
              <w:t>Параметър</w:t>
            </w:r>
          </w:p>
        </w:tc>
        <w:tc>
          <w:tcPr>
            <w:tcW w:w="3360"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widowControl w:val="0"/>
              <w:autoSpaceDE w:val="0"/>
              <w:autoSpaceDN w:val="0"/>
              <w:adjustRightInd w:val="0"/>
              <w:snapToGrid w:val="0"/>
              <w:spacing w:after="0" w:line="240" w:lineRule="auto"/>
              <w:jc w:val="center"/>
              <w:rPr>
                <w:rFonts w:ascii="Times New Roman" w:eastAsia="Calibri" w:hAnsi="Times New Roman" w:cs="Times New Roman"/>
                <w:b/>
              </w:rPr>
            </w:pPr>
            <w:r w:rsidRPr="009C6231">
              <w:rPr>
                <w:rFonts w:ascii="Times New Roman" w:eastAsia="Calibri" w:hAnsi="Times New Roman" w:cs="Times New Roman"/>
                <w:b/>
              </w:rPr>
              <w:t>Категория животни</w:t>
            </w:r>
          </w:p>
        </w:tc>
        <w:tc>
          <w:tcPr>
            <w:tcW w:w="2531"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rPr>
            </w:pPr>
            <w:r w:rsidRPr="009C6231">
              <w:rPr>
                <w:rFonts w:ascii="Times New Roman" w:eastAsia="Calibri" w:hAnsi="Times New Roman" w:cs="Times New Roman"/>
                <w:b/>
              </w:rPr>
              <w:t>НДНТ-СЕН</w:t>
            </w:r>
          </w:p>
          <w:p w:rsidR="00CC4894" w:rsidRPr="009C6231" w:rsidRDefault="00CC4894" w:rsidP="00CC4894">
            <w:pPr>
              <w:widowControl w:val="0"/>
              <w:overflowPunct w:val="0"/>
              <w:autoSpaceDE w:val="0"/>
              <w:autoSpaceDN w:val="0"/>
              <w:adjustRightInd w:val="0"/>
              <w:snapToGrid w:val="0"/>
              <w:spacing w:after="0" w:line="240" w:lineRule="auto"/>
              <w:jc w:val="center"/>
              <w:rPr>
                <w:rFonts w:ascii="Times New Roman" w:eastAsia="Calibri" w:hAnsi="Times New Roman" w:cs="Times New Roman"/>
                <w:b/>
              </w:rPr>
            </w:pPr>
            <w:r w:rsidRPr="009C6231">
              <w:rPr>
                <w:rFonts w:ascii="Times New Roman" w:eastAsia="Calibri" w:hAnsi="Times New Roman" w:cs="Times New Roman"/>
                <w:b/>
              </w:rPr>
              <w:t>(kg NH</w:t>
            </w:r>
            <w:r w:rsidRPr="009C6231">
              <w:rPr>
                <w:rFonts w:ascii="Times New Roman" w:eastAsia="Calibri" w:hAnsi="Times New Roman" w:cs="Times New Roman"/>
                <w:b/>
                <w:vertAlign w:val="subscript"/>
              </w:rPr>
              <w:t>3</w:t>
            </w:r>
            <w:r w:rsidRPr="009C6231">
              <w:rPr>
                <w:rFonts w:ascii="Times New Roman" w:eastAsia="Calibri" w:hAnsi="Times New Roman" w:cs="Times New Roman"/>
                <w:b/>
              </w:rPr>
              <w:t>/жизнено пространство за едно животно/година)</w:t>
            </w:r>
          </w:p>
        </w:tc>
      </w:tr>
      <w:tr w:rsidR="00CC4894" w:rsidRPr="009C6231" w:rsidTr="002373E0">
        <w:trPr>
          <w:jc w:val="center"/>
        </w:trPr>
        <w:tc>
          <w:tcPr>
            <w:tcW w:w="2877"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9C6231">
              <w:rPr>
                <w:rFonts w:ascii="Times New Roman" w:eastAsia="Calibri" w:hAnsi="Times New Roman" w:cs="Times New Roman"/>
              </w:rPr>
              <w:t>Амоняк, изразен като NH</w:t>
            </w:r>
            <w:r w:rsidRPr="009C6231">
              <w:rPr>
                <w:rFonts w:ascii="Times New Roman" w:eastAsia="Calibri" w:hAnsi="Times New Roman" w:cs="Times New Roman"/>
                <w:vertAlign w:val="subscript"/>
              </w:rPr>
              <w:t>3</w:t>
            </w:r>
          </w:p>
        </w:tc>
        <w:tc>
          <w:tcPr>
            <w:tcW w:w="3360"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9C6231">
              <w:rPr>
                <w:rFonts w:ascii="Times New Roman" w:eastAsia="Calibri" w:hAnsi="Times New Roman" w:cs="Times New Roman"/>
              </w:rPr>
              <w:t>Бройлери</w:t>
            </w:r>
          </w:p>
        </w:tc>
        <w:tc>
          <w:tcPr>
            <w:tcW w:w="2531" w:type="dxa"/>
            <w:tcBorders>
              <w:top w:val="single" w:sz="4" w:space="0" w:color="auto"/>
              <w:left w:val="single" w:sz="4" w:space="0" w:color="auto"/>
              <w:bottom w:val="single" w:sz="4" w:space="0" w:color="auto"/>
              <w:right w:val="single" w:sz="4" w:space="0" w:color="auto"/>
            </w:tcBorders>
            <w:vAlign w:val="center"/>
            <w:hideMark/>
          </w:tcPr>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center"/>
              <w:outlineLvl w:val="0"/>
              <w:rPr>
                <w:rFonts w:ascii="Times New Roman" w:eastAsia="Calibri" w:hAnsi="Times New Roman" w:cs="Times New Roman"/>
              </w:rPr>
            </w:pPr>
            <w:r w:rsidRPr="009C6231">
              <w:rPr>
                <w:rFonts w:ascii="Times New Roman" w:eastAsia="Calibri" w:hAnsi="Times New Roman" w:cs="Times New Roman"/>
              </w:rPr>
              <w:t>0,08</w:t>
            </w:r>
          </w:p>
        </w:tc>
      </w:tr>
    </w:tbl>
    <w:p w:rsidR="00CC4894" w:rsidRPr="009C6231" w:rsidRDefault="00CC4894" w:rsidP="00CC4894">
      <w:pPr>
        <w:suppressAutoHyphens/>
        <w:overflowPunct w:val="0"/>
        <w:autoSpaceDE w:val="0"/>
        <w:spacing w:after="0" w:line="240" w:lineRule="auto"/>
        <w:jc w:val="both"/>
        <w:rPr>
          <w:rFonts w:ascii="Times New Roman" w:eastAsia="Times New Roman" w:hAnsi="Times New Roman" w:cs="Times New Roman"/>
          <w:b/>
          <w:highlight w:val="yellow"/>
          <w:u w:val="single"/>
        </w:rPr>
      </w:pPr>
    </w:p>
    <w:p w:rsidR="00CC4894" w:rsidRPr="009C6231" w:rsidRDefault="00CC4894" w:rsidP="00CC4894">
      <w:pPr>
        <w:spacing w:after="0" w:line="240" w:lineRule="auto"/>
        <w:jc w:val="both"/>
        <w:rPr>
          <w:rFonts w:ascii="Times New Roman" w:eastAsia="Times New Roman" w:hAnsi="Times New Roman" w:cs="Times New Roman"/>
          <w:sz w:val="24"/>
          <w:szCs w:val="24"/>
          <w:lang w:eastAsia="bg-BG"/>
        </w:rPr>
      </w:pPr>
      <w:r w:rsidRPr="009C6231">
        <w:rPr>
          <w:rFonts w:ascii="Times New Roman" w:eastAsia="Times New Roman" w:hAnsi="Times New Roman" w:cs="Times New Roman"/>
          <w:b/>
          <w:lang w:eastAsia="ar-SA"/>
        </w:rPr>
        <w:t xml:space="preserve">Условие 9.2.6. </w:t>
      </w:r>
      <w:r w:rsidRPr="009C6231">
        <w:rPr>
          <w:rFonts w:ascii="Times New Roman" w:eastAsia="Times New Roman" w:hAnsi="Times New Roman" w:cs="Times New Roman"/>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9C6231">
        <w:rPr>
          <w:rFonts w:ascii="Times New Roman" w:eastAsia="Times New Roman" w:hAnsi="Times New Roman" w:cs="Times New Roman"/>
          <w:b/>
        </w:rPr>
        <w:t xml:space="preserve">Таблица </w:t>
      </w:r>
      <w:r w:rsidRPr="009C6231">
        <w:rPr>
          <w:rFonts w:ascii="Times New Roman" w:eastAsia="Times New Roman" w:hAnsi="Times New Roman" w:cs="Times New Roman"/>
          <w:b/>
          <w:bCs/>
        </w:rPr>
        <w:t xml:space="preserve">9.2.4.1. </w:t>
      </w:r>
      <w:r w:rsidRPr="009C6231">
        <w:rPr>
          <w:rFonts w:ascii="Times New Roman" w:eastAsia="Times New Roman" w:hAnsi="Times New Roman" w:cs="Times New Roman"/>
          <w:sz w:val="24"/>
          <w:szCs w:val="24"/>
          <w:lang w:eastAsia="bg-BG"/>
        </w:rPr>
        <w:t xml:space="preserve">и </w:t>
      </w:r>
      <w:r w:rsidRPr="009C6231">
        <w:rPr>
          <w:rFonts w:ascii="Times New Roman" w:eastAsia="Times New Roman" w:hAnsi="Times New Roman" w:cs="Times New Roman"/>
          <w:b/>
        </w:rPr>
        <w:t xml:space="preserve">Таблица </w:t>
      </w:r>
      <w:r w:rsidRPr="009C6231">
        <w:rPr>
          <w:rFonts w:ascii="Times New Roman" w:eastAsia="Times New Roman" w:hAnsi="Times New Roman" w:cs="Times New Roman"/>
          <w:b/>
          <w:bCs/>
        </w:rPr>
        <w:t>9.2.5.1.</w:t>
      </w:r>
      <w:r w:rsidRPr="009C6231">
        <w:rPr>
          <w:rFonts w:ascii="Times New Roman" w:eastAsia="Times New Roman" w:hAnsi="Times New Roman" w:cs="Times New Roman"/>
          <w:lang w:eastAsia="ar-SA"/>
        </w:rPr>
        <w:t>, установяване на причините за несъответствията и предприемане на коригиращи действия.</w:t>
      </w:r>
    </w:p>
    <w:p w:rsidR="00CC4894" w:rsidRPr="009C6231" w:rsidRDefault="00CC4894" w:rsidP="00CC4894">
      <w:pPr>
        <w:spacing w:after="0" w:line="240" w:lineRule="auto"/>
        <w:jc w:val="both"/>
        <w:rPr>
          <w:rFonts w:ascii="Times New Roman" w:eastAsia="Times New Roman" w:hAnsi="Times New Roman" w:cs="Times New Roman"/>
          <w:b/>
          <w:highlight w:val="yellow"/>
          <w:lang w:eastAsia="bg-BG"/>
        </w:rPr>
      </w:pPr>
    </w:p>
    <w:p w:rsidR="00CC4894" w:rsidRPr="009C6231" w:rsidRDefault="00CC4894" w:rsidP="00CC4894">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9.3. Неорганизирани емисии</w:t>
      </w:r>
    </w:p>
    <w:p w:rsidR="00CC4894" w:rsidRPr="009C6231" w:rsidRDefault="00CC4894" w:rsidP="00CC4894">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9.3.1.</w:t>
      </w:r>
      <w:r w:rsidRPr="009C6231">
        <w:rPr>
          <w:rFonts w:ascii="Times New Roman" w:eastAsia="Times New Roman" w:hAnsi="Times New Roman" w:cs="Times New Roman"/>
          <w:lang w:eastAsia="bg-BG"/>
        </w:rPr>
        <w:t xml:space="preserve"> Всички емисии на вредни вещества от инсталациите по </w:t>
      </w:r>
      <w:r w:rsidRPr="009C6231">
        <w:rPr>
          <w:rFonts w:ascii="Times New Roman" w:eastAsia="Times New Roman" w:hAnsi="Times New Roman" w:cs="Times New Roman"/>
          <w:b/>
          <w:lang w:eastAsia="bg-BG"/>
        </w:rPr>
        <w:t>Условие № 2.</w:t>
      </w:r>
      <w:r w:rsidRPr="009C6231">
        <w:rPr>
          <w:rFonts w:ascii="Times New Roman" w:eastAsia="Times New Roman" w:hAnsi="Times New Roman" w:cs="Times New Roman"/>
          <w:lang w:eastAsia="bg-BG"/>
        </w:rPr>
        <w:t xml:space="preserve"> да се изпускат в атмосферния въздух организирано през изпускащите устройства, описани в </w:t>
      </w:r>
      <w:r w:rsidRPr="009C6231">
        <w:rPr>
          <w:rFonts w:ascii="Times New Roman" w:eastAsia="Times New Roman" w:hAnsi="Times New Roman" w:cs="Times New Roman"/>
          <w:b/>
          <w:lang w:eastAsia="bg-BG"/>
        </w:rPr>
        <w:t xml:space="preserve">Условие 9.2.2. </w:t>
      </w:r>
      <w:r w:rsidRPr="009C6231">
        <w:rPr>
          <w:rFonts w:ascii="Times New Roman" w:eastAsia="Times New Roman" w:hAnsi="Times New Roman" w:cs="Times New Roman"/>
          <w:lang w:eastAsia="bg-BG"/>
        </w:rPr>
        <w:t>и</w:t>
      </w:r>
      <w:r w:rsidRPr="009C6231">
        <w:rPr>
          <w:rFonts w:ascii="Times New Roman" w:eastAsia="Times New Roman" w:hAnsi="Times New Roman" w:cs="Times New Roman"/>
          <w:b/>
          <w:lang w:eastAsia="bg-BG"/>
        </w:rPr>
        <w:t xml:space="preserve"> Условие 9.2.3.</w:t>
      </w:r>
    </w:p>
    <w:p w:rsidR="00CC4894" w:rsidRPr="009C6231" w:rsidRDefault="00CC4894" w:rsidP="00CC4894">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9.3.2.</w:t>
      </w:r>
      <w:r w:rsidRPr="009C6231">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за наличието на източници на неорганизирани</w:t>
      </w:r>
      <w:r w:rsidRPr="009C6231">
        <w:rPr>
          <w:rFonts w:ascii="Times New Roman" w:eastAsia="Times New Roman" w:hAnsi="Times New Roman" w:cs="Times New Roman"/>
          <w:lang w:val="ru-RU" w:eastAsia="bg-BG"/>
        </w:rPr>
        <w:t xml:space="preserve"> </w:t>
      </w:r>
      <w:r w:rsidRPr="009C6231">
        <w:rPr>
          <w:rFonts w:ascii="Times New Roman" w:eastAsia="Times New Roman" w:hAnsi="Times New Roman" w:cs="Times New Roman"/>
          <w:lang w:eastAsia="bg-BG"/>
        </w:rPr>
        <w:t>емисии на площадката, установяване на причините за неорганизираните емисии от тези източници и предприемане на мерки за ограничаването им.</w:t>
      </w:r>
    </w:p>
    <w:p w:rsidR="00CC4894" w:rsidRPr="009C6231" w:rsidRDefault="00CC4894" w:rsidP="00CC4894">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9.3.3.</w:t>
      </w:r>
      <w:r w:rsidRPr="009C6231">
        <w:rPr>
          <w:rFonts w:ascii="Times New Roman" w:eastAsia="Times New Roman" w:hAnsi="Times New Roman" w:cs="Times New Roman"/>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CC4894" w:rsidRPr="009C6231" w:rsidRDefault="00CC4894" w:rsidP="00CC4894">
      <w:pPr>
        <w:numPr>
          <w:ilvl w:val="12"/>
          <w:numId w:val="0"/>
        </w:numPr>
        <w:tabs>
          <w:tab w:val="left" w:pos="1134"/>
        </w:tabs>
        <w:spacing w:after="0" w:line="240" w:lineRule="auto"/>
        <w:ind w:right="-8"/>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9.3.4.</w:t>
      </w:r>
      <w:r w:rsidRPr="009C6231">
        <w:rPr>
          <w:rFonts w:ascii="Times New Roman" w:eastAsia="Times New Roman" w:hAnsi="Times New Roman" w:cs="Times New Roman"/>
          <w:lang w:eastAsia="bg-BG"/>
        </w:rPr>
        <w:t xml:space="preserve"> Притежателят на настоящото разрешително да предприема всички необходими мерки за ограничаване емисиите на прахообразни вещества, съгласно изискванията на чл. 70 на Наредба № 1 от 27.06.2005 г. за норми за допустими емисии на вредни вещества (замърсители), изпускани в атмосферата от обекти и дейности с неподвижни източници на емисии.</w:t>
      </w:r>
    </w:p>
    <w:p w:rsidR="00CC4894" w:rsidRPr="009C6231" w:rsidRDefault="00CC4894" w:rsidP="00CC4894">
      <w:pPr>
        <w:autoSpaceDN w:val="0"/>
        <w:spacing w:after="0" w:line="240" w:lineRule="auto"/>
        <w:jc w:val="both"/>
        <w:rPr>
          <w:rFonts w:ascii="Times New Roman" w:eastAsia="Times New Roman" w:hAnsi="Times New Roman" w:cs="Times New Roman"/>
          <w:bCs/>
          <w:lang w:eastAsia="bg-BG"/>
        </w:rPr>
      </w:pPr>
      <w:r w:rsidRPr="009C6231">
        <w:rPr>
          <w:rFonts w:ascii="Times New Roman" w:eastAsia="Calibri" w:hAnsi="Times New Roman" w:cs="Times New Roman"/>
          <w:b/>
        </w:rPr>
        <w:t>Условие 9.3.5.</w:t>
      </w:r>
      <w:r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Cs/>
          <w:lang w:eastAsia="bg-BG"/>
        </w:rPr>
        <w:t>С цел намаляване на емисиите на амоняк от сградите за отглеждане на бройлери, да се използват следните техники:</w:t>
      </w:r>
    </w:p>
    <w:p w:rsidR="00CC4894" w:rsidRPr="009C6231" w:rsidRDefault="00CC4894" w:rsidP="00CC4894">
      <w:pPr>
        <w:numPr>
          <w:ilvl w:val="0"/>
          <w:numId w:val="35"/>
        </w:numPr>
        <w:autoSpaceDN w:val="0"/>
        <w:spacing w:after="0" w:line="240" w:lineRule="auto"/>
        <w:contextualSpacing/>
        <w:jc w:val="both"/>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използване на поилна система, предотвратяваща разлива на вода в помещението;</w:t>
      </w:r>
    </w:p>
    <w:p w:rsidR="00CC4894" w:rsidRPr="009C6231" w:rsidRDefault="00CC4894" w:rsidP="00CC4894">
      <w:pPr>
        <w:numPr>
          <w:ilvl w:val="0"/>
          <w:numId w:val="35"/>
        </w:numPr>
        <w:autoSpaceDN w:val="0"/>
        <w:spacing w:after="0" w:line="240" w:lineRule="auto"/>
        <w:contextualSpacing/>
        <w:jc w:val="both"/>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използване на система за принудителна вентилация на помещението</w:t>
      </w:r>
      <w:r w:rsidRPr="009C6231">
        <w:rPr>
          <w:rFonts w:ascii="Times New Roman" w:eastAsia="Times New Roman" w:hAnsi="Times New Roman" w:cs="Times New Roman"/>
          <w:lang w:eastAsia="bg-BG"/>
        </w:rPr>
        <w:t>;</w:t>
      </w:r>
    </w:p>
    <w:p w:rsidR="00CC4894" w:rsidRPr="009C6231" w:rsidRDefault="00CC4894" w:rsidP="00CC4894">
      <w:pPr>
        <w:numPr>
          <w:ilvl w:val="0"/>
          <w:numId w:val="34"/>
        </w:numPr>
        <w:autoSpaceDN w:val="0"/>
        <w:spacing w:after="0" w:line="240" w:lineRule="auto"/>
        <w:contextualSpacing/>
        <w:jc w:val="both"/>
        <w:rPr>
          <w:rFonts w:ascii="Times New Roman" w:eastAsia="Times New Roman" w:hAnsi="Times New Roman" w:cs="Times New Roman"/>
          <w:lang w:eastAsia="bg-BG"/>
        </w:rPr>
      </w:pPr>
      <w:r w:rsidRPr="009C6231">
        <w:rPr>
          <w:rFonts w:ascii="Times New Roman" w:eastAsia="Times New Roman" w:hAnsi="Times New Roman" w:cs="Times New Roman"/>
          <w:bCs/>
          <w:lang w:eastAsia="bg-BG"/>
        </w:rPr>
        <w:t xml:space="preserve">използване на </w:t>
      </w:r>
      <w:r w:rsidRPr="009C6231">
        <w:rPr>
          <w:rFonts w:ascii="Times New Roman" w:eastAsia="Times New Roman" w:hAnsi="Times New Roman" w:cs="Times New Roman"/>
          <w:lang w:eastAsia="bg-BG"/>
        </w:rPr>
        <w:t>система за принудително изсушаване на постелята, чрез използване на вътрешния въздух.</w:t>
      </w:r>
    </w:p>
    <w:p w:rsidR="00CC4894" w:rsidRPr="009C6231" w:rsidRDefault="00CC4894" w:rsidP="00CC4894">
      <w:pPr>
        <w:overflowPunct w:val="0"/>
        <w:autoSpaceDE w:val="0"/>
        <w:autoSpaceDN w:val="0"/>
        <w:adjustRightInd w:val="0"/>
        <w:spacing w:after="0" w:line="240" w:lineRule="auto"/>
        <w:ind w:right="-4"/>
        <w:jc w:val="both"/>
        <w:rPr>
          <w:rFonts w:ascii="Times New Roman" w:eastAsia="Calibri" w:hAnsi="Times New Roman" w:cs="Times New Roman"/>
        </w:rPr>
      </w:pPr>
      <w:r w:rsidRPr="009C6231">
        <w:rPr>
          <w:rFonts w:ascii="Times New Roman" w:eastAsia="Calibri" w:hAnsi="Times New Roman" w:cs="Times New Roman"/>
          <w:b/>
        </w:rPr>
        <w:t>Условие 9.3.6.</w:t>
      </w:r>
      <w:r w:rsidRPr="009C6231">
        <w:rPr>
          <w:rFonts w:ascii="Times New Roman" w:eastAsia="Times New Roman" w:hAnsi="Times New Roman" w:cs="Times New Roman"/>
          <w:b/>
          <w:lang w:eastAsia="bg-BG"/>
        </w:rPr>
        <w:t xml:space="preserve"> </w:t>
      </w:r>
      <w:r w:rsidRPr="009C6231">
        <w:rPr>
          <w:rFonts w:ascii="Times New Roman" w:eastAsia="Calibri" w:hAnsi="Times New Roman" w:cs="Times New Roman"/>
        </w:rPr>
        <w:t>С цел намаляване на праховите емисии от сградите за отглеждане на бройлери, притежателят на настоящото разрешително да прилага посочените по-долу техники:</w:t>
      </w:r>
    </w:p>
    <w:p w:rsidR="00CC4894" w:rsidRPr="009C6231" w:rsidRDefault="00CC4894" w:rsidP="00CC4894">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9C6231">
        <w:rPr>
          <w:rFonts w:ascii="Times New Roman" w:eastAsia="Times New Roman" w:hAnsi="Times New Roman" w:cs="Times New Roman"/>
        </w:rPr>
        <w:t>застилане с прясна слама или друг подходящ материал, чрез използване на нископрахова техника (напр. ръчно);</w:t>
      </w:r>
    </w:p>
    <w:p w:rsidR="00CC4894" w:rsidRPr="009C6231" w:rsidRDefault="00CC4894" w:rsidP="00CC4894">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9C6231">
        <w:rPr>
          <w:rFonts w:ascii="Times New Roman" w:eastAsia="Times New Roman" w:hAnsi="Times New Roman" w:cs="Times New Roman"/>
        </w:rPr>
        <w:t>използване на по-груб постелъчен материал (напр. ненарязана слама и др);</w:t>
      </w:r>
    </w:p>
    <w:p w:rsidR="00CC4894" w:rsidRPr="009C6231" w:rsidRDefault="00CC4894" w:rsidP="00CC4894">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9C6231">
        <w:rPr>
          <w:rFonts w:ascii="Times New Roman" w:eastAsia="Times New Roman" w:hAnsi="Times New Roman" w:cs="Times New Roman"/>
        </w:rPr>
        <w:t>прилагане на хранене ad libitum;</w:t>
      </w:r>
    </w:p>
    <w:p w:rsidR="00CC4894" w:rsidRPr="009C6231" w:rsidRDefault="00CC4894" w:rsidP="00CC4894">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9C6231">
        <w:rPr>
          <w:rFonts w:ascii="Times New Roman" w:eastAsia="Times New Roman" w:hAnsi="Times New Roman" w:cs="Times New Roman"/>
        </w:rPr>
        <w:lastRenderedPageBreak/>
        <w:t>използване на влажни фуражи, гранулирани фуражи или добавяне на мазни суровини или свързващи вещества в системата за хранене със сухи фуражи;</w:t>
      </w:r>
    </w:p>
    <w:p w:rsidR="00CC4894" w:rsidRPr="009C6231" w:rsidRDefault="00CC4894" w:rsidP="00CC4894">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9C6231">
        <w:rPr>
          <w:rFonts w:ascii="Times New Roman" w:eastAsia="Times New Roman" w:hAnsi="Times New Roman" w:cs="Times New Roman"/>
        </w:rPr>
        <w:t>използване на бункери за фураж с пневматично пълнене;</w:t>
      </w:r>
    </w:p>
    <w:p w:rsidR="00CC4894" w:rsidRPr="009C6231" w:rsidRDefault="00CC4894" w:rsidP="00CC4894">
      <w:pPr>
        <w:numPr>
          <w:ilvl w:val="0"/>
          <w:numId w:val="23"/>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9C6231">
        <w:rPr>
          <w:rFonts w:ascii="Times New Roman" w:eastAsia="Times New Roman" w:hAnsi="Times New Roman" w:cs="Times New Roman"/>
        </w:rPr>
        <w:t>експлоатация на вентилационната система с ниска скорост на въздуха вътре в помещението.</w:t>
      </w:r>
    </w:p>
    <w:p w:rsidR="00CC4894" w:rsidRPr="009C6231" w:rsidRDefault="00CC4894" w:rsidP="00CC4894">
      <w:pPr>
        <w:spacing w:after="0" w:line="240" w:lineRule="auto"/>
        <w:ind w:right="72"/>
        <w:jc w:val="both"/>
        <w:rPr>
          <w:rFonts w:ascii="Times New Roman" w:eastAsia="Times New Roman" w:hAnsi="Times New Roman" w:cs="Times New Roman"/>
          <w:bCs/>
          <w:lang w:eastAsia="bg-BG"/>
        </w:rPr>
      </w:pPr>
      <w:r w:rsidRPr="009C6231">
        <w:rPr>
          <w:rFonts w:ascii="Times New Roman" w:eastAsia="Times New Roman" w:hAnsi="Times New Roman" w:cs="Times New Roman"/>
          <w:b/>
          <w:bCs/>
          <w:lang w:eastAsia="bg-BG"/>
        </w:rPr>
        <w:t>Условие 9.3.7.</w:t>
      </w:r>
      <w:r w:rsidRPr="009C6231">
        <w:rPr>
          <w:rFonts w:ascii="Times New Roman" w:eastAsia="Times New Roman" w:hAnsi="Times New Roman" w:cs="Times New Roman"/>
          <w:bCs/>
          <w:lang w:eastAsia="bg-BG"/>
        </w:rPr>
        <w:t xml:space="preserve"> С цел намаляване на общия екскретиран азот и общия екскретиран фосфор, притежателят на настоящото разрешително да използва следните техники:</w:t>
      </w:r>
    </w:p>
    <w:p w:rsidR="00CC4894" w:rsidRPr="009C6231" w:rsidRDefault="00CC4894" w:rsidP="00CC4894">
      <w:pPr>
        <w:numPr>
          <w:ilvl w:val="0"/>
          <w:numId w:val="22"/>
        </w:numPr>
        <w:spacing w:after="0" w:line="240" w:lineRule="auto"/>
        <w:ind w:right="72"/>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намаляване на съдържанието на суров протеин чрез хранителни дажби с балансирано съдържание на азот в зависимост от нуждата от енергия и лесно смилаеми аминокиселини;</w:t>
      </w:r>
    </w:p>
    <w:p w:rsidR="00CC4894" w:rsidRPr="009C6231" w:rsidRDefault="00CC4894" w:rsidP="00CC4894">
      <w:pPr>
        <w:numPr>
          <w:ilvl w:val="0"/>
          <w:numId w:val="22"/>
        </w:numPr>
        <w:tabs>
          <w:tab w:val="left" w:pos="709"/>
        </w:tabs>
        <w:autoSpaceDN w:val="0"/>
        <w:spacing w:after="0" w:line="240" w:lineRule="auto"/>
        <w:ind w:right="130"/>
        <w:jc w:val="both"/>
        <w:rPr>
          <w:rFonts w:ascii="Times New Roman" w:eastAsia="Times New Roman" w:hAnsi="Times New Roman" w:cs="Times New Roman"/>
          <w:bCs/>
          <w:lang w:eastAsia="bg-BG"/>
        </w:rPr>
      </w:pPr>
      <w:r w:rsidRPr="009C6231">
        <w:rPr>
          <w:rFonts w:ascii="Times New Roman" w:eastAsia="Times New Roman" w:hAnsi="Times New Roman" w:cs="Times New Roman"/>
          <w:bCs/>
          <w:lang w:eastAsia="bg-BG"/>
        </w:rPr>
        <w:t>многофазово хранене с дажби, чийто състав е адаптиран към периода на развитие на животните;</w:t>
      </w:r>
    </w:p>
    <w:p w:rsidR="00CC4894" w:rsidRPr="009C6231" w:rsidRDefault="00CC4894" w:rsidP="00CC4894">
      <w:pPr>
        <w:numPr>
          <w:ilvl w:val="0"/>
          <w:numId w:val="22"/>
        </w:numPr>
        <w:tabs>
          <w:tab w:val="left" w:pos="709"/>
        </w:tabs>
        <w:autoSpaceDN w:val="0"/>
        <w:spacing w:after="0" w:line="240" w:lineRule="auto"/>
        <w:ind w:right="130"/>
        <w:jc w:val="both"/>
        <w:rPr>
          <w:rFonts w:ascii="Times New Roman" w:eastAsia="Times New Roman" w:hAnsi="Times New Roman" w:cs="Times New Roman"/>
          <w:bCs/>
          <w:lang w:eastAsia="bg-BG"/>
        </w:rPr>
      </w:pPr>
      <w:r w:rsidRPr="009C6231">
        <w:rPr>
          <w:rFonts w:ascii="Times New Roman" w:eastAsia="Times New Roman" w:hAnsi="Times New Roman" w:cs="Times New Roman"/>
          <w:bCs/>
          <w:lang w:eastAsia="bg-BG"/>
        </w:rPr>
        <w:t>добавяне на контролирани количества основни аминокиселини към дажби с ниско съдържание на суров протеин;</w:t>
      </w:r>
    </w:p>
    <w:p w:rsidR="00CC4894" w:rsidRPr="009C6231" w:rsidRDefault="00CC4894" w:rsidP="00CC4894">
      <w:pPr>
        <w:numPr>
          <w:ilvl w:val="0"/>
          <w:numId w:val="22"/>
        </w:numPr>
        <w:tabs>
          <w:tab w:val="left" w:pos="709"/>
        </w:tabs>
        <w:autoSpaceDN w:val="0"/>
        <w:spacing w:after="0" w:line="240" w:lineRule="auto"/>
        <w:ind w:right="130"/>
        <w:jc w:val="both"/>
        <w:rPr>
          <w:rFonts w:ascii="Times New Roman" w:eastAsia="Times New Roman" w:hAnsi="Times New Roman" w:cs="Times New Roman"/>
          <w:bCs/>
          <w:lang w:eastAsia="bg-BG"/>
        </w:rPr>
      </w:pPr>
      <w:r w:rsidRPr="009C6231">
        <w:rPr>
          <w:rFonts w:ascii="Times New Roman" w:eastAsia="Times New Roman" w:hAnsi="Times New Roman" w:cs="Times New Roman"/>
          <w:bCs/>
          <w:lang w:eastAsia="bg-BG"/>
        </w:rPr>
        <w:t>използване на одобрени добавки към фуражите, които намаляват общия екскретиран азот и фосфор;</w:t>
      </w:r>
    </w:p>
    <w:p w:rsidR="00CC4894" w:rsidRPr="009C6231" w:rsidRDefault="00CC4894" w:rsidP="00CC4894">
      <w:pPr>
        <w:numPr>
          <w:ilvl w:val="0"/>
          <w:numId w:val="22"/>
        </w:numPr>
        <w:overflowPunct w:val="0"/>
        <w:autoSpaceDE w:val="0"/>
        <w:autoSpaceDN w:val="0"/>
        <w:adjustRightInd w:val="0"/>
        <w:spacing w:after="0" w:line="240" w:lineRule="auto"/>
        <w:ind w:right="-4"/>
        <w:contextualSpacing/>
        <w:jc w:val="both"/>
        <w:rPr>
          <w:rFonts w:ascii="Times New Roman" w:eastAsia="Times New Roman" w:hAnsi="Times New Roman" w:cs="Times New Roman"/>
        </w:rPr>
      </w:pPr>
      <w:r w:rsidRPr="009C6231">
        <w:rPr>
          <w:rFonts w:ascii="Times New Roman" w:eastAsia="Times New Roman" w:hAnsi="Times New Roman" w:cs="Times New Roman"/>
        </w:rPr>
        <w:t>използване на неорганични фосфати с висока смилаемост за частично заменяне на традиционните източници на фосфор във фуражите.</w:t>
      </w:r>
    </w:p>
    <w:p w:rsidR="00CC4894" w:rsidRPr="009C6231" w:rsidRDefault="00CC4894" w:rsidP="00CC4894">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9.3.8. </w:t>
      </w:r>
      <w:r w:rsidRPr="009C6231">
        <w:rPr>
          <w:rFonts w:ascii="Times New Roman" w:eastAsia="Times New Roman" w:hAnsi="Times New Roman" w:cs="Times New Roman"/>
          <w:lang w:eastAsia="bg-BG"/>
        </w:rPr>
        <w:t>За площадките, на които се съхранява твърда торова фракция, притежателят на настоящото разрешително да прилага следните мерки за намаляване на емисиите от съхранението на торта:</w:t>
      </w:r>
    </w:p>
    <w:p w:rsidR="00CC4894" w:rsidRPr="009C6231" w:rsidRDefault="00CC4894" w:rsidP="00CC4894">
      <w:pPr>
        <w:numPr>
          <w:ilvl w:val="0"/>
          <w:numId w:val="26"/>
        </w:numPr>
        <w:spacing w:after="0" w:line="240" w:lineRule="auto"/>
        <w:contextualSpacing/>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съхранение на твърдата торова фракция в торохранилище с достатъчен капацитет;</w:t>
      </w:r>
    </w:p>
    <w:p w:rsidR="00CC4894" w:rsidRPr="009C6231" w:rsidRDefault="00CC4894" w:rsidP="00CC4894">
      <w:pPr>
        <w:numPr>
          <w:ilvl w:val="0"/>
          <w:numId w:val="26"/>
        </w:numPr>
        <w:spacing w:after="0" w:line="240" w:lineRule="auto"/>
        <w:contextualSpacing/>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съхранение на твърдата торова фракция върху плътен непромокаем под;</w:t>
      </w:r>
    </w:p>
    <w:p w:rsidR="00CC4894" w:rsidRPr="009C6231" w:rsidRDefault="00CC4894" w:rsidP="00CC4894">
      <w:pPr>
        <w:numPr>
          <w:ilvl w:val="0"/>
          <w:numId w:val="26"/>
        </w:numPr>
        <w:spacing w:after="0" w:line="240" w:lineRule="auto"/>
        <w:contextualSpacing/>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покриване на сухата торова маса с плътен покрив /ламарина/;</w:t>
      </w:r>
    </w:p>
    <w:p w:rsidR="00CC4894" w:rsidRPr="009C6231" w:rsidRDefault="00CC4894" w:rsidP="00CC4894">
      <w:pPr>
        <w:numPr>
          <w:ilvl w:val="0"/>
          <w:numId w:val="26"/>
        </w:numPr>
        <w:spacing w:after="0" w:line="240" w:lineRule="auto"/>
        <w:contextualSpacing/>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намаляване на съотношението между площта на излъчващата повърхност и обема на купа твърд оборски тор.</w:t>
      </w:r>
    </w:p>
    <w:p w:rsidR="00CC4894" w:rsidRPr="009C6231" w:rsidRDefault="00CC4894" w:rsidP="00CC4894">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rPr>
        <w:t>Условие 9.3.9.</w:t>
      </w:r>
      <w:r w:rsidRPr="009C6231">
        <w:rPr>
          <w:rFonts w:ascii="Times New Roman" w:eastAsia="Times New Roman" w:hAnsi="Times New Roman" w:cs="Times New Roman"/>
        </w:rPr>
        <w:t xml:space="preserve"> Притежателят на настоящото разрешително да прилага инструкция за изпълнение на мерките/техниките, описани в </w:t>
      </w:r>
      <w:r w:rsidRPr="009C6231">
        <w:rPr>
          <w:rFonts w:ascii="Times New Roman" w:eastAsia="Times New Roman" w:hAnsi="Times New Roman" w:cs="Times New Roman"/>
          <w:b/>
        </w:rPr>
        <w:t>Условие 9.3.5.</w:t>
      </w:r>
      <w:r w:rsidRPr="009C6231">
        <w:rPr>
          <w:rFonts w:ascii="Times New Roman" w:eastAsia="Times New Roman" w:hAnsi="Times New Roman" w:cs="Times New Roman"/>
        </w:rPr>
        <w:t xml:space="preserve">, </w:t>
      </w:r>
      <w:r w:rsidRPr="009C6231">
        <w:rPr>
          <w:rFonts w:ascii="Times New Roman" w:eastAsia="Times New Roman" w:hAnsi="Times New Roman" w:cs="Times New Roman"/>
          <w:b/>
          <w:bCs/>
          <w:lang w:eastAsia="bg-BG"/>
        </w:rPr>
        <w:t>Условие 9.3.6.,</w:t>
      </w:r>
      <w:r w:rsidRPr="009C6231">
        <w:rPr>
          <w:rFonts w:ascii="Times New Roman" w:eastAsia="Times New Roman" w:hAnsi="Times New Roman" w:cs="Times New Roman"/>
          <w:lang w:eastAsia="bg-BG"/>
        </w:rPr>
        <w:t xml:space="preserve"> </w:t>
      </w:r>
      <w:r w:rsidRPr="009C6231">
        <w:rPr>
          <w:rFonts w:ascii="Times New Roman" w:eastAsia="Calibri" w:hAnsi="Times New Roman" w:cs="Times New Roman"/>
          <w:b/>
        </w:rPr>
        <w:t>Условие 9.3.7.</w:t>
      </w:r>
      <w:r w:rsidRPr="009C6231">
        <w:rPr>
          <w:rFonts w:ascii="Times New Roman" w:eastAsia="Times New Roman" w:hAnsi="Times New Roman" w:cs="Times New Roman"/>
          <w:bCs/>
          <w:lang w:eastAsia="bg-BG"/>
        </w:rPr>
        <w:t xml:space="preserve"> </w:t>
      </w:r>
      <w:r w:rsidRPr="009C6231">
        <w:rPr>
          <w:rFonts w:ascii="Times New Roman" w:eastAsia="Times New Roman" w:hAnsi="Times New Roman" w:cs="Times New Roman"/>
          <w:lang w:eastAsia="bg-BG"/>
        </w:rPr>
        <w:t xml:space="preserve">и  </w:t>
      </w:r>
      <w:r w:rsidRPr="009C6231">
        <w:rPr>
          <w:rFonts w:ascii="Times New Roman" w:eastAsia="Calibri" w:hAnsi="Times New Roman" w:cs="Times New Roman"/>
          <w:b/>
        </w:rPr>
        <w:t>Условие 9.3.8.</w:t>
      </w:r>
    </w:p>
    <w:p w:rsidR="00CC4894" w:rsidRPr="009C6231" w:rsidRDefault="00CC4894" w:rsidP="00CC4894">
      <w:pPr>
        <w:overflowPunct w:val="0"/>
        <w:autoSpaceDE w:val="0"/>
        <w:autoSpaceDN w:val="0"/>
        <w:adjustRightInd w:val="0"/>
        <w:spacing w:after="0" w:line="240" w:lineRule="auto"/>
        <w:ind w:right="-4"/>
        <w:jc w:val="both"/>
        <w:rPr>
          <w:rFonts w:ascii="Times New Roman" w:eastAsia="Times New Roman" w:hAnsi="Times New Roman" w:cs="Times New Roman"/>
        </w:rPr>
      </w:pPr>
      <w:r w:rsidRPr="009C6231">
        <w:rPr>
          <w:rFonts w:ascii="Times New Roman" w:eastAsia="Times New Roman" w:hAnsi="Times New Roman" w:cs="Times New Roman"/>
          <w:b/>
        </w:rPr>
        <w:t>Условие 9.3.10.</w:t>
      </w:r>
      <w:r w:rsidRPr="009C6231">
        <w:rPr>
          <w:rFonts w:ascii="Times New Roman" w:eastAsia="Times New Roman" w:hAnsi="Times New Roman" w:cs="Times New Roman"/>
        </w:rPr>
        <w:t xml:space="preserve"> Резултатите от прилагането на инструкцията по </w:t>
      </w:r>
      <w:r w:rsidRPr="009C6231">
        <w:rPr>
          <w:rFonts w:ascii="Times New Roman" w:eastAsia="Times New Roman" w:hAnsi="Times New Roman" w:cs="Times New Roman"/>
          <w:b/>
        </w:rPr>
        <w:t>Условие 9.3.9.</w:t>
      </w:r>
      <w:r w:rsidRPr="009C6231">
        <w:rPr>
          <w:rFonts w:ascii="Times New Roman" w:eastAsia="Times New Roman" w:hAnsi="Times New Roman" w:cs="Times New Roman"/>
        </w:rPr>
        <w:t xml:space="preserve"> да се документират, 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w:t>
      </w:r>
    </w:p>
    <w:p w:rsidR="00CC4894" w:rsidRPr="009C6231" w:rsidRDefault="00CC4894" w:rsidP="00CC4894">
      <w:pPr>
        <w:spacing w:after="0" w:line="240" w:lineRule="auto"/>
        <w:jc w:val="both"/>
        <w:rPr>
          <w:rFonts w:ascii="Times New Roman" w:eastAsia="Times New Roman" w:hAnsi="Times New Roman" w:cs="Times New Roman"/>
          <w:b/>
          <w:highlight w:val="yellow"/>
          <w:lang w:eastAsia="bg-BG"/>
        </w:rPr>
      </w:pPr>
    </w:p>
    <w:p w:rsidR="00CC4894" w:rsidRPr="009C6231" w:rsidRDefault="00CC4894" w:rsidP="00CC4894">
      <w:pPr>
        <w:numPr>
          <w:ilvl w:val="12"/>
          <w:numId w:val="0"/>
        </w:numPr>
        <w:tabs>
          <w:tab w:val="left" w:pos="1134"/>
        </w:tabs>
        <w:spacing w:after="0" w:line="240" w:lineRule="auto"/>
        <w:jc w:val="both"/>
        <w:rPr>
          <w:rFonts w:ascii="Times New Roman" w:eastAsia="Times New Roman" w:hAnsi="Times New Roman" w:cs="Times New Roman"/>
          <w:b/>
        </w:rPr>
      </w:pPr>
      <w:r w:rsidRPr="009C6231">
        <w:rPr>
          <w:rFonts w:ascii="Times New Roman" w:eastAsia="Times New Roman" w:hAnsi="Times New Roman" w:cs="Times New Roman"/>
          <w:b/>
        </w:rPr>
        <w:t>Условие 9.4. Интензивно миришещи вещества</w:t>
      </w:r>
    </w:p>
    <w:p w:rsidR="00CC4894" w:rsidRPr="009C6231" w:rsidRDefault="00CC4894" w:rsidP="00CC4894">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9.4.1. </w:t>
      </w:r>
      <w:r w:rsidRPr="009C6231">
        <w:rPr>
          <w:rFonts w:ascii="Times New Roman" w:eastAsia="Times New Roman" w:hAnsi="Times New Roman" w:cs="Times New Roman"/>
          <w:lang w:eastAsia="bg-BG"/>
        </w:rPr>
        <w:t>Притежателят на настоящото разрешително да осигури всички дейности на площадката да бъдат извършвани по начин, недопускащ разпространението на миризми извън границите на производствената площадка.</w:t>
      </w:r>
    </w:p>
    <w:p w:rsidR="00CC4894" w:rsidRPr="009C6231" w:rsidRDefault="00CC4894" w:rsidP="00CC4894">
      <w:pPr>
        <w:tabs>
          <w:tab w:val="left" w:pos="709"/>
        </w:tabs>
        <w:spacing w:after="0" w:line="240" w:lineRule="auto"/>
        <w:jc w:val="both"/>
        <w:rPr>
          <w:rFonts w:ascii="Times New Roman" w:eastAsia="Times New Roman" w:hAnsi="Times New Roman" w:cs="Times New Roman"/>
          <w:lang w:val="pl-PL" w:eastAsia="pl-PL"/>
        </w:rPr>
      </w:pPr>
      <w:r w:rsidRPr="009C6231">
        <w:rPr>
          <w:rFonts w:ascii="Times New Roman" w:eastAsia="Times New Roman" w:hAnsi="Times New Roman" w:cs="Times New Roman"/>
          <w:b/>
          <w:lang w:val="pl-PL" w:eastAsia="pl-PL"/>
        </w:rPr>
        <w:t>Условие 9</w:t>
      </w:r>
      <w:r w:rsidRPr="009C6231">
        <w:rPr>
          <w:rFonts w:ascii="Times New Roman" w:eastAsia="Times New Roman" w:hAnsi="Times New Roman" w:cs="Times New Roman"/>
          <w:b/>
          <w:lang w:eastAsia="pl-PL"/>
        </w:rPr>
        <w:t>.4</w:t>
      </w:r>
      <w:r w:rsidRPr="009C6231">
        <w:rPr>
          <w:rFonts w:ascii="Times New Roman" w:eastAsia="Times New Roman" w:hAnsi="Times New Roman" w:cs="Times New Roman"/>
          <w:b/>
          <w:lang w:val="pl-PL" w:eastAsia="pl-PL"/>
        </w:rPr>
        <w:t xml:space="preserve">.2. </w:t>
      </w:r>
      <w:r w:rsidRPr="009C6231">
        <w:rPr>
          <w:rFonts w:ascii="Times New Roman" w:eastAsia="Times New Roman" w:hAnsi="Times New Roman" w:cs="Times New Roman"/>
          <w:lang w:val="pl-PL" w:eastAsia="pl-PL"/>
        </w:rPr>
        <w:t>При установяване наличието на неприятни миризми, притежателят на настоящото разрешително да предприеме незабавни действия за идентифициране на причините за появата им и да предприеме мерки за предотвратяване/отстраняване на емисиите на интензивно миришещи вещества, генерирани от дейностите на площадката.</w:t>
      </w:r>
    </w:p>
    <w:p w:rsidR="00CC4894" w:rsidRPr="009C6231" w:rsidRDefault="00CC4894" w:rsidP="00CC4894">
      <w:pPr>
        <w:spacing w:after="0" w:line="240" w:lineRule="auto"/>
        <w:jc w:val="both"/>
        <w:rPr>
          <w:rFonts w:ascii="Times New Roman" w:eastAsia="Times New Roman" w:hAnsi="Times New Roman" w:cs="Times New Roman"/>
        </w:rPr>
      </w:pPr>
      <w:r w:rsidRPr="009C6231">
        <w:rPr>
          <w:rFonts w:ascii="Times New Roman" w:eastAsia="Times New Roman" w:hAnsi="Times New Roman" w:cs="Times New Roman"/>
          <w:b/>
          <w:lang w:val="ru-RU"/>
        </w:rPr>
        <w:t>Условие 9.4.3.</w:t>
      </w:r>
      <w:r w:rsidRPr="009C6231">
        <w:rPr>
          <w:rFonts w:ascii="Times New Roman" w:eastAsia="Times New Roman" w:hAnsi="Times New Roman" w:cs="Times New Roman"/>
          <w:lang w:val="ru-RU"/>
        </w:rPr>
        <w:t xml:space="preserve"> </w:t>
      </w:r>
      <w:r w:rsidRPr="009C6231" w:rsidDel="005711F6">
        <w:rPr>
          <w:rFonts w:ascii="Times New Roman" w:eastAsia="Times New Roman" w:hAnsi="Times New Roman" w:cs="Times New Roman"/>
          <w:lang w:val="ru-RU"/>
        </w:rPr>
        <w:t xml:space="preserve">Притежателят на настоящото разрешително </w:t>
      </w:r>
      <w:r w:rsidRPr="009C6231">
        <w:rPr>
          <w:rFonts w:ascii="Times New Roman" w:eastAsia="Times New Roman" w:hAnsi="Times New Roman" w:cs="Times New Roman"/>
          <w:lang w:val="ru-RU"/>
        </w:rPr>
        <w:t>да прилага инструкция за периодична оценка на спазването на мерките за предотвратяване/ намаляване емисиите на интензивно миришещи вещества.</w:t>
      </w:r>
    </w:p>
    <w:p w:rsidR="00CC4894" w:rsidRPr="009C6231" w:rsidRDefault="00CC4894" w:rsidP="00CC4894">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Условие 9.4.4. </w:t>
      </w:r>
      <w:r w:rsidRPr="009C6231">
        <w:rPr>
          <w:rFonts w:ascii="Times New Roman" w:eastAsia="Times New Roman" w:hAnsi="Times New Roman" w:cs="Times New Roman"/>
          <w:lang w:eastAsia="bg-BG"/>
        </w:rPr>
        <w:t>Притежателят на настоящото разрешително да прилага инструкция за периодична оценка за възможността за замърсяване с миризми в чувствителните рецептори.</w:t>
      </w:r>
    </w:p>
    <w:p w:rsidR="00CC4894" w:rsidRPr="009C6231" w:rsidRDefault="00CC4894" w:rsidP="00CC4894">
      <w:pPr>
        <w:spacing w:after="0" w:line="240" w:lineRule="auto"/>
        <w:ind w:right="72"/>
        <w:jc w:val="both"/>
        <w:rPr>
          <w:rFonts w:ascii="Times New Roman" w:eastAsia="Times New Roman" w:hAnsi="Times New Roman" w:cs="Times New Roman"/>
          <w:b/>
          <w:lang w:eastAsia="zh-CN"/>
        </w:rPr>
      </w:pPr>
      <w:r w:rsidRPr="009C6231">
        <w:rPr>
          <w:rFonts w:ascii="Times New Roman" w:eastAsia="Times New Roman" w:hAnsi="Times New Roman" w:cs="Times New Roman"/>
          <w:b/>
        </w:rPr>
        <w:t xml:space="preserve">Условие 9.4.5. </w:t>
      </w:r>
      <w:r w:rsidRPr="009C6231">
        <w:rPr>
          <w:rFonts w:ascii="Times New Roman" w:eastAsia="Times New Roman" w:hAnsi="Times New Roman" w:cs="Times New Roman"/>
        </w:rPr>
        <w:t xml:space="preserve">В случаите, когато се очаква и/или има доказателства за замърсяване с миризми в чувствителните рецептори притежателят на настоящото разрешително да извършва периодичен мониторинг на емисиите на миризми във въздуха, чрез използване на: </w:t>
      </w:r>
    </w:p>
    <w:p w:rsidR="00CC4894" w:rsidRPr="009C6231" w:rsidRDefault="00CC4894" w:rsidP="00CC4894">
      <w:pPr>
        <w:numPr>
          <w:ilvl w:val="0"/>
          <w:numId w:val="21"/>
        </w:numPr>
        <w:suppressAutoHyphens/>
        <w:autoSpaceDN w:val="0"/>
        <w:spacing w:after="0" w:line="240" w:lineRule="auto"/>
        <w:ind w:right="-8"/>
        <w:contextualSpacing/>
        <w:jc w:val="both"/>
        <w:rPr>
          <w:rFonts w:ascii="Times New Roman" w:eastAsia="Times New Roman" w:hAnsi="Times New Roman" w:cs="Times New Roman"/>
        </w:rPr>
      </w:pPr>
      <w:r w:rsidRPr="009C6231">
        <w:rPr>
          <w:rFonts w:ascii="Times New Roman" w:eastAsia="Times New Roman" w:hAnsi="Times New Roman" w:cs="Times New Roman"/>
        </w:rPr>
        <w:t>европейските (EN) стандарти (напр. чрез динамична олфактометрия съгласно EN 13725 с цел определяне на концентрацията на миризмата);</w:t>
      </w:r>
    </w:p>
    <w:p w:rsidR="00CC4894" w:rsidRPr="009C6231" w:rsidRDefault="00CC4894" w:rsidP="00CC4894">
      <w:pPr>
        <w:numPr>
          <w:ilvl w:val="0"/>
          <w:numId w:val="21"/>
        </w:numPr>
        <w:suppressAutoHyphens/>
        <w:autoSpaceDN w:val="0"/>
        <w:spacing w:after="0" w:line="240" w:lineRule="auto"/>
        <w:ind w:right="-8"/>
        <w:contextualSpacing/>
        <w:jc w:val="both"/>
        <w:rPr>
          <w:rFonts w:ascii="Times New Roman" w:eastAsia="Times New Roman" w:hAnsi="Times New Roman" w:cs="Times New Roman"/>
        </w:rPr>
      </w:pPr>
      <w:r w:rsidRPr="009C6231">
        <w:rPr>
          <w:rFonts w:ascii="Times New Roman" w:eastAsia="Times New Roman" w:hAnsi="Times New Roman" w:cs="Times New Roman"/>
        </w:rPr>
        <w:t>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национални и други международни стандарти, които гарантират предоставянето на данни с равностойно научно качество.</w:t>
      </w:r>
    </w:p>
    <w:p w:rsidR="00CC4894" w:rsidRPr="009C6231" w:rsidRDefault="00CC4894" w:rsidP="00CC4894">
      <w:pPr>
        <w:spacing w:after="0" w:line="240" w:lineRule="auto"/>
        <w:ind w:right="72"/>
        <w:jc w:val="both"/>
        <w:rPr>
          <w:rFonts w:ascii="Times New Roman" w:eastAsia="Times New Roman" w:hAnsi="Times New Roman" w:cs="Times New Roman"/>
          <w:b/>
          <w:lang w:eastAsia="bg-BG"/>
        </w:rPr>
      </w:pPr>
      <w:r w:rsidRPr="009C6231">
        <w:rPr>
          <w:rFonts w:ascii="Times New Roman" w:eastAsia="Times New Roman" w:hAnsi="Times New Roman" w:cs="Times New Roman"/>
          <w:b/>
        </w:rPr>
        <w:lastRenderedPageBreak/>
        <w:t>Условие 9.4.6.</w:t>
      </w:r>
      <w:r w:rsidRPr="009C6231">
        <w:rPr>
          <w:rFonts w:ascii="Times New Roman" w:eastAsia="Times New Roman" w:hAnsi="Times New Roman" w:cs="Times New Roman"/>
        </w:rPr>
        <w:t xml:space="preserve"> В случаите, когато се очаква и/или има доказателства за достигане на миризми до чувствителните рецептори и с цел предотвратяване или, където това не е практически осъществимо, намаляване на емисиите на миризми от инсталацията притежателят на настоящото разрешително да изготви, изпълни и при необходимост редовно да преразглежда план за управление на миризмите, който да включва следните елементи:</w:t>
      </w:r>
    </w:p>
    <w:p w:rsidR="00CC4894" w:rsidRPr="009C6231" w:rsidRDefault="00CC4894" w:rsidP="00CC4894">
      <w:pPr>
        <w:numPr>
          <w:ilvl w:val="0"/>
          <w:numId w:val="24"/>
        </w:numPr>
        <w:suppressAutoHyphens/>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rPr>
        <w:t>протокол, съдържащ подходящи действия и срокове;</w:t>
      </w:r>
    </w:p>
    <w:p w:rsidR="00CC4894" w:rsidRPr="009C6231" w:rsidRDefault="00CC4894" w:rsidP="00CC4894">
      <w:pPr>
        <w:numPr>
          <w:ilvl w:val="0"/>
          <w:numId w:val="24"/>
        </w:numPr>
        <w:suppressAutoHyphens/>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rPr>
        <w:t>протокол за провеждане на мониторинг на миризмите;</w:t>
      </w:r>
    </w:p>
    <w:p w:rsidR="00CC4894" w:rsidRPr="009C6231" w:rsidRDefault="00CC4894" w:rsidP="00CC4894">
      <w:pPr>
        <w:numPr>
          <w:ilvl w:val="0"/>
          <w:numId w:val="24"/>
        </w:numPr>
        <w:suppressAutoHyphens/>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rPr>
        <w:t>протокол за реагиране при установяване на замърсяване с миризми;</w:t>
      </w:r>
    </w:p>
    <w:p w:rsidR="00CC4894" w:rsidRPr="009C6231" w:rsidRDefault="00CC4894" w:rsidP="00CC4894">
      <w:pPr>
        <w:numPr>
          <w:ilvl w:val="0"/>
          <w:numId w:val="24"/>
        </w:numPr>
        <w:suppressAutoHyphens/>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rPr>
        <w:t>програма за предотвратяване и отстраняване на миризми, предназначена например за определяне на източника(ците); за мониторинг на емисиите на миризми за характеризиране на приноса на източниците и за прилагането на мерки за тяхното отстраняване и/или намаляване;</w:t>
      </w:r>
    </w:p>
    <w:p w:rsidR="00CC4894" w:rsidRPr="009C6231" w:rsidRDefault="00CC4894" w:rsidP="00CC4894">
      <w:pPr>
        <w:numPr>
          <w:ilvl w:val="0"/>
          <w:numId w:val="24"/>
        </w:numPr>
        <w:tabs>
          <w:tab w:val="left" w:pos="709"/>
        </w:tabs>
        <w:suppressAutoHyphens/>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rPr>
        <w:t>преглед на предишните инциденти и мерки за справяне с миризмите и разпространение на информация за инцидентите, свързани с миризмите.</w:t>
      </w:r>
    </w:p>
    <w:p w:rsidR="00CC4894" w:rsidRPr="009C6231" w:rsidRDefault="00CC4894" w:rsidP="00CC4894">
      <w:pPr>
        <w:tabs>
          <w:tab w:val="left" w:pos="709"/>
        </w:tabs>
        <w:suppressAutoHyphens/>
        <w:spacing w:after="0" w:line="240" w:lineRule="auto"/>
        <w:jc w:val="both"/>
        <w:rPr>
          <w:rFonts w:ascii="Times New Roman" w:eastAsia="Times New Roman" w:hAnsi="Times New Roman" w:cs="Times New Roman"/>
          <w:b/>
          <w:lang w:eastAsia="pl-PL"/>
        </w:rPr>
      </w:pPr>
      <w:r w:rsidRPr="009C6231">
        <w:rPr>
          <w:rFonts w:ascii="Times New Roman" w:eastAsia="Times New Roman" w:hAnsi="Times New Roman" w:cs="Times New Roman"/>
          <w:b/>
          <w:bCs/>
          <w:lang w:eastAsia="pl-PL"/>
        </w:rPr>
        <w:t xml:space="preserve">Условие 9.4.7. </w:t>
      </w:r>
      <w:r w:rsidRPr="009C6231">
        <w:rPr>
          <w:rFonts w:ascii="Times New Roman" w:eastAsia="Times New Roman" w:hAnsi="Times New Roman" w:cs="Times New Roman"/>
          <w:lang w:val="pl-PL" w:eastAsia="pl-PL"/>
        </w:rPr>
        <w:t>Притежателят на настоящото разрешително да прилага инструкция за изпълнение на мерките</w:t>
      </w:r>
      <w:r w:rsidRPr="009C6231">
        <w:rPr>
          <w:rFonts w:ascii="Times New Roman" w:eastAsia="Times New Roman" w:hAnsi="Times New Roman" w:cs="Times New Roman"/>
          <w:lang w:eastAsia="pl-PL"/>
        </w:rPr>
        <w:t>/техниките</w:t>
      </w:r>
      <w:r w:rsidRPr="009C6231">
        <w:rPr>
          <w:rFonts w:ascii="Times New Roman" w:eastAsia="Times New Roman" w:hAnsi="Times New Roman" w:cs="Times New Roman"/>
          <w:lang w:val="pl-PL" w:eastAsia="pl-PL"/>
        </w:rPr>
        <w:t xml:space="preserve">, описани в </w:t>
      </w:r>
      <w:r w:rsidRPr="009C6231">
        <w:rPr>
          <w:rFonts w:ascii="Times New Roman" w:eastAsia="Times New Roman" w:hAnsi="Times New Roman" w:cs="Times New Roman"/>
          <w:b/>
          <w:bCs/>
          <w:lang w:eastAsia="pl-PL"/>
        </w:rPr>
        <w:t xml:space="preserve">Условие 9.4.5. </w:t>
      </w:r>
      <w:r w:rsidRPr="009C6231">
        <w:rPr>
          <w:rFonts w:ascii="Times New Roman" w:eastAsia="Times New Roman" w:hAnsi="Times New Roman" w:cs="Times New Roman"/>
          <w:bCs/>
          <w:lang w:eastAsia="pl-PL"/>
        </w:rPr>
        <w:t>и</w:t>
      </w:r>
      <w:r w:rsidRPr="009C6231">
        <w:rPr>
          <w:rFonts w:ascii="Times New Roman" w:eastAsia="Times New Roman" w:hAnsi="Times New Roman" w:cs="Times New Roman"/>
          <w:b/>
          <w:bCs/>
          <w:lang w:eastAsia="pl-PL"/>
        </w:rPr>
        <w:t xml:space="preserve"> Условие 9.4.6.</w:t>
      </w:r>
    </w:p>
    <w:p w:rsidR="00CC4894" w:rsidRPr="009C6231" w:rsidRDefault="00CC4894" w:rsidP="00CC4894">
      <w:pPr>
        <w:suppressAutoHyphens/>
        <w:spacing w:after="0" w:line="240" w:lineRule="auto"/>
        <w:jc w:val="both"/>
        <w:rPr>
          <w:rFonts w:ascii="Times New Roman" w:eastAsia="Times New Roman" w:hAnsi="Times New Roman" w:cs="Times New Roman"/>
          <w:lang w:val="ru-RU" w:eastAsia="bg-BG"/>
        </w:rPr>
      </w:pPr>
      <w:r w:rsidRPr="009C6231">
        <w:rPr>
          <w:rFonts w:ascii="Times New Roman" w:eastAsia="Times New Roman" w:hAnsi="Times New Roman" w:cs="Times New Roman"/>
          <w:b/>
          <w:lang w:eastAsia="pl-PL"/>
        </w:rPr>
        <w:t xml:space="preserve">Условие 9.4.8. </w:t>
      </w:r>
      <w:r w:rsidRPr="009C6231">
        <w:rPr>
          <w:rFonts w:ascii="Times New Roman" w:eastAsia="Times New Roman" w:hAnsi="Times New Roman" w:cs="Times New Roman"/>
          <w:lang w:eastAsia="pl-PL"/>
        </w:rPr>
        <w:t xml:space="preserve">Резултатите от прилагането на инструкцията по </w:t>
      </w:r>
      <w:r w:rsidRPr="009C6231">
        <w:rPr>
          <w:rFonts w:ascii="Times New Roman" w:eastAsia="Times New Roman" w:hAnsi="Times New Roman" w:cs="Times New Roman"/>
          <w:b/>
          <w:bCs/>
          <w:lang w:eastAsia="pl-PL"/>
        </w:rPr>
        <w:t>Условие 9.4.7.</w:t>
      </w:r>
      <w:r w:rsidRPr="009C6231">
        <w:rPr>
          <w:rFonts w:ascii="Times New Roman" w:eastAsia="Times New Roman" w:hAnsi="Times New Roman" w:cs="Times New Roman"/>
          <w:lang w:val="pl-PL" w:eastAsia="pl-PL"/>
        </w:rPr>
        <w:t xml:space="preserve"> </w:t>
      </w:r>
      <w:r w:rsidRPr="009C6231">
        <w:rPr>
          <w:rFonts w:ascii="Times New Roman" w:eastAsia="Times New Roman" w:hAnsi="Times New Roman" w:cs="Times New Roman"/>
          <w:lang w:eastAsia="pl-PL"/>
        </w:rPr>
        <w:t>да се документират</w:t>
      </w:r>
      <w:r w:rsidRPr="009C6231">
        <w:rPr>
          <w:rFonts w:ascii="Times New Roman" w:eastAsia="Times New Roman" w:hAnsi="Times New Roman" w:cs="Times New Roman"/>
          <w:b/>
          <w:lang w:eastAsia="pl-PL"/>
        </w:rPr>
        <w:t xml:space="preserve">, </w:t>
      </w:r>
      <w:r w:rsidRPr="009C6231">
        <w:rPr>
          <w:rFonts w:ascii="Times New Roman" w:eastAsia="Batang" w:hAnsi="Times New Roman" w:cs="Times New Roman"/>
          <w:lang w:val="pl-PL" w:eastAsia="pl-PL"/>
        </w:rPr>
        <w:t>съхранява</w:t>
      </w:r>
      <w:r w:rsidRPr="009C6231">
        <w:rPr>
          <w:rFonts w:ascii="Times New Roman" w:eastAsia="Batang" w:hAnsi="Times New Roman" w:cs="Times New Roman"/>
          <w:lang w:eastAsia="pl-PL"/>
        </w:rPr>
        <w:t>т</w:t>
      </w:r>
      <w:r w:rsidRPr="009C6231">
        <w:rPr>
          <w:rFonts w:ascii="Times New Roman" w:eastAsia="Batang" w:hAnsi="Times New Roman" w:cs="Times New Roman"/>
          <w:lang w:val="pl-PL" w:eastAsia="pl-PL"/>
        </w:rPr>
        <w:t xml:space="preserve"> на площадката и представя</w:t>
      </w:r>
      <w:r w:rsidRPr="009C6231">
        <w:rPr>
          <w:rFonts w:ascii="Times New Roman" w:eastAsia="Batang" w:hAnsi="Times New Roman" w:cs="Times New Roman"/>
          <w:lang w:eastAsia="pl-PL"/>
        </w:rPr>
        <w:t>т</w:t>
      </w:r>
      <w:r w:rsidRPr="009C6231">
        <w:rPr>
          <w:rFonts w:ascii="Times New Roman" w:eastAsia="Batang" w:hAnsi="Times New Roman" w:cs="Times New Roman"/>
          <w:lang w:val="pl-PL" w:eastAsia="pl-PL"/>
        </w:rPr>
        <w:t xml:space="preserve"> при поискване от компетентния орган. При актуализиране на изготвената информация, операторът да представя в РИОСВ актуално копие.</w:t>
      </w:r>
    </w:p>
    <w:p w:rsidR="00CC4894" w:rsidRPr="009C6231" w:rsidRDefault="00CC4894" w:rsidP="00CC4894">
      <w:pPr>
        <w:overflowPunct w:val="0"/>
        <w:autoSpaceDE w:val="0"/>
        <w:autoSpaceDN w:val="0"/>
        <w:adjustRightInd w:val="0"/>
        <w:spacing w:after="0" w:line="240" w:lineRule="auto"/>
        <w:ind w:right="-8"/>
        <w:jc w:val="both"/>
        <w:rPr>
          <w:rFonts w:ascii="Times New Roman" w:eastAsia="Times New Roman" w:hAnsi="Times New Roman" w:cs="Times New Roman"/>
          <w:b/>
          <w:highlight w:val="yellow"/>
        </w:rPr>
      </w:pPr>
    </w:p>
    <w:p w:rsidR="00CC4894" w:rsidRPr="009C6231" w:rsidRDefault="00CC4894" w:rsidP="00CC4894">
      <w:pPr>
        <w:numPr>
          <w:ilvl w:val="12"/>
          <w:numId w:val="0"/>
        </w:numPr>
        <w:tabs>
          <w:tab w:val="left" w:pos="1134"/>
        </w:tabs>
        <w:spacing w:after="0" w:line="240" w:lineRule="auto"/>
        <w:jc w:val="both"/>
        <w:rPr>
          <w:rFonts w:ascii="Times New Roman" w:eastAsia="Times New Roman" w:hAnsi="Times New Roman" w:cs="Times New Roman"/>
          <w:b/>
        </w:rPr>
      </w:pPr>
      <w:r w:rsidRPr="009C6231">
        <w:rPr>
          <w:rFonts w:ascii="Times New Roman" w:eastAsia="Times New Roman" w:hAnsi="Times New Roman" w:cs="Times New Roman"/>
          <w:b/>
        </w:rPr>
        <w:t xml:space="preserve">Условие 9.5. Въздействие на емисиите на вредни вещества върху качеството на атмосферния въздух </w:t>
      </w:r>
    </w:p>
    <w:p w:rsidR="00CC4894" w:rsidRPr="009C6231" w:rsidRDefault="00CC4894" w:rsidP="00CC4894">
      <w:pPr>
        <w:autoSpaceDN w:val="0"/>
        <w:spacing w:after="0" w:line="240" w:lineRule="auto"/>
        <w:jc w:val="both"/>
        <w:rPr>
          <w:rFonts w:ascii="Times New Roman" w:eastAsia="Calibri" w:hAnsi="Times New Roman" w:cs="Times New Roman"/>
          <w:iCs/>
        </w:rPr>
      </w:pPr>
      <w:r w:rsidRPr="009C6231">
        <w:rPr>
          <w:rFonts w:ascii="Times New Roman" w:eastAsia="Times New Roman" w:hAnsi="Times New Roman" w:cs="Times New Roman"/>
          <w:b/>
          <w:iCs/>
          <w:lang w:eastAsia="bg-BG"/>
        </w:rPr>
        <w:t xml:space="preserve">Условие 9.5.1. </w:t>
      </w:r>
      <w:r w:rsidRPr="009C6231">
        <w:rPr>
          <w:rFonts w:ascii="Times New Roman" w:eastAsia="Times New Roman" w:hAnsi="Times New Roman" w:cs="Times New Roman"/>
          <w:iCs/>
          <w:lang w:eastAsia="bg-BG"/>
        </w:rPr>
        <w:t>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CC4894" w:rsidRPr="009C6231" w:rsidRDefault="00CC4894" w:rsidP="00CC4894">
      <w:pPr>
        <w:spacing w:after="0" w:line="240" w:lineRule="auto"/>
        <w:jc w:val="both"/>
        <w:rPr>
          <w:rFonts w:ascii="Times New Roman" w:eastAsia="Times New Roman" w:hAnsi="Times New Roman" w:cs="Times New Roman"/>
          <w:highlight w:val="yellow"/>
        </w:rPr>
      </w:pPr>
    </w:p>
    <w:p w:rsidR="00CC4894" w:rsidRPr="009C6231" w:rsidRDefault="00CC4894" w:rsidP="00CC4894">
      <w:pPr>
        <w:overflowPunct w:val="0"/>
        <w:autoSpaceDE w:val="0"/>
        <w:autoSpaceDN w:val="0"/>
        <w:adjustRightInd w:val="0"/>
        <w:spacing w:after="0" w:line="240" w:lineRule="auto"/>
        <w:ind w:right="-8"/>
        <w:jc w:val="both"/>
        <w:rPr>
          <w:rFonts w:ascii="Times New Roman" w:eastAsia="Times New Roman" w:hAnsi="Times New Roman" w:cs="Times New Roman"/>
          <w:b/>
        </w:rPr>
      </w:pPr>
      <w:r w:rsidRPr="009C6231">
        <w:rPr>
          <w:rFonts w:ascii="Times New Roman" w:eastAsia="Times New Roman" w:hAnsi="Times New Roman" w:cs="Times New Roman"/>
          <w:b/>
        </w:rPr>
        <w:t>Условие 9.6. Условия за собствен мониторинг</w:t>
      </w:r>
    </w:p>
    <w:p w:rsidR="00CC4894" w:rsidRPr="009C6231" w:rsidRDefault="00CC4894" w:rsidP="00CC4894">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9C6231">
        <w:rPr>
          <w:rFonts w:ascii="Times New Roman" w:eastAsia="Times New Roman" w:hAnsi="Times New Roman" w:cs="Times New Roman"/>
          <w:b/>
        </w:rPr>
        <w:t>Условие 9.6.1. Изисквания към собствения мониторинг на емисиите на вредни вещества във въздуха</w:t>
      </w:r>
    </w:p>
    <w:p w:rsidR="00CC4894" w:rsidRPr="009C6231" w:rsidRDefault="00CC4894" w:rsidP="00CC4894">
      <w:pPr>
        <w:overflowPunct w:val="0"/>
        <w:autoSpaceDE w:val="0"/>
        <w:autoSpaceDN w:val="0"/>
        <w:adjustRightInd w:val="0"/>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b/>
        </w:rPr>
        <w:t>Условие 9.6.1.1.</w:t>
      </w:r>
      <w:r w:rsidRPr="009C6231">
        <w:rPr>
          <w:rFonts w:ascii="Times New Roman" w:eastAsia="Times New Roman" w:hAnsi="Times New Roman" w:cs="Times New Roman"/>
        </w:rPr>
        <w:t xml:space="preserve"> 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CC4894" w:rsidRPr="009C6231" w:rsidRDefault="00CC4894" w:rsidP="00CC4894">
      <w:pPr>
        <w:suppressAutoHyphens/>
        <w:overflowPunct w:val="0"/>
        <w:autoSpaceDE w:val="0"/>
        <w:spacing w:after="0" w:line="240" w:lineRule="auto"/>
        <w:jc w:val="both"/>
        <w:rPr>
          <w:rFonts w:ascii="Times New Roman" w:eastAsia="Times New Roman" w:hAnsi="Times New Roman" w:cs="Times New Roman"/>
          <w:b/>
          <w:lang w:eastAsia="ar-SA"/>
        </w:rPr>
      </w:pPr>
      <w:r w:rsidRPr="009C6231">
        <w:rPr>
          <w:rFonts w:ascii="Times New Roman" w:eastAsia="Times New Roman" w:hAnsi="Times New Roman" w:cs="Times New Roman"/>
          <w:b/>
          <w:lang w:eastAsia="ar-SA"/>
        </w:rPr>
        <w:t>Условие 9.6.1.2.</w:t>
      </w:r>
      <w:r w:rsidRPr="009C6231">
        <w:rPr>
          <w:rFonts w:ascii="Times New Roman" w:eastAsia="Times New Roman" w:hAnsi="Times New Roman" w:cs="Times New Roman"/>
          <w:lang w:eastAsia="ar-SA"/>
        </w:rPr>
        <w:t xml:space="preserve"> В срок до един месец от влизане в сила на настоящето разрешително притежателят му да изготви и съгласува с РИОСВ план за мониторинг на общия екскретиран азот и общия екскретиран фосфор и съответно на емисиите на амоняк и прах във въздуха, съобразен с условията на разрешителното.</w:t>
      </w:r>
    </w:p>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9C6231">
        <w:rPr>
          <w:rFonts w:ascii="Times New Roman" w:eastAsia="Times New Roman" w:hAnsi="Times New Roman" w:cs="Times New Roman"/>
          <w:b/>
          <w:bCs/>
        </w:rPr>
        <w:t xml:space="preserve">Условие 9.6.1.3. </w:t>
      </w:r>
      <w:r w:rsidRPr="009C6231">
        <w:rPr>
          <w:rFonts w:ascii="Times New Roman" w:eastAsia="Times New Roman" w:hAnsi="Times New Roman" w:cs="Times New Roman"/>
        </w:rPr>
        <w:t xml:space="preserve">Веднъж годишно притежателят на настоящото разрешително да извършва </w:t>
      </w:r>
      <w:r w:rsidRPr="009C6231">
        <w:rPr>
          <w:rFonts w:ascii="Times New Roman" w:eastAsia="Calibri" w:hAnsi="Times New Roman" w:cs="Times New Roman"/>
        </w:rPr>
        <w:t>мониторинг на отделените в оборския тор общ азот и общ фосфор</w:t>
      </w:r>
      <w:r w:rsidRPr="009C6231">
        <w:rPr>
          <w:rFonts w:ascii="Times New Roman" w:eastAsia="Times New Roman" w:hAnsi="Times New Roman" w:cs="Times New Roman"/>
        </w:rPr>
        <w:t>, чрез изчисляване на емисиите чрез използване на масовия баланс на азота и фосфора въз основа на приемания фураж, съдържанието на суров протеин в дажбите, общия фосфор и показателите на животните, или да извършва оценка на емисиите чрез анализ на оборския тор за общо съдържание на азот и фосфор,</w:t>
      </w:r>
      <w:r w:rsidRPr="009C6231">
        <w:rPr>
          <w:rFonts w:ascii="Times New Roman" w:eastAsia="Calibri" w:hAnsi="Times New Roman" w:cs="Times New Roman"/>
          <w:lang w:eastAsia="ar-SA"/>
        </w:rPr>
        <w:t xml:space="preserve"> при спазване на регламентираните стойности в </w:t>
      </w:r>
      <w:r w:rsidRPr="009C6231">
        <w:rPr>
          <w:rFonts w:ascii="Times New Roman" w:eastAsia="Times New Roman" w:hAnsi="Times New Roman" w:cs="Times New Roman"/>
          <w:b/>
        </w:rPr>
        <w:t xml:space="preserve">Таблица </w:t>
      </w:r>
      <w:r w:rsidRPr="009C6231">
        <w:rPr>
          <w:rFonts w:ascii="Times New Roman" w:eastAsia="Times New Roman" w:hAnsi="Times New Roman" w:cs="Times New Roman"/>
          <w:b/>
          <w:bCs/>
        </w:rPr>
        <w:t>9.2.4.1.</w:t>
      </w:r>
    </w:p>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9C6231">
        <w:rPr>
          <w:rFonts w:ascii="Times New Roman" w:eastAsia="Times New Roman" w:hAnsi="Times New Roman" w:cs="Times New Roman"/>
          <w:b/>
          <w:bCs/>
        </w:rPr>
        <w:t xml:space="preserve">Условие 9.6.1.4. </w:t>
      </w:r>
      <w:r w:rsidRPr="009C6231">
        <w:rPr>
          <w:rFonts w:ascii="Times New Roman" w:eastAsia="Times New Roman" w:hAnsi="Times New Roman" w:cs="Times New Roman"/>
        </w:rPr>
        <w:t xml:space="preserve">Веднъж годишно притежателят на настоящото разрешително да извършва </w:t>
      </w:r>
      <w:r w:rsidRPr="009C6231">
        <w:rPr>
          <w:rFonts w:ascii="Times New Roman" w:eastAsia="Calibri" w:hAnsi="Times New Roman" w:cs="Times New Roman"/>
        </w:rPr>
        <w:t>мониторинг на емисиите на амоняк във въздуха</w:t>
      </w:r>
      <w:r w:rsidRPr="009C6231">
        <w:rPr>
          <w:rFonts w:ascii="Times New Roman" w:eastAsia="Times New Roman" w:hAnsi="Times New Roman" w:cs="Times New Roman"/>
        </w:rPr>
        <w:t xml:space="preserve">, чрез използване на емисионни коефициенти, при спазване на регламентираните стойности в </w:t>
      </w:r>
      <w:r w:rsidRPr="009C6231">
        <w:rPr>
          <w:rFonts w:ascii="Times New Roman" w:eastAsia="Times New Roman" w:hAnsi="Times New Roman" w:cs="Times New Roman"/>
          <w:b/>
        </w:rPr>
        <w:t xml:space="preserve">Таблица </w:t>
      </w:r>
      <w:r w:rsidRPr="009C6231">
        <w:rPr>
          <w:rFonts w:ascii="Times New Roman" w:eastAsia="Times New Roman" w:hAnsi="Times New Roman" w:cs="Times New Roman"/>
          <w:b/>
          <w:bCs/>
        </w:rPr>
        <w:t>9.2.5.1.</w:t>
      </w:r>
    </w:p>
    <w:p w:rsidR="00CC4894" w:rsidRPr="009C6231" w:rsidRDefault="00CC4894" w:rsidP="00CC4894">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Cs/>
        </w:rPr>
      </w:pPr>
      <w:r w:rsidRPr="009C6231">
        <w:rPr>
          <w:rFonts w:ascii="Times New Roman" w:eastAsia="Times New Roman" w:hAnsi="Times New Roman" w:cs="Times New Roman"/>
          <w:b/>
          <w:bCs/>
        </w:rPr>
        <w:t xml:space="preserve">Условие 9.6.1.5. </w:t>
      </w:r>
      <w:r w:rsidRPr="009C6231">
        <w:rPr>
          <w:rFonts w:ascii="Times New Roman" w:eastAsia="Times New Roman" w:hAnsi="Times New Roman" w:cs="Times New Roman"/>
        </w:rPr>
        <w:t>В</w:t>
      </w:r>
      <w:r w:rsidRPr="009C6231">
        <w:rPr>
          <w:rFonts w:ascii="Times New Roman" w:eastAsia="Times New Roman" w:hAnsi="Times New Roman" w:cs="Times New Roman"/>
          <w:bCs/>
        </w:rPr>
        <w:t>еднъж годишно притежателят на настоящото разрешително да извършва мониторинг на праховите емисии, чрез оценка с използване на емисионни коефициенти или чрез използване на методите от стандартите EN, или на други методи (ISO, национални и международни), които осигуряват данни с равностойно научно качество.</w:t>
      </w:r>
    </w:p>
    <w:p w:rsidR="00CC4894" w:rsidRPr="009C6231" w:rsidRDefault="00CC4894" w:rsidP="00CC4894">
      <w:pPr>
        <w:overflowPunct w:val="0"/>
        <w:autoSpaceDE w:val="0"/>
        <w:autoSpaceDN w:val="0"/>
        <w:adjustRightInd w:val="0"/>
        <w:spacing w:before="120" w:after="0" w:line="240" w:lineRule="auto"/>
        <w:ind w:right="-6"/>
        <w:jc w:val="both"/>
        <w:rPr>
          <w:rFonts w:ascii="Times New Roman" w:eastAsia="Times New Roman" w:hAnsi="Times New Roman" w:cs="Times New Roman"/>
          <w:b/>
        </w:rPr>
      </w:pPr>
      <w:r w:rsidRPr="009C6231">
        <w:rPr>
          <w:rFonts w:ascii="Times New Roman" w:eastAsia="Times New Roman" w:hAnsi="Times New Roman" w:cs="Times New Roman"/>
          <w:b/>
        </w:rPr>
        <w:t>Условие 9.6</w:t>
      </w:r>
      <w:r w:rsidRPr="009C6231">
        <w:rPr>
          <w:rFonts w:ascii="Times New Roman" w:eastAsia="Times New Roman" w:hAnsi="Times New Roman" w:cs="Times New Roman"/>
          <w:b/>
          <w:lang w:val="en-US"/>
        </w:rPr>
        <w:t>.</w:t>
      </w:r>
      <w:r w:rsidRPr="009C6231">
        <w:rPr>
          <w:rFonts w:ascii="Times New Roman" w:eastAsia="Times New Roman" w:hAnsi="Times New Roman" w:cs="Times New Roman"/>
          <w:b/>
        </w:rPr>
        <w:t>2.</w:t>
      </w:r>
      <w:r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rPr>
        <w:t>Документиране и докладване</w:t>
      </w:r>
    </w:p>
    <w:p w:rsidR="00CC4894" w:rsidRPr="009C6231" w:rsidRDefault="00CC4894" w:rsidP="00CC4894">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bCs/>
          <w:lang w:eastAsia="bg-BG"/>
        </w:rPr>
        <w:t xml:space="preserve">Условие 9.6.2.1. </w:t>
      </w:r>
      <w:r w:rsidRPr="009C6231">
        <w:rPr>
          <w:rFonts w:ascii="Times New Roman" w:eastAsia="Times New Roman" w:hAnsi="Times New Roman" w:cs="Times New Roman"/>
          <w:lang w:eastAsia="bg-BG"/>
        </w:rPr>
        <w:t xml:space="preserve">Притежателят на настоящото разрешително да документира и съхранява за всяко изпускащо устройство/вентилатор на площадката максималния дебит на отпадъчните газове, стойностите на контролираните параметри и честотата на мониторинг на </w:t>
      </w:r>
      <w:r w:rsidRPr="009C6231">
        <w:rPr>
          <w:rFonts w:ascii="Times New Roman" w:eastAsia="Times New Roman" w:hAnsi="Times New Roman" w:cs="Times New Roman"/>
          <w:bCs/>
          <w:lang w:eastAsia="bg-BG"/>
        </w:rPr>
        <w:t xml:space="preserve">общия екскретиран азот, </w:t>
      </w:r>
      <w:r w:rsidRPr="009C6231">
        <w:rPr>
          <w:rFonts w:ascii="Times New Roman" w:eastAsia="Times New Roman" w:hAnsi="Times New Roman" w:cs="Times New Roman"/>
          <w:bCs/>
          <w:lang w:eastAsia="bg-BG"/>
        </w:rPr>
        <w:lastRenderedPageBreak/>
        <w:t>фосфор</w:t>
      </w:r>
      <w:r w:rsidRPr="009C6231">
        <w:rPr>
          <w:rFonts w:ascii="Times New Roman" w:eastAsia="Times New Roman" w:hAnsi="Times New Roman" w:cs="Times New Roman"/>
          <w:bCs/>
          <w:lang w:val="en-US" w:eastAsia="bg-BG"/>
        </w:rPr>
        <w:t xml:space="preserve">, </w:t>
      </w:r>
      <w:r w:rsidRPr="009C6231">
        <w:rPr>
          <w:rFonts w:ascii="Times New Roman" w:eastAsia="Times New Roman" w:hAnsi="Times New Roman" w:cs="Times New Roman"/>
          <w:bCs/>
          <w:lang w:eastAsia="bg-BG"/>
        </w:rPr>
        <w:t>емисиите на амоняк</w:t>
      </w:r>
      <w:r w:rsidRPr="009C6231">
        <w:rPr>
          <w:rFonts w:ascii="Times New Roman" w:eastAsia="Times New Roman" w:hAnsi="Times New Roman" w:cs="Times New Roman"/>
          <w:bCs/>
          <w:lang w:val="en-US" w:eastAsia="bg-BG"/>
        </w:rPr>
        <w:t xml:space="preserve"> </w:t>
      </w:r>
      <w:r w:rsidRPr="009C6231">
        <w:rPr>
          <w:rFonts w:ascii="Times New Roman" w:eastAsia="Times New Roman" w:hAnsi="Times New Roman" w:cs="Times New Roman"/>
          <w:bCs/>
          <w:lang w:eastAsia="bg-BG"/>
        </w:rPr>
        <w:t>и прах във въздуха,</w:t>
      </w:r>
      <w:r w:rsidRPr="009C6231">
        <w:rPr>
          <w:rFonts w:ascii="Times New Roman" w:eastAsia="Times New Roman" w:hAnsi="Times New Roman" w:cs="Times New Roman"/>
          <w:lang w:eastAsia="bg-BG"/>
        </w:rPr>
        <w:t xml:space="preserve"> определена и съгласувана с плана за мониторинг на емисиите в атмосферата, за всяка календарна година отделно и да ги предоставя при поискване от компетентния орган.</w:t>
      </w:r>
    </w:p>
    <w:p w:rsidR="00CC4894" w:rsidRPr="009C6231" w:rsidRDefault="00CC4894" w:rsidP="00CC4894">
      <w:pPr>
        <w:overflowPunct w:val="0"/>
        <w:autoSpaceDE w:val="0"/>
        <w:autoSpaceDN w:val="0"/>
        <w:adjustRightInd w:val="0"/>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b/>
        </w:rPr>
        <w:t>Условие 9.6.2.2.</w:t>
      </w:r>
      <w:r w:rsidRPr="009C6231">
        <w:rPr>
          <w:rFonts w:ascii="Times New Roman" w:eastAsia="Times New Roman" w:hAnsi="Times New Roman" w:cs="Times New Roman"/>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CC4894" w:rsidRPr="009C6231" w:rsidRDefault="00CC4894" w:rsidP="00CC4894">
      <w:pPr>
        <w:overflowPunct w:val="0"/>
        <w:autoSpaceDE w:val="0"/>
        <w:autoSpaceDN w:val="0"/>
        <w:adjustRightInd w:val="0"/>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b/>
        </w:rPr>
        <w:t xml:space="preserve">Условие 9.6.2.3. </w:t>
      </w:r>
      <w:r w:rsidRPr="009C6231">
        <w:rPr>
          <w:rFonts w:ascii="Times New Roman" w:eastAsia="Times New Roman" w:hAnsi="Times New Roman" w:cs="Times New Roman"/>
        </w:rPr>
        <w:t>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емисиите на интензивно миришещи вещества, генерирани от дейностите на площадката.</w:t>
      </w:r>
    </w:p>
    <w:p w:rsidR="00CC4894" w:rsidRPr="009C6231" w:rsidRDefault="00CC4894" w:rsidP="00CC4894">
      <w:pPr>
        <w:overflowPunct w:val="0"/>
        <w:autoSpaceDE w:val="0"/>
        <w:autoSpaceDN w:val="0"/>
        <w:adjustRightInd w:val="0"/>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b/>
        </w:rPr>
        <w:t>Условие 9.6.2.4.</w:t>
      </w:r>
      <w:r w:rsidRPr="009C6231">
        <w:rPr>
          <w:rFonts w:ascii="Times New Roman" w:eastAsia="Times New Roman" w:hAnsi="Times New Roman" w:cs="Times New Roman"/>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CC4894" w:rsidRPr="009C6231" w:rsidRDefault="00CC4894" w:rsidP="00CC4894">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9.6.2.5.</w:t>
      </w:r>
      <w:r w:rsidRPr="009C6231">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оценката на съответствието на измерените/изчислените стойности на контролираните параметри с определените в разрешителното стойности и емисионни норми (вкл. степента и времевия период на превишаването им), установените причини за несъответствия и предприетите коригиращи действия.</w:t>
      </w:r>
    </w:p>
    <w:p w:rsidR="00CC4894" w:rsidRPr="009C6231" w:rsidRDefault="00CC4894" w:rsidP="00CC4894">
      <w:pPr>
        <w:overflowPunct w:val="0"/>
        <w:autoSpaceDE w:val="0"/>
        <w:autoSpaceDN w:val="0"/>
        <w:adjustRightInd w:val="0"/>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b/>
        </w:rPr>
        <w:t xml:space="preserve">Условие 9.6.2.6. </w:t>
      </w:r>
      <w:r w:rsidRPr="009C6231">
        <w:rPr>
          <w:rFonts w:ascii="Times New Roman" w:eastAsia="Times New Roman" w:hAnsi="Times New Roman" w:cs="Times New Roman"/>
        </w:rPr>
        <w:t xml:space="preserve">Притежателят на настоящото разрешително да докладва ежегодно, като част от ГДОС стойностите на изчислените в съответствие с </w:t>
      </w:r>
      <w:r w:rsidRPr="009C6231">
        <w:rPr>
          <w:rFonts w:ascii="Times New Roman" w:eastAsia="Times New Roman" w:hAnsi="Times New Roman" w:cs="Times New Roman"/>
          <w:b/>
        </w:rPr>
        <w:t>Условие 6.6</w:t>
      </w:r>
      <w:r w:rsidRPr="009C6231">
        <w:rPr>
          <w:rFonts w:ascii="Times New Roman" w:eastAsia="Times New Roman" w:hAnsi="Times New Roman" w:cs="Times New Roman"/>
        </w:rPr>
        <w:t xml:space="preserve"> количества емитирани замърсители във въздуха, за всяко изпускано вредно вещество от инсталацията по </w:t>
      </w:r>
      <w:r w:rsidRPr="009C6231">
        <w:rPr>
          <w:rFonts w:ascii="Times New Roman" w:eastAsia="Times New Roman" w:hAnsi="Times New Roman" w:cs="Times New Roman"/>
          <w:b/>
        </w:rPr>
        <w:t xml:space="preserve">Условие № 2, </w:t>
      </w:r>
      <w:r w:rsidRPr="009C6231">
        <w:rPr>
          <w:rFonts w:ascii="Times New Roman" w:eastAsia="Times New Roman" w:hAnsi="Times New Roman" w:cs="Times New Roman"/>
        </w:rPr>
        <w:t>попадаща в обхвата на Приложение № 4 към ЗООС.</w:t>
      </w:r>
    </w:p>
    <w:p w:rsidR="00CC4894" w:rsidRPr="009C6231" w:rsidRDefault="00CC4894" w:rsidP="00CC4894">
      <w:pPr>
        <w:tabs>
          <w:tab w:val="left" w:pos="709"/>
        </w:tabs>
        <w:autoSpaceDN w:val="0"/>
        <w:spacing w:after="0" w:line="240" w:lineRule="auto"/>
        <w:jc w:val="both"/>
        <w:rPr>
          <w:rFonts w:ascii="Times New Roman" w:eastAsia="Batang" w:hAnsi="Times New Roman" w:cs="Times New Roman"/>
          <w:lang w:eastAsia="pl-PL"/>
        </w:rPr>
      </w:pPr>
      <w:r w:rsidRPr="009C6231">
        <w:rPr>
          <w:rFonts w:ascii="Times New Roman" w:eastAsia="Times New Roman" w:hAnsi="Times New Roman" w:cs="Times New Roman"/>
          <w:b/>
          <w:lang w:eastAsia="pl-PL"/>
        </w:rPr>
        <w:t xml:space="preserve">Условие 9.6.2.7. </w:t>
      </w:r>
      <w:r w:rsidRPr="009C6231">
        <w:rPr>
          <w:rFonts w:ascii="Times New Roman" w:eastAsia="Times New Roman" w:hAnsi="Times New Roman" w:cs="Times New Roman"/>
          <w:lang w:eastAsia="pl-PL"/>
        </w:rPr>
        <w:t xml:space="preserve">Резултатите от прилагането на инструкциите по </w:t>
      </w:r>
      <w:r w:rsidRPr="009C6231">
        <w:rPr>
          <w:rFonts w:ascii="Times New Roman" w:eastAsia="Times New Roman" w:hAnsi="Times New Roman" w:cs="Times New Roman"/>
          <w:b/>
          <w:lang w:eastAsia="ar-SA"/>
        </w:rPr>
        <w:t xml:space="preserve">Условие 9.2.6., Условие 9.3.9. </w:t>
      </w:r>
      <w:r w:rsidRPr="009C6231">
        <w:rPr>
          <w:rFonts w:ascii="Times New Roman" w:eastAsia="Times New Roman" w:hAnsi="Times New Roman" w:cs="Times New Roman"/>
          <w:b/>
          <w:lang w:eastAsia="pl-PL"/>
        </w:rPr>
        <w:t xml:space="preserve">и </w:t>
      </w:r>
      <w:r w:rsidRPr="009C6231">
        <w:rPr>
          <w:rFonts w:ascii="Times New Roman" w:eastAsia="Times New Roman" w:hAnsi="Times New Roman" w:cs="Times New Roman"/>
          <w:b/>
          <w:bCs/>
          <w:lang w:eastAsia="pl-PL"/>
        </w:rPr>
        <w:t xml:space="preserve">Условие 9.4.7. </w:t>
      </w:r>
      <w:r w:rsidRPr="009C6231">
        <w:rPr>
          <w:rFonts w:ascii="Times New Roman" w:eastAsia="Times New Roman" w:hAnsi="Times New Roman" w:cs="Times New Roman"/>
          <w:lang w:eastAsia="pl-PL"/>
        </w:rPr>
        <w:t>да се документират</w:t>
      </w:r>
      <w:r w:rsidRPr="009C6231">
        <w:rPr>
          <w:rFonts w:ascii="Times New Roman" w:eastAsia="Times New Roman" w:hAnsi="Times New Roman" w:cs="Times New Roman"/>
          <w:b/>
          <w:lang w:eastAsia="pl-PL"/>
        </w:rPr>
        <w:t xml:space="preserve">, </w:t>
      </w:r>
      <w:r w:rsidRPr="009C6231">
        <w:rPr>
          <w:rFonts w:ascii="Times New Roman" w:eastAsia="Batang" w:hAnsi="Times New Roman" w:cs="Times New Roman"/>
          <w:lang w:eastAsia="pl-PL"/>
        </w:rPr>
        <w:t xml:space="preserve">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 </w:t>
      </w:r>
    </w:p>
    <w:p w:rsidR="00CC4894" w:rsidRPr="009C6231" w:rsidRDefault="00CC4894" w:rsidP="00CC4894">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pl-PL"/>
        </w:rPr>
        <w:t>Условие 9.6.2.8.</w:t>
      </w:r>
      <w:r w:rsidRPr="009C6231">
        <w:rPr>
          <w:rFonts w:ascii="Times New Roman" w:eastAsia="Times New Roman" w:hAnsi="Times New Roman" w:cs="Times New Roman"/>
          <w:lang w:eastAsia="pl-PL"/>
        </w:rPr>
        <w:t xml:space="preserve"> Притежателят на настоящото разрешително да докладва информацията по </w:t>
      </w:r>
      <w:r w:rsidRPr="009C6231">
        <w:rPr>
          <w:rFonts w:ascii="Times New Roman" w:eastAsia="Times New Roman" w:hAnsi="Times New Roman" w:cs="Times New Roman"/>
          <w:b/>
          <w:bCs/>
        </w:rPr>
        <w:t>Условие 9.6.1.3., Условие 9.6.1.4.</w:t>
      </w:r>
      <w:r w:rsidR="00D2376A" w:rsidRPr="009C6231">
        <w:rPr>
          <w:rFonts w:ascii="Times New Roman" w:eastAsia="Times New Roman" w:hAnsi="Times New Roman" w:cs="Times New Roman"/>
          <w:b/>
          <w:bCs/>
        </w:rPr>
        <w:t>,</w:t>
      </w:r>
      <w:r w:rsidRPr="009C6231">
        <w:rPr>
          <w:rFonts w:ascii="Times New Roman" w:eastAsia="Times New Roman" w:hAnsi="Times New Roman" w:cs="Times New Roman"/>
          <w:b/>
          <w:bCs/>
        </w:rPr>
        <w:t xml:space="preserve"> Условие 9.6.1.5.</w:t>
      </w:r>
      <w:r w:rsidRPr="009C6231">
        <w:rPr>
          <w:rFonts w:ascii="Times New Roman" w:eastAsia="Times New Roman" w:hAnsi="Times New Roman" w:cs="Times New Roman"/>
          <w:lang w:eastAsia="pl-PL"/>
        </w:rPr>
        <w:t xml:space="preserve">, </w:t>
      </w:r>
      <w:r w:rsidR="00D2376A" w:rsidRPr="009C6231">
        <w:rPr>
          <w:rFonts w:ascii="Times New Roman" w:eastAsia="Times New Roman" w:hAnsi="Times New Roman" w:cs="Times New Roman"/>
          <w:b/>
          <w:lang w:eastAsia="pl-PL"/>
        </w:rPr>
        <w:t>Условие 9.6.2.2.</w:t>
      </w:r>
      <w:r w:rsidRPr="009C6231">
        <w:rPr>
          <w:rFonts w:ascii="Times New Roman" w:eastAsia="Times New Roman" w:hAnsi="Times New Roman" w:cs="Times New Roman"/>
          <w:b/>
          <w:lang w:eastAsia="bg-BG"/>
        </w:rPr>
        <w:t xml:space="preserve"> </w:t>
      </w:r>
      <w:r w:rsidR="00D2376A" w:rsidRPr="009C6231">
        <w:rPr>
          <w:rFonts w:ascii="Times New Roman" w:eastAsia="Times New Roman" w:hAnsi="Times New Roman" w:cs="Times New Roman"/>
          <w:bCs/>
        </w:rPr>
        <w:t>и</w:t>
      </w:r>
      <w:r w:rsidR="00D2376A" w:rsidRPr="009C6231">
        <w:rPr>
          <w:rFonts w:ascii="Times New Roman" w:eastAsia="Times New Roman" w:hAnsi="Times New Roman" w:cs="Times New Roman"/>
          <w:b/>
          <w:lang w:eastAsia="bg-BG"/>
        </w:rPr>
        <w:t xml:space="preserve"> </w:t>
      </w:r>
      <w:r w:rsidRPr="009C6231">
        <w:rPr>
          <w:rFonts w:ascii="Times New Roman" w:eastAsia="Times New Roman" w:hAnsi="Times New Roman" w:cs="Times New Roman"/>
          <w:b/>
          <w:lang w:eastAsia="bg-BG"/>
        </w:rPr>
        <w:t xml:space="preserve">Условие 9.6.2.5. </w:t>
      </w:r>
      <w:r w:rsidRPr="009C6231">
        <w:rPr>
          <w:rFonts w:ascii="Times New Roman" w:eastAsia="Times New Roman" w:hAnsi="Times New Roman" w:cs="Times New Roman"/>
          <w:lang w:eastAsia="pl-PL"/>
        </w:rPr>
        <w:t>като част от ГДОС.</w:t>
      </w:r>
    </w:p>
    <w:p w:rsidR="003B0C75" w:rsidRPr="009C6231" w:rsidRDefault="003B0C75"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756035" w:rsidRPr="009C6231" w:rsidRDefault="00756035" w:rsidP="0075603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 10 Емисии в отпадъчните води</w:t>
      </w:r>
    </w:p>
    <w:p w:rsidR="00756035" w:rsidRPr="009C6231" w:rsidRDefault="00756035" w:rsidP="0075603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При работа на инсталацията по </w:t>
      </w:r>
      <w:r w:rsidRPr="009C6231">
        <w:rPr>
          <w:rFonts w:ascii="Times New Roman" w:eastAsia="Times New Roman" w:hAnsi="Times New Roman" w:cs="Times New Roman"/>
          <w:b/>
          <w:lang w:eastAsia="bg-BG"/>
        </w:rPr>
        <w:t xml:space="preserve">Условие № 2 </w:t>
      </w:r>
      <w:r w:rsidRPr="009C6231">
        <w:rPr>
          <w:rFonts w:ascii="Times New Roman" w:eastAsia="Times New Roman" w:hAnsi="Times New Roman" w:cs="Times New Roman"/>
          <w:lang w:eastAsia="bg-BG"/>
        </w:rPr>
        <w:t xml:space="preserve">не се разрешава генериране на производствени </w:t>
      </w:r>
      <w:r w:rsidR="009F05C6">
        <w:rPr>
          <w:rFonts w:ascii="Times New Roman" w:eastAsia="Times New Roman" w:hAnsi="Times New Roman" w:cs="Times New Roman"/>
          <w:lang w:eastAsia="bg-BG"/>
        </w:rPr>
        <w:t xml:space="preserve">и охлаждащи </w:t>
      </w:r>
      <w:r w:rsidRPr="009C6231">
        <w:rPr>
          <w:rFonts w:ascii="Times New Roman" w:eastAsia="Times New Roman" w:hAnsi="Times New Roman" w:cs="Times New Roman"/>
          <w:lang w:eastAsia="bg-BG"/>
        </w:rPr>
        <w:t>отпадъчни води.</w:t>
      </w:r>
    </w:p>
    <w:p w:rsidR="00756035" w:rsidRPr="009C6231" w:rsidRDefault="00756035" w:rsidP="0075603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При работа на инсталацията по </w:t>
      </w:r>
      <w:r w:rsidRPr="009C6231">
        <w:rPr>
          <w:rFonts w:ascii="Times New Roman" w:eastAsia="Times New Roman" w:hAnsi="Times New Roman" w:cs="Times New Roman"/>
          <w:b/>
          <w:lang w:eastAsia="bg-BG"/>
        </w:rPr>
        <w:t xml:space="preserve">Условие № 2 </w:t>
      </w:r>
      <w:r w:rsidRPr="009C6231">
        <w:rPr>
          <w:rFonts w:ascii="Times New Roman" w:eastAsia="Times New Roman" w:hAnsi="Times New Roman" w:cs="Times New Roman"/>
          <w:lang w:eastAsia="bg-BG"/>
        </w:rPr>
        <w:t>не се разрешава заустване на битово-фекални води (</w:t>
      </w:r>
      <w:r w:rsidR="0039209C" w:rsidRPr="009C6231">
        <w:rPr>
          <w:rFonts w:ascii="Times New Roman" w:eastAsia="Times New Roman" w:hAnsi="Times New Roman" w:cs="Times New Roman"/>
          <w:lang w:eastAsia="bg-BG"/>
        </w:rPr>
        <w:t>от битовите помещения, филтър и офис</w:t>
      </w:r>
      <w:r w:rsidRPr="009C6231">
        <w:rPr>
          <w:rFonts w:ascii="Times New Roman" w:eastAsia="Times New Roman" w:hAnsi="Times New Roman" w:cs="Times New Roman"/>
          <w:lang w:eastAsia="bg-BG"/>
        </w:rPr>
        <w:t>) във водни обекти.</w:t>
      </w:r>
    </w:p>
    <w:p w:rsidR="00756035" w:rsidRPr="009C6231" w:rsidRDefault="00756035" w:rsidP="0075603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10.1. Битово-фекални води</w:t>
      </w:r>
    </w:p>
    <w:p w:rsidR="00756035" w:rsidRPr="009C6231" w:rsidRDefault="00756035" w:rsidP="00756035">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10.1.1. </w:t>
      </w:r>
      <w:r w:rsidRPr="009C6231">
        <w:rPr>
          <w:rFonts w:ascii="Times New Roman" w:eastAsia="Times New Roman" w:hAnsi="Times New Roman" w:cs="Times New Roman"/>
          <w:lang w:eastAsia="bg-BG"/>
        </w:rPr>
        <w:t>Притежателят на настоящото разрешително да отвежда битово-фекални води (</w:t>
      </w:r>
      <w:r w:rsidR="0039209C" w:rsidRPr="009C6231">
        <w:rPr>
          <w:rFonts w:ascii="Times New Roman" w:eastAsia="Times New Roman" w:hAnsi="Times New Roman" w:cs="Times New Roman"/>
          <w:lang w:eastAsia="bg-BG"/>
        </w:rPr>
        <w:t>от битовите помещения, филтър и офис</w:t>
      </w:r>
      <w:r w:rsidRPr="009C6231">
        <w:rPr>
          <w:rFonts w:ascii="Times New Roman" w:eastAsia="Times New Roman" w:hAnsi="Times New Roman" w:cs="Times New Roman"/>
          <w:lang w:eastAsia="bg-BG"/>
        </w:rPr>
        <w:t xml:space="preserve">), единствено във </w:t>
      </w:r>
      <w:r w:rsidR="0039209C" w:rsidRPr="009C6231">
        <w:rPr>
          <w:rFonts w:ascii="Times New Roman" w:eastAsia="Times New Roman" w:hAnsi="Times New Roman" w:cs="Times New Roman"/>
          <w:lang w:eastAsia="bg-BG"/>
        </w:rPr>
        <w:t>водоплътна черпателна шахта</w:t>
      </w:r>
      <w:r w:rsidRPr="009C6231">
        <w:rPr>
          <w:rFonts w:ascii="Times New Roman" w:eastAsia="Times New Roman" w:hAnsi="Times New Roman" w:cs="Times New Roman"/>
          <w:lang w:eastAsia="bg-BG"/>
        </w:rPr>
        <w:t xml:space="preserve">, с обем </w:t>
      </w:r>
      <w:r w:rsidR="0039209C" w:rsidRPr="009C6231">
        <w:rPr>
          <w:rFonts w:ascii="Times New Roman" w:eastAsia="Times New Roman" w:hAnsi="Times New Roman" w:cs="Times New Roman"/>
          <w:lang w:eastAsia="bg-BG"/>
        </w:rPr>
        <w:t>1</w:t>
      </w:r>
      <w:r w:rsidRPr="009C6231">
        <w:rPr>
          <w:rFonts w:ascii="Times New Roman" w:eastAsia="Times New Roman" w:hAnsi="Times New Roman" w:cs="Times New Roman"/>
          <w:lang w:eastAsia="bg-BG"/>
        </w:rPr>
        <w:t>0 м</w:t>
      </w:r>
      <w:r w:rsidRPr="009C6231">
        <w:rPr>
          <w:rFonts w:ascii="Times New Roman" w:eastAsia="Times New Roman" w:hAnsi="Times New Roman" w:cs="Times New Roman"/>
          <w:vertAlign w:val="superscript"/>
          <w:lang w:eastAsia="bg-BG"/>
        </w:rPr>
        <w:t>3</w:t>
      </w:r>
      <w:r w:rsidRPr="009C6231">
        <w:rPr>
          <w:rFonts w:ascii="Times New Roman" w:eastAsia="Times New Roman" w:hAnsi="Times New Roman" w:cs="Times New Roman"/>
          <w:lang w:eastAsia="bg-BG"/>
        </w:rPr>
        <w:t xml:space="preserve">, обозначен на графично </w:t>
      </w:r>
      <w:r w:rsidR="0039209C" w:rsidRPr="009C6231">
        <w:rPr>
          <w:rFonts w:ascii="Times New Roman" w:eastAsia="Times New Roman" w:hAnsi="Times New Roman" w:cs="Times New Roman"/>
          <w:lang w:eastAsia="bg-BG"/>
        </w:rPr>
        <w:t xml:space="preserve">Приложение № ІI.6.1-1. </w:t>
      </w:r>
      <w:r w:rsidRPr="009C6231">
        <w:rPr>
          <w:rFonts w:ascii="Times New Roman" w:eastAsia="Times New Roman" w:hAnsi="Times New Roman" w:cs="Times New Roman"/>
          <w:lang w:eastAsia="bg-BG"/>
        </w:rPr>
        <w:t>от заявлението.</w:t>
      </w:r>
    </w:p>
    <w:p w:rsidR="00756035" w:rsidRPr="009C6231" w:rsidRDefault="00756035" w:rsidP="00756035">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10.1.2.</w:t>
      </w:r>
      <w:r w:rsidRPr="009C6231">
        <w:rPr>
          <w:rFonts w:ascii="Times New Roman" w:eastAsia="Times New Roman" w:hAnsi="Times New Roman" w:cs="Times New Roman"/>
          <w:lang w:eastAsia="bg-BG"/>
        </w:rPr>
        <w:t xml:space="preserve"> Съдържанието на водоплътната </w:t>
      </w:r>
      <w:r w:rsidR="0039209C" w:rsidRPr="009C6231">
        <w:rPr>
          <w:rFonts w:ascii="Times New Roman" w:eastAsia="Times New Roman" w:hAnsi="Times New Roman" w:cs="Times New Roman"/>
          <w:lang w:eastAsia="bg-BG"/>
        </w:rPr>
        <w:t>черпателна шахта</w:t>
      </w:r>
      <w:r w:rsidRPr="009C6231">
        <w:rPr>
          <w:rFonts w:ascii="Times New Roman" w:eastAsia="Times New Roman" w:hAnsi="Times New Roman" w:cs="Times New Roman"/>
          <w:lang w:eastAsia="bg-BG"/>
        </w:rPr>
        <w:t xml:space="preserve">, по </w:t>
      </w:r>
      <w:r w:rsidRPr="009C6231">
        <w:rPr>
          <w:rFonts w:ascii="Times New Roman" w:eastAsia="Times New Roman" w:hAnsi="Times New Roman" w:cs="Times New Roman"/>
          <w:b/>
          <w:lang w:eastAsia="bg-BG"/>
        </w:rPr>
        <w:t>Условие 10.1.1.</w:t>
      </w:r>
      <w:r w:rsidRPr="009C6231">
        <w:rPr>
          <w:rFonts w:ascii="Times New Roman" w:eastAsia="Times New Roman" w:hAnsi="Times New Roman" w:cs="Times New Roman"/>
          <w:lang w:eastAsia="bg-BG"/>
        </w:rPr>
        <w:t xml:space="preserve"> да се предава, съгласно сключен договор за приемане и пречистване на отпадъчните води с експлоатиращото селищната канализационна система и/или селищната пречиствателна станция ВиК дружество 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p>
    <w:p w:rsidR="00756035" w:rsidRPr="009C6231" w:rsidRDefault="00756035" w:rsidP="00756035">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10.1.3. </w:t>
      </w:r>
      <w:r w:rsidRPr="009C6231">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и поддръжка на състоянието на отвеждащата до водоплътна изгребна яма, канализационна мрежа на площадката на дружеството, както и периодично проверка на водоплътността й и нивото на отпадъчните води в нея, включително установяване на течове и предприемане на коригиращи действия за тяхното отстраняване.</w:t>
      </w:r>
    </w:p>
    <w:p w:rsidR="00756035" w:rsidRPr="009C6231" w:rsidRDefault="00756035" w:rsidP="00756035">
      <w:pPr>
        <w:spacing w:after="0" w:line="240" w:lineRule="auto"/>
        <w:jc w:val="both"/>
        <w:rPr>
          <w:rFonts w:ascii="Times New Roman" w:eastAsia="Times New Roman" w:hAnsi="Times New Roman" w:cs="Times New Roman"/>
          <w:b/>
          <w:lang w:eastAsia="bg-BG"/>
        </w:rPr>
      </w:pPr>
    </w:p>
    <w:p w:rsidR="00756035" w:rsidRPr="009C6231" w:rsidRDefault="00756035" w:rsidP="00756035">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10.2. Документиране и докладване</w:t>
      </w:r>
    </w:p>
    <w:p w:rsidR="00756035" w:rsidRPr="009C6231" w:rsidRDefault="00756035" w:rsidP="00756035">
      <w:pPr>
        <w:spacing w:after="0" w:line="240" w:lineRule="auto"/>
        <w:jc w:val="both"/>
        <w:rPr>
          <w:rFonts w:ascii="Times New Roman" w:eastAsia="Times New Roman" w:hAnsi="Times New Roman" w:cs="Times New Roman"/>
          <w:b/>
          <w:bCs/>
          <w:lang w:eastAsia="bg-BG"/>
        </w:rPr>
      </w:pPr>
      <w:r w:rsidRPr="009C6231">
        <w:rPr>
          <w:rFonts w:ascii="Times New Roman" w:eastAsia="Times New Roman" w:hAnsi="Times New Roman" w:cs="Times New Roman"/>
          <w:b/>
          <w:bCs/>
          <w:lang w:eastAsia="bg-BG"/>
        </w:rPr>
        <w:t xml:space="preserve">Условие 10.2.1. </w:t>
      </w:r>
      <w:r w:rsidRPr="009C6231">
        <w:rPr>
          <w:rFonts w:ascii="Times New Roman" w:eastAsia="Times New Roman" w:hAnsi="Times New Roman" w:cs="Times New Roman"/>
          <w:bCs/>
          <w:lang w:eastAsia="bg-BG"/>
        </w:rPr>
        <w:t xml:space="preserve">Пълната информация за всички регистрирани в изпълнение на </w:t>
      </w:r>
      <w:r w:rsidRPr="009C6231">
        <w:rPr>
          <w:rFonts w:ascii="Times New Roman" w:eastAsia="Times New Roman" w:hAnsi="Times New Roman" w:cs="Times New Roman"/>
          <w:b/>
          <w:bCs/>
          <w:lang w:eastAsia="bg-BG"/>
        </w:rPr>
        <w:t>Условие 10.1.3</w:t>
      </w:r>
      <w:r w:rsidRPr="009C6231">
        <w:rPr>
          <w:rFonts w:ascii="Times New Roman" w:eastAsia="Times New Roman" w:hAnsi="Times New Roman" w:cs="Times New Roman"/>
          <w:bCs/>
          <w:lang w:eastAsia="bg-BG"/>
        </w:rPr>
        <w:t xml:space="preserve"> 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rsidR="00756035" w:rsidRPr="009C6231" w:rsidRDefault="00756035" w:rsidP="00756035">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lastRenderedPageBreak/>
        <w:t>Условие 10.2.2.</w:t>
      </w:r>
      <w:r w:rsidRPr="009C6231">
        <w:rPr>
          <w:rFonts w:ascii="Times New Roman" w:eastAsia="Times New Roman" w:hAnsi="Times New Roman" w:cs="Times New Roman"/>
          <w:lang w:eastAsia="bg-BG"/>
        </w:rPr>
        <w:t xml:space="preserve"> Информацията по </w:t>
      </w:r>
      <w:r w:rsidRPr="009C6231">
        <w:rPr>
          <w:rFonts w:ascii="Times New Roman" w:eastAsia="Times New Roman" w:hAnsi="Times New Roman" w:cs="Times New Roman"/>
          <w:b/>
          <w:lang w:eastAsia="bg-BG"/>
        </w:rPr>
        <w:t>Условие 10.2.1</w:t>
      </w:r>
      <w:r w:rsidRPr="009C6231">
        <w:rPr>
          <w:rFonts w:ascii="Times New Roman" w:eastAsia="Times New Roman" w:hAnsi="Times New Roman" w:cs="Times New Roman"/>
          <w:lang w:eastAsia="bg-BG"/>
        </w:rPr>
        <w:t xml:space="preserve"> от настоящото разрешително да се докладва ежегодно като част от ГДОС. </w:t>
      </w:r>
    </w:p>
    <w:p w:rsidR="00756035" w:rsidRPr="009C6231" w:rsidRDefault="00756035"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 Управление на отпадъците</w:t>
      </w:r>
    </w:p>
    <w:p w:rsidR="00EF01FE" w:rsidRPr="009C6231" w:rsidRDefault="00EF01FE" w:rsidP="00EF01FE">
      <w:pPr>
        <w:autoSpaceDN w:val="0"/>
        <w:spacing w:after="0" w:line="240" w:lineRule="auto"/>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11.1. Образуване на отпадъци</w:t>
      </w: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11.1.1. </w:t>
      </w:r>
      <w:r w:rsidRPr="009C6231">
        <w:rPr>
          <w:rFonts w:ascii="Times New Roman" w:eastAsia="Times New Roman" w:hAnsi="Times New Roman" w:cs="Times New Roman"/>
          <w:lang w:eastAsia="bg-BG"/>
        </w:rPr>
        <w:t xml:space="preserve">Образуваният отпадък при работата на инсталацията по </w:t>
      </w:r>
      <w:r w:rsidRPr="009C6231">
        <w:rPr>
          <w:rFonts w:ascii="Times New Roman" w:eastAsia="Times New Roman" w:hAnsi="Times New Roman" w:cs="Times New Roman"/>
          <w:b/>
          <w:lang w:eastAsia="bg-BG"/>
        </w:rPr>
        <w:t xml:space="preserve">Условие 2. </w:t>
      </w:r>
      <w:r w:rsidRPr="009C6231">
        <w:rPr>
          <w:rFonts w:ascii="Times New Roman" w:eastAsia="Times New Roman" w:hAnsi="Times New Roman" w:cs="Times New Roman"/>
          <w:lang w:eastAsia="bg-BG"/>
        </w:rPr>
        <w:t>да не се различава по вид (код и наименование) и да не превишава количествата, посочени в</w:t>
      </w:r>
      <w:r w:rsidRPr="009C6231">
        <w:rPr>
          <w:rFonts w:ascii="Times New Roman" w:eastAsia="Times New Roman" w:hAnsi="Times New Roman" w:cs="Times New Roman"/>
          <w:b/>
          <w:lang w:eastAsia="bg-BG"/>
        </w:rPr>
        <w:t xml:space="preserve"> Таблица 11.1.1.</w:t>
      </w:r>
    </w:p>
    <w:p w:rsidR="00EF01FE" w:rsidRPr="009C6231" w:rsidRDefault="00EF01FE" w:rsidP="00EF01FE">
      <w:pPr>
        <w:overflowPunct w:val="0"/>
        <w:autoSpaceDE w:val="0"/>
        <w:autoSpaceDN w:val="0"/>
        <w:adjustRightInd w:val="0"/>
        <w:spacing w:after="0" w:line="240" w:lineRule="auto"/>
        <w:rPr>
          <w:rFonts w:ascii="Times New Roman" w:eastAsia="Times New Roman" w:hAnsi="Times New Roman" w:cs="Times New Roman"/>
          <w:b/>
          <w:lang w:eastAsia="bg-BG"/>
        </w:rPr>
      </w:pP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Таблица 11.1.1. Производствени отпадъци, образувани от </w:t>
      </w:r>
      <w:r w:rsidRPr="009C6231">
        <w:rPr>
          <w:rFonts w:ascii="Times New Roman" w:eastAsia="Times New Roman" w:hAnsi="Times New Roman" w:cs="Times New Roman"/>
          <w:b/>
          <w:lang w:val="ru-RU" w:eastAsia="bg-BG"/>
        </w:rPr>
        <w:t>Отоплителна инсталация, включваща 4 броя печки на твърдо гориво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5245"/>
        <w:gridCol w:w="1927"/>
      </w:tblGrid>
      <w:tr w:rsidR="009C6231" w:rsidRPr="009C6231" w:rsidTr="00245B15">
        <w:tc>
          <w:tcPr>
            <w:tcW w:w="1353"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Код на отпадъка</w:t>
            </w:r>
          </w:p>
        </w:tc>
        <w:tc>
          <w:tcPr>
            <w:tcW w:w="2667"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Наименование на отпадъка</w:t>
            </w:r>
          </w:p>
        </w:tc>
        <w:tc>
          <w:tcPr>
            <w:tcW w:w="980"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Количество t/y</w:t>
            </w:r>
          </w:p>
        </w:tc>
      </w:tr>
      <w:tr w:rsidR="00EF01FE" w:rsidRPr="009C6231" w:rsidTr="00245B15">
        <w:tc>
          <w:tcPr>
            <w:tcW w:w="1353"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overflowPunct w:val="0"/>
              <w:autoSpaceDE w:val="0"/>
              <w:autoSpaceDN w:val="0"/>
              <w:adjustRightInd w:val="0"/>
              <w:spacing w:after="0" w:line="240" w:lineRule="auto"/>
              <w:ind w:left="-108" w:right="-108"/>
              <w:jc w:val="center"/>
              <w:rPr>
                <w:rFonts w:ascii="Times New Roman" w:eastAsia="Times New Roman" w:hAnsi="Times New Roman" w:cs="Times New Roman"/>
                <w:lang w:eastAsia="bg-BG"/>
              </w:rPr>
            </w:pPr>
            <w:r w:rsidRPr="009C6231">
              <w:rPr>
                <w:rFonts w:ascii="Times New Roman" w:eastAsia="Times New Roman" w:hAnsi="Times New Roman" w:cs="Times New Roman"/>
              </w:rPr>
              <w:t>10 01 01</w:t>
            </w:r>
          </w:p>
        </w:tc>
        <w:tc>
          <w:tcPr>
            <w:tcW w:w="2667"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rPr>
              <w:t>Сгурия, шлака и дънна пепетл от котли (с изключение на пепел от котли, упомената в 10 01 04)</w:t>
            </w:r>
          </w:p>
        </w:tc>
        <w:tc>
          <w:tcPr>
            <w:tcW w:w="980"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10</w:t>
            </w:r>
          </w:p>
        </w:tc>
      </w:tr>
    </w:tbl>
    <w:p w:rsidR="00EF01FE" w:rsidRPr="009C6231" w:rsidRDefault="00EF01FE" w:rsidP="00EF01FE">
      <w:pPr>
        <w:keepNext/>
        <w:autoSpaceDN w:val="0"/>
        <w:spacing w:after="0" w:line="240" w:lineRule="auto"/>
        <w:jc w:val="both"/>
        <w:outlineLvl w:val="4"/>
        <w:rPr>
          <w:rFonts w:ascii="Times New Roman" w:eastAsia="Times New Roman" w:hAnsi="Times New Roman" w:cs="Times New Roman"/>
          <w:b/>
          <w:lang w:eastAsia="bg-BG"/>
        </w:rPr>
      </w:pPr>
    </w:p>
    <w:p w:rsidR="00EF01FE" w:rsidRPr="009C6231" w:rsidRDefault="00EF01FE" w:rsidP="00EF01FE">
      <w:pPr>
        <w:keepNext/>
        <w:autoSpaceDN w:val="0"/>
        <w:spacing w:after="0" w:line="240" w:lineRule="auto"/>
        <w:jc w:val="both"/>
        <w:outlineLvl w:val="4"/>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11.2. Приемане на отпадъци за третиране</w:t>
      </w:r>
    </w:p>
    <w:p w:rsidR="00EF01FE" w:rsidRPr="009C6231" w:rsidRDefault="00EF01FE" w:rsidP="00EF01FE">
      <w:pPr>
        <w:autoSpaceDN w:val="0"/>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lang w:eastAsia="bg-BG"/>
        </w:rPr>
        <w:t>На притежателя на настоящото разрешително не се разрешава приемане на отпадъци за третиране на територията на площадката по</w:t>
      </w:r>
      <w:r w:rsidRPr="009C6231">
        <w:rPr>
          <w:rFonts w:ascii="Times New Roman" w:eastAsia="Times New Roman" w:hAnsi="Times New Roman" w:cs="Times New Roman"/>
          <w:b/>
          <w:lang w:eastAsia="bg-BG"/>
        </w:rPr>
        <w:t xml:space="preserve"> Условие 3.3.</w:t>
      </w:r>
    </w:p>
    <w:p w:rsidR="00EF01FE" w:rsidRPr="009C6231" w:rsidRDefault="00EF01FE" w:rsidP="00EF01F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EF01FE" w:rsidRPr="009C6231" w:rsidRDefault="00EF01FE" w:rsidP="00EF01FE">
      <w:pPr>
        <w:suppressAutoHyphens/>
        <w:autoSpaceDN w:val="0"/>
        <w:spacing w:after="0" w:line="240" w:lineRule="auto"/>
        <w:jc w:val="both"/>
        <w:rPr>
          <w:rFonts w:ascii="Times New Roman" w:eastAsia="MS Mincho" w:hAnsi="Times New Roman" w:cs="Times New Roman"/>
          <w:b/>
          <w:bCs/>
          <w:iCs/>
          <w:lang w:eastAsia="ar-SA"/>
        </w:rPr>
      </w:pPr>
      <w:r w:rsidRPr="009C6231">
        <w:rPr>
          <w:rFonts w:ascii="Times New Roman" w:eastAsia="MS Mincho" w:hAnsi="Times New Roman" w:cs="Times New Roman"/>
          <w:b/>
          <w:lang w:eastAsia="ar-SA"/>
        </w:rPr>
        <w:t>Условие 11.3. Предварително съхраняване на отпадъци</w:t>
      </w:r>
    </w:p>
    <w:p w:rsidR="00EF01FE" w:rsidRPr="009C6231" w:rsidRDefault="00EF01FE" w:rsidP="00EF01FE">
      <w:pPr>
        <w:suppressAutoHyphens/>
        <w:autoSpaceDN w:val="0"/>
        <w:spacing w:after="0" w:line="240" w:lineRule="auto"/>
        <w:jc w:val="both"/>
        <w:rPr>
          <w:rFonts w:ascii="Times New Roman" w:eastAsia="MS Mincho" w:hAnsi="Times New Roman" w:cs="Times New Roman"/>
          <w:lang w:eastAsia="ar-SA"/>
        </w:rPr>
      </w:pPr>
      <w:r w:rsidRPr="009C6231">
        <w:rPr>
          <w:rFonts w:ascii="Times New Roman" w:eastAsia="MS Mincho" w:hAnsi="Times New Roman" w:cs="Times New Roman"/>
          <w:b/>
          <w:lang w:eastAsia="ar-SA"/>
        </w:rPr>
        <w:t xml:space="preserve">Условие 11.3.1. </w:t>
      </w:r>
      <w:r w:rsidRPr="009C6231">
        <w:rPr>
          <w:rFonts w:ascii="Times New Roman" w:eastAsia="MS Mincho" w:hAnsi="Times New Roman" w:cs="Times New Roman"/>
          <w:lang w:eastAsia="ar-SA"/>
        </w:rPr>
        <w:t>На притежателя на настоящото разрешително се разрешава да извършва предварително съхраняване</w:t>
      </w:r>
      <w:r w:rsidRPr="009C6231">
        <w:rPr>
          <w:rFonts w:ascii="Times New Roman" w:eastAsia="MS Mincho" w:hAnsi="Times New Roman" w:cs="Times New Roman"/>
          <w:b/>
          <w:lang w:eastAsia="ar-SA"/>
        </w:rPr>
        <w:t xml:space="preserve"> </w:t>
      </w:r>
      <w:r w:rsidRPr="009C6231">
        <w:rPr>
          <w:rFonts w:ascii="Times New Roman" w:eastAsia="MS Mincho" w:hAnsi="Times New Roman" w:cs="Times New Roman"/>
          <w:lang w:eastAsia="ar-SA"/>
        </w:rPr>
        <w:t>на отпадъците образувани при производствената дейност, за срок не по-дълъг от:</w:t>
      </w:r>
    </w:p>
    <w:p w:rsidR="00EF01FE" w:rsidRPr="009C6231" w:rsidRDefault="00EF01FE" w:rsidP="00EF01FE">
      <w:pPr>
        <w:numPr>
          <w:ilvl w:val="0"/>
          <w:numId w:val="7"/>
        </w:numPr>
        <w:tabs>
          <w:tab w:val="left" w:pos="1440"/>
        </w:tabs>
        <w:suppressAutoHyphens/>
        <w:overflowPunct w:val="0"/>
        <w:autoSpaceDE w:val="0"/>
        <w:autoSpaceDN w:val="0"/>
        <w:adjustRightInd w:val="0"/>
        <w:spacing w:after="0" w:line="240" w:lineRule="auto"/>
        <w:jc w:val="both"/>
        <w:rPr>
          <w:rFonts w:ascii="Times New Roman" w:eastAsia="MS Mincho" w:hAnsi="Times New Roman" w:cs="Times New Roman"/>
          <w:lang w:eastAsia="ar-SA"/>
        </w:rPr>
      </w:pPr>
      <w:r w:rsidRPr="009C6231">
        <w:rPr>
          <w:rFonts w:ascii="Times New Roman" w:eastAsia="MS Mincho" w:hAnsi="Times New Roman" w:cs="Times New Roman"/>
          <w:lang w:eastAsia="ar-SA"/>
        </w:rPr>
        <w:t>три години при последващо предаване за оползотворяване;</w:t>
      </w:r>
    </w:p>
    <w:p w:rsidR="00EF01FE" w:rsidRPr="009C6231" w:rsidRDefault="00EF01FE" w:rsidP="00EF01FE">
      <w:pPr>
        <w:numPr>
          <w:ilvl w:val="0"/>
          <w:numId w:val="7"/>
        </w:numPr>
        <w:tabs>
          <w:tab w:val="left" w:pos="1440"/>
        </w:tabs>
        <w:suppressAutoHyphens/>
        <w:overflowPunct w:val="0"/>
        <w:autoSpaceDE w:val="0"/>
        <w:autoSpaceDN w:val="0"/>
        <w:adjustRightInd w:val="0"/>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lang w:eastAsia="ar-SA"/>
        </w:rPr>
        <w:t>една година при последващо предаване за обезвреждане.</w:t>
      </w:r>
    </w:p>
    <w:p w:rsidR="00EF01FE" w:rsidRPr="009C6231" w:rsidRDefault="00EF01FE" w:rsidP="00EF01FE">
      <w:pPr>
        <w:autoSpaceDN w:val="0"/>
        <w:spacing w:after="0" w:line="240" w:lineRule="auto"/>
        <w:jc w:val="both"/>
        <w:rPr>
          <w:rFonts w:ascii="Times New Roman" w:eastAsia="PMingLiU" w:hAnsi="Times New Roman" w:cs="Times New Roman"/>
          <w:noProof/>
          <w:lang w:eastAsia="pl-PL"/>
        </w:rPr>
      </w:pPr>
      <w:r w:rsidRPr="009C6231">
        <w:rPr>
          <w:rFonts w:ascii="Times New Roman" w:eastAsia="MS Mincho" w:hAnsi="Times New Roman" w:cs="Times New Roman"/>
          <w:b/>
          <w:lang w:eastAsia="ar-SA"/>
        </w:rPr>
        <w:t xml:space="preserve">Условие 11.3.2. </w:t>
      </w:r>
      <w:r w:rsidRPr="009C6231">
        <w:rPr>
          <w:rFonts w:ascii="Times New Roman" w:eastAsia="PMingLiU" w:hAnsi="Times New Roman" w:cs="Times New Roman"/>
          <w:noProof/>
          <w:lang w:eastAsia="pl-PL"/>
        </w:rPr>
        <w:t>Притежателят на настоящото разрешително да представи в срок до един месец от датата на издаване на комплексното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EF01FE" w:rsidRPr="009C6231" w:rsidRDefault="00EF01FE" w:rsidP="00EF01FE">
      <w:pPr>
        <w:autoSpaceDN w:val="0"/>
        <w:spacing w:after="0" w:line="240" w:lineRule="auto"/>
        <w:jc w:val="both"/>
        <w:rPr>
          <w:rFonts w:ascii="Times New Roman" w:eastAsia="MS Mincho" w:hAnsi="Times New Roman" w:cs="Times New Roman"/>
          <w:b/>
          <w:lang w:eastAsia="ar-SA"/>
        </w:rPr>
      </w:pPr>
      <w:r w:rsidRPr="009C6231">
        <w:rPr>
          <w:rFonts w:ascii="Times New Roman" w:eastAsia="PMingLiU" w:hAnsi="Times New Roman" w:cs="Times New Roman"/>
          <w:b/>
          <w:lang w:eastAsia="ar-SA"/>
        </w:rPr>
        <w:t>Условие 11.3.</w:t>
      </w:r>
      <w:r w:rsidRPr="009C6231">
        <w:rPr>
          <w:rFonts w:ascii="Times New Roman" w:eastAsia="PMingLiU" w:hAnsi="Times New Roman" w:cs="Times New Roman"/>
          <w:b/>
          <w:lang w:val="ru-RU" w:eastAsia="ar-SA"/>
        </w:rPr>
        <w:t>3</w:t>
      </w:r>
      <w:r w:rsidRPr="009C6231">
        <w:rPr>
          <w:rFonts w:ascii="Times New Roman" w:eastAsia="PMingLiU" w:hAnsi="Times New Roman" w:cs="Times New Roman"/>
          <w:b/>
          <w:lang w:eastAsia="ar-SA"/>
        </w:rPr>
        <w:t>.</w:t>
      </w:r>
      <w:r w:rsidRPr="009C6231">
        <w:rPr>
          <w:rFonts w:ascii="Times New Roman" w:eastAsia="PMingLiU" w:hAnsi="Times New Roman" w:cs="Times New Roman"/>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9C6231">
        <w:rPr>
          <w:rFonts w:ascii="Times New Roman" w:eastAsia="PMingLiU" w:hAnsi="Times New Roman" w:cs="Times New Roman"/>
          <w:noProof/>
          <w:lang w:eastAsia="pl-PL"/>
        </w:rPr>
        <w:t>горната схема</w:t>
      </w:r>
      <w:r w:rsidRPr="009C6231">
        <w:rPr>
          <w:rFonts w:ascii="Times New Roman" w:eastAsia="PMingLiU" w:hAnsi="Times New Roman" w:cs="Times New Roman"/>
          <w:lang w:eastAsia="ar-SA"/>
        </w:rPr>
        <w:t>, в срок един месец преди осъществяване на промяната.</w:t>
      </w:r>
    </w:p>
    <w:p w:rsidR="00EF01FE" w:rsidRPr="009C6231" w:rsidRDefault="00EF01FE" w:rsidP="00EF01FE">
      <w:pPr>
        <w:suppressAutoHyphens/>
        <w:autoSpaceDN w:val="0"/>
        <w:spacing w:after="0" w:line="240" w:lineRule="auto"/>
        <w:jc w:val="both"/>
        <w:rPr>
          <w:rFonts w:ascii="Times New Roman" w:eastAsia="Times New Roman" w:hAnsi="Times New Roman" w:cs="Times New Roman"/>
          <w:b/>
          <w:lang w:eastAsia="ar-SA"/>
        </w:rPr>
      </w:pPr>
      <w:r w:rsidRPr="009C6231">
        <w:rPr>
          <w:rFonts w:ascii="Times New Roman" w:eastAsia="MS Mincho" w:hAnsi="Times New Roman" w:cs="Times New Roman"/>
          <w:b/>
          <w:lang w:eastAsia="ar-SA"/>
        </w:rPr>
        <w:t>Условие 11.3.4.</w:t>
      </w:r>
      <w:r w:rsidRPr="009C6231">
        <w:rPr>
          <w:rFonts w:ascii="Times New Roman" w:eastAsia="MS Mincho" w:hAnsi="Times New Roman" w:cs="Times New Roman"/>
          <w:lang w:val="ru-RU" w:eastAsia="ar-SA"/>
        </w:rPr>
        <w:t xml:space="preserve"> </w:t>
      </w:r>
      <w:r w:rsidRPr="009C6231">
        <w:rPr>
          <w:rFonts w:ascii="Times New Roman" w:eastAsia="PMingLiU" w:hAnsi="Times New Roman" w:cs="Times New Roman"/>
          <w:lang w:eastAsia="bg-BG"/>
        </w:rPr>
        <w:t xml:space="preserve">Притежателят на настоящото разрешително да извършва предварително съхраняване на опасните отпадъци, </w:t>
      </w:r>
      <w:r w:rsidRPr="009C6231">
        <w:rPr>
          <w:rFonts w:ascii="Times New Roman" w:eastAsia="Times New Roman" w:hAnsi="Times New Roman" w:cs="Times New Roman"/>
          <w:lang w:eastAsia="bg-BG"/>
        </w:rPr>
        <w:t xml:space="preserve">посочени в </w:t>
      </w:r>
      <w:r w:rsidRPr="009C6231">
        <w:rPr>
          <w:rFonts w:ascii="Times New Roman" w:eastAsia="Times New Roman" w:hAnsi="Times New Roman" w:cs="Times New Roman"/>
          <w:b/>
          <w:lang w:eastAsia="bg-BG"/>
        </w:rPr>
        <w:t>Условие 11.3.5</w:t>
      </w:r>
      <w:r w:rsidRPr="009C6231">
        <w:rPr>
          <w:rFonts w:ascii="Times New Roman" w:eastAsia="PMingLiU" w:hAnsi="Times New Roman" w:cs="Times New Roman"/>
          <w:lang w:eastAsia="bg-BG"/>
        </w:rPr>
        <w:t xml:space="preserve">, образувани от производствената дейност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w:t>
      </w:r>
      <w:r w:rsidRPr="009C6231">
        <w:rPr>
          <w:rFonts w:ascii="Times New Roman" w:eastAsia="Times New Roman" w:hAnsi="Times New Roman" w:cs="Times New Roman"/>
          <w:lang w:eastAsia="bg-BG"/>
        </w:rPr>
        <w:t>Наредба № 2/23.07.2014г. за класификация на отпадъците</w:t>
      </w:r>
      <w:r w:rsidRPr="009C6231">
        <w:rPr>
          <w:rFonts w:ascii="Times New Roman" w:eastAsia="PMingLiU" w:hAnsi="Times New Roman" w:cs="Times New Roman"/>
          <w:lang w:eastAsia="bg-BG"/>
        </w:rPr>
        <w:t>.</w:t>
      </w:r>
    </w:p>
    <w:p w:rsidR="00EF01FE" w:rsidRPr="009C6231" w:rsidRDefault="00EF01FE" w:rsidP="00EF01FE">
      <w:p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11.3.5.</w:t>
      </w:r>
      <w:r w:rsidRPr="009C6231">
        <w:rPr>
          <w:rFonts w:ascii="Times New Roman" w:eastAsia="Times New Roman" w:hAnsi="Times New Roman" w:cs="Times New Roman"/>
          <w:lang w:eastAsia="bg-BG"/>
        </w:rPr>
        <w:t xml:space="preserve"> На притежателя на настоящото разрешително се разрешава да извършва предварително съхраняване на отпадъци с кодове и наименования:</w:t>
      </w:r>
    </w:p>
    <w:p w:rsidR="00EF01FE" w:rsidRPr="009C6231" w:rsidRDefault="00EF01FE" w:rsidP="00EF01FE">
      <w:pPr>
        <w:autoSpaceDN w:val="0"/>
        <w:spacing w:after="0" w:line="240" w:lineRule="auto"/>
        <w:jc w:val="right"/>
        <w:rPr>
          <w:rFonts w:ascii="Times New Roman" w:eastAsia="Times New Roman" w:hAnsi="Times New Roman" w:cs="Times New Roman"/>
          <w:b/>
          <w:lang w:eastAsia="bg-BG"/>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906"/>
        <w:gridCol w:w="2412"/>
      </w:tblGrid>
      <w:tr w:rsidR="009C6231"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autoSpaceDN w:val="0"/>
              <w:spacing w:after="0" w:line="240" w:lineRule="auto"/>
              <w:jc w:val="center"/>
              <w:rPr>
                <w:rFonts w:ascii="Times New Roman" w:eastAsia="PMingLiU" w:hAnsi="Times New Roman" w:cs="Times New Roman"/>
                <w:b/>
              </w:rPr>
            </w:pPr>
            <w:r w:rsidRPr="009C6231">
              <w:rPr>
                <w:rFonts w:ascii="Times New Roman" w:eastAsia="PMingLiU" w:hAnsi="Times New Roman" w:cs="Times New Roman"/>
                <w:b/>
              </w:rPr>
              <w:t>Код</w:t>
            </w:r>
          </w:p>
        </w:tc>
        <w:tc>
          <w:tcPr>
            <w:tcW w:w="3051"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autoSpaceDN w:val="0"/>
              <w:spacing w:after="0" w:line="240" w:lineRule="auto"/>
              <w:jc w:val="center"/>
              <w:rPr>
                <w:rFonts w:ascii="Times New Roman" w:eastAsia="PMingLiU" w:hAnsi="Times New Roman" w:cs="Times New Roman"/>
                <w:b/>
              </w:rPr>
            </w:pPr>
            <w:r w:rsidRPr="009C6231">
              <w:rPr>
                <w:rFonts w:ascii="Times New Roman" w:eastAsia="PMingLiU" w:hAnsi="Times New Roman" w:cs="Times New Roman"/>
                <w:b/>
              </w:rPr>
              <w:t>Наименование на отпадъка</w:t>
            </w:r>
          </w:p>
        </w:tc>
        <w:tc>
          <w:tcPr>
            <w:tcW w:w="1246"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autoSpaceDN w:val="0"/>
              <w:spacing w:after="0" w:line="240" w:lineRule="auto"/>
              <w:jc w:val="center"/>
              <w:rPr>
                <w:rFonts w:ascii="Times New Roman" w:eastAsia="PMingLiU" w:hAnsi="Times New Roman" w:cs="Times New Roman"/>
                <w:b/>
              </w:rPr>
            </w:pPr>
            <w:r w:rsidRPr="009C6231">
              <w:rPr>
                <w:rFonts w:ascii="Times New Roman" w:eastAsia="PMingLiU" w:hAnsi="Times New Roman" w:cs="Times New Roman"/>
                <w:b/>
              </w:rPr>
              <w:t>Годишно количество, разрешено за съхраняване, t/y</w:t>
            </w:r>
          </w:p>
        </w:tc>
      </w:tr>
      <w:tr w:rsidR="009C6231"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EF01FE" w:rsidRPr="009C6231" w:rsidRDefault="00EF01FE"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02 01 04</w:t>
            </w:r>
          </w:p>
        </w:tc>
        <w:tc>
          <w:tcPr>
            <w:tcW w:w="3051" w:type="pct"/>
            <w:tcBorders>
              <w:top w:val="single" w:sz="4" w:space="0" w:color="auto"/>
              <w:left w:val="single" w:sz="4" w:space="0" w:color="auto"/>
              <w:bottom w:val="single" w:sz="4" w:space="0" w:color="auto"/>
              <w:right w:val="single" w:sz="4" w:space="0" w:color="auto"/>
            </w:tcBorders>
            <w:vAlign w:val="center"/>
          </w:tcPr>
          <w:p w:rsidR="00EF01FE" w:rsidRPr="009C6231" w:rsidRDefault="00EF01FE"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Пластмасови отпадъци (с изключение на опаковки)</w:t>
            </w:r>
          </w:p>
        </w:tc>
        <w:tc>
          <w:tcPr>
            <w:tcW w:w="1246" w:type="pct"/>
            <w:tcBorders>
              <w:top w:val="single" w:sz="4" w:space="0" w:color="auto"/>
              <w:left w:val="single" w:sz="4" w:space="0" w:color="auto"/>
              <w:bottom w:val="single" w:sz="4" w:space="0" w:color="auto"/>
              <w:right w:val="single" w:sz="4" w:space="0" w:color="auto"/>
            </w:tcBorders>
            <w:vAlign w:val="center"/>
          </w:tcPr>
          <w:p w:rsidR="00EF01FE" w:rsidRPr="009C6231" w:rsidRDefault="00EF01FE" w:rsidP="002A5180">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0,</w:t>
            </w:r>
            <w:r w:rsidR="002A5180" w:rsidRPr="009C6231">
              <w:rPr>
                <w:rFonts w:ascii="Times New Roman" w:eastAsia="PMingLiU" w:hAnsi="Times New Roman" w:cs="Times New Roman"/>
              </w:rPr>
              <w:t>5</w:t>
            </w:r>
          </w:p>
        </w:tc>
      </w:tr>
      <w:tr w:rsidR="009C6231"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EF01FE" w:rsidRPr="009C6231" w:rsidRDefault="00EF01FE"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02 01 10</w:t>
            </w:r>
          </w:p>
        </w:tc>
        <w:tc>
          <w:tcPr>
            <w:tcW w:w="3051" w:type="pct"/>
            <w:tcBorders>
              <w:top w:val="single" w:sz="4" w:space="0" w:color="auto"/>
              <w:left w:val="single" w:sz="4" w:space="0" w:color="auto"/>
              <w:bottom w:val="single" w:sz="4" w:space="0" w:color="auto"/>
              <w:right w:val="single" w:sz="4" w:space="0" w:color="auto"/>
            </w:tcBorders>
            <w:vAlign w:val="center"/>
          </w:tcPr>
          <w:p w:rsidR="00EF01FE" w:rsidRPr="009C6231" w:rsidRDefault="00EF01FE"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Метални опаковки</w:t>
            </w:r>
          </w:p>
        </w:tc>
        <w:tc>
          <w:tcPr>
            <w:tcW w:w="1246" w:type="pct"/>
            <w:tcBorders>
              <w:top w:val="single" w:sz="4" w:space="0" w:color="auto"/>
              <w:left w:val="single" w:sz="4" w:space="0" w:color="auto"/>
              <w:bottom w:val="single" w:sz="4" w:space="0" w:color="auto"/>
              <w:right w:val="single" w:sz="4" w:space="0" w:color="auto"/>
            </w:tcBorders>
            <w:vAlign w:val="center"/>
          </w:tcPr>
          <w:p w:rsidR="00EF01FE"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w:t>
            </w:r>
          </w:p>
        </w:tc>
      </w:tr>
      <w:tr w:rsidR="009C6231"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EF01FE" w:rsidRPr="009C6231" w:rsidRDefault="00EF01FE"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10 01 01</w:t>
            </w:r>
          </w:p>
        </w:tc>
        <w:tc>
          <w:tcPr>
            <w:tcW w:w="3051" w:type="pct"/>
            <w:tcBorders>
              <w:top w:val="single" w:sz="4" w:space="0" w:color="auto"/>
              <w:left w:val="single" w:sz="4" w:space="0" w:color="auto"/>
              <w:bottom w:val="single" w:sz="4" w:space="0" w:color="auto"/>
              <w:right w:val="single" w:sz="4" w:space="0" w:color="auto"/>
            </w:tcBorders>
            <w:vAlign w:val="center"/>
          </w:tcPr>
          <w:p w:rsidR="00EF01FE" w:rsidRPr="009C6231" w:rsidRDefault="00EF01FE" w:rsidP="00245B15">
            <w:pPr>
              <w:autoSpaceDN w:val="0"/>
              <w:spacing w:after="0" w:line="240" w:lineRule="auto"/>
              <w:jc w:val="center"/>
              <w:rPr>
                <w:rFonts w:ascii="Times New Roman" w:eastAsia="PMingLiU" w:hAnsi="Times New Roman" w:cs="Times New Roman"/>
                <w:b/>
              </w:rPr>
            </w:pPr>
            <w:r w:rsidRPr="009C6231">
              <w:rPr>
                <w:rFonts w:ascii="Times New Roman" w:eastAsia="Times New Roman" w:hAnsi="Times New Roman" w:cs="Times New Roman"/>
              </w:rPr>
              <w:t>Сгурия, шлака и дънна пепел от котли (с изключение на пепел от котли, упомената в 10 01 04)</w:t>
            </w:r>
          </w:p>
        </w:tc>
        <w:tc>
          <w:tcPr>
            <w:tcW w:w="1246" w:type="pct"/>
            <w:tcBorders>
              <w:top w:val="single" w:sz="4" w:space="0" w:color="auto"/>
              <w:left w:val="single" w:sz="4" w:space="0" w:color="auto"/>
              <w:bottom w:val="single" w:sz="4" w:space="0" w:color="auto"/>
              <w:right w:val="single" w:sz="4" w:space="0" w:color="auto"/>
            </w:tcBorders>
            <w:vAlign w:val="center"/>
          </w:tcPr>
          <w:p w:rsidR="00EF01FE"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10</w:t>
            </w:r>
          </w:p>
        </w:tc>
      </w:tr>
      <w:tr w:rsidR="009C6231"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EF01FE" w:rsidRPr="009C6231" w:rsidRDefault="00EF01FE"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15 01 01</w:t>
            </w:r>
          </w:p>
        </w:tc>
        <w:tc>
          <w:tcPr>
            <w:tcW w:w="3051" w:type="pct"/>
            <w:tcBorders>
              <w:top w:val="single" w:sz="4" w:space="0" w:color="auto"/>
              <w:left w:val="single" w:sz="4" w:space="0" w:color="auto"/>
              <w:bottom w:val="single" w:sz="4" w:space="0" w:color="auto"/>
              <w:right w:val="single" w:sz="4" w:space="0" w:color="auto"/>
            </w:tcBorders>
            <w:vAlign w:val="center"/>
          </w:tcPr>
          <w:p w:rsidR="00EF01FE" w:rsidRPr="009C6231" w:rsidRDefault="00EF01FE" w:rsidP="00245B15">
            <w:pPr>
              <w:autoSpaceDN w:val="0"/>
              <w:spacing w:after="0" w:line="240" w:lineRule="auto"/>
              <w:jc w:val="center"/>
              <w:rPr>
                <w:rFonts w:ascii="Times New Roman" w:eastAsia="PMingLiU" w:hAnsi="Times New Roman" w:cs="Times New Roman"/>
                <w:b/>
              </w:rPr>
            </w:pPr>
            <w:r w:rsidRPr="009C6231">
              <w:rPr>
                <w:rFonts w:ascii="Times New Roman" w:eastAsia="PMingLiU" w:hAnsi="Times New Roman" w:cs="Times New Roman"/>
              </w:rPr>
              <w:t>Хартиени и картонени опаковки</w:t>
            </w:r>
          </w:p>
        </w:tc>
        <w:tc>
          <w:tcPr>
            <w:tcW w:w="1246" w:type="pct"/>
            <w:tcBorders>
              <w:top w:val="single" w:sz="4" w:space="0" w:color="auto"/>
              <w:left w:val="single" w:sz="4" w:space="0" w:color="auto"/>
              <w:bottom w:val="single" w:sz="4" w:space="0" w:color="auto"/>
              <w:right w:val="single" w:sz="4" w:space="0" w:color="auto"/>
            </w:tcBorders>
            <w:vAlign w:val="center"/>
          </w:tcPr>
          <w:p w:rsidR="00EF01FE" w:rsidRPr="009C6231" w:rsidRDefault="002A5180" w:rsidP="00245B15">
            <w:pPr>
              <w:autoSpaceDN w:val="0"/>
              <w:spacing w:after="0" w:line="240" w:lineRule="auto"/>
              <w:jc w:val="center"/>
              <w:rPr>
                <w:rFonts w:ascii="Times New Roman" w:eastAsia="PMingLiU" w:hAnsi="Times New Roman" w:cs="Times New Roman"/>
                <w:highlight w:val="yellow"/>
              </w:rPr>
            </w:pPr>
            <w:r w:rsidRPr="009C6231">
              <w:rPr>
                <w:rFonts w:ascii="Times New Roman" w:eastAsia="PMingLiU" w:hAnsi="Times New Roman" w:cs="Times New Roman"/>
              </w:rPr>
              <w:t>1</w:t>
            </w:r>
          </w:p>
        </w:tc>
      </w:tr>
      <w:tr w:rsidR="009C6231"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15 01 02</w:t>
            </w:r>
          </w:p>
        </w:tc>
        <w:tc>
          <w:tcPr>
            <w:tcW w:w="3051"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Пластмасови опаковки</w:t>
            </w:r>
          </w:p>
        </w:tc>
        <w:tc>
          <w:tcPr>
            <w:tcW w:w="1246"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w:t>
            </w:r>
          </w:p>
        </w:tc>
      </w:tr>
      <w:tr w:rsidR="009C6231"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15 01 10*</w:t>
            </w:r>
          </w:p>
        </w:tc>
        <w:tc>
          <w:tcPr>
            <w:tcW w:w="3051"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autoSpaceDN w:val="0"/>
              <w:spacing w:after="0" w:line="240" w:lineRule="auto"/>
              <w:jc w:val="center"/>
              <w:rPr>
                <w:rFonts w:ascii="Times New Roman" w:eastAsia="PMingLiU" w:hAnsi="Times New Roman" w:cs="Times New Roman"/>
              </w:rPr>
            </w:pPr>
            <w:r w:rsidRPr="009C6231">
              <w:rPr>
                <w:rFonts w:ascii="Times New Roman" w:eastAsia="Times New Roman" w:hAnsi="Times New Roman" w:cs="Times New Roman"/>
                <w:lang w:eastAsia="bg-BG"/>
              </w:rPr>
              <w:t>Опаковки, съдържащи остатъци от опасни вещества или замърсени с опасни вещества</w:t>
            </w:r>
          </w:p>
        </w:tc>
        <w:tc>
          <w:tcPr>
            <w:tcW w:w="1246" w:type="pct"/>
            <w:tcBorders>
              <w:top w:val="single" w:sz="4" w:space="0" w:color="auto"/>
              <w:left w:val="single" w:sz="4" w:space="0" w:color="auto"/>
              <w:bottom w:val="single" w:sz="4" w:space="0" w:color="auto"/>
              <w:right w:val="single" w:sz="4" w:space="0" w:color="auto"/>
            </w:tcBorders>
            <w:vAlign w:val="center"/>
            <w:hideMark/>
          </w:tcPr>
          <w:p w:rsidR="00EF01FE" w:rsidRPr="009C6231" w:rsidRDefault="00EF01FE"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0,2</w:t>
            </w:r>
          </w:p>
        </w:tc>
      </w:tr>
      <w:tr w:rsidR="009C6231"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15 02 03</w:t>
            </w:r>
          </w:p>
        </w:tc>
        <w:tc>
          <w:tcPr>
            <w:tcW w:w="3051"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A5180">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Абсорбенти, филтърни материали, кърпи</w:t>
            </w:r>
          </w:p>
          <w:p w:rsidR="002A5180" w:rsidRPr="009C6231" w:rsidRDefault="002A5180" w:rsidP="002A5180">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за изтриване и предпазни облекла,</w:t>
            </w:r>
          </w:p>
          <w:p w:rsidR="002A5180" w:rsidRPr="009C6231" w:rsidRDefault="002A5180" w:rsidP="002A5180">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различни от упоменатите в 15 02 02</w:t>
            </w:r>
          </w:p>
        </w:tc>
        <w:tc>
          <w:tcPr>
            <w:tcW w:w="1246"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0,2</w:t>
            </w:r>
          </w:p>
        </w:tc>
      </w:tr>
      <w:tr w:rsidR="009C6231"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lastRenderedPageBreak/>
              <w:t>16 02 14</w:t>
            </w:r>
          </w:p>
        </w:tc>
        <w:tc>
          <w:tcPr>
            <w:tcW w:w="3051"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A5180">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Излязло от употреба оборудване, различно</w:t>
            </w:r>
          </w:p>
          <w:p w:rsidR="002A5180" w:rsidRPr="009C6231" w:rsidRDefault="002A5180" w:rsidP="002A5180">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от упоменатото в кодове от 16 02 09 до 16</w:t>
            </w:r>
          </w:p>
          <w:p w:rsidR="002A5180" w:rsidRPr="009C6231" w:rsidRDefault="002A5180" w:rsidP="002A5180">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02 13</w:t>
            </w:r>
          </w:p>
        </w:tc>
        <w:tc>
          <w:tcPr>
            <w:tcW w:w="1246"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0,2</w:t>
            </w:r>
          </w:p>
        </w:tc>
      </w:tr>
      <w:tr w:rsidR="009C6231"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17 04 05</w:t>
            </w:r>
          </w:p>
        </w:tc>
        <w:tc>
          <w:tcPr>
            <w:tcW w:w="3051"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Чугун и стомана</w:t>
            </w:r>
          </w:p>
        </w:tc>
        <w:tc>
          <w:tcPr>
            <w:tcW w:w="1246"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w:t>
            </w:r>
          </w:p>
        </w:tc>
      </w:tr>
      <w:tr w:rsidR="002A5180" w:rsidRPr="009C6231" w:rsidTr="00245B15">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17 09 04</w:t>
            </w:r>
          </w:p>
        </w:tc>
        <w:tc>
          <w:tcPr>
            <w:tcW w:w="3051"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A5180">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Смесени отпадъци от строителство и</w:t>
            </w:r>
          </w:p>
          <w:p w:rsidR="002A5180" w:rsidRPr="009C6231" w:rsidRDefault="002A5180" w:rsidP="002A5180">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събаряне, различни от упоменатите в 17</w:t>
            </w:r>
          </w:p>
          <w:p w:rsidR="002A5180" w:rsidRPr="009C6231" w:rsidRDefault="002A5180" w:rsidP="002A5180">
            <w:pPr>
              <w:autoSpaceDN w:val="0"/>
              <w:spacing w:after="0" w:line="240" w:lineRule="auto"/>
              <w:jc w:val="center"/>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09 01, 17 09 02 и 17 09 03</w:t>
            </w:r>
          </w:p>
        </w:tc>
        <w:tc>
          <w:tcPr>
            <w:tcW w:w="1246" w:type="pct"/>
            <w:tcBorders>
              <w:top w:val="single" w:sz="4" w:space="0" w:color="auto"/>
              <w:left w:val="single" w:sz="4" w:space="0" w:color="auto"/>
              <w:bottom w:val="single" w:sz="4" w:space="0" w:color="auto"/>
              <w:right w:val="single" w:sz="4" w:space="0" w:color="auto"/>
            </w:tcBorders>
            <w:vAlign w:val="center"/>
          </w:tcPr>
          <w:p w:rsidR="002A5180" w:rsidRPr="009C6231" w:rsidRDefault="002A5180" w:rsidP="00245B15">
            <w:pPr>
              <w:autoSpaceDN w:val="0"/>
              <w:spacing w:after="0" w:line="240" w:lineRule="auto"/>
              <w:jc w:val="center"/>
              <w:rPr>
                <w:rFonts w:ascii="Times New Roman" w:eastAsia="PMingLiU" w:hAnsi="Times New Roman" w:cs="Times New Roman"/>
              </w:rPr>
            </w:pPr>
            <w:r w:rsidRPr="009C6231">
              <w:rPr>
                <w:rFonts w:ascii="Times New Roman" w:eastAsia="PMingLiU" w:hAnsi="Times New Roman" w:cs="Times New Roman"/>
              </w:rPr>
              <w:t>1</w:t>
            </w:r>
          </w:p>
        </w:tc>
      </w:tr>
    </w:tbl>
    <w:p w:rsidR="00EF01FE" w:rsidRPr="009C6231" w:rsidRDefault="00EF01FE" w:rsidP="00EF01FE">
      <w:pPr>
        <w:autoSpaceDN w:val="0"/>
        <w:spacing w:after="0" w:line="240" w:lineRule="auto"/>
        <w:jc w:val="both"/>
        <w:rPr>
          <w:rFonts w:ascii="Times New Roman" w:eastAsia="Times New Roman" w:hAnsi="Times New Roman" w:cs="Times New Roman"/>
          <w:b/>
          <w:lang w:eastAsia="bg-BG"/>
        </w:rPr>
      </w:pPr>
    </w:p>
    <w:p w:rsidR="00EF01FE" w:rsidRPr="009C6231" w:rsidRDefault="00EF01FE" w:rsidP="00EF01FE">
      <w:pPr>
        <w:suppressAutoHyphens/>
        <w:autoSpaceDN w:val="0"/>
        <w:spacing w:after="0" w:line="240" w:lineRule="auto"/>
        <w:jc w:val="both"/>
        <w:rPr>
          <w:rFonts w:ascii="Times New Roman" w:eastAsia="Times New Roman" w:hAnsi="Times New Roman" w:cs="Times New Roman"/>
          <w:b/>
          <w:lang w:eastAsia="ar-SA"/>
        </w:rPr>
      </w:pPr>
      <w:r w:rsidRPr="009C6231">
        <w:rPr>
          <w:rFonts w:ascii="Times New Roman" w:eastAsia="Times New Roman" w:hAnsi="Times New Roman" w:cs="Times New Roman"/>
          <w:b/>
          <w:lang w:eastAsia="ar-SA"/>
        </w:rPr>
        <w:t xml:space="preserve">Условие 11.3.6. </w:t>
      </w:r>
      <w:r w:rsidRPr="009C6231">
        <w:rPr>
          <w:rFonts w:ascii="Times New Roman" w:eastAsia="Calibri" w:hAnsi="Times New Roman" w:cs="Times New Roman"/>
          <w:lang w:eastAsia="bg-BG"/>
        </w:rPr>
        <w:t xml:space="preserve">Всички </w:t>
      </w:r>
      <w:r w:rsidRPr="009C6231">
        <w:rPr>
          <w:rFonts w:ascii="Times New Roman" w:eastAsia="Times New Roman" w:hAnsi="Times New Roman" w:cs="Times New Roman"/>
          <w:lang w:eastAsia="bg-BG"/>
        </w:rPr>
        <w:t xml:space="preserve">обособени места за предварително съхраняване на отпадъците посочени в </w:t>
      </w:r>
      <w:r w:rsidRPr="009C6231">
        <w:rPr>
          <w:rFonts w:ascii="Times New Roman" w:eastAsia="Times New Roman" w:hAnsi="Times New Roman" w:cs="Times New Roman"/>
          <w:b/>
          <w:lang w:eastAsia="bg-BG"/>
        </w:rPr>
        <w:t>Условие 11.3.5.</w:t>
      </w:r>
      <w:r w:rsidRPr="009C6231">
        <w:rPr>
          <w:rFonts w:ascii="Times New Roman" w:eastAsia="Times New Roman" w:hAnsi="Times New Roman" w:cs="Times New Roman"/>
          <w:b/>
          <w:bCs/>
          <w:lang w:eastAsia="bg-BG"/>
        </w:rPr>
        <w:t>,</w:t>
      </w:r>
      <w:r w:rsidRPr="009C6231">
        <w:rPr>
          <w:rFonts w:ascii="Times New Roman" w:eastAsia="Times New Roman" w:hAnsi="Times New Roman" w:cs="Times New Roman"/>
          <w:lang w:eastAsia="bg-BG"/>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да бъдат ясно означени и отделени от останалите съоръжения в обекта. Съхранението на отпадъците да се извършва съобразно изискванията на съответните наредби по управление на отпадъците.</w:t>
      </w:r>
    </w:p>
    <w:p w:rsidR="00EF01FE" w:rsidRPr="009C6231" w:rsidRDefault="00EF01FE" w:rsidP="00EF01FE">
      <w:pPr>
        <w:suppressAutoHyphens/>
        <w:autoSpaceDN w:val="0"/>
        <w:spacing w:after="0" w:line="240" w:lineRule="auto"/>
        <w:jc w:val="both"/>
        <w:rPr>
          <w:rFonts w:ascii="Times New Roman" w:eastAsia="Times New Roman" w:hAnsi="Times New Roman" w:cs="Times New Roman"/>
          <w:b/>
          <w:lang w:eastAsia="ar-SA"/>
        </w:rPr>
      </w:pPr>
      <w:r w:rsidRPr="009C6231">
        <w:rPr>
          <w:rFonts w:ascii="Times New Roman" w:eastAsia="Times New Roman" w:hAnsi="Times New Roman" w:cs="Times New Roman"/>
          <w:b/>
          <w:lang w:eastAsia="ar-SA"/>
        </w:rPr>
        <w:t>Условие 11.3.7.</w:t>
      </w:r>
      <w:r w:rsidRPr="009C6231">
        <w:rPr>
          <w:rFonts w:ascii="Times New Roman" w:eastAsia="Times New Roman" w:hAnsi="Times New Roman" w:cs="Times New Roman"/>
          <w:lang w:eastAsia="ar-SA"/>
        </w:rPr>
        <w:t xml:space="preserve"> </w:t>
      </w:r>
      <w:r w:rsidRPr="009C6231">
        <w:rPr>
          <w:rFonts w:ascii="Times New Roman" w:eastAsia="Times New Roman" w:hAnsi="Times New Roman" w:cs="Times New Roman"/>
          <w:lang w:eastAsia="bg-BG"/>
        </w:rPr>
        <w:t xml:space="preserve">На притежателя на настоящото разрешително се разрешава предварителното съхраняване на отпадъците, посочени в </w:t>
      </w:r>
      <w:r w:rsidRPr="009C6231">
        <w:rPr>
          <w:rFonts w:ascii="Times New Roman" w:eastAsia="Times New Roman" w:hAnsi="Times New Roman" w:cs="Times New Roman"/>
          <w:b/>
          <w:lang w:eastAsia="bg-BG"/>
        </w:rPr>
        <w:t>Условие 11.3.5</w:t>
      </w:r>
      <w:r w:rsidRPr="009C6231">
        <w:rPr>
          <w:rFonts w:ascii="Times New Roman" w:eastAsia="Times New Roman" w:hAnsi="Times New Roman" w:cs="Times New Roman"/>
          <w:lang w:eastAsia="bg-BG"/>
        </w:rPr>
        <w:t xml:space="preserve">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EF01FE" w:rsidRPr="009C6231" w:rsidRDefault="00EF01FE" w:rsidP="00EF01FE">
      <w:pPr>
        <w:suppressAutoHyphens/>
        <w:autoSpaceDN w:val="0"/>
        <w:spacing w:after="0" w:line="240" w:lineRule="auto"/>
        <w:jc w:val="both"/>
        <w:rPr>
          <w:rFonts w:ascii="Times New Roman" w:eastAsia="PMingLiU" w:hAnsi="Times New Roman" w:cs="Times New Roman"/>
          <w:b/>
          <w:lang w:eastAsia="ar-SA"/>
        </w:rPr>
      </w:pPr>
      <w:r w:rsidRPr="009C6231">
        <w:rPr>
          <w:rFonts w:ascii="Times New Roman" w:eastAsia="Times New Roman" w:hAnsi="Times New Roman" w:cs="Times New Roman"/>
          <w:b/>
          <w:lang w:eastAsia="ar-SA"/>
        </w:rPr>
        <w:t>Условие 11.3.8.</w:t>
      </w:r>
      <w:r w:rsidRPr="009C6231">
        <w:rPr>
          <w:rFonts w:ascii="Times New Roman" w:eastAsia="Times New Roman" w:hAnsi="Times New Roman" w:cs="Times New Roman"/>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EF01FE" w:rsidRPr="009C6231" w:rsidRDefault="00EF01FE" w:rsidP="00EF01F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11.4. Транспортиране на отпадъците</w:t>
      </w:r>
    </w:p>
    <w:p w:rsidR="00EF01FE" w:rsidRPr="009C6231" w:rsidRDefault="00EF01FE" w:rsidP="00EF01FE">
      <w:pPr>
        <w:suppressAutoHyphens/>
        <w:spacing w:after="0" w:line="240" w:lineRule="auto"/>
        <w:jc w:val="both"/>
        <w:rPr>
          <w:rFonts w:ascii="Times New Roman" w:eastAsia="PMingLiU" w:hAnsi="Times New Roman" w:cs="Times New Roman"/>
          <w:b/>
          <w:lang w:eastAsia="ar-SA"/>
        </w:rPr>
      </w:pPr>
      <w:r w:rsidRPr="009C6231">
        <w:rPr>
          <w:rFonts w:ascii="Times New Roman" w:eastAsia="PMingLiU" w:hAnsi="Times New Roman" w:cs="Times New Roman"/>
          <w:b/>
          <w:lang w:eastAsia="ar-SA"/>
        </w:rPr>
        <w:t xml:space="preserve">Условие 11.4.1. </w:t>
      </w:r>
      <w:r w:rsidRPr="009C6231">
        <w:rPr>
          <w:rFonts w:ascii="Times New Roman" w:eastAsia="PMingLiU" w:hAnsi="Times New Roman" w:cs="Times New Roman"/>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EF01FE" w:rsidRPr="009C6231" w:rsidRDefault="00EF01FE" w:rsidP="00EF01FE">
      <w:pPr>
        <w:suppressAutoHyphens/>
        <w:spacing w:after="0" w:line="240" w:lineRule="auto"/>
        <w:jc w:val="both"/>
        <w:rPr>
          <w:rFonts w:ascii="Times New Roman" w:eastAsia="PMingLiU" w:hAnsi="Times New Roman" w:cs="Times New Roman"/>
          <w:b/>
          <w:lang w:eastAsia="ar-SA"/>
        </w:rPr>
      </w:pPr>
      <w:r w:rsidRPr="009C6231">
        <w:rPr>
          <w:rFonts w:ascii="Times New Roman" w:eastAsia="PMingLiU" w:hAnsi="Times New Roman" w:cs="Times New Roman"/>
          <w:b/>
          <w:lang w:eastAsia="ar-SA"/>
        </w:rPr>
        <w:t>Условие 11.4.2.</w:t>
      </w:r>
      <w:r w:rsidRPr="009C6231">
        <w:rPr>
          <w:rFonts w:ascii="Times New Roman" w:eastAsia="PMingLiU" w:hAnsi="Times New Roman" w:cs="Times New Roman"/>
          <w:lang w:eastAsia="ar-SA"/>
        </w:rPr>
        <w:t xml:space="preserve"> Притежателят на настоящото разрешително да изготвя “Идентификационен документ”, съгласно </w:t>
      </w:r>
      <w:r w:rsidRPr="009C6231">
        <w:rPr>
          <w:rFonts w:ascii="Times New Roman" w:eastAsia="Times New Roman" w:hAnsi="Times New Roman" w:cs="Times New Roman"/>
          <w:bCs/>
          <w:lang w:eastAsia="ar-SA"/>
        </w:rPr>
        <w:t>Наредба № 1/04.06.2014 г.</w:t>
      </w:r>
      <w:r w:rsidRPr="009C6231">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9C6231">
        <w:rPr>
          <w:rFonts w:ascii="Times New Roman" w:eastAsia="PMingLiU" w:hAnsi="Times New Roman" w:cs="Times New Roman"/>
          <w:lang w:eastAsia="ar-SA"/>
        </w:rPr>
        <w:t>, в случаите на предаване на опасни отпадъци за оползотворяване/обезвреждане.</w:t>
      </w:r>
    </w:p>
    <w:p w:rsidR="00EF01FE" w:rsidRPr="009C6231" w:rsidRDefault="00EF01FE" w:rsidP="00EF01FE">
      <w:pPr>
        <w:suppressAutoHyphens/>
        <w:spacing w:after="0" w:line="240" w:lineRule="auto"/>
        <w:jc w:val="both"/>
        <w:rPr>
          <w:rFonts w:ascii="Times New Roman" w:eastAsia="PMingLiU" w:hAnsi="Times New Roman" w:cs="Times New Roman"/>
          <w:lang w:eastAsia="ar-SA"/>
        </w:rPr>
      </w:pPr>
      <w:r w:rsidRPr="009C6231">
        <w:rPr>
          <w:rFonts w:ascii="Times New Roman" w:eastAsia="PMingLiU" w:hAnsi="Times New Roman" w:cs="Times New Roman"/>
          <w:b/>
          <w:lang w:eastAsia="ar-SA"/>
        </w:rPr>
        <w:t>Условие 11.4.3.</w:t>
      </w:r>
      <w:r w:rsidRPr="009C6231">
        <w:rPr>
          <w:rFonts w:ascii="Times New Roman" w:eastAsia="PMingLiU" w:hAnsi="Times New Roman" w:cs="Times New Roman"/>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EF01FE" w:rsidRPr="009C6231" w:rsidRDefault="00EF01FE" w:rsidP="00EF01FE">
      <w:pPr>
        <w:numPr>
          <w:ilvl w:val="0"/>
          <w:numId w:val="13"/>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9C6231">
        <w:rPr>
          <w:rFonts w:ascii="Times New Roman" w:eastAsia="PMingLiU" w:hAnsi="Times New Roman" w:cs="Times New Roman"/>
          <w:lang w:eastAsia="ar-SA"/>
        </w:rPr>
        <w:t>За производствени отпадъци:</w:t>
      </w:r>
    </w:p>
    <w:p w:rsidR="00EF01FE" w:rsidRPr="009C6231" w:rsidRDefault="00EF01FE" w:rsidP="00EF01FE">
      <w:pPr>
        <w:numPr>
          <w:ilvl w:val="1"/>
          <w:numId w:val="6"/>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PMingLiU" w:hAnsi="Times New Roman" w:cs="Times New Roman"/>
          <w:lang w:eastAsia="ar-SA"/>
        </w:rPr>
      </w:pPr>
      <w:r w:rsidRPr="009C6231">
        <w:rPr>
          <w:rFonts w:ascii="Times New Roman" w:eastAsia="PMingLiU" w:hAnsi="Times New Roman" w:cs="Times New Roman"/>
          <w:lang w:eastAsia="ar-SA"/>
        </w:rPr>
        <w:t>сертификат на товара (отпадъка) или съпроводителен документ;</w:t>
      </w:r>
    </w:p>
    <w:p w:rsidR="00EF01FE" w:rsidRPr="009C6231" w:rsidRDefault="00EF01FE" w:rsidP="00EF01FE">
      <w:pPr>
        <w:numPr>
          <w:ilvl w:val="0"/>
          <w:numId w:val="6"/>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9C6231">
        <w:rPr>
          <w:rFonts w:ascii="Times New Roman" w:eastAsia="PMingLiU" w:hAnsi="Times New Roman" w:cs="Times New Roman"/>
          <w:lang w:eastAsia="ar-SA"/>
        </w:rPr>
        <w:t>За опасни отпадъци:</w:t>
      </w:r>
    </w:p>
    <w:p w:rsidR="00EF01FE" w:rsidRPr="009C6231" w:rsidRDefault="00EF01FE" w:rsidP="00EF01FE">
      <w:pPr>
        <w:numPr>
          <w:ilvl w:val="0"/>
          <w:numId w:val="15"/>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9C6231">
        <w:rPr>
          <w:rFonts w:ascii="Times New Roman" w:eastAsia="PMingLiU" w:hAnsi="Times New Roman" w:cs="Times New Roman"/>
          <w:lang w:eastAsia="ar-SA"/>
        </w:rPr>
        <w:t>сертификат на товара (отпадъка) или съпроводителен документ;</w:t>
      </w:r>
    </w:p>
    <w:p w:rsidR="00EF01FE" w:rsidRPr="009C6231" w:rsidRDefault="00EF01FE" w:rsidP="00EF01FE">
      <w:pPr>
        <w:numPr>
          <w:ilvl w:val="0"/>
          <w:numId w:val="15"/>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9C6231">
        <w:rPr>
          <w:rFonts w:ascii="Times New Roman" w:eastAsia="PMingLiU" w:hAnsi="Times New Roman" w:cs="Times New Roman"/>
          <w:lang w:eastAsia="ar-SA"/>
        </w:rPr>
        <w:t xml:space="preserve">“Идентификационен документ”, съгласно </w:t>
      </w:r>
      <w:r w:rsidRPr="009C6231">
        <w:rPr>
          <w:rFonts w:ascii="Times New Roman" w:eastAsia="Times New Roman" w:hAnsi="Times New Roman" w:cs="Times New Roman"/>
          <w:bCs/>
          <w:lang w:eastAsia="ar-SA"/>
        </w:rPr>
        <w:t>Наредба № 1/04.06.2014 г.</w:t>
      </w:r>
      <w:r w:rsidRPr="009C6231">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9C6231">
        <w:rPr>
          <w:rFonts w:ascii="Times New Roman" w:eastAsia="PMingLiU" w:hAnsi="Times New Roman" w:cs="Times New Roman"/>
          <w:lang w:eastAsia="ar-SA"/>
        </w:rPr>
        <w:t>;</w:t>
      </w:r>
    </w:p>
    <w:p w:rsidR="00EF01FE" w:rsidRPr="009C6231" w:rsidRDefault="00EF01FE" w:rsidP="00EF01FE">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p>
    <w:p w:rsidR="00EF01FE" w:rsidRPr="009C6231" w:rsidRDefault="00EF01FE" w:rsidP="00EF01FE">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9C6231">
        <w:rPr>
          <w:rFonts w:ascii="Times New Roman" w:eastAsia="Times New Roman" w:hAnsi="Times New Roman" w:cs="Times New Roman"/>
          <w:b/>
          <w:lang w:eastAsia="ar-SA"/>
        </w:rPr>
        <w:t>Условие 11.5. Оползотворяване, в т.ч. рециклиране на отпадъци</w:t>
      </w:r>
    </w:p>
    <w:p w:rsidR="00EF01FE" w:rsidRPr="009C6231" w:rsidRDefault="00EF01FE" w:rsidP="00EF01FE">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9C6231">
        <w:rPr>
          <w:rFonts w:ascii="Times New Roman" w:eastAsia="Times New Roman" w:hAnsi="Times New Roman" w:cs="Times New Roman"/>
          <w:b/>
          <w:lang w:eastAsia="ar-SA"/>
        </w:rPr>
        <w:t>Условие 11.5.1.</w:t>
      </w:r>
      <w:r w:rsidRPr="009C6231">
        <w:rPr>
          <w:rFonts w:ascii="Times New Roman" w:eastAsia="Times New Roman" w:hAnsi="Times New Roman" w:cs="Times New Roman"/>
          <w:lang w:eastAsia="ar-SA"/>
        </w:rPr>
        <w:t xml:space="preserve"> </w:t>
      </w:r>
      <w:r w:rsidRPr="009C6231">
        <w:rPr>
          <w:rFonts w:ascii="Times New Roman" w:eastAsia="PMingLiU" w:hAnsi="Times New Roman" w:cs="Times New Roman"/>
          <w:lang w:eastAsia="ar-SA"/>
        </w:rPr>
        <w:t>На притежателя на настоящото разрешително се разрешава да предава за оползотворяване, в т.ч. рециклиране, отпадъците от дейността на предприятието, извън територията на площадката, 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EF01FE" w:rsidRPr="009C6231" w:rsidRDefault="00EF01FE" w:rsidP="00EF01FE">
      <w:pPr>
        <w:suppressAutoHyphens/>
        <w:autoSpaceDN w:val="0"/>
        <w:spacing w:after="0" w:line="240" w:lineRule="auto"/>
        <w:jc w:val="both"/>
        <w:rPr>
          <w:rFonts w:ascii="Times New Roman" w:eastAsia="Times New Roman" w:hAnsi="Times New Roman" w:cs="Times New Roman"/>
          <w:lang w:eastAsia="ar-SA"/>
        </w:rPr>
      </w:pPr>
      <w:r w:rsidRPr="009C6231">
        <w:rPr>
          <w:rFonts w:ascii="Times New Roman" w:eastAsia="Times New Roman" w:hAnsi="Times New Roman" w:cs="Times New Roman"/>
          <w:b/>
          <w:lang w:eastAsia="ar-SA"/>
        </w:rPr>
        <w:lastRenderedPageBreak/>
        <w:t>Условие 11.5.1.1.</w:t>
      </w:r>
      <w:r w:rsidRPr="009C6231">
        <w:rPr>
          <w:rFonts w:ascii="Times New Roman" w:eastAsia="Times New Roman" w:hAnsi="Times New Roman" w:cs="Times New Roman"/>
          <w:lang w:eastAsia="ar-SA"/>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9C6231">
        <w:rPr>
          <w:rFonts w:ascii="Times New Roman" w:eastAsia="Times New Roman" w:hAnsi="Times New Roman" w:cs="Times New Roman"/>
          <w:b/>
          <w:lang w:eastAsia="ar-SA"/>
        </w:rPr>
        <w:t>Условие 2.,</w:t>
      </w:r>
      <w:r w:rsidRPr="009C6231">
        <w:rPr>
          <w:rFonts w:ascii="Times New Roman" w:eastAsia="Times New Roman" w:hAnsi="Times New Roman" w:cs="Times New Roman"/>
          <w:lang w:eastAsia="ar-SA"/>
        </w:rPr>
        <w:t xml:space="preserve"> приоритетно за оползотворяване пред обезвреждане.</w:t>
      </w:r>
    </w:p>
    <w:p w:rsidR="00EF01FE" w:rsidRPr="009C6231" w:rsidRDefault="00EF01FE" w:rsidP="00EF01FE">
      <w:pPr>
        <w:suppressAutoHyphens/>
        <w:autoSpaceDN w:val="0"/>
        <w:spacing w:after="0" w:line="240" w:lineRule="auto"/>
        <w:jc w:val="both"/>
        <w:rPr>
          <w:rFonts w:ascii="Times New Roman" w:eastAsia="MS Mincho" w:hAnsi="Times New Roman" w:cs="Times New Roman"/>
          <w:b/>
          <w:lang w:eastAsia="ar-SA"/>
        </w:rPr>
      </w:pPr>
    </w:p>
    <w:p w:rsidR="00EF01FE" w:rsidRPr="009C6231" w:rsidRDefault="00EF01FE" w:rsidP="00EF01F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11.6.</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b/>
          <w:lang w:eastAsia="bg-BG"/>
        </w:rPr>
        <w:t>Обезвреждане на отпадъците</w:t>
      </w:r>
    </w:p>
    <w:p w:rsidR="00EF01FE" w:rsidRPr="009C6231" w:rsidRDefault="00EF01FE" w:rsidP="00EF01FE">
      <w:pPr>
        <w:suppressAutoHyphens/>
        <w:overflowPunct w:val="0"/>
        <w:autoSpaceDE w:val="0"/>
        <w:spacing w:after="0" w:line="240" w:lineRule="auto"/>
        <w:jc w:val="both"/>
        <w:rPr>
          <w:rFonts w:ascii="Times New Roman" w:eastAsia="Times New Roman" w:hAnsi="Times New Roman" w:cs="Times New Roman"/>
          <w:b/>
          <w:lang w:eastAsia="ar-SA"/>
        </w:rPr>
      </w:pPr>
      <w:r w:rsidRPr="009C6231">
        <w:rPr>
          <w:rFonts w:ascii="Times New Roman" w:eastAsia="PMingLiU" w:hAnsi="Times New Roman" w:cs="Times New Roman"/>
          <w:b/>
          <w:lang w:eastAsia="bg-BG"/>
        </w:rPr>
        <w:t>Условие 11.6.1.</w:t>
      </w:r>
      <w:r w:rsidRPr="009C6231">
        <w:rPr>
          <w:rFonts w:ascii="Times New Roman" w:eastAsia="PMingLiU" w:hAnsi="Times New Roman" w:cs="Times New Roman"/>
          <w:lang w:eastAsia="bg-BG"/>
        </w:rPr>
        <w:t xml:space="preserve"> </w:t>
      </w:r>
      <w:r w:rsidRPr="009C6231">
        <w:rPr>
          <w:rFonts w:ascii="Times New Roman" w:eastAsia="PMingLiU" w:hAnsi="Times New Roman" w:cs="Times New Roman"/>
          <w:lang w:eastAsia="pl-PL"/>
        </w:rPr>
        <w:t>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чл. 67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2006г. относно превози на отпадъци.</w:t>
      </w: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b/>
          <w:noProof/>
          <w:lang w:eastAsia="pl-PL"/>
        </w:rPr>
      </w:pPr>
    </w:p>
    <w:p w:rsidR="00EF01FE" w:rsidRPr="009C6231" w:rsidRDefault="00EF01FE" w:rsidP="00EF01FE">
      <w:pPr>
        <w:overflowPunct w:val="0"/>
        <w:autoSpaceDE w:val="0"/>
        <w:autoSpaceDN w:val="0"/>
        <w:adjustRightInd w:val="0"/>
        <w:spacing w:after="0" w:line="240" w:lineRule="auto"/>
        <w:textAlignment w:val="baseline"/>
        <w:outlineLvl w:val="6"/>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11.7. Контрол и измерване на отпадъците</w:t>
      </w:r>
    </w:p>
    <w:p w:rsidR="00141E1A" w:rsidRPr="009C6231" w:rsidRDefault="00141E1A" w:rsidP="00141E1A">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9C6231">
        <w:rPr>
          <w:rFonts w:ascii="Times New Roman" w:eastAsia="Times New Roman" w:hAnsi="Times New Roman" w:cs="Times New Roman"/>
          <w:b/>
          <w:lang w:eastAsia="bg-BG"/>
        </w:rPr>
        <w:t>Условие 11.7.1.</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 годишно количество образуван отпадък.</w:t>
      </w:r>
    </w:p>
    <w:p w:rsidR="00141E1A" w:rsidRPr="009C6231" w:rsidRDefault="00141E1A" w:rsidP="00141E1A">
      <w:pPr>
        <w:tabs>
          <w:tab w:val="left" w:pos="4678"/>
        </w:tabs>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Условие 11.7.2. </w:t>
      </w:r>
      <w:r w:rsidRPr="009C6231">
        <w:rPr>
          <w:rFonts w:ascii="Times New Roman" w:eastAsia="Times New Roman" w:hAnsi="Times New Roman" w:cs="Times New Roman"/>
          <w:lang w:eastAsia="bg-BG"/>
        </w:rPr>
        <w:t>Притежателят на настоящото разрешително да прилага инструкция за измерване или изчисляване на количествата образувани отпадъци.</w:t>
      </w:r>
    </w:p>
    <w:p w:rsidR="00EF01FE" w:rsidRPr="009C6231" w:rsidRDefault="00141E1A" w:rsidP="00141E1A">
      <w:pPr>
        <w:autoSpaceDN w:val="0"/>
        <w:spacing w:after="0" w:line="240" w:lineRule="auto"/>
        <w:jc w:val="both"/>
        <w:rPr>
          <w:rFonts w:ascii="Times New Roman" w:eastAsia="Times New Roman" w:hAnsi="Times New Roman" w:cs="Times New Roman"/>
          <w:lang w:eastAsia="pl-PL"/>
        </w:rPr>
      </w:pPr>
      <w:r w:rsidRPr="009C6231">
        <w:rPr>
          <w:rFonts w:ascii="Times New Roman" w:eastAsia="Times New Roman" w:hAnsi="Times New Roman" w:cs="Times New Roman"/>
          <w:b/>
          <w:lang w:eastAsia="bg-BG"/>
        </w:rPr>
        <w:t xml:space="preserve">Условие 11.7.3. </w:t>
      </w:r>
      <w:r w:rsidRPr="009C6231">
        <w:rPr>
          <w:rFonts w:ascii="Times New Roman" w:eastAsia="Times New Roman" w:hAnsi="Times New Roman" w:cs="Times New Roman"/>
          <w:lang w:eastAsia="bg-BG"/>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EF01FE" w:rsidRPr="009C6231" w:rsidRDefault="00EF01FE" w:rsidP="00EF01FE">
      <w:pPr>
        <w:autoSpaceDN w:val="0"/>
        <w:spacing w:after="0" w:line="240" w:lineRule="auto"/>
        <w:jc w:val="both"/>
        <w:rPr>
          <w:rFonts w:ascii="Times New Roman" w:eastAsia="Times New Roman" w:hAnsi="Times New Roman" w:cs="Times New Roman"/>
          <w:b/>
          <w:lang w:eastAsia="bg-BG"/>
        </w:rPr>
      </w:pPr>
    </w:p>
    <w:p w:rsidR="00EF01FE" w:rsidRPr="009C6231" w:rsidRDefault="00EF01FE" w:rsidP="00EF01FE">
      <w:pPr>
        <w:suppressAutoHyphens/>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Условие 11.8.</w:t>
      </w:r>
      <w:r w:rsidRPr="009C6231">
        <w:rPr>
          <w:rFonts w:ascii="Times New Roman" w:eastAsia="MS Mincho" w:hAnsi="Times New Roman" w:cs="Times New Roman"/>
          <w:lang w:eastAsia="ar-SA"/>
        </w:rPr>
        <w:t xml:space="preserve"> </w:t>
      </w:r>
      <w:r w:rsidRPr="009C6231">
        <w:rPr>
          <w:rFonts w:ascii="Times New Roman" w:eastAsia="MS Mincho" w:hAnsi="Times New Roman" w:cs="Times New Roman"/>
          <w:b/>
          <w:lang w:eastAsia="ar-SA"/>
        </w:rPr>
        <w:t>Анализи на отпадъците</w:t>
      </w:r>
    </w:p>
    <w:p w:rsidR="00EF01FE" w:rsidRPr="009C6231" w:rsidRDefault="00EF01FE" w:rsidP="00EF01FE">
      <w:pPr>
        <w:suppressAutoHyphens/>
        <w:spacing w:after="0" w:line="240" w:lineRule="auto"/>
        <w:jc w:val="both"/>
        <w:rPr>
          <w:rFonts w:ascii="Times New Roman" w:eastAsia="MS Mincho" w:hAnsi="Times New Roman" w:cs="Times New Roman"/>
          <w:b/>
          <w:lang w:eastAsia="ar-SA"/>
        </w:rPr>
      </w:pPr>
      <w:r w:rsidRPr="009C6231">
        <w:rPr>
          <w:rFonts w:ascii="Times New Roman" w:eastAsia="MS Mincho" w:hAnsi="Times New Roman" w:cs="Times New Roman"/>
          <w:b/>
          <w:lang w:eastAsia="ar-SA"/>
        </w:rPr>
        <w:t xml:space="preserve">Условие 11.8.1. </w:t>
      </w:r>
      <w:r w:rsidRPr="009C6231">
        <w:rPr>
          <w:rFonts w:ascii="Times New Roman" w:eastAsia="MS Mincho" w:hAnsi="Times New Roman" w:cs="Times New Roman"/>
          <w:lang w:eastAsia="ar-SA"/>
        </w:rPr>
        <w:t>Притежателят на настоящото разрешително да извършва анализи на образуваните при производствената дейност отпадъци с цел класификация на отпадъците по чл. 3 от ЗУО.</w:t>
      </w:r>
    </w:p>
    <w:p w:rsidR="00EF01FE" w:rsidRPr="009C6231" w:rsidRDefault="00EF01FE" w:rsidP="00EF01FE">
      <w:pPr>
        <w:suppressAutoHyphens/>
        <w:spacing w:after="0" w:line="240" w:lineRule="auto"/>
        <w:jc w:val="both"/>
        <w:rPr>
          <w:rFonts w:ascii="Times New Roman" w:eastAsia="MS Mincho" w:hAnsi="Times New Roman" w:cs="Times New Roman"/>
          <w:b/>
          <w:lang w:eastAsia="ar-SA"/>
        </w:rPr>
      </w:pPr>
      <w:r w:rsidRPr="009C6231">
        <w:rPr>
          <w:rFonts w:ascii="Times New Roman" w:eastAsia="Batang" w:hAnsi="Times New Roman" w:cs="Times New Roman"/>
          <w:b/>
          <w:lang w:eastAsia="bg-BG"/>
        </w:rPr>
        <w:t>Условие 11.8.2.</w:t>
      </w:r>
      <w:r w:rsidRPr="009C6231">
        <w:rPr>
          <w:rFonts w:ascii="Times New Roman" w:eastAsia="Batang" w:hAnsi="Times New Roman" w:cs="Times New Roman"/>
          <w:lang w:eastAsia="bg-BG"/>
        </w:rPr>
        <w:t xml:space="preserve"> Притежателят на настоящото разрешително да предава отпадъците образувани от дейността на предприятието и предназначени за обезвреждане чрез депониране, единствено след извършване на основно охарактеризиране, в съответствие с изискванията на част I, раздел 1, т.1.1 на приложение № 1 от </w:t>
      </w:r>
      <w:r w:rsidRPr="009C6231">
        <w:rPr>
          <w:rFonts w:ascii="Times New Roman" w:eastAsia="PMingLiU" w:hAnsi="Times New Roman" w:cs="Times New Roman"/>
          <w:lang w:eastAsia="pl-PL"/>
        </w:rPr>
        <w:t xml:space="preserve">Наредба № 6/27.08.2013г. </w:t>
      </w:r>
      <w:r w:rsidRPr="009C6231">
        <w:rPr>
          <w:rFonts w:ascii="Times New Roman" w:eastAsia="Times New Roman" w:hAnsi="Times New Roman" w:cs="Times New Roman"/>
          <w:lang w:eastAsia="bg-BG"/>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9C6231">
        <w:rPr>
          <w:rFonts w:ascii="Times New Roman" w:eastAsia="Batang" w:hAnsi="Times New Roman" w:cs="Times New Roman"/>
          <w:lang w:eastAsia="bg-BG"/>
        </w:rPr>
        <w:t>.</w:t>
      </w:r>
    </w:p>
    <w:p w:rsidR="00EF01FE" w:rsidRPr="009C6231" w:rsidRDefault="00EF01FE" w:rsidP="00EF01FE">
      <w:pPr>
        <w:suppressAutoHyphens/>
        <w:spacing w:after="0" w:line="240" w:lineRule="auto"/>
        <w:jc w:val="both"/>
        <w:rPr>
          <w:rFonts w:ascii="Times New Roman" w:eastAsia="MS Mincho" w:hAnsi="Times New Roman" w:cs="Times New Roman"/>
          <w:b/>
          <w:lang w:eastAsia="ar-SA"/>
        </w:rPr>
      </w:pPr>
      <w:r w:rsidRPr="009C6231">
        <w:rPr>
          <w:rFonts w:ascii="Times New Roman" w:eastAsia="Batang" w:hAnsi="Times New Roman" w:cs="Times New Roman"/>
          <w:b/>
          <w:lang w:eastAsia="bg-BG"/>
        </w:rPr>
        <w:t>Условие 11.8.2.1</w:t>
      </w:r>
      <w:r w:rsidRPr="009C6231">
        <w:rPr>
          <w:rFonts w:ascii="Times New Roman" w:eastAsia="Batang" w:hAnsi="Times New Roman" w:cs="Times New Roman"/>
          <w:lang w:eastAsia="bg-BG"/>
        </w:rPr>
        <w:t xml:space="preserve">. Вземането на проби и методите за изпитване на отпадъците по </w:t>
      </w:r>
      <w:r w:rsidRPr="009C6231">
        <w:rPr>
          <w:rFonts w:ascii="Times New Roman" w:eastAsia="Batang" w:hAnsi="Times New Roman" w:cs="Times New Roman"/>
          <w:b/>
          <w:lang w:eastAsia="bg-BG"/>
        </w:rPr>
        <w:t>условие 11.8.2</w:t>
      </w:r>
      <w:r w:rsidRPr="009C6231">
        <w:rPr>
          <w:rFonts w:ascii="Times New Roman" w:eastAsia="Batang" w:hAnsi="Times New Roman" w:cs="Times New Roman"/>
          <w:lang w:eastAsia="bg-BG"/>
        </w:rPr>
        <w:t xml:space="preserve"> да се извършват в съответствие с изискванията на част I, раздел 3 на приложение № 1 от Наредба                   № </w:t>
      </w:r>
      <w:r w:rsidRPr="009C6231">
        <w:rPr>
          <w:rFonts w:ascii="Times New Roman" w:eastAsia="PMingLiU" w:hAnsi="Times New Roman" w:cs="Times New Roman"/>
          <w:lang w:eastAsia="pl-PL"/>
        </w:rPr>
        <w:t>6/27.08.2013г.</w:t>
      </w:r>
      <w:r w:rsidRPr="009C6231">
        <w:rPr>
          <w:rFonts w:ascii="Times New Roman" w:eastAsia="Batang" w:hAnsi="Times New Roman" w:cs="Times New Roman"/>
          <w:lang w:eastAsia="bg-BG"/>
        </w:rPr>
        <w:t xml:space="preserve">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EF01FE" w:rsidRPr="009C6231" w:rsidRDefault="00EF01FE" w:rsidP="00EF01FE">
      <w:pPr>
        <w:autoSpaceDN w:val="0"/>
        <w:spacing w:after="0" w:line="240" w:lineRule="auto"/>
        <w:jc w:val="both"/>
        <w:rPr>
          <w:rFonts w:ascii="Times New Roman" w:eastAsia="PMingLiU" w:hAnsi="Times New Roman" w:cs="Times New Roman"/>
          <w:b/>
          <w:bCs/>
          <w:lang w:eastAsia="bg-BG"/>
        </w:rPr>
      </w:pPr>
      <w:r w:rsidRPr="009C6231">
        <w:rPr>
          <w:rFonts w:ascii="Times New Roman" w:eastAsia="MS Mincho" w:hAnsi="Times New Roman" w:cs="Times New Roman"/>
          <w:b/>
          <w:lang w:eastAsia="ar-SA"/>
        </w:rPr>
        <w:t>Условие 11.8.3.</w:t>
      </w:r>
      <w:r w:rsidRPr="009C6231">
        <w:rPr>
          <w:rFonts w:ascii="Times New Roman" w:eastAsia="MS Mincho" w:hAnsi="Times New Roman" w:cs="Times New Roman"/>
          <w:lang w:eastAsia="ar-SA"/>
        </w:rPr>
        <w:t xml:space="preserve"> Анализите на отпадъците по </w:t>
      </w:r>
      <w:r w:rsidRPr="009C6231">
        <w:rPr>
          <w:rFonts w:ascii="Times New Roman" w:eastAsia="MS Mincho" w:hAnsi="Times New Roman" w:cs="Times New Roman"/>
          <w:b/>
          <w:lang w:eastAsia="ar-SA"/>
        </w:rPr>
        <w:t xml:space="preserve">Условие 11.8.1. и </w:t>
      </w:r>
      <w:r w:rsidRPr="009C6231">
        <w:rPr>
          <w:rFonts w:ascii="Times New Roman" w:eastAsia="Batang" w:hAnsi="Times New Roman" w:cs="Times New Roman"/>
          <w:b/>
          <w:lang w:eastAsia="bg-BG"/>
        </w:rPr>
        <w:t xml:space="preserve">Условие 11.8.2.1. </w:t>
      </w:r>
      <w:r w:rsidRPr="009C6231">
        <w:rPr>
          <w:rFonts w:ascii="Times New Roman" w:eastAsia="MS Mincho" w:hAnsi="Times New Roman" w:cs="Times New Roman"/>
          <w:lang w:eastAsia="ar-SA"/>
        </w:rPr>
        <w:t>да бъдат извършвани от акредитирани лаборатории, в съответствие със ЗУО.</w:t>
      </w:r>
    </w:p>
    <w:p w:rsidR="00EF01FE" w:rsidRPr="009C6231" w:rsidRDefault="00EF01FE" w:rsidP="00EF01FE">
      <w:pPr>
        <w:autoSpaceDN w:val="0"/>
        <w:spacing w:after="0" w:line="240" w:lineRule="auto"/>
        <w:jc w:val="both"/>
        <w:rPr>
          <w:rFonts w:ascii="Times New Roman" w:eastAsia="Times New Roman" w:hAnsi="Times New Roman" w:cs="Times New Roman"/>
          <w:b/>
          <w:lang w:eastAsia="bg-BG"/>
        </w:rPr>
      </w:pPr>
    </w:p>
    <w:p w:rsidR="00EF01FE" w:rsidRPr="009C6231" w:rsidRDefault="00EF01FE" w:rsidP="00EF01FE">
      <w:p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b/>
          <w:lang w:eastAsia="bg-BG"/>
        </w:rPr>
        <w:t>Документиране и докладване</w:t>
      </w: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11.9.1.</w:t>
      </w:r>
      <w:r w:rsidRPr="009C6231">
        <w:rPr>
          <w:rFonts w:ascii="Times New Roman" w:eastAsia="Times New Roman" w:hAnsi="Times New Roman" w:cs="Times New Roman"/>
          <w:lang w:eastAsia="bg-BG"/>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11.9.1.1.</w:t>
      </w:r>
      <w:r w:rsidRPr="009C6231">
        <w:rPr>
          <w:rFonts w:ascii="Times New Roman" w:eastAsia="Times New Roman" w:hAnsi="Times New Roman" w:cs="Times New Roman"/>
          <w:lang w:eastAsia="bg-BG"/>
        </w:rPr>
        <w:t xml:space="preserve"> Информацията, включително и резултатите от извършените анализи на отпадъците по </w:t>
      </w:r>
      <w:r w:rsidRPr="009C6231">
        <w:rPr>
          <w:rFonts w:ascii="Times New Roman" w:eastAsia="Times New Roman" w:hAnsi="Times New Roman" w:cs="Times New Roman"/>
          <w:b/>
          <w:lang w:eastAsia="bg-BG"/>
        </w:rPr>
        <w:t xml:space="preserve">Условие 11.8.1 </w:t>
      </w:r>
      <w:r w:rsidRPr="009C6231">
        <w:rPr>
          <w:rFonts w:ascii="Times New Roman" w:eastAsia="Times New Roman" w:hAnsi="Times New Roman" w:cs="Times New Roman"/>
          <w:lang w:eastAsia="bg-BG"/>
        </w:rPr>
        <w:t xml:space="preserve">и </w:t>
      </w:r>
      <w:r w:rsidRPr="009C6231">
        <w:rPr>
          <w:rFonts w:ascii="Times New Roman" w:eastAsia="Times New Roman" w:hAnsi="Times New Roman" w:cs="Times New Roman"/>
          <w:b/>
          <w:lang w:eastAsia="bg-BG"/>
        </w:rPr>
        <w:t>Условие 11.8.2.1.</w:t>
      </w:r>
      <w:r w:rsidRPr="009C6231">
        <w:rPr>
          <w:rFonts w:ascii="Times New Roman" w:eastAsia="Times New Roman" w:hAnsi="Times New Roman" w:cs="Times New Roman"/>
          <w:lang w:eastAsia="bg-BG"/>
        </w:rPr>
        <w:t>, да се документират и съхраняват минимум 5 години на площадката и да се предоставят при поискване от компетентните органи.</w:t>
      </w: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11.9.2.</w:t>
      </w:r>
      <w:r w:rsidRPr="009C6231">
        <w:rPr>
          <w:rFonts w:ascii="Times New Roman" w:eastAsia="Times New Roman" w:hAnsi="Times New Roman" w:cs="Times New Roman"/>
          <w:lang w:eastAsia="bg-BG"/>
        </w:rPr>
        <w:t xml:space="preserve"> Притежателят на настоящото разрешително да документира всички измервани/изчислявани съгласно </w:t>
      </w:r>
      <w:r w:rsidRPr="009C6231">
        <w:rPr>
          <w:rFonts w:ascii="Times New Roman" w:eastAsia="Times New Roman" w:hAnsi="Times New Roman" w:cs="Times New Roman"/>
          <w:b/>
          <w:lang w:eastAsia="bg-BG"/>
        </w:rPr>
        <w:t>Условие 11.7.</w:t>
      </w:r>
      <w:r w:rsidRPr="009C6231">
        <w:rPr>
          <w:rFonts w:ascii="Times New Roman" w:eastAsia="Times New Roman" w:hAnsi="Times New Roman" w:cs="Times New Roman"/>
          <w:lang w:eastAsia="bg-BG"/>
        </w:rPr>
        <w:t xml:space="preserve"> количества на отпадъците и да докладва като част от ГДОС образуваните количества отпадъци като годишно количество.</w:t>
      </w: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11.9.3.</w:t>
      </w:r>
      <w:r w:rsidRPr="009C6231">
        <w:rPr>
          <w:rFonts w:ascii="Times New Roman" w:eastAsia="Times New Roman" w:hAnsi="Times New Roman" w:cs="Times New Roman"/>
          <w:lang w:eastAsia="bg-BG"/>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MS Mincho" w:hAnsi="Times New Roman" w:cs="Times New Roman"/>
          <w:b/>
          <w:lang w:eastAsia="bg-BG"/>
        </w:rPr>
        <w:lastRenderedPageBreak/>
        <w:t xml:space="preserve">Условие 11.9.4. </w:t>
      </w:r>
      <w:r w:rsidRPr="009C6231">
        <w:rPr>
          <w:rFonts w:ascii="Times New Roman" w:eastAsia="MS Mincho" w:hAnsi="Times New Roman" w:cs="Times New Roman"/>
          <w:lang w:eastAsia="bg-BG"/>
        </w:rPr>
        <w:t>Притежателят на настоящото разрешително да съхранява на площадката всяка информация, чието документиране се изисква с горните условия (</w:t>
      </w:r>
      <w:r w:rsidRPr="009C6231">
        <w:rPr>
          <w:rFonts w:ascii="Times New Roman" w:eastAsia="MS Mincho" w:hAnsi="Times New Roman" w:cs="Times New Roman"/>
          <w:b/>
          <w:lang w:eastAsia="bg-BG"/>
        </w:rPr>
        <w:t>Условие № 11. Управление на отпадъците</w:t>
      </w:r>
      <w:r w:rsidRPr="009C6231">
        <w:rPr>
          <w:rFonts w:ascii="Times New Roman" w:eastAsia="MS Mincho" w:hAnsi="Times New Roman" w:cs="Times New Roman"/>
          <w:lang w:eastAsia="bg-BG"/>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EF01FE" w:rsidRPr="009C6231" w:rsidRDefault="00EF01FE" w:rsidP="00EF01FE">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11.9.5.</w:t>
      </w:r>
      <w:r w:rsidRPr="009C6231">
        <w:rPr>
          <w:rFonts w:ascii="Times New Roman" w:eastAsia="Times New Roman" w:hAnsi="Times New Roman" w:cs="Times New Roman"/>
          <w:lang w:eastAsia="bg-BG"/>
        </w:rPr>
        <w:t xml:space="preserve"> </w:t>
      </w:r>
      <w:r w:rsidRPr="009C6231">
        <w:rPr>
          <w:rFonts w:ascii="Times New Roman" w:eastAsia="MS Mincho" w:hAnsi="Times New Roman" w:cs="Times New Roman"/>
          <w:lang w:eastAsia="bg-BG"/>
        </w:rPr>
        <w:t>Притежателят на настоящото разрешително да докладва</w:t>
      </w:r>
      <w:r w:rsidRPr="009C6231">
        <w:rPr>
          <w:rFonts w:ascii="Times New Roman" w:eastAsia="EUAlbertina-Regular-Identity-H" w:hAnsi="Times New Roman" w:cs="Times New Roman"/>
          <w:lang w:eastAsia="bg-BG"/>
        </w:rPr>
        <w:t xml:space="preserve"> преносите извън площадката на опасни и неопасни отпадъци, в определените случаи, посочени в Регламент № 166/ 2006 г. относно създаването на Европейски регистър за изпускането и преноса на замърсители (ЕРИПЗ).</w:t>
      </w:r>
    </w:p>
    <w:p w:rsidR="006B0DB5" w:rsidRPr="009C6231" w:rsidRDefault="006B0DB5"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6B0DB5" w:rsidRPr="009C6231" w:rsidRDefault="006B0DB5" w:rsidP="006B0DB5">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11А. Управление на странични животински продукти</w:t>
      </w:r>
    </w:p>
    <w:p w:rsidR="006B0DB5" w:rsidRPr="009C6231" w:rsidRDefault="006B0DB5" w:rsidP="006B0DB5">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11А.1.</w:t>
      </w:r>
      <w:r w:rsidRPr="009C6231">
        <w:rPr>
          <w:rFonts w:ascii="Times New Roman" w:eastAsia="Times New Roman" w:hAnsi="Times New Roman" w:cs="Times New Roman"/>
          <w:b/>
          <w:lang w:eastAsia="ar-SA"/>
        </w:rPr>
        <w:t xml:space="preserve"> </w:t>
      </w:r>
      <w:r w:rsidRPr="009C6231">
        <w:rPr>
          <w:rFonts w:ascii="Times New Roman" w:eastAsia="Times New Roman" w:hAnsi="Times New Roman" w:cs="Times New Roman"/>
          <w:lang w:eastAsia="ar-SA"/>
        </w:rPr>
        <w:t>На притежателя на настоящото разрешително се разрешава да предава торовите маси, образувани от дейността по отглеждане на бройлери единствено за наторяване на земеделски земи.</w:t>
      </w:r>
    </w:p>
    <w:p w:rsidR="006B0DB5" w:rsidRPr="009C6231" w:rsidRDefault="006B0DB5" w:rsidP="006B0DB5">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11.А.1.1.</w:t>
      </w:r>
      <w:r w:rsidRPr="009C6231">
        <w:rPr>
          <w:rFonts w:ascii="Times New Roman" w:eastAsia="Times New Roman" w:hAnsi="Times New Roman" w:cs="Times New Roman"/>
          <w:lang w:eastAsia="bg-BG"/>
        </w:rPr>
        <w:t xml:space="preserve"> </w:t>
      </w:r>
      <w:r w:rsidRPr="009C6231">
        <w:rPr>
          <w:rFonts w:ascii="Times New Roman" w:eastAsia="Times New Roman" w:hAnsi="Times New Roman" w:cs="Times New Roman"/>
          <w:bCs/>
          <w:lang w:eastAsia="bg-BG"/>
        </w:rPr>
        <w:t>П</w:t>
      </w:r>
      <w:r w:rsidRPr="009C6231">
        <w:rPr>
          <w:rFonts w:ascii="Times New Roman" w:eastAsia="Times New Roman" w:hAnsi="Times New Roman" w:cs="Times New Roman"/>
          <w:lang w:eastAsia="bg-BG"/>
        </w:rPr>
        <w:t>ритежателят на настоящото разрешително да осъществява измерване/изчисляване на годишно количество образуван оборски тор.</w:t>
      </w:r>
    </w:p>
    <w:p w:rsidR="006B0DB5" w:rsidRPr="009C6231" w:rsidRDefault="006B0DB5" w:rsidP="006B0DB5">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11А.2. </w:t>
      </w:r>
      <w:r w:rsidRPr="009C6231">
        <w:rPr>
          <w:rFonts w:ascii="Times New Roman" w:eastAsia="Times New Roman" w:hAnsi="Times New Roman" w:cs="Times New Roman"/>
          <w:lang w:eastAsia="bg-BG"/>
        </w:rPr>
        <w:t>Притежателят на настоящото разрешително да съхранява страничните животински продукти - животински изпражнения и тор, единствено на места, осигуряващи, недопускане на замърсяване или увреждане на подземните води и почвите, чрез всички необходими технически предпазни мерки, в това число в съоръжения, които да бъдат изградени от материали, непропускливи по отношение на съхраняваните вещества и които да се експлоатират и поддържат по начин, недопускащ:</w:t>
      </w:r>
    </w:p>
    <w:p w:rsidR="006B0DB5" w:rsidRPr="009C6231" w:rsidRDefault="006B0DB5" w:rsidP="006B0DB5">
      <w:pPr>
        <w:numPr>
          <w:ilvl w:val="0"/>
          <w:numId w:val="31"/>
        </w:num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преминаване на съхраняваните вещества през стените или пода на съоръжението;</w:t>
      </w:r>
    </w:p>
    <w:p w:rsidR="006B0DB5" w:rsidRPr="009C6231" w:rsidRDefault="006B0DB5" w:rsidP="006B0DB5">
      <w:pPr>
        <w:numPr>
          <w:ilvl w:val="0"/>
          <w:numId w:val="31"/>
        </w:num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разливи, вкл. от препълване на съоръженията и изнасяне на материал от площадката за съхранение;</w:t>
      </w:r>
    </w:p>
    <w:p w:rsidR="006B0DB5" w:rsidRPr="009C6231" w:rsidRDefault="006B0DB5" w:rsidP="006B0DB5">
      <w:pPr>
        <w:numPr>
          <w:ilvl w:val="0"/>
          <w:numId w:val="31"/>
        </w:num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недопускане проникване на дъждовни води в съхраняваните вещества;</w:t>
      </w:r>
    </w:p>
    <w:p w:rsidR="006B0DB5" w:rsidRPr="009C6231" w:rsidRDefault="006B0DB5" w:rsidP="006B0DB5">
      <w:pPr>
        <w:numPr>
          <w:ilvl w:val="0"/>
          <w:numId w:val="31"/>
        </w:num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разпространяването на интензивно миришещи вещества.</w:t>
      </w:r>
    </w:p>
    <w:p w:rsidR="006B0DB5" w:rsidRPr="009C6231" w:rsidRDefault="006B0DB5" w:rsidP="006B0DB5">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11А.3.</w:t>
      </w:r>
      <w:r w:rsidRPr="009C6231">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съхраняването с изискванията в </w:t>
      </w:r>
      <w:r w:rsidRPr="009C6231">
        <w:rPr>
          <w:rFonts w:ascii="Times New Roman" w:eastAsia="Times New Roman" w:hAnsi="Times New Roman" w:cs="Times New Roman"/>
          <w:b/>
          <w:lang w:eastAsia="bg-BG"/>
        </w:rPr>
        <w:t>Условие 11А.2</w:t>
      </w:r>
      <w:r w:rsidRPr="009C6231">
        <w:rPr>
          <w:rFonts w:ascii="Times New Roman" w:eastAsia="Times New Roman" w:hAnsi="Times New Roman" w:cs="Times New Roman"/>
          <w:lang w:eastAsia="bg-BG"/>
        </w:rPr>
        <w:t>, установяване на причините за несъответствията и предприемане на коригиращи действия Резултатите от изпълнението на инструкцията да се документират.</w:t>
      </w:r>
    </w:p>
    <w:p w:rsidR="006B0DB5" w:rsidRPr="009C6231" w:rsidRDefault="006B0DB5" w:rsidP="006B0DB5">
      <w:pPr>
        <w:tabs>
          <w:tab w:val="left" w:pos="567"/>
        </w:tabs>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Условие 11А.4.</w:t>
      </w:r>
      <w:r w:rsidRPr="009C6231">
        <w:rPr>
          <w:rFonts w:ascii="Times New Roman" w:eastAsia="Times New Roman" w:hAnsi="Times New Roman" w:cs="Times New Roman"/>
          <w:lang w:eastAsia="bg-BG"/>
        </w:rPr>
        <w:t xml:space="preserve"> При възникване на разлив притежателят на настоящото разрешително да уведомява РИОСВ.</w:t>
      </w:r>
    </w:p>
    <w:p w:rsidR="006B0DB5" w:rsidRPr="009C6231" w:rsidRDefault="006B0DB5" w:rsidP="006B0DB5">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Условие 11А.5. Докладване</w:t>
      </w:r>
    </w:p>
    <w:p w:rsidR="006B0DB5" w:rsidRPr="009C6231" w:rsidRDefault="006B0DB5" w:rsidP="006B0DB5">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11А.5.1. </w:t>
      </w:r>
      <w:r w:rsidRPr="009C6231">
        <w:rPr>
          <w:rFonts w:ascii="Times New Roman" w:eastAsia="Times New Roman" w:hAnsi="Times New Roman" w:cs="Times New Roman"/>
          <w:lang w:eastAsia="bg-BG"/>
        </w:rPr>
        <w:t>Притежателят на настоящото разрешително да представя като част от ГДОС данни за годишните количества странични животински продукти, образувани на площадката, както и схема на площадката, на която са обозначени всички места за тяхното съхраняване.</w:t>
      </w:r>
    </w:p>
    <w:p w:rsidR="006B0DB5" w:rsidRPr="009C6231" w:rsidRDefault="006B0DB5" w:rsidP="006B0DB5">
      <w:pPr>
        <w:spacing w:after="0" w:line="240" w:lineRule="auto"/>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bg-BG"/>
        </w:rPr>
        <w:t xml:space="preserve">Условие 11.А.5.1.1. </w:t>
      </w:r>
      <w:r w:rsidRPr="009C6231">
        <w:rPr>
          <w:rFonts w:ascii="Times New Roman" w:eastAsia="Times New Roman" w:hAnsi="Times New Roman" w:cs="Times New Roman"/>
          <w:bCs/>
          <w:lang w:eastAsia="bg-BG"/>
        </w:rPr>
        <w:t>П</w:t>
      </w:r>
      <w:r w:rsidRPr="009C6231">
        <w:rPr>
          <w:rFonts w:ascii="Times New Roman" w:eastAsia="Times New Roman" w:hAnsi="Times New Roman" w:cs="Times New Roman"/>
          <w:lang w:eastAsia="bg-BG"/>
        </w:rPr>
        <w:t>ритежателят на настоящото разрешително да документира измервани/изчислявани количества торови маси и да докладва като част от ГДОС образуваните количества като годишно количество.</w:t>
      </w:r>
    </w:p>
    <w:p w:rsidR="006B0DB5" w:rsidRPr="009C6231" w:rsidRDefault="006B0DB5" w:rsidP="006B0DB5">
      <w:pPr>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bg-BG"/>
        </w:rPr>
        <w:t xml:space="preserve">Условие 11А.5.2. </w:t>
      </w:r>
      <w:r w:rsidRPr="009C6231">
        <w:rPr>
          <w:rFonts w:ascii="Times New Roman" w:eastAsia="Times New Roman" w:hAnsi="Times New Roman" w:cs="Times New Roman"/>
          <w:lang w:eastAsia="bg-BG"/>
        </w:rPr>
        <w:t xml:space="preserve">Притежателят на настоящото разрешително да представя като част от ГДОС данни за: </w:t>
      </w:r>
    </w:p>
    <w:p w:rsidR="006B0DB5" w:rsidRPr="009C6231" w:rsidRDefault="006B0DB5" w:rsidP="006B0DB5">
      <w:pPr>
        <w:numPr>
          <w:ilvl w:val="0"/>
          <w:numId w:val="32"/>
        </w:num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на кои площадки за съхраняване на странични животински продукти са извършени проверки през годината, какви несъответствия са установени, какви са причините, отстранени ли са несъответствията, ако не са – кога ще бъдат отстранени и да се предложи план за отстраняването им;</w:t>
      </w:r>
    </w:p>
    <w:p w:rsidR="006B0DB5" w:rsidRPr="009C6231" w:rsidRDefault="006B0DB5" w:rsidP="006B0DB5">
      <w:pPr>
        <w:numPr>
          <w:ilvl w:val="0"/>
          <w:numId w:val="32"/>
        </w:num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 xml:space="preserve">годишните количества странични животински продукти, предадени на други лица за наторяване; </w:t>
      </w:r>
    </w:p>
    <w:p w:rsidR="006B0DB5" w:rsidRPr="009C6231" w:rsidRDefault="006B0DB5" w:rsidP="006B0DB5">
      <w:pPr>
        <w:numPr>
          <w:ilvl w:val="0"/>
          <w:numId w:val="32"/>
        </w:num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информация за дейностите, които ще извършват тези лица с приетите странични животински продукти;</w:t>
      </w:r>
    </w:p>
    <w:p w:rsidR="006B0DB5" w:rsidRPr="009C6231" w:rsidRDefault="006B0DB5" w:rsidP="006B0DB5">
      <w:pPr>
        <w:numPr>
          <w:ilvl w:val="0"/>
          <w:numId w:val="32"/>
        </w:numPr>
        <w:autoSpaceDN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копия на регистрационните документи за извършване на дейност със страничните животински продукти на всяко от лицата или копия на сключени писмени договори за предаване на страничните животински продукти (животински изпражнения, урина и тор), когато същите се използват за наторяване.</w:t>
      </w:r>
    </w:p>
    <w:p w:rsidR="00B8398F" w:rsidRPr="009C6231" w:rsidRDefault="00B8398F" w:rsidP="00B8398F">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95739D" w:rsidRPr="009C6231" w:rsidRDefault="0095739D" w:rsidP="0095739D">
      <w:pPr>
        <w:overflowPunct w:val="0"/>
        <w:autoSpaceDE w:val="0"/>
        <w:autoSpaceDN w:val="0"/>
        <w:adjustRightInd w:val="0"/>
        <w:spacing w:after="0" w:line="240" w:lineRule="auto"/>
        <w:ind w:right="-8"/>
        <w:jc w:val="both"/>
        <w:rPr>
          <w:rFonts w:ascii="Times New Roman" w:eastAsia="Times New Roman" w:hAnsi="Times New Roman" w:cs="Times New Roman"/>
          <w:b/>
          <w:lang w:eastAsia="bg-BG"/>
        </w:rPr>
      </w:pPr>
      <w:r w:rsidRPr="009C6231">
        <w:rPr>
          <w:rFonts w:ascii="Times New Roman" w:eastAsia="Times New Roman" w:hAnsi="Times New Roman" w:cs="Times New Roman"/>
          <w:b/>
          <w:lang w:eastAsia="zh-CN"/>
        </w:rPr>
        <w:t>Условие № 12. Шум</w:t>
      </w:r>
    </w:p>
    <w:p w:rsidR="0095739D" w:rsidRPr="009C6231" w:rsidRDefault="0095739D" w:rsidP="0095739D">
      <w:pPr>
        <w:suppressAutoHyphens/>
        <w:autoSpaceDN w:val="0"/>
        <w:spacing w:after="0" w:line="240" w:lineRule="auto"/>
        <w:ind w:right="-8"/>
        <w:jc w:val="both"/>
        <w:rPr>
          <w:rFonts w:ascii="Times New Roman" w:eastAsia="Calibri" w:hAnsi="Times New Roman" w:cs="Times New Roman"/>
          <w:b/>
        </w:rPr>
      </w:pPr>
      <w:r w:rsidRPr="009C6231">
        <w:rPr>
          <w:rFonts w:ascii="Times New Roman" w:eastAsia="Calibri" w:hAnsi="Times New Roman" w:cs="Times New Roman"/>
          <w:b/>
        </w:rPr>
        <w:t>Условие 12.1. Емисии</w:t>
      </w:r>
    </w:p>
    <w:p w:rsidR="0095739D" w:rsidRPr="009C6231" w:rsidRDefault="0095739D" w:rsidP="0095739D">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zh-CN"/>
        </w:rPr>
        <w:t xml:space="preserve">Условие 12.1.1. </w:t>
      </w:r>
      <w:r w:rsidRPr="009C6231">
        <w:rPr>
          <w:rFonts w:ascii="Times New Roman" w:eastAsia="Times New Roman" w:hAnsi="Times New Roman" w:cs="Times New Roman"/>
          <w:lang w:eastAsia="zh-CN"/>
        </w:rPr>
        <w:t>Дейностите, извършвани на производствената площадка</w:t>
      </w:r>
      <w:r w:rsidRPr="009C6231">
        <w:rPr>
          <w:rFonts w:ascii="Times New Roman" w:eastAsia="Times New Roman" w:hAnsi="Times New Roman" w:cs="Times New Roman"/>
          <w:bCs/>
          <w:lang w:eastAsia="zh-CN"/>
        </w:rPr>
        <w:t>, да се осъществяват по начин</w:t>
      </w:r>
      <w:r w:rsidRPr="009C6231">
        <w:rPr>
          <w:rFonts w:ascii="Times New Roman" w:eastAsia="Times New Roman" w:hAnsi="Times New Roman" w:cs="Times New Roman"/>
          <w:lang w:eastAsia="zh-CN"/>
        </w:rPr>
        <w:t>, недопускащ предизвикване на шум в околната среда над граничните стойности на еквивалентно ниво на шума, както следва:</w:t>
      </w:r>
    </w:p>
    <w:p w:rsidR="0095739D" w:rsidRPr="009C6231" w:rsidRDefault="0095739D" w:rsidP="0095739D">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По границите на производствената площадка:</w:t>
      </w:r>
    </w:p>
    <w:p w:rsidR="0095739D" w:rsidRPr="009C6231" w:rsidRDefault="0095739D" w:rsidP="0095739D">
      <w:pPr>
        <w:numPr>
          <w:ilvl w:val="0"/>
          <w:numId w:val="30"/>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дневно ниво – 70 dB(A);</w:t>
      </w:r>
    </w:p>
    <w:p w:rsidR="0095739D" w:rsidRPr="009C6231" w:rsidRDefault="0095739D" w:rsidP="0095739D">
      <w:pPr>
        <w:numPr>
          <w:ilvl w:val="0"/>
          <w:numId w:val="30"/>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вечерно ниво – 70 dB(A);</w:t>
      </w:r>
    </w:p>
    <w:p w:rsidR="0095739D" w:rsidRPr="009C6231" w:rsidRDefault="0095739D" w:rsidP="0095739D">
      <w:pPr>
        <w:numPr>
          <w:ilvl w:val="0"/>
          <w:numId w:val="30"/>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нощно ниво – 70 dB(A);</w:t>
      </w:r>
    </w:p>
    <w:p w:rsidR="0095739D" w:rsidRPr="009C6231" w:rsidRDefault="0095739D" w:rsidP="0095739D">
      <w:pPr>
        <w:tabs>
          <w:tab w:val="num" w:pos="709"/>
        </w:tabs>
        <w:suppressAutoHyphens/>
        <w:overflowPunct w:val="0"/>
        <w:autoSpaceDE w:val="0"/>
        <w:autoSpaceDN w:val="0"/>
        <w:adjustRightInd w:val="0"/>
        <w:spacing w:after="0" w:line="240" w:lineRule="auto"/>
        <w:ind w:right="-8" w:firstLine="567"/>
        <w:jc w:val="both"/>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В местата на въздействие (в най-близко разположените спрямо промишления източник урбанизирани територии и извън тях):</w:t>
      </w:r>
    </w:p>
    <w:p w:rsidR="0095739D" w:rsidRPr="009C6231" w:rsidRDefault="0095739D" w:rsidP="0095739D">
      <w:pPr>
        <w:numPr>
          <w:ilvl w:val="0"/>
          <w:numId w:val="29"/>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дневно ниво – 55 dB(A);</w:t>
      </w:r>
    </w:p>
    <w:p w:rsidR="0095739D" w:rsidRPr="009C6231" w:rsidRDefault="0095739D" w:rsidP="0095739D">
      <w:pPr>
        <w:numPr>
          <w:ilvl w:val="0"/>
          <w:numId w:val="29"/>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вечерно ниво – 50 dB(A);</w:t>
      </w:r>
    </w:p>
    <w:p w:rsidR="0095739D" w:rsidRPr="009C6231" w:rsidRDefault="0095739D" w:rsidP="0095739D">
      <w:pPr>
        <w:numPr>
          <w:ilvl w:val="0"/>
          <w:numId w:val="29"/>
        </w:numPr>
        <w:suppressAutoHyphens/>
        <w:overflowPunct w:val="0"/>
        <w:autoSpaceDE w:val="0"/>
        <w:autoSpaceDN w:val="0"/>
        <w:adjustRightInd w:val="0"/>
        <w:spacing w:after="0" w:line="240" w:lineRule="auto"/>
        <w:ind w:left="993" w:right="-8" w:hanging="284"/>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нощно ниво – 45 dB(A).</w:t>
      </w:r>
    </w:p>
    <w:p w:rsidR="0095739D" w:rsidRPr="009C6231" w:rsidRDefault="0095739D" w:rsidP="0095739D">
      <w:pPr>
        <w:suppressAutoHyphens/>
        <w:overflowPunct w:val="0"/>
        <w:autoSpaceDE w:val="0"/>
        <w:autoSpaceDN w:val="0"/>
        <w:adjustRightInd w:val="0"/>
        <w:spacing w:before="60" w:after="0" w:line="240" w:lineRule="auto"/>
        <w:ind w:right="-6"/>
        <w:jc w:val="both"/>
        <w:rPr>
          <w:rFonts w:ascii="Times New Roman" w:eastAsia="Times New Roman" w:hAnsi="Times New Roman" w:cs="Times New Roman"/>
          <w:lang w:eastAsia="zh-CN"/>
        </w:rPr>
      </w:pPr>
      <w:r w:rsidRPr="009C6231">
        <w:rPr>
          <w:rFonts w:ascii="Times New Roman" w:eastAsia="Times New Roman" w:hAnsi="Times New Roman" w:cs="Times New Roman"/>
          <w:b/>
          <w:lang w:eastAsia="zh-CN"/>
        </w:rPr>
        <w:t>Условие 12.2.</w:t>
      </w:r>
      <w:r w:rsidRPr="009C6231">
        <w:rPr>
          <w:rFonts w:ascii="Times New Roman" w:eastAsia="Times New Roman" w:hAnsi="Times New Roman" w:cs="Times New Roman"/>
          <w:lang w:eastAsia="zh-CN"/>
        </w:rPr>
        <w:t xml:space="preserve"> </w:t>
      </w:r>
      <w:r w:rsidRPr="009C6231">
        <w:rPr>
          <w:rFonts w:ascii="Times New Roman" w:eastAsia="Times New Roman" w:hAnsi="Times New Roman" w:cs="Times New Roman"/>
          <w:b/>
          <w:lang w:eastAsia="zh-CN"/>
        </w:rPr>
        <w:t>Контрол и измерване</w:t>
      </w:r>
    </w:p>
    <w:p w:rsidR="0095739D" w:rsidRPr="009C6231" w:rsidRDefault="0095739D" w:rsidP="0095739D">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9C6231">
        <w:rPr>
          <w:rFonts w:ascii="Times New Roman" w:eastAsia="Times New Roman" w:hAnsi="Times New Roman" w:cs="Times New Roman"/>
          <w:b/>
          <w:lang w:eastAsia="zh-CN"/>
        </w:rPr>
        <w:t xml:space="preserve">Условие 12.2.1. </w:t>
      </w:r>
      <w:r w:rsidRPr="009C6231">
        <w:rPr>
          <w:rFonts w:ascii="Times New Roman" w:eastAsia="Times New Roman" w:hAnsi="Times New Roman" w:cs="Times New Roman"/>
          <w:lang w:eastAsia="zh-CN"/>
        </w:rPr>
        <w:t>Притежателят на настоящото разрешително да извършва не по-малко от един път в рамките на две последователни календарни години собствени периодични измервания на:</w:t>
      </w:r>
    </w:p>
    <w:p w:rsidR="0095739D" w:rsidRPr="009C6231" w:rsidRDefault="0095739D" w:rsidP="0095739D">
      <w:pPr>
        <w:numPr>
          <w:ilvl w:val="0"/>
          <w:numId w:val="28"/>
        </w:numPr>
        <w:tabs>
          <w:tab w:val="num" w:pos="993"/>
          <w:tab w:val="num" w:pos="1134"/>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общата звукова мощност на площадката;</w:t>
      </w:r>
    </w:p>
    <w:p w:rsidR="0095739D" w:rsidRPr="009C6231" w:rsidRDefault="0095739D" w:rsidP="0095739D">
      <w:pPr>
        <w:numPr>
          <w:ilvl w:val="0"/>
          <w:numId w:val="28"/>
        </w:numPr>
        <w:tabs>
          <w:tab w:val="num" w:pos="993"/>
          <w:tab w:val="num" w:pos="1069"/>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еквивалентните нива на шум в определени точки по границата на площадката;</w:t>
      </w:r>
    </w:p>
    <w:p w:rsidR="0095739D" w:rsidRPr="009C6231" w:rsidRDefault="0095739D" w:rsidP="0095739D">
      <w:pPr>
        <w:numPr>
          <w:ilvl w:val="0"/>
          <w:numId w:val="28"/>
        </w:numPr>
        <w:tabs>
          <w:tab w:val="num" w:pos="993"/>
          <w:tab w:val="num" w:pos="1069"/>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еквивалентните нива на шум в мястото на въздействие.</w:t>
      </w:r>
    </w:p>
    <w:p w:rsidR="0095739D" w:rsidRPr="009C6231" w:rsidRDefault="0095739D" w:rsidP="0095739D">
      <w:pPr>
        <w:tabs>
          <w:tab w:val="left" w:pos="720"/>
        </w:tabs>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9C6231">
        <w:rPr>
          <w:rFonts w:ascii="Times New Roman" w:eastAsia="Times New Roman" w:hAnsi="Times New Roman" w:cs="Times New Roman"/>
          <w:b/>
          <w:lang w:eastAsia="zh-CN"/>
        </w:rPr>
        <w:t xml:space="preserve">Условие 12.2.2. </w:t>
      </w:r>
      <w:r w:rsidRPr="009C6231">
        <w:rPr>
          <w:rFonts w:ascii="Times New Roman" w:eastAsia="Times New Roman" w:hAnsi="Times New Roman" w:cs="Times New Roman"/>
          <w:lang w:eastAsia="zh-CN"/>
        </w:rPr>
        <w:t xml:space="preserve">Притежателят на настоящото разрешително да прилага инструкция за наблюдение на показателите по </w:t>
      </w:r>
      <w:r w:rsidRPr="009C6231">
        <w:rPr>
          <w:rFonts w:ascii="Times New Roman" w:eastAsia="Times New Roman" w:hAnsi="Times New Roman" w:cs="Times New Roman"/>
          <w:b/>
          <w:lang w:eastAsia="zh-CN"/>
        </w:rPr>
        <w:t>Условие 12.2.1.</w:t>
      </w:r>
    </w:p>
    <w:p w:rsidR="0095739D" w:rsidRPr="009C6231" w:rsidRDefault="0095739D" w:rsidP="0095739D">
      <w:pPr>
        <w:suppressAutoHyphens/>
        <w:overflowPunct w:val="0"/>
        <w:autoSpaceDE w:val="0"/>
        <w:autoSpaceDN w:val="0"/>
        <w:adjustRightInd w:val="0"/>
        <w:spacing w:after="0" w:line="240" w:lineRule="auto"/>
        <w:ind w:right="-8"/>
        <w:jc w:val="both"/>
        <w:rPr>
          <w:rFonts w:ascii="Times New Roman" w:eastAsia="Times New Roman" w:hAnsi="Times New Roman" w:cs="Times New Roman"/>
        </w:rPr>
      </w:pPr>
      <w:r w:rsidRPr="009C6231">
        <w:rPr>
          <w:rFonts w:ascii="Times New Roman" w:eastAsia="Times New Roman" w:hAnsi="Times New Roman" w:cs="Times New Roman"/>
          <w:b/>
        </w:rPr>
        <w:t>Условие 12.2.3.</w:t>
      </w:r>
      <w:r w:rsidRPr="009C6231">
        <w:rPr>
          <w:rFonts w:ascii="Times New Roman" w:eastAsia="Times New Roman" w:hAnsi="Times New Roman" w:cs="Times New Roman"/>
        </w:rPr>
        <w:t xml:space="preserve"> Притежателят на настоящото разрешително да прилага инструкция за оценка на съответствието на установените еквивалентните нива на шума по границата на производствената площадка и в местата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95739D" w:rsidRPr="009C6231" w:rsidRDefault="0095739D" w:rsidP="0095739D">
      <w:pPr>
        <w:tabs>
          <w:tab w:val="left" w:pos="720"/>
        </w:tabs>
        <w:suppressAutoHyphens/>
        <w:autoSpaceDN w:val="0"/>
        <w:spacing w:before="60" w:after="0" w:line="240" w:lineRule="auto"/>
        <w:jc w:val="both"/>
        <w:rPr>
          <w:rFonts w:ascii="Times New Roman" w:eastAsia="Times New Roman" w:hAnsi="Times New Roman" w:cs="Times New Roman"/>
          <w:lang w:eastAsia="pl-PL"/>
        </w:rPr>
      </w:pPr>
      <w:r w:rsidRPr="009C6231">
        <w:rPr>
          <w:rFonts w:ascii="Times New Roman" w:eastAsia="Times New Roman" w:hAnsi="Times New Roman" w:cs="Times New Roman"/>
          <w:b/>
          <w:lang w:eastAsia="zh-CN"/>
        </w:rPr>
        <w:t>Условие 12.3.</w:t>
      </w:r>
      <w:r w:rsidRPr="009C6231">
        <w:rPr>
          <w:rFonts w:ascii="Times New Roman" w:eastAsia="Times New Roman" w:hAnsi="Times New Roman" w:cs="Times New Roman"/>
          <w:lang w:eastAsia="zh-CN"/>
        </w:rPr>
        <w:t xml:space="preserve"> </w:t>
      </w:r>
      <w:r w:rsidRPr="009C6231">
        <w:rPr>
          <w:rFonts w:ascii="Times New Roman" w:eastAsia="Times New Roman" w:hAnsi="Times New Roman" w:cs="Times New Roman"/>
          <w:b/>
          <w:lang w:eastAsia="zh-CN"/>
        </w:rPr>
        <w:t>Документиране и докладване</w:t>
      </w:r>
    </w:p>
    <w:p w:rsidR="0095739D" w:rsidRPr="009C6231" w:rsidRDefault="0095739D" w:rsidP="0095739D">
      <w:pPr>
        <w:suppressAutoHyphen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9C6231">
        <w:rPr>
          <w:rFonts w:ascii="Times New Roman" w:eastAsia="Times New Roman" w:hAnsi="Times New Roman" w:cs="Times New Roman"/>
          <w:b/>
          <w:lang w:eastAsia="zh-CN"/>
        </w:rPr>
        <w:t>Условие 12.3.1.</w:t>
      </w:r>
      <w:r w:rsidRPr="009C6231">
        <w:rPr>
          <w:rFonts w:ascii="Times New Roman" w:eastAsia="Times New Roman" w:hAnsi="Times New Roman" w:cs="Times New Roman"/>
          <w:lang w:eastAsia="zh-C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rsidR="0095739D" w:rsidRPr="009C6231" w:rsidRDefault="0095739D" w:rsidP="0095739D">
      <w:pPr>
        <w:suppressAutoHyphens/>
        <w:autoSpaceDN w:val="0"/>
        <w:spacing w:after="0" w:line="240" w:lineRule="auto"/>
        <w:jc w:val="both"/>
        <w:rPr>
          <w:rFonts w:ascii="Times New Roman" w:eastAsia="Times New Roman" w:hAnsi="Times New Roman" w:cs="Times New Roman"/>
          <w:lang w:eastAsia="zh-CN"/>
        </w:rPr>
      </w:pPr>
      <w:r w:rsidRPr="009C6231">
        <w:rPr>
          <w:rFonts w:ascii="Times New Roman" w:eastAsia="Times New Roman" w:hAnsi="Times New Roman" w:cs="Times New Roman"/>
          <w:b/>
          <w:lang w:eastAsia="zh-CN"/>
        </w:rPr>
        <w:t>Условие 12.3.2.</w:t>
      </w:r>
      <w:r w:rsidRPr="009C6231">
        <w:rPr>
          <w:rFonts w:ascii="Times New Roman" w:eastAsia="Times New Roman" w:hAnsi="Times New Roman" w:cs="Times New Roman"/>
          <w:lang w:eastAsia="zh-C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еквивалентни нива на шума по границата на производствената площадка и в местата на въздействие с разрешените такива, установените причини за допуснатите несъответствия и предприетите коригиращи действия.</w:t>
      </w:r>
    </w:p>
    <w:p w:rsidR="0095739D" w:rsidRPr="009C6231" w:rsidRDefault="0095739D" w:rsidP="0095739D">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lang w:eastAsia="zh-CN"/>
        </w:rPr>
      </w:pPr>
      <w:r w:rsidRPr="009C6231">
        <w:rPr>
          <w:rFonts w:ascii="Times New Roman" w:eastAsia="Times New Roman" w:hAnsi="Times New Roman" w:cs="Times New Roman"/>
          <w:b/>
          <w:lang w:eastAsia="zh-CN"/>
        </w:rPr>
        <w:t>Условие 12.3.3.</w:t>
      </w:r>
      <w:r w:rsidRPr="009C6231">
        <w:rPr>
          <w:rFonts w:ascii="Times New Roman" w:eastAsia="Times New Roman" w:hAnsi="Times New Roman" w:cs="Times New Roman"/>
          <w:lang w:eastAsia="zh-CN"/>
        </w:rPr>
        <w:t xml:space="preserve"> Притежателят на настоящото разрешително да докладва като част от ГДОС:</w:t>
      </w:r>
    </w:p>
    <w:p w:rsidR="0095739D" w:rsidRPr="009C6231" w:rsidRDefault="0095739D" w:rsidP="0095739D">
      <w:pPr>
        <w:numPr>
          <w:ilvl w:val="0"/>
          <w:numId w:val="27"/>
        </w:numPr>
        <w:tabs>
          <w:tab w:val="left" w:pos="993"/>
        </w:tabs>
        <w:suppressAutoHyphens/>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оплакванията от живущи около площадката;</w:t>
      </w:r>
    </w:p>
    <w:p w:rsidR="0095739D" w:rsidRPr="009C6231" w:rsidRDefault="0095739D" w:rsidP="0095739D">
      <w:pPr>
        <w:numPr>
          <w:ilvl w:val="0"/>
          <w:numId w:val="27"/>
        </w:numPr>
        <w:tabs>
          <w:tab w:val="left" w:pos="993"/>
        </w:tabs>
        <w:suppressAutoHyphens/>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7E25BF" w:rsidRPr="009C6231" w:rsidRDefault="0095739D" w:rsidP="0095739D">
      <w:pPr>
        <w:numPr>
          <w:ilvl w:val="0"/>
          <w:numId w:val="27"/>
        </w:numPr>
        <w:tabs>
          <w:tab w:val="left" w:pos="993"/>
        </w:tabs>
        <w:suppressAutoHyphens/>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lang w:eastAsia="zh-CN"/>
        </w:rPr>
      </w:pPr>
      <w:r w:rsidRPr="009C6231">
        <w:rPr>
          <w:rFonts w:ascii="Times New Roman" w:eastAsia="Times New Roman" w:hAnsi="Times New Roman" w:cs="Times New Roman"/>
          <w:lang w:eastAsia="zh-CN"/>
        </w:rPr>
        <w:t>установените несъответствия с поставените в разрешителното гранични стойности на еквивалентните нива на шума, причините за несъответствията, предприетите/планирани коригиращи действия.</w:t>
      </w:r>
    </w:p>
    <w:p w:rsidR="0095739D" w:rsidRPr="009C6231" w:rsidRDefault="0095739D" w:rsidP="0095739D">
      <w:pPr>
        <w:overflowPunct w:val="0"/>
        <w:autoSpaceDE w:val="0"/>
        <w:autoSpaceDN w:val="0"/>
        <w:adjustRightInd w:val="0"/>
        <w:spacing w:after="0" w:line="240" w:lineRule="auto"/>
        <w:jc w:val="both"/>
        <w:textAlignment w:val="baseline"/>
        <w:rPr>
          <w:rFonts w:ascii="Times New Roman" w:eastAsia="Times New Roman" w:hAnsi="Times New Roman" w:cs="Times New Roman"/>
          <w:b/>
          <w:caps/>
          <w:lang w:eastAsia="bg-BG"/>
        </w:rPr>
      </w:pP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9C6231">
        <w:rPr>
          <w:rFonts w:ascii="Times New Roman" w:hAnsi="Times New Roman" w:cs="Times New Roman"/>
          <w:b/>
        </w:rPr>
        <w:t xml:space="preserve">Условие № 13 Опазване на почвата и подземните води от замърсяване </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9C6231">
        <w:rPr>
          <w:rFonts w:ascii="Times New Roman" w:hAnsi="Times New Roman" w:cs="Times New Roman"/>
          <w:b/>
        </w:rPr>
        <w:lastRenderedPageBreak/>
        <w:t>Условие 13.1. Мерки за опазване на почвата и подземните води от замърсяване</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lang w:val="en-US"/>
        </w:rPr>
      </w:pPr>
      <w:r w:rsidRPr="009C6231">
        <w:rPr>
          <w:rFonts w:ascii="Times New Roman" w:hAnsi="Times New Roman" w:cs="Times New Roman"/>
          <w:b/>
        </w:rPr>
        <w:t xml:space="preserve">Условие 13.1.1. </w:t>
      </w:r>
      <w:r w:rsidRPr="009C6231">
        <w:rPr>
          <w:rFonts w:ascii="Times New Roman" w:hAnsi="Times New Roman" w:cs="Times New Roman"/>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 в подземните води и почвите.</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b/>
        </w:rPr>
        <w:t xml:space="preserve">Условие 13.1.2. </w:t>
      </w:r>
      <w:r w:rsidRPr="009C6231">
        <w:rPr>
          <w:rFonts w:ascii="Times New Roman" w:hAnsi="Times New Roman" w:cs="Times New Roman"/>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b/>
        </w:rPr>
        <w:t>Условие 13.1.3.</w:t>
      </w:r>
      <w:r w:rsidRPr="009C6231">
        <w:rPr>
          <w:rFonts w:ascii="Times New Roman" w:hAnsi="Times New Roman" w:cs="Times New Roman"/>
        </w:rPr>
        <w:t xml:space="preserve"> 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b/>
        </w:rPr>
        <w:t>Условие 13.1.4.</w:t>
      </w:r>
      <w:r w:rsidRPr="009C6231">
        <w:rPr>
          <w:rFonts w:ascii="Times New Roman" w:hAnsi="Times New Roman" w:cs="Times New Roman"/>
        </w:rPr>
        <w:t xml:space="preserve"> 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 </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b/>
        </w:rPr>
        <w:t>Условие 13.1.5.</w:t>
      </w:r>
      <w:r w:rsidRPr="009C6231">
        <w:rPr>
          <w:rFonts w:ascii="Times New Roman" w:hAnsi="Times New Roman" w:cs="Times New Roman"/>
        </w:rPr>
        <w:t xml:space="preserve"> Притежателят на настоящото разрешително да прилага инструкция за предотвратяване на наличие на течности в резервоари, технологично/пречиствателно оборудване или тръбопроводи, от които са установени течове, до момента на отстраняването им.</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b/>
        </w:rPr>
        <w:t xml:space="preserve">Условие 13.1.6. </w:t>
      </w:r>
      <w:r w:rsidRPr="009C6231">
        <w:rPr>
          <w:rFonts w:ascii="Times New Roman" w:hAnsi="Times New Roman" w:cs="Times New Roman"/>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b/>
        </w:rPr>
        <w:t xml:space="preserve">Условие 13.1.7. </w:t>
      </w:r>
      <w:r w:rsidRPr="009C6231">
        <w:rPr>
          <w:rFonts w:ascii="Times New Roman" w:hAnsi="Times New Roman" w:cs="Times New Roman"/>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подземните води и почвите и от които същите могат да бъдат замърсени.</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iCs/>
        </w:rPr>
      </w:pP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iCs/>
        </w:rPr>
      </w:pPr>
      <w:r w:rsidRPr="009C6231">
        <w:rPr>
          <w:rFonts w:ascii="Times New Roman" w:hAnsi="Times New Roman" w:cs="Times New Roman"/>
          <w:b/>
          <w:iCs/>
        </w:rPr>
        <w:t>Условие 13.2.</w:t>
      </w:r>
      <w:r w:rsidRPr="009C6231">
        <w:rPr>
          <w:rFonts w:ascii="Times New Roman" w:hAnsi="Times New Roman" w:cs="Times New Roman"/>
          <w:iCs/>
        </w:rPr>
        <w:t xml:space="preserve"> </w:t>
      </w:r>
      <w:r w:rsidRPr="009C6231">
        <w:rPr>
          <w:rFonts w:ascii="Times New Roman" w:hAnsi="Times New Roman" w:cs="Times New Roman"/>
          <w:b/>
          <w:iCs/>
        </w:rPr>
        <w:t>Условия за мониторинг на почвата</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9C6231">
        <w:rPr>
          <w:rFonts w:ascii="Times New Roman" w:hAnsi="Times New Roman" w:cs="Times New Roman"/>
          <w:b/>
          <w:iCs/>
        </w:rPr>
        <w:t>Условие 13.2.1.</w:t>
      </w:r>
      <w:r w:rsidRPr="009C6231">
        <w:rPr>
          <w:rFonts w:ascii="Times New Roman" w:hAnsi="Times New Roman" w:cs="Times New Roman"/>
          <w:b/>
        </w:rPr>
        <w:t xml:space="preserve"> </w:t>
      </w:r>
      <w:r w:rsidRPr="009C6231">
        <w:rPr>
          <w:rFonts w:ascii="Times New Roman" w:hAnsi="Times New Roman" w:cs="Times New Roman"/>
        </w:rPr>
        <w:t xml:space="preserve">В срок до един месец от влизане в сила на настоящото разрешително, притежателят му да изготви и представи за съгласуване в РИОСВ и ИАОС, по реда на </w:t>
      </w:r>
      <w:r w:rsidRPr="009C6231">
        <w:rPr>
          <w:rFonts w:ascii="Times New Roman" w:hAnsi="Times New Roman" w:cs="Times New Roman"/>
          <w:b/>
        </w:rPr>
        <w:t>Условие 6.11.</w:t>
      </w:r>
      <w:r w:rsidRPr="009C6231">
        <w:rPr>
          <w:rFonts w:ascii="Times New Roman" w:hAnsi="Times New Roman" w:cs="Times New Roman"/>
        </w:rPr>
        <w:t>, план за мониторинг на почви, съобразен с условията на настоящото комплексно разрешително.</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iCs/>
          <w:lang w:val="en-US"/>
        </w:rPr>
      </w:pPr>
      <w:r w:rsidRPr="009C6231">
        <w:rPr>
          <w:rFonts w:ascii="Times New Roman" w:hAnsi="Times New Roman" w:cs="Times New Roman"/>
          <w:b/>
          <w:iCs/>
        </w:rPr>
        <w:t xml:space="preserve">Условие 13.2.2. </w:t>
      </w:r>
      <w:r w:rsidRPr="009C6231">
        <w:rPr>
          <w:rFonts w:ascii="Times New Roman" w:hAnsi="Times New Roman" w:cs="Times New Roman"/>
          <w:iCs/>
        </w:rPr>
        <w:t xml:space="preserve">Притежателят на настоящото разрешително да извършва собствен мониторинг на състоянието на почвите на територията на площадка по показателите, посочени в </w:t>
      </w:r>
      <w:r w:rsidRPr="009C6231">
        <w:rPr>
          <w:rFonts w:ascii="Times New Roman" w:hAnsi="Times New Roman" w:cs="Times New Roman"/>
          <w:b/>
          <w:iCs/>
        </w:rPr>
        <w:t>Таблица 13.2.2.</w:t>
      </w:r>
      <w:r w:rsidRPr="009C6231">
        <w:rPr>
          <w:rFonts w:ascii="Times New Roman" w:hAnsi="Times New Roman" w:cs="Times New Roman"/>
        </w:rPr>
        <w:t xml:space="preserve"> </w:t>
      </w:r>
      <w:r w:rsidRPr="009C6231">
        <w:rPr>
          <w:rFonts w:ascii="Times New Roman" w:hAnsi="Times New Roman" w:cs="Times New Roman"/>
          <w:iCs/>
        </w:rPr>
        <w:t>Пробовземането и анализите да се извършват от акредитирани лаборатории</w:t>
      </w:r>
      <w:r w:rsidRPr="009C6231">
        <w:rPr>
          <w:rFonts w:ascii="Times New Roman" w:hAnsi="Times New Roman" w:cs="Times New Roman"/>
          <w:iCs/>
          <w:lang w:val="en-US"/>
        </w:rPr>
        <w:t>.</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iCs/>
          <w:lang w:val="en-US"/>
        </w:rPr>
      </w:pP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iCs/>
        </w:rPr>
      </w:pPr>
      <w:r w:rsidRPr="009C6231">
        <w:rPr>
          <w:rFonts w:ascii="Times New Roman" w:hAnsi="Times New Roman" w:cs="Times New Roman"/>
          <w:b/>
          <w:iCs/>
        </w:rPr>
        <w:t>Таблица 13.2.2. Мониторинг на почви</w:t>
      </w:r>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89"/>
        <w:gridCol w:w="5281"/>
      </w:tblGrid>
      <w:tr w:rsidR="009C6231" w:rsidRPr="009C6231" w:rsidTr="007853B2">
        <w:trPr>
          <w:cantSplit/>
          <w:jc w:val="center"/>
        </w:trPr>
        <w:tc>
          <w:tcPr>
            <w:tcW w:w="4289" w:type="dxa"/>
            <w:tcBorders>
              <w:top w:val="single" w:sz="6" w:space="0" w:color="auto"/>
              <w:left w:val="single" w:sz="6" w:space="0" w:color="auto"/>
              <w:bottom w:val="single" w:sz="6" w:space="0" w:color="auto"/>
              <w:right w:val="single" w:sz="6" w:space="0" w:color="auto"/>
            </w:tcBorders>
            <w:hideMark/>
          </w:tcPr>
          <w:p w:rsidR="006774C2" w:rsidRPr="009C6231" w:rsidRDefault="006774C2" w:rsidP="007853B2">
            <w:pPr>
              <w:overflowPunct w:val="0"/>
              <w:autoSpaceDE w:val="0"/>
              <w:autoSpaceDN w:val="0"/>
              <w:adjustRightInd w:val="0"/>
              <w:spacing w:after="0" w:line="240" w:lineRule="auto"/>
              <w:jc w:val="both"/>
              <w:textAlignment w:val="baseline"/>
              <w:rPr>
                <w:rFonts w:ascii="Times New Roman" w:hAnsi="Times New Roman" w:cs="Times New Roman"/>
                <w:b/>
              </w:rPr>
            </w:pPr>
            <w:r w:rsidRPr="009C6231">
              <w:rPr>
                <w:rFonts w:ascii="Times New Roman" w:hAnsi="Times New Roman" w:cs="Times New Roman"/>
                <w:b/>
              </w:rPr>
              <w:t>Показател</w:t>
            </w:r>
          </w:p>
        </w:tc>
        <w:tc>
          <w:tcPr>
            <w:tcW w:w="5281" w:type="dxa"/>
            <w:tcBorders>
              <w:top w:val="single" w:sz="6" w:space="0" w:color="auto"/>
              <w:left w:val="single" w:sz="6" w:space="0" w:color="auto"/>
              <w:bottom w:val="single" w:sz="6" w:space="0" w:color="auto"/>
              <w:right w:val="single" w:sz="6" w:space="0" w:color="auto"/>
            </w:tcBorders>
            <w:hideMark/>
          </w:tcPr>
          <w:p w:rsidR="006774C2" w:rsidRPr="009C6231" w:rsidRDefault="00D65A27" w:rsidP="0049032B">
            <w:pPr>
              <w:overflowPunct w:val="0"/>
              <w:autoSpaceDE w:val="0"/>
              <w:autoSpaceDN w:val="0"/>
              <w:adjustRightInd w:val="0"/>
              <w:spacing w:after="0" w:line="240" w:lineRule="auto"/>
              <w:jc w:val="both"/>
              <w:textAlignment w:val="baseline"/>
              <w:rPr>
                <w:rFonts w:ascii="Times New Roman" w:hAnsi="Times New Roman" w:cs="Times New Roman"/>
                <w:b/>
              </w:rPr>
            </w:pPr>
            <w:r>
              <w:rPr>
                <w:rFonts w:ascii="Times New Roman" w:hAnsi="Times New Roman" w:cs="Times New Roman"/>
                <w:b/>
              </w:rPr>
              <w:t xml:space="preserve">Минимална честота </w:t>
            </w:r>
            <w:r w:rsidR="0049032B">
              <w:rPr>
                <w:rFonts w:ascii="Times New Roman" w:hAnsi="Times New Roman" w:cs="Times New Roman"/>
                <w:b/>
              </w:rPr>
              <w:t>н</w:t>
            </w:r>
            <w:r>
              <w:rPr>
                <w:rFonts w:ascii="Times New Roman" w:hAnsi="Times New Roman" w:cs="Times New Roman"/>
                <w:b/>
              </w:rPr>
              <w:t>а мониторинг</w:t>
            </w:r>
          </w:p>
        </w:tc>
      </w:tr>
      <w:tr w:rsidR="009C6231" w:rsidRPr="009C6231" w:rsidTr="007853B2">
        <w:trPr>
          <w:cantSplit/>
          <w:trHeight w:val="192"/>
          <w:jc w:val="center"/>
        </w:trPr>
        <w:tc>
          <w:tcPr>
            <w:tcW w:w="4289" w:type="dxa"/>
            <w:tcBorders>
              <w:top w:val="single" w:sz="6" w:space="0" w:color="auto"/>
              <w:left w:val="single" w:sz="6" w:space="0" w:color="auto"/>
              <w:bottom w:val="single" w:sz="6" w:space="0" w:color="auto"/>
              <w:right w:val="single" w:sz="6" w:space="0" w:color="auto"/>
            </w:tcBorders>
            <w:hideMark/>
          </w:tcPr>
          <w:p w:rsidR="006774C2" w:rsidRPr="009C6231" w:rsidRDefault="006774C2" w:rsidP="007853B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rPr>
              <w:t>pН</w:t>
            </w:r>
          </w:p>
        </w:tc>
        <w:tc>
          <w:tcPr>
            <w:tcW w:w="5281" w:type="dxa"/>
            <w:tcBorders>
              <w:top w:val="single" w:sz="6" w:space="0" w:color="auto"/>
              <w:left w:val="single" w:sz="6" w:space="0" w:color="auto"/>
              <w:bottom w:val="single" w:sz="6" w:space="0" w:color="auto"/>
              <w:right w:val="single" w:sz="6" w:space="0" w:color="auto"/>
            </w:tcBorders>
            <w:hideMark/>
          </w:tcPr>
          <w:p w:rsidR="006774C2" w:rsidRPr="009C6231" w:rsidRDefault="006774C2" w:rsidP="007853B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rPr>
              <w:t>Веднъж на 10 години</w:t>
            </w:r>
          </w:p>
        </w:tc>
      </w:tr>
      <w:tr w:rsidR="009C6231" w:rsidRPr="009C6231" w:rsidTr="007853B2">
        <w:trPr>
          <w:cantSplit/>
          <w:trHeight w:val="192"/>
          <w:jc w:val="center"/>
        </w:trPr>
        <w:tc>
          <w:tcPr>
            <w:tcW w:w="4289" w:type="dxa"/>
            <w:tcBorders>
              <w:top w:val="single" w:sz="6" w:space="0" w:color="auto"/>
              <w:left w:val="single" w:sz="6" w:space="0" w:color="auto"/>
              <w:bottom w:val="single" w:sz="6" w:space="0" w:color="auto"/>
              <w:right w:val="single" w:sz="6" w:space="0" w:color="auto"/>
            </w:tcBorders>
          </w:tcPr>
          <w:p w:rsidR="006774C2" w:rsidRPr="009C6231" w:rsidRDefault="00E85BE6" w:rsidP="007853B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rPr>
              <w:t>Азот амониев</w:t>
            </w:r>
          </w:p>
        </w:tc>
        <w:tc>
          <w:tcPr>
            <w:tcW w:w="5281" w:type="dxa"/>
            <w:tcBorders>
              <w:top w:val="single" w:sz="6" w:space="0" w:color="auto"/>
              <w:left w:val="single" w:sz="6" w:space="0" w:color="auto"/>
              <w:bottom w:val="single" w:sz="6" w:space="0" w:color="auto"/>
              <w:right w:val="single" w:sz="6" w:space="0" w:color="auto"/>
            </w:tcBorders>
          </w:tcPr>
          <w:p w:rsidR="006774C2" w:rsidRPr="009C6231" w:rsidRDefault="006774C2" w:rsidP="007853B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rPr>
              <w:t>Веднъж на 10 години</w:t>
            </w:r>
          </w:p>
        </w:tc>
      </w:tr>
      <w:tr w:rsidR="006774C2" w:rsidRPr="009C6231" w:rsidTr="007853B2">
        <w:trPr>
          <w:cantSplit/>
          <w:jc w:val="center"/>
        </w:trPr>
        <w:tc>
          <w:tcPr>
            <w:tcW w:w="4289" w:type="dxa"/>
            <w:tcBorders>
              <w:top w:val="single" w:sz="6" w:space="0" w:color="auto"/>
              <w:left w:val="single" w:sz="6" w:space="0" w:color="auto"/>
              <w:bottom w:val="single" w:sz="6" w:space="0" w:color="auto"/>
              <w:right w:val="single" w:sz="6" w:space="0" w:color="auto"/>
            </w:tcBorders>
            <w:hideMark/>
          </w:tcPr>
          <w:p w:rsidR="006774C2" w:rsidRPr="009C6231" w:rsidRDefault="00784C08" w:rsidP="007853B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rPr>
              <w:t>Общ фосфор</w:t>
            </w:r>
          </w:p>
        </w:tc>
        <w:tc>
          <w:tcPr>
            <w:tcW w:w="5281" w:type="dxa"/>
            <w:tcBorders>
              <w:top w:val="single" w:sz="6" w:space="0" w:color="auto"/>
              <w:left w:val="single" w:sz="6" w:space="0" w:color="auto"/>
              <w:bottom w:val="single" w:sz="6" w:space="0" w:color="auto"/>
              <w:right w:val="single" w:sz="6" w:space="0" w:color="auto"/>
            </w:tcBorders>
            <w:hideMark/>
          </w:tcPr>
          <w:p w:rsidR="006774C2" w:rsidRPr="009C6231" w:rsidRDefault="006774C2" w:rsidP="007853B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rPr>
              <w:t>Веднъж на 10 години</w:t>
            </w:r>
          </w:p>
        </w:tc>
      </w:tr>
    </w:tbl>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9C6231">
        <w:rPr>
          <w:rFonts w:ascii="Times New Roman" w:hAnsi="Times New Roman" w:cs="Times New Roman"/>
          <w:b/>
        </w:rPr>
        <w:t>Условие 13.3. Документиране и докладване</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9C6231">
        <w:rPr>
          <w:rFonts w:ascii="Times New Roman" w:hAnsi="Times New Roman" w:cs="Times New Roman"/>
          <w:b/>
        </w:rPr>
        <w:t xml:space="preserve">Условие 13.3.1. </w:t>
      </w:r>
      <w:r w:rsidRPr="009C6231">
        <w:rPr>
          <w:rFonts w:ascii="Times New Roman" w:hAnsi="Times New Roman" w:cs="Times New Roman"/>
        </w:rPr>
        <w:t>Притежателят на настоящото разрешително да документира и съхранява на площадката обобщени резултати от изпълнение на инструкциите по</w:t>
      </w:r>
      <w:r w:rsidRPr="009C6231">
        <w:rPr>
          <w:rFonts w:ascii="Times New Roman" w:hAnsi="Times New Roman" w:cs="Times New Roman"/>
          <w:b/>
        </w:rPr>
        <w:t xml:space="preserve"> </w:t>
      </w:r>
      <w:r w:rsidRPr="009C6231">
        <w:rPr>
          <w:rFonts w:ascii="Times New Roman" w:hAnsi="Times New Roman" w:cs="Times New Roman"/>
          <w:b/>
          <w:iCs/>
        </w:rPr>
        <w:t>Условие 13.1.</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9C6231">
        <w:rPr>
          <w:rFonts w:ascii="Times New Roman" w:hAnsi="Times New Roman" w:cs="Times New Roman"/>
          <w:b/>
        </w:rPr>
        <w:t xml:space="preserve">Условие 13.3.2. </w:t>
      </w:r>
      <w:r w:rsidRPr="009C6231">
        <w:rPr>
          <w:rFonts w:ascii="Times New Roman" w:hAnsi="Times New Roman" w:cs="Times New Roman"/>
        </w:rPr>
        <w:t>Притежателят на настоящото разрешително да документира и съхранява на площадката резултатите от собствения мониторинг на почвите.</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rPr>
      </w:pPr>
      <w:r w:rsidRPr="009C6231">
        <w:rPr>
          <w:rFonts w:ascii="Times New Roman" w:hAnsi="Times New Roman" w:cs="Times New Roman"/>
          <w:b/>
        </w:rPr>
        <w:t xml:space="preserve">Условие 13.3.3. </w:t>
      </w:r>
      <w:r w:rsidRPr="009C6231">
        <w:rPr>
          <w:rFonts w:ascii="Times New Roman" w:hAnsi="Times New Roman" w:cs="Times New Roman"/>
        </w:rPr>
        <w:t>Притежателят на настоящото разрешително да документира и съхранява на площадката предприети допълнителни мерки за опазване на почвата и подземните води.</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b/>
        </w:rPr>
        <w:t xml:space="preserve">Условие 13.3.4. </w:t>
      </w:r>
      <w:r w:rsidRPr="009C6231">
        <w:rPr>
          <w:rFonts w:ascii="Times New Roman" w:hAnsi="Times New Roman" w:cs="Times New Roman"/>
        </w:rPr>
        <w:t>Притежателят на настоящото разрешително да докладва като част от ГДОС обобщени резултати от изпълнение на инструкциите по</w:t>
      </w:r>
      <w:r w:rsidRPr="009C6231">
        <w:rPr>
          <w:rFonts w:ascii="Times New Roman" w:hAnsi="Times New Roman" w:cs="Times New Roman"/>
          <w:b/>
        </w:rPr>
        <w:t xml:space="preserve"> </w:t>
      </w:r>
      <w:r w:rsidRPr="009C6231">
        <w:rPr>
          <w:rFonts w:ascii="Times New Roman" w:hAnsi="Times New Roman" w:cs="Times New Roman"/>
          <w:b/>
          <w:iCs/>
        </w:rPr>
        <w:t>Условие 13.1.</w:t>
      </w:r>
      <w:r w:rsidRPr="009C6231">
        <w:rPr>
          <w:rFonts w:ascii="Times New Roman" w:hAnsi="Times New Roman" w:cs="Times New Roman"/>
          <w:iCs/>
        </w:rPr>
        <w:t>.</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rPr>
      </w:pPr>
      <w:r w:rsidRPr="009C6231">
        <w:rPr>
          <w:rFonts w:ascii="Times New Roman" w:hAnsi="Times New Roman" w:cs="Times New Roman"/>
          <w:b/>
        </w:rPr>
        <w:t xml:space="preserve">Условие 13.3.5. </w:t>
      </w:r>
      <w:r w:rsidRPr="009C6231">
        <w:rPr>
          <w:rFonts w:ascii="Times New Roman" w:hAnsi="Times New Roman" w:cs="Times New Roman"/>
        </w:rPr>
        <w:t>Притежателят на настоящото разрешително да докладва резултатите от собствения мониторинг на почви по</w:t>
      </w:r>
      <w:r w:rsidRPr="009C6231">
        <w:rPr>
          <w:rFonts w:ascii="Times New Roman" w:hAnsi="Times New Roman" w:cs="Times New Roman"/>
          <w:b/>
        </w:rPr>
        <w:t xml:space="preserve"> Условие 13.2.2.</w:t>
      </w:r>
      <w:r w:rsidRPr="009C6231">
        <w:rPr>
          <w:rFonts w:ascii="Times New Roman" w:hAnsi="Times New Roman" w:cs="Times New Roman"/>
        </w:rPr>
        <w:t xml:space="preserve"> като част от ГДОС.</w:t>
      </w:r>
    </w:p>
    <w:p w:rsidR="006774C2" w:rsidRPr="009C6231" w:rsidRDefault="006774C2" w:rsidP="006774C2">
      <w:pPr>
        <w:overflowPunct w:val="0"/>
        <w:autoSpaceDE w:val="0"/>
        <w:autoSpaceDN w:val="0"/>
        <w:adjustRightInd w:val="0"/>
        <w:spacing w:after="0" w:line="240" w:lineRule="auto"/>
        <w:jc w:val="both"/>
        <w:textAlignment w:val="baseline"/>
        <w:rPr>
          <w:rFonts w:ascii="Times New Roman" w:hAnsi="Times New Roman" w:cs="Times New Roman"/>
          <w:b/>
          <w:iCs/>
          <w:lang w:val="en-US"/>
        </w:rPr>
      </w:pPr>
      <w:r w:rsidRPr="009C6231">
        <w:rPr>
          <w:rFonts w:ascii="Times New Roman" w:hAnsi="Times New Roman" w:cs="Times New Roman"/>
          <w:b/>
        </w:rPr>
        <w:t xml:space="preserve">Условие 13.3.6. </w:t>
      </w:r>
      <w:r w:rsidRPr="009C6231">
        <w:rPr>
          <w:rFonts w:ascii="Times New Roman" w:hAnsi="Times New Roman" w:cs="Times New Roman"/>
        </w:rPr>
        <w:t>Притежателят на настоящото разрешително да докладва предприетите допълнителни мерки за опазване на почвата и подземните води по</w:t>
      </w:r>
      <w:r w:rsidRPr="009C6231">
        <w:rPr>
          <w:rFonts w:ascii="Times New Roman" w:hAnsi="Times New Roman" w:cs="Times New Roman"/>
          <w:b/>
        </w:rPr>
        <w:t xml:space="preserve"> Условие 13.3.3.,</w:t>
      </w:r>
      <w:r w:rsidRPr="009C6231">
        <w:rPr>
          <w:rFonts w:ascii="Times New Roman" w:hAnsi="Times New Roman" w:cs="Times New Roman"/>
        </w:rPr>
        <w:t xml:space="preserve"> като част от ГДОС.</w:t>
      </w:r>
    </w:p>
    <w:p w:rsidR="00E9583A" w:rsidRPr="009C6231" w:rsidRDefault="00E9583A" w:rsidP="00B20EC3">
      <w:pPr>
        <w:overflowPunct w:val="0"/>
        <w:autoSpaceDE w:val="0"/>
        <w:autoSpaceDN w:val="0"/>
        <w:adjustRightInd w:val="0"/>
        <w:spacing w:after="0" w:line="240" w:lineRule="auto"/>
        <w:ind w:right="-1"/>
        <w:rPr>
          <w:rFonts w:ascii="Times New Roman" w:eastAsia="Times New Roman" w:hAnsi="Times New Roman" w:cs="Times New Roman"/>
          <w:b/>
          <w:bCs/>
          <w:lang w:eastAsia="bg-BG"/>
        </w:rPr>
      </w:pPr>
    </w:p>
    <w:p w:rsidR="002C6FFD" w:rsidRPr="009C6231" w:rsidRDefault="002C6FFD"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9C6231">
        <w:rPr>
          <w:rFonts w:ascii="Times New Roman" w:eastAsia="Times New Roman" w:hAnsi="Times New Roman" w:cs="Times New Roman"/>
          <w:b/>
          <w:bCs/>
          <w:lang w:eastAsia="bg-BG"/>
        </w:rPr>
        <w:t xml:space="preserve">Условие № 14. </w:t>
      </w:r>
      <w:r w:rsidRPr="009C6231">
        <w:rPr>
          <w:rFonts w:ascii="Times New Roman" w:eastAsia="Times New Roman" w:hAnsi="Times New Roman" w:cs="Times New Roman"/>
          <w:b/>
          <w:lang w:eastAsia="bg-BG"/>
        </w:rPr>
        <w:t xml:space="preserve">Предотвратяване и действия при аварии </w:t>
      </w:r>
      <w:r w:rsidR="00D42886" w:rsidRPr="009C6231">
        <w:rPr>
          <w:rFonts w:ascii="Times New Roman" w:eastAsia="Times New Roman" w:hAnsi="Times New Roman" w:cs="Times New Roman"/>
          <w:b/>
          <w:lang w:eastAsia="bg-BG"/>
        </w:rPr>
        <w:t>и случаи на непосредствена заплаха за екологични щети и/или причинени екологични щети</w:t>
      </w:r>
    </w:p>
    <w:p w:rsidR="002C6FFD" w:rsidRPr="009C6231" w:rsidRDefault="002C6FFD" w:rsidP="00B20EC3">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b/>
          <w:lang w:eastAsia="bg-BG"/>
        </w:rPr>
        <w:lastRenderedPageBreak/>
        <w:t>Условие 14.</w:t>
      </w:r>
      <w:r w:rsidR="00C86E1C" w:rsidRPr="009C6231">
        <w:rPr>
          <w:rFonts w:ascii="Times New Roman" w:eastAsia="PMingLiU" w:hAnsi="Times New Roman" w:cs="Times New Roman"/>
          <w:b/>
          <w:lang w:eastAsia="bg-BG"/>
        </w:rPr>
        <w:t>1</w:t>
      </w:r>
      <w:r w:rsidRPr="009C6231">
        <w:rPr>
          <w:rFonts w:ascii="Times New Roman" w:eastAsia="PMingLiU" w:hAnsi="Times New Roman" w:cs="Times New Roman"/>
          <w:b/>
          <w:lang w:eastAsia="bg-BG"/>
        </w:rPr>
        <w:t xml:space="preserve">. </w:t>
      </w:r>
      <w:r w:rsidRPr="009C6231">
        <w:rPr>
          <w:rFonts w:ascii="Times New Roman" w:eastAsia="PMingLiU" w:hAnsi="Times New Roman" w:cs="Times New Roman"/>
          <w:lang w:eastAsia="bg-BG"/>
        </w:rPr>
        <w:t>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2C6FFD" w:rsidRPr="009C6231" w:rsidRDefault="002C6FFD"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bg-BG"/>
        </w:rPr>
      </w:pPr>
      <w:r w:rsidRPr="009C6231">
        <w:rPr>
          <w:rFonts w:ascii="Times New Roman" w:eastAsia="PMingLiU" w:hAnsi="Times New Roman" w:cs="Times New Roman"/>
          <w:b/>
          <w:lang w:eastAsia="bg-BG"/>
        </w:rPr>
        <w:t>Условие 14.</w:t>
      </w:r>
      <w:r w:rsidR="00C86E1C" w:rsidRPr="009C6231">
        <w:rPr>
          <w:rFonts w:ascii="Times New Roman" w:eastAsia="PMingLiU" w:hAnsi="Times New Roman" w:cs="Times New Roman"/>
          <w:b/>
          <w:lang w:eastAsia="bg-BG"/>
        </w:rPr>
        <w:t>2</w:t>
      </w:r>
      <w:r w:rsidRPr="009C6231">
        <w:rPr>
          <w:rFonts w:ascii="Times New Roman" w:eastAsia="PMingLiU" w:hAnsi="Times New Roman" w:cs="Times New Roman"/>
          <w:b/>
          <w:lang w:eastAsia="bg-BG"/>
        </w:rPr>
        <w:t xml:space="preserve">. </w:t>
      </w:r>
      <w:r w:rsidRPr="009C6231">
        <w:rPr>
          <w:rFonts w:ascii="Times New Roman" w:eastAsia="PMingLiU" w:hAnsi="Times New Roman" w:cs="Times New Roman"/>
          <w:lang w:eastAsia="bg-BG"/>
        </w:rPr>
        <w:t>Притежателят на настоящото разрешително да предприеме мерки за предотвратяване, контрол и/или ликвидиране на последствията от аварии.</w:t>
      </w:r>
    </w:p>
    <w:p w:rsidR="002C6FFD" w:rsidRPr="009C6231" w:rsidRDefault="002C6FFD" w:rsidP="00B20EC3">
      <w:pPr>
        <w:tabs>
          <w:tab w:val="left" w:pos="720"/>
          <w:tab w:val="num" w:pos="1428"/>
        </w:tabs>
        <w:spacing w:after="0" w:line="240" w:lineRule="auto"/>
        <w:jc w:val="both"/>
        <w:rPr>
          <w:rFonts w:ascii="Times New Roman" w:eastAsia="PMingLiU" w:hAnsi="Times New Roman" w:cs="Times New Roman"/>
          <w:lang w:eastAsia="bg-BG"/>
        </w:rPr>
      </w:pPr>
      <w:r w:rsidRPr="009C6231">
        <w:rPr>
          <w:rFonts w:ascii="Times New Roman" w:eastAsia="PMingLiU" w:hAnsi="Times New Roman" w:cs="Times New Roman"/>
          <w:b/>
          <w:lang w:eastAsia="bg-BG"/>
        </w:rPr>
        <w:t>Условие 14.</w:t>
      </w:r>
      <w:r w:rsidR="00C86E1C" w:rsidRPr="009C6231">
        <w:rPr>
          <w:rFonts w:ascii="Times New Roman" w:eastAsia="PMingLiU" w:hAnsi="Times New Roman" w:cs="Times New Roman"/>
          <w:b/>
          <w:lang w:eastAsia="bg-BG"/>
        </w:rPr>
        <w:t>3</w:t>
      </w:r>
      <w:r w:rsidRPr="009C6231">
        <w:rPr>
          <w:rFonts w:ascii="Times New Roman" w:eastAsia="PMingLiU" w:hAnsi="Times New Roman" w:cs="Times New Roman"/>
          <w:b/>
          <w:lang w:eastAsia="bg-BG"/>
        </w:rPr>
        <w:t xml:space="preserve">. </w:t>
      </w:r>
      <w:r w:rsidRPr="009C6231">
        <w:rPr>
          <w:rFonts w:ascii="Times New Roman" w:eastAsia="PMingLiU" w:hAnsi="Times New Roman" w:cs="Times New Roman"/>
          <w:lang w:eastAsia="bg-BG"/>
        </w:rPr>
        <w:t xml:space="preserve">Притежателят на настоящото разрешително да води документация за всяка възникнала аварийна ситуация, описваща: </w:t>
      </w:r>
    </w:p>
    <w:p w:rsidR="002C6FFD" w:rsidRPr="009C6231" w:rsidRDefault="002C6FFD" w:rsidP="0025686F">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причините за аварията;</w:t>
      </w:r>
    </w:p>
    <w:p w:rsidR="002C6FFD" w:rsidRPr="009C6231" w:rsidRDefault="002C6FFD" w:rsidP="0025686F">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време и място на възникване;</w:t>
      </w:r>
    </w:p>
    <w:p w:rsidR="002C6FFD" w:rsidRPr="009C6231" w:rsidRDefault="002C6FFD" w:rsidP="0025686F">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val="ru-RU" w:eastAsia="bg-BG"/>
        </w:rPr>
        <w:t>последствия</w:t>
      </w:r>
      <w:r w:rsidRPr="009C6231">
        <w:rPr>
          <w:rFonts w:ascii="Times New Roman" w:eastAsia="PMingLiU" w:hAnsi="Times New Roman" w:cs="Times New Roman"/>
          <w:lang w:eastAsia="bg-BG"/>
        </w:rPr>
        <w:t xml:space="preserve"> върху здравето на населението и околната среда;</w:t>
      </w:r>
    </w:p>
    <w:p w:rsidR="002C6FFD" w:rsidRPr="009C6231" w:rsidRDefault="002C6FFD" w:rsidP="0025686F">
      <w:pPr>
        <w:numPr>
          <w:ilvl w:val="0"/>
          <w:numId w:val="2"/>
        </w:numPr>
        <w:overflowPunct w:val="0"/>
        <w:autoSpaceDE w:val="0"/>
        <w:autoSpaceDN w:val="0"/>
        <w:adjustRightInd w:val="0"/>
        <w:spacing w:after="0" w:line="240" w:lineRule="auto"/>
        <w:ind w:hanging="720"/>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предприети действия по прекратяването на аварията и/или отстраняването на последствията от нея.</w:t>
      </w:r>
    </w:p>
    <w:p w:rsidR="002C6FFD" w:rsidRPr="009C6231" w:rsidRDefault="002C6FFD"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bg-BG"/>
        </w:rPr>
      </w:pPr>
      <w:r w:rsidRPr="009C6231">
        <w:rPr>
          <w:rFonts w:ascii="Times New Roman" w:eastAsia="PMingLiU" w:hAnsi="Times New Roman" w:cs="Times New Roman"/>
          <w:lang w:eastAsia="bg-BG"/>
        </w:rPr>
        <w:t>Документацията да се съхранява и представя при поискване от компетентния орган.</w:t>
      </w:r>
    </w:p>
    <w:p w:rsidR="002C6FFD" w:rsidRPr="009C6231" w:rsidRDefault="002C6FFD" w:rsidP="00B20EC3">
      <w:pPr>
        <w:tabs>
          <w:tab w:val="left" w:pos="720"/>
        </w:tabs>
        <w:spacing w:after="0" w:line="240" w:lineRule="auto"/>
        <w:jc w:val="both"/>
        <w:rPr>
          <w:rFonts w:ascii="Times New Roman" w:eastAsia="PMingLiU" w:hAnsi="Times New Roman" w:cs="Times New Roman"/>
          <w:lang w:eastAsia="bg-BG"/>
        </w:rPr>
      </w:pPr>
      <w:r w:rsidRPr="009C6231">
        <w:rPr>
          <w:rFonts w:ascii="Times New Roman" w:eastAsia="PMingLiU" w:hAnsi="Times New Roman" w:cs="Times New Roman"/>
          <w:b/>
          <w:lang w:eastAsia="bg-BG"/>
        </w:rPr>
        <w:t>Условие 14.</w:t>
      </w:r>
      <w:r w:rsidR="00C86E1C" w:rsidRPr="009C6231">
        <w:rPr>
          <w:rFonts w:ascii="Times New Roman" w:eastAsia="PMingLiU" w:hAnsi="Times New Roman" w:cs="Times New Roman"/>
          <w:b/>
          <w:lang w:eastAsia="bg-BG"/>
        </w:rPr>
        <w:t>4</w:t>
      </w:r>
      <w:r w:rsidRPr="009C6231">
        <w:rPr>
          <w:rFonts w:ascii="Times New Roman" w:eastAsia="PMingLiU" w:hAnsi="Times New Roman" w:cs="Times New Roman"/>
          <w:b/>
          <w:lang w:eastAsia="bg-BG"/>
        </w:rPr>
        <w:t xml:space="preserve">. </w:t>
      </w:r>
      <w:r w:rsidRPr="009C6231">
        <w:rPr>
          <w:rFonts w:ascii="Times New Roman" w:eastAsia="PMingLiU" w:hAnsi="Times New Roman" w:cs="Times New Roman"/>
          <w:lang w:eastAsia="bg-BG"/>
        </w:rPr>
        <w:t>Притежателят на настоящото разрешително незабавно да уведомява РИОСВ и да води документация за следните случаи:</w:t>
      </w:r>
    </w:p>
    <w:p w:rsidR="002C6FFD" w:rsidRPr="009C6231" w:rsidRDefault="002C6FFD" w:rsidP="0025686F">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измерени концентрации на вредни вещества над емисионните норми, заложени в разрешителното;</w:t>
      </w:r>
    </w:p>
    <w:p w:rsidR="002C6FFD" w:rsidRPr="009C6231" w:rsidRDefault="002C6FFD" w:rsidP="0025686F">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непланирана емисия;</w:t>
      </w:r>
    </w:p>
    <w:p w:rsidR="002C6FFD" w:rsidRPr="009C6231" w:rsidRDefault="002C6FFD" w:rsidP="0025686F">
      <w:pPr>
        <w:numPr>
          <w:ilvl w:val="0"/>
          <w:numId w:val="3"/>
        </w:numPr>
        <w:tabs>
          <w:tab w:val="clear" w:pos="1080"/>
          <w:tab w:val="num" w:pos="720"/>
        </w:tabs>
        <w:overflowPunct w:val="0"/>
        <w:autoSpaceDE w:val="0"/>
        <w:autoSpaceDN w:val="0"/>
        <w:adjustRightInd w:val="0"/>
        <w:spacing w:after="0" w:line="240" w:lineRule="auto"/>
        <w:ind w:left="720" w:hanging="720"/>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rsidR="002C6FFD" w:rsidRPr="009C6231" w:rsidRDefault="002C6FFD" w:rsidP="00B20EC3">
      <w:pPr>
        <w:spacing w:after="0" w:line="240" w:lineRule="auto"/>
        <w:jc w:val="both"/>
        <w:rPr>
          <w:rFonts w:ascii="Times New Roman" w:eastAsia="PMingLiU" w:hAnsi="Times New Roman" w:cs="Times New Roman"/>
          <w:b/>
          <w:bCs/>
          <w:i/>
          <w:lang w:eastAsia="bg-BG"/>
        </w:rPr>
      </w:pPr>
    </w:p>
    <w:p w:rsidR="00FD4967" w:rsidRPr="009C6231" w:rsidRDefault="00FD4967" w:rsidP="00B20EC3">
      <w:pPr>
        <w:overflowPunct w:val="0"/>
        <w:autoSpaceDE w:val="0"/>
        <w:autoSpaceDN w:val="0"/>
        <w:adjustRightInd w:val="0"/>
        <w:spacing w:after="0" w:line="240" w:lineRule="auto"/>
        <w:jc w:val="both"/>
        <w:rPr>
          <w:rFonts w:ascii="Times New Roman" w:eastAsia="Times New Roman" w:hAnsi="Times New Roman" w:cs="Times New Roman"/>
          <w:b/>
          <w:lang w:val="ru-RU" w:eastAsia="bg-BG"/>
        </w:rPr>
      </w:pPr>
      <w:r w:rsidRPr="009C6231">
        <w:rPr>
          <w:rFonts w:ascii="Times New Roman" w:eastAsia="Times New Roman" w:hAnsi="Times New Roman" w:cs="Times New Roman"/>
          <w:b/>
          <w:lang w:val="ru-RU" w:eastAsia="bg-BG"/>
        </w:rPr>
        <w:t xml:space="preserve">Условие № 15. Преходни режими на работа </w:t>
      </w:r>
      <w:r w:rsidRPr="009C6231">
        <w:rPr>
          <w:rFonts w:ascii="Times New Roman" w:eastAsia="Times New Roman" w:hAnsi="Times New Roman" w:cs="Times New Roman"/>
          <w:b/>
          <w:lang w:eastAsia="bg-BG"/>
        </w:rPr>
        <w:t>(пускане, спиране, внезапни спирания и други)</w:t>
      </w:r>
    </w:p>
    <w:p w:rsidR="00FD4967" w:rsidRPr="009C6231" w:rsidRDefault="00FD4967" w:rsidP="00B20EC3">
      <w:pPr>
        <w:overflowPunct w:val="0"/>
        <w:autoSpaceDE w:val="0"/>
        <w:autoSpaceDN w:val="0"/>
        <w:adjustRightInd w:val="0"/>
        <w:spacing w:after="0" w:line="240" w:lineRule="auto"/>
        <w:jc w:val="both"/>
        <w:rPr>
          <w:rFonts w:ascii="Times New Roman" w:eastAsia="Times New Roman" w:hAnsi="Times New Roman" w:cs="Times New Roman"/>
          <w:lang w:val="ru-RU" w:eastAsia="bg-BG"/>
        </w:rPr>
      </w:pPr>
      <w:r w:rsidRPr="009C6231">
        <w:rPr>
          <w:rFonts w:ascii="Times New Roman" w:eastAsia="Times New Roman" w:hAnsi="Times New Roman" w:cs="Times New Roman"/>
          <w:b/>
          <w:lang w:val="ru-RU" w:eastAsia="bg-BG"/>
        </w:rPr>
        <w:t>Условие 15.</w:t>
      </w:r>
      <w:r w:rsidRPr="009C6231">
        <w:rPr>
          <w:rFonts w:ascii="Times New Roman" w:eastAsia="Times New Roman" w:hAnsi="Times New Roman" w:cs="Times New Roman"/>
          <w:b/>
          <w:lang w:eastAsia="bg-BG"/>
        </w:rPr>
        <w:t>1</w:t>
      </w:r>
      <w:r w:rsidRPr="009C6231">
        <w:rPr>
          <w:rFonts w:ascii="Times New Roman" w:eastAsia="Times New Roman" w:hAnsi="Times New Roman" w:cs="Times New Roman"/>
          <w:b/>
          <w:lang w:val="ru-RU" w:eastAsia="bg-BG"/>
        </w:rPr>
        <w:t>.</w:t>
      </w:r>
      <w:r w:rsidRPr="009C6231">
        <w:rPr>
          <w:rFonts w:ascii="Times New Roman" w:eastAsia="Times New Roman" w:hAnsi="Times New Roman" w:cs="Times New Roman"/>
          <w:lang w:val="ru-RU" w:eastAsia="bg-BG"/>
        </w:rPr>
        <w:t xml:space="preserve"> Притежателят на настоящото разрешително да прилага план за мониторинг при анормални режими на инсталацията по</w:t>
      </w:r>
      <w:r w:rsidRPr="009C6231">
        <w:rPr>
          <w:rFonts w:ascii="Times New Roman" w:eastAsia="Times New Roman" w:hAnsi="Times New Roman" w:cs="Times New Roman"/>
          <w:b/>
          <w:lang w:val="ru-RU" w:eastAsia="bg-BG"/>
        </w:rPr>
        <w:t xml:space="preserve"> Условие </w:t>
      </w:r>
      <w:r w:rsidR="00084D07" w:rsidRPr="009C6231">
        <w:rPr>
          <w:rFonts w:ascii="Times New Roman" w:eastAsia="Times New Roman" w:hAnsi="Times New Roman" w:cs="Times New Roman"/>
          <w:b/>
          <w:lang w:val="ru-RU" w:eastAsia="bg-BG"/>
        </w:rPr>
        <w:t xml:space="preserve">№ </w:t>
      </w:r>
      <w:r w:rsidRPr="009C6231">
        <w:rPr>
          <w:rFonts w:ascii="Times New Roman" w:eastAsia="Times New Roman" w:hAnsi="Times New Roman" w:cs="Times New Roman"/>
          <w:b/>
          <w:lang w:val="ru-RU" w:eastAsia="bg-BG"/>
        </w:rPr>
        <w:t>2</w:t>
      </w:r>
      <w:r w:rsidRPr="009C6231">
        <w:rPr>
          <w:rFonts w:ascii="Times New Roman" w:eastAsia="Times New Roman" w:hAnsi="Times New Roman" w:cs="Times New Roman"/>
          <w:lang w:val="ru-RU" w:eastAsia="bg-BG"/>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 Обобщени резултати от мониторинга да се представя като част от ГДОС.</w:t>
      </w:r>
    </w:p>
    <w:p w:rsidR="00C86E1C" w:rsidRPr="009C6231" w:rsidRDefault="00C86E1C" w:rsidP="00C86E1C">
      <w:pPr>
        <w:spacing w:after="0" w:line="240" w:lineRule="auto"/>
        <w:jc w:val="both"/>
        <w:rPr>
          <w:rFonts w:ascii="Times New Roman" w:eastAsia="Times New Roman" w:hAnsi="Times New Roman" w:cs="Times New Roman"/>
          <w:bCs/>
          <w:iCs/>
          <w:highlight w:val="yellow"/>
          <w:lang w:eastAsia="bg-BG"/>
        </w:rPr>
      </w:pPr>
      <w:bookmarkStart w:id="2" w:name="_Toc464016520"/>
      <w:r w:rsidRPr="009C6231">
        <w:rPr>
          <w:rFonts w:ascii="Times New Roman" w:eastAsia="Times New Roman" w:hAnsi="Times New Roman" w:cs="Times New Roman"/>
          <w:b/>
          <w:lang w:eastAsia="bg-BG"/>
        </w:rPr>
        <w:t xml:space="preserve">Условие 15.2. </w:t>
      </w:r>
      <w:r w:rsidRPr="009C6231">
        <w:rPr>
          <w:rFonts w:ascii="Times New Roman" w:eastAsia="Times New Roman" w:hAnsi="Times New Roman" w:cs="Times New Roman"/>
          <w:lang w:eastAsia="bg-BG"/>
        </w:rPr>
        <w:t xml:space="preserve">На притежателя на настоящото разрешително се разрешава експлоатацията на </w:t>
      </w:r>
      <w:r w:rsidR="007A35E0" w:rsidRPr="009C6231">
        <w:rPr>
          <w:rFonts w:ascii="Times New Roman" w:eastAsia="Times New Roman" w:hAnsi="Times New Roman" w:cs="Times New Roman"/>
          <w:lang w:eastAsia="bg-BG"/>
        </w:rPr>
        <w:t xml:space="preserve">два броя </w:t>
      </w:r>
      <w:r w:rsidRPr="009C6231">
        <w:rPr>
          <w:rFonts w:ascii="Times New Roman" w:eastAsia="Times New Roman" w:hAnsi="Times New Roman" w:cs="Times New Roman"/>
          <w:lang w:eastAsia="bg-BG"/>
        </w:rPr>
        <w:t>дизелов</w:t>
      </w:r>
      <w:r w:rsidR="007A35E0" w:rsidRPr="009C6231">
        <w:rPr>
          <w:rFonts w:ascii="Times New Roman" w:eastAsia="Times New Roman" w:hAnsi="Times New Roman" w:cs="Times New Roman"/>
          <w:lang w:eastAsia="bg-BG"/>
        </w:rPr>
        <w:t>и</w:t>
      </w:r>
      <w:r w:rsidRPr="009C6231">
        <w:rPr>
          <w:rFonts w:ascii="Times New Roman" w:eastAsia="Times New Roman" w:hAnsi="Times New Roman" w:cs="Times New Roman"/>
          <w:lang w:eastAsia="bg-BG"/>
        </w:rPr>
        <w:t xml:space="preserve"> агрегат</w:t>
      </w:r>
      <w:r w:rsidR="007A35E0" w:rsidRPr="009C6231">
        <w:rPr>
          <w:rFonts w:ascii="Times New Roman" w:eastAsia="Times New Roman" w:hAnsi="Times New Roman" w:cs="Times New Roman"/>
          <w:lang w:eastAsia="bg-BG"/>
        </w:rPr>
        <w:t xml:space="preserve">и с мощност съответно 35 и 70 </w:t>
      </w:r>
      <w:r w:rsidR="007A35E0" w:rsidRPr="009C6231">
        <w:rPr>
          <w:rFonts w:ascii="Times New Roman" w:eastAsia="Times New Roman" w:hAnsi="Times New Roman" w:cs="Times New Roman"/>
          <w:lang w:val="en-US" w:eastAsia="bg-BG"/>
        </w:rPr>
        <w:t>kW</w:t>
      </w:r>
      <w:r w:rsidRPr="009C6231">
        <w:rPr>
          <w:rFonts w:ascii="Times New Roman" w:eastAsia="Times New Roman" w:hAnsi="Times New Roman" w:cs="Times New Roman"/>
          <w:lang w:eastAsia="bg-BG"/>
        </w:rPr>
        <w:t xml:space="preserve">, единствено за осигуряване на аварийно електрозахранване </w:t>
      </w:r>
      <w:r w:rsidRPr="009C6231">
        <w:rPr>
          <w:rFonts w:ascii="Times New Roman" w:eastAsia="Times New Roman" w:hAnsi="Times New Roman" w:cs="Times New Roman"/>
          <w:bCs/>
          <w:lang w:eastAsia="bg-BG"/>
        </w:rPr>
        <w:t>на площадката.</w:t>
      </w:r>
    </w:p>
    <w:p w:rsidR="005409D5" w:rsidRPr="009C6231" w:rsidRDefault="005409D5" w:rsidP="00B20EC3">
      <w:pPr>
        <w:spacing w:after="0" w:line="240" w:lineRule="auto"/>
        <w:jc w:val="both"/>
        <w:rPr>
          <w:rFonts w:ascii="Times New Roman" w:eastAsia="PMingLiU" w:hAnsi="Times New Roman" w:cs="Times New Roman"/>
          <w:b/>
          <w:lang w:eastAsia="bg-BG"/>
        </w:rPr>
      </w:pPr>
    </w:p>
    <w:p w:rsidR="00FD4967" w:rsidRPr="009C6231" w:rsidRDefault="00FD4967" w:rsidP="00B20EC3">
      <w:pPr>
        <w:spacing w:after="0" w:line="240" w:lineRule="auto"/>
        <w:jc w:val="both"/>
        <w:rPr>
          <w:rFonts w:ascii="Times New Roman" w:eastAsia="PMingLiU" w:hAnsi="Times New Roman" w:cs="Times New Roman"/>
          <w:b/>
          <w:lang w:eastAsia="bg-BG"/>
        </w:rPr>
      </w:pPr>
      <w:r w:rsidRPr="009C6231">
        <w:rPr>
          <w:rFonts w:ascii="Times New Roman" w:eastAsia="PMingLiU" w:hAnsi="Times New Roman" w:cs="Times New Roman"/>
          <w:b/>
          <w:lang w:eastAsia="bg-BG"/>
        </w:rPr>
        <w:t>Условие № 16. Прекратяване на работата на инсталациите или на части от тях</w:t>
      </w:r>
    </w:p>
    <w:p w:rsidR="00FD4967" w:rsidRPr="009C6231"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strike/>
          <w:lang w:eastAsia="bg-BG"/>
        </w:rPr>
      </w:pPr>
      <w:r w:rsidRPr="009C6231">
        <w:rPr>
          <w:rFonts w:ascii="Times New Roman" w:eastAsia="PMingLiU" w:hAnsi="Times New Roman" w:cs="Times New Roman"/>
          <w:b/>
          <w:lang w:eastAsia="bg-BG"/>
        </w:rPr>
        <w:t>Условие 16.1.</w:t>
      </w:r>
      <w:r w:rsidRPr="009C6231">
        <w:rPr>
          <w:rFonts w:ascii="Times New Roman" w:eastAsia="PMingLiU" w:hAnsi="Times New Roman" w:cs="Times New Roman"/>
          <w:lang w:eastAsia="bg-BG"/>
        </w:rPr>
        <w:t xml:space="preserve"> В случай на взето от оператора решение за прекратяване на дейността на инсталациите, посочени в </w:t>
      </w:r>
      <w:r w:rsidRPr="009C6231">
        <w:rPr>
          <w:rFonts w:ascii="Times New Roman" w:eastAsia="PMingLiU" w:hAnsi="Times New Roman" w:cs="Times New Roman"/>
          <w:b/>
          <w:lang w:eastAsia="bg-BG"/>
        </w:rPr>
        <w:t xml:space="preserve">Условие </w:t>
      </w:r>
      <w:r w:rsidRPr="009C6231">
        <w:rPr>
          <w:rFonts w:ascii="Times New Roman" w:eastAsia="PMingLiU" w:hAnsi="Times New Roman" w:cs="Times New Roman"/>
          <w:b/>
          <w:bCs/>
          <w:lang w:eastAsia="bg-BG"/>
        </w:rPr>
        <w:t xml:space="preserve">№ </w:t>
      </w:r>
      <w:r w:rsidRPr="009C6231">
        <w:rPr>
          <w:rFonts w:ascii="Times New Roman" w:eastAsia="PMingLiU" w:hAnsi="Times New Roman" w:cs="Times New Roman"/>
          <w:b/>
          <w:lang w:eastAsia="bg-BG"/>
        </w:rPr>
        <w:t>2</w:t>
      </w:r>
      <w:r w:rsidRPr="009C6231">
        <w:rPr>
          <w:rFonts w:ascii="Times New Roman" w:eastAsia="PMingLiU" w:hAnsi="Times New Roman" w:cs="Times New Roman"/>
          <w:lang w:eastAsia="bg-BG"/>
        </w:rPr>
        <w:t xml:space="preserve"> на настоящото разрешително или на части от тях, притежателят му да уведоми РИОСВ .</w:t>
      </w:r>
    </w:p>
    <w:p w:rsidR="00FD4967" w:rsidRPr="009C6231"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b/>
          <w:lang w:eastAsia="bg-BG"/>
        </w:rPr>
        <w:t>Условие 16.2.</w:t>
      </w:r>
      <w:r w:rsidRPr="009C6231">
        <w:rPr>
          <w:rFonts w:ascii="Times New Roman" w:eastAsia="PMingLiU" w:hAnsi="Times New Roman" w:cs="Times New Roman"/>
          <w:lang w:eastAsia="bg-BG"/>
        </w:rPr>
        <w:t xml:space="preserve"> </w:t>
      </w:r>
      <w:r w:rsidR="000B5CC3" w:rsidRPr="009C6231">
        <w:rPr>
          <w:rFonts w:ascii="Times New Roman" w:eastAsia="MS Mincho" w:hAnsi="Times New Roman" w:cs="Times New Roman"/>
          <w:lang w:eastAsia="ar-SA"/>
        </w:rPr>
        <w:t>Един месец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rsidR="00FD4967" w:rsidRPr="009C6231" w:rsidRDefault="00FD4967" w:rsidP="0025686F">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отстраняване от площадката на всички контролирани от законодателството по околна среда вещества/ материали;</w:t>
      </w:r>
    </w:p>
    <w:p w:rsidR="00FD4967" w:rsidRPr="009C6231" w:rsidRDefault="00FD4967" w:rsidP="0025686F">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почистване (отстраняване/ демонтиране при окончателно закриване) на тръбопроводи и съоръжения, които са работили с вещества/ материали, контролирани от националното законодателство;</w:t>
      </w:r>
    </w:p>
    <w:p w:rsidR="00FD4967" w:rsidRPr="009C6231" w:rsidRDefault="00FD4967" w:rsidP="0025686F">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FD4967" w:rsidRPr="009C6231" w:rsidRDefault="00FD4967" w:rsidP="0025686F">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почистване и рекултивиране на замърсената на територията на площадката почва;</w:t>
      </w:r>
    </w:p>
    <w:p w:rsidR="00FD4967" w:rsidRPr="009C6231" w:rsidRDefault="00FD4967" w:rsidP="0025686F">
      <w:pPr>
        <w:numPr>
          <w:ilvl w:val="0"/>
          <w:numId w:val="4"/>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инструкции и отговорни лица за в</w:t>
      </w:r>
      <w:r w:rsidR="000B5CC3" w:rsidRPr="009C6231">
        <w:rPr>
          <w:rFonts w:ascii="Times New Roman" w:eastAsia="PMingLiU" w:hAnsi="Times New Roman" w:cs="Times New Roman"/>
          <w:lang w:eastAsia="bg-BG"/>
        </w:rPr>
        <w:t>сяка от дейностите по закриване.</w:t>
      </w:r>
    </w:p>
    <w:p w:rsidR="00FD4967" w:rsidRPr="009C6231"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b/>
          <w:lang w:eastAsia="bg-BG"/>
        </w:rPr>
      </w:pPr>
      <w:r w:rsidRPr="009C6231">
        <w:rPr>
          <w:rFonts w:ascii="Times New Roman" w:eastAsia="PMingLiU" w:hAnsi="Times New Roman" w:cs="Times New Roman"/>
          <w:b/>
          <w:bCs/>
          <w:lang w:eastAsia="bg-BG"/>
        </w:rPr>
        <w:t>Условие 16.</w:t>
      </w:r>
      <w:r w:rsidRPr="009C6231">
        <w:rPr>
          <w:rFonts w:ascii="Times New Roman" w:eastAsia="PMingLiU" w:hAnsi="Times New Roman" w:cs="Times New Roman"/>
          <w:b/>
          <w:bCs/>
          <w:lang w:val="ru-RU" w:eastAsia="bg-BG"/>
        </w:rPr>
        <w:t>3.</w:t>
      </w:r>
      <w:r w:rsidRPr="009C6231">
        <w:rPr>
          <w:rFonts w:ascii="Times New Roman" w:eastAsia="PMingLiU" w:hAnsi="Times New Roman" w:cs="Times New Roman"/>
          <w:b/>
          <w:bCs/>
          <w:lang w:eastAsia="bg-BG"/>
        </w:rPr>
        <w:t xml:space="preserve"> </w:t>
      </w:r>
      <w:r w:rsidR="000B5CC3" w:rsidRPr="009C6231">
        <w:rPr>
          <w:rFonts w:ascii="Times New Roman" w:eastAsia="MS Mincho" w:hAnsi="Times New Roman" w:cs="Times New Roman"/>
          <w:lang w:eastAsia="ar-SA"/>
        </w:rPr>
        <w:t xml:space="preserve">В случай, че изпълнението на Плана за закриване дейността на инсталациите или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000B5CC3" w:rsidRPr="009C6231">
        <w:rPr>
          <w:rFonts w:ascii="Times New Roman" w:eastAsia="MS Mincho" w:hAnsi="Times New Roman" w:cs="Times New Roman"/>
          <w:b/>
          <w:lang w:eastAsia="ar-SA"/>
        </w:rPr>
        <w:t>Условие 16.2.</w:t>
      </w:r>
    </w:p>
    <w:p w:rsidR="00FD4967" w:rsidRPr="009C6231"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b/>
          <w:lang w:eastAsia="bg-BG"/>
        </w:rPr>
        <w:t>Условие 16.</w:t>
      </w:r>
      <w:r w:rsidRPr="009C6231">
        <w:rPr>
          <w:rFonts w:ascii="Times New Roman" w:eastAsia="PMingLiU" w:hAnsi="Times New Roman" w:cs="Times New Roman"/>
          <w:b/>
          <w:lang w:val="ru-RU" w:eastAsia="bg-BG"/>
        </w:rPr>
        <w:t>4</w:t>
      </w:r>
      <w:r w:rsidRPr="009C6231">
        <w:rPr>
          <w:rFonts w:ascii="Times New Roman" w:eastAsia="PMingLiU" w:hAnsi="Times New Roman" w:cs="Times New Roman"/>
          <w:b/>
          <w:lang w:eastAsia="bg-BG"/>
        </w:rPr>
        <w:t xml:space="preserve">. </w:t>
      </w:r>
      <w:r w:rsidR="000B5CC3" w:rsidRPr="009C6231">
        <w:rPr>
          <w:rFonts w:ascii="Times New Roman" w:eastAsia="MS Mincho" w:hAnsi="Times New Roman" w:cs="Times New Roman"/>
          <w:lang w:eastAsia="ar-SA"/>
        </w:rPr>
        <w:t>Един месец</w:t>
      </w:r>
      <w:r w:rsidR="000B5CC3" w:rsidRPr="009C6231">
        <w:rPr>
          <w:rFonts w:ascii="Times New Roman" w:eastAsia="MS Mincho" w:hAnsi="Times New Roman" w:cs="Times New Roman"/>
          <w:b/>
          <w:lang w:eastAsia="ar-SA"/>
        </w:rPr>
        <w:t xml:space="preserve"> </w:t>
      </w:r>
      <w:r w:rsidR="000B5CC3" w:rsidRPr="009C6231">
        <w:rPr>
          <w:rFonts w:ascii="Times New Roman" w:eastAsia="MS Mincho" w:hAnsi="Times New Roman" w:cs="Times New Roman"/>
          <w:lang w:eastAsia="ar-SA"/>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FD4967" w:rsidRPr="009C6231" w:rsidRDefault="00FD4967" w:rsidP="0025686F">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lastRenderedPageBreak/>
        <w:t>почистване на тръбопроводи и оборудване, които са работили с вещества/ материали, контролирани от националното законодателство;</w:t>
      </w:r>
    </w:p>
    <w:p w:rsidR="00FD4967" w:rsidRPr="009C6231" w:rsidRDefault="00FD4967" w:rsidP="0025686F">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почистване на складови помещения/ складови площадки, временни площадки за съхранение на отпадъци, обваловки и басейни;</w:t>
      </w:r>
    </w:p>
    <w:p w:rsidR="00FD4967" w:rsidRPr="009C6231" w:rsidRDefault="00FD4967" w:rsidP="0025686F">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инструкции и отговорни лица за всяка от дейностите по временно прекратяване;</w:t>
      </w:r>
    </w:p>
    <w:p w:rsidR="00FD4967" w:rsidRPr="009C6231" w:rsidRDefault="00FD4967" w:rsidP="0025686F">
      <w:pPr>
        <w:numPr>
          <w:ilvl w:val="0"/>
          <w:numId w:val="5"/>
        </w:numPr>
        <w:overflowPunct w:val="0"/>
        <w:autoSpaceDE w:val="0"/>
        <w:autoSpaceDN w:val="0"/>
        <w:adjustRightInd w:val="0"/>
        <w:spacing w:after="0" w:line="240" w:lineRule="auto"/>
        <w:ind w:hanging="294"/>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lang w:eastAsia="bg-BG"/>
        </w:rPr>
        <w:t>окончателна цена за всяка от дейностите и осигуряване на необходимите средства.</w:t>
      </w:r>
    </w:p>
    <w:p w:rsidR="00FD4967" w:rsidRPr="009C6231" w:rsidRDefault="00FD4967" w:rsidP="00B20EC3">
      <w:pPr>
        <w:spacing w:after="0" w:line="240" w:lineRule="auto"/>
        <w:jc w:val="both"/>
        <w:rPr>
          <w:rFonts w:ascii="Times New Roman" w:eastAsia="PMingLiU" w:hAnsi="Times New Roman" w:cs="Times New Roman"/>
          <w:lang w:eastAsia="bg-BG"/>
        </w:rPr>
      </w:pPr>
      <w:r w:rsidRPr="009C6231">
        <w:rPr>
          <w:rFonts w:ascii="Times New Roman" w:eastAsia="PMingLiU" w:hAnsi="Times New Roman" w:cs="Times New Roman"/>
          <w:b/>
          <w:lang w:eastAsia="bg-BG"/>
        </w:rPr>
        <w:t>Условие 16.</w:t>
      </w:r>
      <w:r w:rsidRPr="009C6231">
        <w:rPr>
          <w:rFonts w:ascii="Times New Roman" w:eastAsia="PMingLiU" w:hAnsi="Times New Roman" w:cs="Times New Roman"/>
          <w:b/>
          <w:lang w:val="ru-RU" w:eastAsia="bg-BG"/>
        </w:rPr>
        <w:t>4</w:t>
      </w:r>
      <w:r w:rsidRPr="009C6231">
        <w:rPr>
          <w:rFonts w:ascii="Times New Roman" w:eastAsia="PMingLiU" w:hAnsi="Times New Roman" w:cs="Times New Roman"/>
          <w:b/>
          <w:lang w:eastAsia="bg-BG"/>
        </w:rPr>
        <w:t xml:space="preserve">.1. </w:t>
      </w:r>
      <w:r w:rsidRPr="009C6231">
        <w:rPr>
          <w:rFonts w:ascii="Times New Roman" w:eastAsia="PMingLiU" w:hAnsi="Times New Roman" w:cs="Times New Roman"/>
          <w:lang w:eastAsia="bg-BG"/>
        </w:rPr>
        <w:t xml:space="preserve">Притежателят на настоящото разрешително да актуализира Планът за временно прекратяване при </w:t>
      </w:r>
      <w:r w:rsidR="000B5CC3" w:rsidRPr="009C6231">
        <w:rPr>
          <w:rFonts w:ascii="Times New Roman" w:eastAsia="PMingLiU" w:hAnsi="Times New Roman" w:cs="Times New Roman"/>
          <w:lang w:eastAsia="bg-BG"/>
        </w:rPr>
        <w:t>всяка промяна в е</w:t>
      </w:r>
      <w:r w:rsidRPr="009C6231">
        <w:rPr>
          <w:rFonts w:ascii="Times New Roman" w:eastAsia="PMingLiU" w:hAnsi="Times New Roman" w:cs="Times New Roman"/>
          <w:lang w:eastAsia="bg-BG"/>
        </w:rPr>
        <w:t>ксплоатацията на инсталацията.</w:t>
      </w:r>
    </w:p>
    <w:p w:rsidR="00FD4967" w:rsidRPr="009C6231"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b/>
          <w:lang w:eastAsia="bg-BG"/>
        </w:rPr>
        <w:t>Условие 16.</w:t>
      </w:r>
      <w:r w:rsidRPr="009C6231">
        <w:rPr>
          <w:rFonts w:ascii="Times New Roman" w:eastAsia="PMingLiU" w:hAnsi="Times New Roman" w:cs="Times New Roman"/>
          <w:b/>
          <w:lang w:val="ru-RU" w:eastAsia="bg-BG"/>
        </w:rPr>
        <w:t>5</w:t>
      </w:r>
      <w:r w:rsidRPr="009C6231">
        <w:rPr>
          <w:rFonts w:ascii="Times New Roman" w:eastAsia="PMingLiU" w:hAnsi="Times New Roman" w:cs="Times New Roman"/>
          <w:b/>
          <w:lang w:eastAsia="bg-BG"/>
        </w:rPr>
        <w:t xml:space="preserve">. </w:t>
      </w:r>
      <w:r w:rsidRPr="009C6231">
        <w:rPr>
          <w:rFonts w:ascii="Times New Roman" w:eastAsia="PMingLiU" w:hAnsi="Times New Roman" w:cs="Times New Roman"/>
          <w:lang w:eastAsia="bg-BG"/>
        </w:rPr>
        <w:t xml:space="preserve">Изпълнението на мерките по плановете по </w:t>
      </w:r>
      <w:r w:rsidRPr="009C6231">
        <w:rPr>
          <w:rFonts w:ascii="Times New Roman" w:eastAsia="PMingLiU" w:hAnsi="Times New Roman" w:cs="Times New Roman"/>
          <w:b/>
          <w:lang w:eastAsia="bg-BG"/>
        </w:rPr>
        <w:t>Условие 16.2.</w:t>
      </w:r>
      <w:r w:rsidRPr="009C6231">
        <w:rPr>
          <w:rFonts w:ascii="Times New Roman" w:eastAsia="PMingLiU" w:hAnsi="Times New Roman" w:cs="Times New Roman"/>
          <w:lang w:eastAsia="bg-BG"/>
        </w:rPr>
        <w:t xml:space="preserve"> и </w:t>
      </w:r>
      <w:r w:rsidRPr="009C6231">
        <w:rPr>
          <w:rFonts w:ascii="Times New Roman" w:eastAsia="PMingLiU" w:hAnsi="Times New Roman" w:cs="Times New Roman"/>
          <w:b/>
          <w:lang w:eastAsia="bg-BG"/>
        </w:rPr>
        <w:t>Условие 16.4.</w:t>
      </w:r>
      <w:r w:rsidRPr="009C6231">
        <w:rPr>
          <w:rFonts w:ascii="Times New Roman" w:eastAsia="PMingLiU" w:hAnsi="Times New Roman" w:cs="Times New Roman"/>
          <w:lang w:eastAsia="bg-BG"/>
        </w:rPr>
        <w:t xml:space="preserve"> да се докладва, като част от съответния ГДОС.</w:t>
      </w:r>
    </w:p>
    <w:p w:rsidR="00FD4967" w:rsidRPr="009C6231" w:rsidRDefault="00FD4967" w:rsidP="00B20EC3">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9C6231">
        <w:rPr>
          <w:rFonts w:ascii="Times New Roman" w:eastAsia="PMingLiU" w:hAnsi="Times New Roman" w:cs="Times New Roman"/>
          <w:b/>
          <w:lang w:eastAsia="bg-BG"/>
        </w:rPr>
        <w:t>Условие 16.</w:t>
      </w:r>
      <w:r w:rsidRPr="009C6231">
        <w:rPr>
          <w:rFonts w:ascii="Times New Roman" w:eastAsia="PMingLiU" w:hAnsi="Times New Roman" w:cs="Times New Roman"/>
          <w:b/>
          <w:lang w:val="ru-RU" w:eastAsia="bg-BG"/>
        </w:rPr>
        <w:t>6</w:t>
      </w:r>
      <w:r w:rsidRPr="009C6231">
        <w:rPr>
          <w:rFonts w:ascii="Times New Roman" w:eastAsia="PMingLiU" w:hAnsi="Times New Roman" w:cs="Times New Roman"/>
          <w:b/>
          <w:lang w:eastAsia="bg-BG"/>
        </w:rPr>
        <w:t xml:space="preserve">. </w:t>
      </w:r>
      <w:r w:rsidRPr="009C6231">
        <w:rPr>
          <w:rFonts w:ascii="Times New Roman" w:eastAsia="PMingLiU" w:hAnsi="Times New Roman" w:cs="Times New Roman"/>
          <w:lang w:eastAsia="bg-BG"/>
        </w:rPr>
        <w:t>В случай, че се закриват всички инсталации и дейности по Приложение № 4 към ЗООС се изисква операторът да:</w:t>
      </w:r>
    </w:p>
    <w:p w:rsidR="00FD4967" w:rsidRPr="009C6231" w:rsidRDefault="00FD4967" w:rsidP="0025686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rsidR="00FD4967" w:rsidRPr="009C6231" w:rsidRDefault="00FD4967" w:rsidP="0025686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предприеме мерки за отстраняване на замърсяването до връщане на почвата и/или подземните води до базовото състояние, съгласно докладите за базово състояние, в случай, че оценката е показала значително замърсяване на почвата и на подземните води;</w:t>
      </w:r>
    </w:p>
    <w:p w:rsidR="00FD4967" w:rsidRPr="009C6231" w:rsidRDefault="00FD4967" w:rsidP="0025686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rsidR="00FD4967" w:rsidRPr="009C6231" w:rsidRDefault="00FD4967" w:rsidP="0025686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извършва действията по предходната подточка дори когато от него не се изисква да представя базов доклад, т. е. когато не използва, произвежда или изпуска съответни опасни химични вещества, но е заварил такова предходно замърсяване. Подходът за определяне дали опасни химични вещества са съответни е указан в Съобщение на Европейската комисия за насоки относно изготвянето на докладите за базово състояние, налично на интернет страницата на МОСВ;</w:t>
      </w:r>
    </w:p>
    <w:p w:rsidR="00FD4967" w:rsidRPr="009C6231" w:rsidRDefault="00FD4967" w:rsidP="0025686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9C6231">
        <w:rPr>
          <w:rFonts w:ascii="Times New Roman" w:eastAsia="Times New Roman" w:hAnsi="Times New Roman" w:cs="Times New Roman"/>
          <w:lang w:eastAsia="bg-BG"/>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rsidR="002C6FFD" w:rsidRPr="009C6231" w:rsidRDefault="00FD4967" w:rsidP="00B20EC3">
      <w:pPr>
        <w:overflowPunct w:val="0"/>
        <w:autoSpaceDE w:val="0"/>
        <w:autoSpaceDN w:val="0"/>
        <w:adjustRightInd w:val="0"/>
        <w:spacing w:after="0" w:line="240" w:lineRule="auto"/>
        <w:ind w:right="-1"/>
        <w:textAlignment w:val="baseline"/>
        <w:rPr>
          <w:rFonts w:ascii="Times New Roman" w:eastAsia="Times New Roman" w:hAnsi="Times New Roman" w:cs="Times New Roman"/>
          <w:b/>
          <w:iCs/>
          <w:lang w:eastAsia="bg-BG"/>
        </w:rPr>
      </w:pPr>
      <w:r w:rsidRPr="009C6231">
        <w:rPr>
          <w:rFonts w:ascii="Times New Roman" w:eastAsia="Times New Roman" w:hAnsi="Times New Roman" w:cs="Times New Roman"/>
          <w:lang w:eastAsia="bg-BG"/>
        </w:rPr>
        <w:br w:type="page"/>
      </w:r>
      <w:bookmarkEnd w:id="2"/>
    </w:p>
    <w:p w:rsidR="005A5CB5" w:rsidRPr="009C6231" w:rsidRDefault="005A5CB5" w:rsidP="00B20EC3">
      <w:pPr>
        <w:overflowPunct w:val="0"/>
        <w:autoSpaceDE w:val="0"/>
        <w:autoSpaceDN w:val="0"/>
        <w:adjustRightInd w:val="0"/>
        <w:spacing w:after="0" w:line="240" w:lineRule="auto"/>
        <w:rPr>
          <w:rFonts w:ascii="Times New Roman" w:eastAsia="Times New Roman" w:hAnsi="Times New Roman" w:cs="Times New Roman"/>
          <w:b/>
        </w:rPr>
      </w:pPr>
    </w:p>
    <w:p w:rsidR="005A5CB5" w:rsidRPr="009C6231" w:rsidRDefault="005A5CB5" w:rsidP="00B20EC3">
      <w:pPr>
        <w:overflowPunct w:val="0"/>
        <w:autoSpaceDE w:val="0"/>
        <w:autoSpaceDN w:val="0"/>
        <w:adjustRightInd w:val="0"/>
        <w:spacing w:after="0" w:line="240" w:lineRule="auto"/>
        <w:jc w:val="center"/>
        <w:rPr>
          <w:rFonts w:ascii="Times New Roman" w:eastAsia="Times New Roman" w:hAnsi="Times New Roman" w:cs="Times New Roman"/>
          <w:b/>
        </w:rPr>
      </w:pPr>
    </w:p>
    <w:p w:rsidR="005A5CB5" w:rsidRPr="009C6231" w:rsidRDefault="00A14A9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u-RU" w:eastAsia="bg-BG"/>
        </w:rPr>
      </w:pPr>
      <w:r w:rsidRPr="009C6231">
        <w:rPr>
          <w:rFonts w:ascii="Times New Roman" w:eastAsia="Times New Roman" w:hAnsi="Times New Roman" w:cs="Times New Roman"/>
          <w:b/>
          <w:lang w:val="ru-RU" w:eastAsia="bg-BG"/>
        </w:rPr>
        <w:t xml:space="preserve">Приложение №1. </w:t>
      </w:r>
    </w:p>
    <w:p w:rsidR="005A5CB5" w:rsidRPr="009C6231" w:rsidRDefault="005A5CB5"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p>
    <w:p w:rsidR="00A56CAD" w:rsidRPr="009C6231" w:rsidRDefault="005A5CB5" w:rsidP="0025686F">
      <w:pPr>
        <w:pStyle w:val="ListParagraph"/>
        <w:numPr>
          <w:ilvl w:val="6"/>
          <w:numId w:val="6"/>
        </w:numPr>
        <w:tabs>
          <w:tab w:val="clear" w:pos="504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rPr>
      </w:pPr>
      <w:r w:rsidRPr="009C6231">
        <w:rPr>
          <w:rFonts w:ascii="Times New Roman" w:eastAsia="Times New Roman" w:hAnsi="Times New Roman" w:cs="Times New Roman"/>
          <w:lang w:eastAsia="bg-BG"/>
        </w:rPr>
        <w:t xml:space="preserve">Заявление за издаване на </w:t>
      </w:r>
      <w:r w:rsidR="00BD25B7" w:rsidRPr="009C6231">
        <w:rPr>
          <w:rFonts w:ascii="Times New Roman" w:eastAsia="Times New Roman" w:hAnsi="Times New Roman" w:cs="Times New Roman"/>
          <w:lang w:eastAsia="bg-BG"/>
        </w:rPr>
        <w:t xml:space="preserve">ново </w:t>
      </w:r>
      <w:r w:rsidRPr="009C6231">
        <w:rPr>
          <w:rFonts w:ascii="Times New Roman" w:eastAsia="Times New Roman" w:hAnsi="Times New Roman" w:cs="Times New Roman"/>
          <w:lang w:eastAsia="bg-BG"/>
        </w:rPr>
        <w:t xml:space="preserve">комплексно разрешително на </w:t>
      </w:r>
      <w:r w:rsidR="00A56CAD" w:rsidRPr="009C6231">
        <w:rPr>
          <w:rFonts w:ascii="Times New Roman" w:eastAsia="Times New Roman" w:hAnsi="Times New Roman" w:cs="Times New Roman"/>
          <w:lang w:eastAsia="bg-BG"/>
        </w:rPr>
        <w:t xml:space="preserve">ЗП </w:t>
      </w:r>
      <w:r w:rsidR="00BD25B7" w:rsidRPr="009C6231">
        <w:rPr>
          <w:rFonts w:ascii="Times New Roman" w:eastAsia="Times New Roman" w:hAnsi="Times New Roman" w:cs="Times New Roman"/>
          <w:lang w:eastAsia="bg-BG"/>
        </w:rPr>
        <w:t>„</w:t>
      </w:r>
      <w:r w:rsidR="00784C08" w:rsidRPr="009C6231">
        <w:rPr>
          <w:rFonts w:ascii="Times New Roman" w:eastAsia="Times New Roman" w:hAnsi="Times New Roman" w:cs="Times New Roman"/>
          <w:lang w:eastAsia="bg-BG"/>
        </w:rPr>
        <w:t>ИВАН БАХЧЕВАНОВ</w:t>
      </w:r>
      <w:r w:rsidR="00A56CAD" w:rsidRPr="009C6231">
        <w:rPr>
          <w:rFonts w:ascii="Times New Roman" w:eastAsia="Times New Roman" w:hAnsi="Times New Roman" w:cs="Times New Roman"/>
          <w:lang w:eastAsia="bg-BG"/>
        </w:rPr>
        <w:t>”, гр.</w:t>
      </w:r>
      <w:r w:rsidR="00BD25B7" w:rsidRPr="009C6231">
        <w:rPr>
          <w:rFonts w:ascii="Times New Roman" w:eastAsia="Times New Roman" w:hAnsi="Times New Roman" w:cs="Times New Roman"/>
          <w:lang w:eastAsia="bg-BG"/>
        </w:rPr>
        <w:t xml:space="preserve"> </w:t>
      </w:r>
      <w:r w:rsidR="00784C08" w:rsidRPr="009C6231">
        <w:rPr>
          <w:rFonts w:ascii="Times New Roman" w:eastAsia="Times New Roman" w:hAnsi="Times New Roman" w:cs="Times New Roman"/>
          <w:lang w:eastAsia="bg-BG"/>
        </w:rPr>
        <w:t>Търговище</w:t>
      </w:r>
      <w:r w:rsidR="00A56CAD" w:rsidRPr="009C6231">
        <w:rPr>
          <w:rFonts w:ascii="Times New Roman" w:eastAsia="Times New Roman" w:hAnsi="Times New Roman" w:cs="Times New Roman"/>
          <w:lang w:eastAsia="bg-BG"/>
        </w:rPr>
        <w:t xml:space="preserve">, площадка </w:t>
      </w:r>
      <w:r w:rsidR="00784C08" w:rsidRPr="009C6231">
        <w:rPr>
          <w:rFonts w:ascii="Times New Roman" w:eastAsia="Times New Roman" w:hAnsi="Times New Roman" w:cs="Times New Roman"/>
          <w:lang w:eastAsia="bg-BG"/>
        </w:rPr>
        <w:t>с</w:t>
      </w:r>
      <w:r w:rsidR="00A56CAD" w:rsidRPr="009C6231">
        <w:rPr>
          <w:rFonts w:ascii="Times New Roman" w:eastAsia="Times New Roman" w:hAnsi="Times New Roman" w:cs="Times New Roman"/>
          <w:lang w:eastAsia="bg-BG"/>
        </w:rPr>
        <w:t xml:space="preserve">. </w:t>
      </w:r>
      <w:r w:rsidR="00784C08" w:rsidRPr="009C6231">
        <w:rPr>
          <w:rFonts w:ascii="Times New Roman" w:eastAsia="Times New Roman" w:hAnsi="Times New Roman" w:cs="Times New Roman"/>
          <w:lang w:eastAsia="bg-BG"/>
        </w:rPr>
        <w:t>Баячево</w:t>
      </w:r>
    </w:p>
    <w:p w:rsidR="00BD25B7" w:rsidRPr="009C6231" w:rsidRDefault="00BD25B7" w:rsidP="0025686F">
      <w:pPr>
        <w:pStyle w:val="ListParagraph"/>
        <w:numPr>
          <w:ilvl w:val="6"/>
          <w:numId w:val="6"/>
        </w:numPr>
        <w:tabs>
          <w:tab w:val="clear" w:pos="504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rPr>
      </w:pPr>
      <w:r w:rsidRPr="009C6231">
        <w:rPr>
          <w:rFonts w:ascii="Times New Roman" w:eastAsia="Times New Roman" w:hAnsi="Times New Roman" w:cs="Times New Roman"/>
          <w:lang w:eastAsia="bg-BG"/>
        </w:rPr>
        <w:t xml:space="preserve">Приложения към заявление за издаване на ново комплексно разрешително на </w:t>
      </w:r>
      <w:r w:rsidR="00784C08" w:rsidRPr="009C6231">
        <w:rPr>
          <w:rFonts w:ascii="Times New Roman" w:eastAsia="Times New Roman" w:hAnsi="Times New Roman" w:cs="Times New Roman"/>
          <w:lang w:eastAsia="bg-BG"/>
        </w:rPr>
        <w:t>ЗП „ИВАН БАХЧЕВАНОВ”, гр. Търговище, площадка с. Баячево</w:t>
      </w:r>
    </w:p>
    <w:sectPr w:rsidR="00BD25B7" w:rsidRPr="009C6231" w:rsidSect="005825CA">
      <w:headerReference w:type="default" r:id="rId8"/>
      <w:footerReference w:type="default" r:id="rId9"/>
      <w:pgSz w:w="12240" w:h="15840"/>
      <w:pgMar w:top="1097" w:right="1183" w:bottom="1134" w:left="1440" w:header="426" w:footer="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AB" w:rsidRDefault="00391CAB" w:rsidP="004456FD">
      <w:pPr>
        <w:spacing w:after="0" w:line="240" w:lineRule="auto"/>
      </w:pPr>
      <w:r>
        <w:separator/>
      </w:r>
    </w:p>
  </w:endnote>
  <w:endnote w:type="continuationSeparator" w:id="0">
    <w:p w:rsidR="00391CAB" w:rsidRDefault="00391CAB" w:rsidP="0044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914987"/>
      <w:docPartObj>
        <w:docPartGallery w:val="Page Numbers (Bottom of Page)"/>
        <w:docPartUnique/>
      </w:docPartObj>
    </w:sdtPr>
    <w:sdtEndPr>
      <w:rPr>
        <w:rFonts w:ascii="Times New Roman" w:hAnsi="Times New Roman" w:cs="Times New Roman"/>
        <w:noProof/>
        <w:sz w:val="20"/>
        <w:szCs w:val="20"/>
      </w:rPr>
    </w:sdtEndPr>
    <w:sdtContent>
      <w:p w:rsidR="007853B2" w:rsidRPr="00EC3047" w:rsidRDefault="007853B2" w:rsidP="00EC3047">
        <w:pPr>
          <w:pBdr>
            <w:top w:val="single" w:sz="4" w:space="1" w:color="auto"/>
          </w:pBd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456FD">
          <w:rPr>
            <w:rFonts w:ascii="Times New Roman" w:eastAsia="Times New Roman" w:hAnsi="Times New Roman" w:cs="Times New Roman"/>
            <w:sz w:val="20"/>
            <w:szCs w:val="20"/>
            <w:lang w:eastAsia="bg-BG"/>
          </w:rPr>
          <w:t>Комплексно разрешително на</w:t>
        </w:r>
        <w:r w:rsidRPr="004456FD">
          <w:rPr>
            <w:rFonts w:ascii="Times New Roman" w:eastAsia="Times New Roman" w:hAnsi="Times New Roman" w:cs="Times New Roman"/>
            <w:sz w:val="20"/>
            <w:szCs w:val="20"/>
            <w:lang w:val="ru-RU" w:eastAsia="bg-BG"/>
          </w:rPr>
          <w:t xml:space="preserve"> </w:t>
        </w:r>
        <w:r w:rsidRPr="00400366">
          <w:rPr>
            <w:rFonts w:ascii="Times New Roman" w:eastAsia="Times New Roman" w:hAnsi="Times New Roman" w:cs="Times New Roman"/>
            <w:sz w:val="20"/>
            <w:szCs w:val="20"/>
            <w:lang w:eastAsia="bg-BG"/>
          </w:rPr>
          <w:t xml:space="preserve">ЗП „ИВАН БАХЧЕВАНОВ”, гр. Търговище, площадка с. Баячево, община Търговище, </w:t>
        </w:r>
        <w:r w:rsidRPr="00B84380">
          <w:rPr>
            <w:rFonts w:ascii="Times New Roman" w:eastAsia="Times New Roman" w:hAnsi="Times New Roman" w:cs="Times New Roman"/>
            <w:sz w:val="20"/>
            <w:szCs w:val="20"/>
            <w:lang w:eastAsia="bg-BG"/>
          </w:rPr>
          <w:t>№ ......-Н0/2022г.</w:t>
        </w:r>
      </w:p>
      <w:p w:rsidR="007853B2" w:rsidRPr="00085BCC" w:rsidRDefault="007853B2" w:rsidP="00641644">
        <w:pPr>
          <w:pBdr>
            <w:top w:val="single" w:sz="4" w:space="1" w:color="auto"/>
          </w:pBdr>
          <w:tabs>
            <w:tab w:val="center" w:pos="4536"/>
            <w:tab w:val="right" w:pos="9072"/>
          </w:tabs>
          <w:overflowPunct w:val="0"/>
          <w:autoSpaceDE w:val="0"/>
          <w:autoSpaceDN w:val="0"/>
          <w:adjustRightInd w:val="0"/>
          <w:spacing w:after="0" w:line="240" w:lineRule="auto"/>
          <w:jc w:val="right"/>
          <w:rPr>
            <w:rFonts w:ascii="Times New Roman" w:hAnsi="Times New Roman" w:cs="Times New Roman"/>
            <w:sz w:val="20"/>
            <w:szCs w:val="20"/>
          </w:rPr>
        </w:pPr>
        <w:r w:rsidRPr="00085BCC">
          <w:rPr>
            <w:rFonts w:ascii="Times New Roman" w:hAnsi="Times New Roman" w:cs="Times New Roman"/>
            <w:sz w:val="20"/>
            <w:szCs w:val="20"/>
          </w:rPr>
          <w:fldChar w:fldCharType="begin"/>
        </w:r>
        <w:r w:rsidRPr="00085BCC">
          <w:rPr>
            <w:rFonts w:ascii="Times New Roman" w:hAnsi="Times New Roman" w:cs="Times New Roman"/>
            <w:sz w:val="20"/>
            <w:szCs w:val="20"/>
          </w:rPr>
          <w:instrText xml:space="preserve"> PAGE   \* MERGEFORMAT </w:instrText>
        </w:r>
        <w:r w:rsidRPr="00085BCC">
          <w:rPr>
            <w:rFonts w:ascii="Times New Roman" w:hAnsi="Times New Roman" w:cs="Times New Roman"/>
            <w:sz w:val="20"/>
            <w:szCs w:val="20"/>
          </w:rPr>
          <w:fldChar w:fldCharType="separate"/>
        </w:r>
        <w:r w:rsidR="00281891">
          <w:rPr>
            <w:rFonts w:ascii="Times New Roman" w:hAnsi="Times New Roman" w:cs="Times New Roman"/>
            <w:noProof/>
            <w:sz w:val="20"/>
            <w:szCs w:val="20"/>
          </w:rPr>
          <w:t>2</w:t>
        </w:r>
        <w:r w:rsidRPr="00085BC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AB" w:rsidRDefault="00391CAB" w:rsidP="004456FD">
      <w:pPr>
        <w:spacing w:after="0" w:line="240" w:lineRule="auto"/>
      </w:pPr>
      <w:r>
        <w:separator/>
      </w:r>
    </w:p>
  </w:footnote>
  <w:footnote w:type="continuationSeparator" w:id="0">
    <w:p w:rsidR="00391CAB" w:rsidRDefault="00391CAB" w:rsidP="0044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B2" w:rsidRPr="00085BCC" w:rsidRDefault="007853B2" w:rsidP="007B0F95">
    <w:pPr>
      <w:pBdr>
        <w:bottom w:val="single" w:sz="4" w:space="1" w:color="auto"/>
      </w:pBd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DB3ACC">
      <w:rPr>
        <w:rFonts w:ascii="Times New Roman" w:eastAsia="Times New Roman" w:hAnsi="Times New Roman" w:cs="Times New Roman"/>
        <w:sz w:val="20"/>
        <w:szCs w:val="20"/>
        <w:lang w:eastAsia="bg-BG"/>
      </w:rPr>
      <w:t>Комплексно разрешително на</w:t>
    </w:r>
    <w:r w:rsidRPr="00DB3ACC">
      <w:rPr>
        <w:rFonts w:ascii="Times New Roman" w:eastAsia="Times New Roman" w:hAnsi="Times New Roman" w:cs="Times New Roman"/>
        <w:sz w:val="20"/>
        <w:szCs w:val="20"/>
        <w:lang w:val="ru-RU" w:eastAsia="bg-BG"/>
      </w:rPr>
      <w:t xml:space="preserve"> </w:t>
    </w:r>
    <w:r>
      <w:rPr>
        <w:rFonts w:ascii="Times New Roman" w:eastAsia="Times New Roman" w:hAnsi="Times New Roman" w:cs="Times New Roman"/>
        <w:color w:val="000000"/>
        <w:sz w:val="20"/>
        <w:szCs w:val="20"/>
        <w:lang w:eastAsia="bg-BG"/>
      </w:rPr>
      <w:t>ЗП „</w:t>
    </w:r>
    <w:r w:rsidRPr="00400366">
      <w:rPr>
        <w:rFonts w:ascii="Times New Roman" w:eastAsia="Times New Roman" w:hAnsi="Times New Roman" w:cs="Times New Roman"/>
        <w:color w:val="000000"/>
        <w:sz w:val="20"/>
        <w:szCs w:val="20"/>
        <w:lang w:eastAsia="bg-BG"/>
      </w:rPr>
      <w:t>ИВАН БАХЧЕВАНОВ</w:t>
    </w:r>
    <w:r>
      <w:rPr>
        <w:rFonts w:ascii="Times New Roman" w:eastAsia="Times New Roman" w:hAnsi="Times New Roman" w:cs="Times New Roman"/>
        <w:color w:val="000000"/>
        <w:sz w:val="20"/>
        <w:szCs w:val="20"/>
        <w:lang w:eastAsia="bg-BG"/>
      </w:rPr>
      <w:t>”</w:t>
    </w:r>
    <w:r w:rsidRPr="00DB3ACC">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eastAsia="bg-BG"/>
      </w:rPr>
      <w:t xml:space="preserve">гр. </w:t>
    </w:r>
    <w:r w:rsidRPr="00400366">
      <w:rPr>
        <w:rFonts w:ascii="Times New Roman" w:eastAsia="Times New Roman" w:hAnsi="Times New Roman" w:cs="Times New Roman"/>
        <w:color w:val="000000"/>
        <w:sz w:val="20"/>
        <w:szCs w:val="20"/>
        <w:lang w:eastAsia="bg-BG"/>
      </w:rPr>
      <w:t>Търговище</w:t>
    </w:r>
    <w:r w:rsidRPr="00DB3ACC">
      <w:rPr>
        <w:rFonts w:ascii="Times New Roman" w:eastAsia="Times New Roman" w:hAnsi="Times New Roman" w:cs="Times New Roman"/>
        <w:color w:val="000000"/>
        <w:sz w:val="20"/>
        <w:szCs w:val="20"/>
        <w:lang w:eastAsia="bg-BG"/>
      </w:rPr>
      <w:t>, п</w:t>
    </w:r>
    <w:r>
      <w:rPr>
        <w:rFonts w:ascii="Times New Roman" w:eastAsia="Times New Roman" w:hAnsi="Times New Roman" w:cs="Times New Roman"/>
        <w:color w:val="000000"/>
        <w:sz w:val="20"/>
        <w:szCs w:val="20"/>
        <w:lang w:eastAsia="bg-BG"/>
      </w:rPr>
      <w:t xml:space="preserve">лощадка с. </w:t>
    </w:r>
    <w:r w:rsidRPr="00400366">
      <w:rPr>
        <w:rFonts w:ascii="Times New Roman" w:eastAsia="Times New Roman" w:hAnsi="Times New Roman" w:cs="Times New Roman"/>
        <w:color w:val="000000"/>
        <w:sz w:val="20"/>
        <w:szCs w:val="20"/>
        <w:lang w:eastAsia="bg-BG"/>
      </w:rPr>
      <w:t>Баячево</w:t>
    </w:r>
    <w:r>
      <w:rPr>
        <w:rFonts w:ascii="Times New Roman" w:eastAsia="Times New Roman" w:hAnsi="Times New Roman" w:cs="Times New Roman"/>
        <w:color w:val="000000"/>
        <w:sz w:val="20"/>
        <w:szCs w:val="20"/>
        <w:lang w:eastAsia="bg-BG"/>
      </w:rPr>
      <w:t>, община Търговище</w:t>
    </w:r>
    <w:r w:rsidRPr="00475E05">
      <w:rPr>
        <w:rFonts w:ascii="Times New Roman" w:eastAsia="Times New Roman" w:hAnsi="Times New Roman" w:cs="Times New Roman"/>
        <w:color w:val="000000"/>
        <w:sz w:val="20"/>
        <w:szCs w:val="20"/>
        <w:lang w:eastAsia="bg-BG"/>
      </w:rPr>
      <w:t xml:space="preserve">, </w:t>
    </w:r>
    <w:r w:rsidRPr="00475E05">
      <w:rPr>
        <w:rFonts w:ascii="Times New Roman" w:eastAsia="Times New Roman" w:hAnsi="Times New Roman" w:cs="Times New Roman"/>
        <w:sz w:val="20"/>
        <w:szCs w:val="20"/>
        <w:lang w:eastAsia="bg-BG"/>
      </w:rPr>
      <w:t>№</w:t>
    </w:r>
    <w:r w:rsidRPr="00475E05">
      <w:rPr>
        <w:rFonts w:ascii="Times New Roman" w:eastAsia="Times New Roman" w:hAnsi="Times New Roman" w:cs="Times New Roman"/>
        <w:sz w:val="20"/>
        <w:szCs w:val="20"/>
        <w:lang w:val="ru-RU" w:eastAsia="bg-BG"/>
      </w:rPr>
      <w:t xml:space="preserve"> </w:t>
    </w:r>
    <w:r w:rsidRPr="00B84380">
      <w:rPr>
        <w:rFonts w:ascii="Times New Roman" w:eastAsia="Times New Roman" w:hAnsi="Times New Roman" w:cs="Times New Roman"/>
        <w:sz w:val="20"/>
        <w:szCs w:val="20"/>
        <w:lang w:val="ru-RU" w:eastAsia="bg-BG"/>
      </w:rPr>
      <w:t>......-Н0</w:t>
    </w:r>
    <w:r w:rsidRPr="00B84380">
      <w:rPr>
        <w:rFonts w:ascii="Times New Roman" w:eastAsia="Times New Roman" w:hAnsi="Times New Roman" w:cs="Times New Roman"/>
        <w:sz w:val="20"/>
        <w:szCs w:val="20"/>
        <w:lang w:eastAsia="bg-BG"/>
      </w:rPr>
      <w:t>/2022</w:t>
    </w:r>
    <w:r w:rsidRPr="00B84380">
      <w:rPr>
        <w:rFonts w:ascii="Times New Roman" w:eastAsia="Times New Roman" w:hAnsi="Times New Roman" w:cs="Times New Roman"/>
        <w:sz w:val="20"/>
        <w:szCs w:val="20"/>
        <w:lang w:val="ru-RU" w:eastAsia="bg-BG"/>
      </w:rPr>
      <w:t>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numFmt w:val="bullet"/>
      <w:lvlText w:val="-"/>
      <w:lvlJc w:val="left"/>
      <w:pPr>
        <w:tabs>
          <w:tab w:val="num" w:pos="1065"/>
        </w:tabs>
        <w:ind w:left="1065" w:hanging="360"/>
      </w:pPr>
      <w:rPr>
        <w:rFonts w:ascii="Times New Roman" w:hAnsi="Times New Roman" w:cs="Times New Roman"/>
      </w:rPr>
    </w:lvl>
  </w:abstractNum>
  <w:abstractNum w:abstractNumId="1" w15:restartNumberingAfterBreak="0">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2" w15:restartNumberingAfterBreak="0">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3" w15:restartNumberingAfterBreak="0">
    <w:nsid w:val="00000020"/>
    <w:multiLevelType w:val="multilevel"/>
    <w:tmpl w:val="00000020"/>
    <w:name w:val="WW8Num33"/>
    <w:lvl w:ilvl="0">
      <w:start w:val="1"/>
      <w:numFmt w:val="decimal"/>
      <w:lvlText w:val="%1."/>
      <w:lvlJc w:val="left"/>
      <w:pPr>
        <w:tabs>
          <w:tab w:val="num" w:pos="1713"/>
        </w:tabs>
        <w:ind w:left="1713" w:hanging="1005"/>
      </w:pPr>
    </w:lvl>
    <w:lvl w:ilvl="1">
      <w:start w:val="1"/>
      <w:numFmt w:val="bullet"/>
      <w:lvlText w:val=""/>
      <w:lvlJc w:val="left"/>
      <w:pPr>
        <w:tabs>
          <w:tab w:val="num" w:pos="1788"/>
        </w:tabs>
        <w:ind w:left="1788" w:hanging="360"/>
      </w:pPr>
      <w:rPr>
        <w:rFonts w:ascii="Symbol" w:hAnsi="Symbol" w:cs="Symbol"/>
      </w:rPr>
    </w:lvl>
    <w:lvl w:ilvl="2">
      <w:start w:val="1"/>
      <w:numFmt w:val="bullet"/>
      <w:lvlText w:val="-"/>
      <w:lvlJc w:val="left"/>
      <w:pPr>
        <w:tabs>
          <w:tab w:val="num" w:pos="2688"/>
        </w:tabs>
        <w:ind w:left="2688" w:hanging="360"/>
      </w:pPr>
      <w:rPr>
        <w:rFonts w:ascii="Times New Roman" w:hAnsi="Times New Roman" w:cs="Times New Roman"/>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15:restartNumberingAfterBreak="0">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19E3BAC"/>
    <w:multiLevelType w:val="hybridMultilevel"/>
    <w:tmpl w:val="FB58F678"/>
    <w:lvl w:ilvl="0" w:tplc="FFFFFFFF">
      <w:start w:val="20"/>
      <w:numFmt w:val="bullet"/>
      <w:lvlText w:val="-"/>
      <w:lvlJc w:val="left"/>
      <w:pPr>
        <w:tabs>
          <w:tab w:val="num" w:pos="975"/>
        </w:tabs>
        <w:ind w:left="975" w:hanging="360"/>
      </w:p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051F16"/>
    <w:multiLevelType w:val="hybridMultilevel"/>
    <w:tmpl w:val="8A569688"/>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38189C"/>
    <w:multiLevelType w:val="hybridMultilevel"/>
    <w:tmpl w:val="ADF07F8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87361"/>
    <w:multiLevelType w:val="hybridMultilevel"/>
    <w:tmpl w:val="6308A978"/>
    <w:lvl w:ilvl="0" w:tplc="617ADCC0">
      <w:start w:val="1"/>
      <w:numFmt w:val="bullet"/>
      <w:lvlText w:val="-"/>
      <w:lvlJc w:val="left"/>
      <w:pPr>
        <w:ind w:left="612" w:hanging="360"/>
      </w:pPr>
      <w:rPr>
        <w:rFonts w:ascii="Courier New" w:hAnsi="Courier New" w:hint="default"/>
      </w:rPr>
    </w:lvl>
    <w:lvl w:ilvl="1" w:tplc="04020003" w:tentative="1">
      <w:start w:val="1"/>
      <w:numFmt w:val="bullet"/>
      <w:lvlText w:val="o"/>
      <w:lvlJc w:val="left"/>
      <w:pPr>
        <w:ind w:left="1332" w:hanging="360"/>
      </w:pPr>
      <w:rPr>
        <w:rFonts w:ascii="Courier New" w:hAnsi="Courier New" w:cs="Courier New" w:hint="default"/>
      </w:rPr>
    </w:lvl>
    <w:lvl w:ilvl="2" w:tplc="04020005" w:tentative="1">
      <w:start w:val="1"/>
      <w:numFmt w:val="bullet"/>
      <w:lvlText w:val=""/>
      <w:lvlJc w:val="left"/>
      <w:pPr>
        <w:ind w:left="2052" w:hanging="360"/>
      </w:pPr>
      <w:rPr>
        <w:rFonts w:ascii="Wingdings" w:hAnsi="Wingdings" w:hint="default"/>
      </w:rPr>
    </w:lvl>
    <w:lvl w:ilvl="3" w:tplc="04020001" w:tentative="1">
      <w:start w:val="1"/>
      <w:numFmt w:val="bullet"/>
      <w:lvlText w:val=""/>
      <w:lvlJc w:val="left"/>
      <w:pPr>
        <w:ind w:left="2772" w:hanging="360"/>
      </w:pPr>
      <w:rPr>
        <w:rFonts w:ascii="Symbol" w:hAnsi="Symbol" w:hint="default"/>
      </w:rPr>
    </w:lvl>
    <w:lvl w:ilvl="4" w:tplc="04020003" w:tentative="1">
      <w:start w:val="1"/>
      <w:numFmt w:val="bullet"/>
      <w:lvlText w:val="o"/>
      <w:lvlJc w:val="left"/>
      <w:pPr>
        <w:ind w:left="3492" w:hanging="360"/>
      </w:pPr>
      <w:rPr>
        <w:rFonts w:ascii="Courier New" w:hAnsi="Courier New" w:cs="Courier New" w:hint="default"/>
      </w:rPr>
    </w:lvl>
    <w:lvl w:ilvl="5" w:tplc="04020005" w:tentative="1">
      <w:start w:val="1"/>
      <w:numFmt w:val="bullet"/>
      <w:lvlText w:val=""/>
      <w:lvlJc w:val="left"/>
      <w:pPr>
        <w:ind w:left="4212" w:hanging="360"/>
      </w:pPr>
      <w:rPr>
        <w:rFonts w:ascii="Wingdings" w:hAnsi="Wingdings" w:hint="default"/>
      </w:rPr>
    </w:lvl>
    <w:lvl w:ilvl="6" w:tplc="04020001" w:tentative="1">
      <w:start w:val="1"/>
      <w:numFmt w:val="bullet"/>
      <w:lvlText w:val=""/>
      <w:lvlJc w:val="left"/>
      <w:pPr>
        <w:ind w:left="4932" w:hanging="360"/>
      </w:pPr>
      <w:rPr>
        <w:rFonts w:ascii="Symbol" w:hAnsi="Symbol" w:hint="default"/>
      </w:rPr>
    </w:lvl>
    <w:lvl w:ilvl="7" w:tplc="04020003" w:tentative="1">
      <w:start w:val="1"/>
      <w:numFmt w:val="bullet"/>
      <w:lvlText w:val="o"/>
      <w:lvlJc w:val="left"/>
      <w:pPr>
        <w:ind w:left="5652" w:hanging="360"/>
      </w:pPr>
      <w:rPr>
        <w:rFonts w:ascii="Courier New" w:hAnsi="Courier New" w:cs="Courier New" w:hint="default"/>
      </w:rPr>
    </w:lvl>
    <w:lvl w:ilvl="8" w:tplc="04020005" w:tentative="1">
      <w:start w:val="1"/>
      <w:numFmt w:val="bullet"/>
      <w:lvlText w:val=""/>
      <w:lvlJc w:val="left"/>
      <w:pPr>
        <w:ind w:left="6372" w:hanging="360"/>
      </w:pPr>
      <w:rPr>
        <w:rFonts w:ascii="Wingdings" w:hAnsi="Wingdings" w:hint="default"/>
      </w:rPr>
    </w:lvl>
  </w:abstractNum>
  <w:abstractNum w:abstractNumId="12" w15:restartNumberingAfterBreak="0">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20722"/>
    <w:multiLevelType w:val="hybridMultilevel"/>
    <w:tmpl w:val="9EBC03A4"/>
    <w:lvl w:ilvl="0" w:tplc="CB36677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2AB92CED"/>
    <w:multiLevelType w:val="hybridMultilevel"/>
    <w:tmpl w:val="6B261B26"/>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BEE7E77"/>
    <w:multiLevelType w:val="hybridMultilevel"/>
    <w:tmpl w:val="E662BF3A"/>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1385BCF"/>
    <w:multiLevelType w:val="hybridMultilevel"/>
    <w:tmpl w:val="CEB44D50"/>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6A62CA9"/>
    <w:multiLevelType w:val="hybridMultilevel"/>
    <w:tmpl w:val="1BA4D450"/>
    <w:lvl w:ilvl="0" w:tplc="8AEA9E1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B200D6B"/>
    <w:multiLevelType w:val="hybridMultilevel"/>
    <w:tmpl w:val="01D494BE"/>
    <w:lvl w:ilvl="0" w:tplc="4DE26A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7554C63"/>
    <w:multiLevelType w:val="hybridMultilevel"/>
    <w:tmpl w:val="F976CD34"/>
    <w:lvl w:ilvl="0" w:tplc="DE502028">
      <w:start w:val="1"/>
      <w:numFmt w:val="decimal"/>
      <w:lvlText w:val="%1."/>
      <w:lvlJc w:val="left"/>
      <w:pPr>
        <w:ind w:left="72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8451238"/>
    <w:multiLevelType w:val="hybridMultilevel"/>
    <w:tmpl w:val="5380D5FE"/>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9931830"/>
    <w:multiLevelType w:val="hybridMultilevel"/>
    <w:tmpl w:val="28B2B260"/>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A0B287D"/>
    <w:multiLevelType w:val="hybridMultilevel"/>
    <w:tmpl w:val="0AE07DFC"/>
    <w:lvl w:ilvl="0" w:tplc="2C96D93C">
      <w:start w:val="1"/>
      <w:numFmt w:val="bullet"/>
      <w:lvlText w:val="-"/>
      <w:lvlJc w:val="left"/>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5A0D682B"/>
    <w:multiLevelType w:val="hybridMultilevel"/>
    <w:tmpl w:val="1A38371A"/>
    <w:lvl w:ilvl="0" w:tplc="2C96D93C">
      <w:start w:val="1"/>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456738A"/>
    <w:multiLevelType w:val="hybridMultilevel"/>
    <w:tmpl w:val="6DBAF5BC"/>
    <w:lvl w:ilvl="0" w:tplc="2C96D93C">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15:restartNumberingAfterBreak="0">
    <w:nsid w:val="678E0812"/>
    <w:multiLevelType w:val="hybridMultilevel"/>
    <w:tmpl w:val="04625F22"/>
    <w:lvl w:ilvl="0" w:tplc="7E6C699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1E2451B"/>
    <w:multiLevelType w:val="hybridMultilevel"/>
    <w:tmpl w:val="B4026832"/>
    <w:lvl w:ilvl="0" w:tplc="00000007">
      <w:start w:val="20"/>
      <w:numFmt w:val="bullet"/>
      <w:lvlText w:val="-"/>
      <w:lvlJc w:val="left"/>
      <w:pPr>
        <w:ind w:left="1070" w:hanging="360"/>
      </w:pPr>
      <w:rPr>
        <w:rFonts w:ascii="Liberation Serif" w:hAnsi="Liberation Serif" w:cs="Liberation Serif"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0" w15:restartNumberingAfterBreak="0">
    <w:nsid w:val="751E63A7"/>
    <w:multiLevelType w:val="hybridMultilevel"/>
    <w:tmpl w:val="C938DD5C"/>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A2061E9"/>
    <w:multiLevelType w:val="hybridMultilevel"/>
    <w:tmpl w:val="F23CA89A"/>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BE37D2F"/>
    <w:multiLevelType w:val="hybridMultilevel"/>
    <w:tmpl w:val="7B724B1C"/>
    <w:lvl w:ilvl="0" w:tplc="FFFFFFFF">
      <w:start w:val="20"/>
      <w:numFmt w:val="bullet"/>
      <w:lvlText w:val="-"/>
      <w:lvlJc w:val="left"/>
      <w:pPr>
        <w:tabs>
          <w:tab w:val="num" w:pos="975"/>
        </w:tabs>
        <w:ind w:left="975" w:hanging="360"/>
      </w:p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14"/>
  </w:num>
  <w:num w:numId="4">
    <w:abstractNumId w:val="8"/>
  </w:num>
  <w:num w:numId="5">
    <w:abstractNumId w:val="12"/>
  </w:num>
  <w:num w:numId="6">
    <w:abstractNumId w:val="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25"/>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9"/>
  </w:num>
  <w:num w:numId="13">
    <w:abstractNumId w:val="5"/>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32"/>
  </w:num>
  <w:num w:numId="18">
    <w:abstractNumId w:val="6"/>
  </w:num>
  <w:num w:numId="19">
    <w:abstractNumId w:val="20"/>
  </w:num>
  <w:num w:numId="2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23"/>
  </w:num>
  <w:num w:numId="24">
    <w:abstractNumId w:val="28"/>
  </w:num>
  <w:num w:numId="25">
    <w:abstractNumId w:val="13"/>
  </w:num>
  <w:num w:numId="26">
    <w:abstractNumId w:val="17"/>
  </w:num>
  <w:num w:numId="27">
    <w:abstractNumId w:val="22"/>
  </w:num>
  <w:num w:numId="28">
    <w:abstractNumId w:val="29"/>
  </w:num>
  <w:num w:numId="29">
    <w:abstractNumId w:val="31"/>
  </w:num>
  <w:num w:numId="30">
    <w:abstractNumId w:val="16"/>
  </w:num>
  <w:num w:numId="31">
    <w:abstractNumId w:val="32"/>
  </w:num>
  <w:num w:numId="32">
    <w:abstractNumId w:val="6"/>
  </w:num>
  <w:num w:numId="33">
    <w:abstractNumId w:val="11"/>
  </w:num>
  <w:num w:numId="34">
    <w:abstractNumId w:val="30"/>
  </w:num>
  <w:num w:numId="3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07"/>
    <w:rsid w:val="00000078"/>
    <w:rsid w:val="00001CCE"/>
    <w:rsid w:val="000039E8"/>
    <w:rsid w:val="000075D0"/>
    <w:rsid w:val="00015FF0"/>
    <w:rsid w:val="00034CD9"/>
    <w:rsid w:val="00041945"/>
    <w:rsid w:val="00046340"/>
    <w:rsid w:val="000513EF"/>
    <w:rsid w:val="00052ABC"/>
    <w:rsid w:val="00057224"/>
    <w:rsid w:val="00057707"/>
    <w:rsid w:val="00071D77"/>
    <w:rsid w:val="00077B59"/>
    <w:rsid w:val="000808AD"/>
    <w:rsid w:val="00084D07"/>
    <w:rsid w:val="00085BCC"/>
    <w:rsid w:val="00086DD4"/>
    <w:rsid w:val="00090B28"/>
    <w:rsid w:val="00094E88"/>
    <w:rsid w:val="000961B8"/>
    <w:rsid w:val="000A25A5"/>
    <w:rsid w:val="000A4FAA"/>
    <w:rsid w:val="000B092C"/>
    <w:rsid w:val="000B2E41"/>
    <w:rsid w:val="000B54C5"/>
    <w:rsid w:val="000B5CC3"/>
    <w:rsid w:val="000B7D5E"/>
    <w:rsid w:val="000C3073"/>
    <w:rsid w:val="000C474A"/>
    <w:rsid w:val="000C6D44"/>
    <w:rsid w:val="000D0B89"/>
    <w:rsid w:val="000D2761"/>
    <w:rsid w:val="000D28E6"/>
    <w:rsid w:val="000D37BE"/>
    <w:rsid w:val="000E344B"/>
    <w:rsid w:val="000F3805"/>
    <w:rsid w:val="000F42FA"/>
    <w:rsid w:val="001004D0"/>
    <w:rsid w:val="00107263"/>
    <w:rsid w:val="001151DC"/>
    <w:rsid w:val="001158F0"/>
    <w:rsid w:val="001212CA"/>
    <w:rsid w:val="001252BB"/>
    <w:rsid w:val="00125682"/>
    <w:rsid w:val="00125A2C"/>
    <w:rsid w:val="001271E4"/>
    <w:rsid w:val="00131108"/>
    <w:rsid w:val="0013555F"/>
    <w:rsid w:val="00137AFB"/>
    <w:rsid w:val="0014117B"/>
    <w:rsid w:val="00141E1A"/>
    <w:rsid w:val="00144646"/>
    <w:rsid w:val="001451CE"/>
    <w:rsid w:val="00150A49"/>
    <w:rsid w:val="00151549"/>
    <w:rsid w:val="001611AD"/>
    <w:rsid w:val="001612D4"/>
    <w:rsid w:val="00161D5E"/>
    <w:rsid w:val="00163254"/>
    <w:rsid w:val="00171533"/>
    <w:rsid w:val="0017683B"/>
    <w:rsid w:val="001775A2"/>
    <w:rsid w:val="00185E2F"/>
    <w:rsid w:val="001907CD"/>
    <w:rsid w:val="0019088E"/>
    <w:rsid w:val="0019615F"/>
    <w:rsid w:val="001A3C03"/>
    <w:rsid w:val="001A3DB3"/>
    <w:rsid w:val="001A45D0"/>
    <w:rsid w:val="001B3377"/>
    <w:rsid w:val="001C4798"/>
    <w:rsid w:val="001C6791"/>
    <w:rsid w:val="001C7032"/>
    <w:rsid w:val="001D08CD"/>
    <w:rsid w:val="001D0A5D"/>
    <w:rsid w:val="001D452D"/>
    <w:rsid w:val="001D4855"/>
    <w:rsid w:val="001D6F79"/>
    <w:rsid w:val="001E0529"/>
    <w:rsid w:val="001E5178"/>
    <w:rsid w:val="001E61F2"/>
    <w:rsid w:val="001E69BD"/>
    <w:rsid w:val="001E7E86"/>
    <w:rsid w:val="001F37E0"/>
    <w:rsid w:val="001F478E"/>
    <w:rsid w:val="001F6A64"/>
    <w:rsid w:val="002001C9"/>
    <w:rsid w:val="0020077B"/>
    <w:rsid w:val="0020167E"/>
    <w:rsid w:val="00202DDE"/>
    <w:rsid w:val="00203036"/>
    <w:rsid w:val="0020453C"/>
    <w:rsid w:val="002064D5"/>
    <w:rsid w:val="0020755A"/>
    <w:rsid w:val="00215E51"/>
    <w:rsid w:val="002309C1"/>
    <w:rsid w:val="0023135A"/>
    <w:rsid w:val="0023207C"/>
    <w:rsid w:val="00241664"/>
    <w:rsid w:val="00243508"/>
    <w:rsid w:val="00246B7D"/>
    <w:rsid w:val="00246E55"/>
    <w:rsid w:val="002503BF"/>
    <w:rsid w:val="0025275E"/>
    <w:rsid w:val="00253D14"/>
    <w:rsid w:val="002551A7"/>
    <w:rsid w:val="0025686F"/>
    <w:rsid w:val="00261F31"/>
    <w:rsid w:val="002629FE"/>
    <w:rsid w:val="002643BC"/>
    <w:rsid w:val="002645E5"/>
    <w:rsid w:val="002675F6"/>
    <w:rsid w:val="00267F51"/>
    <w:rsid w:val="00270254"/>
    <w:rsid w:val="00281891"/>
    <w:rsid w:val="00285BA2"/>
    <w:rsid w:val="00291ECB"/>
    <w:rsid w:val="00296C90"/>
    <w:rsid w:val="002A301B"/>
    <w:rsid w:val="002A5180"/>
    <w:rsid w:val="002A5538"/>
    <w:rsid w:val="002A60C8"/>
    <w:rsid w:val="002A6868"/>
    <w:rsid w:val="002B78CA"/>
    <w:rsid w:val="002B7D05"/>
    <w:rsid w:val="002C151F"/>
    <w:rsid w:val="002C44CC"/>
    <w:rsid w:val="002C590C"/>
    <w:rsid w:val="002C6FFD"/>
    <w:rsid w:val="002D0F10"/>
    <w:rsid w:val="002D1CDE"/>
    <w:rsid w:val="002D2E5B"/>
    <w:rsid w:val="002D5241"/>
    <w:rsid w:val="002D63D5"/>
    <w:rsid w:val="002F110D"/>
    <w:rsid w:val="002F11B0"/>
    <w:rsid w:val="0030329C"/>
    <w:rsid w:val="00306E79"/>
    <w:rsid w:val="00310168"/>
    <w:rsid w:val="00313D84"/>
    <w:rsid w:val="003149E2"/>
    <w:rsid w:val="0031600F"/>
    <w:rsid w:val="00326B1A"/>
    <w:rsid w:val="0033067C"/>
    <w:rsid w:val="0034101F"/>
    <w:rsid w:val="00345E2A"/>
    <w:rsid w:val="00350E63"/>
    <w:rsid w:val="003515A8"/>
    <w:rsid w:val="00354F86"/>
    <w:rsid w:val="00356F11"/>
    <w:rsid w:val="003673BA"/>
    <w:rsid w:val="00385AD0"/>
    <w:rsid w:val="003917D6"/>
    <w:rsid w:val="00391CAB"/>
    <w:rsid w:val="0039209C"/>
    <w:rsid w:val="00392A0A"/>
    <w:rsid w:val="00393B74"/>
    <w:rsid w:val="003949AA"/>
    <w:rsid w:val="003961C0"/>
    <w:rsid w:val="003A168B"/>
    <w:rsid w:val="003A17FD"/>
    <w:rsid w:val="003B0C75"/>
    <w:rsid w:val="003B222F"/>
    <w:rsid w:val="003C16F9"/>
    <w:rsid w:val="003C28FE"/>
    <w:rsid w:val="003C35C2"/>
    <w:rsid w:val="003C43E0"/>
    <w:rsid w:val="003D0943"/>
    <w:rsid w:val="003D601F"/>
    <w:rsid w:val="003E36DD"/>
    <w:rsid w:val="003E5E13"/>
    <w:rsid w:val="003E7359"/>
    <w:rsid w:val="003F6D26"/>
    <w:rsid w:val="00400366"/>
    <w:rsid w:val="00400F87"/>
    <w:rsid w:val="004026BC"/>
    <w:rsid w:val="00403974"/>
    <w:rsid w:val="00405255"/>
    <w:rsid w:val="004059B0"/>
    <w:rsid w:val="00407350"/>
    <w:rsid w:val="004125EF"/>
    <w:rsid w:val="00412822"/>
    <w:rsid w:val="00414FB6"/>
    <w:rsid w:val="00415909"/>
    <w:rsid w:val="00420211"/>
    <w:rsid w:val="004332E7"/>
    <w:rsid w:val="0044103B"/>
    <w:rsid w:val="00441349"/>
    <w:rsid w:val="004456FD"/>
    <w:rsid w:val="00445FA5"/>
    <w:rsid w:val="0044630E"/>
    <w:rsid w:val="00447C6B"/>
    <w:rsid w:val="00447EAF"/>
    <w:rsid w:val="0045221D"/>
    <w:rsid w:val="00452823"/>
    <w:rsid w:val="00453F23"/>
    <w:rsid w:val="0045462A"/>
    <w:rsid w:val="00463C61"/>
    <w:rsid w:val="004711D7"/>
    <w:rsid w:val="00472EC0"/>
    <w:rsid w:val="00475E05"/>
    <w:rsid w:val="004823EF"/>
    <w:rsid w:val="004855CA"/>
    <w:rsid w:val="00486D7A"/>
    <w:rsid w:val="0049032B"/>
    <w:rsid w:val="004922CB"/>
    <w:rsid w:val="00492A8A"/>
    <w:rsid w:val="004B0DF6"/>
    <w:rsid w:val="004B1EC8"/>
    <w:rsid w:val="004B45EA"/>
    <w:rsid w:val="004C1C4C"/>
    <w:rsid w:val="004C2678"/>
    <w:rsid w:val="004C3239"/>
    <w:rsid w:val="004C3C45"/>
    <w:rsid w:val="004C7BF8"/>
    <w:rsid w:val="004E00A4"/>
    <w:rsid w:val="004F7BC5"/>
    <w:rsid w:val="005055E1"/>
    <w:rsid w:val="00521CE2"/>
    <w:rsid w:val="00523D51"/>
    <w:rsid w:val="005272B0"/>
    <w:rsid w:val="00527AA4"/>
    <w:rsid w:val="00537978"/>
    <w:rsid w:val="00537B45"/>
    <w:rsid w:val="005409D5"/>
    <w:rsid w:val="0054377A"/>
    <w:rsid w:val="0054378C"/>
    <w:rsid w:val="00547105"/>
    <w:rsid w:val="00547CD8"/>
    <w:rsid w:val="00551B0D"/>
    <w:rsid w:val="00555AF4"/>
    <w:rsid w:val="00556A37"/>
    <w:rsid w:val="00557B65"/>
    <w:rsid w:val="00566374"/>
    <w:rsid w:val="00573269"/>
    <w:rsid w:val="0057485F"/>
    <w:rsid w:val="005825CA"/>
    <w:rsid w:val="0058265A"/>
    <w:rsid w:val="00583AB3"/>
    <w:rsid w:val="0059275C"/>
    <w:rsid w:val="00593B09"/>
    <w:rsid w:val="00594C20"/>
    <w:rsid w:val="005A3CB8"/>
    <w:rsid w:val="005A5126"/>
    <w:rsid w:val="005A5CB5"/>
    <w:rsid w:val="005B1512"/>
    <w:rsid w:val="005B306A"/>
    <w:rsid w:val="005B4D52"/>
    <w:rsid w:val="005C1EF1"/>
    <w:rsid w:val="005C2601"/>
    <w:rsid w:val="005C2C9B"/>
    <w:rsid w:val="005C53EE"/>
    <w:rsid w:val="005C68EB"/>
    <w:rsid w:val="005D27C5"/>
    <w:rsid w:val="005D623B"/>
    <w:rsid w:val="005D7822"/>
    <w:rsid w:val="005E2E4B"/>
    <w:rsid w:val="005E38DF"/>
    <w:rsid w:val="005E3FA4"/>
    <w:rsid w:val="005F0CCE"/>
    <w:rsid w:val="005F134C"/>
    <w:rsid w:val="006044CC"/>
    <w:rsid w:val="0060729F"/>
    <w:rsid w:val="00613227"/>
    <w:rsid w:val="0061460A"/>
    <w:rsid w:val="006166F5"/>
    <w:rsid w:val="00622467"/>
    <w:rsid w:val="00630689"/>
    <w:rsid w:val="0063275D"/>
    <w:rsid w:val="00635519"/>
    <w:rsid w:val="00641644"/>
    <w:rsid w:val="006446DA"/>
    <w:rsid w:val="006540B8"/>
    <w:rsid w:val="006540DE"/>
    <w:rsid w:val="00656AFC"/>
    <w:rsid w:val="00661A00"/>
    <w:rsid w:val="00665A31"/>
    <w:rsid w:val="00665C1A"/>
    <w:rsid w:val="00665D31"/>
    <w:rsid w:val="00667BFB"/>
    <w:rsid w:val="00672273"/>
    <w:rsid w:val="00675C02"/>
    <w:rsid w:val="006774C2"/>
    <w:rsid w:val="00682C35"/>
    <w:rsid w:val="00683A38"/>
    <w:rsid w:val="00692B4E"/>
    <w:rsid w:val="0069693D"/>
    <w:rsid w:val="00696F65"/>
    <w:rsid w:val="006A06DA"/>
    <w:rsid w:val="006A0C44"/>
    <w:rsid w:val="006A585B"/>
    <w:rsid w:val="006B0DB5"/>
    <w:rsid w:val="006B1DA4"/>
    <w:rsid w:val="006B472D"/>
    <w:rsid w:val="006B622F"/>
    <w:rsid w:val="006C221C"/>
    <w:rsid w:val="006C22A2"/>
    <w:rsid w:val="006C442D"/>
    <w:rsid w:val="006C4633"/>
    <w:rsid w:val="006D1309"/>
    <w:rsid w:val="006D1A28"/>
    <w:rsid w:val="006D7CC8"/>
    <w:rsid w:val="006E551F"/>
    <w:rsid w:val="006F0417"/>
    <w:rsid w:val="006F6AA2"/>
    <w:rsid w:val="00700627"/>
    <w:rsid w:val="00700F77"/>
    <w:rsid w:val="00702240"/>
    <w:rsid w:val="00711B2A"/>
    <w:rsid w:val="00712483"/>
    <w:rsid w:val="007148AF"/>
    <w:rsid w:val="00714A36"/>
    <w:rsid w:val="00715A53"/>
    <w:rsid w:val="0071658F"/>
    <w:rsid w:val="007168AC"/>
    <w:rsid w:val="00723CB2"/>
    <w:rsid w:val="00731857"/>
    <w:rsid w:val="00734EBF"/>
    <w:rsid w:val="00751CE3"/>
    <w:rsid w:val="00756035"/>
    <w:rsid w:val="007579AB"/>
    <w:rsid w:val="00763628"/>
    <w:rsid w:val="00767915"/>
    <w:rsid w:val="00770B1D"/>
    <w:rsid w:val="00771933"/>
    <w:rsid w:val="00774945"/>
    <w:rsid w:val="00775E48"/>
    <w:rsid w:val="00783F36"/>
    <w:rsid w:val="00784C08"/>
    <w:rsid w:val="007853B2"/>
    <w:rsid w:val="007869FF"/>
    <w:rsid w:val="007970E9"/>
    <w:rsid w:val="0079787E"/>
    <w:rsid w:val="007A043A"/>
    <w:rsid w:val="007A35E0"/>
    <w:rsid w:val="007A3AEF"/>
    <w:rsid w:val="007A6307"/>
    <w:rsid w:val="007A63A3"/>
    <w:rsid w:val="007B0082"/>
    <w:rsid w:val="007B0F95"/>
    <w:rsid w:val="007C65B1"/>
    <w:rsid w:val="007C77A6"/>
    <w:rsid w:val="007D69F5"/>
    <w:rsid w:val="007D794F"/>
    <w:rsid w:val="007E2044"/>
    <w:rsid w:val="007E25BF"/>
    <w:rsid w:val="007E6F9B"/>
    <w:rsid w:val="007F24C2"/>
    <w:rsid w:val="008004D3"/>
    <w:rsid w:val="0080051C"/>
    <w:rsid w:val="00800707"/>
    <w:rsid w:val="00802767"/>
    <w:rsid w:val="008059C9"/>
    <w:rsid w:val="008156DD"/>
    <w:rsid w:val="0082056F"/>
    <w:rsid w:val="0082688F"/>
    <w:rsid w:val="008364D5"/>
    <w:rsid w:val="008368E4"/>
    <w:rsid w:val="00840072"/>
    <w:rsid w:val="00840141"/>
    <w:rsid w:val="00842AEC"/>
    <w:rsid w:val="00845271"/>
    <w:rsid w:val="00845CC6"/>
    <w:rsid w:val="0084646E"/>
    <w:rsid w:val="008508EC"/>
    <w:rsid w:val="00853914"/>
    <w:rsid w:val="00855121"/>
    <w:rsid w:val="00861F20"/>
    <w:rsid w:val="00864FA2"/>
    <w:rsid w:val="0087285E"/>
    <w:rsid w:val="0088636A"/>
    <w:rsid w:val="008958BB"/>
    <w:rsid w:val="008A471F"/>
    <w:rsid w:val="008A6C81"/>
    <w:rsid w:val="008B3780"/>
    <w:rsid w:val="008C000E"/>
    <w:rsid w:val="008E4C18"/>
    <w:rsid w:val="008F22C5"/>
    <w:rsid w:val="008F26E8"/>
    <w:rsid w:val="008F51F3"/>
    <w:rsid w:val="009018AD"/>
    <w:rsid w:val="00902A9E"/>
    <w:rsid w:val="009043C9"/>
    <w:rsid w:val="00907733"/>
    <w:rsid w:val="0091562A"/>
    <w:rsid w:val="00916CB9"/>
    <w:rsid w:val="009171E4"/>
    <w:rsid w:val="0092281E"/>
    <w:rsid w:val="00925A59"/>
    <w:rsid w:val="00930490"/>
    <w:rsid w:val="009322F0"/>
    <w:rsid w:val="00932394"/>
    <w:rsid w:val="0094067E"/>
    <w:rsid w:val="0095060E"/>
    <w:rsid w:val="009508BA"/>
    <w:rsid w:val="00951CBC"/>
    <w:rsid w:val="00955F19"/>
    <w:rsid w:val="0095739D"/>
    <w:rsid w:val="00957542"/>
    <w:rsid w:val="009609B2"/>
    <w:rsid w:val="00962BD2"/>
    <w:rsid w:val="00964CD4"/>
    <w:rsid w:val="009821FB"/>
    <w:rsid w:val="009A028A"/>
    <w:rsid w:val="009B38C2"/>
    <w:rsid w:val="009B4097"/>
    <w:rsid w:val="009B5E10"/>
    <w:rsid w:val="009B761B"/>
    <w:rsid w:val="009C51B3"/>
    <w:rsid w:val="009C5D48"/>
    <w:rsid w:val="009C6231"/>
    <w:rsid w:val="009D02E5"/>
    <w:rsid w:val="009D522F"/>
    <w:rsid w:val="009D715D"/>
    <w:rsid w:val="009E0E11"/>
    <w:rsid w:val="009F05C6"/>
    <w:rsid w:val="009F5685"/>
    <w:rsid w:val="00A14A9D"/>
    <w:rsid w:val="00A17496"/>
    <w:rsid w:val="00A23A6B"/>
    <w:rsid w:val="00A275CE"/>
    <w:rsid w:val="00A27789"/>
    <w:rsid w:val="00A30CF3"/>
    <w:rsid w:val="00A344A2"/>
    <w:rsid w:val="00A42EAC"/>
    <w:rsid w:val="00A46832"/>
    <w:rsid w:val="00A4731A"/>
    <w:rsid w:val="00A51D53"/>
    <w:rsid w:val="00A54764"/>
    <w:rsid w:val="00A55564"/>
    <w:rsid w:val="00A55982"/>
    <w:rsid w:val="00A56111"/>
    <w:rsid w:val="00A56CAD"/>
    <w:rsid w:val="00A60D0F"/>
    <w:rsid w:val="00A61CE5"/>
    <w:rsid w:val="00A66D7D"/>
    <w:rsid w:val="00A67129"/>
    <w:rsid w:val="00A6749A"/>
    <w:rsid w:val="00A706DF"/>
    <w:rsid w:val="00A70795"/>
    <w:rsid w:val="00A71F08"/>
    <w:rsid w:val="00A724FE"/>
    <w:rsid w:val="00A8402A"/>
    <w:rsid w:val="00A8605F"/>
    <w:rsid w:val="00A86493"/>
    <w:rsid w:val="00A949C5"/>
    <w:rsid w:val="00A95815"/>
    <w:rsid w:val="00A95D36"/>
    <w:rsid w:val="00A95D79"/>
    <w:rsid w:val="00AA00C5"/>
    <w:rsid w:val="00AB079A"/>
    <w:rsid w:val="00AB529E"/>
    <w:rsid w:val="00AC06BE"/>
    <w:rsid w:val="00AC3A97"/>
    <w:rsid w:val="00AC67AE"/>
    <w:rsid w:val="00AC6C0A"/>
    <w:rsid w:val="00AC7B85"/>
    <w:rsid w:val="00AD6157"/>
    <w:rsid w:val="00AD7424"/>
    <w:rsid w:val="00AD7E1A"/>
    <w:rsid w:val="00AE1835"/>
    <w:rsid w:val="00AE2199"/>
    <w:rsid w:val="00AF121C"/>
    <w:rsid w:val="00AF52EA"/>
    <w:rsid w:val="00AF712A"/>
    <w:rsid w:val="00B01B94"/>
    <w:rsid w:val="00B02AE9"/>
    <w:rsid w:val="00B02CE3"/>
    <w:rsid w:val="00B07A21"/>
    <w:rsid w:val="00B125C6"/>
    <w:rsid w:val="00B15A1C"/>
    <w:rsid w:val="00B20EC3"/>
    <w:rsid w:val="00B22C67"/>
    <w:rsid w:val="00B25491"/>
    <w:rsid w:val="00B406F6"/>
    <w:rsid w:val="00B40DB0"/>
    <w:rsid w:val="00B4328F"/>
    <w:rsid w:val="00B44067"/>
    <w:rsid w:val="00B5409E"/>
    <w:rsid w:val="00B631CD"/>
    <w:rsid w:val="00B71644"/>
    <w:rsid w:val="00B8398F"/>
    <w:rsid w:val="00B84105"/>
    <w:rsid w:val="00B84380"/>
    <w:rsid w:val="00B85D75"/>
    <w:rsid w:val="00B85F2D"/>
    <w:rsid w:val="00B93906"/>
    <w:rsid w:val="00B9493D"/>
    <w:rsid w:val="00BA0501"/>
    <w:rsid w:val="00BA404B"/>
    <w:rsid w:val="00BA4CE2"/>
    <w:rsid w:val="00BA57BB"/>
    <w:rsid w:val="00BB33D5"/>
    <w:rsid w:val="00BB6E84"/>
    <w:rsid w:val="00BC40BC"/>
    <w:rsid w:val="00BC4BEB"/>
    <w:rsid w:val="00BC781F"/>
    <w:rsid w:val="00BD25B7"/>
    <w:rsid w:val="00BD3443"/>
    <w:rsid w:val="00BD481B"/>
    <w:rsid w:val="00BD5558"/>
    <w:rsid w:val="00BD56F7"/>
    <w:rsid w:val="00BE442D"/>
    <w:rsid w:val="00BF472C"/>
    <w:rsid w:val="00C0142A"/>
    <w:rsid w:val="00C02099"/>
    <w:rsid w:val="00C03FE4"/>
    <w:rsid w:val="00C05EDB"/>
    <w:rsid w:val="00C1601D"/>
    <w:rsid w:val="00C172EC"/>
    <w:rsid w:val="00C220C1"/>
    <w:rsid w:val="00C268CD"/>
    <w:rsid w:val="00C275A9"/>
    <w:rsid w:val="00C30431"/>
    <w:rsid w:val="00C328F3"/>
    <w:rsid w:val="00C33FA9"/>
    <w:rsid w:val="00C415CA"/>
    <w:rsid w:val="00C441A0"/>
    <w:rsid w:val="00C50BE0"/>
    <w:rsid w:val="00C53A1F"/>
    <w:rsid w:val="00C67034"/>
    <w:rsid w:val="00C67FFA"/>
    <w:rsid w:val="00C767EA"/>
    <w:rsid w:val="00C77B54"/>
    <w:rsid w:val="00C80E7F"/>
    <w:rsid w:val="00C836FE"/>
    <w:rsid w:val="00C863FF"/>
    <w:rsid w:val="00C86E1C"/>
    <w:rsid w:val="00C86E5F"/>
    <w:rsid w:val="00C93927"/>
    <w:rsid w:val="00CA0B63"/>
    <w:rsid w:val="00CA2C89"/>
    <w:rsid w:val="00CA54C1"/>
    <w:rsid w:val="00CA7560"/>
    <w:rsid w:val="00CA7D1A"/>
    <w:rsid w:val="00CB23F6"/>
    <w:rsid w:val="00CB3549"/>
    <w:rsid w:val="00CB493B"/>
    <w:rsid w:val="00CC3F91"/>
    <w:rsid w:val="00CC4894"/>
    <w:rsid w:val="00CC542C"/>
    <w:rsid w:val="00CD3BCC"/>
    <w:rsid w:val="00CE3BC8"/>
    <w:rsid w:val="00CE3BFB"/>
    <w:rsid w:val="00CE457D"/>
    <w:rsid w:val="00CF2B25"/>
    <w:rsid w:val="00CF49B7"/>
    <w:rsid w:val="00CF4A1D"/>
    <w:rsid w:val="00CF5AD8"/>
    <w:rsid w:val="00CF6A5F"/>
    <w:rsid w:val="00D01074"/>
    <w:rsid w:val="00D01D72"/>
    <w:rsid w:val="00D02086"/>
    <w:rsid w:val="00D02CFC"/>
    <w:rsid w:val="00D069E6"/>
    <w:rsid w:val="00D110A1"/>
    <w:rsid w:val="00D1117D"/>
    <w:rsid w:val="00D12037"/>
    <w:rsid w:val="00D2376A"/>
    <w:rsid w:val="00D24C76"/>
    <w:rsid w:val="00D25DE3"/>
    <w:rsid w:val="00D27581"/>
    <w:rsid w:val="00D277F1"/>
    <w:rsid w:val="00D3366C"/>
    <w:rsid w:val="00D37E10"/>
    <w:rsid w:val="00D42886"/>
    <w:rsid w:val="00D44FFE"/>
    <w:rsid w:val="00D520F7"/>
    <w:rsid w:val="00D54A3B"/>
    <w:rsid w:val="00D605F4"/>
    <w:rsid w:val="00D65246"/>
    <w:rsid w:val="00D65A27"/>
    <w:rsid w:val="00D87DB5"/>
    <w:rsid w:val="00D93B1F"/>
    <w:rsid w:val="00D970CC"/>
    <w:rsid w:val="00DA2173"/>
    <w:rsid w:val="00DB1E70"/>
    <w:rsid w:val="00DB3ACC"/>
    <w:rsid w:val="00DB6141"/>
    <w:rsid w:val="00DC1A6F"/>
    <w:rsid w:val="00DD3956"/>
    <w:rsid w:val="00DD3AD4"/>
    <w:rsid w:val="00DD77C4"/>
    <w:rsid w:val="00DE2D75"/>
    <w:rsid w:val="00DF6578"/>
    <w:rsid w:val="00E02EA8"/>
    <w:rsid w:val="00E035A9"/>
    <w:rsid w:val="00E04B88"/>
    <w:rsid w:val="00E0647D"/>
    <w:rsid w:val="00E1520E"/>
    <w:rsid w:val="00E17628"/>
    <w:rsid w:val="00E17D09"/>
    <w:rsid w:val="00E23AB6"/>
    <w:rsid w:val="00E242DB"/>
    <w:rsid w:val="00E33291"/>
    <w:rsid w:val="00E34937"/>
    <w:rsid w:val="00E3613A"/>
    <w:rsid w:val="00E41B12"/>
    <w:rsid w:val="00E41FFC"/>
    <w:rsid w:val="00E44F4C"/>
    <w:rsid w:val="00E57908"/>
    <w:rsid w:val="00E60C6B"/>
    <w:rsid w:val="00E626FE"/>
    <w:rsid w:val="00E663B7"/>
    <w:rsid w:val="00E7254A"/>
    <w:rsid w:val="00E72A6C"/>
    <w:rsid w:val="00E7490E"/>
    <w:rsid w:val="00E75517"/>
    <w:rsid w:val="00E77694"/>
    <w:rsid w:val="00E77D94"/>
    <w:rsid w:val="00E81974"/>
    <w:rsid w:val="00E81BD0"/>
    <w:rsid w:val="00E85BE6"/>
    <w:rsid w:val="00E86627"/>
    <w:rsid w:val="00E9583A"/>
    <w:rsid w:val="00E95E54"/>
    <w:rsid w:val="00EA0CC8"/>
    <w:rsid w:val="00EA2C3F"/>
    <w:rsid w:val="00EA6835"/>
    <w:rsid w:val="00EA74C9"/>
    <w:rsid w:val="00EB1320"/>
    <w:rsid w:val="00EB1F27"/>
    <w:rsid w:val="00EC3047"/>
    <w:rsid w:val="00EC50F3"/>
    <w:rsid w:val="00ED2E90"/>
    <w:rsid w:val="00ED4962"/>
    <w:rsid w:val="00ED559B"/>
    <w:rsid w:val="00ED7245"/>
    <w:rsid w:val="00EE5815"/>
    <w:rsid w:val="00EF01FE"/>
    <w:rsid w:val="00F06F71"/>
    <w:rsid w:val="00F07E9A"/>
    <w:rsid w:val="00F14AB7"/>
    <w:rsid w:val="00F17535"/>
    <w:rsid w:val="00F17C28"/>
    <w:rsid w:val="00F2205F"/>
    <w:rsid w:val="00F31B85"/>
    <w:rsid w:val="00F4448E"/>
    <w:rsid w:val="00F44727"/>
    <w:rsid w:val="00F44755"/>
    <w:rsid w:val="00F464B8"/>
    <w:rsid w:val="00F50324"/>
    <w:rsid w:val="00F51715"/>
    <w:rsid w:val="00F542C1"/>
    <w:rsid w:val="00F56DBE"/>
    <w:rsid w:val="00F6086E"/>
    <w:rsid w:val="00F6775D"/>
    <w:rsid w:val="00F70404"/>
    <w:rsid w:val="00F7569A"/>
    <w:rsid w:val="00F84ECE"/>
    <w:rsid w:val="00F86AF4"/>
    <w:rsid w:val="00FA1380"/>
    <w:rsid w:val="00FA30C2"/>
    <w:rsid w:val="00FB005E"/>
    <w:rsid w:val="00FB2D4D"/>
    <w:rsid w:val="00FB3396"/>
    <w:rsid w:val="00FD055C"/>
    <w:rsid w:val="00FD4967"/>
    <w:rsid w:val="00FD4CD0"/>
    <w:rsid w:val="00FE1A42"/>
    <w:rsid w:val="00FE3DE0"/>
    <w:rsid w:val="00FE480A"/>
    <w:rsid w:val="00FE5B43"/>
    <w:rsid w:val="00FE65E8"/>
    <w:rsid w:val="00FF02AB"/>
    <w:rsid w:val="00FF6268"/>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2B87E-3F6C-4729-9411-53424DDE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56FD"/>
    <w:rPr>
      <w:lang w:val="bg-BG"/>
    </w:rPr>
  </w:style>
  <w:style w:type="paragraph" w:styleId="Footer">
    <w:name w:val="footer"/>
    <w:basedOn w:val="Normal"/>
    <w:link w:val="FooterChar"/>
    <w:uiPriority w:val="99"/>
    <w:unhideWhenUsed/>
    <w:rsid w:val="004456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56FD"/>
    <w:rPr>
      <w:lang w:val="bg-BG"/>
    </w:rPr>
  </w:style>
  <w:style w:type="paragraph" w:styleId="BalloonText">
    <w:name w:val="Balloon Text"/>
    <w:basedOn w:val="Normal"/>
    <w:link w:val="BalloonTextChar"/>
    <w:uiPriority w:val="99"/>
    <w:semiHidden/>
    <w:unhideWhenUsed/>
    <w:rsid w:val="0044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FD"/>
    <w:rPr>
      <w:rFonts w:ascii="Tahoma" w:hAnsi="Tahoma" w:cs="Tahoma"/>
      <w:sz w:val="16"/>
      <w:szCs w:val="16"/>
      <w:lang w:val="bg-BG"/>
    </w:rPr>
  </w:style>
  <w:style w:type="paragraph" w:styleId="ListParagraph">
    <w:name w:val="List Paragraph"/>
    <w:basedOn w:val="Normal"/>
    <w:uiPriority w:val="34"/>
    <w:qFormat/>
    <w:rsid w:val="005A5CB5"/>
    <w:pPr>
      <w:ind w:left="720"/>
      <w:contextualSpacing/>
    </w:pPr>
  </w:style>
  <w:style w:type="paragraph" w:customStyle="1" w:styleId="CharCharChar1Char">
    <w:name w:val="Char Char Char1 Char"/>
    <w:basedOn w:val="Normal"/>
    <w:rsid w:val="00955F19"/>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447">
      <w:bodyDiv w:val="1"/>
      <w:marLeft w:val="0"/>
      <w:marRight w:val="0"/>
      <w:marTop w:val="0"/>
      <w:marBottom w:val="0"/>
      <w:divBdr>
        <w:top w:val="none" w:sz="0" w:space="0" w:color="auto"/>
        <w:left w:val="none" w:sz="0" w:space="0" w:color="auto"/>
        <w:bottom w:val="none" w:sz="0" w:space="0" w:color="auto"/>
        <w:right w:val="none" w:sz="0" w:space="0" w:color="auto"/>
      </w:divBdr>
    </w:div>
    <w:div w:id="24060817">
      <w:bodyDiv w:val="1"/>
      <w:marLeft w:val="0"/>
      <w:marRight w:val="0"/>
      <w:marTop w:val="0"/>
      <w:marBottom w:val="0"/>
      <w:divBdr>
        <w:top w:val="none" w:sz="0" w:space="0" w:color="auto"/>
        <w:left w:val="none" w:sz="0" w:space="0" w:color="auto"/>
        <w:bottom w:val="none" w:sz="0" w:space="0" w:color="auto"/>
        <w:right w:val="none" w:sz="0" w:space="0" w:color="auto"/>
      </w:divBdr>
    </w:div>
    <w:div w:id="141506879">
      <w:bodyDiv w:val="1"/>
      <w:marLeft w:val="0"/>
      <w:marRight w:val="0"/>
      <w:marTop w:val="0"/>
      <w:marBottom w:val="0"/>
      <w:divBdr>
        <w:top w:val="none" w:sz="0" w:space="0" w:color="auto"/>
        <w:left w:val="none" w:sz="0" w:space="0" w:color="auto"/>
        <w:bottom w:val="none" w:sz="0" w:space="0" w:color="auto"/>
        <w:right w:val="none" w:sz="0" w:space="0" w:color="auto"/>
      </w:divBdr>
    </w:div>
    <w:div w:id="190385983">
      <w:bodyDiv w:val="1"/>
      <w:marLeft w:val="0"/>
      <w:marRight w:val="0"/>
      <w:marTop w:val="0"/>
      <w:marBottom w:val="0"/>
      <w:divBdr>
        <w:top w:val="none" w:sz="0" w:space="0" w:color="auto"/>
        <w:left w:val="none" w:sz="0" w:space="0" w:color="auto"/>
        <w:bottom w:val="none" w:sz="0" w:space="0" w:color="auto"/>
        <w:right w:val="none" w:sz="0" w:space="0" w:color="auto"/>
      </w:divBdr>
    </w:div>
    <w:div w:id="248731732">
      <w:bodyDiv w:val="1"/>
      <w:marLeft w:val="0"/>
      <w:marRight w:val="0"/>
      <w:marTop w:val="0"/>
      <w:marBottom w:val="0"/>
      <w:divBdr>
        <w:top w:val="none" w:sz="0" w:space="0" w:color="auto"/>
        <w:left w:val="none" w:sz="0" w:space="0" w:color="auto"/>
        <w:bottom w:val="none" w:sz="0" w:space="0" w:color="auto"/>
        <w:right w:val="none" w:sz="0" w:space="0" w:color="auto"/>
      </w:divBdr>
    </w:div>
    <w:div w:id="265429659">
      <w:bodyDiv w:val="1"/>
      <w:marLeft w:val="0"/>
      <w:marRight w:val="0"/>
      <w:marTop w:val="0"/>
      <w:marBottom w:val="0"/>
      <w:divBdr>
        <w:top w:val="none" w:sz="0" w:space="0" w:color="auto"/>
        <w:left w:val="none" w:sz="0" w:space="0" w:color="auto"/>
        <w:bottom w:val="none" w:sz="0" w:space="0" w:color="auto"/>
        <w:right w:val="none" w:sz="0" w:space="0" w:color="auto"/>
      </w:divBdr>
    </w:div>
    <w:div w:id="355273203">
      <w:bodyDiv w:val="1"/>
      <w:marLeft w:val="0"/>
      <w:marRight w:val="0"/>
      <w:marTop w:val="0"/>
      <w:marBottom w:val="0"/>
      <w:divBdr>
        <w:top w:val="none" w:sz="0" w:space="0" w:color="auto"/>
        <w:left w:val="none" w:sz="0" w:space="0" w:color="auto"/>
        <w:bottom w:val="none" w:sz="0" w:space="0" w:color="auto"/>
        <w:right w:val="none" w:sz="0" w:space="0" w:color="auto"/>
      </w:divBdr>
    </w:div>
    <w:div w:id="449671152">
      <w:bodyDiv w:val="1"/>
      <w:marLeft w:val="0"/>
      <w:marRight w:val="0"/>
      <w:marTop w:val="0"/>
      <w:marBottom w:val="0"/>
      <w:divBdr>
        <w:top w:val="none" w:sz="0" w:space="0" w:color="auto"/>
        <w:left w:val="none" w:sz="0" w:space="0" w:color="auto"/>
        <w:bottom w:val="none" w:sz="0" w:space="0" w:color="auto"/>
        <w:right w:val="none" w:sz="0" w:space="0" w:color="auto"/>
      </w:divBdr>
    </w:div>
    <w:div w:id="493103566">
      <w:bodyDiv w:val="1"/>
      <w:marLeft w:val="0"/>
      <w:marRight w:val="0"/>
      <w:marTop w:val="0"/>
      <w:marBottom w:val="0"/>
      <w:divBdr>
        <w:top w:val="none" w:sz="0" w:space="0" w:color="auto"/>
        <w:left w:val="none" w:sz="0" w:space="0" w:color="auto"/>
        <w:bottom w:val="none" w:sz="0" w:space="0" w:color="auto"/>
        <w:right w:val="none" w:sz="0" w:space="0" w:color="auto"/>
      </w:divBdr>
    </w:div>
    <w:div w:id="649797613">
      <w:bodyDiv w:val="1"/>
      <w:marLeft w:val="0"/>
      <w:marRight w:val="0"/>
      <w:marTop w:val="0"/>
      <w:marBottom w:val="0"/>
      <w:divBdr>
        <w:top w:val="none" w:sz="0" w:space="0" w:color="auto"/>
        <w:left w:val="none" w:sz="0" w:space="0" w:color="auto"/>
        <w:bottom w:val="none" w:sz="0" w:space="0" w:color="auto"/>
        <w:right w:val="none" w:sz="0" w:space="0" w:color="auto"/>
      </w:divBdr>
    </w:div>
    <w:div w:id="784540441">
      <w:bodyDiv w:val="1"/>
      <w:marLeft w:val="0"/>
      <w:marRight w:val="0"/>
      <w:marTop w:val="0"/>
      <w:marBottom w:val="0"/>
      <w:divBdr>
        <w:top w:val="none" w:sz="0" w:space="0" w:color="auto"/>
        <w:left w:val="none" w:sz="0" w:space="0" w:color="auto"/>
        <w:bottom w:val="none" w:sz="0" w:space="0" w:color="auto"/>
        <w:right w:val="none" w:sz="0" w:space="0" w:color="auto"/>
      </w:divBdr>
    </w:div>
    <w:div w:id="1033070317">
      <w:bodyDiv w:val="1"/>
      <w:marLeft w:val="0"/>
      <w:marRight w:val="0"/>
      <w:marTop w:val="0"/>
      <w:marBottom w:val="0"/>
      <w:divBdr>
        <w:top w:val="none" w:sz="0" w:space="0" w:color="auto"/>
        <w:left w:val="none" w:sz="0" w:space="0" w:color="auto"/>
        <w:bottom w:val="none" w:sz="0" w:space="0" w:color="auto"/>
        <w:right w:val="none" w:sz="0" w:space="0" w:color="auto"/>
      </w:divBdr>
    </w:div>
    <w:div w:id="1055740809">
      <w:bodyDiv w:val="1"/>
      <w:marLeft w:val="0"/>
      <w:marRight w:val="0"/>
      <w:marTop w:val="0"/>
      <w:marBottom w:val="0"/>
      <w:divBdr>
        <w:top w:val="none" w:sz="0" w:space="0" w:color="auto"/>
        <w:left w:val="none" w:sz="0" w:space="0" w:color="auto"/>
        <w:bottom w:val="none" w:sz="0" w:space="0" w:color="auto"/>
        <w:right w:val="none" w:sz="0" w:space="0" w:color="auto"/>
      </w:divBdr>
    </w:div>
    <w:div w:id="1077441833">
      <w:bodyDiv w:val="1"/>
      <w:marLeft w:val="0"/>
      <w:marRight w:val="0"/>
      <w:marTop w:val="0"/>
      <w:marBottom w:val="0"/>
      <w:divBdr>
        <w:top w:val="none" w:sz="0" w:space="0" w:color="auto"/>
        <w:left w:val="none" w:sz="0" w:space="0" w:color="auto"/>
        <w:bottom w:val="none" w:sz="0" w:space="0" w:color="auto"/>
        <w:right w:val="none" w:sz="0" w:space="0" w:color="auto"/>
      </w:divBdr>
    </w:div>
    <w:div w:id="1097674846">
      <w:bodyDiv w:val="1"/>
      <w:marLeft w:val="0"/>
      <w:marRight w:val="0"/>
      <w:marTop w:val="0"/>
      <w:marBottom w:val="0"/>
      <w:divBdr>
        <w:top w:val="none" w:sz="0" w:space="0" w:color="auto"/>
        <w:left w:val="none" w:sz="0" w:space="0" w:color="auto"/>
        <w:bottom w:val="none" w:sz="0" w:space="0" w:color="auto"/>
        <w:right w:val="none" w:sz="0" w:space="0" w:color="auto"/>
      </w:divBdr>
    </w:div>
    <w:div w:id="1224368707">
      <w:bodyDiv w:val="1"/>
      <w:marLeft w:val="0"/>
      <w:marRight w:val="0"/>
      <w:marTop w:val="0"/>
      <w:marBottom w:val="0"/>
      <w:divBdr>
        <w:top w:val="none" w:sz="0" w:space="0" w:color="auto"/>
        <w:left w:val="none" w:sz="0" w:space="0" w:color="auto"/>
        <w:bottom w:val="none" w:sz="0" w:space="0" w:color="auto"/>
        <w:right w:val="none" w:sz="0" w:space="0" w:color="auto"/>
      </w:divBdr>
    </w:div>
    <w:div w:id="1285965690">
      <w:bodyDiv w:val="1"/>
      <w:marLeft w:val="0"/>
      <w:marRight w:val="0"/>
      <w:marTop w:val="0"/>
      <w:marBottom w:val="0"/>
      <w:divBdr>
        <w:top w:val="none" w:sz="0" w:space="0" w:color="auto"/>
        <w:left w:val="none" w:sz="0" w:space="0" w:color="auto"/>
        <w:bottom w:val="none" w:sz="0" w:space="0" w:color="auto"/>
        <w:right w:val="none" w:sz="0" w:space="0" w:color="auto"/>
      </w:divBdr>
    </w:div>
    <w:div w:id="1291665184">
      <w:bodyDiv w:val="1"/>
      <w:marLeft w:val="0"/>
      <w:marRight w:val="0"/>
      <w:marTop w:val="0"/>
      <w:marBottom w:val="0"/>
      <w:divBdr>
        <w:top w:val="none" w:sz="0" w:space="0" w:color="auto"/>
        <w:left w:val="none" w:sz="0" w:space="0" w:color="auto"/>
        <w:bottom w:val="none" w:sz="0" w:space="0" w:color="auto"/>
        <w:right w:val="none" w:sz="0" w:space="0" w:color="auto"/>
      </w:divBdr>
    </w:div>
    <w:div w:id="1352611942">
      <w:bodyDiv w:val="1"/>
      <w:marLeft w:val="0"/>
      <w:marRight w:val="0"/>
      <w:marTop w:val="0"/>
      <w:marBottom w:val="0"/>
      <w:divBdr>
        <w:top w:val="none" w:sz="0" w:space="0" w:color="auto"/>
        <w:left w:val="none" w:sz="0" w:space="0" w:color="auto"/>
        <w:bottom w:val="none" w:sz="0" w:space="0" w:color="auto"/>
        <w:right w:val="none" w:sz="0" w:space="0" w:color="auto"/>
      </w:divBdr>
    </w:div>
    <w:div w:id="1436554193">
      <w:bodyDiv w:val="1"/>
      <w:marLeft w:val="0"/>
      <w:marRight w:val="0"/>
      <w:marTop w:val="0"/>
      <w:marBottom w:val="0"/>
      <w:divBdr>
        <w:top w:val="none" w:sz="0" w:space="0" w:color="auto"/>
        <w:left w:val="none" w:sz="0" w:space="0" w:color="auto"/>
        <w:bottom w:val="none" w:sz="0" w:space="0" w:color="auto"/>
        <w:right w:val="none" w:sz="0" w:space="0" w:color="auto"/>
      </w:divBdr>
    </w:div>
    <w:div w:id="1490705066">
      <w:bodyDiv w:val="1"/>
      <w:marLeft w:val="0"/>
      <w:marRight w:val="0"/>
      <w:marTop w:val="0"/>
      <w:marBottom w:val="0"/>
      <w:divBdr>
        <w:top w:val="none" w:sz="0" w:space="0" w:color="auto"/>
        <w:left w:val="none" w:sz="0" w:space="0" w:color="auto"/>
        <w:bottom w:val="none" w:sz="0" w:space="0" w:color="auto"/>
        <w:right w:val="none" w:sz="0" w:space="0" w:color="auto"/>
      </w:divBdr>
    </w:div>
    <w:div w:id="1508708521">
      <w:bodyDiv w:val="1"/>
      <w:marLeft w:val="0"/>
      <w:marRight w:val="0"/>
      <w:marTop w:val="0"/>
      <w:marBottom w:val="0"/>
      <w:divBdr>
        <w:top w:val="none" w:sz="0" w:space="0" w:color="auto"/>
        <w:left w:val="none" w:sz="0" w:space="0" w:color="auto"/>
        <w:bottom w:val="none" w:sz="0" w:space="0" w:color="auto"/>
        <w:right w:val="none" w:sz="0" w:space="0" w:color="auto"/>
      </w:divBdr>
    </w:div>
    <w:div w:id="1685014859">
      <w:bodyDiv w:val="1"/>
      <w:marLeft w:val="0"/>
      <w:marRight w:val="0"/>
      <w:marTop w:val="0"/>
      <w:marBottom w:val="0"/>
      <w:divBdr>
        <w:top w:val="none" w:sz="0" w:space="0" w:color="auto"/>
        <w:left w:val="none" w:sz="0" w:space="0" w:color="auto"/>
        <w:bottom w:val="none" w:sz="0" w:space="0" w:color="auto"/>
        <w:right w:val="none" w:sz="0" w:space="0" w:color="auto"/>
      </w:divBdr>
    </w:div>
    <w:div w:id="1730035697">
      <w:bodyDiv w:val="1"/>
      <w:marLeft w:val="0"/>
      <w:marRight w:val="0"/>
      <w:marTop w:val="0"/>
      <w:marBottom w:val="0"/>
      <w:divBdr>
        <w:top w:val="none" w:sz="0" w:space="0" w:color="auto"/>
        <w:left w:val="none" w:sz="0" w:space="0" w:color="auto"/>
        <w:bottom w:val="none" w:sz="0" w:space="0" w:color="auto"/>
        <w:right w:val="none" w:sz="0" w:space="0" w:color="auto"/>
      </w:divBdr>
    </w:div>
    <w:div w:id="1763991018">
      <w:bodyDiv w:val="1"/>
      <w:marLeft w:val="0"/>
      <w:marRight w:val="0"/>
      <w:marTop w:val="0"/>
      <w:marBottom w:val="0"/>
      <w:divBdr>
        <w:top w:val="none" w:sz="0" w:space="0" w:color="auto"/>
        <w:left w:val="none" w:sz="0" w:space="0" w:color="auto"/>
        <w:bottom w:val="none" w:sz="0" w:space="0" w:color="auto"/>
        <w:right w:val="none" w:sz="0" w:space="0" w:color="auto"/>
      </w:divBdr>
    </w:div>
    <w:div w:id="1936088749">
      <w:bodyDiv w:val="1"/>
      <w:marLeft w:val="0"/>
      <w:marRight w:val="0"/>
      <w:marTop w:val="0"/>
      <w:marBottom w:val="0"/>
      <w:divBdr>
        <w:top w:val="none" w:sz="0" w:space="0" w:color="auto"/>
        <w:left w:val="none" w:sz="0" w:space="0" w:color="auto"/>
        <w:bottom w:val="none" w:sz="0" w:space="0" w:color="auto"/>
        <w:right w:val="none" w:sz="0" w:space="0" w:color="auto"/>
      </w:divBdr>
    </w:div>
    <w:div w:id="1989086276">
      <w:bodyDiv w:val="1"/>
      <w:marLeft w:val="0"/>
      <w:marRight w:val="0"/>
      <w:marTop w:val="0"/>
      <w:marBottom w:val="0"/>
      <w:divBdr>
        <w:top w:val="none" w:sz="0" w:space="0" w:color="auto"/>
        <w:left w:val="none" w:sz="0" w:space="0" w:color="auto"/>
        <w:bottom w:val="none" w:sz="0" w:space="0" w:color="auto"/>
        <w:right w:val="none" w:sz="0" w:space="0" w:color="auto"/>
      </w:divBdr>
    </w:div>
    <w:div w:id="2002196802">
      <w:bodyDiv w:val="1"/>
      <w:marLeft w:val="0"/>
      <w:marRight w:val="0"/>
      <w:marTop w:val="0"/>
      <w:marBottom w:val="0"/>
      <w:divBdr>
        <w:top w:val="none" w:sz="0" w:space="0" w:color="auto"/>
        <w:left w:val="none" w:sz="0" w:space="0" w:color="auto"/>
        <w:bottom w:val="none" w:sz="0" w:space="0" w:color="auto"/>
        <w:right w:val="none" w:sz="0" w:space="0" w:color="auto"/>
      </w:divBdr>
    </w:div>
    <w:div w:id="20962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32AE-788E-49F6-AFD5-CC35B590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9859</Words>
  <Characters>56197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 Петрова</dc:creator>
  <cp:keywords/>
  <dc:description/>
  <cp:lastModifiedBy>Росица Цонева</cp:lastModifiedBy>
  <cp:revision>2</cp:revision>
  <dcterms:created xsi:type="dcterms:W3CDTF">2023-02-24T10:15:00Z</dcterms:created>
  <dcterms:modified xsi:type="dcterms:W3CDTF">2023-02-24T10:15:00Z</dcterms:modified>
</cp:coreProperties>
</file>