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B44" w:rsidRPr="00A728BF" w:rsidRDefault="00BD3F52" w:rsidP="00A728B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2147F" w:rsidRPr="0042147F">
        <w:rPr>
          <w:rFonts w:ascii="Times New Roman" w:hAnsi="Times New Roman"/>
          <w:b/>
          <w:bCs/>
          <w:sz w:val="24"/>
          <w:szCs w:val="24"/>
        </w:rPr>
        <w:t>"АГРО ФРЕШ-А" ЕООД, гр. Шумен, площадка с. Сини вир,</w:t>
      </w:r>
      <w:r w:rsidR="008C003A" w:rsidRPr="008C003A">
        <w:rPr>
          <w:rFonts w:ascii="Times New Roman" w:hAnsi="Times New Roman"/>
          <w:b/>
          <w:bCs/>
          <w:sz w:val="24"/>
          <w:szCs w:val="24"/>
        </w:rPr>
        <w:t xml:space="preserve"> общ. Каолиново, </w:t>
      </w:r>
      <w:proofErr w:type="spellStart"/>
      <w:r w:rsidR="008C003A" w:rsidRPr="008C003A">
        <w:rPr>
          <w:rFonts w:ascii="Times New Roman" w:hAnsi="Times New Roman"/>
          <w:b/>
          <w:bCs/>
          <w:sz w:val="24"/>
          <w:szCs w:val="24"/>
        </w:rPr>
        <w:t>обл</w:t>
      </w:r>
      <w:proofErr w:type="spellEnd"/>
      <w:r w:rsidR="008C003A" w:rsidRPr="008C003A">
        <w:rPr>
          <w:rFonts w:ascii="Times New Roman" w:hAnsi="Times New Roman"/>
          <w:b/>
          <w:bCs/>
          <w:sz w:val="24"/>
          <w:szCs w:val="24"/>
        </w:rPr>
        <w:t>. Шумен</w:t>
      </w:r>
      <w:r w:rsidR="0042147F" w:rsidRPr="004214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47F" w:rsidRPr="008C003A">
        <w:rPr>
          <w:rFonts w:ascii="Times New Roman" w:hAnsi="Times New Roman"/>
          <w:bCs/>
          <w:sz w:val="24"/>
          <w:szCs w:val="24"/>
        </w:rPr>
        <w:t>за експлоатация на</w:t>
      </w:r>
      <w:r w:rsidR="0042147F" w:rsidRPr="0042147F">
        <w:rPr>
          <w:rFonts w:ascii="Times New Roman" w:hAnsi="Times New Roman"/>
          <w:b/>
          <w:bCs/>
          <w:sz w:val="24"/>
          <w:szCs w:val="24"/>
        </w:rPr>
        <w:t xml:space="preserve"> „Инсталация за интензивно отглеждане на птици - бройлери“</w:t>
      </w:r>
      <w:r w:rsidR="00BF5E0D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42147F" w:rsidRPr="004214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47F" w:rsidRPr="00BF5E0D">
        <w:rPr>
          <w:rFonts w:ascii="Times New Roman" w:hAnsi="Times New Roman"/>
          <w:bCs/>
          <w:sz w:val="24"/>
          <w:szCs w:val="24"/>
        </w:rPr>
        <w:t>попадаща в т. 6.</w:t>
      </w:r>
      <w:r w:rsidR="00BF5E0D">
        <w:rPr>
          <w:rFonts w:ascii="Times New Roman" w:hAnsi="Times New Roman"/>
          <w:bCs/>
          <w:sz w:val="24"/>
          <w:szCs w:val="24"/>
        </w:rPr>
        <w:t>6.а от Приложение № 4 към ЗООС</w:t>
      </w:r>
      <w:r w:rsidR="00A728BF">
        <w:rPr>
          <w:rFonts w:ascii="Times New Roman" w:hAnsi="Times New Roman"/>
          <w:bCs/>
          <w:sz w:val="24"/>
          <w:szCs w:val="24"/>
          <w:lang w:val="en-US"/>
        </w:rPr>
        <w:t xml:space="preserve"> –</w:t>
      </w:r>
      <w:r w:rsidR="00BF5E0D">
        <w:rPr>
          <w:rFonts w:ascii="Times New Roman" w:hAnsi="Times New Roman"/>
          <w:bCs/>
          <w:sz w:val="24"/>
          <w:szCs w:val="24"/>
        </w:rPr>
        <w:t xml:space="preserve"> </w:t>
      </w:r>
      <w:r w:rsidR="00A728BF" w:rsidRPr="00A728BF">
        <w:rPr>
          <w:rFonts w:ascii="Times New Roman" w:hAnsi="Times New Roman"/>
          <w:bCs/>
          <w:sz w:val="24"/>
          <w:szCs w:val="24"/>
        </w:rPr>
        <w:t>Интензивно</w:t>
      </w:r>
      <w:r w:rsidR="00A728B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00ECB">
        <w:rPr>
          <w:rFonts w:ascii="Times New Roman" w:hAnsi="Times New Roman"/>
          <w:bCs/>
          <w:sz w:val="24"/>
          <w:szCs w:val="24"/>
        </w:rPr>
        <w:t>отглеждане на птици или свине</w:t>
      </w:r>
      <w:r w:rsidR="00076727">
        <w:rPr>
          <w:rFonts w:ascii="Times New Roman" w:hAnsi="Times New Roman"/>
          <w:bCs/>
          <w:sz w:val="24"/>
          <w:szCs w:val="24"/>
        </w:rPr>
        <w:t xml:space="preserve"> с над 40 000 места за птици.</w:t>
      </w:r>
    </w:p>
    <w:p w:rsidR="00DF470C" w:rsidRDefault="00C94C1C" w:rsidP="00E77B4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BB0B9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E38D2">
        <w:rPr>
          <w:rFonts w:ascii="Times New Roman" w:eastAsia="Times New Roman" w:hAnsi="Times New Roman" w:cs="Times New Roman"/>
          <w:bCs/>
          <w:sz w:val="24"/>
          <w:szCs w:val="24"/>
        </w:rPr>
        <w:t>Шумен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Басейнова</w:t>
      </w:r>
      <w:proofErr w:type="spellEnd"/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20245F">
        <w:rPr>
          <w:rFonts w:ascii="Times New Roman" w:eastAsia="Times New Roman" w:hAnsi="Times New Roman" w:cs="Times New Roman"/>
          <w:bCs/>
          <w:sz w:val="24"/>
          <w:szCs w:val="24"/>
        </w:rPr>
        <w:t>Дунав</w:t>
      </w:r>
      <w:r w:rsidR="00205046">
        <w:rPr>
          <w:rFonts w:ascii="Times New Roman" w:eastAsia="Times New Roman" w:hAnsi="Times New Roman" w:cs="Times New Roman"/>
          <w:bCs/>
          <w:sz w:val="24"/>
          <w:szCs w:val="24"/>
        </w:rPr>
        <w:t>ски</w:t>
      </w:r>
      <w:r w:rsidR="00D125D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3F52" w:rsidRPr="00BD3F52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F15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6B8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72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5281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8F15A2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8F15A2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E72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15A2">
        <w:rPr>
          <w:rFonts w:ascii="Times New Roman" w:eastAsia="Times New Roman" w:hAnsi="Times New Roman" w:cs="Times New Roman"/>
          <w:b/>
          <w:sz w:val="24"/>
          <w:szCs w:val="24"/>
        </w:rPr>
        <w:t>09.2023</w:t>
      </w:r>
      <w:bookmarkStart w:id="0" w:name="_GoBack"/>
      <w:bookmarkEnd w:id="0"/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суването с директорите на </w:t>
      </w:r>
      <w:r w:rsidR="00BB0B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РИОСВ-</w:t>
      </w:r>
      <w:r w:rsidR="001D2086">
        <w:rPr>
          <w:rFonts w:ascii="Times New Roman" w:eastAsia="Times New Roman" w:hAnsi="Times New Roman" w:cs="Times New Roman"/>
          <w:bCs/>
          <w:sz w:val="24"/>
          <w:szCs w:val="24"/>
        </w:rPr>
        <w:t>Шумен</w:t>
      </w:r>
      <w:r w:rsidR="00B40A82" w:rsidRPr="00D125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125DE" w:rsidRPr="00D125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proofErr w:type="spellStart"/>
      <w:r w:rsidR="00D125DE" w:rsidRPr="00D125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Басе</w:t>
      </w:r>
      <w:r w:rsidR="00B40A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йнова</w:t>
      </w:r>
      <w:proofErr w:type="spellEnd"/>
      <w:r w:rsidR="00B40A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1D2086">
        <w:rPr>
          <w:rFonts w:ascii="Times New Roman" w:eastAsia="Times New Roman" w:hAnsi="Times New Roman" w:cs="Times New Roman"/>
          <w:bCs/>
          <w:sz w:val="24"/>
          <w:szCs w:val="24"/>
        </w:rPr>
        <w:t>„Дунав</w:t>
      </w:r>
      <w:r w:rsidR="00B40A82">
        <w:rPr>
          <w:rFonts w:ascii="Times New Roman" w:eastAsia="Times New Roman" w:hAnsi="Times New Roman" w:cs="Times New Roman"/>
          <w:bCs/>
          <w:sz w:val="24"/>
          <w:szCs w:val="24"/>
        </w:rPr>
        <w:t>ски район“</w:t>
      </w:r>
      <w:r w:rsidR="00B40A8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BD3F52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6B" w:rsidRDefault="00753F6B">
      <w:pPr>
        <w:spacing w:after="0" w:line="240" w:lineRule="auto"/>
      </w:pPr>
      <w:r>
        <w:separator/>
      </w:r>
    </w:p>
  </w:endnote>
  <w:endnote w:type="continuationSeparator" w:id="0">
    <w:p w:rsidR="00753F6B" w:rsidRDefault="007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8F15A2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8F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6B" w:rsidRDefault="00753F6B">
      <w:pPr>
        <w:spacing w:after="0" w:line="240" w:lineRule="auto"/>
      </w:pPr>
      <w:r>
        <w:separator/>
      </w:r>
    </w:p>
  </w:footnote>
  <w:footnote w:type="continuationSeparator" w:id="0">
    <w:p w:rsidR="00753F6B" w:rsidRDefault="0075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8F15A2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8F15A2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00ECB"/>
    <w:rsid w:val="00076727"/>
    <w:rsid w:val="000D7F2F"/>
    <w:rsid w:val="001649EF"/>
    <w:rsid w:val="001D1BD5"/>
    <w:rsid w:val="001D2086"/>
    <w:rsid w:val="001E38D2"/>
    <w:rsid w:val="0020245F"/>
    <w:rsid w:val="00205046"/>
    <w:rsid w:val="00215D60"/>
    <w:rsid w:val="00223A22"/>
    <w:rsid w:val="002D3C97"/>
    <w:rsid w:val="00351B2D"/>
    <w:rsid w:val="00373117"/>
    <w:rsid w:val="003F7589"/>
    <w:rsid w:val="0042147F"/>
    <w:rsid w:val="004344DB"/>
    <w:rsid w:val="00657383"/>
    <w:rsid w:val="006718DF"/>
    <w:rsid w:val="00676823"/>
    <w:rsid w:val="006C4A86"/>
    <w:rsid w:val="0070201E"/>
    <w:rsid w:val="00753F6B"/>
    <w:rsid w:val="00881C6F"/>
    <w:rsid w:val="008C003A"/>
    <w:rsid w:val="008E1758"/>
    <w:rsid w:val="008F15A2"/>
    <w:rsid w:val="009104FA"/>
    <w:rsid w:val="009A263B"/>
    <w:rsid w:val="009B1973"/>
    <w:rsid w:val="00A63A8F"/>
    <w:rsid w:val="00A728BF"/>
    <w:rsid w:val="00A81C38"/>
    <w:rsid w:val="00AC66D6"/>
    <w:rsid w:val="00AD2249"/>
    <w:rsid w:val="00AF2594"/>
    <w:rsid w:val="00B14FE1"/>
    <w:rsid w:val="00B23C51"/>
    <w:rsid w:val="00B40A82"/>
    <w:rsid w:val="00BB0B96"/>
    <w:rsid w:val="00BD3F52"/>
    <w:rsid w:val="00BF5E0D"/>
    <w:rsid w:val="00C7213E"/>
    <w:rsid w:val="00C82C76"/>
    <w:rsid w:val="00C86B80"/>
    <w:rsid w:val="00C94C1C"/>
    <w:rsid w:val="00C9615B"/>
    <w:rsid w:val="00D05C7D"/>
    <w:rsid w:val="00D125DE"/>
    <w:rsid w:val="00D40A26"/>
    <w:rsid w:val="00D84995"/>
    <w:rsid w:val="00D968FA"/>
    <w:rsid w:val="00DA256B"/>
    <w:rsid w:val="00DC3AEB"/>
    <w:rsid w:val="00DF470C"/>
    <w:rsid w:val="00E034B7"/>
    <w:rsid w:val="00E07FA1"/>
    <w:rsid w:val="00E22EA8"/>
    <w:rsid w:val="00E419DB"/>
    <w:rsid w:val="00E72B57"/>
    <w:rsid w:val="00E77B44"/>
    <w:rsid w:val="00E91CEA"/>
    <w:rsid w:val="00E97FF4"/>
    <w:rsid w:val="00EF5281"/>
    <w:rsid w:val="00EF675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580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28EE-D3DD-4967-ADC5-E784A278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Веселина Иванова</cp:lastModifiedBy>
  <cp:revision>35</cp:revision>
  <dcterms:created xsi:type="dcterms:W3CDTF">2022-06-23T07:48:00Z</dcterms:created>
  <dcterms:modified xsi:type="dcterms:W3CDTF">2023-08-28T08:43:00Z</dcterms:modified>
</cp:coreProperties>
</file>