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4D6523F3" w14:textId="77777777" w:rsidR="002F3209" w:rsidRPr="002F3209" w:rsidRDefault="002F3209" w:rsidP="002F3209">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sz w:val="24"/>
          <w:szCs w:val="24"/>
          <w:lang w:val="bg-BG" w:eastAsia="bg-BG"/>
        </w:rPr>
      </w:pPr>
      <w:r w:rsidRPr="002F3209">
        <w:rPr>
          <w:rFonts w:ascii="Times New Roman" w:eastAsia="Calibri" w:hAnsi="Times New Roman"/>
          <w:sz w:val="24"/>
          <w:szCs w:val="24"/>
          <w:lang w:val="bg-BG" w:eastAsia="bg-BG"/>
        </w:rPr>
        <w:t xml:space="preserve">На основание чл. 122а, ал. 5 от </w:t>
      </w:r>
      <w:r w:rsidRPr="002F3209">
        <w:rPr>
          <w:rFonts w:ascii="Times New Roman" w:eastAsia="Calibri" w:hAnsi="Times New Roman"/>
          <w:i/>
          <w:sz w:val="24"/>
          <w:szCs w:val="24"/>
          <w:lang w:val="bg-BG" w:eastAsia="bg-BG"/>
        </w:rPr>
        <w:t>Закона за опазване на околната среда</w:t>
      </w:r>
      <w:r w:rsidRPr="002F3209">
        <w:rPr>
          <w:rFonts w:ascii="Times New Roman" w:eastAsia="Calibri" w:hAnsi="Times New Roman"/>
          <w:sz w:val="24"/>
          <w:szCs w:val="24"/>
          <w:lang w:val="bg-BG" w:eastAsia="bg-BG"/>
        </w:rPr>
        <w:t xml:space="preserve"> (ЗООС) и чл. 7, ал. 3, ал. 4 и ал. 5 от </w:t>
      </w:r>
      <w:r w:rsidRPr="002F3209">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2F3209">
        <w:rPr>
          <w:rFonts w:ascii="Times New Roman" w:eastAsia="Calibri" w:hAnsi="Times New Roman"/>
          <w:sz w:val="24"/>
          <w:szCs w:val="24"/>
          <w:lang w:val="bg-BG" w:eastAsia="bg-BG"/>
        </w:rPr>
        <w:t xml:space="preserve"> е открит обществен достъп до заявлението за издаване на ново комплексно разрешително на </w:t>
      </w:r>
      <w:r w:rsidRPr="002F3209">
        <w:rPr>
          <w:rFonts w:ascii="Times New Roman" w:eastAsia="Calibri" w:hAnsi="Times New Roman"/>
          <w:b/>
          <w:sz w:val="24"/>
          <w:szCs w:val="24"/>
          <w:lang w:val="bg-BG"/>
        </w:rPr>
        <w:t>„</w:t>
      </w:r>
      <w:proofErr w:type="spellStart"/>
      <w:r w:rsidRPr="002F3209">
        <w:rPr>
          <w:rFonts w:ascii="Times New Roman" w:eastAsia="Calibri" w:hAnsi="Times New Roman"/>
          <w:b/>
          <w:sz w:val="24"/>
          <w:szCs w:val="24"/>
          <w:lang w:val="bg-BG"/>
        </w:rPr>
        <w:t>Делтън</w:t>
      </w:r>
      <w:proofErr w:type="spellEnd"/>
      <w:r w:rsidRPr="002F3209">
        <w:rPr>
          <w:rFonts w:ascii="Times New Roman" w:eastAsia="Calibri" w:hAnsi="Times New Roman"/>
          <w:b/>
          <w:sz w:val="24"/>
          <w:szCs w:val="24"/>
          <w:lang w:val="bg-BG"/>
        </w:rPr>
        <w:t>“ ООД, гр. Пловдив, площадка гр. Съединение</w:t>
      </w:r>
      <w:r w:rsidRPr="002F3209">
        <w:rPr>
          <w:rFonts w:ascii="Times New Roman" w:hAnsi="Times New Roman"/>
          <w:sz w:val="24"/>
          <w:szCs w:val="24"/>
          <w:lang w:eastAsia="bg-BG"/>
        </w:rPr>
        <w:t xml:space="preserve"> </w:t>
      </w:r>
      <w:r w:rsidRPr="002F3209">
        <w:rPr>
          <w:rFonts w:ascii="Times New Roman" w:hAnsi="Times New Roman"/>
          <w:bCs/>
          <w:sz w:val="24"/>
          <w:szCs w:val="24"/>
          <w:lang w:val="bg-BG"/>
        </w:rPr>
        <w:t xml:space="preserve">за </w:t>
      </w:r>
      <w:r w:rsidRPr="002F3209">
        <w:rPr>
          <w:rFonts w:ascii="Times New Roman" w:hAnsi="Times New Roman"/>
          <w:bCs/>
          <w:sz w:val="24"/>
          <w:szCs w:val="24"/>
          <w:lang w:val="bg-BG" w:eastAsia="bg-BG"/>
        </w:rPr>
        <w:t>експлоатация на</w:t>
      </w:r>
      <w:r w:rsidRPr="002F3209">
        <w:rPr>
          <w:rFonts w:ascii="Times New Roman" w:hAnsi="Times New Roman"/>
          <w:b/>
          <w:bCs/>
          <w:sz w:val="24"/>
          <w:szCs w:val="24"/>
          <w:lang w:val="bg-BG" w:eastAsia="bg-BG"/>
        </w:rPr>
        <w:t xml:space="preserve"> </w:t>
      </w:r>
      <w:r w:rsidRPr="002F3209">
        <w:rPr>
          <w:rFonts w:ascii="Times New Roman" w:eastAsia="Calibri" w:hAnsi="Times New Roman"/>
          <w:b/>
          <w:sz w:val="24"/>
          <w:szCs w:val="24"/>
          <w:lang w:val="bg-BG"/>
        </w:rPr>
        <w:t>„Инсталация за оползотворяване на неопасни отпадъци (</w:t>
      </w:r>
      <w:proofErr w:type="spellStart"/>
      <w:r w:rsidRPr="002F3209">
        <w:rPr>
          <w:rFonts w:ascii="Times New Roman" w:eastAsia="Calibri" w:hAnsi="Times New Roman"/>
          <w:b/>
          <w:sz w:val="24"/>
          <w:szCs w:val="24"/>
          <w:lang w:val="bg-BG"/>
        </w:rPr>
        <w:t>биоотпадъци</w:t>
      </w:r>
      <w:proofErr w:type="spellEnd"/>
      <w:r w:rsidRPr="002F3209">
        <w:rPr>
          <w:rFonts w:ascii="Times New Roman" w:eastAsia="Calibri" w:hAnsi="Times New Roman"/>
          <w:b/>
          <w:sz w:val="24"/>
          <w:szCs w:val="24"/>
          <w:lang w:val="bg-BG"/>
        </w:rPr>
        <w:t xml:space="preserve">) чрез анаеробна ферментация, с капацитет над 100 t/денонощие“, </w:t>
      </w:r>
      <w:r w:rsidRPr="002F3209">
        <w:rPr>
          <w:rFonts w:ascii="Times New Roman" w:eastAsia="Calibri" w:hAnsi="Times New Roman"/>
          <w:sz w:val="24"/>
          <w:szCs w:val="24"/>
          <w:lang w:val="bg-BG"/>
        </w:rPr>
        <w:t>попадаща в обхвата на т.5.3.2., буква „а“ от Приложение №4 към ЗООС.</w:t>
      </w:r>
    </w:p>
    <w:p w14:paraId="3C20EE28" w14:textId="77777777" w:rsidR="002F3209" w:rsidRPr="002F3209" w:rsidRDefault="002F3209" w:rsidP="002F3209">
      <w:pPr>
        <w:pBdr>
          <w:top w:val="single" w:sz="4" w:space="1" w:color="auto"/>
          <w:left w:val="single" w:sz="4" w:space="5" w:color="auto"/>
          <w:bottom w:val="single" w:sz="4" w:space="3" w:color="auto"/>
          <w:right w:val="single" w:sz="4" w:space="12" w:color="auto"/>
        </w:pBdr>
        <w:overflowPunct/>
        <w:autoSpaceDE/>
        <w:autoSpaceDN/>
        <w:adjustRightInd/>
        <w:ind w:firstLine="357"/>
        <w:jc w:val="both"/>
        <w:textAlignment w:val="auto"/>
        <w:outlineLvl w:val="5"/>
        <w:rPr>
          <w:rFonts w:ascii="Times New Roman" w:eastAsia="Calibri" w:hAnsi="Times New Roman"/>
          <w:b/>
          <w:bCs/>
          <w:sz w:val="24"/>
          <w:szCs w:val="24"/>
          <w:lang w:val="bg-BG" w:eastAsia="bg-BG"/>
        </w:rPr>
      </w:pPr>
      <w:r w:rsidRPr="002F3209">
        <w:rPr>
          <w:rFonts w:ascii="Times New Roman" w:eastAsia="Calibri" w:hAnsi="Times New Roman"/>
          <w:bCs/>
          <w:sz w:val="24"/>
          <w:szCs w:val="24"/>
          <w:lang w:val="bg-BG" w:eastAsia="bg-BG"/>
        </w:rPr>
        <w:t>Компетентен орган за вземане на решение по заявлението е изпълнителният директор на ИАОС.</w:t>
      </w:r>
    </w:p>
    <w:p w14:paraId="565D35F1" w14:textId="6780D5BB" w:rsidR="002F3209" w:rsidRPr="006D6F00" w:rsidRDefault="002F3209" w:rsidP="002F3209">
      <w:pPr>
        <w:pBdr>
          <w:top w:val="single" w:sz="4" w:space="1" w:color="auto"/>
          <w:left w:val="single" w:sz="4" w:space="5" w:color="auto"/>
          <w:bottom w:val="single" w:sz="4" w:space="3" w:color="auto"/>
          <w:right w:val="single" w:sz="4" w:space="12" w:color="auto"/>
        </w:pBdr>
        <w:overflowPunct/>
        <w:autoSpaceDE/>
        <w:autoSpaceDN/>
        <w:adjustRightInd/>
        <w:ind w:firstLine="357"/>
        <w:jc w:val="both"/>
        <w:textAlignment w:val="auto"/>
        <w:outlineLvl w:val="5"/>
        <w:rPr>
          <w:rFonts w:ascii="Times New Roman" w:eastAsia="Calibri" w:hAnsi="Times New Roman"/>
          <w:bCs/>
          <w:sz w:val="24"/>
          <w:szCs w:val="24"/>
          <w:lang w:val="bg-BG" w:eastAsia="bg-BG"/>
        </w:rPr>
      </w:pPr>
      <w:r w:rsidRPr="002F3209">
        <w:rPr>
          <w:rFonts w:ascii="Times New Roman" w:eastAsia="Calibri" w:hAnsi="Times New Roman"/>
          <w:bCs/>
          <w:sz w:val="24"/>
          <w:szCs w:val="24"/>
          <w:lang w:val="bg-BG" w:eastAsia="bg-BG"/>
        </w:rPr>
        <w:t xml:space="preserve">В периода </w:t>
      </w:r>
      <w:r w:rsidRPr="006D6F00">
        <w:rPr>
          <w:rFonts w:ascii="Times New Roman" w:eastAsia="Calibri" w:hAnsi="Times New Roman"/>
          <w:b/>
          <w:sz w:val="24"/>
          <w:szCs w:val="24"/>
          <w:lang w:val="bg-BG" w:eastAsia="bg-BG"/>
        </w:rPr>
        <w:t>от</w:t>
      </w:r>
      <w:r w:rsidRPr="006D6F00">
        <w:rPr>
          <w:rFonts w:ascii="Times New Roman" w:eastAsia="Calibri" w:hAnsi="Times New Roman"/>
          <w:sz w:val="24"/>
          <w:szCs w:val="24"/>
          <w:lang w:val="bg-BG" w:eastAsia="bg-BG"/>
        </w:rPr>
        <w:t xml:space="preserve"> </w:t>
      </w:r>
      <w:r w:rsidR="006D6F00" w:rsidRPr="006D6F00">
        <w:rPr>
          <w:rFonts w:ascii="Times New Roman" w:eastAsia="Calibri" w:hAnsi="Times New Roman"/>
          <w:b/>
          <w:sz w:val="24"/>
          <w:szCs w:val="24"/>
          <w:lang w:eastAsia="bg-BG"/>
        </w:rPr>
        <w:t>12</w:t>
      </w:r>
      <w:r w:rsidRPr="006D6F00">
        <w:rPr>
          <w:rFonts w:ascii="Times New Roman" w:eastAsia="Calibri" w:hAnsi="Times New Roman"/>
          <w:b/>
          <w:sz w:val="24"/>
          <w:szCs w:val="24"/>
          <w:lang w:val="bg-BG" w:eastAsia="bg-BG"/>
        </w:rPr>
        <w:t xml:space="preserve">.05.2023 г. до </w:t>
      </w:r>
      <w:r w:rsidR="006D6F00" w:rsidRPr="006D6F00">
        <w:rPr>
          <w:rFonts w:ascii="Times New Roman" w:eastAsia="Calibri" w:hAnsi="Times New Roman"/>
          <w:b/>
          <w:sz w:val="24"/>
          <w:szCs w:val="24"/>
          <w:lang w:eastAsia="bg-BG"/>
        </w:rPr>
        <w:t>12</w:t>
      </w:r>
      <w:r w:rsidRPr="006D6F00">
        <w:rPr>
          <w:rFonts w:ascii="Times New Roman" w:eastAsia="Calibri" w:hAnsi="Times New Roman"/>
          <w:b/>
          <w:sz w:val="24"/>
          <w:szCs w:val="24"/>
          <w:lang w:val="bg-BG" w:eastAsia="bg-BG"/>
        </w:rPr>
        <w:t xml:space="preserve">.06.2023 г., </w:t>
      </w:r>
      <w:r w:rsidRPr="006D6F00">
        <w:rPr>
          <w:rFonts w:ascii="Times New Roman" w:eastAsia="Calibri" w:hAnsi="Times New Roman"/>
          <w:bCs/>
          <w:sz w:val="24"/>
          <w:szCs w:val="24"/>
          <w:lang w:val="bg-BG" w:eastAsia="bg-BG"/>
        </w:rPr>
        <w:t>документацията, съдържаща се в заявлението ще бъде достъпна на интернет страниците на ИАОС и на Община Съединение.</w:t>
      </w:r>
    </w:p>
    <w:p w14:paraId="50EB4E58" w14:textId="77777777" w:rsidR="002F3209" w:rsidRPr="006D6F00"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eastAsia="Calibri" w:hAnsi="Times New Roman"/>
          <w:sz w:val="24"/>
          <w:szCs w:val="24"/>
          <w:lang w:val="bg-BG" w:eastAsia="bg-BG"/>
        </w:rPr>
      </w:pPr>
      <w:r w:rsidRPr="006D6F00">
        <w:rPr>
          <w:rFonts w:ascii="Times New Roman" w:eastAsia="Calibri" w:hAnsi="Times New Roman"/>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Съединение, по официален ред, заведени в съответното деловодство.</w:t>
      </w:r>
    </w:p>
    <w:p w14:paraId="6E29601B" w14:textId="77777777" w:rsidR="002F3209" w:rsidRPr="006D6F00"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sz w:val="24"/>
          <w:szCs w:val="24"/>
          <w:lang w:val="bg-BG" w:eastAsia="bg-BG"/>
        </w:rPr>
      </w:pPr>
      <w:r w:rsidRPr="006D6F00">
        <w:rPr>
          <w:rFonts w:ascii="Times New Roman" w:eastAsia="Calibri" w:hAnsi="Times New Roman"/>
          <w:sz w:val="24"/>
          <w:szCs w:val="24"/>
          <w:lang w:val="bg-BG" w:eastAsia="bg-BG"/>
        </w:rPr>
        <w:t xml:space="preserve">За допълнителна информация: </w:t>
      </w:r>
    </w:p>
    <w:p w14:paraId="4458D95B" w14:textId="77777777" w:rsidR="002F3209" w:rsidRPr="006D6F00"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bCs/>
          <w:sz w:val="24"/>
          <w:szCs w:val="24"/>
          <w:lang w:val="bg-BG" w:eastAsia="bg-BG"/>
        </w:rPr>
      </w:pPr>
      <w:r w:rsidRPr="006D6F00">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7FD4F004" w14:textId="1F97411E" w:rsidR="00813335" w:rsidRPr="00813335" w:rsidRDefault="002F3209" w:rsidP="002F320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sz w:val="24"/>
          <w:szCs w:val="24"/>
          <w:lang w:val="bg-BG"/>
        </w:rPr>
      </w:pPr>
      <w:r w:rsidRPr="006D6F00">
        <w:rPr>
          <w:rFonts w:ascii="Times New Roman" w:eastAsia="Calibri" w:hAnsi="Times New Roman"/>
          <w:bCs/>
          <w:sz w:val="24"/>
          <w:szCs w:val="24"/>
          <w:lang w:val="bg-BG" w:eastAsia="bg-BG"/>
        </w:rPr>
        <w:t xml:space="preserve">Таня Танкова – експерт „Екология“ в дирекция „ТСПГСЕДД“, Община Съединение тел.: </w:t>
      </w:r>
      <w:r w:rsidRPr="006D6F00">
        <w:rPr>
          <w:rFonts w:ascii="Times New Roman" w:eastAsia="Calibri" w:hAnsi="Times New Roman"/>
          <w:sz w:val="24"/>
          <w:szCs w:val="24"/>
          <w:lang w:val="bg-BG"/>
        </w:rPr>
        <w:t>0318/239-56.</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E7E6" w14:textId="77777777" w:rsidR="00D336B9" w:rsidRDefault="00D336B9">
      <w:r>
        <w:separator/>
      </w:r>
    </w:p>
  </w:endnote>
  <w:endnote w:type="continuationSeparator" w:id="0">
    <w:p w14:paraId="2633719F" w14:textId="77777777" w:rsidR="00D336B9" w:rsidRDefault="00D3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CCAC1" w14:textId="77777777" w:rsidR="00D336B9" w:rsidRDefault="00D336B9">
      <w:r>
        <w:separator/>
      </w:r>
    </w:p>
  </w:footnote>
  <w:footnote w:type="continuationSeparator" w:id="0">
    <w:p w14:paraId="05213314" w14:textId="77777777" w:rsidR="00D336B9" w:rsidRDefault="00D3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364C9"/>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3209"/>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50BF"/>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B79"/>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6F00"/>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36B9"/>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3728B"/>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54D66"/>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C4EF4"/>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2023-05-11T22:30:00Z</dcterms:created>
  <dcterms:modified xsi:type="dcterms:W3CDTF">2023-05-11T22:30:00Z</dcterms:modified>
</cp:coreProperties>
</file>