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EC776" w14:textId="77777777" w:rsidR="00E84791" w:rsidRPr="0025168A" w:rsidRDefault="00E84791" w:rsidP="00E84791">
      <w:pPr>
        <w:tabs>
          <w:tab w:val="left" w:pos="600"/>
        </w:tabs>
        <w:overflowPunct/>
        <w:autoSpaceDE/>
        <w:autoSpaceDN/>
        <w:adjustRightInd/>
        <w:jc w:val="both"/>
        <w:textAlignment w:val="auto"/>
        <w:rPr>
          <w:rFonts w:ascii="Times New Roman" w:hAnsi="Times New Roman"/>
          <w:sz w:val="24"/>
          <w:szCs w:val="24"/>
          <w:lang w:val="bg-BG"/>
        </w:rPr>
      </w:pPr>
    </w:p>
    <w:p w14:paraId="1D96AFBE" w14:textId="77777777" w:rsidR="00E84791" w:rsidRPr="0025168A" w:rsidRDefault="00FF3EA4" w:rsidP="00E84791">
      <w:pPr>
        <w:widowControl w:val="0"/>
        <w:pBdr>
          <w:top w:val="single" w:sz="4" w:space="1" w:color="auto"/>
          <w:left w:val="single" w:sz="4" w:space="0" w:color="auto"/>
          <w:bottom w:val="single" w:sz="4" w:space="3" w:color="auto"/>
          <w:right w:val="single" w:sz="4" w:space="4" w:color="auto"/>
        </w:pBdr>
        <w:overflowPunct/>
        <w:autoSpaceDE/>
        <w:autoSpaceDN/>
        <w:adjustRightInd/>
        <w:ind w:firstLine="357"/>
        <w:jc w:val="center"/>
        <w:textAlignment w:val="auto"/>
        <w:outlineLvl w:val="5"/>
        <w:rPr>
          <w:rFonts w:ascii="Times New Roman" w:hAnsi="Times New Roman"/>
          <w:b/>
          <w:bCs/>
          <w:sz w:val="24"/>
          <w:szCs w:val="24"/>
          <w:lang w:val="bg-BG" w:eastAsia="bg-BG"/>
        </w:rPr>
      </w:pPr>
      <w:r w:rsidRPr="0025168A">
        <w:rPr>
          <w:rFonts w:ascii="Times New Roman" w:hAnsi="Times New Roman"/>
          <w:b/>
          <w:bCs/>
          <w:sz w:val="24"/>
          <w:szCs w:val="24"/>
          <w:lang w:val="bg-BG" w:eastAsia="bg-BG"/>
        </w:rPr>
        <w:t>Обявление</w:t>
      </w:r>
      <w:r w:rsidR="00E84791" w:rsidRPr="0025168A">
        <w:rPr>
          <w:rFonts w:ascii="Times New Roman" w:hAnsi="Times New Roman"/>
          <w:b/>
          <w:bCs/>
          <w:sz w:val="24"/>
          <w:szCs w:val="24"/>
          <w:lang w:val="bg-BG" w:eastAsia="bg-BG"/>
        </w:rPr>
        <w:t xml:space="preserve"> на Изпълнителна агенция по околна среда</w:t>
      </w:r>
      <w:r w:rsidRPr="0025168A">
        <w:rPr>
          <w:rFonts w:ascii="Times New Roman" w:hAnsi="Times New Roman"/>
          <w:b/>
          <w:bCs/>
          <w:sz w:val="24"/>
          <w:szCs w:val="24"/>
          <w:lang w:val="bg-BG" w:eastAsia="bg-BG"/>
        </w:rPr>
        <w:t xml:space="preserve"> (ИАОС)</w:t>
      </w:r>
    </w:p>
    <w:p w14:paraId="1A8A1975" w14:textId="267A6541" w:rsidR="00A64669" w:rsidRPr="0025168A" w:rsidRDefault="00A64669" w:rsidP="00A64669">
      <w:pPr>
        <w:widowControl w:val="0"/>
        <w:pBdr>
          <w:top w:val="single" w:sz="4" w:space="1" w:color="auto"/>
          <w:left w:val="single" w:sz="4" w:space="0" w:color="auto"/>
          <w:bottom w:val="single" w:sz="4" w:space="3" w:color="auto"/>
          <w:right w:val="single" w:sz="4" w:space="4" w:color="auto"/>
        </w:pBdr>
        <w:overflowPunct/>
        <w:autoSpaceDE/>
        <w:autoSpaceDN/>
        <w:adjustRightInd/>
        <w:textAlignment w:val="auto"/>
        <w:outlineLvl w:val="5"/>
        <w:rPr>
          <w:rFonts w:ascii="Times New Roman" w:hAnsi="Times New Roman"/>
          <w:b/>
          <w:bCs/>
          <w:sz w:val="24"/>
          <w:szCs w:val="24"/>
          <w:lang w:val="bg-BG" w:eastAsia="bg-BG"/>
        </w:rPr>
      </w:pPr>
    </w:p>
    <w:p w14:paraId="2A570C74" w14:textId="3FAD3037" w:rsidR="00EB74F1" w:rsidRPr="0025168A" w:rsidRDefault="00EB74F1" w:rsidP="00EB74F1">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rPr>
      </w:pPr>
      <w:r w:rsidRPr="0025168A">
        <w:rPr>
          <w:rFonts w:ascii="Times New Roman" w:hAnsi="Times New Roman"/>
          <w:sz w:val="24"/>
          <w:szCs w:val="24"/>
          <w:lang w:val="bg-BG" w:eastAsia="bg-BG"/>
        </w:rPr>
        <w:t xml:space="preserve">На основание чл. 122а, ал. 5 от </w:t>
      </w:r>
      <w:r w:rsidRPr="0025168A">
        <w:rPr>
          <w:rFonts w:ascii="Times New Roman" w:hAnsi="Times New Roman"/>
          <w:i/>
          <w:sz w:val="24"/>
          <w:szCs w:val="24"/>
          <w:lang w:val="bg-BG" w:eastAsia="bg-BG"/>
        </w:rPr>
        <w:t>Закона за опазване на околната среда</w:t>
      </w:r>
      <w:r w:rsidRPr="0025168A">
        <w:rPr>
          <w:rFonts w:ascii="Times New Roman" w:hAnsi="Times New Roman"/>
          <w:sz w:val="24"/>
          <w:szCs w:val="24"/>
          <w:lang w:val="bg-BG" w:eastAsia="bg-BG"/>
        </w:rPr>
        <w:t xml:space="preserve"> (ЗООС) и чл. 7, ал. 3, ал. 4 и ал. 5 от </w:t>
      </w:r>
      <w:r w:rsidRPr="0025168A">
        <w:rPr>
          <w:rFonts w:ascii="Times New Roman" w:hAnsi="Times New Roman"/>
          <w:i/>
          <w:sz w:val="24"/>
          <w:szCs w:val="24"/>
          <w:lang w:val="bg-BG" w:eastAsia="bg-BG"/>
        </w:rPr>
        <w:t>Наредбата за условията и реда за издаване на комплексни разрешителни</w:t>
      </w:r>
      <w:r w:rsidRPr="0025168A">
        <w:rPr>
          <w:rFonts w:ascii="Times New Roman" w:hAnsi="Times New Roman"/>
          <w:sz w:val="24"/>
          <w:szCs w:val="24"/>
          <w:lang w:val="bg-BG" w:eastAsia="bg-BG"/>
        </w:rPr>
        <w:t xml:space="preserve"> е открит обществен достъп до заявлението за издаване на </w:t>
      </w:r>
      <w:r w:rsidR="00F3489A">
        <w:rPr>
          <w:rFonts w:ascii="Times New Roman" w:hAnsi="Times New Roman"/>
          <w:sz w:val="24"/>
          <w:szCs w:val="24"/>
          <w:lang w:val="bg-BG" w:eastAsia="bg-BG"/>
        </w:rPr>
        <w:t xml:space="preserve">ново </w:t>
      </w:r>
      <w:r w:rsidRPr="0025168A">
        <w:rPr>
          <w:rFonts w:ascii="Times New Roman" w:hAnsi="Times New Roman"/>
          <w:sz w:val="24"/>
          <w:szCs w:val="24"/>
          <w:lang w:val="bg-BG" w:eastAsia="bg-BG"/>
        </w:rPr>
        <w:t xml:space="preserve">комплексно разрешително на </w:t>
      </w:r>
      <w:r w:rsidR="00345527" w:rsidRPr="00345527">
        <w:rPr>
          <w:rFonts w:ascii="Times New Roman" w:hAnsi="Times New Roman"/>
          <w:b/>
          <w:sz w:val="24"/>
          <w:szCs w:val="24"/>
          <w:lang w:val="bg-BG" w:eastAsia="bg-BG"/>
        </w:rPr>
        <w:t>„АИФОРОС БЪЛГАРИЯ” ЕАД</w:t>
      </w:r>
      <w:r w:rsidRPr="0025168A">
        <w:rPr>
          <w:rFonts w:ascii="Times New Roman" w:hAnsi="Times New Roman"/>
          <w:b/>
          <w:sz w:val="24"/>
          <w:szCs w:val="24"/>
          <w:lang w:val="bg-BG" w:eastAsia="bg-BG"/>
        </w:rPr>
        <w:t>, гр. Перник</w:t>
      </w:r>
      <w:r w:rsidRPr="0025168A">
        <w:rPr>
          <w:rFonts w:ascii="Times New Roman" w:hAnsi="Times New Roman"/>
          <w:b/>
          <w:sz w:val="24"/>
          <w:szCs w:val="24"/>
          <w:lang w:val="bg-BG"/>
        </w:rPr>
        <w:t xml:space="preserve"> </w:t>
      </w:r>
      <w:r w:rsidRPr="0025168A">
        <w:rPr>
          <w:rFonts w:ascii="Times New Roman" w:hAnsi="Times New Roman"/>
          <w:sz w:val="24"/>
          <w:szCs w:val="24"/>
          <w:lang w:val="bg-BG"/>
        </w:rPr>
        <w:t>за експлоатация на</w:t>
      </w:r>
      <w:r w:rsidRPr="0025168A">
        <w:rPr>
          <w:rFonts w:ascii="Times New Roman" w:hAnsi="Times New Roman"/>
          <w:b/>
          <w:sz w:val="24"/>
          <w:szCs w:val="24"/>
          <w:lang w:val="bg-BG"/>
        </w:rPr>
        <w:t xml:space="preserve"> </w:t>
      </w:r>
      <w:r w:rsidRPr="0025168A">
        <w:rPr>
          <w:rFonts w:ascii="Times New Roman" w:hAnsi="Times New Roman"/>
          <w:b/>
          <w:bCs/>
          <w:sz w:val="24"/>
          <w:szCs w:val="24"/>
          <w:lang w:val="bg-BG" w:eastAsia="bg-BG"/>
        </w:rPr>
        <w:t>„</w:t>
      </w:r>
      <w:r w:rsidRPr="0025168A">
        <w:rPr>
          <w:rFonts w:ascii="Times New Roman" w:hAnsi="Times New Roman"/>
          <w:b/>
          <w:bCs/>
          <w:iCs/>
          <w:sz w:val="24"/>
          <w:szCs w:val="24"/>
          <w:lang w:val="bg-BG" w:eastAsia="bg-BG"/>
        </w:rPr>
        <w:t xml:space="preserve">Депо за индустриални отпадъци (опасни и неопасни), </w:t>
      </w:r>
      <w:r w:rsidRPr="0025168A">
        <w:rPr>
          <w:rFonts w:ascii="Times New Roman" w:hAnsi="Times New Roman"/>
          <w:bCs/>
          <w:iCs/>
          <w:sz w:val="24"/>
          <w:szCs w:val="24"/>
          <w:lang w:val="bg-BG" w:eastAsia="bg-BG"/>
        </w:rPr>
        <w:t>включващо</w:t>
      </w:r>
      <w:r w:rsidRPr="0025168A">
        <w:rPr>
          <w:rFonts w:ascii="Times New Roman" w:hAnsi="Times New Roman"/>
          <w:b/>
          <w:bCs/>
          <w:iCs/>
          <w:sz w:val="24"/>
          <w:szCs w:val="24"/>
          <w:lang w:val="bg-BG" w:eastAsia="bg-BG"/>
        </w:rPr>
        <w:t xml:space="preserve"> </w:t>
      </w:r>
      <w:r w:rsidR="00345527" w:rsidRPr="00345527">
        <w:rPr>
          <w:rFonts w:ascii="Times New Roman" w:hAnsi="Times New Roman"/>
          <w:b/>
          <w:bCs/>
          <w:iCs/>
          <w:sz w:val="24"/>
          <w:szCs w:val="24"/>
          <w:lang w:val="bg-BG" w:eastAsia="bg-BG"/>
        </w:rPr>
        <w:t>Клетка № 1 и Клетка № 2 за опасни отпадъци и Клетка № 9 за неопасни отпадъци</w:t>
      </w:r>
      <w:r w:rsidRPr="0025168A">
        <w:rPr>
          <w:rFonts w:ascii="Times New Roman" w:hAnsi="Times New Roman"/>
          <w:b/>
          <w:bCs/>
          <w:iCs/>
          <w:sz w:val="24"/>
          <w:szCs w:val="24"/>
          <w:lang w:val="bg-BG" w:eastAsia="bg-BG"/>
        </w:rPr>
        <w:t>“</w:t>
      </w:r>
      <w:r w:rsidRPr="0025168A">
        <w:rPr>
          <w:rFonts w:ascii="Times New Roman" w:hAnsi="Times New Roman"/>
          <w:bCs/>
          <w:sz w:val="24"/>
          <w:szCs w:val="24"/>
          <w:lang w:val="bg-BG" w:eastAsia="bg-BG"/>
        </w:rPr>
        <w:t xml:space="preserve">, изпълняваща дейност, </w:t>
      </w:r>
      <w:r w:rsidRPr="0025168A">
        <w:rPr>
          <w:rFonts w:ascii="Times New Roman" w:hAnsi="Times New Roman"/>
          <w:bCs/>
          <w:sz w:val="24"/>
          <w:szCs w:val="24"/>
          <w:lang w:val="bg-BG"/>
        </w:rPr>
        <w:t>съгласно т. 5.4 от Приложение № 4 към ЗООС – „Депа, приемащи над 10 т за денонощие отпадъци, или с общ капацитет над 25 000 т, с изключение на депата за инертни отпадъци“.</w:t>
      </w:r>
    </w:p>
    <w:p w14:paraId="6885779C" w14:textId="77777777" w:rsidR="00EB74F1" w:rsidRPr="0025168A" w:rsidRDefault="00EB74F1" w:rsidP="00EB74F1">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
          <w:bCs/>
          <w:sz w:val="24"/>
          <w:szCs w:val="24"/>
          <w:lang w:val="bg-BG" w:eastAsia="bg-BG"/>
        </w:rPr>
      </w:pPr>
      <w:r w:rsidRPr="0025168A">
        <w:rPr>
          <w:rFonts w:ascii="Times New Roman" w:hAnsi="Times New Roman"/>
          <w:bCs/>
          <w:sz w:val="24"/>
          <w:szCs w:val="24"/>
          <w:lang w:val="bg-BG" w:eastAsia="bg-BG"/>
        </w:rPr>
        <w:t>Компетентен орган за вземане на решение по заявлението е изпълнителният директор на ИАОС.</w:t>
      </w:r>
    </w:p>
    <w:p w14:paraId="634A81B9" w14:textId="4600CBD5" w:rsidR="00EB74F1" w:rsidRPr="0025168A" w:rsidRDefault="00EB74F1" w:rsidP="00EB74F1">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25168A">
        <w:rPr>
          <w:rFonts w:ascii="Times New Roman" w:hAnsi="Times New Roman"/>
          <w:bCs/>
          <w:sz w:val="24"/>
          <w:szCs w:val="24"/>
          <w:lang w:val="bg-BG" w:eastAsia="bg-BG"/>
        </w:rPr>
        <w:t xml:space="preserve">В периода </w:t>
      </w:r>
      <w:r w:rsidRPr="0025168A">
        <w:rPr>
          <w:rFonts w:ascii="Times New Roman" w:hAnsi="Times New Roman"/>
          <w:b/>
          <w:sz w:val="24"/>
          <w:szCs w:val="24"/>
          <w:lang w:val="bg-BG"/>
        </w:rPr>
        <w:t>от</w:t>
      </w:r>
      <w:r w:rsidRPr="0025168A">
        <w:rPr>
          <w:rFonts w:ascii="Times New Roman" w:hAnsi="Times New Roman"/>
          <w:sz w:val="24"/>
          <w:szCs w:val="24"/>
          <w:lang w:val="bg-BG"/>
        </w:rPr>
        <w:t xml:space="preserve"> </w:t>
      </w:r>
      <w:r w:rsidR="00136F16">
        <w:rPr>
          <w:rFonts w:ascii="Times New Roman" w:hAnsi="Times New Roman"/>
          <w:b/>
          <w:sz w:val="24"/>
          <w:szCs w:val="24"/>
          <w:lang w:val="bg-BG"/>
        </w:rPr>
        <w:t>21</w:t>
      </w:r>
      <w:r w:rsidRPr="0025168A">
        <w:rPr>
          <w:rFonts w:ascii="Times New Roman" w:hAnsi="Times New Roman"/>
          <w:b/>
          <w:sz w:val="24"/>
          <w:szCs w:val="24"/>
          <w:lang w:val="bg-BG"/>
        </w:rPr>
        <w:t>.</w:t>
      </w:r>
      <w:r w:rsidR="00345527">
        <w:rPr>
          <w:rFonts w:ascii="Times New Roman" w:hAnsi="Times New Roman"/>
          <w:b/>
          <w:sz w:val="24"/>
          <w:szCs w:val="24"/>
          <w:lang w:val="bg-BG"/>
        </w:rPr>
        <w:t>09</w:t>
      </w:r>
      <w:r w:rsidRPr="0025168A">
        <w:rPr>
          <w:rFonts w:ascii="Times New Roman" w:hAnsi="Times New Roman"/>
          <w:b/>
          <w:sz w:val="24"/>
          <w:szCs w:val="24"/>
          <w:lang w:val="bg-BG"/>
        </w:rPr>
        <w:t>.202</w:t>
      </w:r>
      <w:r w:rsidR="00345527">
        <w:rPr>
          <w:rFonts w:ascii="Times New Roman" w:hAnsi="Times New Roman"/>
          <w:b/>
          <w:sz w:val="24"/>
          <w:szCs w:val="24"/>
          <w:lang w:val="bg-BG"/>
        </w:rPr>
        <w:t>3</w:t>
      </w:r>
      <w:r w:rsidRPr="0025168A">
        <w:rPr>
          <w:rFonts w:ascii="Times New Roman" w:hAnsi="Times New Roman"/>
          <w:b/>
          <w:sz w:val="24"/>
          <w:szCs w:val="24"/>
          <w:lang w:val="bg-BG"/>
        </w:rPr>
        <w:t xml:space="preserve"> г. до </w:t>
      </w:r>
      <w:r w:rsidR="00136F16">
        <w:rPr>
          <w:rFonts w:ascii="Times New Roman" w:hAnsi="Times New Roman"/>
          <w:b/>
          <w:sz w:val="24"/>
          <w:szCs w:val="24"/>
          <w:lang w:val="bg-BG"/>
        </w:rPr>
        <w:t>21</w:t>
      </w:r>
      <w:r w:rsidR="0025168A">
        <w:rPr>
          <w:rFonts w:ascii="Times New Roman" w:hAnsi="Times New Roman"/>
          <w:b/>
          <w:sz w:val="24"/>
          <w:szCs w:val="24"/>
          <w:lang w:val="bg-BG"/>
        </w:rPr>
        <w:t>.10</w:t>
      </w:r>
      <w:r w:rsidRPr="0025168A">
        <w:rPr>
          <w:rFonts w:ascii="Times New Roman" w:hAnsi="Times New Roman"/>
          <w:b/>
          <w:sz w:val="24"/>
          <w:szCs w:val="24"/>
          <w:lang w:val="bg-BG"/>
        </w:rPr>
        <w:t>.202</w:t>
      </w:r>
      <w:r w:rsidR="00345527">
        <w:rPr>
          <w:rFonts w:ascii="Times New Roman" w:hAnsi="Times New Roman"/>
          <w:b/>
          <w:sz w:val="24"/>
          <w:szCs w:val="24"/>
          <w:lang w:val="bg-BG"/>
        </w:rPr>
        <w:t>3</w:t>
      </w:r>
      <w:r w:rsidRPr="0025168A">
        <w:rPr>
          <w:rFonts w:ascii="Times New Roman" w:hAnsi="Times New Roman"/>
          <w:b/>
          <w:sz w:val="24"/>
          <w:szCs w:val="24"/>
          <w:lang w:val="bg-BG"/>
        </w:rPr>
        <w:t xml:space="preserve"> г.</w:t>
      </w:r>
      <w:r w:rsidRPr="0025168A">
        <w:rPr>
          <w:rFonts w:ascii="Times New Roman" w:hAnsi="Times New Roman"/>
          <w:bCs/>
          <w:sz w:val="24"/>
          <w:szCs w:val="24"/>
          <w:lang w:val="bg-BG" w:eastAsia="bg-BG"/>
        </w:rPr>
        <w:t>, документацията, съдържаща се в заявлението ще бъде достъпна на интернет страницата на ИАОС и на Община Перник.</w:t>
      </w:r>
    </w:p>
    <w:p w14:paraId="3C5F7F2F" w14:textId="2260B5E4" w:rsidR="00EB74F1" w:rsidRPr="0025168A" w:rsidRDefault="00EB74F1" w:rsidP="00EB74F1">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25168A">
        <w:rPr>
          <w:rFonts w:ascii="Times New Roman" w:hAnsi="Times New Roman"/>
          <w:sz w:val="24"/>
          <w:szCs w:val="24"/>
          <w:lang w:val="bg-BG" w:eastAsia="bg-BG"/>
        </w:rPr>
        <w:t>Забележки, разяснения и възражения, в горепосочения срок могат да се подават до изпълнителния директор на ИАОС и/или кмета на Община Перник, по официален ред, заведени в съответното деловодство.</w:t>
      </w:r>
    </w:p>
    <w:p w14:paraId="369EF3E9" w14:textId="77777777" w:rsidR="00EB74F1" w:rsidRPr="0025168A" w:rsidRDefault="00EB74F1" w:rsidP="00EB74F1">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25168A">
        <w:rPr>
          <w:rFonts w:ascii="Times New Roman" w:hAnsi="Times New Roman"/>
          <w:sz w:val="24"/>
          <w:szCs w:val="24"/>
          <w:lang w:val="bg-BG" w:eastAsia="bg-BG"/>
        </w:rPr>
        <w:t xml:space="preserve">За допълнителна информация: </w:t>
      </w:r>
    </w:p>
    <w:p w14:paraId="191295D0" w14:textId="77777777" w:rsidR="00345527" w:rsidRPr="00345527" w:rsidRDefault="00345527" w:rsidP="00345527">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sidRPr="00345527">
        <w:rPr>
          <w:rFonts w:ascii="Times New Roman" w:hAnsi="Times New Roman"/>
          <w:bCs/>
          <w:sz w:val="24"/>
          <w:szCs w:val="24"/>
          <w:lang w:val="bg-BG" w:eastAsia="bg-BG"/>
        </w:rPr>
        <w:t>Любка Попова – директор на дирекция „Разрешителни режими“, ИАОС, тел.: 02/940-64-80;</w:t>
      </w:r>
    </w:p>
    <w:p w14:paraId="15D1A382" w14:textId="7909FBB0" w:rsidR="00A64669" w:rsidRPr="0025168A" w:rsidRDefault="00345527" w:rsidP="00345527">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sidRPr="00345527">
        <w:rPr>
          <w:rFonts w:ascii="Times New Roman" w:hAnsi="Times New Roman"/>
          <w:bCs/>
          <w:sz w:val="24"/>
          <w:szCs w:val="24"/>
          <w:lang w:val="bg-BG" w:eastAsia="bg-BG"/>
        </w:rPr>
        <w:t>Яна Георгиева –отдел „Инвестиции, екология и озеленяване“, тел.: 076/684 315.</w:t>
      </w:r>
    </w:p>
    <w:p w14:paraId="2B727D1D" w14:textId="77777777" w:rsidR="00E84791" w:rsidRPr="0025168A"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sectPr w:rsidR="00E84791" w:rsidRPr="0025168A" w:rsidSect="00345527">
      <w:footerReference w:type="default" r:id="rId8"/>
      <w:headerReference w:type="first" r:id="rId9"/>
      <w:pgSz w:w="11907" w:h="16840" w:code="9"/>
      <w:pgMar w:top="567" w:right="992"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8B221" w14:textId="77777777" w:rsidR="00BF0710" w:rsidRDefault="00BF0710">
      <w:r>
        <w:separator/>
      </w:r>
    </w:p>
  </w:endnote>
  <w:endnote w:type="continuationSeparator" w:id="0">
    <w:p w14:paraId="3C03A49F" w14:textId="77777777" w:rsidR="00BF0710" w:rsidRDefault="00BF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1E309" w14:textId="77777777" w:rsidR="00BF0710" w:rsidRDefault="00BF0710">
      <w:r>
        <w:separator/>
      </w:r>
    </w:p>
  </w:footnote>
  <w:footnote w:type="continuationSeparator" w:id="0">
    <w:p w14:paraId="201AEC20" w14:textId="77777777" w:rsidR="00BF0710" w:rsidRDefault="00BF0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36F16"/>
    <w:rsid w:val="00141631"/>
    <w:rsid w:val="00157D1E"/>
    <w:rsid w:val="00161EC1"/>
    <w:rsid w:val="0016424C"/>
    <w:rsid w:val="00164527"/>
    <w:rsid w:val="0017122A"/>
    <w:rsid w:val="001828F6"/>
    <w:rsid w:val="00184C3C"/>
    <w:rsid w:val="00185B9A"/>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20667"/>
    <w:rsid w:val="00221336"/>
    <w:rsid w:val="002264E3"/>
    <w:rsid w:val="0023253E"/>
    <w:rsid w:val="00233294"/>
    <w:rsid w:val="00233451"/>
    <w:rsid w:val="002351FD"/>
    <w:rsid w:val="002406CC"/>
    <w:rsid w:val="0024120B"/>
    <w:rsid w:val="0025168A"/>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0D12"/>
    <w:rsid w:val="00345527"/>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4D47"/>
    <w:rsid w:val="00522F46"/>
    <w:rsid w:val="0052436C"/>
    <w:rsid w:val="005300E3"/>
    <w:rsid w:val="00535F99"/>
    <w:rsid w:val="00543F79"/>
    <w:rsid w:val="0054496D"/>
    <w:rsid w:val="0054622F"/>
    <w:rsid w:val="00551234"/>
    <w:rsid w:val="00553C6B"/>
    <w:rsid w:val="005579F1"/>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4FE7"/>
    <w:rsid w:val="006A5AAB"/>
    <w:rsid w:val="006B0B9A"/>
    <w:rsid w:val="006B1055"/>
    <w:rsid w:val="006B33D9"/>
    <w:rsid w:val="006B4AC0"/>
    <w:rsid w:val="006C54C5"/>
    <w:rsid w:val="006D21A3"/>
    <w:rsid w:val="006D51B9"/>
    <w:rsid w:val="006D5825"/>
    <w:rsid w:val="006D7081"/>
    <w:rsid w:val="006D7A7A"/>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0548"/>
    <w:rsid w:val="00810AB7"/>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D54BA"/>
    <w:rsid w:val="008D58A0"/>
    <w:rsid w:val="008E1F01"/>
    <w:rsid w:val="008E21DC"/>
    <w:rsid w:val="008E5A8B"/>
    <w:rsid w:val="008F26AF"/>
    <w:rsid w:val="008F4E30"/>
    <w:rsid w:val="009010EB"/>
    <w:rsid w:val="00903B28"/>
    <w:rsid w:val="00905228"/>
    <w:rsid w:val="0090622B"/>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A49E5"/>
    <w:rsid w:val="009B65BF"/>
    <w:rsid w:val="009B69C6"/>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93AC5"/>
    <w:rsid w:val="00A979AC"/>
    <w:rsid w:val="00AA6235"/>
    <w:rsid w:val="00AB1E2F"/>
    <w:rsid w:val="00AC133E"/>
    <w:rsid w:val="00AC56C6"/>
    <w:rsid w:val="00AC5FC6"/>
    <w:rsid w:val="00AC6814"/>
    <w:rsid w:val="00AC705F"/>
    <w:rsid w:val="00AD13E8"/>
    <w:rsid w:val="00AD29AE"/>
    <w:rsid w:val="00AF34F9"/>
    <w:rsid w:val="00AF7273"/>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0710"/>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65462"/>
    <w:rsid w:val="00C7054B"/>
    <w:rsid w:val="00C72703"/>
    <w:rsid w:val="00C73475"/>
    <w:rsid w:val="00C76288"/>
    <w:rsid w:val="00C7759E"/>
    <w:rsid w:val="00C778B1"/>
    <w:rsid w:val="00C8626F"/>
    <w:rsid w:val="00C87C44"/>
    <w:rsid w:val="00C9282E"/>
    <w:rsid w:val="00C93E54"/>
    <w:rsid w:val="00C94474"/>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52EC"/>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509A"/>
    <w:rsid w:val="00E95969"/>
    <w:rsid w:val="00E95995"/>
    <w:rsid w:val="00EA3476"/>
    <w:rsid w:val="00EA3B1F"/>
    <w:rsid w:val="00EA4140"/>
    <w:rsid w:val="00EA5B55"/>
    <w:rsid w:val="00EB16DC"/>
    <w:rsid w:val="00EB55C8"/>
    <w:rsid w:val="00EB63EB"/>
    <w:rsid w:val="00EB74F1"/>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3489A"/>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3</cp:revision>
  <cp:lastPrinted>2016-10-19T11:34:00Z</cp:lastPrinted>
  <dcterms:created xsi:type="dcterms:W3CDTF">2023-09-20T13:13:00Z</dcterms:created>
  <dcterms:modified xsi:type="dcterms:W3CDTF">2023-09-20T21:08:00Z</dcterms:modified>
</cp:coreProperties>
</file>