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16B5E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216B5E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highlight w:val="yellow"/>
          <w:lang w:val="bg-BG" w:eastAsia="bg-BG"/>
        </w:rPr>
      </w:pPr>
    </w:p>
    <w:p w:rsidR="00216B5E" w:rsidRPr="00664FD8" w:rsidRDefault="00541B1B" w:rsidP="00664FD8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64FD8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664FD8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64FD8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664FD8">
        <w:rPr>
          <w:rFonts w:ascii="Times New Roman" w:hAnsi="Times New Roman"/>
          <w:sz w:val="24"/>
          <w:szCs w:val="24"/>
          <w:lang w:val="bg-BG" w:eastAsia="bg-BG"/>
        </w:rPr>
        <w:t>до проект на комплексно разрешително</w:t>
      </w:r>
      <w:r w:rsidR="00C72109" w:rsidRPr="00664FD8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664FD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664FD8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664FD8" w:rsidRPr="00664FD8">
        <w:rPr>
          <w:rFonts w:ascii="Times New Roman" w:eastAsia="Calibri" w:hAnsi="Times New Roman"/>
          <w:b/>
          <w:bCs/>
          <w:iCs/>
          <w:sz w:val="24"/>
          <w:szCs w:val="24"/>
          <w:lang w:val="bg-BG" w:eastAsia="bg-BG"/>
        </w:rPr>
        <w:t>„</w:t>
      </w:r>
      <w:r w:rsidR="00664FD8" w:rsidRPr="00664FD8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РАДУН</w:t>
      </w:r>
      <w:r w:rsidR="00664FD8" w:rsidRPr="00664FD8">
        <w:rPr>
          <w:rFonts w:ascii="Times New Roman" w:eastAsia="Calibri" w:hAnsi="Times New Roman"/>
          <w:b/>
          <w:bCs/>
          <w:iCs/>
          <w:sz w:val="24"/>
          <w:szCs w:val="24"/>
          <w:lang w:val="bg-BG" w:eastAsia="bg-BG"/>
        </w:rPr>
        <w:t xml:space="preserve">“ ООД, </w:t>
      </w:r>
      <w:r w:rsidR="00664FD8" w:rsidRPr="00664FD8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гр. Плевен, площадка гр. Плевен</w:t>
      </w:r>
      <w:r w:rsidR="0025215E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 xml:space="preserve">, </w:t>
      </w:r>
      <w:r w:rsidR="0025215E" w:rsidRPr="0025215E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 xml:space="preserve">ЕИК 202421733 </w:t>
      </w:r>
      <w:r w:rsidR="00FF74EE" w:rsidRPr="00664FD8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="00664FD8" w:rsidRPr="00664FD8">
        <w:rPr>
          <w:rFonts w:ascii="Times New Roman" w:eastAsia="Calibri" w:hAnsi="Times New Roman"/>
          <w:b/>
          <w:bCs/>
          <w:sz w:val="24"/>
          <w:szCs w:val="24"/>
          <w:lang w:val="bg-BG"/>
        </w:rPr>
        <w:t>„</w:t>
      </w:r>
      <w:r w:rsidR="00664FD8" w:rsidRPr="00664FD8">
        <w:rPr>
          <w:rFonts w:ascii="Times New Roman" w:eastAsia="Calibri" w:hAnsi="Times New Roman"/>
          <w:b/>
          <w:bCs/>
          <w:iCs/>
          <w:sz w:val="24"/>
          <w:szCs w:val="24"/>
          <w:lang w:val="bg-BG"/>
        </w:rPr>
        <w:t>Инсталация за производство на водород“</w:t>
      </w:r>
      <w:r w:rsidR="00B306CB" w:rsidRPr="00954C0A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B306CB" w:rsidRPr="00664FD8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664FD8" w:rsidRPr="00664FD8">
        <w:rPr>
          <w:rFonts w:ascii="Times New Roman" w:eastAsia="Calibri" w:hAnsi="Times New Roman"/>
          <w:bCs/>
          <w:sz w:val="24"/>
          <w:szCs w:val="24"/>
          <w:lang w:val="bg-BG"/>
        </w:rPr>
        <w:t>изпълняваща дейност, съгласно т. 4.2, буква „а“ от Приложение № 4 към ЗООС – „</w:t>
      </w:r>
      <w:r w:rsidR="00664FD8" w:rsidRPr="00664FD8">
        <w:rPr>
          <w:rFonts w:ascii="Times New Roman" w:eastAsia="Calibri" w:hAnsi="Times New Roman"/>
          <w:bCs/>
          <w:i/>
          <w:sz w:val="24"/>
          <w:szCs w:val="24"/>
          <w:lang w:val="bg-BG"/>
        </w:rPr>
        <w:t>Инсталации за производство на неорганични химически вещества, като газове: амоняк, хлор, хлороводород, флуор, флуороводород, въглеродни оксиди, съединения на сярата, включително серен диоксид, азотни оксиди, водород, карбонилхлорид</w:t>
      </w:r>
      <w:r w:rsidR="00664FD8" w:rsidRPr="00664FD8">
        <w:rPr>
          <w:rFonts w:ascii="Times New Roman" w:eastAsia="Calibri" w:hAnsi="Times New Roman"/>
          <w:bCs/>
          <w:sz w:val="24"/>
          <w:szCs w:val="24"/>
          <w:lang w:val="bg-BG"/>
        </w:rPr>
        <w:t>“.</w:t>
      </w:r>
    </w:p>
    <w:p w:rsidR="00541B1B" w:rsidRPr="00664FD8" w:rsidRDefault="00541B1B" w:rsidP="00B306C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Проектът на КР е изготвен след </w:t>
      </w:r>
      <w:r w:rsidR="00B306CB" w:rsidRPr="00664FD8">
        <w:rPr>
          <w:rFonts w:ascii="Times New Roman" w:hAnsi="Times New Roman"/>
          <w:bCs/>
          <w:sz w:val="24"/>
          <w:szCs w:val="24"/>
          <w:lang w:val="bg-BG"/>
        </w:rPr>
        <w:t xml:space="preserve">съгласуване 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>с о</w:t>
      </w:r>
      <w:r w:rsidR="00B306CB" w:rsidRPr="00664FD8">
        <w:rPr>
          <w:rFonts w:ascii="Times New Roman" w:hAnsi="Times New Roman"/>
          <w:bCs/>
          <w:sz w:val="24"/>
          <w:szCs w:val="24"/>
          <w:lang w:val="bg-BG"/>
        </w:rPr>
        <w:t xml:space="preserve">ператора, </w:t>
      </w:r>
      <w:r w:rsidR="00567763" w:rsidRPr="00664FD8">
        <w:rPr>
          <w:rFonts w:ascii="Times New Roman" w:hAnsi="Times New Roman"/>
          <w:bCs/>
          <w:sz w:val="24"/>
          <w:szCs w:val="24"/>
          <w:lang w:val="bg-BG"/>
        </w:rPr>
        <w:t xml:space="preserve">РИОСВ - </w:t>
      </w:r>
      <w:r w:rsidR="00664FD8" w:rsidRPr="00664FD8">
        <w:rPr>
          <w:rFonts w:ascii="Times New Roman" w:hAnsi="Times New Roman"/>
          <w:bCs/>
          <w:sz w:val="24"/>
          <w:szCs w:val="24"/>
          <w:lang w:val="bg-BG"/>
        </w:rPr>
        <w:t>Плевен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 w:rsidRPr="00664FD8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664FD8" w:rsidRPr="00664FD8">
        <w:rPr>
          <w:rFonts w:ascii="Times New Roman" w:hAnsi="Times New Roman"/>
          <w:bCs/>
          <w:sz w:val="24"/>
          <w:szCs w:val="24"/>
          <w:lang w:val="bg-BG"/>
        </w:rPr>
        <w:t>Дунавски</w:t>
      </w:r>
      <w:r w:rsidRPr="00664FD8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541B1B" w:rsidRPr="00664FD8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64F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4FD8" w:rsidRPr="00664FD8">
        <w:rPr>
          <w:rFonts w:ascii="Times New Roman" w:hAnsi="Times New Roman"/>
          <w:b/>
          <w:sz w:val="24"/>
          <w:szCs w:val="24"/>
          <w:lang w:val="bg-BG"/>
        </w:rPr>
        <w:t>05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0</w:t>
      </w:r>
      <w:r w:rsidR="00B306CB" w:rsidRPr="00664FD8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B306CB" w:rsidRPr="00664FD8">
        <w:rPr>
          <w:rFonts w:ascii="Times New Roman" w:hAnsi="Times New Roman"/>
          <w:b/>
          <w:sz w:val="24"/>
          <w:szCs w:val="24"/>
        </w:rPr>
        <w:t>1</w:t>
      </w:r>
      <w:r w:rsidR="00664FD8" w:rsidRPr="00664FD8">
        <w:rPr>
          <w:rFonts w:ascii="Times New Roman" w:hAnsi="Times New Roman"/>
          <w:b/>
          <w:sz w:val="24"/>
          <w:szCs w:val="24"/>
          <w:lang w:val="bg-BG"/>
        </w:rPr>
        <w:t>2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0</w:t>
      </w:r>
      <w:r w:rsidR="00B306CB" w:rsidRPr="00664FD8">
        <w:rPr>
          <w:rFonts w:ascii="Times New Roman" w:hAnsi="Times New Roman"/>
          <w:b/>
          <w:sz w:val="24"/>
          <w:szCs w:val="24"/>
          <w:lang w:val="bg-BG"/>
        </w:rPr>
        <w:t>9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881CC5" w:rsidRPr="00664FD8">
        <w:rPr>
          <w:rFonts w:ascii="Times New Roman" w:hAnsi="Times New Roman"/>
          <w:b/>
          <w:sz w:val="24"/>
          <w:szCs w:val="24"/>
          <w:lang w:val="bg-BG"/>
        </w:rPr>
        <w:t>3</w:t>
      </w:r>
      <w:r w:rsidR="00EC203E" w:rsidRPr="00664FD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4FD8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проектът</w:t>
      </w:r>
      <w:r w:rsid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КР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резултатите от съгласуването с директорите на РИОСВ</w:t>
      </w:r>
      <w:r w:rsidR="00567763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664FD8" w:rsidRPr="00664FD8">
        <w:rPr>
          <w:rFonts w:ascii="Times New Roman" w:hAnsi="Times New Roman"/>
          <w:bCs/>
          <w:sz w:val="24"/>
          <w:szCs w:val="24"/>
          <w:lang w:val="bg-BG" w:eastAsia="bg-BG"/>
        </w:rPr>
        <w:t>Плевен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БД „</w:t>
      </w:r>
      <w:r w:rsidR="00664FD8" w:rsidRPr="00664FD8">
        <w:rPr>
          <w:rFonts w:ascii="Times New Roman" w:hAnsi="Times New Roman"/>
          <w:bCs/>
          <w:sz w:val="24"/>
          <w:szCs w:val="24"/>
          <w:lang w:val="bg-BG" w:eastAsia="bg-BG"/>
        </w:rPr>
        <w:t>Дунавски</w:t>
      </w:r>
      <w:r w:rsidR="0091209F"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664FD8">
        <w:rPr>
          <w:rFonts w:ascii="Times New Roman" w:hAnsi="Times New Roman"/>
          <w:bCs/>
          <w:sz w:val="24"/>
          <w:szCs w:val="24"/>
          <w:lang w:val="bg-BG" w:eastAsia="bg-BG"/>
        </w:rPr>
        <w:t>район“ ще бъдат достъпни на интернет страницата на ИАОС.</w:t>
      </w:r>
    </w:p>
    <w:p w:rsidR="00313A25" w:rsidRPr="00664FD8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664FD8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664FD8">
        <w:t xml:space="preserve"> </w:t>
      </w:r>
      <w:r w:rsidR="00313A25" w:rsidRPr="00664FD8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664FD8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664FD8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4FD8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 w:rsidRPr="00664FD8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97AC1"/>
    <w:rsid w:val="000E3E7E"/>
    <w:rsid w:val="00154DFD"/>
    <w:rsid w:val="00167734"/>
    <w:rsid w:val="001A143A"/>
    <w:rsid w:val="001A3089"/>
    <w:rsid w:val="00216B5E"/>
    <w:rsid w:val="0025215E"/>
    <w:rsid w:val="002709F4"/>
    <w:rsid w:val="00284774"/>
    <w:rsid w:val="00313A25"/>
    <w:rsid w:val="0036015C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64FD8"/>
    <w:rsid w:val="006872C7"/>
    <w:rsid w:val="00823E41"/>
    <w:rsid w:val="00827060"/>
    <w:rsid w:val="00881CC5"/>
    <w:rsid w:val="0091209F"/>
    <w:rsid w:val="00954C0A"/>
    <w:rsid w:val="00980735"/>
    <w:rsid w:val="009F3A3D"/>
    <w:rsid w:val="00AC66D6"/>
    <w:rsid w:val="00B306CB"/>
    <w:rsid w:val="00B56EB0"/>
    <w:rsid w:val="00B76881"/>
    <w:rsid w:val="00BC10E1"/>
    <w:rsid w:val="00C3344D"/>
    <w:rsid w:val="00C72109"/>
    <w:rsid w:val="00C9615B"/>
    <w:rsid w:val="00D7257C"/>
    <w:rsid w:val="00DB4492"/>
    <w:rsid w:val="00EC203E"/>
    <w:rsid w:val="00FC6B2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Борисова</dc:creator>
  <cp:lastModifiedBy>Росица Цонева</cp:lastModifiedBy>
  <cp:revision>2</cp:revision>
  <dcterms:created xsi:type="dcterms:W3CDTF">2023-09-05T07:59:00Z</dcterms:created>
  <dcterms:modified xsi:type="dcterms:W3CDTF">2023-09-05T07:59:00Z</dcterms:modified>
</cp:coreProperties>
</file>