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6" w:rsidRPr="00F3299D" w:rsidRDefault="003F7A66" w:rsidP="003F7A66">
      <w:pPr>
        <w:rPr>
          <w:lang w:val="en-US"/>
        </w:rPr>
      </w:pPr>
      <w:bookmarkStart w:id="0" w:name="_GoBack"/>
      <w:bookmarkEnd w:id="0"/>
    </w:p>
    <w:p w:rsidR="003F7A66" w:rsidRPr="00F3299D" w:rsidRDefault="003F7A66" w:rsidP="003F7A66"/>
    <w:p w:rsidR="003F7A66" w:rsidRPr="00F3299D" w:rsidRDefault="003F7A66" w:rsidP="003F7A66"/>
    <w:p w:rsidR="003F7A66" w:rsidRPr="00F3299D" w:rsidRDefault="003F7A66" w:rsidP="003F7A66"/>
    <w:p w:rsidR="00A2704A" w:rsidRPr="00F3299D" w:rsidRDefault="00A2704A" w:rsidP="00A2704A">
      <w:pPr>
        <w:widowControl w:val="0"/>
        <w:tabs>
          <w:tab w:val="left" w:pos="600"/>
        </w:tabs>
        <w:jc w:val="both"/>
        <w:rPr>
          <w:szCs w:val="20"/>
          <w:lang w:eastAsia="bg-BG"/>
        </w:rPr>
      </w:pPr>
    </w:p>
    <w:p w:rsidR="00A2704A" w:rsidRPr="00F3299D" w:rsidRDefault="00A2704A" w:rsidP="00A2704A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center"/>
        <w:outlineLvl w:val="5"/>
        <w:rPr>
          <w:b/>
          <w:bCs/>
          <w:strike/>
          <w:szCs w:val="20"/>
          <w:lang w:eastAsia="bg-BG"/>
        </w:rPr>
      </w:pPr>
      <w:r w:rsidRPr="00F3299D">
        <w:rPr>
          <w:b/>
          <w:bCs/>
          <w:szCs w:val="20"/>
          <w:lang w:eastAsia="bg-BG"/>
        </w:rPr>
        <w:t xml:space="preserve">Обявление на </w:t>
      </w:r>
      <w:r w:rsidRPr="00F3299D">
        <w:rPr>
          <w:b/>
          <w:bCs/>
          <w:lang w:eastAsia="bg-BG"/>
        </w:rPr>
        <w:t>Изпълнителна агенция по околна среда</w:t>
      </w:r>
      <w:r w:rsidRPr="00F3299D">
        <w:rPr>
          <w:b/>
          <w:bCs/>
          <w:lang w:val="en-US" w:eastAsia="bg-BG"/>
        </w:rPr>
        <w:t xml:space="preserve"> </w:t>
      </w:r>
      <w:r w:rsidRPr="00F3299D">
        <w:rPr>
          <w:b/>
          <w:bCs/>
          <w:lang w:eastAsia="bg-BG"/>
        </w:rPr>
        <w:t>(ИАОС)</w:t>
      </w:r>
    </w:p>
    <w:p w:rsidR="003E3F4A" w:rsidRPr="00F3299D" w:rsidRDefault="003E3F4A" w:rsidP="00B92BA0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jc w:val="both"/>
        <w:outlineLvl w:val="5"/>
        <w:rPr>
          <w:szCs w:val="20"/>
          <w:lang w:eastAsia="bg-BG"/>
        </w:rPr>
      </w:pPr>
    </w:p>
    <w:p w:rsidR="00B54E87" w:rsidRPr="00F3299D" w:rsidRDefault="003E3F4A" w:rsidP="00B54E87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</w:pPr>
      <w:r w:rsidRPr="00F3299D">
        <w:rPr>
          <w:szCs w:val="20"/>
          <w:lang w:eastAsia="bg-BG"/>
        </w:rPr>
        <w:t>На основание чл. 122а, ал. 7, т. 2 от Закона за опазване на околната среда (ЗООС) е открит обществен достъп до проекта на комплексно разрешително (КР)</w:t>
      </w:r>
      <w:r w:rsidR="00B54E87" w:rsidRPr="00F3299D">
        <w:rPr>
          <w:szCs w:val="20"/>
          <w:lang w:eastAsia="bg-BG"/>
        </w:rPr>
        <w:t xml:space="preserve"> </w:t>
      </w:r>
      <w:r w:rsidR="00CB2240" w:rsidRPr="00F3299D">
        <w:rPr>
          <w:szCs w:val="20"/>
          <w:lang w:eastAsia="bg-BG"/>
        </w:rPr>
        <w:t xml:space="preserve">на </w:t>
      </w:r>
      <w:r w:rsidR="00B54E87" w:rsidRPr="00F3299D">
        <w:rPr>
          <w:b/>
        </w:rPr>
        <w:t>„ОЛИВА“ АД, гр. Кнежа</w:t>
      </w:r>
      <w:r w:rsidR="00B54E87" w:rsidRPr="00F3299D">
        <w:t>, ЕИК 106013774, за изграждане и експлоатация на „</w:t>
      </w:r>
      <w:r w:rsidR="00B54E87" w:rsidRPr="00F3299D">
        <w:rPr>
          <w:b/>
        </w:rPr>
        <w:t>Инсталация за производство на растителни масла от маслодайни култури и за производство на белени слънчогледови ядки“</w:t>
      </w:r>
      <w:r w:rsidR="00B54E87" w:rsidRPr="00F3299D">
        <w:t xml:space="preserve">, извършваща дейност, съгласно т. 6.4.2. от Приложение № 4 към ЗООС – „Инсталации за обработване и преработване, различно от опаковане, на следните суровини, независимо дали са предварително обработени, или не, предназначени за производство на хранителни продукти за консумация от хора или животни от: б) единствено растителни суровини с производствен капацитет над 300 т готова продукция за денонощие или 600 т готова продукция за денонощие, когато инсталацията работи в продължение на не повече от 90 последователни дни през която и да е година“. Инсталацията се намира в гр. Полски Тръмбеш, </w:t>
      </w:r>
      <w:r w:rsidRPr="00F3299D">
        <w:t>Община</w:t>
      </w:r>
      <w:r w:rsidR="00B54E87" w:rsidRPr="00F3299D">
        <w:t xml:space="preserve"> Полски Тръмбеш.</w:t>
      </w:r>
    </w:p>
    <w:p w:rsidR="003E3F4A" w:rsidRPr="00F3299D" w:rsidRDefault="003E3F4A" w:rsidP="003E3F4A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F3299D">
        <w:rPr>
          <w:szCs w:val="20"/>
          <w:lang w:eastAsia="bg-BG"/>
        </w:rPr>
        <w:t xml:space="preserve">Проектът на КР е изготвен след проведени консултации с оператора и е съгласуван с РИОСВ </w:t>
      </w:r>
      <w:r w:rsidR="00A025BC" w:rsidRPr="00F3299D">
        <w:rPr>
          <w:szCs w:val="20"/>
          <w:lang w:eastAsia="bg-BG"/>
        </w:rPr>
        <w:t>–</w:t>
      </w:r>
      <w:r w:rsidRPr="00F3299D">
        <w:rPr>
          <w:szCs w:val="20"/>
          <w:lang w:eastAsia="bg-BG"/>
        </w:rPr>
        <w:t xml:space="preserve"> </w:t>
      </w:r>
      <w:r w:rsidR="00A025BC" w:rsidRPr="00F3299D">
        <w:rPr>
          <w:szCs w:val="20"/>
          <w:lang w:eastAsia="bg-BG"/>
        </w:rPr>
        <w:t>Велико Търново</w:t>
      </w:r>
      <w:r w:rsidRPr="00F3299D">
        <w:rPr>
          <w:szCs w:val="20"/>
          <w:lang w:eastAsia="bg-BG"/>
        </w:rPr>
        <w:t xml:space="preserve"> и Басейнова дирекция „Дунавски район“.</w:t>
      </w:r>
    </w:p>
    <w:p w:rsidR="00BE4934" w:rsidRPr="00F3299D" w:rsidRDefault="00B54E87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bCs/>
          <w:szCs w:val="20"/>
          <w:lang w:eastAsia="bg-BG"/>
        </w:rPr>
      </w:pPr>
      <w:r w:rsidRPr="00F3299D">
        <w:rPr>
          <w:bCs/>
        </w:rPr>
        <w:t>В периода</w:t>
      </w:r>
      <w:r w:rsidRPr="00F3299D">
        <w:rPr>
          <w:b/>
          <w:bCs/>
        </w:rPr>
        <w:t xml:space="preserve"> от</w:t>
      </w:r>
      <w:r w:rsidRPr="00F3299D">
        <w:rPr>
          <w:bCs/>
        </w:rPr>
        <w:t xml:space="preserve"> </w:t>
      </w:r>
      <w:r w:rsidR="00B0636F" w:rsidRPr="00F3299D">
        <w:rPr>
          <w:b/>
          <w:bCs/>
          <w:lang w:val="en-US"/>
        </w:rPr>
        <w:t>16</w:t>
      </w:r>
      <w:r w:rsidRPr="00F3299D">
        <w:rPr>
          <w:b/>
          <w:bCs/>
        </w:rPr>
        <w:t>.0</w:t>
      </w:r>
      <w:r w:rsidR="00BE4F1E" w:rsidRPr="00F3299D">
        <w:rPr>
          <w:b/>
          <w:bCs/>
        </w:rPr>
        <w:t>5</w:t>
      </w:r>
      <w:r w:rsidRPr="00F3299D">
        <w:rPr>
          <w:b/>
          <w:bCs/>
        </w:rPr>
        <w:t xml:space="preserve">.2023 г. до </w:t>
      </w:r>
      <w:r w:rsidR="00A025BC" w:rsidRPr="00F3299D">
        <w:rPr>
          <w:b/>
          <w:bCs/>
        </w:rPr>
        <w:t>2</w:t>
      </w:r>
      <w:r w:rsidR="00A057E7" w:rsidRPr="00F3299D">
        <w:rPr>
          <w:b/>
          <w:bCs/>
        </w:rPr>
        <w:t>2</w:t>
      </w:r>
      <w:r w:rsidRPr="00F3299D">
        <w:rPr>
          <w:b/>
          <w:bCs/>
        </w:rPr>
        <w:t>.0</w:t>
      </w:r>
      <w:r w:rsidR="00BE4F1E" w:rsidRPr="00F3299D">
        <w:rPr>
          <w:b/>
          <w:bCs/>
        </w:rPr>
        <w:t>5</w:t>
      </w:r>
      <w:r w:rsidRPr="00F3299D">
        <w:rPr>
          <w:b/>
          <w:bCs/>
        </w:rPr>
        <w:t>.2023 г.</w:t>
      </w:r>
      <w:r w:rsidRPr="00F3299D">
        <w:rPr>
          <w:bCs/>
        </w:rPr>
        <w:t>,</w:t>
      </w:r>
      <w:r w:rsidRPr="00F3299D">
        <w:rPr>
          <w:b/>
          <w:bCs/>
        </w:rPr>
        <w:t xml:space="preserve"> </w:t>
      </w:r>
      <w:r w:rsidR="00BE4934" w:rsidRPr="00F3299D">
        <w:rPr>
          <w:bCs/>
          <w:szCs w:val="20"/>
          <w:lang w:eastAsia="bg-BG"/>
        </w:rPr>
        <w:t xml:space="preserve">проектът и резултатите от съгласуването с директорите на РИОСВ </w:t>
      </w:r>
      <w:r w:rsidR="00A025BC" w:rsidRPr="00F3299D">
        <w:rPr>
          <w:bCs/>
          <w:szCs w:val="20"/>
          <w:lang w:eastAsia="bg-BG"/>
        </w:rPr>
        <w:t>–</w:t>
      </w:r>
      <w:r w:rsidR="00BE4934" w:rsidRPr="00F3299D">
        <w:rPr>
          <w:bCs/>
          <w:szCs w:val="20"/>
          <w:lang w:eastAsia="bg-BG"/>
        </w:rPr>
        <w:t xml:space="preserve"> </w:t>
      </w:r>
      <w:r w:rsidR="00A025BC" w:rsidRPr="00F3299D">
        <w:rPr>
          <w:bCs/>
          <w:szCs w:val="20"/>
          <w:lang w:eastAsia="bg-BG"/>
        </w:rPr>
        <w:t>Велико Търново</w:t>
      </w:r>
      <w:r w:rsidR="00BE4934" w:rsidRPr="00F3299D">
        <w:rPr>
          <w:bCs/>
          <w:szCs w:val="20"/>
          <w:lang w:eastAsia="bg-BG"/>
        </w:rPr>
        <w:t xml:space="preserve"> и Басейнова дирекция </w:t>
      </w:r>
      <w:r w:rsidR="00BE4934" w:rsidRPr="00F3299D">
        <w:rPr>
          <w:bCs/>
          <w:szCs w:val="20"/>
          <w:lang w:val="en-US" w:eastAsia="bg-BG"/>
        </w:rPr>
        <w:t xml:space="preserve">- </w:t>
      </w:r>
      <w:r w:rsidR="00BE4934" w:rsidRPr="00F3299D">
        <w:rPr>
          <w:bCs/>
          <w:szCs w:val="20"/>
          <w:lang w:eastAsia="bg-BG"/>
        </w:rPr>
        <w:t>„</w:t>
      </w:r>
      <w:r w:rsidR="00A025BC" w:rsidRPr="00F3299D">
        <w:rPr>
          <w:bCs/>
          <w:szCs w:val="20"/>
          <w:lang w:eastAsia="bg-BG"/>
        </w:rPr>
        <w:t>Дунавски</w:t>
      </w:r>
      <w:r w:rsidR="00BE4934" w:rsidRPr="00F3299D">
        <w:rPr>
          <w:bCs/>
          <w:szCs w:val="20"/>
          <w:lang w:eastAsia="bg-BG"/>
        </w:rPr>
        <w:t xml:space="preserve"> район“ ще бъдат достъпни на интернет страницата на ИАОС. </w:t>
      </w:r>
    </w:p>
    <w:p w:rsidR="00BE4F1E" w:rsidRPr="00F3299D" w:rsidRDefault="00BE4F1E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szCs w:val="20"/>
          <w:lang w:eastAsia="bg-BG"/>
        </w:rPr>
      </w:pPr>
      <w:r w:rsidRPr="00F3299D">
        <w:rPr>
          <w:szCs w:val="20"/>
          <w:lang w:eastAsia="bg-BG"/>
        </w:rPr>
        <w:t>Компетентен орган за вземане на решение по проекта на КР е изпълнителният директор на ИАОС. Становища в горепосочения срок могат да се подават до изпълнителния директор на ИАОС, по официален ред, заведени в Центъра за административно обслужване на ИАОС.</w:t>
      </w:r>
    </w:p>
    <w:p w:rsidR="00BE4F1E" w:rsidRPr="00F3299D" w:rsidRDefault="00BE4F1E" w:rsidP="00BE4F1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F3299D">
        <w:rPr>
          <w:szCs w:val="20"/>
          <w:lang w:eastAsia="bg-BG"/>
        </w:rPr>
        <w:t>За допълнителна информация:</w:t>
      </w:r>
    </w:p>
    <w:p w:rsidR="00B54E87" w:rsidRPr="00F3299D" w:rsidRDefault="00BE4F1E" w:rsidP="00BE4F1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F3299D">
        <w:rPr>
          <w:szCs w:val="20"/>
          <w:lang w:eastAsia="bg-BG"/>
        </w:rPr>
        <w:t>Любка Попова – директор на дирекция „Разрешителни режими“, ИАОС, тел.: 02/940-64-80.</w:t>
      </w:r>
    </w:p>
    <w:p w:rsidR="00A2704A" w:rsidRPr="00F3299D" w:rsidRDefault="00A2704A" w:rsidP="00A2704A">
      <w:pPr>
        <w:widowControl w:val="0"/>
        <w:spacing w:before="360"/>
        <w:rPr>
          <w:szCs w:val="20"/>
          <w:lang w:eastAsia="bg-BG"/>
        </w:rPr>
      </w:pPr>
    </w:p>
    <w:p w:rsidR="003F7A66" w:rsidRPr="00F3299D" w:rsidRDefault="003F7A66" w:rsidP="003F7A66">
      <w:pPr>
        <w:tabs>
          <w:tab w:val="left" w:pos="600"/>
        </w:tabs>
        <w:jc w:val="both"/>
      </w:pPr>
    </w:p>
    <w:sectPr w:rsidR="003F7A66" w:rsidRPr="00F3299D" w:rsidSect="00276C0A">
      <w:pgSz w:w="11906" w:h="16838"/>
      <w:pgMar w:top="426" w:right="10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6"/>
    <w:rsid w:val="00003F1E"/>
    <w:rsid w:val="00017275"/>
    <w:rsid w:val="00035266"/>
    <w:rsid w:val="00051F88"/>
    <w:rsid w:val="000974FA"/>
    <w:rsid w:val="000A1A5F"/>
    <w:rsid w:val="000E56CE"/>
    <w:rsid w:val="001510F8"/>
    <w:rsid w:val="00153677"/>
    <w:rsid w:val="0015393F"/>
    <w:rsid w:val="00197688"/>
    <w:rsid w:val="001F3F7B"/>
    <w:rsid w:val="00204939"/>
    <w:rsid w:val="00205864"/>
    <w:rsid w:val="00216974"/>
    <w:rsid w:val="00223FB4"/>
    <w:rsid w:val="002422C0"/>
    <w:rsid w:val="002449A2"/>
    <w:rsid w:val="00252C77"/>
    <w:rsid w:val="002B58EC"/>
    <w:rsid w:val="002C4F1A"/>
    <w:rsid w:val="002E18E6"/>
    <w:rsid w:val="002F307F"/>
    <w:rsid w:val="00330EDC"/>
    <w:rsid w:val="003429BC"/>
    <w:rsid w:val="00344B15"/>
    <w:rsid w:val="0037134A"/>
    <w:rsid w:val="00392CF7"/>
    <w:rsid w:val="003933FC"/>
    <w:rsid w:val="0039611C"/>
    <w:rsid w:val="003B792B"/>
    <w:rsid w:val="003C20C6"/>
    <w:rsid w:val="003C42C6"/>
    <w:rsid w:val="003D1D93"/>
    <w:rsid w:val="003D540C"/>
    <w:rsid w:val="003E06DB"/>
    <w:rsid w:val="003E3F4A"/>
    <w:rsid w:val="003E7B0A"/>
    <w:rsid w:val="003F7A66"/>
    <w:rsid w:val="0040576F"/>
    <w:rsid w:val="0043296F"/>
    <w:rsid w:val="004976B1"/>
    <w:rsid w:val="004C2CAB"/>
    <w:rsid w:val="005047B2"/>
    <w:rsid w:val="00524045"/>
    <w:rsid w:val="0053251C"/>
    <w:rsid w:val="00557359"/>
    <w:rsid w:val="00557A9B"/>
    <w:rsid w:val="00597335"/>
    <w:rsid w:val="005D243D"/>
    <w:rsid w:val="005D5A39"/>
    <w:rsid w:val="005E1DE5"/>
    <w:rsid w:val="005F40DE"/>
    <w:rsid w:val="00601EC5"/>
    <w:rsid w:val="00682C6F"/>
    <w:rsid w:val="006B3ADB"/>
    <w:rsid w:val="006B6ADC"/>
    <w:rsid w:val="006D1F21"/>
    <w:rsid w:val="006D72BC"/>
    <w:rsid w:val="006F0C54"/>
    <w:rsid w:val="007016B4"/>
    <w:rsid w:val="007176F8"/>
    <w:rsid w:val="00727531"/>
    <w:rsid w:val="0073147D"/>
    <w:rsid w:val="0073526D"/>
    <w:rsid w:val="0075686C"/>
    <w:rsid w:val="007624B9"/>
    <w:rsid w:val="007C3F2E"/>
    <w:rsid w:val="007D5763"/>
    <w:rsid w:val="007E75C4"/>
    <w:rsid w:val="007F4AFC"/>
    <w:rsid w:val="007F7841"/>
    <w:rsid w:val="00835343"/>
    <w:rsid w:val="00835C6C"/>
    <w:rsid w:val="0083796B"/>
    <w:rsid w:val="00852060"/>
    <w:rsid w:val="0086316A"/>
    <w:rsid w:val="008672F7"/>
    <w:rsid w:val="00896DA8"/>
    <w:rsid w:val="008B1201"/>
    <w:rsid w:val="008D5421"/>
    <w:rsid w:val="008D74E8"/>
    <w:rsid w:val="008F35A8"/>
    <w:rsid w:val="00977F56"/>
    <w:rsid w:val="009A71CE"/>
    <w:rsid w:val="009E3BB4"/>
    <w:rsid w:val="009E3EB8"/>
    <w:rsid w:val="009F5905"/>
    <w:rsid w:val="00A025BC"/>
    <w:rsid w:val="00A057E7"/>
    <w:rsid w:val="00A1270C"/>
    <w:rsid w:val="00A22063"/>
    <w:rsid w:val="00A23F5E"/>
    <w:rsid w:val="00A2704A"/>
    <w:rsid w:val="00A3050D"/>
    <w:rsid w:val="00A51EB2"/>
    <w:rsid w:val="00A72EA1"/>
    <w:rsid w:val="00AD1FB4"/>
    <w:rsid w:val="00AE0EEC"/>
    <w:rsid w:val="00AF7C69"/>
    <w:rsid w:val="00B02CF4"/>
    <w:rsid w:val="00B0636F"/>
    <w:rsid w:val="00B06DBD"/>
    <w:rsid w:val="00B07416"/>
    <w:rsid w:val="00B23176"/>
    <w:rsid w:val="00B54E87"/>
    <w:rsid w:val="00B551D0"/>
    <w:rsid w:val="00B7748F"/>
    <w:rsid w:val="00B82015"/>
    <w:rsid w:val="00B92BA0"/>
    <w:rsid w:val="00BE4934"/>
    <w:rsid w:val="00BE4F1E"/>
    <w:rsid w:val="00C44613"/>
    <w:rsid w:val="00C65DBA"/>
    <w:rsid w:val="00CA48F8"/>
    <w:rsid w:val="00CB2240"/>
    <w:rsid w:val="00CE5D70"/>
    <w:rsid w:val="00D02FF9"/>
    <w:rsid w:val="00D16545"/>
    <w:rsid w:val="00D21BCE"/>
    <w:rsid w:val="00D23CFE"/>
    <w:rsid w:val="00D57D16"/>
    <w:rsid w:val="00D63B77"/>
    <w:rsid w:val="00DB32F0"/>
    <w:rsid w:val="00DC709C"/>
    <w:rsid w:val="00DE6D91"/>
    <w:rsid w:val="00E3294A"/>
    <w:rsid w:val="00E566DA"/>
    <w:rsid w:val="00E72D88"/>
    <w:rsid w:val="00E854FE"/>
    <w:rsid w:val="00E97795"/>
    <w:rsid w:val="00EA3C75"/>
    <w:rsid w:val="00EF72FB"/>
    <w:rsid w:val="00F3299D"/>
    <w:rsid w:val="00F43E0A"/>
    <w:rsid w:val="00F565A8"/>
    <w:rsid w:val="00F609DF"/>
    <w:rsid w:val="00F67FCF"/>
    <w:rsid w:val="00F7346E"/>
    <w:rsid w:val="00F853CC"/>
    <w:rsid w:val="00FB4E29"/>
    <w:rsid w:val="00FC182D"/>
    <w:rsid w:val="00FD7C4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33B5-59EB-4076-B5C1-5C9A88E4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Стоянова</dc:creator>
  <cp:lastModifiedBy>Росица Цонева</cp:lastModifiedBy>
  <cp:revision>2</cp:revision>
  <dcterms:created xsi:type="dcterms:W3CDTF">2023-05-16T07:50:00Z</dcterms:created>
  <dcterms:modified xsi:type="dcterms:W3CDTF">2023-05-16T07:50:00Z</dcterms:modified>
</cp:coreProperties>
</file>