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2"/>
      </w:tblGrid>
      <w:tr w:rsidR="004E642E" w:rsidTr="004E642E">
        <w:trPr>
          <w:trHeight w:val="991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42E" w:rsidRDefault="004E642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Съобщение</w:t>
            </w:r>
          </w:p>
          <w:p w:rsidR="004E642E" w:rsidRDefault="004E642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на Изпълнителна агенция по околна среда</w:t>
            </w:r>
          </w:p>
          <w:p w:rsidR="00956A94" w:rsidRPr="00956A94" w:rsidRDefault="00956A94" w:rsidP="00956A94">
            <w:pPr>
              <w:ind w:firstLine="601"/>
              <w:jc w:val="both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956A94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На основание чл. 120, ал. 1, предложение четвърто от </w:t>
            </w:r>
            <w:r w:rsidRPr="00956A94">
              <w:rPr>
                <w:rFonts w:ascii="Times New Roman" w:hAnsi="Times New Roman"/>
                <w:i/>
                <w:sz w:val="24"/>
                <w:szCs w:val="24"/>
                <w:lang w:val="bg-BG" w:eastAsia="bg-BG"/>
              </w:rPr>
              <w:t xml:space="preserve">Закона за опазване на околната среда </w:t>
            </w:r>
            <w:r w:rsidRPr="00956A94">
              <w:rPr>
                <w:rFonts w:ascii="Times New Roman" w:eastAsia="Calibri" w:hAnsi="Times New Roman"/>
                <w:sz w:val="24"/>
                <w:szCs w:val="24"/>
                <w:lang w:val="bg-BG" w:eastAsia="bg-BG"/>
              </w:rPr>
              <w:t xml:space="preserve">(ЗООС, обн. ДВ, бр. 91/25.09.2002 г., посл. изм. ДВ, бр. 54/16.06.2020 г.) </w:t>
            </w:r>
            <w:r w:rsidRPr="00956A94">
              <w:rPr>
                <w:rFonts w:ascii="Times New Roman" w:hAnsi="Times New Roman"/>
                <w:sz w:val="24"/>
                <w:szCs w:val="24"/>
                <w:lang w:val="bg-BG" w:eastAsia="bg-BG"/>
              </w:rPr>
              <w:t>и във връзка</w:t>
            </w:r>
            <w:r w:rsidRPr="00956A94"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  <w:t xml:space="preserve"> с </w:t>
            </w:r>
            <w:r w:rsidRPr="00956A94">
              <w:rPr>
                <w:rFonts w:ascii="Times New Roman" w:eastAsia="Calibri" w:hAnsi="Times New Roman"/>
                <w:sz w:val="24"/>
                <w:szCs w:val="24"/>
                <w:lang w:val="bg-BG" w:eastAsia="bg-BG"/>
              </w:rPr>
              <w:t xml:space="preserve">чл. 126, ал. 2 от ЗООС и </w:t>
            </w:r>
            <w:r w:rsidRPr="00956A94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чл. 17, ал. 1, предложение първо от Наредбата за условията и реда за издаване на комплексни разрешителни (приета с ПМС № 238 от 02.10.2009 г., обн. ДВ. бр. 80/09.10.2009 г., </w:t>
            </w:r>
            <w:r w:rsidRPr="00956A94">
              <w:rPr>
                <w:rFonts w:ascii="Times New Roman" w:eastAsia="Calibri" w:hAnsi="Times New Roman"/>
                <w:sz w:val="24"/>
                <w:szCs w:val="24"/>
                <w:lang w:val="bg-BG" w:eastAsia="bg-BG"/>
              </w:rPr>
              <w:t>посл. изм. ДВ. бр. 67/23.08.2019 г.),</w:t>
            </w:r>
            <w:r w:rsidRPr="00956A94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 е издадено:</w:t>
            </w:r>
          </w:p>
          <w:p w:rsidR="00956A94" w:rsidRPr="00956A94" w:rsidRDefault="00956A94" w:rsidP="00956A94">
            <w:pPr>
              <w:pStyle w:val="NoSpacing"/>
              <w:numPr>
                <w:ilvl w:val="0"/>
                <w:numId w:val="3"/>
              </w:numPr>
              <w:tabs>
                <w:tab w:val="left" w:pos="1027"/>
              </w:tabs>
              <w:overflowPunct/>
              <w:autoSpaceDE/>
              <w:autoSpaceDN/>
              <w:adjustRightInd/>
              <w:ind w:left="0" w:firstLine="601"/>
              <w:jc w:val="both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956A94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 xml:space="preserve">Решение № 102-Н2-И0-А3/08.12.2020 г. </w:t>
            </w:r>
            <w:r w:rsidRPr="00956A94">
              <w:rPr>
                <w:rFonts w:ascii="Times New Roman" w:hAnsi="Times New Roman"/>
                <w:sz w:val="24"/>
                <w:szCs w:val="24"/>
                <w:lang w:val="bg-BG" w:eastAsia="bg-BG"/>
              </w:rPr>
              <w:t>за актуализиране КР № 102-Н2/2013 г. на оператора „ЕЛ БАТ“ АД, гр. Долна Баня., местност Съръмеше за експлоатация на „</w:t>
            </w:r>
            <w:r w:rsidRPr="00956A94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>Инсталация за производство на олово и оловни сплави</w:t>
            </w:r>
            <w:r w:rsidRPr="00956A94">
              <w:rPr>
                <w:rFonts w:ascii="Times New Roman" w:hAnsi="Times New Roman"/>
                <w:sz w:val="24"/>
                <w:szCs w:val="24"/>
                <w:lang w:val="bg-BG" w:eastAsia="bg-BG"/>
              </w:rPr>
              <w:t>“, включваща:</w:t>
            </w:r>
          </w:p>
          <w:p w:rsidR="00956A94" w:rsidRPr="00956A94" w:rsidRDefault="00956A94" w:rsidP="00956A94">
            <w:pPr>
              <w:pStyle w:val="NoSpacing"/>
              <w:tabs>
                <w:tab w:val="left" w:pos="1027"/>
              </w:tabs>
              <w:ind w:firstLine="601"/>
              <w:jc w:val="both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956A94">
              <w:rPr>
                <w:rFonts w:ascii="Times New Roman" w:hAnsi="Times New Roman"/>
                <w:sz w:val="24"/>
                <w:szCs w:val="24"/>
                <w:lang w:val="bg-BG" w:eastAsia="bg-BG"/>
              </w:rPr>
              <w:t>-</w:t>
            </w:r>
            <w:r w:rsidRPr="00956A94">
              <w:rPr>
                <w:rFonts w:ascii="Times New Roman" w:hAnsi="Times New Roman"/>
                <w:sz w:val="24"/>
                <w:szCs w:val="24"/>
                <w:lang w:val="bg-BG" w:eastAsia="bg-BG"/>
              </w:rPr>
              <w:tab/>
              <w:t>Модул Топене - Топене на оловосъдържащи отпадъци в късобарабанни пещи КБП-1 и КБП-2 до получаване на сурово олово - т. 2.5 „а“ от Приложение № 4 към ЗООС;</w:t>
            </w:r>
          </w:p>
          <w:p w:rsidR="00956A94" w:rsidRPr="00956A94" w:rsidRDefault="00956A94" w:rsidP="00956A94">
            <w:pPr>
              <w:pStyle w:val="NoSpacing"/>
              <w:numPr>
                <w:ilvl w:val="1"/>
                <w:numId w:val="3"/>
              </w:numPr>
              <w:tabs>
                <w:tab w:val="left" w:pos="1027"/>
                <w:tab w:val="left" w:pos="1306"/>
              </w:tabs>
              <w:overflowPunct/>
              <w:autoSpaceDE/>
              <w:autoSpaceDN/>
              <w:adjustRightInd/>
              <w:ind w:hanging="1034"/>
              <w:jc w:val="both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956A94">
              <w:rPr>
                <w:rFonts w:ascii="Times New Roman" w:hAnsi="Times New Roman"/>
                <w:sz w:val="24"/>
                <w:szCs w:val="24"/>
                <w:lang w:val="bg-BG" w:eastAsia="bg-BG"/>
              </w:rPr>
              <w:t>Инсталация за производство на сребро с чистота 95%“;</w:t>
            </w:r>
          </w:p>
          <w:p w:rsidR="00956A94" w:rsidRPr="00956A94" w:rsidRDefault="00956A94" w:rsidP="00956A94">
            <w:pPr>
              <w:pStyle w:val="NoSpacing"/>
              <w:tabs>
                <w:tab w:val="left" w:pos="1027"/>
              </w:tabs>
              <w:ind w:firstLine="601"/>
              <w:jc w:val="both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956A94">
              <w:rPr>
                <w:rFonts w:ascii="Times New Roman" w:hAnsi="Times New Roman"/>
                <w:sz w:val="24"/>
                <w:szCs w:val="24"/>
                <w:lang w:val="bg-BG" w:eastAsia="bg-BG"/>
              </w:rPr>
              <w:t>-</w:t>
            </w:r>
            <w:r w:rsidRPr="00956A94">
              <w:rPr>
                <w:rFonts w:ascii="Times New Roman" w:hAnsi="Times New Roman"/>
                <w:sz w:val="24"/>
                <w:szCs w:val="24"/>
                <w:lang w:val="bg-BG" w:eastAsia="bg-BG"/>
              </w:rPr>
              <w:tab/>
              <w:t>Модул Рафиниране и сплавяне - То</w:t>
            </w:r>
            <w:bookmarkStart w:id="0" w:name="_GoBack"/>
            <w:bookmarkEnd w:id="0"/>
            <w:r w:rsidRPr="00956A94">
              <w:rPr>
                <w:rFonts w:ascii="Times New Roman" w:hAnsi="Times New Roman"/>
                <w:sz w:val="24"/>
                <w:szCs w:val="24"/>
                <w:lang w:val="bg-BG" w:eastAsia="bg-BG"/>
              </w:rPr>
              <w:t>пене на оловни отпадъци и сурово олово с последващо рафиниране и сплавяне до получаване на рафинирано олово и оловни сплави в 4 бр. рафинационни котли (РК 1, РК 2, РК 3 и РК 4) - т. 2.5 „б“от Приложение № 4 към ЗООС.</w:t>
            </w:r>
          </w:p>
          <w:p w:rsidR="00956A94" w:rsidRPr="00956A94" w:rsidRDefault="00956A94" w:rsidP="00956A94">
            <w:pPr>
              <w:pStyle w:val="NoSpacing"/>
              <w:tabs>
                <w:tab w:val="left" w:pos="1027"/>
              </w:tabs>
              <w:ind w:firstLine="601"/>
              <w:jc w:val="both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956A94">
              <w:rPr>
                <w:rFonts w:ascii="Times New Roman" w:hAnsi="Times New Roman"/>
                <w:sz w:val="24"/>
                <w:szCs w:val="24"/>
                <w:lang w:val="bg-BG"/>
              </w:rPr>
              <w:t>За контакти относно горепосоченото решение – Величка Влахова, и.д. директор на дирекция „Разрешителни режими“, ИАОС, тел. 02/940-64-26.</w:t>
            </w:r>
          </w:p>
          <w:p w:rsidR="00956A94" w:rsidRPr="00956A94" w:rsidRDefault="00956A94" w:rsidP="00956A94">
            <w:pPr>
              <w:pStyle w:val="ListParagraph"/>
              <w:spacing w:line="240" w:lineRule="auto"/>
              <w:ind w:left="0"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A94">
              <w:rPr>
                <w:rFonts w:ascii="Times New Roman" w:hAnsi="Times New Roman"/>
                <w:sz w:val="24"/>
                <w:szCs w:val="24"/>
              </w:rPr>
              <w:t>Документите за решението се съхраняват в Изпълнителната агенция по околна среда (ИАОС), адрес: гр. София, бул. „Цар Борис III” № 136.</w:t>
            </w:r>
          </w:p>
          <w:p w:rsidR="004E642E" w:rsidRDefault="00956A94" w:rsidP="00956A94">
            <w:pPr>
              <w:pStyle w:val="ListParagraph"/>
              <w:ind w:left="0" w:firstLine="6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A94">
              <w:rPr>
                <w:rFonts w:ascii="Times New Roman" w:hAnsi="Times New Roman"/>
                <w:sz w:val="24"/>
                <w:szCs w:val="24"/>
              </w:rPr>
              <w:t>Достъпът до документите е съобразно Закона за достъп до обществена информация.</w:t>
            </w:r>
          </w:p>
        </w:tc>
      </w:tr>
    </w:tbl>
    <w:p w:rsidR="00510B09" w:rsidRDefault="00956A94" w:rsidP="004E642E"/>
    <w:sectPr w:rsidR="00510B0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B3F32"/>
    <w:multiLevelType w:val="multilevel"/>
    <w:tmpl w:val="4E22E380"/>
    <w:lvl w:ilvl="0">
      <w:start w:val="2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1">
    <w:nsid w:val="180D5AB9"/>
    <w:multiLevelType w:val="hybridMultilevel"/>
    <w:tmpl w:val="A2286714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061" w:hanging="555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36912090"/>
    <w:multiLevelType w:val="hybridMultilevel"/>
    <w:tmpl w:val="A8741C1E"/>
    <w:lvl w:ilvl="0" w:tplc="B9F0AA9E">
      <w:start w:val="1"/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A27"/>
    <w:rsid w:val="00351127"/>
    <w:rsid w:val="004E642E"/>
    <w:rsid w:val="00680A27"/>
    <w:rsid w:val="007E75C4"/>
    <w:rsid w:val="008F35A8"/>
    <w:rsid w:val="00956A94"/>
    <w:rsid w:val="00AD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42E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4E642E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/>
    </w:rPr>
  </w:style>
  <w:style w:type="paragraph" w:styleId="BodyTextIndent2">
    <w:name w:val="Body Text Indent 2"/>
    <w:basedOn w:val="Normal"/>
    <w:link w:val="BodyTextIndent2Char"/>
    <w:semiHidden/>
    <w:unhideWhenUsed/>
    <w:rsid w:val="004E642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E642E"/>
    <w:rPr>
      <w:rFonts w:ascii="Arial" w:eastAsia="Times New Roman" w:hAnsi="Arial" w:cs="Times New Roman"/>
      <w:sz w:val="20"/>
      <w:szCs w:val="20"/>
    </w:rPr>
  </w:style>
  <w:style w:type="paragraph" w:styleId="NoSpacing">
    <w:name w:val="No Spacing"/>
    <w:uiPriority w:val="1"/>
    <w:qFormat/>
    <w:rsid w:val="00AD6438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42E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4E642E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/>
    </w:rPr>
  </w:style>
  <w:style w:type="paragraph" w:styleId="BodyTextIndent2">
    <w:name w:val="Body Text Indent 2"/>
    <w:basedOn w:val="Normal"/>
    <w:link w:val="BodyTextIndent2Char"/>
    <w:semiHidden/>
    <w:unhideWhenUsed/>
    <w:rsid w:val="004E642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E642E"/>
    <w:rPr>
      <w:rFonts w:ascii="Arial" w:eastAsia="Times New Roman" w:hAnsi="Arial" w:cs="Times New Roman"/>
      <w:sz w:val="20"/>
      <w:szCs w:val="20"/>
    </w:rPr>
  </w:style>
  <w:style w:type="paragraph" w:styleId="NoSpacing">
    <w:name w:val="No Spacing"/>
    <w:uiPriority w:val="1"/>
    <w:qFormat/>
    <w:rsid w:val="00AD6438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Kalcheva</dc:creator>
  <cp:keywords/>
  <dc:description/>
  <cp:lastModifiedBy>Sabina Kalcheva</cp:lastModifiedBy>
  <cp:revision>5</cp:revision>
  <dcterms:created xsi:type="dcterms:W3CDTF">2020-11-02T08:54:00Z</dcterms:created>
  <dcterms:modified xsi:type="dcterms:W3CDTF">2020-12-18T07:24:00Z</dcterms:modified>
</cp:coreProperties>
</file>