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693"/>
        <w:gridCol w:w="1418"/>
        <w:gridCol w:w="1050"/>
        <w:gridCol w:w="816"/>
      </w:tblGrid>
      <w:tr w:rsidR="00D440E8" w:rsidTr="002C2A0F">
        <w:tc>
          <w:tcPr>
            <w:tcW w:w="1526" w:type="dxa"/>
          </w:tcPr>
          <w:p w:rsidR="00641CA1" w:rsidRDefault="003E6B8D">
            <w:r>
              <w:t>ОСНОВАНИЕ</w:t>
            </w:r>
          </w:p>
        </w:tc>
        <w:tc>
          <w:tcPr>
            <w:tcW w:w="1559" w:type="dxa"/>
          </w:tcPr>
          <w:p w:rsidR="00641CA1" w:rsidRDefault="007D0E29">
            <w:r>
              <w:t>ИЗПЪЛ</w:t>
            </w:r>
            <w:r w:rsidR="003E6B8D">
              <w:t>НИТЕЛ</w:t>
            </w:r>
          </w:p>
        </w:tc>
        <w:tc>
          <w:tcPr>
            <w:tcW w:w="2693" w:type="dxa"/>
          </w:tcPr>
          <w:p w:rsidR="00641CA1" w:rsidRDefault="003E6B8D">
            <w:r>
              <w:t>ПРЕДМЕТ</w:t>
            </w:r>
          </w:p>
        </w:tc>
        <w:tc>
          <w:tcPr>
            <w:tcW w:w="1418" w:type="dxa"/>
          </w:tcPr>
          <w:p w:rsidR="00641CA1" w:rsidRDefault="003E6B8D">
            <w:r>
              <w:t>ЕТАП НА ПЛАЩАНЕ</w:t>
            </w:r>
          </w:p>
        </w:tc>
        <w:tc>
          <w:tcPr>
            <w:tcW w:w="1050" w:type="dxa"/>
          </w:tcPr>
          <w:p w:rsidR="00641CA1" w:rsidRDefault="003E6B8D">
            <w:r>
              <w:t>СУМА</w:t>
            </w:r>
          </w:p>
        </w:tc>
        <w:tc>
          <w:tcPr>
            <w:tcW w:w="816" w:type="dxa"/>
          </w:tcPr>
          <w:p w:rsidR="00641CA1" w:rsidRDefault="003E6B8D">
            <w:r>
              <w:t>ДАТА</w:t>
            </w:r>
          </w:p>
        </w:tc>
      </w:tr>
      <w:tr w:rsidR="00D440E8" w:rsidTr="002C2A0F">
        <w:tc>
          <w:tcPr>
            <w:tcW w:w="1526" w:type="dxa"/>
          </w:tcPr>
          <w:p w:rsidR="00641CA1" w:rsidRPr="004F057E" w:rsidRDefault="003E6B8D">
            <w:pPr>
              <w:rPr>
                <w:lang w:val="en-US"/>
              </w:rPr>
            </w:pPr>
            <w:r>
              <w:t xml:space="preserve">ДОГОВОР № </w:t>
            </w:r>
            <w:r w:rsidR="001C2664" w:rsidRPr="001C2664">
              <w:t>2932</w:t>
            </w:r>
          </w:p>
        </w:tc>
        <w:tc>
          <w:tcPr>
            <w:tcW w:w="1559" w:type="dxa"/>
          </w:tcPr>
          <w:p w:rsidR="00641CA1" w:rsidRPr="004F057E" w:rsidRDefault="007A794A">
            <w:pPr>
              <w:rPr>
                <w:lang w:val="en-US"/>
              </w:rPr>
            </w:pPr>
            <w:r w:rsidRPr="007A794A">
              <w:rPr>
                <w:lang w:val="en-US"/>
              </w:rPr>
              <w:t>З С СОТ АД</w:t>
            </w:r>
          </w:p>
        </w:tc>
        <w:tc>
          <w:tcPr>
            <w:tcW w:w="2693" w:type="dxa"/>
          </w:tcPr>
          <w:p w:rsidR="00641CA1" w:rsidRPr="007A794A" w:rsidRDefault="007A794A">
            <w:r w:rsidRPr="007A794A">
              <w:rPr>
                <w:lang w:val="en-US"/>
              </w:rPr>
              <w:t>ОХРАНА</w:t>
            </w:r>
            <w:r>
              <w:rPr>
                <w:lang w:val="en-US"/>
              </w:rPr>
              <w:t xml:space="preserve"> </w:t>
            </w:r>
            <w:r>
              <w:t>СЪС</w:t>
            </w:r>
            <w:r>
              <w:rPr>
                <w:lang w:val="en-US"/>
              </w:rPr>
              <w:t xml:space="preserve"> СОТ</w:t>
            </w:r>
            <w:r w:rsidRPr="007A794A">
              <w:rPr>
                <w:lang w:val="en-US"/>
              </w:rPr>
              <w:t xml:space="preserve"> НА АСМВ И АИС</w:t>
            </w:r>
            <w:r>
              <w:t xml:space="preserve"> ПО ОБОСОБЕНА ПОЗИЦИЯ 1 И ОБОСОБЕНА ПОЗИЦИЯ 2</w:t>
            </w:r>
          </w:p>
        </w:tc>
        <w:tc>
          <w:tcPr>
            <w:tcW w:w="1418" w:type="dxa"/>
          </w:tcPr>
          <w:p w:rsidR="00641CA1" w:rsidRPr="002D6436" w:rsidRDefault="002D6436">
            <w:r>
              <w:t>МЕЖДИННО ПЛАЩАНЕ</w:t>
            </w:r>
          </w:p>
        </w:tc>
        <w:tc>
          <w:tcPr>
            <w:tcW w:w="1050" w:type="dxa"/>
          </w:tcPr>
          <w:p w:rsidR="00641CA1" w:rsidRDefault="008903A2">
            <w:r>
              <w:t>2 337.</w:t>
            </w:r>
            <w:r w:rsidRPr="008903A2">
              <w:t>6</w:t>
            </w:r>
            <w:r>
              <w:t>0</w:t>
            </w:r>
          </w:p>
        </w:tc>
        <w:tc>
          <w:tcPr>
            <w:tcW w:w="816" w:type="dxa"/>
          </w:tcPr>
          <w:p w:rsidR="00641CA1" w:rsidRDefault="008903A2">
            <w:r>
              <w:t>10</w:t>
            </w:r>
            <w:r w:rsidR="00F44EB0">
              <w:t>.0</w:t>
            </w:r>
            <w:r>
              <w:t>9</w:t>
            </w:r>
            <w:r w:rsidR="002D6436">
              <w:t>.2015</w:t>
            </w:r>
          </w:p>
        </w:tc>
      </w:tr>
      <w:tr w:rsidR="00BF1FF9" w:rsidTr="002C2A0F">
        <w:tc>
          <w:tcPr>
            <w:tcW w:w="1526" w:type="dxa"/>
          </w:tcPr>
          <w:p w:rsidR="00BF1FF9" w:rsidRPr="00BF1FF9" w:rsidRDefault="008903A2" w:rsidP="001C2664">
            <w:pPr>
              <w:rPr>
                <w:lang w:val="en-US"/>
              </w:rPr>
            </w:pPr>
            <w:r>
              <w:t xml:space="preserve">ДОГОВОР № </w:t>
            </w:r>
            <w:r w:rsidRPr="008903A2">
              <w:t>2767</w:t>
            </w:r>
          </w:p>
        </w:tc>
        <w:tc>
          <w:tcPr>
            <w:tcW w:w="1559" w:type="dxa"/>
          </w:tcPr>
          <w:p w:rsidR="00BF1FF9" w:rsidRPr="00BF1FF9" w:rsidRDefault="008903A2">
            <w:pPr>
              <w:rPr>
                <w:lang w:val="en-US"/>
              </w:rPr>
            </w:pPr>
            <w:r w:rsidRPr="008903A2">
              <w:rPr>
                <w:lang w:val="en-US"/>
              </w:rPr>
              <w:t>БНОЦЕООС</w:t>
            </w:r>
          </w:p>
        </w:tc>
        <w:tc>
          <w:tcPr>
            <w:tcW w:w="2693" w:type="dxa"/>
          </w:tcPr>
          <w:p w:rsidR="00BF1FF9" w:rsidRDefault="008903A2">
            <w:r w:rsidRPr="008903A2">
              <w:t>ОПРЕДЕЛЯНЕ НА ЕМИСИИТЕ ОТ ПОВТОРНО СУСПЕНДИРАНЕ НА ЧАСТИЦИ ВСЛЕДСТВИЕ НА ЗИМНОТО ОПЕСЪЧАВАНЕ ИЛИ ОСОЛЯВАНЕ НА ПЪТИЩАТА С ЦЕЛ ПРИЛАГАНЕ НА ЧЛ.21 ОТ ДИРЕКТИВА 2008/50/ЕО</w:t>
            </w:r>
          </w:p>
        </w:tc>
        <w:tc>
          <w:tcPr>
            <w:tcW w:w="1418" w:type="dxa"/>
          </w:tcPr>
          <w:p w:rsidR="00BF1FF9" w:rsidRPr="002D6436" w:rsidRDefault="008903A2" w:rsidP="00015DE3">
            <w:r>
              <w:t>ОКОНЧАТЕЛНО ПЛАЩАНЕ</w:t>
            </w:r>
          </w:p>
        </w:tc>
        <w:tc>
          <w:tcPr>
            <w:tcW w:w="1050" w:type="dxa"/>
          </w:tcPr>
          <w:p w:rsidR="008903A2" w:rsidRDefault="008903A2">
            <w:r w:rsidRPr="008903A2">
              <w:t>14</w:t>
            </w:r>
            <w:r>
              <w:t> </w:t>
            </w:r>
            <w:r w:rsidRPr="008903A2">
              <w:t>400</w:t>
            </w:r>
            <w:r>
              <w:t>.</w:t>
            </w:r>
          </w:p>
          <w:p w:rsidR="00BF1FF9" w:rsidRDefault="008903A2">
            <w:r>
              <w:t>00</w:t>
            </w:r>
          </w:p>
        </w:tc>
        <w:tc>
          <w:tcPr>
            <w:tcW w:w="816" w:type="dxa"/>
          </w:tcPr>
          <w:p w:rsidR="00BF1FF9" w:rsidRDefault="008903A2">
            <w:r w:rsidRPr="008903A2">
              <w:t>28.</w:t>
            </w:r>
            <w:r>
              <w:t>0</w:t>
            </w:r>
            <w:r w:rsidRPr="008903A2">
              <w:t>9.</w:t>
            </w:r>
            <w:r>
              <w:t xml:space="preserve"> </w:t>
            </w:r>
            <w:r w:rsidRPr="008903A2">
              <w:t>2015</w:t>
            </w:r>
          </w:p>
        </w:tc>
      </w:tr>
      <w:tr w:rsidR="00BF1FF9" w:rsidRPr="00F44EB0" w:rsidTr="002C2A0F">
        <w:tc>
          <w:tcPr>
            <w:tcW w:w="1526" w:type="dxa"/>
          </w:tcPr>
          <w:p w:rsidR="00BF1FF9" w:rsidRPr="005E101D" w:rsidRDefault="00984A6B" w:rsidP="00F44EB0">
            <w:pPr>
              <w:rPr>
                <w:lang w:val="en-US"/>
              </w:rPr>
            </w:pPr>
            <w:r>
              <w:t xml:space="preserve">ДОГОВОР № </w:t>
            </w:r>
            <w:r w:rsidRPr="00984A6B">
              <w:rPr>
                <w:lang w:val="en-US"/>
              </w:rPr>
              <w:t>2911</w:t>
            </w:r>
          </w:p>
        </w:tc>
        <w:tc>
          <w:tcPr>
            <w:tcW w:w="1559" w:type="dxa"/>
          </w:tcPr>
          <w:p w:rsidR="00BF1FF9" w:rsidRPr="00F44EB0" w:rsidRDefault="00984A6B">
            <w:r w:rsidRPr="00984A6B">
              <w:t>БТК АД</w:t>
            </w:r>
          </w:p>
        </w:tc>
        <w:tc>
          <w:tcPr>
            <w:tcW w:w="2693" w:type="dxa"/>
          </w:tcPr>
          <w:p w:rsidR="00BF1FF9" w:rsidRPr="00F44EB0" w:rsidRDefault="00984A6B">
            <w:r w:rsidRPr="00984A6B">
              <w:t>ОСИГУРЯВАНЕ НА ЕДИННА НЕПРЕКЪСНАТА КОМУНИКАЦИОННА СВЪРЗАНОСТ ЧРЕЗ ИЗГРАЖДАНЕ НА ВИРТУАЛНА ЧАСТНА МРЕЖА IP VPN ЗА ОБЕКТИ ОТ СИСТЕМАТА НА МОСВ</w:t>
            </w:r>
          </w:p>
        </w:tc>
        <w:tc>
          <w:tcPr>
            <w:tcW w:w="1418" w:type="dxa"/>
          </w:tcPr>
          <w:p w:rsidR="00BF1FF9" w:rsidRPr="00F44EB0" w:rsidRDefault="00984A6B">
            <w:r>
              <w:t>МЕЖДИННО ПЛАЩАНЕ</w:t>
            </w:r>
          </w:p>
        </w:tc>
        <w:tc>
          <w:tcPr>
            <w:tcW w:w="1050" w:type="dxa"/>
          </w:tcPr>
          <w:p w:rsidR="00BF1FF9" w:rsidRPr="00984A6B" w:rsidRDefault="00984A6B" w:rsidP="004A0B1D">
            <w:r w:rsidRPr="00984A6B">
              <w:rPr>
                <w:lang w:val="en-US"/>
              </w:rPr>
              <w:t>3</w:t>
            </w:r>
            <w:r>
              <w:t> </w:t>
            </w:r>
            <w:r w:rsidRPr="00984A6B">
              <w:rPr>
                <w:lang w:val="en-US"/>
              </w:rPr>
              <w:t>480</w:t>
            </w:r>
            <w:r>
              <w:t>.00</w:t>
            </w:r>
          </w:p>
        </w:tc>
        <w:tc>
          <w:tcPr>
            <w:tcW w:w="816" w:type="dxa"/>
          </w:tcPr>
          <w:p w:rsidR="00BF1FF9" w:rsidRPr="00F44EB0" w:rsidRDefault="00984A6B">
            <w:r>
              <w:t>07.09.2015</w:t>
            </w:r>
          </w:p>
        </w:tc>
      </w:tr>
      <w:tr w:rsidR="00BF1FF9" w:rsidRPr="00F44EB0" w:rsidTr="00015DE3">
        <w:tc>
          <w:tcPr>
            <w:tcW w:w="1526" w:type="dxa"/>
          </w:tcPr>
          <w:p w:rsidR="00BF1FF9" w:rsidRPr="00F44EB0" w:rsidRDefault="00EC63E3" w:rsidP="00015DE3">
            <w:pPr>
              <w:rPr>
                <w:lang w:val="en-US"/>
              </w:rPr>
            </w:pPr>
            <w:r>
              <w:t xml:space="preserve">ДОГОВОР № </w:t>
            </w:r>
            <w:r w:rsidRPr="00EC63E3">
              <w:rPr>
                <w:lang w:val="en-US"/>
              </w:rPr>
              <w:t>2417</w:t>
            </w:r>
          </w:p>
        </w:tc>
        <w:tc>
          <w:tcPr>
            <w:tcW w:w="1559" w:type="dxa"/>
          </w:tcPr>
          <w:p w:rsidR="00BF1FF9" w:rsidRPr="00F44EB0" w:rsidRDefault="00EC63E3" w:rsidP="00015DE3">
            <w:r w:rsidRPr="00EC63E3">
              <w:t>СД МИНЕВРА</w:t>
            </w:r>
          </w:p>
        </w:tc>
        <w:tc>
          <w:tcPr>
            <w:tcW w:w="2693" w:type="dxa"/>
          </w:tcPr>
          <w:p w:rsidR="00BF1FF9" w:rsidRPr="00F44EB0" w:rsidRDefault="00EC63E3" w:rsidP="00015DE3">
            <w:r w:rsidRPr="00EC63E3">
              <w:t>ИЗРАБОТКА И ДОСТАВКА НА ИНФОРМАЦИОННИ И РЕКЛАМНИ МАТЕРИАЛИ</w:t>
            </w:r>
          </w:p>
        </w:tc>
        <w:tc>
          <w:tcPr>
            <w:tcW w:w="1418" w:type="dxa"/>
          </w:tcPr>
          <w:p w:rsidR="00BF1FF9" w:rsidRPr="00F44EB0" w:rsidRDefault="00A9285D" w:rsidP="00015DE3">
            <w:r>
              <w:t>МЕЖДИННО ПЛАЩАНЕ</w:t>
            </w:r>
          </w:p>
        </w:tc>
        <w:tc>
          <w:tcPr>
            <w:tcW w:w="1050" w:type="dxa"/>
          </w:tcPr>
          <w:p w:rsidR="00BF1FF9" w:rsidRPr="00F44EB0" w:rsidRDefault="00EC63E3" w:rsidP="00015DE3">
            <w:r w:rsidRPr="00EC63E3">
              <w:t>1</w:t>
            </w:r>
            <w:r>
              <w:t xml:space="preserve"> </w:t>
            </w:r>
            <w:r w:rsidRPr="00EC63E3">
              <w:t>344</w:t>
            </w:r>
            <w:r>
              <w:t>.00</w:t>
            </w:r>
          </w:p>
        </w:tc>
        <w:tc>
          <w:tcPr>
            <w:tcW w:w="816" w:type="dxa"/>
          </w:tcPr>
          <w:p w:rsidR="00BF1FF9" w:rsidRPr="00F44EB0" w:rsidRDefault="00EC63E3" w:rsidP="00015DE3">
            <w:r>
              <w:t>0</w:t>
            </w:r>
            <w:r w:rsidRPr="00EC63E3">
              <w:t>4.</w:t>
            </w:r>
            <w:r>
              <w:t>0</w:t>
            </w:r>
            <w:r w:rsidRPr="00EC63E3">
              <w:t>9.2015</w:t>
            </w:r>
          </w:p>
        </w:tc>
      </w:tr>
      <w:tr w:rsidR="00BF1FF9" w:rsidRPr="00F44EB0" w:rsidTr="00015DE3">
        <w:tc>
          <w:tcPr>
            <w:tcW w:w="1526" w:type="dxa"/>
          </w:tcPr>
          <w:p w:rsidR="00BF1FF9" w:rsidRPr="00F44EB0" w:rsidRDefault="00A9285D" w:rsidP="00015DE3">
            <w:pPr>
              <w:rPr>
                <w:lang w:val="en-US"/>
              </w:rPr>
            </w:pPr>
            <w:r>
              <w:t xml:space="preserve">ДОГОВОР № </w:t>
            </w:r>
            <w:r w:rsidRPr="00A9285D">
              <w:t>3042</w:t>
            </w:r>
          </w:p>
        </w:tc>
        <w:tc>
          <w:tcPr>
            <w:tcW w:w="1559" w:type="dxa"/>
          </w:tcPr>
          <w:p w:rsidR="00BF1FF9" w:rsidRPr="00F44EB0" w:rsidRDefault="00A9285D" w:rsidP="00015DE3">
            <w:r w:rsidRPr="00A9285D">
              <w:t>Аксиор ООД</w:t>
            </w:r>
          </w:p>
        </w:tc>
        <w:tc>
          <w:tcPr>
            <w:tcW w:w="2693" w:type="dxa"/>
          </w:tcPr>
          <w:p w:rsidR="00BF1FF9" w:rsidRPr="00F44EB0" w:rsidRDefault="00A9285D" w:rsidP="00015DE3">
            <w:r w:rsidRPr="00A9285D">
              <w:t>РАЗРАБОТВАНЕ И ВНЕДРЯВАНЕ НА ПУБЛИЧЕН ЕЛЕКТРОРЕН РЕГИСТЪР СЪГЛАСНО ЧЛ.30Л ОТ ЗАКОНА ЗА ЧИСТОТАТА НА АТМОСФЕРНИЯ ВЪЗДУХ И СВЪРЗВАНЕ С ИНФОРМАЦИОНАТА СИСТЕМА НА ИАОС</w:t>
            </w:r>
          </w:p>
        </w:tc>
        <w:tc>
          <w:tcPr>
            <w:tcW w:w="1418" w:type="dxa"/>
          </w:tcPr>
          <w:p w:rsidR="00BF1FF9" w:rsidRPr="00BE74A6" w:rsidRDefault="00A9285D" w:rsidP="00015DE3">
            <w:r>
              <w:t>МЕЖДИННО ПЛАЩАНЕ</w:t>
            </w:r>
          </w:p>
        </w:tc>
        <w:tc>
          <w:tcPr>
            <w:tcW w:w="1050" w:type="dxa"/>
          </w:tcPr>
          <w:p w:rsidR="00A9285D" w:rsidRDefault="00A9285D" w:rsidP="00015DE3">
            <w:r w:rsidRPr="00A9285D">
              <w:t>70</w:t>
            </w:r>
            <w:r>
              <w:t> </w:t>
            </w:r>
            <w:r w:rsidRPr="00A9285D">
              <w:t>080</w:t>
            </w:r>
            <w:r>
              <w:t>.</w:t>
            </w:r>
          </w:p>
          <w:p w:rsidR="00BF1FF9" w:rsidRPr="00F44EB0" w:rsidRDefault="00A9285D" w:rsidP="00015DE3">
            <w:r>
              <w:t>00</w:t>
            </w:r>
          </w:p>
        </w:tc>
        <w:tc>
          <w:tcPr>
            <w:tcW w:w="816" w:type="dxa"/>
          </w:tcPr>
          <w:p w:rsidR="00BF1FF9" w:rsidRPr="00F44EB0" w:rsidRDefault="00A9285D" w:rsidP="00015DE3">
            <w:r>
              <w:t>23.09.2015</w:t>
            </w:r>
          </w:p>
        </w:tc>
      </w:tr>
      <w:tr w:rsidR="007470AD" w:rsidTr="004D15FF">
        <w:tc>
          <w:tcPr>
            <w:tcW w:w="1526" w:type="dxa"/>
          </w:tcPr>
          <w:p w:rsidR="007470AD" w:rsidRPr="004F057E" w:rsidRDefault="007470AD" w:rsidP="004D15FF">
            <w:pPr>
              <w:rPr>
                <w:lang w:val="en-US"/>
              </w:rPr>
            </w:pPr>
            <w:r>
              <w:t xml:space="preserve">ДОГОВОР № </w:t>
            </w:r>
            <w:r w:rsidR="00615636" w:rsidRPr="00615636">
              <w:rPr>
                <w:lang w:val="en-US"/>
              </w:rPr>
              <w:t>3077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470AD" w:rsidRPr="007470AD" w:rsidRDefault="007470AD" w:rsidP="004D15FF">
            <w:r>
              <w:t>АКВАХИМ АД</w:t>
            </w:r>
          </w:p>
        </w:tc>
        <w:tc>
          <w:tcPr>
            <w:tcW w:w="2693" w:type="dxa"/>
          </w:tcPr>
          <w:p w:rsidR="007470AD" w:rsidRDefault="007470AD" w:rsidP="004D15FF">
            <w:r w:rsidRPr="00E20448">
              <w:t>ДОСТАВКА НА ХИМИКАЛИ, СРАВНИТЕЛНИ МАТЕРИАЛИ И СЕРТИФИЦИРАНИ СРАВНИТЕЛНИ МАТЕРИАЛИ ПО ОБ.П.</w:t>
            </w:r>
          </w:p>
        </w:tc>
        <w:tc>
          <w:tcPr>
            <w:tcW w:w="1418" w:type="dxa"/>
          </w:tcPr>
          <w:p w:rsidR="007470AD" w:rsidRDefault="007470AD" w:rsidP="004D15FF">
            <w:r>
              <w:t>ОКОНЧАТЕЛНО ПЛАЩАНЕ</w:t>
            </w:r>
          </w:p>
        </w:tc>
        <w:tc>
          <w:tcPr>
            <w:tcW w:w="1050" w:type="dxa"/>
          </w:tcPr>
          <w:p w:rsidR="007470AD" w:rsidRDefault="007470AD" w:rsidP="004D15FF">
            <w:r>
              <w:t>156.00</w:t>
            </w:r>
          </w:p>
        </w:tc>
        <w:tc>
          <w:tcPr>
            <w:tcW w:w="816" w:type="dxa"/>
          </w:tcPr>
          <w:p w:rsidR="007470AD" w:rsidRDefault="007470AD" w:rsidP="004D15FF">
            <w:r>
              <w:t>26.08</w:t>
            </w:r>
            <w:r w:rsidRPr="00E20448">
              <w:t>.</w:t>
            </w:r>
            <w:r>
              <w:t xml:space="preserve"> </w:t>
            </w:r>
            <w:r w:rsidRPr="00E20448">
              <w:t>2015</w:t>
            </w:r>
          </w:p>
        </w:tc>
      </w:tr>
    </w:tbl>
    <w:p w:rsidR="003C5F14" w:rsidRPr="00F44EB0" w:rsidRDefault="003C5F14"/>
    <w:sectPr w:rsidR="003C5F14" w:rsidRPr="00F4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A1"/>
    <w:rsid w:val="000440B1"/>
    <w:rsid w:val="000C494E"/>
    <w:rsid w:val="00184447"/>
    <w:rsid w:val="001C2664"/>
    <w:rsid w:val="002058D0"/>
    <w:rsid w:val="002C2A0F"/>
    <w:rsid w:val="002D6436"/>
    <w:rsid w:val="00351A74"/>
    <w:rsid w:val="003C5F14"/>
    <w:rsid w:val="003E6B8D"/>
    <w:rsid w:val="003F5DBE"/>
    <w:rsid w:val="00457886"/>
    <w:rsid w:val="00467D57"/>
    <w:rsid w:val="004F057E"/>
    <w:rsid w:val="0052058A"/>
    <w:rsid w:val="00532B51"/>
    <w:rsid w:val="005E101D"/>
    <w:rsid w:val="00615636"/>
    <w:rsid w:val="00641CA1"/>
    <w:rsid w:val="00645864"/>
    <w:rsid w:val="006907E3"/>
    <w:rsid w:val="0070331E"/>
    <w:rsid w:val="007470AD"/>
    <w:rsid w:val="007A794A"/>
    <w:rsid w:val="007D0E29"/>
    <w:rsid w:val="007E6E51"/>
    <w:rsid w:val="00811DD1"/>
    <w:rsid w:val="008903A2"/>
    <w:rsid w:val="008E78BD"/>
    <w:rsid w:val="00984A6B"/>
    <w:rsid w:val="009C5FF1"/>
    <w:rsid w:val="009C691D"/>
    <w:rsid w:val="009F6C49"/>
    <w:rsid w:val="00A9285D"/>
    <w:rsid w:val="00B35DA6"/>
    <w:rsid w:val="00B41203"/>
    <w:rsid w:val="00BE74A6"/>
    <w:rsid w:val="00BF1FF9"/>
    <w:rsid w:val="00C46C9C"/>
    <w:rsid w:val="00D2078B"/>
    <w:rsid w:val="00D440E8"/>
    <w:rsid w:val="00E6217D"/>
    <w:rsid w:val="00EC63E3"/>
    <w:rsid w:val="00ED2B3B"/>
    <w:rsid w:val="00F4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F4E56-B112-40F4-BD65-D28D443E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Савчева</dc:creator>
  <cp:lastModifiedBy>Ирина Савчева</cp:lastModifiedBy>
  <cp:revision>40</cp:revision>
  <dcterms:created xsi:type="dcterms:W3CDTF">2015-01-07T07:36:00Z</dcterms:created>
  <dcterms:modified xsi:type="dcterms:W3CDTF">2015-10-14T07:21:00Z</dcterms:modified>
</cp:coreProperties>
</file>