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FD" w:rsidRDefault="00B83FFD" w:rsidP="00B83FFD">
      <w:pPr>
        <w:spacing w:after="0" w:line="240" w:lineRule="auto"/>
        <w:rPr>
          <w:rFonts w:ascii="Times New Roman" w:eastAsia="Times New Roman" w:hAnsi="Times New Roman" w:cs="Times New Roman"/>
          <w:b/>
          <w:sz w:val="48"/>
          <w:szCs w:val="48"/>
          <w:lang w:val="en-US" w:eastAsia="bg-BG"/>
        </w:rPr>
      </w:pPr>
    </w:p>
    <w:p w:rsidR="00B83FFD" w:rsidRDefault="00B83FFD" w:rsidP="00B83FFD">
      <w:pPr>
        <w:spacing w:after="0" w:line="240" w:lineRule="auto"/>
        <w:jc w:val="center"/>
        <w:rPr>
          <w:rFonts w:ascii="Times New Roman" w:eastAsia="Times New Roman" w:hAnsi="Times New Roman" w:cs="Times New Roman"/>
          <w:b/>
          <w:sz w:val="48"/>
          <w:szCs w:val="48"/>
          <w:lang w:val="en-US" w:eastAsia="bg-BG"/>
        </w:rPr>
      </w:pPr>
      <w:r>
        <w:rPr>
          <w:rFonts w:ascii="Times New Roman" w:eastAsia="Times New Roman" w:hAnsi="Times New Roman" w:cs="Times New Roman"/>
          <w:b/>
          <w:noProof/>
          <w:sz w:val="48"/>
          <w:szCs w:val="48"/>
          <w:lang w:eastAsia="bg-BG"/>
        </w:rPr>
        <w:drawing>
          <wp:inline distT="0" distB="0" distL="0" distR="0" wp14:anchorId="1FBA8B09">
            <wp:extent cx="2493645" cy="3121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3121660"/>
                    </a:xfrm>
                    <a:prstGeom prst="rect">
                      <a:avLst/>
                    </a:prstGeom>
                    <a:noFill/>
                  </pic:spPr>
                </pic:pic>
              </a:graphicData>
            </a:graphic>
          </wp:inline>
        </w:drawing>
      </w:r>
    </w:p>
    <w:p w:rsidR="00B83FFD" w:rsidRDefault="00B83FFD" w:rsidP="00B83FFD">
      <w:pPr>
        <w:spacing w:after="0" w:line="240" w:lineRule="auto"/>
        <w:rPr>
          <w:rFonts w:ascii="Times New Roman" w:eastAsia="Times New Roman" w:hAnsi="Times New Roman" w:cs="Times New Roman"/>
          <w:b/>
          <w:sz w:val="48"/>
          <w:szCs w:val="48"/>
          <w:lang w:val="en-US" w:eastAsia="bg-BG"/>
        </w:rPr>
      </w:pPr>
    </w:p>
    <w:p w:rsidR="00B83FFD" w:rsidRPr="00B83FFD" w:rsidRDefault="00B83FFD" w:rsidP="00B83FFD">
      <w:pPr>
        <w:spacing w:after="0" w:line="240" w:lineRule="auto"/>
        <w:jc w:val="center"/>
        <w:rPr>
          <w:rFonts w:ascii="Times New Roman" w:eastAsia="Times New Roman" w:hAnsi="Times New Roman" w:cs="Times New Roman"/>
          <w:b/>
          <w:sz w:val="48"/>
          <w:szCs w:val="48"/>
          <w:lang w:val="en-US" w:eastAsia="bg-BG"/>
        </w:rPr>
      </w:pPr>
      <w:r w:rsidRPr="000733AC">
        <w:rPr>
          <w:rFonts w:ascii="Times New Roman" w:eastAsia="Times New Roman" w:hAnsi="Times New Roman" w:cs="Times New Roman"/>
          <w:b/>
          <w:sz w:val="48"/>
          <w:szCs w:val="48"/>
          <w:lang w:val="be-BY" w:eastAsia="bg-BG"/>
        </w:rPr>
        <w:t>ОБЩИНА ЯМБОЛ</w:t>
      </w:r>
    </w:p>
    <w:p w:rsidR="00B83FFD" w:rsidRPr="000733AC" w:rsidRDefault="00B83FFD" w:rsidP="00B83FFD">
      <w:pPr>
        <w:spacing w:after="0" w:line="240" w:lineRule="auto"/>
        <w:jc w:val="center"/>
        <w:rPr>
          <w:rFonts w:ascii="Times New Roman" w:eastAsia="Times New Roman" w:hAnsi="Times New Roman" w:cs="Times New Roman"/>
          <w:sz w:val="44"/>
          <w:szCs w:val="44"/>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40"/>
          <w:szCs w:val="40"/>
          <w:lang w:val="be-BY" w:eastAsia="bg-BG"/>
        </w:rPr>
      </w:pPr>
      <w:r w:rsidRPr="000733AC">
        <w:rPr>
          <w:rFonts w:ascii="Times New Roman" w:eastAsia="Times New Roman" w:hAnsi="Times New Roman" w:cs="Times New Roman"/>
          <w:b/>
          <w:sz w:val="40"/>
          <w:szCs w:val="40"/>
          <w:lang w:val="be-BY" w:eastAsia="bg-BG"/>
        </w:rPr>
        <w:t xml:space="preserve">Г О Д И Ш Е Н   Д О К Л А Д  П О  О К О Л Н А  </w:t>
      </w:r>
    </w:p>
    <w:p w:rsidR="00B83FFD" w:rsidRPr="000733AC" w:rsidRDefault="00B83FFD" w:rsidP="00B83FFD">
      <w:pPr>
        <w:spacing w:after="0" w:line="240" w:lineRule="auto"/>
        <w:jc w:val="center"/>
        <w:rPr>
          <w:rFonts w:ascii="Times New Roman" w:eastAsia="Times New Roman" w:hAnsi="Times New Roman" w:cs="Times New Roman"/>
          <w:b/>
          <w:sz w:val="40"/>
          <w:szCs w:val="40"/>
          <w:lang w:val="be-BY" w:eastAsia="bg-BG"/>
        </w:rPr>
      </w:pPr>
      <w:r w:rsidRPr="000733AC">
        <w:rPr>
          <w:rFonts w:ascii="Times New Roman" w:eastAsia="Times New Roman" w:hAnsi="Times New Roman" w:cs="Times New Roman"/>
          <w:b/>
          <w:sz w:val="40"/>
          <w:szCs w:val="40"/>
          <w:lang w:val="be-BY" w:eastAsia="bg-BG"/>
        </w:rPr>
        <w:t xml:space="preserve">С Р Е Д А  ( ГДОС) </w:t>
      </w:r>
    </w:p>
    <w:p w:rsidR="00B83FFD" w:rsidRPr="000733AC" w:rsidRDefault="00B83FFD" w:rsidP="00B83FFD">
      <w:pPr>
        <w:spacing w:after="0" w:line="240" w:lineRule="auto"/>
        <w:jc w:val="center"/>
        <w:rPr>
          <w:rFonts w:ascii="Times New Roman" w:eastAsia="Times New Roman" w:hAnsi="Times New Roman" w:cs="Times New Roman"/>
          <w:b/>
          <w:sz w:val="30"/>
          <w:szCs w:val="30"/>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0"/>
          <w:szCs w:val="30"/>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0"/>
          <w:szCs w:val="30"/>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r w:rsidRPr="000733AC">
        <w:rPr>
          <w:rFonts w:ascii="Times New Roman" w:eastAsia="Times New Roman" w:hAnsi="Times New Roman" w:cs="Times New Roman"/>
          <w:b/>
          <w:sz w:val="32"/>
          <w:szCs w:val="32"/>
          <w:lang w:val="be-BY" w:eastAsia="bg-BG"/>
        </w:rPr>
        <w:t>ЗА ИЗПЪЛНЕНИЕ НА ДЕЙНОСТИТЕ, ЗА КОИТО Е ПРЕДОСТАВЕНО КОМПЛЕКСНО РАЗРЕШИТЕЛНО</w:t>
      </w:r>
    </w:p>
    <w:p w:rsidR="00B83FFD" w:rsidRPr="000733AC" w:rsidRDefault="00B83FFD" w:rsidP="00B83FFD">
      <w:pPr>
        <w:spacing w:after="0" w:line="240" w:lineRule="auto"/>
        <w:jc w:val="center"/>
        <w:rPr>
          <w:rFonts w:ascii="Times New Roman" w:eastAsia="Times New Roman" w:hAnsi="Times New Roman" w:cs="Times New Roman"/>
          <w:b/>
          <w:sz w:val="30"/>
          <w:szCs w:val="30"/>
          <w:lang w:val="en-US" w:eastAsia="bg-BG"/>
        </w:rPr>
      </w:pPr>
      <w:r w:rsidRPr="000733AC">
        <w:rPr>
          <w:rFonts w:ascii="Times New Roman" w:eastAsia="Times New Roman" w:hAnsi="Times New Roman" w:cs="Times New Roman"/>
          <w:b/>
          <w:sz w:val="32"/>
          <w:szCs w:val="32"/>
          <w:lang w:val="be-BY" w:eastAsia="bg-BG"/>
        </w:rPr>
        <w:t xml:space="preserve"> № 225-Н0-И0-А0/ 2008г</w:t>
      </w:r>
      <w:r w:rsidRPr="000733AC">
        <w:rPr>
          <w:rFonts w:ascii="Times New Roman" w:eastAsia="Times New Roman" w:hAnsi="Times New Roman" w:cs="Times New Roman"/>
          <w:b/>
          <w:sz w:val="32"/>
          <w:szCs w:val="32"/>
          <w:lang w:val="en-US" w:eastAsia="bg-BG"/>
        </w:rPr>
        <w:t>.</w:t>
      </w:r>
    </w:p>
    <w:p w:rsidR="00B83FFD" w:rsidRPr="000733AC" w:rsidRDefault="00B83FFD" w:rsidP="00B83FFD">
      <w:pPr>
        <w:spacing w:after="0" w:line="240" w:lineRule="auto"/>
        <w:rPr>
          <w:rFonts w:ascii="Times New Roman" w:eastAsia="Times New Roman" w:hAnsi="Times New Roman" w:cs="Times New Roman"/>
          <w:sz w:val="36"/>
          <w:szCs w:val="36"/>
          <w:lang w:val="be-BY" w:eastAsia="bg-BG"/>
        </w:rPr>
      </w:pPr>
    </w:p>
    <w:p w:rsidR="00B83FFD" w:rsidRPr="000733AC" w:rsidRDefault="00B83FFD" w:rsidP="00B83FFD">
      <w:pPr>
        <w:spacing w:after="0" w:line="240" w:lineRule="auto"/>
        <w:jc w:val="center"/>
        <w:rPr>
          <w:rFonts w:ascii="Times New Roman" w:eastAsia="Times New Roman" w:hAnsi="Times New Roman" w:cs="Times New Roman"/>
          <w:sz w:val="36"/>
          <w:szCs w:val="36"/>
          <w:lang w:val="be-BY" w:eastAsia="bg-BG"/>
        </w:rPr>
      </w:pPr>
    </w:p>
    <w:p w:rsidR="00B83FFD" w:rsidRPr="000733AC" w:rsidRDefault="00B83FFD" w:rsidP="00B83FFD">
      <w:pPr>
        <w:spacing w:after="0" w:line="240" w:lineRule="auto"/>
        <w:jc w:val="center"/>
        <w:rPr>
          <w:rFonts w:ascii="Times New Roman" w:eastAsia="Times New Roman" w:hAnsi="Times New Roman" w:cs="Times New Roman"/>
          <w:sz w:val="36"/>
          <w:szCs w:val="36"/>
          <w:lang w:val="be-BY" w:eastAsia="bg-BG"/>
        </w:rPr>
      </w:pPr>
    </w:p>
    <w:p w:rsidR="00B83FFD" w:rsidRPr="000733AC" w:rsidRDefault="00B83FFD" w:rsidP="00B83FFD">
      <w:pPr>
        <w:spacing w:after="0" w:line="240" w:lineRule="auto"/>
        <w:rPr>
          <w:rFonts w:ascii="Times New Roman" w:eastAsia="Times New Roman" w:hAnsi="Times New Roman" w:cs="Times New Roman"/>
          <w:sz w:val="36"/>
          <w:szCs w:val="36"/>
          <w:lang w:val="be-BY" w:eastAsia="bg-BG"/>
        </w:rPr>
      </w:pPr>
    </w:p>
    <w:p w:rsidR="00B83FFD" w:rsidRPr="000733AC" w:rsidRDefault="00B83FFD" w:rsidP="00B83FFD">
      <w:pPr>
        <w:spacing w:after="0" w:line="240" w:lineRule="auto"/>
        <w:rPr>
          <w:rFonts w:ascii="Times New Roman" w:eastAsia="Times New Roman" w:hAnsi="Times New Roman" w:cs="Times New Roman"/>
          <w:sz w:val="36"/>
          <w:szCs w:val="36"/>
          <w:lang w:val="be-BY" w:eastAsia="bg-BG"/>
        </w:rPr>
      </w:pP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p>
    <w:p w:rsidR="00B83FFD" w:rsidRPr="00D112AC" w:rsidRDefault="00B83FFD" w:rsidP="00B83FFD">
      <w:pPr>
        <w:spacing w:after="0" w:line="240" w:lineRule="auto"/>
        <w:jc w:val="center"/>
        <w:rPr>
          <w:rFonts w:ascii="Times New Roman" w:eastAsia="Times New Roman" w:hAnsi="Times New Roman" w:cs="Times New Roman"/>
          <w:b/>
          <w:sz w:val="32"/>
          <w:szCs w:val="32"/>
          <w:lang w:val="en-US" w:eastAsia="bg-BG"/>
        </w:rPr>
      </w:pPr>
      <w:r w:rsidRPr="000733AC">
        <w:rPr>
          <w:rFonts w:ascii="Times New Roman" w:eastAsia="Times New Roman" w:hAnsi="Times New Roman" w:cs="Times New Roman"/>
          <w:b/>
          <w:sz w:val="32"/>
          <w:szCs w:val="32"/>
          <w:lang w:eastAsia="bg-BG"/>
        </w:rPr>
        <w:t>ЯМБОЛ</w:t>
      </w: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r w:rsidRPr="000733AC">
        <w:rPr>
          <w:rFonts w:ascii="Times New Roman" w:eastAsia="Times New Roman" w:hAnsi="Times New Roman" w:cs="Times New Roman"/>
          <w:b/>
          <w:sz w:val="32"/>
          <w:szCs w:val="32"/>
          <w:lang w:val="be-BY" w:eastAsia="bg-BG"/>
        </w:rPr>
        <w:t>2018 г.</w:t>
      </w:r>
    </w:p>
    <w:p w:rsidR="00B83FFD" w:rsidRPr="000733AC" w:rsidRDefault="00B83FFD" w:rsidP="00B83FFD">
      <w:pPr>
        <w:spacing w:after="0" w:line="240" w:lineRule="auto"/>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28"/>
          <w:szCs w:val="28"/>
          <w:lang w:eastAsia="bg-BG"/>
        </w:rPr>
      </w:pPr>
    </w:p>
    <w:p w:rsidR="00B83FFD" w:rsidRPr="000733AC" w:rsidRDefault="00B83FFD" w:rsidP="00B83FFD">
      <w:pPr>
        <w:spacing w:after="0" w:line="240" w:lineRule="auto"/>
        <w:jc w:val="center"/>
        <w:rPr>
          <w:rFonts w:ascii="Times New Roman" w:eastAsia="Times New Roman" w:hAnsi="Times New Roman" w:cs="Times New Roman"/>
          <w:b/>
          <w:sz w:val="28"/>
          <w:szCs w:val="28"/>
          <w:lang w:eastAsia="bg-BG"/>
        </w:rPr>
      </w:pPr>
    </w:p>
    <w:p w:rsidR="00B83FFD" w:rsidRPr="000733AC" w:rsidRDefault="00B83FFD" w:rsidP="00B83FFD">
      <w:pPr>
        <w:spacing w:after="0" w:line="240" w:lineRule="auto"/>
        <w:jc w:val="center"/>
        <w:rPr>
          <w:rFonts w:ascii="Times New Roman" w:eastAsia="Times New Roman" w:hAnsi="Times New Roman" w:cs="Times New Roman"/>
          <w:b/>
          <w:sz w:val="28"/>
          <w:szCs w:val="28"/>
          <w:lang w:eastAsia="bg-BG"/>
        </w:rPr>
      </w:pPr>
      <w:r w:rsidRPr="000733AC">
        <w:rPr>
          <w:rFonts w:ascii="Times New Roman" w:eastAsia="Times New Roman" w:hAnsi="Times New Roman" w:cs="Times New Roman"/>
          <w:b/>
          <w:sz w:val="28"/>
          <w:szCs w:val="28"/>
          <w:lang w:eastAsia="bg-BG"/>
        </w:rPr>
        <w:t>Въведение</w:t>
      </w:r>
    </w:p>
    <w:p w:rsidR="00B83FFD" w:rsidRPr="000733AC" w:rsidRDefault="00B83FFD" w:rsidP="00B83FFD">
      <w:pPr>
        <w:spacing w:after="0" w:line="240" w:lineRule="auto"/>
        <w:jc w:val="center"/>
        <w:rPr>
          <w:rFonts w:ascii="Times New Roman" w:eastAsia="Times New Roman" w:hAnsi="Times New Roman" w:cs="Times New Roman"/>
          <w:b/>
          <w:sz w:val="28"/>
          <w:szCs w:val="28"/>
          <w:lang w:eastAsia="bg-BG"/>
        </w:rPr>
      </w:pPr>
    </w:p>
    <w:p w:rsidR="00B83FFD" w:rsidRPr="000733AC" w:rsidRDefault="00B83FFD" w:rsidP="00B83FFD">
      <w:pPr>
        <w:spacing w:after="0" w:line="240" w:lineRule="auto"/>
        <w:jc w:val="center"/>
        <w:rPr>
          <w:rFonts w:ascii="Times New Roman" w:eastAsia="Times New Roman" w:hAnsi="Times New Roman" w:cs="Times New Roman"/>
          <w:b/>
          <w:sz w:val="28"/>
          <w:szCs w:val="28"/>
          <w:lang w:eastAsia="bg-BG"/>
        </w:rPr>
      </w:pPr>
      <w:r w:rsidRPr="000733AC">
        <w:rPr>
          <w:rFonts w:ascii="Times New Roman" w:eastAsia="Times New Roman" w:hAnsi="Times New Roman" w:cs="Times New Roman"/>
          <w:b/>
          <w:sz w:val="28"/>
          <w:szCs w:val="28"/>
          <w:lang w:eastAsia="bg-BG"/>
        </w:rPr>
        <w:t>Основание за изготвяне на Годишен доклад по околна среда (ГДОС)</w:t>
      </w:r>
    </w:p>
    <w:p w:rsidR="00B83FFD" w:rsidRPr="000733AC" w:rsidRDefault="00B83FFD" w:rsidP="00B83FFD">
      <w:pPr>
        <w:spacing w:after="0" w:line="240" w:lineRule="auto"/>
        <w:jc w:val="center"/>
        <w:rPr>
          <w:rFonts w:ascii="Times New Roman" w:eastAsia="Times New Roman" w:hAnsi="Times New Roman" w:cs="Times New Roman"/>
          <w:b/>
          <w:sz w:val="28"/>
          <w:szCs w:val="28"/>
          <w:lang w:eastAsia="bg-BG"/>
        </w:rPr>
      </w:pPr>
    </w:p>
    <w:p w:rsidR="00B83FFD" w:rsidRPr="000733AC" w:rsidRDefault="00B83FFD" w:rsidP="00B83FFD">
      <w:pPr>
        <w:spacing w:after="0" w:line="240" w:lineRule="auto"/>
        <w:jc w:val="center"/>
        <w:rPr>
          <w:rFonts w:ascii="Times New Roman" w:eastAsia="Times New Roman" w:hAnsi="Times New Roman" w:cs="Times New Roman"/>
          <w:b/>
          <w:sz w:val="28"/>
          <w:szCs w:val="28"/>
          <w:lang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eastAsia="bg-BG"/>
        </w:rPr>
      </w:pPr>
      <w:r w:rsidRPr="000733AC">
        <w:rPr>
          <w:rFonts w:ascii="Times New Roman" w:eastAsia="Times New Roman" w:hAnsi="Times New Roman" w:cs="Times New Roman"/>
          <w:sz w:val="28"/>
          <w:szCs w:val="28"/>
          <w:lang w:eastAsia="bg-BG"/>
        </w:rPr>
        <w:t xml:space="preserve">     Община Ямбол притежава Комплексно разрешително № 225-НО-ИО-А0/2008 г. и настоящият Годишен доклад по околна среда (ГДОС) се изготвя на основание чл. 125,</w:t>
      </w:r>
      <w:r w:rsidRPr="000733AC">
        <w:rPr>
          <w:rFonts w:ascii="Times New Roman" w:eastAsia="Times New Roman" w:hAnsi="Times New Roman" w:cs="Times New Roman"/>
          <w:sz w:val="28"/>
          <w:szCs w:val="28"/>
          <w:lang w:val="en-US" w:eastAsia="bg-BG"/>
        </w:rPr>
        <w:t xml:space="preserve"> </w:t>
      </w:r>
      <w:r w:rsidRPr="000733AC">
        <w:rPr>
          <w:rFonts w:ascii="Times New Roman" w:eastAsia="Times New Roman" w:hAnsi="Times New Roman" w:cs="Times New Roman"/>
          <w:sz w:val="28"/>
          <w:szCs w:val="28"/>
          <w:lang w:eastAsia="bg-BG"/>
        </w:rPr>
        <w:t>ал.1, т.6 от ЗООС и Условие 5.10.1 от цитираното  Комплексно разрешително, съгласно които Община Ямбол се задължава да изготвя, публикува и представя ежегодно в РИОСВ – Стара Загора и БД – Източнобеломорски район – Пловдив доклад за изпълнението на дейностите, за които е предоставено Комплексното разрешително, в срок до 31 март на съответната година, следваща година, за която се отнася.</w:t>
      </w:r>
    </w:p>
    <w:p w:rsidR="00B83FFD" w:rsidRPr="000733AC" w:rsidRDefault="00B83FFD" w:rsidP="00B83FFD">
      <w:pPr>
        <w:spacing w:after="0" w:line="240" w:lineRule="auto"/>
        <w:jc w:val="both"/>
        <w:rPr>
          <w:rFonts w:ascii="Times New Roman" w:eastAsia="Times New Roman" w:hAnsi="Times New Roman" w:cs="Times New Roman"/>
          <w:sz w:val="28"/>
          <w:szCs w:val="28"/>
          <w:lang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eastAsia="bg-BG"/>
        </w:rPr>
      </w:pPr>
      <w:r w:rsidRPr="000733AC">
        <w:rPr>
          <w:rFonts w:ascii="Times New Roman" w:eastAsia="Times New Roman" w:hAnsi="Times New Roman" w:cs="Times New Roman"/>
          <w:sz w:val="28"/>
          <w:szCs w:val="28"/>
          <w:lang w:eastAsia="bg-BG"/>
        </w:rPr>
        <w:t xml:space="preserve">Този Доклад е изготвен съгласно Образеца на годишен доклад, приложен към утвърдената със Заповед на министъра на околната среда и водите № РД 806/31.10.2006 г. “Методика за реда и начина за контрол на комплексни разрешителни и образец на годишен доклад за изпълнение на дейностите, за които е предоставено комплексно разрешително”.   </w:t>
      </w:r>
    </w:p>
    <w:p w:rsidR="00B83FFD" w:rsidRPr="000733AC" w:rsidRDefault="00B83FFD" w:rsidP="00B83FFD">
      <w:pPr>
        <w:spacing w:after="0" w:line="240" w:lineRule="auto"/>
        <w:jc w:val="both"/>
        <w:rPr>
          <w:rFonts w:ascii="Times New Roman" w:eastAsia="Times New Roman" w:hAnsi="Times New Roman" w:cs="Times New Roman"/>
          <w:sz w:val="28"/>
          <w:szCs w:val="28"/>
          <w:lang w:eastAsia="bg-BG"/>
        </w:rPr>
      </w:pPr>
      <w:r w:rsidRPr="000733AC">
        <w:rPr>
          <w:rFonts w:ascii="Times New Roman" w:eastAsia="Times New Roman" w:hAnsi="Times New Roman" w:cs="Times New Roman"/>
          <w:sz w:val="28"/>
          <w:szCs w:val="28"/>
          <w:lang w:eastAsia="bg-BG"/>
        </w:rPr>
        <w:t>Формата му дава възможност, необходимата информация лесно да бъде прехвърлена в база данни, с помощта на които България да изпълни поетите ангажименти съгласно директивата за КПКЗ, Решението за Европейски регистър на емисиите на вредни вещества (EPER) и Протокола на Икономическата комисия за Европа (ИКЕ) на ООН за регистри на емисии и трансфер на замърсявания (PRTR).</w:t>
      </w:r>
    </w:p>
    <w:p w:rsidR="00B83FFD" w:rsidRPr="000733AC" w:rsidRDefault="00B83FFD" w:rsidP="00B83FFD">
      <w:pPr>
        <w:spacing w:after="0" w:line="240" w:lineRule="auto"/>
        <w:jc w:val="both"/>
        <w:rPr>
          <w:rFonts w:ascii="Times New Roman" w:eastAsia="Times New Roman" w:hAnsi="Times New Roman" w:cs="Times New Roman"/>
          <w:sz w:val="28"/>
          <w:szCs w:val="28"/>
          <w:lang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both"/>
        <w:rPr>
          <w:rFonts w:ascii="Times New Roman" w:eastAsia="Times New Roman" w:hAnsi="Times New Roman" w:cs="Times New Roman"/>
          <w:sz w:val="28"/>
          <w:szCs w:val="28"/>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28"/>
          <w:szCs w:val="28"/>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28"/>
          <w:szCs w:val="28"/>
          <w:lang w:eastAsia="bg-BG"/>
        </w:rPr>
      </w:pPr>
      <w:r w:rsidRPr="000733AC">
        <w:rPr>
          <w:rFonts w:ascii="Times New Roman" w:eastAsia="Times New Roman" w:hAnsi="Times New Roman" w:cs="Times New Roman"/>
          <w:b/>
          <w:sz w:val="28"/>
          <w:szCs w:val="28"/>
          <w:lang w:eastAsia="bg-BG"/>
        </w:rPr>
        <w:lastRenderedPageBreak/>
        <w:t>СЪДЪРЖАНИЕ:</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b/>
          <w:sz w:val="24"/>
          <w:szCs w:val="24"/>
          <w:lang w:val="be-BY" w:eastAsia="bg-BG"/>
        </w:rPr>
        <w:t>3.1. УВОД</w:t>
      </w:r>
      <w:r w:rsidRPr="000733AC">
        <w:rPr>
          <w:rFonts w:ascii="Times New Roman" w:eastAsia="Times New Roman" w:hAnsi="Times New Roman" w:cs="Times New Roman"/>
          <w:sz w:val="24"/>
          <w:szCs w:val="24"/>
          <w:lang w:val="be-BY" w:eastAsia="bg-BG"/>
        </w:rPr>
        <w:t xml:space="preserve"> ........................................................................................................................... 5 стр.</w:t>
      </w:r>
    </w:p>
    <w:p w:rsidR="00B83FFD" w:rsidRPr="000733AC" w:rsidRDefault="00B83FFD" w:rsidP="00B83FFD">
      <w:pPr>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3.1.1  Наименование на инсталацията, за която е издадено К Р ................................ .5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3.1.2  Адрес по местонахождение на инсталацията .................................................... ..5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3.1.3  Регистрационен номер на КР ..................................................... ........................ ..5 стр.</w:t>
      </w:r>
    </w:p>
    <w:p w:rsidR="00B83FFD" w:rsidRPr="000733AC" w:rsidRDefault="00B83FFD" w:rsidP="00B83FFD">
      <w:pPr>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3.1.4  Дата на подписване .............................................................................................. 5 стр.</w:t>
      </w:r>
    </w:p>
    <w:p w:rsidR="00B83FFD" w:rsidRPr="000733AC" w:rsidRDefault="00B83FFD" w:rsidP="00B83FFD">
      <w:pPr>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3.1.5  Дата на влизане в сила на КР .............................................................................. 5 стр.</w:t>
      </w:r>
    </w:p>
    <w:p w:rsidR="00B83FFD" w:rsidRPr="000733AC" w:rsidRDefault="00B83FFD" w:rsidP="00B83FFD">
      <w:pPr>
        <w:tabs>
          <w:tab w:val="left" w:pos="9000"/>
        </w:tabs>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3.1.6  Оператор на инсталацията ................................................................................... 5 стр.</w:t>
      </w:r>
    </w:p>
    <w:p w:rsidR="00B83FFD" w:rsidRPr="000733AC" w:rsidRDefault="00B83FFD" w:rsidP="00B83FFD">
      <w:pPr>
        <w:tabs>
          <w:tab w:val="left" w:pos="9000"/>
        </w:tabs>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3.1.7  Адрес, тел. номер, факс, </w:t>
      </w:r>
      <w:r w:rsidRPr="000733AC">
        <w:rPr>
          <w:rFonts w:ascii="Times New Roman" w:eastAsia="Times New Roman" w:hAnsi="Times New Roman" w:cs="Times New Roman"/>
          <w:sz w:val="24"/>
          <w:szCs w:val="24"/>
          <w:lang w:val="en-US" w:eastAsia="bg-BG"/>
        </w:rPr>
        <w:t>e</w:t>
      </w:r>
      <w:r w:rsidRPr="000733AC">
        <w:rPr>
          <w:rFonts w:ascii="Times New Roman" w:eastAsia="Times New Roman" w:hAnsi="Times New Roman" w:cs="Times New Roman"/>
          <w:sz w:val="24"/>
          <w:szCs w:val="24"/>
          <w:lang w:val="ru-RU" w:eastAsia="bg-BG"/>
        </w:rPr>
        <w:t>-</w:t>
      </w:r>
      <w:r w:rsidRPr="000733AC">
        <w:rPr>
          <w:rFonts w:ascii="Times New Roman" w:eastAsia="Times New Roman" w:hAnsi="Times New Roman" w:cs="Times New Roman"/>
          <w:sz w:val="24"/>
          <w:szCs w:val="24"/>
          <w:lang w:val="en-US" w:eastAsia="bg-BG"/>
        </w:rPr>
        <w:t>mail</w:t>
      </w:r>
      <w:r w:rsidRPr="000733AC">
        <w:rPr>
          <w:rFonts w:ascii="Times New Roman" w:eastAsia="Times New Roman" w:hAnsi="Times New Roman" w:cs="Times New Roman"/>
          <w:sz w:val="24"/>
          <w:szCs w:val="24"/>
          <w:lang w:val="ru-RU" w:eastAsia="bg-BG"/>
        </w:rPr>
        <w:t xml:space="preserve"> </w:t>
      </w:r>
      <w:r w:rsidRPr="000733AC">
        <w:rPr>
          <w:rFonts w:ascii="Times New Roman" w:eastAsia="Times New Roman" w:hAnsi="Times New Roman" w:cs="Times New Roman"/>
          <w:sz w:val="24"/>
          <w:szCs w:val="24"/>
          <w:lang w:val="be-BY" w:eastAsia="bg-BG"/>
        </w:rPr>
        <w:t>на собственика/ оператора .............................. 5 стр.</w:t>
      </w:r>
    </w:p>
    <w:p w:rsidR="00B83FFD" w:rsidRPr="000733AC" w:rsidRDefault="00B83FFD" w:rsidP="00B83FFD">
      <w:pPr>
        <w:spacing w:after="0" w:line="240" w:lineRule="auto"/>
        <w:jc w:val="both"/>
        <w:rPr>
          <w:rFonts w:ascii="Times New Roman" w:eastAsia="Times New Roman" w:hAnsi="Times New Roman" w:cs="Times New Roman"/>
          <w:color w:val="0000FF"/>
          <w:sz w:val="24"/>
          <w:szCs w:val="24"/>
          <w:u w:val="single"/>
          <w:lang w:eastAsia="bg-BG"/>
        </w:rPr>
      </w:pPr>
      <w:r w:rsidRPr="000733AC">
        <w:rPr>
          <w:rFonts w:ascii="Times New Roman" w:eastAsia="Times New Roman" w:hAnsi="Times New Roman" w:cs="Times New Roman"/>
          <w:b/>
          <w:sz w:val="24"/>
          <w:szCs w:val="24"/>
          <w:lang w:val="be-BY" w:eastAsia="bg-BG"/>
        </w:rPr>
        <w:t xml:space="preserve"> </w:t>
      </w:r>
      <w:r w:rsidRPr="000733AC">
        <w:rPr>
          <w:rFonts w:ascii="Times New Roman" w:eastAsia="Times New Roman" w:hAnsi="Times New Roman" w:cs="Times New Roman"/>
          <w:sz w:val="24"/>
          <w:szCs w:val="24"/>
          <w:lang w:val="be-BY" w:eastAsia="bg-BG"/>
        </w:rPr>
        <w:t>3.1.8  Лице за контакти ...................................................................................................</w:t>
      </w:r>
      <w:r w:rsidRPr="000733AC">
        <w:rPr>
          <w:rFonts w:ascii="Times New Roman" w:eastAsia="Times New Roman" w:hAnsi="Times New Roman" w:cs="Times New Roman"/>
          <w:color w:val="0000FF"/>
          <w:sz w:val="24"/>
          <w:szCs w:val="24"/>
          <w:u w:val="single"/>
          <w:lang w:eastAsia="bg-BG"/>
        </w:rPr>
        <w:t xml:space="preserve"> </w:t>
      </w:r>
      <w:r w:rsidRPr="000733AC">
        <w:rPr>
          <w:rFonts w:ascii="Times New Roman" w:eastAsia="Times New Roman" w:hAnsi="Times New Roman" w:cs="Times New Roman"/>
          <w:sz w:val="24"/>
          <w:szCs w:val="24"/>
          <w:lang w:val="be-BY" w:eastAsia="bg-BG"/>
        </w:rPr>
        <w:t>5 стр.</w:t>
      </w:r>
    </w:p>
    <w:p w:rsidR="00B83FFD" w:rsidRPr="000733AC" w:rsidRDefault="00B83FFD" w:rsidP="00B83FFD">
      <w:pPr>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eastAsia="bg-BG"/>
        </w:rPr>
        <w:t xml:space="preserve"> 3.1.9 </w:t>
      </w:r>
      <w:r w:rsidRPr="000733AC">
        <w:rPr>
          <w:rFonts w:ascii="Times New Roman" w:eastAsia="Times New Roman" w:hAnsi="Times New Roman" w:cs="Times New Roman"/>
          <w:sz w:val="24"/>
          <w:szCs w:val="24"/>
          <w:lang w:val="be-BY" w:eastAsia="bg-BG"/>
        </w:rPr>
        <w:t xml:space="preserve"> Адрес, тел. номер, факс, e-mail на лицето за контакти...................................... 5 стр.</w:t>
      </w:r>
    </w:p>
    <w:p w:rsidR="00B83FFD" w:rsidRPr="000733AC" w:rsidRDefault="00B83FFD" w:rsidP="00B83FFD">
      <w:pPr>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3.1.10 Кратко описание на всяка от дейностите / процесите, извършвани в </w:t>
      </w:r>
    </w:p>
    <w:p w:rsidR="00B83FFD" w:rsidRPr="000733AC" w:rsidRDefault="00B83FFD" w:rsidP="00B83FFD">
      <w:pPr>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инсталацията ........................................................................................................ 5 стр.</w:t>
      </w:r>
    </w:p>
    <w:p w:rsidR="00B83FFD" w:rsidRPr="000733AC" w:rsidRDefault="00B83FFD" w:rsidP="00B83F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3.1.11 Производствен капацитет на инсталацията ...................................................... </w:t>
      </w:r>
      <w:r w:rsidRPr="000733AC">
        <w:rPr>
          <w:rFonts w:ascii="Times New Roman" w:eastAsia="Times New Roman" w:hAnsi="Times New Roman" w:cs="Times New Roman"/>
          <w:sz w:val="24"/>
          <w:szCs w:val="20"/>
          <w:lang w:val="be-BY" w:eastAsia="bg-BG"/>
        </w:rPr>
        <w:t>6 стр.</w:t>
      </w:r>
    </w:p>
    <w:p w:rsidR="00B83FFD" w:rsidRPr="000733AC" w:rsidRDefault="00B83FFD" w:rsidP="00B83F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bg-BG"/>
        </w:rPr>
      </w:pPr>
      <w:r w:rsidRPr="000733AC">
        <w:rPr>
          <w:rFonts w:ascii="Times New Roman" w:eastAsia="Times New Roman" w:hAnsi="Times New Roman" w:cs="Times New Roman"/>
          <w:sz w:val="24"/>
          <w:szCs w:val="24"/>
          <w:lang w:eastAsia="bg-BG"/>
        </w:rPr>
        <w:t xml:space="preserve"> 3.1.12 </w:t>
      </w:r>
      <w:r w:rsidRPr="000733AC">
        <w:rPr>
          <w:rFonts w:ascii="Times New Roman" w:eastAsia="Times New Roman" w:hAnsi="Times New Roman" w:cs="Times New Roman"/>
          <w:sz w:val="24"/>
          <w:szCs w:val="20"/>
          <w:lang w:eastAsia="bg-BG"/>
        </w:rPr>
        <w:t xml:space="preserve">Организационна структура, отнасяща се до управлението на околната </w:t>
      </w:r>
    </w:p>
    <w:p w:rsidR="00B83FFD" w:rsidRPr="000733AC" w:rsidRDefault="00B83FFD" w:rsidP="00B83F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0"/>
          <w:lang w:eastAsia="bg-BG"/>
        </w:rPr>
        <w:t xml:space="preserve">            среда  ..................................................................................................................... </w:t>
      </w:r>
      <w:r w:rsidRPr="000733AC">
        <w:rPr>
          <w:rFonts w:ascii="Times New Roman" w:eastAsia="Times New Roman" w:hAnsi="Times New Roman" w:cs="Times New Roman"/>
          <w:sz w:val="24"/>
          <w:szCs w:val="20"/>
          <w:lang w:val="be-BY" w:eastAsia="bg-BG"/>
        </w:rPr>
        <w:t>7 стр.</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3.1.13 РИОСВ, на чиято територия е разположена инсталацията ............................. ..7 стр.</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3.1.14 Басейнова дирекция, на чиято територия е разположена инсталацията ........ ..7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3.2. Система на управление на околната среда ............................................................ ..8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3.3. Използване на ресурси .............................................................................................14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3.3.1. Използване на вода ................................................................................................14 стр.</w:t>
      </w:r>
    </w:p>
    <w:p w:rsidR="00B83FFD" w:rsidRPr="000733AC" w:rsidRDefault="00B83FFD" w:rsidP="00B83FFD">
      <w:pPr>
        <w:tabs>
          <w:tab w:val="left" w:pos="9360"/>
        </w:tabs>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3.3.2. Използване на енергия ..........................................................................................15стр.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3.3.3.Съхранение на суровини, спомагателни материали, горива и продукти ..........16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w:t>
      </w:r>
      <w:r w:rsidRPr="000733AC">
        <w:rPr>
          <w:rFonts w:ascii="Times New Roman" w:eastAsia="Times New Roman" w:hAnsi="Times New Roman" w:cs="Times New Roman"/>
          <w:b/>
          <w:sz w:val="24"/>
          <w:szCs w:val="24"/>
          <w:lang w:val="be-BY" w:eastAsia="bg-BG"/>
        </w:rPr>
        <w:t xml:space="preserve">4. ЕМИСИИ НА ВРЕДНИ И ОПАСНИ ВЕЩЕСТВА В ОКОЛНАТА СРЕДА </w:t>
      </w:r>
      <w:r w:rsidRPr="000733AC">
        <w:rPr>
          <w:rFonts w:ascii="Times New Roman" w:eastAsia="Times New Roman" w:hAnsi="Times New Roman" w:cs="Times New Roman"/>
          <w:sz w:val="24"/>
          <w:szCs w:val="24"/>
          <w:lang w:val="be-BY" w:eastAsia="bg-BG"/>
        </w:rPr>
        <w:t>.17 стр.</w:t>
      </w:r>
    </w:p>
    <w:p w:rsidR="00B83FFD" w:rsidRPr="000733AC" w:rsidRDefault="00B83FFD" w:rsidP="00B83FFD">
      <w:pPr>
        <w:tabs>
          <w:tab w:val="left" w:pos="9180"/>
        </w:tabs>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4.1. Доклад по Европейския регистър на емисиите на вредни вещества (ЕРЕВВ) </w:t>
      </w:r>
    </w:p>
    <w:p w:rsidR="00B83FFD" w:rsidRPr="000733AC" w:rsidRDefault="00B83FFD" w:rsidP="00B83FFD">
      <w:pPr>
        <w:tabs>
          <w:tab w:val="left" w:pos="9180"/>
        </w:tabs>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и PRTR ........................................................................................................................17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4.2. Емисии на вредни вещества в атмосферния въздух...............................................17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4.3. Емисии на вредни и опасни вещества в отпадъчните води...................................19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4.4. Управление на отпадъците.......................................................................................21 стр.   </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4.5. Шум ..............................................................................................</w:t>
      </w:r>
      <w:r>
        <w:rPr>
          <w:rFonts w:ascii="Times New Roman" w:eastAsia="Times New Roman" w:hAnsi="Times New Roman" w:cs="Times New Roman"/>
          <w:sz w:val="24"/>
          <w:szCs w:val="24"/>
          <w:lang w:val="be-BY" w:eastAsia="bg-BG"/>
        </w:rPr>
        <w:t>..............................29</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spacing w:after="0" w:line="240" w:lineRule="auto"/>
        <w:ind w:right="23"/>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4.6. Опазване на почвата и подземните води от замърсяване ........</w:t>
      </w:r>
      <w:r>
        <w:rPr>
          <w:rFonts w:ascii="Times New Roman" w:eastAsia="Times New Roman" w:hAnsi="Times New Roman" w:cs="Times New Roman"/>
          <w:sz w:val="24"/>
          <w:szCs w:val="24"/>
          <w:lang w:val="be-BY" w:eastAsia="bg-BG"/>
        </w:rPr>
        <w:t>..............................29</w:t>
      </w:r>
      <w:r w:rsidRPr="000733AC">
        <w:rPr>
          <w:rFonts w:ascii="Times New Roman" w:eastAsia="Times New Roman" w:hAnsi="Times New Roman" w:cs="Times New Roman"/>
          <w:sz w:val="24"/>
          <w:szCs w:val="24"/>
          <w:lang w:val="be-BY" w:eastAsia="bg-BG"/>
        </w:rPr>
        <w:t>стр.</w:t>
      </w:r>
    </w:p>
    <w:p w:rsidR="00B83FFD" w:rsidRPr="000733AC" w:rsidRDefault="00B83FFD" w:rsidP="00B83FFD">
      <w:pPr>
        <w:tabs>
          <w:tab w:val="left" w:pos="9180"/>
        </w:tabs>
        <w:spacing w:after="0" w:line="240" w:lineRule="auto"/>
        <w:ind w:right="23"/>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 xml:space="preserve"> 5. ДОКЛАД ПО ИНВЕСТИЦИОННАТА ПРОГРАМА ЗА ПРИВЕЖДАНЕ В </w:t>
      </w:r>
    </w:p>
    <w:p w:rsidR="00B83FFD" w:rsidRPr="000733AC" w:rsidRDefault="00B83FFD" w:rsidP="00B83FFD">
      <w:pPr>
        <w:tabs>
          <w:tab w:val="left" w:pos="9180"/>
        </w:tabs>
        <w:spacing w:after="0" w:line="240" w:lineRule="auto"/>
        <w:ind w:right="23"/>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b/>
          <w:sz w:val="24"/>
          <w:szCs w:val="24"/>
          <w:lang w:val="be-BY" w:eastAsia="bg-BG"/>
        </w:rPr>
        <w:t xml:space="preserve">     СЪОТВЕТСТВИЕ С УСЛОВИЯТА НА КР (ИППСУКР) .</w:t>
      </w:r>
      <w:r w:rsidRPr="000733AC">
        <w:rPr>
          <w:rFonts w:ascii="Times New Roman" w:eastAsia="Times New Roman" w:hAnsi="Times New Roman" w:cs="Times New Roman"/>
          <w:sz w:val="24"/>
          <w:szCs w:val="24"/>
          <w:lang w:val="be-BY" w:eastAsia="bg-BG"/>
        </w:rPr>
        <w:t>..</w:t>
      </w:r>
      <w:r>
        <w:rPr>
          <w:rFonts w:ascii="Times New Roman" w:eastAsia="Times New Roman" w:hAnsi="Times New Roman" w:cs="Times New Roman"/>
          <w:sz w:val="24"/>
          <w:szCs w:val="24"/>
          <w:lang w:val="be-BY" w:eastAsia="bg-BG"/>
        </w:rPr>
        <w:t>............................. 30</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spacing w:after="0" w:line="240" w:lineRule="auto"/>
        <w:ind w:right="23"/>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w:t>
      </w:r>
      <w:r w:rsidRPr="000733AC">
        <w:rPr>
          <w:rFonts w:ascii="Times New Roman" w:eastAsia="Times New Roman" w:hAnsi="Times New Roman" w:cs="Times New Roman"/>
          <w:b/>
          <w:sz w:val="24"/>
          <w:szCs w:val="24"/>
          <w:lang w:val="be-BY" w:eastAsia="bg-BG"/>
        </w:rPr>
        <w:t>6. ПРЕКРАТЯВАНЕ РАБОТАТА НА ИНСТАЛАЦИИ ИЛИ ЧАСТИ ОТ ТЯХ</w:t>
      </w:r>
      <w:r>
        <w:rPr>
          <w:rFonts w:ascii="Times New Roman" w:eastAsia="Times New Roman" w:hAnsi="Times New Roman" w:cs="Times New Roman"/>
          <w:sz w:val="24"/>
          <w:szCs w:val="24"/>
          <w:lang w:val="be-BY" w:eastAsia="bg-BG"/>
        </w:rPr>
        <w:t>30</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spacing w:after="0" w:line="240" w:lineRule="auto"/>
        <w:ind w:right="23"/>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sz w:val="24"/>
          <w:szCs w:val="24"/>
          <w:lang w:val="be-BY" w:eastAsia="bg-BG"/>
        </w:rPr>
        <w:t xml:space="preserve"> </w:t>
      </w:r>
      <w:r w:rsidRPr="000733AC">
        <w:rPr>
          <w:rFonts w:ascii="Times New Roman" w:eastAsia="Times New Roman" w:hAnsi="Times New Roman" w:cs="Times New Roman"/>
          <w:b/>
          <w:sz w:val="24"/>
          <w:szCs w:val="24"/>
          <w:lang w:val="be-BY" w:eastAsia="bg-BG"/>
        </w:rPr>
        <w:t xml:space="preserve">7. СВЪРЗАНИ С ОКОЛНАТА СРЕДА АВАРИИ, ОПЛАКВАНИЯ ИЛИ   </w:t>
      </w:r>
    </w:p>
    <w:p w:rsidR="00B83FFD" w:rsidRPr="000733AC" w:rsidRDefault="00B83FFD" w:rsidP="00B83FFD">
      <w:pPr>
        <w:spacing w:after="0" w:line="240" w:lineRule="auto"/>
        <w:ind w:right="23"/>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b/>
          <w:sz w:val="24"/>
          <w:szCs w:val="24"/>
          <w:lang w:val="be-BY" w:eastAsia="bg-BG"/>
        </w:rPr>
        <w:t xml:space="preserve">     ВЪЗРАЖЕНИЯ</w:t>
      </w:r>
      <w:r w:rsidRPr="000733AC">
        <w:rPr>
          <w:rFonts w:ascii="Times New Roman" w:eastAsia="Times New Roman" w:hAnsi="Times New Roman" w:cs="Times New Roman"/>
          <w:sz w:val="24"/>
          <w:szCs w:val="24"/>
          <w:lang w:val="be-BY" w:eastAsia="bg-BG"/>
        </w:rPr>
        <w:t>.............................................................................</w:t>
      </w:r>
      <w:r>
        <w:rPr>
          <w:rFonts w:ascii="Times New Roman" w:eastAsia="Times New Roman" w:hAnsi="Times New Roman" w:cs="Times New Roman"/>
          <w:sz w:val="24"/>
          <w:szCs w:val="24"/>
          <w:lang w:val="be-BY" w:eastAsia="bg-BG"/>
        </w:rPr>
        <w:t>............................. 31</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spacing w:after="0" w:line="240" w:lineRule="auto"/>
        <w:ind w:right="23"/>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7.1. Аварии..........................................................................................</w:t>
      </w:r>
      <w:r>
        <w:rPr>
          <w:rFonts w:ascii="Times New Roman" w:eastAsia="Times New Roman" w:hAnsi="Times New Roman" w:cs="Times New Roman"/>
          <w:sz w:val="24"/>
          <w:szCs w:val="24"/>
          <w:lang w:val="be-BY" w:eastAsia="bg-BG"/>
        </w:rPr>
        <w:t>............................. 32</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spacing w:after="0" w:line="240" w:lineRule="auto"/>
        <w:ind w:right="23"/>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 xml:space="preserve"> 7.2. Оплаквания или възражения......................................................</w:t>
      </w:r>
      <w:r>
        <w:rPr>
          <w:rFonts w:ascii="Times New Roman" w:eastAsia="Times New Roman" w:hAnsi="Times New Roman" w:cs="Times New Roman"/>
          <w:sz w:val="24"/>
          <w:szCs w:val="24"/>
          <w:lang w:val="be-BY" w:eastAsia="bg-BG"/>
        </w:rPr>
        <w:t>............................. 32</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tabs>
          <w:tab w:val="left" w:pos="9180"/>
        </w:tabs>
        <w:spacing w:after="0" w:line="240" w:lineRule="auto"/>
        <w:ind w:right="23"/>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Декларация...........................................................................................</w:t>
      </w:r>
      <w:r>
        <w:rPr>
          <w:rFonts w:ascii="Times New Roman" w:eastAsia="Times New Roman" w:hAnsi="Times New Roman" w:cs="Times New Roman"/>
          <w:sz w:val="24"/>
          <w:szCs w:val="24"/>
          <w:lang w:val="be-BY" w:eastAsia="bg-BG"/>
        </w:rPr>
        <w:t>............................. 33</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u w:val="single"/>
          <w:lang w:eastAsia="bg-BG"/>
        </w:rPr>
      </w:pPr>
      <w:r w:rsidRPr="000733AC">
        <w:rPr>
          <w:rFonts w:ascii="Times New Roman" w:eastAsia="Times New Roman" w:hAnsi="Times New Roman" w:cs="Times New Roman"/>
          <w:b/>
          <w:sz w:val="24"/>
          <w:szCs w:val="24"/>
          <w:u w:val="single"/>
          <w:lang w:eastAsia="bg-BG"/>
        </w:rPr>
        <w:t>Приложение</w:t>
      </w:r>
      <w:r w:rsidRPr="000733AC">
        <w:rPr>
          <w:rFonts w:ascii="Times New Roman" w:eastAsia="Times New Roman" w:hAnsi="Times New Roman" w:cs="Times New Roman"/>
          <w:sz w:val="24"/>
          <w:szCs w:val="24"/>
          <w:u w:val="single"/>
          <w:lang w:eastAsia="bg-BG"/>
        </w:rPr>
        <w:t xml:space="preserve"> Таблици:</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1.</w:t>
      </w:r>
      <w:r w:rsidRPr="000733AC">
        <w:rPr>
          <w:rFonts w:ascii="Times New Roman" w:eastAsia="Times New Roman" w:hAnsi="Times New Roman" w:cs="Times New Roman"/>
          <w:sz w:val="24"/>
          <w:szCs w:val="24"/>
          <w:lang w:eastAsia="bg-BG"/>
        </w:rPr>
        <w:t xml:space="preserve"> Замърсители по </w:t>
      </w:r>
      <w:r w:rsidRPr="000733AC">
        <w:rPr>
          <w:rFonts w:ascii="Times New Roman" w:eastAsia="Times New Roman" w:hAnsi="Times New Roman" w:cs="Times New Roman"/>
          <w:sz w:val="24"/>
          <w:szCs w:val="24"/>
          <w:lang w:val="en-US" w:eastAsia="bg-BG"/>
        </w:rPr>
        <w:t>EPEBB</w:t>
      </w:r>
      <w:r w:rsidRPr="000733AC">
        <w:rPr>
          <w:rFonts w:ascii="Times New Roman" w:eastAsia="Times New Roman" w:hAnsi="Times New Roman" w:cs="Times New Roman"/>
          <w:sz w:val="24"/>
          <w:szCs w:val="24"/>
          <w:lang w:eastAsia="bg-BG"/>
        </w:rPr>
        <w:t xml:space="preserve"> и </w:t>
      </w:r>
      <w:r w:rsidRPr="000733AC">
        <w:rPr>
          <w:rFonts w:ascii="Times New Roman" w:eastAsia="Times New Roman" w:hAnsi="Times New Roman" w:cs="Times New Roman"/>
          <w:sz w:val="24"/>
          <w:szCs w:val="24"/>
          <w:lang w:val="en-US" w:eastAsia="bg-BG"/>
        </w:rPr>
        <w:t>PRTR</w:t>
      </w:r>
      <w:r w:rsidRPr="000733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34</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val="be-BY" w:eastAsia="bg-BG"/>
        </w:rPr>
        <w:t>стр.</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2.</w:t>
      </w:r>
      <w:r w:rsidRPr="000733AC">
        <w:rPr>
          <w:rFonts w:ascii="Times New Roman" w:eastAsia="Times New Roman" w:hAnsi="Times New Roman" w:cs="Times New Roman"/>
          <w:sz w:val="24"/>
          <w:szCs w:val="24"/>
          <w:lang w:eastAsia="bg-BG"/>
        </w:rPr>
        <w:t xml:space="preserve"> Емисии във въздуха..................................................................................... 34</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3.</w:t>
      </w:r>
      <w:r w:rsidRPr="000733AC">
        <w:rPr>
          <w:rFonts w:ascii="Times New Roman" w:eastAsia="Times New Roman" w:hAnsi="Times New Roman" w:cs="Times New Roman"/>
          <w:sz w:val="24"/>
          <w:szCs w:val="24"/>
          <w:lang w:eastAsia="bg-BG"/>
        </w:rPr>
        <w:t xml:space="preserve"> Емисии в отпадъчни води (производствени, вкл.инфилтрат, битово-фекални и / или дъждовни)..............................................................................................................36</w:t>
      </w:r>
      <w:r w:rsidRPr="000733AC">
        <w:rPr>
          <w:rFonts w:ascii="Times New Roman" w:eastAsia="Times New Roman" w:hAnsi="Times New Roman" w:cs="Times New Roman"/>
          <w:sz w:val="24"/>
          <w:szCs w:val="24"/>
          <w:lang w:val="be-BY" w:eastAsia="bg-BG"/>
        </w:rPr>
        <w:t xml:space="preserve"> стр.</w:t>
      </w:r>
      <w:r w:rsidRPr="000733AC">
        <w:rPr>
          <w:rFonts w:ascii="Times New Roman" w:eastAsia="Times New Roman" w:hAnsi="Times New Roman" w:cs="Times New Roman"/>
          <w:sz w:val="24"/>
          <w:szCs w:val="24"/>
          <w:lang w:eastAsia="bg-BG"/>
        </w:rPr>
        <w:t xml:space="preserve"> </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4.</w:t>
      </w:r>
      <w:r w:rsidRPr="000733AC">
        <w:rPr>
          <w:rFonts w:ascii="Times New Roman" w:eastAsia="Times New Roman" w:hAnsi="Times New Roman" w:cs="Times New Roman"/>
          <w:sz w:val="24"/>
          <w:szCs w:val="24"/>
          <w:lang w:eastAsia="bg-BG"/>
        </w:rPr>
        <w:t xml:space="preserve"> Образуване на отпадъци.................................................</w:t>
      </w:r>
      <w:r>
        <w:rPr>
          <w:rFonts w:ascii="Times New Roman" w:eastAsia="Times New Roman" w:hAnsi="Times New Roman" w:cs="Times New Roman"/>
          <w:sz w:val="24"/>
          <w:szCs w:val="24"/>
          <w:lang w:eastAsia="bg-BG"/>
        </w:rPr>
        <w:t>............................. 46</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val="be-BY" w:eastAsia="bg-BG"/>
        </w:rPr>
        <w:t>стр.</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5.</w:t>
      </w:r>
      <w:r w:rsidRPr="000733AC">
        <w:rPr>
          <w:rFonts w:ascii="Times New Roman" w:eastAsia="Times New Roman" w:hAnsi="Times New Roman" w:cs="Times New Roman"/>
          <w:sz w:val="24"/>
          <w:szCs w:val="24"/>
          <w:lang w:eastAsia="bg-BG"/>
        </w:rPr>
        <w:t xml:space="preserve"> Оползотворяване и обезвреждане на отпадъци...........</w:t>
      </w:r>
      <w:r>
        <w:rPr>
          <w:rFonts w:ascii="Times New Roman" w:eastAsia="Times New Roman" w:hAnsi="Times New Roman" w:cs="Times New Roman"/>
          <w:sz w:val="24"/>
          <w:szCs w:val="24"/>
          <w:lang w:eastAsia="bg-BG"/>
        </w:rPr>
        <w:t>..............................48</w:t>
      </w:r>
      <w:r w:rsidRPr="000733AC">
        <w:rPr>
          <w:rFonts w:ascii="Times New Roman" w:eastAsia="Times New Roman" w:hAnsi="Times New Roman" w:cs="Times New Roman"/>
          <w:sz w:val="24"/>
          <w:szCs w:val="24"/>
          <w:lang w:val="be-BY" w:eastAsia="bg-BG"/>
        </w:rPr>
        <w:t>стр.</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6.</w:t>
      </w:r>
      <w:r w:rsidRPr="000733AC">
        <w:rPr>
          <w:rFonts w:ascii="Times New Roman" w:eastAsia="Times New Roman" w:hAnsi="Times New Roman" w:cs="Times New Roman"/>
          <w:sz w:val="24"/>
          <w:szCs w:val="24"/>
          <w:lang w:eastAsia="bg-BG"/>
        </w:rPr>
        <w:t xml:space="preserve"> Шумови емисии..............................................................</w:t>
      </w:r>
      <w:r>
        <w:rPr>
          <w:rFonts w:ascii="Times New Roman" w:eastAsia="Times New Roman" w:hAnsi="Times New Roman" w:cs="Times New Roman"/>
          <w:sz w:val="24"/>
          <w:szCs w:val="24"/>
          <w:lang w:eastAsia="bg-BG"/>
        </w:rPr>
        <w:t>..............................48</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val="be-BY" w:eastAsia="bg-BG"/>
        </w:rPr>
        <w:t>стр.</w:t>
      </w:r>
      <w:r w:rsidRPr="000733AC">
        <w:rPr>
          <w:rFonts w:ascii="Times New Roman" w:eastAsia="Times New Roman" w:hAnsi="Times New Roman" w:cs="Times New Roman"/>
          <w:sz w:val="24"/>
          <w:szCs w:val="24"/>
          <w:lang w:eastAsia="bg-BG"/>
        </w:rPr>
        <w:t xml:space="preserve"> </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7.</w:t>
      </w:r>
      <w:r w:rsidRPr="000733AC">
        <w:rPr>
          <w:rFonts w:ascii="Times New Roman" w:eastAsia="Times New Roman" w:hAnsi="Times New Roman" w:cs="Times New Roman"/>
          <w:sz w:val="24"/>
          <w:szCs w:val="24"/>
          <w:lang w:eastAsia="bg-BG"/>
        </w:rPr>
        <w:t xml:space="preserve"> Опазване на подземни води...............................................................</w:t>
      </w:r>
      <w:r w:rsidRPr="000733AC">
        <w:rPr>
          <w:rFonts w:ascii="Times New Roman" w:eastAsia="Times New Roman" w:hAnsi="Times New Roman" w:cs="Times New Roman"/>
          <w:sz w:val="24"/>
          <w:szCs w:val="24"/>
          <w:lang w:val="en-US" w:eastAsia="bg-BG"/>
        </w:rPr>
        <w:t>..........</w:t>
      </w:r>
      <w:r w:rsidRPr="000733AC">
        <w:rPr>
          <w:rFonts w:ascii="Times New Roman" w:eastAsia="Times New Roman" w:hAnsi="Times New Roman" w:cs="Times New Roman"/>
          <w:sz w:val="24"/>
          <w:szCs w:val="24"/>
          <w:lang w:eastAsia="bg-BG"/>
        </w:rPr>
        <w:t>48</w:t>
      </w:r>
      <w:r w:rsidRPr="000733AC">
        <w:rPr>
          <w:rFonts w:ascii="Times New Roman" w:eastAsia="Times New Roman" w:hAnsi="Times New Roman" w:cs="Times New Roman"/>
          <w:sz w:val="24"/>
          <w:szCs w:val="24"/>
          <w:lang w:val="be-BY" w:eastAsia="bg-BG"/>
        </w:rPr>
        <w:t>стр.</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8.</w:t>
      </w:r>
      <w:r w:rsidRPr="000733AC">
        <w:rPr>
          <w:rFonts w:ascii="Times New Roman" w:eastAsia="Times New Roman" w:hAnsi="Times New Roman" w:cs="Times New Roman"/>
          <w:sz w:val="24"/>
          <w:szCs w:val="24"/>
          <w:lang w:eastAsia="bg-BG"/>
        </w:rPr>
        <w:t xml:space="preserve"> Опазване на почви..........................................................</w:t>
      </w:r>
      <w:r>
        <w:rPr>
          <w:rFonts w:ascii="Times New Roman" w:eastAsia="Times New Roman" w:hAnsi="Times New Roman" w:cs="Times New Roman"/>
          <w:sz w:val="24"/>
          <w:szCs w:val="24"/>
          <w:lang w:eastAsia="bg-BG"/>
        </w:rPr>
        <w:t>............................. 68</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val="be-BY" w:eastAsia="bg-BG"/>
        </w:rPr>
        <w:t>стр.</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lastRenderedPageBreak/>
        <w:t>Таблица 9.</w:t>
      </w:r>
      <w:r w:rsidRPr="000733AC">
        <w:rPr>
          <w:rFonts w:ascii="Times New Roman" w:eastAsia="Times New Roman" w:hAnsi="Times New Roman" w:cs="Times New Roman"/>
          <w:sz w:val="24"/>
          <w:szCs w:val="24"/>
          <w:lang w:eastAsia="bg-BG"/>
        </w:rPr>
        <w:t xml:space="preserve"> Аварийни ситуации..................................................................</w:t>
      </w:r>
      <w:r>
        <w:rPr>
          <w:rFonts w:ascii="Times New Roman" w:eastAsia="Times New Roman" w:hAnsi="Times New Roman" w:cs="Times New Roman"/>
          <w:sz w:val="24"/>
          <w:szCs w:val="24"/>
          <w:lang w:eastAsia="bg-BG"/>
        </w:rPr>
        <w:t>................... 68</w:t>
      </w:r>
      <w:r w:rsidRPr="000733AC">
        <w:rPr>
          <w:rFonts w:ascii="Times New Roman" w:eastAsia="Times New Roman" w:hAnsi="Times New Roman" w:cs="Times New Roman"/>
          <w:sz w:val="24"/>
          <w:szCs w:val="24"/>
          <w:lang w:val="be-BY" w:eastAsia="bg-BG"/>
        </w:rPr>
        <w:t xml:space="preserve"> стр.</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Таблица 10.</w:t>
      </w:r>
      <w:r w:rsidRPr="000733AC">
        <w:rPr>
          <w:rFonts w:ascii="Times New Roman" w:eastAsia="Times New Roman" w:hAnsi="Times New Roman" w:cs="Times New Roman"/>
          <w:sz w:val="24"/>
          <w:szCs w:val="24"/>
          <w:lang w:eastAsia="bg-BG"/>
        </w:rPr>
        <w:t xml:space="preserve"> Оплаквания или възражения, свързани с дейността на </w:t>
      </w: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eastAsia="bg-BG"/>
        </w:rPr>
        <w:t>инсталациите, за които е издадено КР..............................................</w:t>
      </w:r>
      <w:r>
        <w:rPr>
          <w:rFonts w:ascii="Times New Roman" w:eastAsia="Times New Roman" w:hAnsi="Times New Roman" w:cs="Times New Roman"/>
          <w:sz w:val="24"/>
          <w:szCs w:val="24"/>
          <w:lang w:eastAsia="bg-BG"/>
        </w:rPr>
        <w:t>............................. 68</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val="be-BY" w:eastAsia="bg-BG"/>
        </w:rPr>
        <w:t>стр.</w:t>
      </w:r>
    </w:p>
    <w:p w:rsidR="00B83FFD" w:rsidRPr="000733AC" w:rsidRDefault="00B83FFD" w:rsidP="00B83FFD">
      <w:pPr>
        <w:spacing w:after="0" w:line="240" w:lineRule="auto"/>
        <w:ind w:right="23"/>
        <w:jc w:val="both"/>
        <w:rPr>
          <w:rFonts w:ascii="Times New Roman" w:eastAsia="Times New Roman" w:hAnsi="Times New Roman" w:cs="Times New Roman"/>
          <w:color w:val="FF0000"/>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right="23"/>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lastRenderedPageBreak/>
        <w:t>3.1. УВОД</w:t>
      </w:r>
    </w:p>
    <w:p w:rsidR="00B83FFD" w:rsidRPr="000733AC" w:rsidRDefault="00B83FFD" w:rsidP="00B83FFD">
      <w:pPr>
        <w:spacing w:after="0" w:line="240" w:lineRule="auto"/>
        <w:jc w:val="both"/>
        <w:rPr>
          <w:rFonts w:ascii="Times New Roman" w:eastAsia="Times New Roman" w:hAnsi="Times New Roman" w:cs="Courier New"/>
          <w:sz w:val="24"/>
          <w:szCs w:val="24"/>
          <w:lang w:val="be-BY"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3.1.1  Наименование на инсталацията, за която е издадено Комплексно разрешително:</w:t>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p>
    <w:p w:rsidR="00B83FFD" w:rsidRPr="000733AC" w:rsidRDefault="00B83FFD" w:rsidP="00B83FFD">
      <w:pPr>
        <w:tabs>
          <w:tab w:val="center" w:pos="4536"/>
          <w:tab w:val="right" w:pos="9072"/>
        </w:tabs>
        <w:spacing w:after="0" w:line="240" w:lineRule="auto"/>
        <w:ind w:right="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18"/>
          <w:szCs w:val="18"/>
          <w:lang w:val="be-BY" w:eastAsia="bg-BG"/>
        </w:rPr>
        <w:t>“РЕГИОНАЛНО ДЕПО ЗА НЕОПАСНИ ОТПАДЪЦИ ОТ НАСЕЛЕНИТЕ МЕСТА В ОБЩИНИ ЯМБОЛ, НОВА ЗАГОРА, ТУНДЖА, СЛИВЕН И СТРАЛДЖА”</w:t>
      </w:r>
      <w:r w:rsidRPr="000733AC">
        <w:rPr>
          <w:rFonts w:ascii="Times New Roman" w:eastAsia="Times New Roman" w:hAnsi="Times New Roman" w:cs="Times New Roman"/>
          <w:sz w:val="18"/>
          <w:szCs w:val="18"/>
          <w:lang w:eastAsia="bg-BG"/>
        </w:rPr>
        <w:t xml:space="preserve"> </w:t>
      </w:r>
      <w:r w:rsidRPr="000733AC">
        <w:rPr>
          <w:rFonts w:ascii="Times New Roman" w:eastAsia="Times New Roman" w:hAnsi="Times New Roman" w:cs="Times New Roman"/>
          <w:sz w:val="18"/>
          <w:szCs w:val="18"/>
          <w:lang w:val="be-BY" w:eastAsia="bg-BG"/>
        </w:rPr>
        <w:t xml:space="preserve"> В ЗЕМЛИЩЕТО НА С. ХАДЖИДИМИТРОВО И С. ДРАЖЕВО</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3.1.2  Адрес по местонахождение на инсталацията:</w:t>
      </w:r>
    </w:p>
    <w:p w:rsidR="00B83FFD" w:rsidRPr="000733AC" w:rsidRDefault="00B83FFD" w:rsidP="00B83FFD">
      <w:pPr>
        <w:spacing w:after="0" w:line="240" w:lineRule="auto"/>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Местност “Гол Баир” в землището на с. Хаджидимитрово и с. Дражево, Община “Тунджа"</w:t>
      </w:r>
    </w:p>
    <w:p w:rsidR="00B83FFD" w:rsidRPr="000733AC" w:rsidRDefault="00B83FFD" w:rsidP="00B83FFD">
      <w:pPr>
        <w:spacing w:after="0" w:line="240" w:lineRule="auto"/>
        <w:rPr>
          <w:rFonts w:ascii="Times New Roman" w:eastAsia="Times New Roman" w:hAnsi="Times New Roman" w:cs="Times New Roman"/>
          <w:b/>
          <w:sz w:val="24"/>
          <w:szCs w:val="24"/>
          <w:lang w:val="be-BY" w:eastAsia="bg-BG"/>
        </w:rPr>
      </w:pPr>
    </w:p>
    <w:p w:rsidR="00B83FFD" w:rsidRPr="000733AC" w:rsidRDefault="00B83FFD" w:rsidP="00B83FFD">
      <w:pPr>
        <w:spacing w:after="0" w:line="240" w:lineRule="auto"/>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3.1.3  Регистрационен номер на КР:</w:t>
      </w:r>
    </w:p>
    <w:p w:rsidR="00B83FFD" w:rsidRPr="000733AC" w:rsidRDefault="00B83FFD" w:rsidP="00B83FFD">
      <w:pPr>
        <w:spacing w:after="0" w:line="240" w:lineRule="auto"/>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 225 –НО-ИО-А0/ 2008г.</w:t>
      </w:r>
    </w:p>
    <w:p w:rsidR="00B83FFD" w:rsidRPr="000733AC" w:rsidRDefault="00B83FFD" w:rsidP="00B83FFD">
      <w:pPr>
        <w:spacing w:after="0" w:line="240" w:lineRule="auto"/>
        <w:jc w:val="center"/>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3.1.4  Дата на подписване:</w:t>
      </w:r>
    </w:p>
    <w:p w:rsidR="00B83FFD" w:rsidRPr="000733AC" w:rsidRDefault="00B83FFD" w:rsidP="00B83FFD">
      <w:pPr>
        <w:spacing w:after="0" w:line="240" w:lineRule="auto"/>
        <w:jc w:val="both"/>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КР № 225 –НО-ИО-А0/ 2008г. – 24.04.2008 г.</w:t>
      </w:r>
    </w:p>
    <w:p w:rsidR="00B83FFD" w:rsidRPr="000733AC" w:rsidRDefault="00B83FFD" w:rsidP="00B83FFD">
      <w:pPr>
        <w:spacing w:after="0" w:line="240" w:lineRule="auto"/>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3.1.5  Дата на влизане в сила на КР:</w:t>
      </w:r>
    </w:p>
    <w:p w:rsidR="00B83FFD" w:rsidRPr="000733AC" w:rsidRDefault="00B83FFD" w:rsidP="00B83FFD">
      <w:pPr>
        <w:spacing w:after="0" w:line="240" w:lineRule="auto"/>
        <w:jc w:val="both"/>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 xml:space="preserve">КР № 225 –НО-ИО-А0/ 2008г. - </w:t>
      </w:r>
      <w:r w:rsidRPr="000733AC">
        <w:rPr>
          <w:rFonts w:ascii="Times New Roman" w:eastAsia="Times New Roman" w:hAnsi="Times New Roman" w:cs="Times New Roman"/>
          <w:b/>
          <w:sz w:val="24"/>
          <w:szCs w:val="24"/>
          <w:lang w:val="en-US" w:eastAsia="bg-BG"/>
        </w:rPr>
        <w:t>03</w:t>
      </w:r>
      <w:r w:rsidRPr="000733AC">
        <w:rPr>
          <w:rFonts w:ascii="Times New Roman" w:eastAsia="Times New Roman" w:hAnsi="Times New Roman" w:cs="Times New Roman"/>
          <w:b/>
          <w:sz w:val="24"/>
          <w:szCs w:val="24"/>
          <w:lang w:val="be-BY" w:eastAsia="bg-BG"/>
        </w:rPr>
        <w:t>.11.2015 г.</w:t>
      </w:r>
    </w:p>
    <w:p w:rsidR="00B83FFD" w:rsidRPr="000733AC" w:rsidRDefault="00B83FFD" w:rsidP="00B83FFD">
      <w:pPr>
        <w:spacing w:after="0" w:line="240" w:lineRule="auto"/>
        <w:jc w:val="both"/>
        <w:rPr>
          <w:rFonts w:ascii="Times New Roman" w:eastAsia="Times New Roman" w:hAnsi="Times New Roman" w:cs="Times New Roman"/>
          <w:b/>
          <w:sz w:val="24"/>
          <w:szCs w:val="24"/>
          <w:lang w:val="be-BY"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val="be-BY"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3.1.6  Оператор на инсталацията:</w:t>
      </w:r>
    </w:p>
    <w:p w:rsidR="00B83FFD" w:rsidRPr="000733AC" w:rsidRDefault="00B83FFD" w:rsidP="00B83FFD">
      <w:pPr>
        <w:spacing w:after="0" w:line="240" w:lineRule="auto"/>
        <w:jc w:val="both"/>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 xml:space="preserve">ОБЩИНА ЯМБОЛ </w:t>
      </w:r>
    </w:p>
    <w:p w:rsidR="00B83FFD" w:rsidRPr="000733AC" w:rsidRDefault="00B83FFD" w:rsidP="00B83FFD">
      <w:pPr>
        <w:spacing w:after="0" w:line="240" w:lineRule="auto"/>
        <w:jc w:val="both"/>
        <w:rPr>
          <w:rFonts w:ascii="Times New Roman" w:eastAsia="Times New Roman" w:hAnsi="Times New Roman" w:cs="Times New Roman"/>
          <w:b/>
          <w:sz w:val="24"/>
          <w:szCs w:val="24"/>
          <w:lang w:val="be-BY"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 xml:space="preserve">3.1.7  Адрес, тел. номер, факс, </w:t>
      </w:r>
      <w:r w:rsidRPr="000733AC">
        <w:rPr>
          <w:rFonts w:ascii="Times New Roman" w:eastAsia="Times New Roman" w:hAnsi="Times New Roman" w:cs="Times New Roman"/>
          <w:b/>
          <w:sz w:val="24"/>
          <w:szCs w:val="24"/>
          <w:u w:val="single"/>
          <w:lang w:val="en-US" w:eastAsia="bg-BG"/>
        </w:rPr>
        <w:t>e</w:t>
      </w:r>
      <w:r w:rsidRPr="000733AC">
        <w:rPr>
          <w:rFonts w:ascii="Times New Roman" w:eastAsia="Times New Roman" w:hAnsi="Times New Roman" w:cs="Times New Roman"/>
          <w:b/>
          <w:sz w:val="24"/>
          <w:szCs w:val="24"/>
          <w:u w:val="single"/>
          <w:lang w:val="ru-RU" w:eastAsia="bg-BG"/>
        </w:rPr>
        <w:t>-</w:t>
      </w:r>
      <w:r w:rsidRPr="000733AC">
        <w:rPr>
          <w:rFonts w:ascii="Times New Roman" w:eastAsia="Times New Roman" w:hAnsi="Times New Roman" w:cs="Times New Roman"/>
          <w:b/>
          <w:sz w:val="24"/>
          <w:szCs w:val="24"/>
          <w:u w:val="single"/>
          <w:lang w:val="en-US" w:eastAsia="bg-BG"/>
        </w:rPr>
        <w:t>mail</w:t>
      </w:r>
      <w:r w:rsidRPr="000733AC">
        <w:rPr>
          <w:rFonts w:ascii="Times New Roman" w:eastAsia="Times New Roman" w:hAnsi="Times New Roman" w:cs="Times New Roman"/>
          <w:b/>
          <w:sz w:val="24"/>
          <w:szCs w:val="24"/>
          <w:u w:val="single"/>
          <w:lang w:val="ru-RU" w:eastAsia="bg-BG"/>
        </w:rPr>
        <w:t xml:space="preserve"> </w:t>
      </w:r>
      <w:r w:rsidRPr="000733AC">
        <w:rPr>
          <w:rFonts w:ascii="Times New Roman" w:eastAsia="Times New Roman" w:hAnsi="Times New Roman" w:cs="Times New Roman"/>
          <w:b/>
          <w:sz w:val="24"/>
          <w:szCs w:val="24"/>
          <w:u w:val="single"/>
          <w:lang w:val="be-BY" w:eastAsia="bg-BG"/>
        </w:rPr>
        <w:t>на собственика/ оператора:</w:t>
      </w:r>
    </w:p>
    <w:p w:rsidR="00B83FFD" w:rsidRPr="000733AC" w:rsidRDefault="00B83FFD" w:rsidP="00B83FFD">
      <w:pPr>
        <w:spacing w:after="0" w:line="240" w:lineRule="auto"/>
        <w:jc w:val="both"/>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гр. Ямбол, общ. Ямбол,</w:t>
      </w:r>
    </w:p>
    <w:p w:rsidR="00B83FFD" w:rsidRPr="000733AC" w:rsidRDefault="00B83FFD" w:rsidP="00B83FFD">
      <w:pPr>
        <w:spacing w:after="0" w:line="240" w:lineRule="auto"/>
        <w:jc w:val="both"/>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обл. Ямбол, ул. “Г. С. Раковски” № 7</w:t>
      </w:r>
    </w:p>
    <w:p w:rsidR="00B83FFD" w:rsidRPr="000733AC" w:rsidRDefault="00B83FFD" w:rsidP="00B83FFD">
      <w:pPr>
        <w:spacing w:after="0" w:line="240" w:lineRule="auto"/>
        <w:ind w:right="525"/>
        <w:jc w:val="both"/>
        <w:rPr>
          <w:rFonts w:ascii="Times New Roman" w:eastAsia="Times New Roman" w:hAnsi="Times New Roman" w:cs="Times New Roman"/>
          <w:b/>
          <w:sz w:val="24"/>
          <w:szCs w:val="24"/>
          <w:lang w:val="be-BY"/>
        </w:rPr>
      </w:pPr>
      <w:r w:rsidRPr="00D112AC">
        <w:rPr>
          <w:rFonts w:ascii="Times New Roman" w:eastAsia="Times New Roman" w:hAnsi="Times New Roman" w:cs="Times New Roman"/>
          <w:b/>
          <w:sz w:val="24"/>
          <w:szCs w:val="24"/>
          <w:lang w:val="be-BY"/>
        </w:rPr>
        <w:t>тел. номер:</w:t>
      </w:r>
      <w:r w:rsidRPr="000733AC">
        <w:rPr>
          <w:rFonts w:ascii="Times New Roman" w:eastAsia="Times New Roman" w:hAnsi="Times New Roman" w:cs="Times New Roman"/>
          <w:b/>
          <w:sz w:val="24"/>
          <w:szCs w:val="24"/>
          <w:lang w:val="be-BY"/>
        </w:rPr>
        <w:t xml:space="preserve"> 0895 59 95 76</w:t>
      </w:r>
    </w:p>
    <w:p w:rsidR="00B83FFD" w:rsidRPr="000733AC" w:rsidRDefault="00B83FFD" w:rsidP="00B83FFD">
      <w:pPr>
        <w:spacing w:after="0" w:line="240" w:lineRule="auto"/>
        <w:ind w:right="525"/>
        <w:jc w:val="both"/>
        <w:rPr>
          <w:rFonts w:ascii="Times New Roman" w:eastAsia="Times New Roman" w:hAnsi="Times New Roman" w:cs="Times New Roman"/>
          <w:b/>
          <w:color w:val="0000FF"/>
          <w:sz w:val="24"/>
          <w:szCs w:val="24"/>
          <w:u w:val="single"/>
        </w:rPr>
      </w:pPr>
      <w:r w:rsidRPr="000733AC">
        <w:rPr>
          <w:rFonts w:ascii="Times New Roman" w:eastAsia="Times New Roman" w:hAnsi="Times New Roman" w:cs="Times New Roman"/>
          <w:b/>
          <w:sz w:val="24"/>
          <w:szCs w:val="24"/>
          <w:lang w:val="de-DE"/>
        </w:rPr>
        <w:t>e-mail</w:t>
      </w:r>
      <w:r w:rsidRPr="000733AC">
        <w:rPr>
          <w:rFonts w:ascii="Times New Roman" w:eastAsia="Times New Roman" w:hAnsi="Times New Roman" w:cs="Times New Roman"/>
          <w:b/>
          <w:sz w:val="24"/>
          <w:szCs w:val="24"/>
          <w:lang w:val="be-BY"/>
        </w:rPr>
        <w:t xml:space="preserve"> : </w:t>
      </w:r>
      <w:hyperlink r:id="rId9" w:history="1">
        <w:r w:rsidRPr="000733AC">
          <w:rPr>
            <w:rFonts w:ascii="Times New Roman" w:eastAsia="Times New Roman" w:hAnsi="Times New Roman" w:cs="Times New Roman"/>
            <w:b/>
            <w:color w:val="0000FF"/>
            <w:sz w:val="24"/>
            <w:szCs w:val="24"/>
            <w:u w:val="single"/>
            <w:lang w:val="de-DE"/>
          </w:rPr>
          <w:t>yambol@yambol.bg</w:t>
        </w:r>
      </w:hyperlink>
    </w:p>
    <w:p w:rsidR="00B83FFD" w:rsidRPr="000733AC" w:rsidRDefault="00B83FFD" w:rsidP="00B83FFD">
      <w:pPr>
        <w:spacing w:after="0" w:line="240" w:lineRule="auto"/>
        <w:ind w:right="525"/>
        <w:jc w:val="both"/>
        <w:rPr>
          <w:rFonts w:ascii="Times New Roman" w:eastAsia="Times New Roman" w:hAnsi="Times New Roman" w:cs="Times New Roman"/>
          <w:b/>
          <w:color w:val="0000FF"/>
          <w:sz w:val="24"/>
          <w:szCs w:val="24"/>
          <w:u w:val="single"/>
        </w:rPr>
      </w:pPr>
    </w:p>
    <w:p w:rsidR="00B83FFD" w:rsidRPr="000733AC" w:rsidRDefault="00B83FFD" w:rsidP="00B83FFD">
      <w:pPr>
        <w:spacing w:after="0" w:line="240" w:lineRule="auto"/>
        <w:ind w:right="525"/>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rPr>
        <w:t>3.1.</w:t>
      </w:r>
      <w:r w:rsidRPr="000733AC">
        <w:rPr>
          <w:rFonts w:ascii="Times New Roman" w:eastAsia="Times New Roman" w:hAnsi="Times New Roman" w:cs="Times New Roman"/>
          <w:b/>
          <w:sz w:val="24"/>
          <w:szCs w:val="24"/>
          <w:u w:val="single"/>
          <w:lang w:val="be-BY" w:eastAsia="bg-BG"/>
        </w:rPr>
        <w:t xml:space="preserve">8  Лице за контакти: </w:t>
      </w:r>
    </w:p>
    <w:p w:rsidR="00B83FFD" w:rsidRPr="000733AC" w:rsidRDefault="00B83FFD" w:rsidP="00B83FFD">
      <w:pPr>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Елена Йорданова – Еколог към ДЗЗД “Регионално депо Ямбол”</w:t>
      </w:r>
    </w:p>
    <w:p w:rsidR="00B83FFD" w:rsidRPr="000733AC" w:rsidRDefault="00B83FFD" w:rsidP="00B83FFD">
      <w:pPr>
        <w:spacing w:after="0" w:line="240" w:lineRule="auto"/>
        <w:ind w:right="525"/>
        <w:jc w:val="both"/>
        <w:rPr>
          <w:rFonts w:ascii="Times New Roman" w:eastAsia="Times New Roman" w:hAnsi="Times New Roman" w:cs="Times New Roman"/>
          <w:b/>
          <w:color w:val="0000FF"/>
          <w:sz w:val="24"/>
          <w:szCs w:val="24"/>
          <w:u w:val="single"/>
          <w:lang w:val="be-BY"/>
        </w:rPr>
      </w:pPr>
    </w:p>
    <w:p w:rsidR="00B83FFD" w:rsidRPr="000733AC" w:rsidRDefault="00B83FFD" w:rsidP="00B83FFD">
      <w:pPr>
        <w:spacing w:after="0" w:line="240" w:lineRule="auto"/>
        <w:ind w:right="525"/>
        <w:jc w:val="both"/>
        <w:rPr>
          <w:rFonts w:ascii="Times New Roman" w:eastAsia="Times New Roman" w:hAnsi="Times New Roman" w:cs="Times New Roman"/>
          <w:b/>
          <w:color w:val="0000FF"/>
          <w:sz w:val="24"/>
          <w:szCs w:val="24"/>
          <w:u w:val="single"/>
        </w:rPr>
      </w:pPr>
      <w:r w:rsidRPr="000733AC">
        <w:rPr>
          <w:rFonts w:ascii="Times New Roman" w:eastAsia="Times New Roman" w:hAnsi="Times New Roman" w:cs="Times New Roman"/>
          <w:b/>
          <w:sz w:val="24"/>
          <w:szCs w:val="24"/>
          <w:u w:val="single"/>
          <w:lang w:val="be-BY"/>
        </w:rPr>
        <w:t>3.1.9</w:t>
      </w:r>
      <w:r w:rsidRPr="000733AC">
        <w:rPr>
          <w:rFonts w:ascii="Times New Roman" w:eastAsia="Times New Roman" w:hAnsi="Times New Roman" w:cs="Times New Roman"/>
          <w:b/>
          <w:sz w:val="19"/>
          <w:szCs w:val="19"/>
          <w:u w:val="single"/>
          <w:lang w:val="be-BY"/>
        </w:rPr>
        <w:t xml:space="preserve">  </w:t>
      </w:r>
      <w:r w:rsidRPr="000733AC">
        <w:rPr>
          <w:rFonts w:ascii="Times New Roman" w:eastAsia="Times New Roman" w:hAnsi="Times New Roman" w:cs="Times New Roman"/>
          <w:b/>
          <w:sz w:val="24"/>
          <w:szCs w:val="24"/>
          <w:u w:val="single"/>
          <w:lang w:val="be-BY"/>
        </w:rPr>
        <w:t xml:space="preserve">Адрес, тел. номер, факс, </w:t>
      </w:r>
      <w:r w:rsidRPr="000733AC">
        <w:rPr>
          <w:rFonts w:ascii="Times New Roman" w:eastAsia="Times New Roman" w:hAnsi="Times New Roman" w:cs="Times New Roman"/>
          <w:b/>
          <w:sz w:val="24"/>
          <w:szCs w:val="24"/>
          <w:u w:val="single"/>
          <w:lang w:val="en-US"/>
        </w:rPr>
        <w:t>e</w:t>
      </w:r>
      <w:r w:rsidRPr="000733AC">
        <w:rPr>
          <w:rFonts w:ascii="Times New Roman" w:eastAsia="Times New Roman" w:hAnsi="Times New Roman" w:cs="Times New Roman"/>
          <w:b/>
          <w:sz w:val="24"/>
          <w:szCs w:val="24"/>
          <w:u w:val="single"/>
          <w:lang w:val="ru-RU"/>
        </w:rPr>
        <w:t>-</w:t>
      </w:r>
      <w:r w:rsidRPr="000733AC">
        <w:rPr>
          <w:rFonts w:ascii="Times New Roman" w:eastAsia="Times New Roman" w:hAnsi="Times New Roman" w:cs="Times New Roman"/>
          <w:b/>
          <w:sz w:val="24"/>
          <w:szCs w:val="24"/>
          <w:u w:val="single"/>
          <w:lang w:val="en-US"/>
        </w:rPr>
        <w:t>mail</w:t>
      </w:r>
      <w:r w:rsidRPr="000733AC">
        <w:rPr>
          <w:rFonts w:ascii="Times New Roman" w:eastAsia="Times New Roman" w:hAnsi="Times New Roman" w:cs="Times New Roman"/>
          <w:b/>
          <w:sz w:val="24"/>
          <w:szCs w:val="24"/>
          <w:u w:val="single"/>
          <w:lang w:val="ru-RU"/>
        </w:rPr>
        <w:t xml:space="preserve"> </w:t>
      </w:r>
      <w:r w:rsidRPr="000733AC">
        <w:rPr>
          <w:rFonts w:ascii="Times New Roman" w:eastAsia="Times New Roman" w:hAnsi="Times New Roman" w:cs="Times New Roman"/>
          <w:b/>
          <w:sz w:val="24"/>
          <w:szCs w:val="24"/>
          <w:u w:val="single"/>
          <w:lang w:val="be-BY"/>
        </w:rPr>
        <w:t>на лицето за контакти</w:t>
      </w:r>
      <w:r w:rsidRPr="000733AC">
        <w:rPr>
          <w:rFonts w:ascii="Times New Roman" w:eastAsia="Times New Roman" w:hAnsi="Times New Roman" w:cs="Times New Roman"/>
          <w:b/>
          <w:sz w:val="19"/>
          <w:szCs w:val="19"/>
          <w:lang w:val="be-BY"/>
        </w:rPr>
        <w:t>:</w:t>
      </w:r>
      <w:r w:rsidRPr="000733AC">
        <w:rPr>
          <w:rFonts w:ascii="Times New Roman" w:eastAsia="Times New Roman" w:hAnsi="Times New Roman" w:cs="Times New Roman"/>
          <w:b/>
          <w:color w:val="0000FF"/>
          <w:sz w:val="24"/>
          <w:szCs w:val="24"/>
          <w:u w:val="single"/>
        </w:rPr>
        <w:t xml:space="preserve"> </w:t>
      </w:r>
    </w:p>
    <w:p w:rsidR="00B83FFD" w:rsidRPr="000733AC" w:rsidRDefault="00B83FFD" w:rsidP="00B83FFD">
      <w:pPr>
        <w:spacing w:after="0" w:line="240" w:lineRule="auto"/>
        <w:ind w:right="525"/>
        <w:jc w:val="both"/>
        <w:rPr>
          <w:rFonts w:ascii="Times New Roman" w:eastAsia="Times New Roman" w:hAnsi="Times New Roman" w:cs="Times New Roman"/>
          <w:b/>
          <w:sz w:val="24"/>
          <w:szCs w:val="24"/>
        </w:rPr>
      </w:pPr>
      <w:r w:rsidRPr="000733AC">
        <w:rPr>
          <w:rFonts w:ascii="Times New Roman" w:eastAsia="Times New Roman" w:hAnsi="Times New Roman" w:cs="Times New Roman"/>
          <w:b/>
          <w:sz w:val="24"/>
          <w:szCs w:val="24"/>
        </w:rPr>
        <w:t>с. Хаджидимитрово, общ. „Тунджа“, обл. Ямбол</w:t>
      </w:r>
    </w:p>
    <w:p w:rsidR="00B83FFD" w:rsidRPr="000733AC" w:rsidRDefault="00B83FFD" w:rsidP="00B83FFD">
      <w:pPr>
        <w:spacing w:after="0" w:line="240" w:lineRule="auto"/>
        <w:ind w:right="525"/>
        <w:jc w:val="both"/>
        <w:rPr>
          <w:rFonts w:ascii="Times New Roman" w:eastAsia="Times New Roman" w:hAnsi="Times New Roman" w:cs="Times New Roman"/>
          <w:b/>
          <w:sz w:val="24"/>
          <w:szCs w:val="24"/>
        </w:rPr>
      </w:pPr>
      <w:r w:rsidRPr="000733AC">
        <w:rPr>
          <w:rFonts w:ascii="Times New Roman" w:eastAsia="Times New Roman" w:hAnsi="Times New Roman" w:cs="Times New Roman"/>
          <w:b/>
          <w:sz w:val="24"/>
          <w:szCs w:val="24"/>
        </w:rPr>
        <w:t xml:space="preserve">тел. номер: 0884 19 15 79 </w:t>
      </w:r>
    </w:p>
    <w:p w:rsidR="00B83FFD" w:rsidRPr="000733AC" w:rsidRDefault="00B83FFD" w:rsidP="00B83FFD">
      <w:pPr>
        <w:spacing w:after="0" w:line="240" w:lineRule="auto"/>
        <w:ind w:right="525"/>
        <w:jc w:val="both"/>
        <w:rPr>
          <w:rFonts w:ascii="Times New Roman" w:eastAsia="Times New Roman" w:hAnsi="Times New Roman" w:cs="Times New Roman"/>
          <w:b/>
          <w:color w:val="0000FF"/>
          <w:sz w:val="24"/>
          <w:szCs w:val="24"/>
          <w:u w:val="single"/>
          <w:lang w:val="en-US"/>
        </w:rPr>
      </w:pPr>
      <w:r w:rsidRPr="000733AC">
        <w:rPr>
          <w:rFonts w:ascii="Times New Roman" w:eastAsia="Times New Roman" w:hAnsi="Times New Roman" w:cs="Times New Roman"/>
          <w:b/>
          <w:sz w:val="24"/>
          <w:szCs w:val="24"/>
          <w:lang w:val="en-US"/>
        </w:rPr>
        <w:t>e</w:t>
      </w:r>
      <w:r w:rsidRPr="000733AC">
        <w:rPr>
          <w:rFonts w:ascii="Times New Roman" w:eastAsia="Times New Roman" w:hAnsi="Times New Roman" w:cs="Times New Roman"/>
          <w:b/>
          <w:sz w:val="24"/>
          <w:szCs w:val="24"/>
          <w:lang w:val="ru-RU"/>
        </w:rPr>
        <w:t>-</w:t>
      </w:r>
      <w:r w:rsidRPr="000733AC">
        <w:rPr>
          <w:rFonts w:ascii="Times New Roman" w:eastAsia="Times New Roman" w:hAnsi="Times New Roman" w:cs="Times New Roman"/>
          <w:b/>
          <w:sz w:val="24"/>
          <w:szCs w:val="24"/>
          <w:lang w:val="en-US"/>
        </w:rPr>
        <w:t>mail</w:t>
      </w:r>
      <w:r w:rsidRPr="000733AC">
        <w:rPr>
          <w:rFonts w:ascii="Times New Roman" w:eastAsia="Times New Roman" w:hAnsi="Times New Roman" w:cs="Times New Roman"/>
          <w:b/>
          <w:sz w:val="24"/>
          <w:szCs w:val="24"/>
          <w:lang w:val="be-BY"/>
        </w:rPr>
        <w:t xml:space="preserve"> на оператора:</w:t>
      </w:r>
      <w:r w:rsidRPr="000733AC">
        <w:rPr>
          <w:rFonts w:ascii="Times New Roman" w:eastAsia="Times New Roman" w:hAnsi="Times New Roman" w:cs="Times New Roman"/>
          <w:b/>
          <w:color w:val="0000FF"/>
          <w:sz w:val="24"/>
          <w:szCs w:val="24"/>
          <w:u w:val="single"/>
          <w:lang w:val="en-US"/>
        </w:rPr>
        <w:t xml:space="preserve"> depoyambol@mail.bg</w:t>
      </w:r>
    </w:p>
    <w:p w:rsidR="00B83FFD" w:rsidRPr="000733AC" w:rsidRDefault="00B83FFD" w:rsidP="00B83FFD">
      <w:pPr>
        <w:spacing w:after="0" w:line="240" w:lineRule="auto"/>
        <w:ind w:left="360"/>
        <w:jc w:val="both"/>
        <w:rPr>
          <w:rFonts w:ascii="Times New Roman" w:eastAsia="Times New Roman" w:hAnsi="Times New Roman" w:cs="Times New Roman"/>
          <w:sz w:val="24"/>
          <w:szCs w:val="24"/>
          <w:lang w:val="ru-RU"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ru-RU" w:eastAsia="bg-BG"/>
        </w:rPr>
      </w:pPr>
      <w:r w:rsidRPr="000733AC">
        <w:rPr>
          <w:rFonts w:ascii="Times New Roman" w:eastAsia="Times New Roman" w:hAnsi="Times New Roman" w:cs="Times New Roman"/>
          <w:b/>
          <w:sz w:val="24"/>
          <w:szCs w:val="24"/>
          <w:u w:val="single"/>
          <w:lang w:val="be-BY" w:eastAsia="bg-BG"/>
        </w:rPr>
        <w:t xml:space="preserve">3.1.10  Кратко описание на всяка от дейностите / процесите, извършвани в инсталацията: </w:t>
      </w:r>
    </w:p>
    <w:p w:rsidR="00B83FFD" w:rsidRPr="000733AC" w:rsidRDefault="00B83FFD" w:rsidP="00B83FF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be-BY" w:eastAsia="bg-BG"/>
        </w:rPr>
      </w:pPr>
    </w:p>
    <w:p w:rsidR="00B83FFD" w:rsidRPr="000733AC" w:rsidRDefault="00B83FFD" w:rsidP="00B83FFD">
      <w:pPr>
        <w:spacing w:after="0" w:line="240" w:lineRule="auto"/>
        <w:ind w:firstLine="360"/>
        <w:rPr>
          <w:rFonts w:ascii="Times New Roman" w:eastAsia="Times New Roman" w:hAnsi="Times New Roman" w:cs="Times New Roman"/>
          <w:b/>
          <w:sz w:val="24"/>
          <w:szCs w:val="24"/>
          <w:lang w:val="be-BY" w:eastAsia="bg-BG"/>
        </w:rPr>
        <w:sectPr w:rsidR="00B83FFD" w:rsidRPr="000733AC" w:rsidSect="00FC49E0">
          <w:footerReference w:type="even" r:id="rId10"/>
          <w:footerReference w:type="default" r:id="rId11"/>
          <w:footerReference w:type="first" r:id="rId12"/>
          <w:pgSz w:w="11906" w:h="16838"/>
          <w:pgMar w:top="1417" w:right="1286" w:bottom="1417" w:left="1417" w:header="720" w:footer="720" w:gutter="0"/>
          <w:cols w:space="720"/>
          <w:titlePg/>
          <w:docGrid w:linePitch="360"/>
        </w:sectPr>
      </w:pPr>
      <w:r w:rsidRPr="000733AC">
        <w:rPr>
          <w:rFonts w:ascii="Times New Roman" w:eastAsia="Times New Roman" w:hAnsi="Times New Roman" w:cs="Times New Roman"/>
          <w:b/>
          <w:sz w:val="24"/>
          <w:szCs w:val="24"/>
          <w:lang w:val="be-BY" w:eastAsia="bg-BG"/>
        </w:rPr>
        <w:t xml:space="preserve">Регионално депо за неопасни отпадъци, обслужващо общините Ямбол, Нова Загора, Тунджа, Сливен и Стралджа. </w:t>
      </w:r>
      <w:r w:rsidRPr="000733AC">
        <w:rPr>
          <w:rFonts w:ascii="Times New Roman" w:eastAsia="Times New Roman" w:hAnsi="Times New Roman" w:cs="Times New Roman"/>
          <w:b/>
          <w:sz w:val="24"/>
          <w:szCs w:val="24"/>
          <w:lang w:eastAsia="bg-BG"/>
        </w:rPr>
        <w:t xml:space="preserve">Експлоатацията му </w:t>
      </w:r>
      <w:r w:rsidRPr="000733AC">
        <w:rPr>
          <w:rFonts w:ascii="Times New Roman" w:eastAsia="Times New Roman" w:hAnsi="Times New Roman" w:cs="Times New Roman"/>
          <w:b/>
          <w:sz w:val="24"/>
          <w:szCs w:val="24"/>
          <w:lang w:val="be-BY" w:eastAsia="bg-BG"/>
        </w:rPr>
        <w:t xml:space="preserve">стартира през м. </w:t>
      </w:r>
      <w:r w:rsidRPr="000733AC">
        <w:rPr>
          <w:rFonts w:ascii="Times New Roman" w:eastAsia="Times New Roman" w:hAnsi="Times New Roman" w:cs="Times New Roman"/>
          <w:b/>
          <w:sz w:val="24"/>
          <w:szCs w:val="24"/>
          <w:lang w:eastAsia="bg-BG"/>
        </w:rPr>
        <w:t>Декември</w:t>
      </w:r>
      <w:r w:rsidRPr="000733AC">
        <w:rPr>
          <w:rFonts w:ascii="Times New Roman" w:eastAsia="Times New Roman" w:hAnsi="Times New Roman" w:cs="Times New Roman"/>
          <w:b/>
          <w:sz w:val="24"/>
          <w:szCs w:val="24"/>
          <w:lang w:val="be-BY" w:eastAsia="bg-BG"/>
        </w:rPr>
        <w:t xml:space="preserve"> 2015г.  на депото са приети минимални количества предварително третирани отпадъци.   За 2016 г. и за 2017 г. са приети  предварително третирани отпадъци от общини и от фирми.</w:t>
      </w:r>
    </w:p>
    <w:p w:rsidR="00B83FFD" w:rsidRPr="000733AC" w:rsidRDefault="00B83FFD" w:rsidP="00B83F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e-BY" w:eastAsia="bg-BG"/>
        </w:rPr>
      </w:pPr>
    </w:p>
    <w:tbl>
      <w:tblPr>
        <w:tblW w:w="13860" w:type="dxa"/>
        <w:tblInd w:w="-72" w:type="dxa"/>
        <w:tblLayout w:type="fixed"/>
        <w:tblLook w:val="0000" w:firstRow="0" w:lastRow="0" w:firstColumn="0" w:lastColumn="0" w:noHBand="0" w:noVBand="0"/>
      </w:tblPr>
      <w:tblGrid>
        <w:gridCol w:w="13860"/>
      </w:tblGrid>
      <w:tr w:rsidR="00B83FFD" w:rsidRPr="000733AC" w:rsidTr="00D112AC">
        <w:tc>
          <w:tcPr>
            <w:tcW w:w="13860" w:type="dxa"/>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0"/>
                <w:u w:val="single"/>
                <w:lang w:val="be-BY" w:eastAsia="bg-BG"/>
              </w:rPr>
              <w:t xml:space="preserve">3.1.11  </w:t>
            </w:r>
            <w:r w:rsidRPr="000733AC">
              <w:rPr>
                <w:rFonts w:ascii="Times New Roman" w:eastAsia="Times New Roman" w:hAnsi="Times New Roman" w:cs="Times New Roman"/>
                <w:b/>
                <w:sz w:val="24"/>
                <w:szCs w:val="24"/>
                <w:u w:val="single"/>
                <w:lang w:val="be-BY" w:eastAsia="bg-BG"/>
              </w:rPr>
              <w:t xml:space="preserve">Производствен капацитет на инсталацията: </w:t>
            </w:r>
          </w:p>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be-BY" w:eastAsia="bg-BG"/>
              </w:rPr>
            </w:pPr>
          </w:p>
          <w:p w:rsidR="00B83FFD" w:rsidRPr="000733AC" w:rsidRDefault="00B83FFD" w:rsidP="00D112AC">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u w:val="single"/>
                <w:lang w:val="be-BY" w:eastAsia="bg-BG"/>
              </w:rPr>
            </w:pPr>
            <w:r w:rsidRPr="000733AC">
              <w:rPr>
                <w:rFonts w:ascii="Times New Roman" w:eastAsia="Times New Roman" w:hAnsi="Times New Roman" w:cs="Times New Roman"/>
                <w:sz w:val="24"/>
                <w:szCs w:val="24"/>
                <w:u w:val="single"/>
                <w:lang w:val="be-BY" w:eastAsia="bg-BG"/>
              </w:rPr>
              <w:t>Таблица 4.1 от КР</w:t>
            </w:r>
          </w:p>
          <w:tbl>
            <w:tblPr>
              <w:tblW w:w="118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376"/>
              <w:gridCol w:w="1620"/>
              <w:gridCol w:w="1440"/>
              <w:gridCol w:w="1440"/>
              <w:gridCol w:w="1620"/>
              <w:gridCol w:w="1800"/>
            </w:tblGrid>
            <w:tr w:rsidR="00B83FFD" w:rsidRPr="000733AC" w:rsidTr="00D112AC">
              <w:trPr>
                <w:trHeight w:val="830"/>
              </w:trPr>
              <w:tc>
                <w:tcPr>
                  <w:tcW w:w="540" w:type="dxa"/>
                  <w:vMerge w:val="restart"/>
                  <w:vAlign w:val="center"/>
                </w:tcPr>
                <w:p w:rsidR="00B83FFD" w:rsidRPr="000733AC" w:rsidRDefault="00B83FFD" w:rsidP="00D112AC">
                  <w:pPr>
                    <w:spacing w:after="12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w:t>
                  </w:r>
                </w:p>
              </w:tc>
              <w:tc>
                <w:tcPr>
                  <w:tcW w:w="3376" w:type="dxa"/>
                  <w:vMerge w:val="restart"/>
                  <w:vAlign w:val="center"/>
                </w:tcPr>
                <w:p w:rsidR="00B83FFD" w:rsidRPr="000733AC" w:rsidRDefault="00B83FFD" w:rsidP="00D112AC">
                  <w:pPr>
                    <w:spacing w:after="12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Инсталация</w:t>
                  </w:r>
                </w:p>
              </w:tc>
              <w:tc>
                <w:tcPr>
                  <w:tcW w:w="1620" w:type="dxa"/>
                  <w:vMerge w:val="restart"/>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Позиция на дейността по Приложение №4 на ЗООС </w:t>
                  </w:r>
                </w:p>
              </w:tc>
              <w:tc>
                <w:tcPr>
                  <w:tcW w:w="1440" w:type="dxa"/>
                  <w:vMerge w:val="restart"/>
                  <w:vAlign w:val="center"/>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eastAsia="bg-BG"/>
                    </w:rPr>
                    <w:t>Капацитет</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съгл. КР</w:t>
                  </w:r>
                </w:p>
                <w:p w:rsidR="00B83FFD" w:rsidRPr="000733AC" w:rsidRDefault="00B83FFD" w:rsidP="00D112AC">
                  <w:pPr>
                    <w:overflowPunct w:val="0"/>
                    <w:autoSpaceDE w:val="0"/>
                    <w:autoSpaceDN w:val="0"/>
                    <w:adjustRightInd w:val="0"/>
                    <w:spacing w:after="0" w:line="240" w:lineRule="auto"/>
                    <w:jc w:val="center"/>
                    <w:textAlignment w:val="baseline"/>
                    <w:rPr>
                      <w:rFonts w:ascii="Verdana" w:eastAsia="Times New Roman" w:hAnsi="Verdana" w:cs="Times New Roman"/>
                      <w:b/>
                      <w:sz w:val="24"/>
                      <w:szCs w:val="24"/>
                      <w:lang w:val="be-BY" w:eastAsia="bg-BG"/>
                    </w:rPr>
                  </w:pPr>
                  <w:r w:rsidRPr="000733AC">
                    <w:rPr>
                      <w:rFonts w:ascii="Verdana" w:eastAsia="Times New Roman" w:hAnsi="Verdana" w:cs="Times New Roman"/>
                      <w:b/>
                      <w:sz w:val="24"/>
                      <w:szCs w:val="24"/>
                      <w:lang w:val="be-BY" w:eastAsia="bg-BG"/>
                    </w:rPr>
                    <w:t>[</w:t>
                  </w:r>
                  <w:r w:rsidRPr="000733AC">
                    <w:rPr>
                      <w:rFonts w:ascii="Verdana" w:eastAsia="Times New Roman" w:hAnsi="Verdana" w:cs="Times New Roman"/>
                      <w:b/>
                      <w:sz w:val="24"/>
                      <w:szCs w:val="24"/>
                      <w:lang w:val="en-US" w:eastAsia="bg-BG"/>
                    </w:rPr>
                    <w:t>t</w:t>
                  </w:r>
                  <w:r w:rsidRPr="000733AC">
                    <w:rPr>
                      <w:rFonts w:ascii="Times New Roman" w:eastAsia="Times New Roman" w:hAnsi="Times New Roman" w:cs="Times New Roman"/>
                      <w:b/>
                      <w:sz w:val="24"/>
                      <w:szCs w:val="24"/>
                      <w:lang w:val="be-BY" w:eastAsia="bg-BG"/>
                    </w:rPr>
                    <w:t>/24</w:t>
                  </w:r>
                  <w:r w:rsidRPr="000733AC">
                    <w:rPr>
                      <w:rFonts w:ascii="Times New Roman" w:eastAsia="Times New Roman" w:hAnsi="Times New Roman" w:cs="Times New Roman"/>
                      <w:b/>
                      <w:sz w:val="24"/>
                      <w:szCs w:val="24"/>
                      <w:lang w:val="en-US" w:eastAsia="bg-BG"/>
                    </w:rPr>
                    <w:t>h</w:t>
                  </w:r>
                  <w:r w:rsidRPr="000733AC">
                    <w:rPr>
                      <w:rFonts w:ascii="Verdana" w:eastAsia="Times New Roman" w:hAnsi="Verdana" w:cs="Times New Roman"/>
                      <w:b/>
                      <w:sz w:val="24"/>
                      <w:szCs w:val="24"/>
                      <w:lang w:val="be-BY" w:eastAsia="bg-BG"/>
                    </w:rPr>
                    <w:t>]</w:t>
                  </w:r>
                </w:p>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be-BY" w:eastAsia="bg-BG"/>
                    </w:rPr>
                  </w:pPr>
                </w:p>
              </w:tc>
              <w:tc>
                <w:tcPr>
                  <w:tcW w:w="1440" w:type="dxa"/>
                  <w:vMerge w:val="restart"/>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eastAsia="bg-BG"/>
                    </w:rPr>
                    <w:t>Капацитет</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съгл.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bg-BG"/>
                    </w:rPr>
                  </w:pPr>
                  <w:r w:rsidRPr="000733AC">
                    <w:rPr>
                      <w:rFonts w:ascii="Verdana" w:eastAsia="Times New Roman" w:hAnsi="Verdana" w:cs="Times New Roman"/>
                      <w:b/>
                      <w:sz w:val="24"/>
                      <w:szCs w:val="24"/>
                      <w:lang w:val="be-BY" w:eastAsia="bg-BG"/>
                    </w:rPr>
                    <w:t>[</w:t>
                  </w:r>
                  <w:r w:rsidRPr="000733AC">
                    <w:rPr>
                      <w:rFonts w:ascii="Verdana" w:eastAsia="Times New Roman" w:hAnsi="Verdana" w:cs="Times New Roman"/>
                      <w:b/>
                      <w:sz w:val="24"/>
                      <w:szCs w:val="24"/>
                      <w:lang w:val="en-US" w:eastAsia="bg-BG"/>
                    </w:rPr>
                    <w:t>t</w:t>
                  </w:r>
                  <w:r w:rsidRPr="000733AC">
                    <w:rPr>
                      <w:rFonts w:ascii="Verdana" w:eastAsia="Times New Roman" w:hAnsi="Verdana" w:cs="Times New Roman"/>
                      <w:b/>
                      <w:sz w:val="24"/>
                      <w:szCs w:val="24"/>
                      <w:lang w:val="be-BY" w:eastAsia="bg-BG"/>
                    </w:rPr>
                    <w:t>]</w:t>
                  </w:r>
                </w:p>
              </w:tc>
              <w:tc>
                <w:tcPr>
                  <w:tcW w:w="1620" w:type="dxa"/>
                  <w:vMerge w:val="restart"/>
                </w:tcPr>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Количество депонирани отпадъци</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[t]</w:t>
                  </w:r>
                </w:p>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2017г.</w:t>
                  </w:r>
                </w:p>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Максимално депонирано количество</w:t>
                  </w:r>
                </w:p>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b/>
                      <w:sz w:val="24"/>
                      <w:szCs w:val="24"/>
                      <w:lang w:eastAsia="bg-BG"/>
                    </w:rPr>
                    <w:t>/24</w:t>
                  </w:r>
                  <w:r w:rsidRPr="000733AC">
                    <w:rPr>
                      <w:rFonts w:ascii="Times New Roman" w:eastAsia="Times New Roman" w:hAnsi="Times New Roman" w:cs="Times New Roman"/>
                      <w:b/>
                      <w:sz w:val="24"/>
                      <w:szCs w:val="24"/>
                      <w:lang w:val="en-US" w:eastAsia="bg-BG"/>
                    </w:rPr>
                    <w:t>h</w:t>
                  </w:r>
                </w:p>
              </w:tc>
            </w:tr>
            <w:tr w:rsidR="00B83FFD" w:rsidRPr="000733AC" w:rsidTr="00D112AC">
              <w:trPr>
                <w:trHeight w:val="830"/>
              </w:trPr>
              <w:tc>
                <w:tcPr>
                  <w:tcW w:w="540" w:type="dxa"/>
                  <w:vMerge/>
                  <w:vAlign w:val="center"/>
                </w:tcPr>
                <w:p w:rsidR="00B83FFD" w:rsidRPr="000733AC" w:rsidRDefault="00B83FFD" w:rsidP="00D112AC">
                  <w:pPr>
                    <w:spacing w:after="120" w:line="240" w:lineRule="auto"/>
                    <w:jc w:val="center"/>
                    <w:rPr>
                      <w:rFonts w:ascii="Times New Roman" w:eastAsia="Times New Roman" w:hAnsi="Times New Roman" w:cs="Times New Roman"/>
                      <w:b/>
                      <w:sz w:val="24"/>
                      <w:szCs w:val="24"/>
                      <w:lang w:eastAsia="bg-BG"/>
                    </w:rPr>
                  </w:pPr>
                </w:p>
              </w:tc>
              <w:tc>
                <w:tcPr>
                  <w:tcW w:w="3376" w:type="dxa"/>
                  <w:vMerge/>
                  <w:vAlign w:val="center"/>
                </w:tcPr>
                <w:p w:rsidR="00B83FFD" w:rsidRPr="000733AC" w:rsidRDefault="00B83FFD" w:rsidP="00D112AC">
                  <w:pPr>
                    <w:spacing w:after="120" w:line="240" w:lineRule="auto"/>
                    <w:jc w:val="center"/>
                    <w:rPr>
                      <w:rFonts w:ascii="Times New Roman" w:eastAsia="Times New Roman" w:hAnsi="Times New Roman" w:cs="Times New Roman"/>
                      <w:b/>
                      <w:sz w:val="24"/>
                      <w:szCs w:val="24"/>
                      <w:lang w:eastAsia="bg-BG"/>
                    </w:rPr>
                  </w:pPr>
                </w:p>
              </w:tc>
              <w:tc>
                <w:tcPr>
                  <w:tcW w:w="1620" w:type="dxa"/>
                  <w:vMerge/>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bg-BG"/>
                    </w:rPr>
                  </w:pPr>
                </w:p>
              </w:tc>
              <w:tc>
                <w:tcPr>
                  <w:tcW w:w="1440" w:type="dxa"/>
                  <w:vMerge/>
                  <w:vAlign w:val="center"/>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bg-BG"/>
                    </w:rPr>
                  </w:pPr>
                </w:p>
              </w:tc>
              <w:tc>
                <w:tcPr>
                  <w:tcW w:w="1440" w:type="dxa"/>
                  <w:vMerge/>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bg-BG"/>
                    </w:rPr>
                  </w:pPr>
                </w:p>
              </w:tc>
              <w:tc>
                <w:tcPr>
                  <w:tcW w:w="1620" w:type="dxa"/>
                  <w:vMerge/>
                </w:tcPr>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p>
              </w:tc>
              <w:tc>
                <w:tcPr>
                  <w:tcW w:w="1800" w:type="dxa"/>
                </w:tcPr>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2017г.</w:t>
                  </w:r>
                </w:p>
              </w:tc>
            </w:tr>
            <w:tr w:rsidR="00B83FFD" w:rsidRPr="000733AC" w:rsidTr="00D112AC">
              <w:trPr>
                <w:trHeight w:val="2185"/>
              </w:trPr>
              <w:tc>
                <w:tcPr>
                  <w:tcW w:w="540" w:type="dxa"/>
                  <w:vAlign w:val="center"/>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1</w:t>
                  </w:r>
                </w:p>
              </w:tc>
              <w:tc>
                <w:tcPr>
                  <w:tcW w:w="3376" w:type="dxa"/>
                  <w:vAlign w:val="center"/>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val="be-BY" w:eastAsia="bg-BG"/>
                    </w:rPr>
                    <w:t>Регионално депо за неопасни отпадъци от населените места в общини Ямбол, Нова Загора, Тунджа, Сливен и Стралджа, включващо:</w:t>
                  </w:r>
                </w:p>
                <w:p w:rsidR="00B83FFD" w:rsidRPr="000733AC" w:rsidRDefault="00B83FFD" w:rsidP="00D112A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Клетка 1;</w:t>
                  </w:r>
                </w:p>
                <w:p w:rsidR="00B83FFD" w:rsidRPr="000733AC" w:rsidRDefault="00B83FFD" w:rsidP="00D112A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Клетка 2;</w:t>
                  </w:r>
                </w:p>
                <w:p w:rsidR="00B83FFD" w:rsidRPr="000733AC" w:rsidRDefault="00B83FFD" w:rsidP="00D112AC">
                  <w:pPr>
                    <w:overflowPunct w:val="0"/>
                    <w:autoSpaceDE w:val="0"/>
                    <w:autoSpaceDN w:val="0"/>
                    <w:adjustRightInd w:val="0"/>
                    <w:spacing w:after="0" w:line="240" w:lineRule="auto"/>
                    <w:ind w:left="780"/>
                    <w:jc w:val="both"/>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p>
              </w:tc>
              <w:tc>
                <w:tcPr>
                  <w:tcW w:w="162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5.4</w:t>
                  </w:r>
                </w:p>
              </w:tc>
              <w:tc>
                <w:tcPr>
                  <w:tcW w:w="1440" w:type="dxa"/>
                  <w:vAlign w:val="center"/>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bg-BG"/>
                    </w:rPr>
                  </w:pPr>
                  <w:r w:rsidRPr="000733AC">
                    <w:rPr>
                      <w:rFonts w:ascii="Times New Roman" w:eastAsia="Times New Roman" w:hAnsi="Times New Roman" w:cs="Times New Roman"/>
                      <w:sz w:val="24"/>
                      <w:szCs w:val="24"/>
                      <w:lang w:eastAsia="bg-BG"/>
                    </w:rPr>
                    <w:t xml:space="preserve">324,020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tc>
              <w:tc>
                <w:tcPr>
                  <w:tcW w:w="144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396 357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227 357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169 000</w:t>
                  </w:r>
                </w:p>
              </w:tc>
              <w:tc>
                <w:tcPr>
                  <w:tcW w:w="162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64243,2</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0733AC">
                    <w:rPr>
                      <w:rFonts w:ascii="Verdana" w:eastAsia="Times New Roman" w:hAnsi="Verdana" w:cs="Times New Roman"/>
                      <w:sz w:val="24"/>
                      <w:szCs w:val="24"/>
                      <w:lang w:eastAsia="bg-BG"/>
                    </w:rPr>
                    <w:t>&gt;</w:t>
                  </w:r>
                  <w:r w:rsidRPr="000733AC">
                    <w:rPr>
                      <w:rFonts w:ascii="Times New Roman" w:eastAsia="Times New Roman" w:hAnsi="Times New Roman" w:cs="Times New Roman"/>
                      <w:sz w:val="24"/>
                      <w:szCs w:val="24"/>
                      <w:lang w:eastAsia="bg-BG"/>
                    </w:rPr>
                    <w:t>324,020</w:t>
                  </w: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tc>
            </w:tr>
          </w:tbl>
          <w:p w:rsidR="00B83FFD" w:rsidRPr="000733AC" w:rsidRDefault="00B83FFD" w:rsidP="00D112AC">
            <w:pPr>
              <w:overflowPunct w:val="0"/>
              <w:autoSpaceDE w:val="0"/>
              <w:autoSpaceDN w:val="0"/>
              <w:adjustRightInd w:val="0"/>
              <w:spacing w:after="0" w:line="240" w:lineRule="auto"/>
              <w:ind w:left="234"/>
              <w:jc w:val="both"/>
              <w:textAlignment w:val="baseline"/>
              <w:rPr>
                <w:rFonts w:ascii="Times New Roman" w:eastAsia="Times New Roman" w:hAnsi="Times New Roman" w:cs="Times New Roman"/>
                <w:b/>
                <w:sz w:val="24"/>
                <w:szCs w:val="24"/>
                <w:lang w:val="ru-RU" w:eastAsia="bg-BG"/>
              </w:rPr>
            </w:pPr>
          </w:p>
          <w:p w:rsidR="00B83FFD" w:rsidRPr="000733AC" w:rsidRDefault="00B83FFD" w:rsidP="00D112AC">
            <w:pPr>
              <w:overflowPunct w:val="0"/>
              <w:autoSpaceDE w:val="0"/>
              <w:autoSpaceDN w:val="0"/>
              <w:adjustRightInd w:val="0"/>
              <w:spacing w:after="0" w:line="240" w:lineRule="auto"/>
              <w:ind w:left="234"/>
              <w:jc w:val="both"/>
              <w:textAlignment w:val="baseline"/>
              <w:rPr>
                <w:rFonts w:ascii="Times New Roman" w:eastAsia="Times New Roman" w:hAnsi="Times New Roman" w:cs="Times New Roman"/>
                <w:b/>
                <w:color w:val="000000"/>
                <w:sz w:val="24"/>
                <w:szCs w:val="24"/>
                <w:lang w:eastAsia="bg-BG"/>
              </w:rPr>
            </w:pPr>
            <w:r w:rsidRPr="000733AC">
              <w:rPr>
                <w:rFonts w:ascii="Times New Roman" w:eastAsia="Times New Roman" w:hAnsi="Times New Roman" w:cs="Times New Roman"/>
                <w:b/>
                <w:color w:val="000000"/>
                <w:sz w:val="24"/>
                <w:szCs w:val="24"/>
                <w:lang w:val="be-BY" w:eastAsia="bg-BG"/>
              </w:rPr>
              <w:t xml:space="preserve">Годишно количество </w:t>
            </w:r>
            <w:r w:rsidRPr="000733AC">
              <w:rPr>
                <w:rFonts w:ascii="Times New Roman" w:eastAsia="Times New Roman" w:hAnsi="Times New Roman" w:cs="Times New Roman"/>
                <w:b/>
                <w:color w:val="000000"/>
                <w:sz w:val="24"/>
                <w:szCs w:val="24"/>
                <w:lang w:eastAsia="bg-BG"/>
              </w:rPr>
              <w:t>депонирани отпадъци</w:t>
            </w:r>
            <w:r w:rsidRPr="000733AC">
              <w:rPr>
                <w:rFonts w:ascii="Times New Roman" w:eastAsia="Times New Roman" w:hAnsi="Times New Roman" w:cs="Times New Roman"/>
                <w:b/>
                <w:color w:val="000000"/>
                <w:sz w:val="24"/>
                <w:szCs w:val="24"/>
                <w:lang w:val="be-BY" w:eastAsia="bg-BG"/>
              </w:rPr>
              <w:t xml:space="preserve"> за инсталациите</w:t>
            </w:r>
            <w:r w:rsidRPr="000733AC">
              <w:rPr>
                <w:rFonts w:ascii="Times New Roman" w:eastAsia="Times New Roman" w:hAnsi="Times New Roman" w:cs="Times New Roman"/>
                <w:b/>
                <w:color w:val="000000"/>
                <w:sz w:val="24"/>
                <w:szCs w:val="24"/>
                <w:lang w:val="ru-RU" w:eastAsia="bg-BG"/>
              </w:rPr>
              <w:t>,</w:t>
            </w:r>
            <w:r w:rsidRPr="000733AC">
              <w:rPr>
                <w:rFonts w:ascii="Times New Roman" w:eastAsia="Times New Roman" w:hAnsi="Times New Roman" w:cs="Times New Roman"/>
                <w:b/>
                <w:color w:val="000000"/>
                <w:sz w:val="24"/>
                <w:szCs w:val="24"/>
                <w:lang w:val="be-BY" w:eastAsia="bg-BG"/>
              </w:rPr>
              <w:t xml:space="preserve"> за които в Условие 4 е определен максимален капацитет до 114 332</w:t>
            </w:r>
            <w:r w:rsidRPr="000733AC">
              <w:rPr>
                <w:rFonts w:ascii="Times New Roman" w:eastAsia="Times New Roman" w:hAnsi="Times New Roman" w:cs="Times New Roman"/>
                <w:color w:val="000000"/>
                <w:sz w:val="24"/>
                <w:szCs w:val="24"/>
                <w:lang w:val="ru-RU" w:eastAsia="bg-BG"/>
              </w:rPr>
              <w:t xml:space="preserve"> </w:t>
            </w:r>
            <w:r w:rsidRPr="000733AC">
              <w:rPr>
                <w:rFonts w:ascii="Times New Roman" w:eastAsia="Times New Roman" w:hAnsi="Times New Roman" w:cs="Times New Roman"/>
                <w:b/>
                <w:color w:val="000000"/>
                <w:sz w:val="24"/>
                <w:szCs w:val="24"/>
                <w:lang w:val="be-BY" w:eastAsia="bg-BG"/>
              </w:rPr>
              <w:t>t/y:</w:t>
            </w:r>
            <w:r w:rsidRPr="000733AC">
              <w:rPr>
                <w:rFonts w:ascii="Times New Roman" w:eastAsia="Times New Roman" w:hAnsi="Times New Roman" w:cs="Times New Roman"/>
                <w:color w:val="000000"/>
                <w:sz w:val="24"/>
                <w:szCs w:val="24"/>
                <w:lang w:val="ru-RU" w:eastAsia="bg-BG"/>
              </w:rPr>
              <w:t xml:space="preserve"> </w:t>
            </w:r>
            <w:r w:rsidRPr="000733AC">
              <w:rPr>
                <w:rFonts w:ascii="Times New Roman" w:eastAsia="Times New Roman" w:hAnsi="Times New Roman" w:cs="Times New Roman"/>
                <w:color w:val="000000"/>
                <w:sz w:val="24"/>
                <w:szCs w:val="24"/>
                <w:lang w:eastAsia="bg-BG"/>
              </w:rPr>
              <w:t>- Условие 11.2.8. от Комплексно разрешително</w:t>
            </w:r>
          </w:p>
          <w:p w:rsidR="00B83FFD" w:rsidRPr="000733AC" w:rsidRDefault="00B83FFD" w:rsidP="00D112AC">
            <w:pPr>
              <w:overflowPunct w:val="0"/>
              <w:autoSpaceDE w:val="0"/>
              <w:autoSpaceDN w:val="0"/>
              <w:adjustRightInd w:val="0"/>
              <w:spacing w:after="0" w:line="240" w:lineRule="auto"/>
              <w:ind w:left="234"/>
              <w:jc w:val="both"/>
              <w:textAlignment w:val="baseline"/>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 xml:space="preserve">Количество </w:t>
            </w:r>
            <w:r w:rsidRPr="000733AC">
              <w:rPr>
                <w:rFonts w:ascii="Times New Roman" w:eastAsia="Times New Roman" w:hAnsi="Times New Roman" w:cs="Times New Roman"/>
                <w:b/>
                <w:sz w:val="24"/>
                <w:szCs w:val="24"/>
                <w:lang w:eastAsia="bg-BG"/>
              </w:rPr>
              <w:t>депонирани отпадъци</w:t>
            </w:r>
            <w:r w:rsidRPr="000733AC">
              <w:rPr>
                <w:rFonts w:ascii="Times New Roman" w:eastAsia="Times New Roman" w:hAnsi="Times New Roman" w:cs="Times New Roman"/>
                <w:b/>
                <w:sz w:val="24"/>
                <w:szCs w:val="24"/>
                <w:lang w:val="be-BY" w:eastAsia="bg-BG"/>
              </w:rPr>
              <w:t xml:space="preserve"> в тонове: </w:t>
            </w:r>
          </w:p>
          <w:p w:rsidR="00B83FFD" w:rsidRPr="000733AC" w:rsidRDefault="00B83FFD" w:rsidP="00D112AC">
            <w:pPr>
              <w:overflowPunct w:val="0"/>
              <w:autoSpaceDE w:val="0"/>
              <w:autoSpaceDN w:val="0"/>
              <w:adjustRightInd w:val="0"/>
              <w:spacing w:after="0" w:line="240" w:lineRule="auto"/>
              <w:ind w:left="234"/>
              <w:jc w:val="both"/>
              <w:textAlignment w:val="baseline"/>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sz w:val="24"/>
                <w:szCs w:val="24"/>
                <w:lang w:eastAsia="bg-BG"/>
              </w:rPr>
              <w:t>за 2017г. –</w:t>
            </w:r>
            <w:r w:rsidRPr="000733AC">
              <w:rPr>
                <w:rFonts w:ascii="Times New Roman" w:eastAsia="Times New Roman" w:hAnsi="Times New Roman" w:cs="Times New Roman"/>
                <w:b/>
                <w:sz w:val="24"/>
                <w:szCs w:val="24"/>
                <w:lang w:eastAsia="bg-BG"/>
              </w:rPr>
              <w:t xml:space="preserve">64243,2 </w:t>
            </w: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sz w:val="24"/>
                <w:szCs w:val="24"/>
                <w:lang w:val="be-BY" w:eastAsia="bg-BG"/>
              </w:rPr>
              <w:t xml:space="preserve">  </w:t>
            </w:r>
          </w:p>
          <w:p w:rsidR="00B83FFD" w:rsidRPr="000733AC" w:rsidRDefault="00B83FFD" w:rsidP="00D112AC">
            <w:pPr>
              <w:overflowPunct w:val="0"/>
              <w:autoSpaceDE w:val="0"/>
              <w:autoSpaceDN w:val="0"/>
              <w:adjustRightInd w:val="0"/>
              <w:spacing w:after="0" w:line="240" w:lineRule="auto"/>
              <w:ind w:left="234"/>
              <w:jc w:val="both"/>
              <w:textAlignment w:val="baseline"/>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0"/>
                <w:lang w:val="be-BY" w:eastAsia="bg-BG"/>
              </w:rPr>
              <w:t xml:space="preserve">от началото на експлоатацията </w:t>
            </w:r>
            <w:r w:rsidRPr="000733AC">
              <w:rPr>
                <w:rFonts w:ascii="Times New Roman" w:eastAsia="Times New Roman" w:hAnsi="Times New Roman" w:cs="Times New Roman"/>
                <w:sz w:val="24"/>
                <w:szCs w:val="20"/>
                <w:lang w:val="en-US" w:eastAsia="bg-BG"/>
              </w:rPr>
              <w:t>10</w:t>
            </w:r>
            <w:r w:rsidRPr="000733AC">
              <w:rPr>
                <w:rFonts w:ascii="Times New Roman" w:eastAsia="Times New Roman" w:hAnsi="Times New Roman" w:cs="Times New Roman"/>
                <w:sz w:val="24"/>
                <w:szCs w:val="20"/>
                <w:lang w:val="be-BY" w:eastAsia="bg-BG"/>
              </w:rPr>
              <w:t>.12.2015-31.12. 2017г.-</w:t>
            </w:r>
            <w:r w:rsidRPr="000733AC">
              <w:rPr>
                <w:rFonts w:ascii="Times New Roman" w:eastAsia="Times New Roman" w:hAnsi="Times New Roman" w:cs="Times New Roman"/>
                <w:b/>
                <w:sz w:val="24"/>
                <w:szCs w:val="20"/>
                <w:lang w:val="be-BY" w:eastAsia="bg-BG"/>
              </w:rPr>
              <w:t xml:space="preserve"> </w:t>
            </w:r>
            <w:r w:rsidRPr="000733AC">
              <w:rPr>
                <w:rFonts w:ascii="Times New Roman" w:eastAsia="Times New Roman" w:hAnsi="Times New Roman" w:cs="Times New Roman"/>
                <w:b/>
                <w:sz w:val="24"/>
                <w:szCs w:val="20"/>
                <w:lang w:val="en-US" w:eastAsia="bg-BG"/>
              </w:rPr>
              <w:t xml:space="preserve">126 </w:t>
            </w:r>
            <w:r w:rsidRPr="000733AC">
              <w:rPr>
                <w:rFonts w:ascii="Times New Roman" w:eastAsia="Times New Roman" w:hAnsi="Times New Roman" w:cs="Times New Roman"/>
                <w:b/>
                <w:sz w:val="24"/>
                <w:szCs w:val="20"/>
                <w:lang w:eastAsia="bg-BG"/>
              </w:rPr>
              <w:t>552</w:t>
            </w:r>
            <w:r w:rsidRPr="000733AC">
              <w:rPr>
                <w:rFonts w:ascii="Times New Roman" w:eastAsia="Times New Roman" w:hAnsi="Times New Roman" w:cs="Times New Roman"/>
                <w:b/>
                <w:sz w:val="24"/>
                <w:szCs w:val="20"/>
                <w:lang w:val="be-BY" w:eastAsia="bg-BG"/>
              </w:rPr>
              <w:t xml:space="preserve">.52 </w:t>
            </w: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sz w:val="24"/>
                <w:szCs w:val="24"/>
                <w:lang w:val="be-BY" w:eastAsia="bg-BG"/>
              </w:rPr>
              <w:t xml:space="preserve">  </w:t>
            </w:r>
          </w:p>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bg-BG"/>
              </w:rPr>
            </w:pPr>
            <w:r w:rsidRPr="000733AC">
              <w:rPr>
                <w:rFonts w:ascii="Times New Roman" w:eastAsia="Times New Roman" w:hAnsi="Times New Roman" w:cs="Times New Roman"/>
                <w:sz w:val="24"/>
                <w:szCs w:val="20"/>
                <w:lang w:eastAsia="bg-BG"/>
              </w:rPr>
              <w:t xml:space="preserve">    От таблицата е видно, че </w:t>
            </w:r>
            <w:r w:rsidRPr="000733AC">
              <w:rPr>
                <w:rFonts w:ascii="Times New Roman" w:eastAsia="Times New Roman" w:hAnsi="Times New Roman" w:cs="Times New Roman"/>
                <w:b/>
                <w:sz w:val="24"/>
                <w:szCs w:val="20"/>
                <w:lang w:eastAsia="bg-BG"/>
              </w:rPr>
              <w:t>Условие 4.1</w:t>
            </w:r>
            <w:r w:rsidRPr="000733AC">
              <w:rPr>
                <w:rFonts w:ascii="Times New Roman" w:eastAsia="Times New Roman" w:hAnsi="Times New Roman" w:cs="Times New Roman"/>
                <w:sz w:val="24"/>
                <w:szCs w:val="20"/>
                <w:lang w:eastAsia="bg-BG"/>
              </w:rPr>
              <w:t xml:space="preserve"> е спазено.    </w:t>
            </w:r>
          </w:p>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0"/>
                <w:lang w:eastAsia="bg-BG"/>
              </w:rPr>
              <w:t xml:space="preserve">   </w:t>
            </w:r>
            <w:r w:rsidRPr="000733AC">
              <w:rPr>
                <w:rFonts w:ascii="Times New Roman" w:eastAsia="Times New Roman" w:hAnsi="Times New Roman" w:cs="Times New Roman"/>
                <w:b/>
                <w:sz w:val="24"/>
                <w:szCs w:val="20"/>
                <w:lang w:eastAsia="bg-BG"/>
              </w:rPr>
              <w:t xml:space="preserve"> </w:t>
            </w:r>
          </w:p>
          <w:p w:rsidR="00B83FFD" w:rsidRDefault="00B83FFD" w:rsidP="00D112AC">
            <w:pPr>
              <w:spacing w:after="0" w:line="240" w:lineRule="auto"/>
              <w:jc w:val="both"/>
              <w:rPr>
                <w:rFonts w:ascii="Times New Roman" w:eastAsia="Times New Roman" w:hAnsi="Times New Roman" w:cs="Times New Roman"/>
                <w:sz w:val="24"/>
                <w:szCs w:val="24"/>
                <w:lang w:val="be-BY"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val="be-BY" w:eastAsia="bg-BG"/>
              </w:rPr>
            </w:pPr>
          </w:p>
        </w:tc>
      </w:tr>
    </w:tbl>
    <w:p w:rsidR="00B83FFD" w:rsidRPr="000733AC" w:rsidRDefault="00B83FFD" w:rsidP="00B83FFD">
      <w:pPr>
        <w:spacing w:after="0" w:line="240" w:lineRule="auto"/>
        <w:ind w:right="525"/>
        <w:jc w:val="both"/>
        <w:rPr>
          <w:rFonts w:ascii="Times New Roman" w:eastAsia="Times New Roman" w:hAnsi="Times New Roman" w:cs="Times New Roman"/>
          <w:b/>
          <w:color w:val="0000FF"/>
          <w:sz w:val="24"/>
          <w:szCs w:val="24"/>
          <w:u w:val="single"/>
          <w:lang w:val="be-BY"/>
        </w:rPr>
      </w:pPr>
    </w:p>
    <w:p w:rsidR="00B83FFD" w:rsidRPr="000733AC" w:rsidRDefault="00B83FFD" w:rsidP="00B83FFD">
      <w:pPr>
        <w:numPr>
          <w:ilvl w:val="2"/>
          <w:numId w:val="29"/>
        </w:numPr>
        <w:spacing w:after="0" w:line="240" w:lineRule="auto"/>
        <w:ind w:right="525"/>
        <w:jc w:val="both"/>
        <w:rPr>
          <w:rFonts w:ascii="Times New Roman" w:eastAsia="Times New Roman" w:hAnsi="Times New Roman" w:cs="Times New Roman"/>
          <w:b/>
          <w:sz w:val="24"/>
          <w:szCs w:val="24"/>
          <w:u w:val="single"/>
          <w:lang w:val="be-BY"/>
        </w:rPr>
      </w:pPr>
      <w:r w:rsidRPr="000733AC">
        <w:rPr>
          <w:rFonts w:ascii="Times New Roman" w:eastAsia="Times New Roman" w:hAnsi="Times New Roman" w:cs="Times New Roman"/>
          <w:b/>
          <w:sz w:val="24"/>
          <w:szCs w:val="24"/>
          <w:u w:val="single"/>
          <w:lang w:val="be-BY"/>
        </w:rPr>
        <w:lastRenderedPageBreak/>
        <w:t>Организационна структура, отнасяща се до управлението на околната среда</w:t>
      </w:r>
    </w:p>
    <w:p w:rsidR="00B83FFD" w:rsidRPr="000733AC" w:rsidRDefault="00B83FFD" w:rsidP="00B83FFD">
      <w:pPr>
        <w:spacing w:after="0" w:line="240" w:lineRule="auto"/>
        <w:ind w:right="525"/>
        <w:rPr>
          <w:rFonts w:ascii="Times New Roman" w:eastAsia="Times New Roman" w:hAnsi="Times New Roman" w:cs="Times New Roman"/>
          <w:b/>
          <w:sz w:val="24"/>
          <w:szCs w:val="24"/>
          <w:u w:val="single"/>
          <w:lang w:val="be-BY"/>
        </w:rPr>
      </w:pPr>
    </w:p>
    <w:p w:rsidR="00B83FFD" w:rsidRPr="000733AC" w:rsidRDefault="00B83FFD" w:rsidP="00B83FFD">
      <w:pPr>
        <w:numPr>
          <w:ilvl w:val="0"/>
          <w:numId w:val="39"/>
        </w:numPr>
        <w:spacing w:after="0" w:line="240" w:lineRule="auto"/>
        <w:ind w:right="525"/>
        <w:rPr>
          <w:rFonts w:ascii="Times New Roman" w:eastAsia="Times New Roman" w:hAnsi="Times New Roman" w:cs="Times New Roman"/>
          <w:sz w:val="24"/>
          <w:szCs w:val="24"/>
          <w:lang w:val="be-BY"/>
        </w:rPr>
      </w:pPr>
      <w:r w:rsidRPr="000733AC">
        <w:rPr>
          <w:rFonts w:ascii="Times New Roman" w:eastAsia="Times New Roman" w:hAnsi="Times New Roman" w:cs="Times New Roman"/>
          <w:sz w:val="24"/>
          <w:szCs w:val="24"/>
          <w:lang w:val="be-BY"/>
        </w:rPr>
        <w:t>Собственик на инсталацията :</w:t>
      </w:r>
    </w:p>
    <w:p w:rsidR="00B83FFD" w:rsidRPr="000733AC" w:rsidRDefault="00B83FFD" w:rsidP="00B83FFD">
      <w:pPr>
        <w:spacing w:after="0" w:line="240" w:lineRule="auto"/>
        <w:ind w:left="360" w:right="525"/>
        <w:rPr>
          <w:rFonts w:ascii="Times New Roman" w:eastAsia="Times New Roman" w:hAnsi="Times New Roman" w:cs="Times New Roman"/>
          <w:sz w:val="24"/>
          <w:szCs w:val="24"/>
          <w:lang w:val="be-BY"/>
        </w:rPr>
      </w:pPr>
    </w:p>
    <w:p w:rsidR="00B83FFD" w:rsidRPr="000733AC" w:rsidRDefault="00B83FFD" w:rsidP="00B83FFD">
      <w:pPr>
        <w:spacing w:after="0" w:line="240" w:lineRule="auto"/>
        <w:ind w:left="1080" w:right="525"/>
        <w:rPr>
          <w:rFonts w:ascii="Times New Roman" w:eastAsia="Times New Roman" w:hAnsi="Times New Roman" w:cs="Times New Roman"/>
          <w:color w:val="C00000"/>
          <w:sz w:val="24"/>
          <w:szCs w:val="24"/>
          <w:lang w:val="be-BY"/>
        </w:rPr>
      </w:pPr>
      <w:r w:rsidRPr="000733AC">
        <w:rPr>
          <w:rFonts w:ascii="Times New Roman" w:eastAsia="Times New Roman" w:hAnsi="Times New Roman" w:cs="Times New Roman"/>
          <w:sz w:val="24"/>
          <w:szCs w:val="24"/>
          <w:lang w:val="be-BY"/>
        </w:rPr>
        <w:t>Община Ямбол</w:t>
      </w:r>
    </w:p>
    <w:p w:rsidR="00B83FFD" w:rsidRPr="000733AC" w:rsidRDefault="00B83FFD" w:rsidP="00B83FFD">
      <w:pPr>
        <w:numPr>
          <w:ilvl w:val="0"/>
          <w:numId w:val="39"/>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Упълномощен представител на инсталацията:</w:t>
      </w:r>
    </w:p>
    <w:p w:rsidR="00B83FFD" w:rsidRPr="000733AC" w:rsidRDefault="00B83FFD" w:rsidP="00B83F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Pr="000733AC" w:rsidRDefault="00B83FFD" w:rsidP="00B83FFD">
      <w:pPr>
        <w:numPr>
          <w:ilvl w:val="0"/>
          <w:numId w:val="3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Владислав Протич – Управител на ДЗЗД“Регионално депо Ямбол</w:t>
      </w:r>
    </w:p>
    <w:p w:rsidR="00B83FFD" w:rsidRPr="000733AC" w:rsidRDefault="00B83FFD" w:rsidP="00B83FFD">
      <w:pPr>
        <w:spacing w:after="0" w:line="240" w:lineRule="auto"/>
        <w:ind w:right="525"/>
        <w:jc w:val="both"/>
        <w:rPr>
          <w:rFonts w:ascii="Times New Roman" w:eastAsia="Times New Roman" w:hAnsi="Times New Roman" w:cs="Times New Roman"/>
          <w:b/>
          <w:sz w:val="24"/>
          <w:szCs w:val="24"/>
          <w:u w:val="single"/>
          <w:lang w:val="be-BY"/>
        </w:rPr>
      </w:pPr>
    </w:p>
    <w:p w:rsidR="00B83FFD" w:rsidRPr="000733AC" w:rsidRDefault="00B83FFD" w:rsidP="00B83FFD">
      <w:pPr>
        <w:spacing w:after="0" w:line="240" w:lineRule="auto"/>
        <w:ind w:right="525"/>
        <w:jc w:val="both"/>
        <w:rPr>
          <w:rFonts w:ascii="Times New Roman" w:eastAsia="Times New Roman" w:hAnsi="Times New Roman" w:cs="Times New Roman"/>
          <w:b/>
          <w:sz w:val="24"/>
          <w:szCs w:val="24"/>
          <w:u w:val="single"/>
          <w:lang w:val="be-BY"/>
        </w:rPr>
      </w:pPr>
    </w:p>
    <w:p w:rsidR="00B83FFD" w:rsidRPr="000733AC" w:rsidRDefault="00B83FFD" w:rsidP="00B83FFD">
      <w:pPr>
        <w:spacing w:after="0" w:line="240" w:lineRule="auto"/>
        <w:ind w:right="525"/>
        <w:jc w:val="both"/>
        <w:rPr>
          <w:rFonts w:ascii="Times New Roman" w:eastAsia="Times New Roman" w:hAnsi="Times New Roman" w:cs="Times New Roman"/>
          <w:b/>
          <w:sz w:val="24"/>
          <w:szCs w:val="24"/>
          <w:u w:val="single"/>
          <w:lang w:val="be-BY"/>
        </w:rPr>
      </w:pPr>
    </w:p>
    <w:p w:rsidR="00B83FFD" w:rsidRPr="000733AC" w:rsidRDefault="00B83FFD" w:rsidP="00B83FFD">
      <w:pPr>
        <w:spacing w:after="0" w:line="240" w:lineRule="auto"/>
        <w:ind w:right="525"/>
        <w:jc w:val="both"/>
        <w:rPr>
          <w:rFonts w:ascii="Times New Roman" w:eastAsia="Times New Roman" w:hAnsi="Times New Roman" w:cs="Times New Roman"/>
          <w:b/>
          <w:sz w:val="19"/>
          <w:szCs w:val="19"/>
          <w:u w:val="single"/>
          <w:lang w:val="ru-RU"/>
        </w:rPr>
      </w:pPr>
      <w:r w:rsidRPr="000733AC">
        <w:rPr>
          <w:rFonts w:ascii="Times New Roman" w:eastAsia="Times New Roman" w:hAnsi="Times New Roman" w:cs="Times New Roman"/>
          <w:b/>
          <w:sz w:val="24"/>
          <w:szCs w:val="24"/>
          <w:u w:val="single"/>
          <w:lang w:val="be-BY"/>
        </w:rPr>
        <w:t>3.1.13</w:t>
      </w:r>
      <w:r w:rsidRPr="000733AC">
        <w:rPr>
          <w:rFonts w:ascii="Times New Roman" w:eastAsia="Times New Roman" w:hAnsi="Times New Roman" w:cs="Times New Roman"/>
          <w:b/>
          <w:sz w:val="19"/>
          <w:szCs w:val="19"/>
          <w:u w:val="single"/>
          <w:lang w:val="be-BY"/>
        </w:rPr>
        <w:t xml:space="preserve">  </w:t>
      </w:r>
      <w:r w:rsidRPr="00D112AC">
        <w:rPr>
          <w:rFonts w:ascii="Times New Roman" w:eastAsia="Times New Roman" w:hAnsi="Times New Roman" w:cs="Times New Roman"/>
          <w:b/>
          <w:sz w:val="24"/>
          <w:szCs w:val="24"/>
          <w:u w:val="single"/>
        </w:rPr>
        <w:t xml:space="preserve">РИОСВ, на чиято територия е разположена инсталацията: </w:t>
      </w:r>
    </w:p>
    <w:p w:rsidR="00B83FFD" w:rsidRPr="000733AC" w:rsidRDefault="00B83FFD" w:rsidP="00B83FF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u-RU" w:eastAsia="bg-BG"/>
        </w:rPr>
      </w:pPr>
    </w:p>
    <w:p w:rsidR="00B83FFD" w:rsidRPr="000733AC" w:rsidRDefault="00B83FFD" w:rsidP="00B83FF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eastAsia="bg-BG"/>
        </w:rPr>
        <w:t xml:space="preserve">Регионална инспекция по околна среда и води – </w:t>
      </w:r>
      <w:r w:rsidRPr="000733AC">
        <w:rPr>
          <w:rFonts w:ascii="Times New Roman" w:eastAsia="Times New Roman" w:hAnsi="Times New Roman" w:cs="Times New Roman"/>
          <w:b/>
          <w:sz w:val="24"/>
          <w:szCs w:val="20"/>
          <w:lang w:eastAsia="bg-BG"/>
        </w:rPr>
        <w:t>Стара Загора</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6000 гр. Стара Загора,  ул. “Стара планина” № 2 .</w:t>
      </w:r>
    </w:p>
    <w:p w:rsidR="00B83FFD" w:rsidRPr="000733AC" w:rsidRDefault="00B83FFD" w:rsidP="00B83FFD">
      <w:pPr>
        <w:spacing w:after="0" w:line="240" w:lineRule="auto"/>
        <w:rPr>
          <w:rFonts w:ascii="Times New Roman" w:eastAsia="Times New Roman" w:hAnsi="Times New Roman" w:cs="Times New Roman"/>
          <w:b/>
          <w:sz w:val="24"/>
          <w:szCs w:val="24"/>
          <w:lang w:val="be-BY" w:eastAsia="bg-BG"/>
        </w:rPr>
      </w:pPr>
    </w:p>
    <w:p w:rsidR="00B83FFD" w:rsidRPr="00D112AC" w:rsidRDefault="00B83FFD" w:rsidP="00B83FFD">
      <w:pPr>
        <w:spacing w:after="0" w:line="240" w:lineRule="auto"/>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 xml:space="preserve">3.1.14  Басейнова дирекция, </w:t>
      </w:r>
      <w:r w:rsidRPr="00D112AC">
        <w:rPr>
          <w:rFonts w:ascii="Times New Roman" w:eastAsia="Times New Roman" w:hAnsi="Times New Roman" w:cs="Times New Roman"/>
          <w:b/>
          <w:sz w:val="24"/>
          <w:szCs w:val="24"/>
          <w:u w:val="single"/>
          <w:lang w:eastAsia="bg-BG"/>
        </w:rPr>
        <w:t>на чиято територия е разположена инсталацията</w:t>
      </w:r>
      <w:r w:rsidRPr="00D112AC">
        <w:rPr>
          <w:rFonts w:ascii="Times New Roman" w:eastAsia="Times New Roman" w:hAnsi="Times New Roman" w:cs="Times New Roman"/>
          <w:b/>
          <w:sz w:val="24"/>
          <w:szCs w:val="24"/>
          <w:u w:val="single"/>
          <w:lang w:val="be-BY" w:eastAsia="bg-BG"/>
        </w:rPr>
        <w:t>:</w:t>
      </w:r>
    </w:p>
    <w:p w:rsidR="00B83FFD" w:rsidRPr="000733AC" w:rsidRDefault="00B83FFD" w:rsidP="00B83FFD">
      <w:pPr>
        <w:spacing w:after="0" w:line="240" w:lineRule="auto"/>
        <w:ind w:left="360"/>
        <w:rPr>
          <w:rFonts w:ascii="Times New Roman" w:eastAsia="Times New Roman" w:hAnsi="Times New Roman" w:cs="Times New Roman"/>
          <w:color w:val="0000FF"/>
          <w:sz w:val="24"/>
          <w:szCs w:val="24"/>
          <w:u w:val="single"/>
          <w:lang w:val="be-BY" w:eastAsia="bg-BG"/>
        </w:rPr>
      </w:pPr>
    </w:p>
    <w:p w:rsidR="00B83FFD" w:rsidRPr="000733AC" w:rsidRDefault="00B83FFD" w:rsidP="00B83FF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be-BY" w:eastAsia="bg-BG"/>
        </w:rPr>
      </w:pPr>
      <w:r w:rsidRPr="000733AC">
        <w:rPr>
          <w:rFonts w:ascii="Times New Roman" w:eastAsia="Times New Roman" w:hAnsi="Times New Roman" w:cs="Times New Roman"/>
          <w:b/>
          <w:sz w:val="24"/>
          <w:szCs w:val="20"/>
          <w:lang w:eastAsia="bg-BG"/>
        </w:rPr>
        <w:t>Басейнова Дирекция “Източнобеломорски район”</w:t>
      </w:r>
    </w:p>
    <w:p w:rsidR="00B83FFD" w:rsidRPr="000733AC" w:rsidRDefault="00B83FFD" w:rsidP="00B83FF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sectPr w:rsidR="00B83FFD" w:rsidRPr="000733AC" w:rsidSect="00FC49E0">
          <w:pgSz w:w="16838" w:h="11906" w:orient="landscape"/>
          <w:pgMar w:top="1418" w:right="1418" w:bottom="1287" w:left="1418" w:header="720" w:footer="720" w:gutter="0"/>
          <w:cols w:space="720"/>
          <w:titlePg/>
          <w:docGrid w:linePitch="360"/>
        </w:sectPr>
      </w:pPr>
      <w:r w:rsidRPr="000733AC">
        <w:rPr>
          <w:rFonts w:ascii="Times New Roman" w:eastAsia="Times New Roman" w:hAnsi="Times New Roman" w:cs="Times New Roman"/>
          <w:b/>
          <w:sz w:val="24"/>
          <w:szCs w:val="20"/>
          <w:lang w:eastAsia="bg-BG"/>
        </w:rPr>
        <w:t>4020 гр.Пловдив, ул. “Янко Сакъзов” № 35</w:t>
      </w: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lastRenderedPageBreak/>
        <w:t>3.2. СИСТЕМА НА УПРАВЛЕНИЕ НА ОКОЛНАТА СРЕДА</w:t>
      </w: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eastAsia="bg-BG"/>
        </w:rPr>
      </w:pPr>
    </w:p>
    <w:p w:rsidR="00B83FFD" w:rsidRPr="000733AC" w:rsidRDefault="00B83FFD" w:rsidP="00B83FFD">
      <w:pPr>
        <w:numPr>
          <w:ilvl w:val="0"/>
          <w:numId w:val="3"/>
        </w:num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Структура и отговорности</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За разпределение на отговорностите и в изпълнение на </w:t>
      </w:r>
      <w:r w:rsidRPr="000733AC">
        <w:rPr>
          <w:rFonts w:ascii="Times New Roman" w:eastAsia="Times New Roman" w:hAnsi="Times New Roman" w:cs="Times New Roman"/>
          <w:b/>
          <w:sz w:val="24"/>
          <w:szCs w:val="24"/>
          <w:lang w:eastAsia="bg-BG"/>
        </w:rPr>
        <w:t>Условие 5.1.1. от КР</w:t>
      </w:r>
      <w:r w:rsidRPr="000733AC">
        <w:rPr>
          <w:rFonts w:ascii="Times New Roman" w:eastAsia="Times New Roman" w:hAnsi="Times New Roman" w:cs="Times New Roman"/>
          <w:sz w:val="24"/>
          <w:szCs w:val="24"/>
          <w:lang w:eastAsia="bg-BG"/>
        </w:rPr>
        <w:t xml:space="preserve"> е определен персонала, който ще извършва конкретните дейности по изпълнение на условията в разрешителното и лицата, отговорни за изпълнение на условията в разрешителното.</w:t>
      </w:r>
    </w:p>
    <w:p w:rsidR="00B83FFD" w:rsidRPr="000733AC" w:rsidRDefault="00B83FFD" w:rsidP="00B83FFD">
      <w:pPr>
        <w:tabs>
          <w:tab w:val="num" w:pos="1068"/>
        </w:tabs>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В изпълнение на </w:t>
      </w:r>
      <w:r w:rsidRPr="000733AC">
        <w:rPr>
          <w:rFonts w:ascii="Times New Roman" w:eastAsia="Times New Roman" w:hAnsi="Times New Roman" w:cs="Times New Roman"/>
          <w:b/>
          <w:sz w:val="24"/>
          <w:szCs w:val="24"/>
          <w:lang w:eastAsia="bg-BG"/>
        </w:rPr>
        <w:t>Условие 5.1.2</w:t>
      </w:r>
      <w:r w:rsidRPr="000733AC">
        <w:rPr>
          <w:rFonts w:ascii="Times New Roman" w:eastAsia="Times New Roman" w:hAnsi="Times New Roman" w:cs="Times New Roman"/>
          <w:sz w:val="24"/>
          <w:szCs w:val="24"/>
          <w:lang w:eastAsia="bg-BG"/>
        </w:rPr>
        <w:t>. от КР са изготвени   списъци на:</w:t>
      </w:r>
    </w:p>
    <w:p w:rsidR="00B83FFD" w:rsidRPr="000733AC" w:rsidRDefault="00B83FFD" w:rsidP="00B83FFD">
      <w:pPr>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Персонала, който ще извършва конкретните дейности по изпълнение на условията в разрешителното;</w:t>
      </w:r>
    </w:p>
    <w:p w:rsidR="00B83FFD" w:rsidRPr="000733AC" w:rsidRDefault="00B83FFD" w:rsidP="00B83FFD">
      <w:pPr>
        <w:numPr>
          <w:ilvl w:val="0"/>
          <w:numId w:val="27"/>
        </w:numPr>
        <w:tabs>
          <w:tab w:val="num" w:pos="109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Лицата, отговорни за изпълнение на условията в разрешителното.</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Списъците по </w:t>
      </w:r>
      <w:r w:rsidRPr="000733AC">
        <w:rPr>
          <w:rFonts w:ascii="Times New Roman" w:eastAsia="Times New Roman" w:hAnsi="Times New Roman" w:cs="Times New Roman"/>
          <w:b/>
          <w:sz w:val="24"/>
          <w:szCs w:val="24"/>
          <w:lang w:eastAsia="bg-BG"/>
        </w:rPr>
        <w:t>Условие 5.1.2</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на КР</w:t>
      </w:r>
      <w:r w:rsidRPr="000733AC">
        <w:rPr>
          <w:rFonts w:ascii="Times New Roman" w:eastAsia="Times New Roman" w:hAnsi="Times New Roman" w:cs="Times New Roman"/>
          <w:sz w:val="24"/>
          <w:szCs w:val="24"/>
          <w:lang w:eastAsia="bg-BG"/>
        </w:rPr>
        <w:t xml:space="preserve"> се съхраняват на Регионалното депо и  се актуализират при всяка промяна на персонала/лицата или отговорностите.</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numPr>
          <w:ilvl w:val="0"/>
          <w:numId w:val="3"/>
        </w:num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Обучение</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Създадена е Програмата за  обучение на персонала на „Регионално депо за неопасни отпадъци от населените места в общини Ямбол, Нова Загора, Тунджа, Сливен и Стралджа“. Определени са потребностите на персонала от обучение. Същата се актуализира ежегодно в зависимост от потребностите от обучение.</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val="en-US" w:eastAsia="bg-BG"/>
        </w:rPr>
      </w:pPr>
      <w:r w:rsidRPr="000733AC">
        <w:rPr>
          <w:rFonts w:ascii="Times New Roman" w:eastAsia="Times New Roman" w:hAnsi="Times New Roman" w:cs="Times New Roman"/>
          <w:sz w:val="24"/>
          <w:szCs w:val="24"/>
          <w:lang w:eastAsia="bg-BG"/>
        </w:rPr>
        <w:t xml:space="preserve">Обучението на персонала е свързано със спазване на разработените инструкции, изискващи се в КР – с тяхното прилагане и документиране на резултатите от всички дейности по условията в КР. </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Обучението на персонала е съобразено с:</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длъжностите и отговорностите на персонала;</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дейностите по изпълнение на условията в Комплексното разрешително;</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познаване на нормативните документи;</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изискванията по безопасност на труда.</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През отчетната 2017 година текущото обучение е свързано с:</w:t>
      </w:r>
    </w:p>
    <w:p w:rsidR="00B83FFD" w:rsidRPr="000733AC" w:rsidRDefault="00B83FFD" w:rsidP="00B83FFD">
      <w:pPr>
        <w:numPr>
          <w:ilvl w:val="1"/>
          <w:numId w:val="4"/>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Провеждане на ежемесечни занятия по Плана за провеждане на спасителни и неотложни възстановителни работи при бедствия,аварии и катастрофи при РДНО .</w:t>
      </w:r>
    </w:p>
    <w:p w:rsidR="00B83FFD" w:rsidRPr="000733AC" w:rsidRDefault="00B83FFD" w:rsidP="00B83FFD">
      <w:pPr>
        <w:numPr>
          <w:ilvl w:val="1"/>
          <w:numId w:val="4"/>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Обучение на персонала, свързано с нормативната база по опазване на околната среда.</w:t>
      </w: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Обмен на информация</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0F3C13DC" wp14:editId="0ED286DD">
                <wp:simplePos x="0" y="0"/>
                <wp:positionH relativeFrom="column">
                  <wp:posOffset>6972300</wp:posOffset>
                </wp:positionH>
                <wp:positionV relativeFrom="paragraph">
                  <wp:posOffset>440690</wp:posOffset>
                </wp:positionV>
                <wp:extent cx="0" cy="228600"/>
                <wp:effectExtent l="5080" t="8890" r="1397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34.7pt" to="549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"/>
            </w:pict>
          </mc:Fallback>
        </mc:AlternateConten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Поддържа се актуална информация относно отговорните лица за изпълнение на условията в разрешителното, в т.ч списък с имена, длъжности и телефон за контакт. Всички нови разпоредби и нормативни документи, издадени от МОСВ, ИАОС и Държавен вестник, се прилагат своевременно и в определените срокове.</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В „Регионално депо за неопасни отпадъци от населените места в общини Ямбол, Нова Загора, Тунджа, Сливен и Стралджа“ се съхранява документация за начина на експлоатация на депото,  за водене на отчетност и за периодичния мониторинг, провеждан от </w:t>
      </w:r>
      <w:r>
        <w:rPr>
          <w:rFonts w:ascii="Times New Roman" w:eastAsia="Times New Roman" w:hAnsi="Times New Roman" w:cs="Times New Roman"/>
          <w:sz w:val="24"/>
          <w:szCs w:val="24"/>
          <w:lang w:eastAsia="bg-BG"/>
        </w:rPr>
        <w:t>акреди</w:t>
      </w:r>
      <w:r w:rsidRPr="000733AC">
        <w:rPr>
          <w:rFonts w:ascii="Times New Roman" w:eastAsia="Times New Roman" w:hAnsi="Times New Roman" w:cs="Times New Roman"/>
          <w:sz w:val="24"/>
          <w:szCs w:val="24"/>
          <w:lang w:eastAsia="bg-BG"/>
        </w:rPr>
        <w:t>тирани лаборатории. Тази информация е за достъп на населението и компетентните органи.</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В „Регионално депо за неопасни отпадъци от населените места в общини Ямбол, Нова Загора, Тунджа, Сливен и Стралджа“ се съхранява списък с имената, длъжностите, местоположение на работните места, телефоните и други възможни начини за свързване с отговорните лица и персонала, отговорен за изпълнение на КР.</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Документиране</w:t>
      </w:r>
    </w:p>
    <w:p w:rsidR="00B83FFD" w:rsidRPr="000733AC" w:rsidRDefault="00B83FFD" w:rsidP="00B83FFD">
      <w:pPr>
        <w:spacing w:after="0" w:line="240" w:lineRule="auto"/>
        <w:ind w:left="72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Изготвени са:</w:t>
      </w:r>
    </w:p>
    <w:p w:rsidR="00B83FFD" w:rsidRPr="000733AC" w:rsidRDefault="00B83FFD" w:rsidP="00B83FFD">
      <w:pPr>
        <w:numPr>
          <w:ilvl w:val="1"/>
          <w:numId w:val="4"/>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Спъсък с нормативни актове, които се отнасят към работата на инсталацията, който се актуализира при всяка промяна в законодателството;</w:t>
      </w:r>
    </w:p>
    <w:p w:rsidR="00B83FFD" w:rsidRPr="000733AC" w:rsidRDefault="00B83FFD" w:rsidP="00B83FFD">
      <w:pPr>
        <w:numPr>
          <w:ilvl w:val="1"/>
          <w:numId w:val="4"/>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Изготвен е дневник с всички необходими инструкции, изисквани с настоящето разрешително;</w:t>
      </w:r>
    </w:p>
    <w:p w:rsidR="00B83FFD" w:rsidRPr="000733AC" w:rsidRDefault="00B83FFD" w:rsidP="00B83FFD">
      <w:pPr>
        <w:numPr>
          <w:ilvl w:val="1"/>
          <w:numId w:val="4"/>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Списък на кого от персонала/отговорните лица какъв документ е предоставен.</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Инструкциите и прилежащата документация се съхраняват при отговарящия за експлоатирането на „Регионално депо за неопасни отпадъци от населените места в общини Ямбол, Нова Загора, Тунджа, Сливен и Стралджа“  и са на разположение на служителите и компетентните органи.</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Управление на документи</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Актуалните документи, свързани с изпълнението на условията в КР, се намират на разположение на персонала и на лицата, които ги прилагат. Всички инструкции се съхраняват в администрацията на Регионалното депо за неопасни отпадъци и са на разположение на компетентните органи. Всички документи се съхраняват в администрацията на Регионалното депо за НО.</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Оперативно управление</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Съгласно КР са изготвени и одобрени инструкции за експлоатация и поддръжка на депото, съхранявани в администрацията на Регионалното депо в писмен вид и се предоставят при поискване от компетентните органи.</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Оценка на съответствие, проверка и коригиращи действия</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Съгласно КР са изготвени и се спазват инструкции за мониторинг на техническите и емисионни показатели и за периодична оценка на съответствието на стойностите на показателите с изискванията на КР. Редовно се попълват дневници към инструкциите. </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Предотвратяване и контрол на аварийни ситуации</w:t>
      </w:r>
    </w:p>
    <w:p w:rsidR="00B83FFD" w:rsidRPr="000733AC" w:rsidRDefault="00B83FFD" w:rsidP="00B83FFD">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Създадена е писмена инструкция за преразглеждане и при необходимост актуализиране на инструкциите за работа на технологичното оборудване след всяка авария.</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В депото е разработен План за действия при бедствия и аварии. Изградена е оперативна група за действия при евентуално възникване на аварии. В началото на всяка година се разработва план за подготовка на органите за управление и на спасителните групи. Целта на ръководството на депото е чрез непрекъсната превантивна дейност и спазване на инструкцията за работа на инсталациите да се сведат до минимум аварийните ситуации.</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Записи  </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Всички записи, регламентирани в документите, се водят редовно и са на разположение на заинтересованите страни.</w:t>
      </w:r>
    </w:p>
    <w:p w:rsidR="00B83FFD" w:rsidRPr="000733AC" w:rsidRDefault="00B83FFD" w:rsidP="00B83FFD">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Всички резултати от наблюдението на емисионните и технически показатели, от оценка на съответствието им с изискванията на условията в КР и коригиращите действия се документират, съхраняват и се предоставят при поискване от компетентния орган.</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Докладване</w:t>
      </w:r>
    </w:p>
    <w:p w:rsidR="00B83FFD" w:rsidRPr="000733AC" w:rsidRDefault="00B83FFD" w:rsidP="00B83FFD">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Ежегодно се изготвя и представя в РИОСВ  и</w:t>
      </w:r>
      <w:r w:rsidRPr="000733AC">
        <w:rPr>
          <w:rFonts w:ascii="Times New Roman" w:eastAsia="Times New Roman" w:hAnsi="Times New Roman" w:cs="Times New Roman"/>
          <w:color w:val="FF0000"/>
          <w:sz w:val="24"/>
          <w:szCs w:val="24"/>
          <w:lang w:eastAsia="bg-BG"/>
        </w:rPr>
        <w:t xml:space="preserve"> </w:t>
      </w:r>
      <w:r w:rsidRPr="000733AC">
        <w:rPr>
          <w:rFonts w:ascii="Times New Roman" w:eastAsia="Times New Roman" w:hAnsi="Times New Roman" w:cs="Times New Roman"/>
          <w:sz w:val="24"/>
          <w:szCs w:val="24"/>
          <w:lang w:eastAsia="bg-BG"/>
        </w:rPr>
        <w:t xml:space="preserve">БД Годишен доклад за изпълнение на дейностите, за които е предоставено комплексното разрешително. </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numPr>
          <w:ilvl w:val="0"/>
          <w:numId w:val="4"/>
        </w:numPr>
        <w:tabs>
          <w:tab w:val="num" w:pos="0"/>
        </w:tabs>
        <w:spacing w:after="0" w:line="240" w:lineRule="auto"/>
        <w:jc w:val="both"/>
        <w:rPr>
          <w:rFonts w:ascii="Times New Roman" w:eastAsia="Times New Roman" w:hAnsi="Times New Roman" w:cs="Times New Roman"/>
          <w:b/>
          <w:color w:val="000000"/>
          <w:sz w:val="24"/>
          <w:szCs w:val="24"/>
          <w:lang w:eastAsia="bg-BG"/>
        </w:rPr>
      </w:pPr>
      <w:r w:rsidRPr="000733AC">
        <w:rPr>
          <w:rFonts w:ascii="Times New Roman" w:eastAsia="Times New Roman" w:hAnsi="Times New Roman" w:cs="Times New Roman"/>
          <w:b/>
          <w:color w:val="000000"/>
          <w:sz w:val="24"/>
          <w:szCs w:val="24"/>
          <w:lang w:eastAsia="bg-BG"/>
        </w:rPr>
        <w:t xml:space="preserve">Актуализация на СУОС   </w:t>
      </w:r>
    </w:p>
    <w:p w:rsidR="00B83FFD" w:rsidRPr="000733AC" w:rsidRDefault="00B83FFD" w:rsidP="00B83FFD">
      <w:pPr>
        <w:spacing w:after="0" w:line="240" w:lineRule="auto"/>
        <w:ind w:firstLine="360"/>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С влизането в сила на настоящото разрешително притежателят прилага СУОС, която отговаря на посочените в разрешителното изисквания. Определени са отговорни лица по дейностите за изпълнението в него. Поддържа се актуален списък на определените отговорни лица, който се предоставя при поискване от компетентните органи. </w:t>
      </w:r>
    </w:p>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Персоналът, изпълняващ задачи по условията в КР</w:t>
      </w:r>
      <w:r w:rsidRPr="000733AC">
        <w:rPr>
          <w:rFonts w:ascii="Times New Roman" w:eastAsia="Times New Roman" w:hAnsi="Times New Roman" w:cs="Times New Roman"/>
          <w:color w:val="000000"/>
          <w:sz w:val="24"/>
          <w:szCs w:val="24"/>
          <w:lang w:val="ru-RU" w:eastAsia="bg-BG"/>
        </w:rPr>
        <w:t>,</w:t>
      </w:r>
      <w:r w:rsidRPr="000733AC">
        <w:rPr>
          <w:rFonts w:ascii="Times New Roman" w:eastAsia="Times New Roman" w:hAnsi="Times New Roman" w:cs="Times New Roman"/>
          <w:color w:val="000000"/>
          <w:sz w:val="24"/>
          <w:szCs w:val="24"/>
          <w:lang w:eastAsia="bg-BG"/>
        </w:rPr>
        <w:t xml:space="preserve"> има необходимата компетентност, придобита на основата на подходящо обучение и опит.</w:t>
      </w:r>
    </w:p>
    <w:p w:rsidR="00B83FFD" w:rsidRPr="000733AC" w:rsidRDefault="00B83FFD" w:rsidP="00B83FFD">
      <w:pPr>
        <w:autoSpaceDE w:val="0"/>
        <w:autoSpaceDN w:val="0"/>
        <w:adjustRightInd w:val="0"/>
        <w:spacing w:after="0" w:line="240" w:lineRule="auto"/>
        <w:jc w:val="both"/>
        <w:rPr>
          <w:rFonts w:ascii="TimesNewRoman" w:eastAsia="TimesNewRomanPSMT" w:hAnsi="TimesNewRoman" w:cs="TimesNewRomanPSMT"/>
          <w:sz w:val="24"/>
          <w:szCs w:val="24"/>
          <w:lang w:val="en-US"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tbl>
      <w:tblPr>
        <w:tblW w:w="954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80"/>
        <w:gridCol w:w="4860"/>
      </w:tblGrid>
      <w:tr w:rsidR="00B83FFD" w:rsidRPr="000733AC" w:rsidTr="00D112AC">
        <w:trPr>
          <w:trHeight w:val="430"/>
        </w:trPr>
        <w:tc>
          <w:tcPr>
            <w:tcW w:w="4680" w:type="dxa"/>
            <w:shd w:val="clear" w:color="auto" w:fill="auto"/>
          </w:tcPr>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Условия по КР №2</w:t>
            </w:r>
            <w:r w:rsidRPr="000733AC">
              <w:rPr>
                <w:rFonts w:ascii="Times New Roman" w:eastAsia="Times New Roman" w:hAnsi="Times New Roman" w:cs="Times New Roman"/>
                <w:b/>
                <w:color w:val="000000"/>
                <w:sz w:val="28"/>
                <w:szCs w:val="28"/>
                <w:lang w:val="en-US" w:eastAsia="bg-BG"/>
              </w:rPr>
              <w:t>25</w:t>
            </w:r>
            <w:r w:rsidRPr="000733AC">
              <w:rPr>
                <w:rFonts w:ascii="Times New Roman" w:eastAsia="Times New Roman" w:hAnsi="Times New Roman" w:cs="Times New Roman"/>
                <w:b/>
                <w:color w:val="000000"/>
                <w:sz w:val="28"/>
                <w:szCs w:val="28"/>
                <w:lang w:eastAsia="bg-BG"/>
              </w:rPr>
              <w:t xml:space="preserve"> /2008г.</w:t>
            </w:r>
          </w:p>
        </w:tc>
        <w:tc>
          <w:tcPr>
            <w:tcW w:w="4860" w:type="dxa"/>
          </w:tcPr>
          <w:p w:rsidR="00B83FFD" w:rsidRPr="000733AC" w:rsidRDefault="00B83FFD" w:rsidP="00D112AC">
            <w:pPr>
              <w:spacing w:after="0" w:line="240" w:lineRule="auto"/>
              <w:jc w:val="center"/>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Докладване</w:t>
            </w:r>
          </w:p>
        </w:tc>
      </w:tr>
      <w:tr w:rsidR="00B83FFD" w:rsidRPr="000733AC" w:rsidTr="00D112AC">
        <w:trPr>
          <w:trHeight w:val="65"/>
        </w:trPr>
        <w:tc>
          <w:tcPr>
            <w:tcW w:w="4680" w:type="dxa"/>
            <w:shd w:val="clear" w:color="auto" w:fill="auto"/>
          </w:tcPr>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Условие 4.1</w:t>
            </w:r>
            <w:r w:rsidRPr="000733AC">
              <w:rPr>
                <w:rFonts w:ascii="Times New Roman" w:eastAsia="Times New Roman" w:hAnsi="Times New Roman" w:cs="Times New Roman"/>
                <w:sz w:val="24"/>
                <w:szCs w:val="24"/>
                <w:lang w:eastAsia="bg-BG"/>
              </w:rPr>
              <w:t xml:space="preserve">.  На притежателя на настоящото разрешително се разрешава да експлоатира инсталацията по </w:t>
            </w:r>
            <w:r w:rsidRPr="000733AC">
              <w:rPr>
                <w:rFonts w:ascii="Times New Roman" w:eastAsia="Times New Roman" w:hAnsi="Times New Roman" w:cs="Times New Roman"/>
                <w:b/>
                <w:sz w:val="24"/>
                <w:szCs w:val="24"/>
                <w:lang w:eastAsia="bg-BG"/>
              </w:rPr>
              <w:t>Условие 2</w:t>
            </w:r>
            <w:r w:rsidRPr="000733AC">
              <w:rPr>
                <w:rFonts w:ascii="Times New Roman" w:eastAsia="Times New Roman" w:hAnsi="Times New Roman" w:cs="Times New Roman"/>
                <w:sz w:val="24"/>
                <w:szCs w:val="24"/>
                <w:lang w:eastAsia="bg-BG"/>
              </w:rPr>
              <w:t xml:space="preserve">. без да превишава капацитета, посочен в </w:t>
            </w:r>
            <w:r w:rsidRPr="000733AC">
              <w:rPr>
                <w:rFonts w:ascii="Times New Roman" w:eastAsia="Times New Roman" w:hAnsi="Times New Roman" w:cs="Times New Roman"/>
                <w:b/>
                <w:sz w:val="24"/>
                <w:szCs w:val="24"/>
                <w:lang w:eastAsia="bg-BG"/>
              </w:rPr>
              <w:t xml:space="preserve">Таблица 4.1. </w:t>
            </w:r>
          </w:p>
          <w:p w:rsidR="00B83FFD" w:rsidRPr="000733AC" w:rsidRDefault="00B83FFD" w:rsidP="00D112AC">
            <w:pPr>
              <w:tabs>
                <w:tab w:val="left" w:pos="9072"/>
              </w:tabs>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Условие 4.3.</w:t>
            </w:r>
            <w:r w:rsidRPr="000733AC">
              <w:rPr>
                <w:rFonts w:ascii="Times New Roman" w:eastAsia="Times New Roman" w:hAnsi="Times New Roman" w:cs="Times New Roman"/>
                <w:sz w:val="24"/>
                <w:szCs w:val="24"/>
                <w:lang w:eastAsia="bg-BG"/>
              </w:rPr>
              <w:t xml:space="preserve"> Притежателят на настоящото разрешително да документира и докладва като част от ГДОС годишното количество депонирани отпадъци за </w:t>
            </w:r>
            <w:r w:rsidRPr="000733AC">
              <w:rPr>
                <w:rFonts w:ascii="Times New Roman" w:eastAsia="Times New Roman" w:hAnsi="Times New Roman" w:cs="Times New Roman"/>
                <w:b/>
                <w:sz w:val="24"/>
                <w:szCs w:val="24"/>
                <w:lang w:eastAsia="bg-BG"/>
              </w:rPr>
              <w:t>Регионално депо за неопасни отпадъци от населените места в общини Ямбол, Нова Загора, Тунджа, Сливен и Стралджа.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5.1.1.</w:t>
            </w:r>
            <w:r w:rsidRPr="000733AC">
              <w:rPr>
                <w:rFonts w:ascii="Times New Roman" w:eastAsia="Times New Roman" w:hAnsi="Times New Roman" w:cs="Times New Roman"/>
                <w:sz w:val="24"/>
                <w:szCs w:val="24"/>
                <w:lang w:eastAsia="bg-BG"/>
              </w:rPr>
              <w:t xml:space="preserve"> Притежателят на настоящото разрешително да определи персонала, който ще извършва конкретни дейности по изпълнение на условията в разрешителното и лицата отговорни за изпълнение на условията в разрешителното.</w:t>
            </w:r>
          </w:p>
          <w:p w:rsidR="00B83FFD" w:rsidRPr="000733AC" w:rsidRDefault="00B83FFD" w:rsidP="00D112AC">
            <w:pPr>
              <w:tabs>
                <w:tab w:val="left" w:pos="1068"/>
              </w:tabs>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5.1.2.</w:t>
            </w:r>
            <w:r w:rsidRPr="000733AC">
              <w:rPr>
                <w:rFonts w:ascii="Times New Roman" w:eastAsia="Times New Roman" w:hAnsi="Times New Roman" w:cs="Times New Roman"/>
                <w:sz w:val="24"/>
                <w:szCs w:val="24"/>
                <w:lang w:eastAsia="bg-BG"/>
              </w:rPr>
              <w:t xml:space="preserve"> Притежателят на настоящото разрешително да изготви и поддържа списъци на:</w:t>
            </w:r>
          </w:p>
          <w:p w:rsidR="00B83FFD" w:rsidRPr="000733AC" w:rsidRDefault="00B83FFD" w:rsidP="00D112AC">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персонала, който ще извършва конкретните дейности по изпълнение на условията в разрешителното;</w:t>
            </w:r>
          </w:p>
          <w:p w:rsidR="00B83FFD" w:rsidRPr="000733AC" w:rsidRDefault="00B83FFD" w:rsidP="00D112AC">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лицата, отговорни за изпълнение на условията в разрешителното.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5.1.3. </w:t>
            </w:r>
            <w:r w:rsidRPr="000733AC">
              <w:rPr>
                <w:rFonts w:ascii="Times New Roman" w:eastAsia="Times New Roman" w:hAnsi="Times New Roman" w:cs="Times New Roman"/>
                <w:sz w:val="24"/>
                <w:szCs w:val="24"/>
                <w:lang w:eastAsia="bg-BG"/>
              </w:rPr>
              <w:t xml:space="preserve">Притежателят на настоящото разрешително да съхранява списъците по </w:t>
            </w:r>
            <w:r w:rsidRPr="000733AC">
              <w:rPr>
                <w:rFonts w:ascii="Times New Roman" w:eastAsia="Times New Roman" w:hAnsi="Times New Roman" w:cs="Times New Roman"/>
                <w:b/>
                <w:sz w:val="24"/>
                <w:szCs w:val="24"/>
                <w:lang w:eastAsia="bg-BG"/>
              </w:rPr>
              <w:t>Условие 5.1.2.</w:t>
            </w:r>
            <w:r w:rsidRPr="000733AC">
              <w:rPr>
                <w:rFonts w:ascii="Times New Roman" w:eastAsia="Times New Roman" w:hAnsi="Times New Roman" w:cs="Times New Roman"/>
                <w:sz w:val="24"/>
                <w:szCs w:val="24"/>
                <w:lang w:eastAsia="bg-BG"/>
              </w:rPr>
              <w:t xml:space="preserve"> и да ги актуализира при всяка промяна на персонала/лицата или отговорностите.</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5.2.1. </w:t>
            </w:r>
            <w:r w:rsidRPr="000733AC">
              <w:rPr>
                <w:rFonts w:ascii="Times New Roman" w:eastAsia="Times New Roman" w:hAnsi="Times New Roman" w:cs="Times New Roman"/>
                <w:sz w:val="24"/>
                <w:szCs w:val="24"/>
                <w:lang w:eastAsia="bg-BG"/>
              </w:rPr>
              <w:t xml:space="preserve">Притежателят на </w:t>
            </w:r>
            <w:r w:rsidRPr="000733AC">
              <w:rPr>
                <w:rFonts w:ascii="Times New Roman" w:eastAsia="Times New Roman" w:hAnsi="Times New Roman" w:cs="Times New Roman"/>
                <w:sz w:val="24"/>
                <w:szCs w:val="24"/>
                <w:lang w:eastAsia="bg-BG"/>
              </w:rPr>
              <w:lastRenderedPageBreak/>
              <w:t>настоящото комплексно разрешително да определя потребностите от обучение на персонала/лицата и да изготвя годишни програми за обучение, които да се актуализират в зависимост от нуждите за обучение на персонала/лицата.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5.3.1.</w:t>
            </w:r>
            <w:r w:rsidRPr="000733AC">
              <w:rPr>
                <w:rFonts w:ascii="Times New Roman" w:eastAsia="Times New Roman" w:hAnsi="Times New Roman" w:cs="Times New Roman"/>
                <w:sz w:val="24"/>
                <w:szCs w:val="24"/>
                <w:lang w:eastAsia="bg-BG"/>
              </w:rPr>
              <w:t xml:space="preserve"> Притежателят на настоящото комплексно разрешително да поддържа актуална информация относно отговорните лица за изпълнение на условията в разрешителното, включително списък с имена, длъжност, местоположение на работното място и телефон за контакт. Информацията да бъде достъпна за всички служители.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5.3.2. </w:t>
            </w:r>
            <w:r w:rsidRPr="000733AC">
              <w:rPr>
                <w:rFonts w:ascii="Times New Roman" w:eastAsia="Times New Roman" w:hAnsi="Times New Roman" w:cs="Times New Roman"/>
                <w:sz w:val="24"/>
                <w:szCs w:val="24"/>
                <w:lang w:eastAsia="bg-BG"/>
              </w:rPr>
              <w:t>Операторът да поддържа актуален списък на органите/лицата, които трябва да бъдат уведомявани съгласно условията на разрешителното, техните адреси и начини за контакт (включително за спешни случаи).</w:t>
            </w:r>
          </w:p>
          <w:p w:rsidR="00B83FFD" w:rsidRPr="000733AC" w:rsidRDefault="00B83FFD" w:rsidP="00D112A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5.4.1.</w:t>
            </w:r>
            <w:r w:rsidRPr="000733AC">
              <w:rPr>
                <w:rFonts w:ascii="Times New Roman" w:eastAsia="Times New Roman" w:hAnsi="Times New Roman" w:cs="Times New Roman"/>
                <w:sz w:val="24"/>
                <w:szCs w:val="24"/>
                <w:lang w:eastAsia="bg-BG"/>
              </w:rPr>
              <w:t xml:space="preserve"> Притежателят на настоящото комплексно разрешително да осигури на площадката актуален списък с нормативни актове, които се отнасят към работата на инсталацията.</w:t>
            </w:r>
          </w:p>
          <w:p w:rsidR="00B83FFD" w:rsidRPr="000733AC" w:rsidRDefault="00B83FFD" w:rsidP="00D112A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5.4.2. </w:t>
            </w:r>
            <w:r w:rsidRPr="000733AC">
              <w:rPr>
                <w:rFonts w:ascii="Times New Roman" w:eastAsia="Times New Roman" w:hAnsi="Times New Roman" w:cs="Times New Roman"/>
                <w:sz w:val="24"/>
                <w:szCs w:val="24"/>
                <w:lang w:eastAsia="bg-BG"/>
              </w:rPr>
              <w:t>Притежателят на настоящото комплексно разрешително да осигури на площадката списък и</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документиране на всички необходими инструкции, изисквани с настоящото разрешително и тяхното съхраняване на достъпно за всички служители място площадката, както и от лицата, отговорни за тяхното изпълнение.</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5.4.3. </w:t>
            </w:r>
            <w:r w:rsidRPr="000733AC">
              <w:rPr>
                <w:rFonts w:ascii="Times New Roman" w:eastAsia="Times New Roman" w:hAnsi="Times New Roman" w:cs="Times New Roman"/>
                <w:sz w:val="24"/>
                <w:szCs w:val="24"/>
                <w:lang w:eastAsia="bg-BG"/>
              </w:rPr>
              <w:t>Притежателят на настоящото комплексно разрешително да осигури на площадката, списък на кого от персонала/отговорните лица какъв документ е предоставен.</w:t>
            </w:r>
          </w:p>
          <w:p w:rsidR="00B83FFD" w:rsidRPr="000733AC" w:rsidRDefault="00B83FFD" w:rsidP="00D112AC">
            <w:pPr>
              <w:widowControl w:val="0"/>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5.5.1.</w:t>
            </w:r>
            <w:r w:rsidRPr="000733AC">
              <w:rPr>
                <w:rFonts w:ascii="Times New Roman" w:eastAsia="Times New Roman" w:hAnsi="Times New Roman" w:cs="Times New Roman"/>
                <w:sz w:val="24"/>
                <w:szCs w:val="24"/>
                <w:lang w:eastAsia="bg-BG"/>
              </w:rPr>
              <w:t xml:space="preserve"> Притежателят на настоящото разрешително да прилага инструкция за актуализация на документите, изисквани с настоящото разрешително, в случай на промени в нормативната уредба, работата и управлението на инсталациите, както и за изземване на невалидната документация</w:t>
            </w:r>
          </w:p>
          <w:p w:rsidR="00B83FFD" w:rsidRPr="000733AC" w:rsidRDefault="00B83FFD" w:rsidP="00D112AC">
            <w:pPr>
              <w:tabs>
                <w:tab w:val="left" w:pos="142"/>
              </w:tabs>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5.6.1. </w:t>
            </w:r>
            <w:r w:rsidRPr="000733AC">
              <w:rPr>
                <w:rFonts w:ascii="Times New Roman" w:eastAsia="Times New Roman" w:hAnsi="Times New Roman" w:cs="Times New Roman"/>
                <w:sz w:val="24"/>
                <w:szCs w:val="24"/>
                <w:lang w:eastAsia="bg-BG"/>
              </w:rPr>
              <w:t xml:space="preserve">Притежателят на настоящото комплексно разрешително да </w:t>
            </w:r>
            <w:r w:rsidRPr="000733AC">
              <w:rPr>
                <w:rFonts w:ascii="Times New Roman" w:eastAsia="Times New Roman" w:hAnsi="Times New Roman" w:cs="Times New Roman"/>
                <w:sz w:val="24"/>
                <w:szCs w:val="24"/>
                <w:lang w:eastAsia="bg-BG"/>
              </w:rPr>
              <w:lastRenderedPageBreak/>
              <w:t>изготви всички инструкции за експлоатация и поддръжка, изисквани с разрешителното.</w:t>
            </w:r>
          </w:p>
          <w:p w:rsidR="00B83FFD" w:rsidRDefault="00B83FFD" w:rsidP="00D112AC">
            <w:pPr>
              <w:spacing w:after="0" w:line="240" w:lineRule="auto"/>
              <w:jc w:val="both"/>
              <w:rPr>
                <w:rFonts w:ascii="Times New Roman" w:eastAsia="Times New Roman" w:hAnsi="Times New Roman" w:cs="Times New Roman"/>
                <w:b/>
                <w:sz w:val="24"/>
                <w:szCs w:val="24"/>
                <w:lang w:val="en-US" w:eastAsia="bg-BG"/>
              </w:rPr>
            </w:pPr>
          </w:p>
          <w:p w:rsidR="00B83FFD" w:rsidRPr="00D112AC" w:rsidRDefault="00B83FFD" w:rsidP="00D112AC">
            <w:pPr>
              <w:spacing w:after="0" w:line="240" w:lineRule="auto"/>
              <w:jc w:val="both"/>
              <w:rPr>
                <w:rFonts w:ascii="Times New Roman" w:eastAsia="Times New Roman" w:hAnsi="Times New Roman" w:cs="Times New Roman"/>
                <w:b/>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5.7.1.</w:t>
            </w:r>
            <w:r w:rsidRPr="000733AC">
              <w:rPr>
                <w:rFonts w:ascii="Times New Roman" w:eastAsia="Times New Roman" w:hAnsi="Times New Roman" w:cs="Times New Roman"/>
                <w:sz w:val="24"/>
                <w:szCs w:val="24"/>
                <w:lang w:eastAsia="bg-BG"/>
              </w:rPr>
              <w:t xml:space="preserve"> Притежателят на настоящото комплексно разрешително да прилага писмени инструкции за мониторинг на техническите и емисионни показатели, съгласно условията в комплексното разрешително.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5.7.2.</w:t>
            </w:r>
            <w:r w:rsidRPr="000733AC">
              <w:rPr>
                <w:rFonts w:ascii="Times New Roman" w:eastAsia="Times New Roman" w:hAnsi="Times New Roman" w:cs="Times New Roman"/>
                <w:sz w:val="24"/>
                <w:szCs w:val="24"/>
                <w:lang w:eastAsia="bg-BG"/>
              </w:rPr>
              <w:t xml:space="preserve"> Притежателят на настоящото комплексно разрешително да прилага писмени инструкции за периодична оценка на съответствието на стойностите на емисионните и технически показатели с определените в условията на разрешителното.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5.7.3.</w:t>
            </w:r>
            <w:r w:rsidRPr="000733AC">
              <w:rPr>
                <w:rFonts w:ascii="Times New Roman" w:eastAsia="Times New Roman" w:hAnsi="Times New Roman" w:cs="Times New Roman"/>
                <w:sz w:val="24"/>
                <w:szCs w:val="24"/>
                <w:lang w:eastAsia="bg-BG"/>
              </w:rPr>
              <w:t xml:space="preserve"> Притежателят на настоящото комплексно разрешително да прилага писмена инструкция за установяване на причините за допуснатите несъответствия и предприемане на коригиращи действия.</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Условие 5.7.4.  </w:t>
            </w:r>
            <w:r w:rsidRPr="000733AC">
              <w:rPr>
                <w:rFonts w:ascii="Times New Roman" w:eastAsia="Times New Roman" w:hAnsi="Times New Roman" w:cs="Times New Roman"/>
                <w:sz w:val="24"/>
                <w:szCs w:val="24"/>
                <w:lang w:eastAsia="bg-BG"/>
              </w:rPr>
              <w:t>Притежателят на настоящото разрешително да прилага писмена инструкция за периодична оценка на наличие на нови нормативни разпоредби към работата на инсталациите/ съоръженията, произтичащи от нови нормативни актове, уведомяване на ръководния персонал за предприемане на необходимите организационни/ технически действия за постигане съответствие с тези нормативни разпоредби.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5.8.1.</w:t>
            </w:r>
            <w:r w:rsidRPr="000733AC">
              <w:rPr>
                <w:rFonts w:ascii="Times New Roman" w:eastAsia="Times New Roman" w:hAnsi="Times New Roman" w:cs="Times New Roman"/>
                <w:sz w:val="24"/>
                <w:szCs w:val="24"/>
                <w:lang w:eastAsia="bg-BG"/>
              </w:rPr>
              <w:t xml:space="preserve"> Притежателят на настоящото разрешително да прилага писмена инструкция за преразглеждане  и при необходимост, актуализиране на инструкциите за работа на технологичното/пречиствателното оборудване след всяка авария.</w:t>
            </w:r>
          </w:p>
          <w:p w:rsidR="00B83FFD" w:rsidRPr="000733AC" w:rsidRDefault="00B83FFD" w:rsidP="00D112AC">
            <w:pPr>
              <w:spacing w:after="0" w:line="240" w:lineRule="auto"/>
              <w:jc w:val="both"/>
              <w:rPr>
                <w:rFonts w:ascii="Times New Roman" w:eastAsia="Times New Roman" w:hAnsi="Times New Roman" w:cs="Times New Roman"/>
                <w:sz w:val="24"/>
                <w:szCs w:val="24"/>
                <w:lang w:val="en-US" w:eastAsia="bg-BG"/>
              </w:rPr>
            </w:pPr>
            <w:r w:rsidRPr="000733AC">
              <w:rPr>
                <w:rFonts w:ascii="Times New Roman" w:eastAsia="Times New Roman" w:hAnsi="Times New Roman" w:cs="Times New Roman"/>
                <w:b/>
                <w:sz w:val="24"/>
                <w:szCs w:val="24"/>
                <w:lang w:eastAsia="bg-BG"/>
              </w:rPr>
              <w:t xml:space="preserve">Условие 5.8.2. </w:t>
            </w:r>
            <w:r w:rsidRPr="000733AC">
              <w:rPr>
                <w:rFonts w:ascii="Times New Roman" w:eastAsia="Times New Roman" w:hAnsi="Times New Roman" w:cs="Times New Roman"/>
                <w:sz w:val="24"/>
                <w:szCs w:val="24"/>
                <w:lang w:eastAsia="bg-BG"/>
              </w:rPr>
              <w:t>Притежателят на настоящото разрешително да прилага инструкция за определяне на опасните вещества, съхранявани или образувани в резултат на производствената дейност с въздействие върху околната среда при авария. Резултатите да се документират</w:t>
            </w:r>
            <w:r w:rsidRPr="000733AC">
              <w:rPr>
                <w:rFonts w:ascii="Times New Roman" w:eastAsia="Times New Roman" w:hAnsi="Times New Roman" w:cs="Times New Roman"/>
                <w:color w:val="4F81BD"/>
                <w:lang w:eastAsia="bg-BG"/>
              </w:rPr>
              <w:t>.</w:t>
            </w:r>
          </w:p>
          <w:p w:rsidR="00B83FFD" w:rsidRPr="000733AC" w:rsidRDefault="00B83FFD" w:rsidP="00D112AC">
            <w:pPr>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b/>
                <w:sz w:val="24"/>
                <w:szCs w:val="24"/>
                <w:lang w:eastAsia="bg-BG"/>
              </w:rPr>
              <w:t xml:space="preserve">Условие 5.8.3. </w:t>
            </w:r>
            <w:r w:rsidRPr="000733AC">
              <w:rPr>
                <w:rFonts w:ascii="Times New Roman" w:eastAsia="Times New Roman" w:hAnsi="Times New Roman" w:cs="Times New Roman"/>
                <w:sz w:val="24"/>
                <w:szCs w:val="24"/>
                <w:lang w:eastAsia="bg-BG"/>
              </w:rPr>
              <w:t xml:space="preserve">Притежателят на настоящото разрешително да прилага </w:t>
            </w:r>
            <w:r w:rsidRPr="000733AC">
              <w:rPr>
                <w:rFonts w:ascii="Times New Roman" w:eastAsia="Times New Roman" w:hAnsi="Times New Roman" w:cs="Times New Roman"/>
                <w:sz w:val="24"/>
                <w:szCs w:val="24"/>
                <w:lang w:eastAsia="bg-BG"/>
              </w:rPr>
              <w:lastRenderedPageBreak/>
              <w:t>инструкция за определяне на възможните аварийни ситуации с въздействие върху околната среда и здравето на хората. Инструкцията да се прилага при всяка промяна в работата на инсталациите, както и след авария. При определянето да се включват и аварийни ситуации в резултат на наводнение или земетресение.</w:t>
            </w:r>
          </w:p>
          <w:p w:rsidR="00B83FFD" w:rsidRDefault="00B83FFD" w:rsidP="00D112AC">
            <w:pPr>
              <w:spacing w:after="0" w:line="240" w:lineRule="auto"/>
              <w:jc w:val="both"/>
              <w:rPr>
                <w:rFonts w:ascii="Times New Roman" w:eastAsia="Times New Roman" w:hAnsi="Times New Roman" w:cs="Times New Roman"/>
                <w:b/>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b/>
                <w:sz w:val="24"/>
                <w:szCs w:val="24"/>
                <w:lang w:eastAsia="bg-BG"/>
              </w:rPr>
              <w:t>Условие 5.9.1.</w:t>
            </w:r>
            <w:r w:rsidRPr="000733AC">
              <w:rPr>
                <w:rFonts w:ascii="Times New Roman" w:eastAsia="Times New Roman" w:hAnsi="Times New Roman" w:cs="Times New Roman"/>
                <w:sz w:val="24"/>
                <w:szCs w:val="24"/>
                <w:lang w:eastAsia="bg-BG"/>
              </w:rPr>
              <w:t xml:space="preserve"> Притежателят на настоящото</w:t>
            </w:r>
            <w:r w:rsidRPr="000733AC">
              <w:rPr>
                <w:rFonts w:ascii="Times New Roman" w:eastAsia="Times New Roman" w:hAnsi="Times New Roman" w:cs="Times New Roman"/>
                <w:lang w:eastAsia="bg-BG"/>
              </w:rPr>
              <w:t xml:space="preserve"> </w:t>
            </w:r>
            <w:r w:rsidRPr="000733AC">
              <w:rPr>
                <w:rFonts w:ascii="Times New Roman" w:eastAsia="Times New Roman" w:hAnsi="Times New Roman" w:cs="Times New Roman"/>
                <w:sz w:val="24"/>
                <w:szCs w:val="24"/>
                <w:lang w:eastAsia="bg-BG"/>
              </w:rPr>
              <w:t>разрешително да документира и съхранява данните от наблюдението на показателите и резултатите от оценката на съответствието с изискванията на условията в комплексното разрешително.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5.9.2.</w:t>
            </w:r>
            <w:r w:rsidRPr="000733AC">
              <w:rPr>
                <w:rFonts w:ascii="Times New Roman" w:eastAsia="Times New Roman" w:hAnsi="Times New Roman" w:cs="Times New Roman"/>
                <w:sz w:val="24"/>
                <w:szCs w:val="24"/>
                <w:lang w:eastAsia="bg-BG"/>
              </w:rPr>
              <w:t xml:space="preserve"> Притежателят на настоящото разрешително да документира и съхранява данните за причините за установените несъответствия и предприетите коригиращи действия.</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5.9.3. </w:t>
            </w:r>
            <w:r w:rsidRPr="000733AC">
              <w:rPr>
                <w:rFonts w:ascii="Times New Roman" w:eastAsia="Times New Roman" w:hAnsi="Times New Roman" w:cs="Times New Roman"/>
                <w:sz w:val="24"/>
                <w:szCs w:val="24"/>
                <w:lang w:eastAsia="bg-BG"/>
              </w:rPr>
              <w:t>Притежателят на настоящото разрешително да документира и съхранява данните от преразглеждането и/или актуализацията на инструкциите за работа на  технологичното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/пречиствателното оборудване.</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5.9.4. </w:t>
            </w:r>
            <w:r w:rsidRPr="000733AC">
              <w:rPr>
                <w:rFonts w:ascii="Times New Roman" w:eastAsia="Times New Roman" w:hAnsi="Times New Roman" w:cs="Times New Roman"/>
                <w:sz w:val="24"/>
                <w:szCs w:val="24"/>
                <w:lang w:eastAsia="bg-BG"/>
              </w:rPr>
              <w:t>Притежателят на настоящото разрешително да изготви списък с документите, доказващи съответствие с условията на разрешителното и съхраняване на тези документи.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5.11.1.</w:t>
            </w:r>
            <w:r w:rsidRPr="000733AC">
              <w:rPr>
                <w:rFonts w:ascii="Times New Roman" w:eastAsia="Times New Roman" w:hAnsi="Times New Roman" w:cs="Times New Roman"/>
                <w:sz w:val="24"/>
                <w:szCs w:val="24"/>
                <w:lang w:eastAsia="bg-BG"/>
              </w:rPr>
              <w:t xml:space="preserve"> Притежателят на настоящото разрешително да актуализира системата за управление на околната среда при актуализация или изменение на издаденото комплексно разрешително или след издаването на ново такова.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tc>
        <w:tc>
          <w:tcPr>
            <w:tcW w:w="4860" w:type="dxa"/>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lastRenderedPageBreak/>
              <w:t xml:space="preserve">   Изпълнява се. Експлоатира се инсталацията без да се превишава капацитета, посочен в </w:t>
            </w:r>
            <w:r w:rsidRPr="000733AC">
              <w:rPr>
                <w:rFonts w:ascii="Times New Roman" w:eastAsia="Times New Roman" w:hAnsi="Times New Roman" w:cs="Times New Roman"/>
                <w:b/>
                <w:color w:val="000000"/>
                <w:sz w:val="24"/>
                <w:szCs w:val="24"/>
                <w:lang w:eastAsia="bg-BG"/>
              </w:rPr>
              <w:t>Таблица 4.1</w:t>
            </w:r>
            <w:r w:rsidRPr="000733AC">
              <w:rPr>
                <w:rFonts w:ascii="Times New Roman" w:eastAsia="Times New Roman" w:hAnsi="Times New Roman" w:cs="Times New Roman"/>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Данните за годишното  количеството депонирани отпадъци са представени в Таблица 4.1 към точка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sz w:val="24"/>
                <w:szCs w:val="24"/>
                <w:lang w:eastAsia="bg-BG"/>
              </w:rPr>
              <w:t>„ Производствен капацитет на инсталацията”.</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 е списък на персонала, който ще извършва конкретните дейности по изпълнение на условията в разрешителното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Изготвени са списъци.</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val="en-US"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Списъците се съхраняват и актуализират.</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sz w:val="24"/>
                <w:szCs w:val="24"/>
                <w:lang w:eastAsia="bg-BG"/>
              </w:rPr>
              <w:t>Изготвена е годишна програма за обучение на персонала за 2017г.</w:t>
            </w: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FF0000"/>
                <w:sz w:val="24"/>
                <w:szCs w:val="24"/>
                <w:lang w:eastAsia="bg-BG"/>
              </w:rPr>
            </w:pPr>
            <w:r w:rsidRPr="000733AC">
              <w:rPr>
                <w:rFonts w:ascii="Times New Roman" w:eastAsia="Times New Roman" w:hAnsi="Times New Roman" w:cs="Times New Roman"/>
                <w:color w:val="FF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FF0000"/>
                <w:sz w:val="24"/>
                <w:szCs w:val="24"/>
                <w:lang w:eastAsia="bg-BG"/>
              </w:rPr>
              <w:t xml:space="preserve"> </w:t>
            </w:r>
            <w:r w:rsidRPr="000733AC">
              <w:rPr>
                <w:rFonts w:ascii="Times New Roman" w:eastAsia="Times New Roman" w:hAnsi="Times New Roman" w:cs="Times New Roman"/>
                <w:sz w:val="24"/>
                <w:szCs w:val="24"/>
                <w:lang w:eastAsia="bg-BG"/>
              </w:rPr>
              <w:t xml:space="preserve">Поддържа се актуален списък. </w:t>
            </w: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r w:rsidRPr="000733AC">
              <w:rPr>
                <w:rFonts w:ascii="Times New Roman" w:eastAsia="Times New Roman" w:hAnsi="Times New Roman" w:cs="Times New Roman"/>
                <w:color w:val="FF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Поддържа се актуален списък. </w:t>
            </w: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FF0000"/>
                <w:sz w:val="24"/>
                <w:szCs w:val="24"/>
                <w:lang w:eastAsia="bg-BG"/>
              </w:rPr>
              <w:t xml:space="preserve">   </w:t>
            </w:r>
            <w:r w:rsidRPr="000733AC">
              <w:rPr>
                <w:rFonts w:ascii="Times New Roman" w:eastAsia="Times New Roman" w:hAnsi="Times New Roman" w:cs="Times New Roman"/>
                <w:sz w:val="24"/>
                <w:szCs w:val="24"/>
                <w:lang w:eastAsia="bg-BG"/>
              </w:rPr>
              <w:t xml:space="preserve">Поддържа се актуален списък.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Поддържа се актуален списък с инструкциите които се изискват с актуализираното комплексно разрешително.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val="en-US"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Условието се изпълнява.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Условието се изпълнява.</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D112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r w:rsidRPr="000733AC">
              <w:rPr>
                <w:rFonts w:ascii="Times New Roman" w:eastAsia="Times New Roman" w:hAnsi="Times New Roman" w:cs="Times New Roman"/>
                <w:color w:val="000000"/>
                <w:sz w:val="24"/>
                <w:szCs w:val="24"/>
                <w:lang w:eastAsia="bg-BG"/>
              </w:rPr>
              <w:t xml:space="preserve">   Изготвен е Сборник инструкции, утвърден от Кмета на Община Ямбол, включващ </w:t>
            </w:r>
            <w:r w:rsidRPr="000733AC">
              <w:rPr>
                <w:rFonts w:ascii="Times New Roman" w:eastAsia="Times New Roman" w:hAnsi="Times New Roman" w:cs="Times New Roman"/>
                <w:color w:val="000000"/>
                <w:sz w:val="24"/>
                <w:szCs w:val="24"/>
                <w:lang w:eastAsia="bg-BG"/>
              </w:rPr>
              <w:lastRenderedPageBreak/>
              <w:t xml:space="preserve">всички </w:t>
            </w:r>
            <w:r w:rsidRPr="000733AC">
              <w:rPr>
                <w:rFonts w:ascii="Times New Roman" w:eastAsia="Times New Roman" w:hAnsi="Times New Roman" w:cs="Times New Roman"/>
                <w:sz w:val="24"/>
                <w:szCs w:val="24"/>
                <w:lang w:eastAsia="bg-BG"/>
              </w:rPr>
              <w:t>инструкции за експлоатация и поддръжка на депото, изисквани с разрешителното</w:t>
            </w: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Изпълнява се. Прилагат се писмени инструкции.</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D112AC" w:rsidRDefault="00B83FFD" w:rsidP="00D112AC">
            <w:pPr>
              <w:spacing w:after="0" w:line="240" w:lineRule="auto"/>
              <w:rPr>
                <w:rFonts w:ascii="Times New Roman" w:eastAsia="Times New Roman" w:hAnsi="Times New Roman" w:cs="Times New Roman"/>
                <w:color w:val="000000"/>
                <w:sz w:val="24"/>
                <w:szCs w:val="24"/>
                <w:lang w:val="en-US" w:eastAsia="bg-BG"/>
              </w:rPr>
            </w:pPr>
          </w:p>
          <w:p w:rsidR="00B83FFD"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Изготвена е и се прилага инструкция.</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Изготвена е и се прилага инструкция.</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val="en-US"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Изготвена е и се прилага инструкция.</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Изготвена е и се прилага инструкция.</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Изготвена е и се прилага инструкция.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Изготвена е и се прилага инструкция.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Изготвена е и се прилага инструкция</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Данните от наблюдението на показателите и резултатите от оценката на съответствието с изискванията на условията в комплексното разрешително се документират.</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Данните се документират.</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Условието се изпълнява.</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autoSpaceDE w:val="0"/>
              <w:autoSpaceDN w:val="0"/>
              <w:adjustRightInd w:val="0"/>
              <w:spacing w:after="0" w:line="240" w:lineRule="auto"/>
              <w:jc w:val="both"/>
              <w:rPr>
                <w:rFonts w:eastAsia="TimesNewRomanPSMT" w:cs="TimesNewRomanPSMT"/>
                <w:sz w:val="24"/>
                <w:szCs w:val="24"/>
                <w:lang w:val="en-US" w:eastAsia="bg-BG"/>
              </w:rPr>
            </w:pPr>
          </w:p>
          <w:p w:rsidR="00B83FFD" w:rsidRDefault="00B83FFD" w:rsidP="00D112AC">
            <w:pPr>
              <w:autoSpaceDE w:val="0"/>
              <w:autoSpaceDN w:val="0"/>
              <w:adjustRightInd w:val="0"/>
              <w:spacing w:after="0" w:line="240" w:lineRule="auto"/>
              <w:jc w:val="both"/>
              <w:rPr>
                <w:rFonts w:ascii="TimesNewRoman" w:eastAsia="TimesNewRomanPSMT" w:hAnsi="TimesNewRoman" w:cs="TimesNewRomanPSMT"/>
                <w:sz w:val="24"/>
                <w:szCs w:val="24"/>
                <w:lang w:eastAsia="bg-BG"/>
              </w:rPr>
            </w:pPr>
            <w:r w:rsidRPr="000733AC">
              <w:rPr>
                <w:rFonts w:ascii="TimesNewRoman" w:eastAsia="TimesNewRomanPSMT" w:hAnsi="TimesNewRoman" w:cs="TimesNewRomanPSMT"/>
                <w:sz w:val="24"/>
                <w:szCs w:val="24"/>
                <w:lang w:eastAsia="bg-BG"/>
              </w:rPr>
              <w:t xml:space="preserve">  </w:t>
            </w:r>
          </w:p>
          <w:p w:rsidR="00B83FFD" w:rsidRPr="00D112AC" w:rsidRDefault="00B83FFD" w:rsidP="00D112AC">
            <w:pPr>
              <w:autoSpaceDE w:val="0"/>
              <w:autoSpaceDN w:val="0"/>
              <w:adjustRightInd w:val="0"/>
              <w:spacing w:after="0" w:line="240" w:lineRule="auto"/>
              <w:jc w:val="both"/>
              <w:rPr>
                <w:rFonts w:ascii="Times New Roman" w:eastAsia="TimesNewRomanPSMT" w:hAnsi="Times New Roman" w:cs="Times New Roman"/>
                <w:sz w:val="24"/>
                <w:szCs w:val="24"/>
                <w:lang w:eastAsia="bg-BG"/>
              </w:rPr>
            </w:pPr>
            <w:r w:rsidRPr="000733AC">
              <w:rPr>
                <w:rFonts w:ascii="TimesNewRoman" w:eastAsia="TimesNewRomanPSMT" w:hAnsi="TimesNewRoman" w:cs="TimesNewRomanPSMT"/>
                <w:sz w:val="24"/>
                <w:szCs w:val="24"/>
                <w:lang w:eastAsia="bg-BG"/>
              </w:rPr>
              <w:t xml:space="preserve"> </w:t>
            </w:r>
            <w:r w:rsidRPr="00D112AC">
              <w:rPr>
                <w:rFonts w:ascii="Times New Roman" w:eastAsia="TimesNewRomanPSMT" w:hAnsi="Times New Roman" w:cs="Times New Roman"/>
                <w:sz w:val="24"/>
                <w:szCs w:val="24"/>
                <w:lang w:eastAsia="bg-BG"/>
              </w:rPr>
              <w:t>Системата за управление на околната среда е актуализирана, вследствие промяна на персонала, който извършва конкретни дейности по изпълнение на условията в Комплексното разрешително.</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tc>
      </w:tr>
      <w:tr w:rsidR="00B83FFD" w:rsidRPr="000733AC" w:rsidTr="00D11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6"/>
        </w:trPr>
        <w:tc>
          <w:tcPr>
            <w:tcW w:w="468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lastRenderedPageBreak/>
              <w:t>Условие 7.4.</w:t>
            </w:r>
            <w:r w:rsidRPr="000733AC">
              <w:rPr>
                <w:rFonts w:ascii="Times New Roman" w:eastAsia="Times New Roman" w:hAnsi="Times New Roman" w:cs="Times New Roman"/>
                <w:sz w:val="24"/>
                <w:szCs w:val="24"/>
                <w:lang w:eastAsia="bg-BG"/>
              </w:rPr>
              <w:t xml:space="preserve"> Притежателят на настоящото разрешително да докладва резултатите от изпълнение на </w:t>
            </w:r>
            <w:r w:rsidRPr="000733AC">
              <w:rPr>
                <w:rFonts w:ascii="Times New Roman" w:eastAsia="Times New Roman" w:hAnsi="Times New Roman" w:cs="Times New Roman"/>
                <w:b/>
                <w:sz w:val="24"/>
                <w:szCs w:val="24"/>
                <w:lang w:eastAsia="bg-BG"/>
              </w:rPr>
              <w:t xml:space="preserve">Условие 7.1. </w:t>
            </w:r>
            <w:r w:rsidRPr="000733AC">
              <w:rPr>
                <w:rFonts w:ascii="Times New Roman" w:eastAsia="Times New Roman" w:hAnsi="Times New Roman" w:cs="Times New Roman"/>
                <w:sz w:val="24"/>
                <w:szCs w:val="24"/>
                <w:lang w:eastAsia="bg-BG"/>
              </w:rPr>
              <w:t>и</w:t>
            </w:r>
            <w:r w:rsidRPr="000733AC">
              <w:rPr>
                <w:rFonts w:ascii="Times New Roman" w:eastAsia="Times New Roman" w:hAnsi="Times New Roman" w:cs="Times New Roman"/>
                <w:b/>
                <w:sz w:val="24"/>
                <w:szCs w:val="24"/>
                <w:lang w:eastAsia="bg-BG"/>
              </w:rPr>
              <w:t xml:space="preserve"> Условие 7.2. </w:t>
            </w:r>
            <w:r w:rsidRPr="000733AC">
              <w:rPr>
                <w:rFonts w:ascii="Times New Roman" w:eastAsia="Times New Roman" w:hAnsi="Times New Roman" w:cs="Times New Roman"/>
                <w:sz w:val="24"/>
                <w:szCs w:val="24"/>
                <w:lang w:eastAsia="bg-BG"/>
              </w:rPr>
              <w:t>като част от ГДОС.</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tc>
        <w:tc>
          <w:tcPr>
            <w:tcW w:w="486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sz w:val="24"/>
                <w:szCs w:val="24"/>
                <w:lang w:eastAsia="bg-BG"/>
              </w:rPr>
              <w:t xml:space="preserve">     По </w:t>
            </w:r>
            <w:r w:rsidRPr="000733AC">
              <w:rPr>
                <w:rFonts w:ascii="Times New Roman" w:eastAsia="Times New Roman" w:hAnsi="Times New Roman" w:cs="Times New Roman"/>
                <w:b/>
                <w:sz w:val="24"/>
                <w:szCs w:val="24"/>
                <w:lang w:eastAsia="bg-BG"/>
              </w:rPr>
              <w:t>Условие 7.1.</w:t>
            </w:r>
            <w:r w:rsidRPr="000733AC">
              <w:rPr>
                <w:rFonts w:ascii="Times New Roman" w:eastAsia="Times New Roman" w:hAnsi="Times New Roman" w:cs="Times New Roman"/>
                <w:sz w:val="24"/>
                <w:szCs w:val="24"/>
                <w:lang w:eastAsia="bg-BG"/>
              </w:rPr>
              <w:t xml:space="preserve"> през периода </w:t>
            </w:r>
            <w:r>
              <w:rPr>
                <w:rFonts w:ascii="Times New Roman" w:eastAsia="Times New Roman" w:hAnsi="Times New Roman" w:cs="Times New Roman"/>
                <w:sz w:val="24"/>
                <w:szCs w:val="24"/>
                <w:lang w:eastAsia="bg-BG"/>
              </w:rPr>
              <w:t xml:space="preserve">са възникнали 2 </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eastAsia="pl-PL"/>
              </w:rPr>
              <w:t xml:space="preserve">аварийни или други замърсявания </w:t>
            </w:r>
            <w:r w:rsidRPr="000733AC">
              <w:rPr>
                <w:rFonts w:ascii="Times New Roman" w:eastAsia="Times New Roman" w:hAnsi="Times New Roman" w:cs="Times New Roman"/>
                <w:sz w:val="24"/>
                <w:szCs w:val="24"/>
                <w:lang w:eastAsia="bg-BG"/>
              </w:rPr>
              <w:t xml:space="preserve"> уведом</w:t>
            </w:r>
            <w:r>
              <w:rPr>
                <w:rFonts w:ascii="Times New Roman" w:eastAsia="Times New Roman" w:hAnsi="Times New Roman" w:cs="Times New Roman"/>
                <w:sz w:val="24"/>
                <w:szCs w:val="24"/>
                <w:lang w:eastAsia="bg-BG"/>
              </w:rPr>
              <w:t xml:space="preserve">ени </w:t>
            </w:r>
            <w:r w:rsidRPr="000733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са кметовете на общините в РЦУО –Ямбол и РИОСВ.</w:t>
            </w:r>
            <w:r w:rsidRPr="000733AC">
              <w:rPr>
                <w:rFonts w:ascii="Times New Roman" w:eastAsia="Times New Roman" w:hAnsi="Times New Roman" w:cs="Times New Roman"/>
                <w:sz w:val="24"/>
                <w:szCs w:val="24"/>
                <w:lang w:eastAsia="bg-BG"/>
              </w:rPr>
              <w:t xml:space="preserve">По </w:t>
            </w:r>
            <w:r w:rsidRPr="000733AC">
              <w:rPr>
                <w:rFonts w:ascii="Times New Roman" w:eastAsia="Times New Roman" w:hAnsi="Times New Roman" w:cs="Times New Roman"/>
                <w:b/>
                <w:sz w:val="24"/>
                <w:szCs w:val="24"/>
                <w:lang w:eastAsia="bg-BG"/>
              </w:rPr>
              <w:t>Условие 7.</w:t>
            </w:r>
            <w:r w:rsidRPr="000733AC">
              <w:rPr>
                <w:rFonts w:ascii="Times New Roman" w:eastAsia="Times New Roman" w:hAnsi="Times New Roman" w:cs="Times New Roman"/>
                <w:b/>
                <w:sz w:val="24"/>
                <w:szCs w:val="24"/>
                <w:lang w:val="en-US" w:eastAsia="bg-BG"/>
              </w:rPr>
              <w:t>2</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sz w:val="24"/>
                <w:szCs w:val="24"/>
                <w:lang w:eastAsia="bg-BG"/>
              </w:rPr>
              <w:t xml:space="preserve"> са информирани РИОСВ и БД за резултатите от мониторинга, определен с условията на разрешителното</w:t>
            </w:r>
            <w:r w:rsidRPr="000733AC">
              <w:rPr>
                <w:rFonts w:ascii="Times New Roman" w:eastAsia="Times New Roman" w:hAnsi="Times New Roman" w:cs="Times New Roman"/>
                <w:color w:val="000000"/>
                <w:sz w:val="24"/>
                <w:szCs w:val="24"/>
                <w:lang w:eastAsia="bg-BG"/>
              </w:rPr>
              <w:t xml:space="preserve"> .</w:t>
            </w:r>
          </w:p>
        </w:tc>
      </w:tr>
    </w:tbl>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3.3. ИЗПОЛЗВАНЕ НА РЕСУРСИ</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3.3.1. Използване на вода</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sz w:val="24"/>
          <w:szCs w:val="24"/>
          <w:lang w:val="be-BY" w:eastAsia="bg-BG"/>
        </w:rPr>
        <w:t>През 201</w:t>
      </w:r>
      <w:r w:rsidRPr="000733AC">
        <w:rPr>
          <w:rFonts w:ascii="Times New Roman" w:eastAsia="Times New Roman" w:hAnsi="Times New Roman" w:cs="Times New Roman"/>
          <w:sz w:val="24"/>
          <w:szCs w:val="24"/>
          <w:lang w:val="en-US" w:eastAsia="bg-BG"/>
        </w:rPr>
        <w:t>7</w:t>
      </w:r>
      <w:r w:rsidRPr="000733AC">
        <w:rPr>
          <w:rFonts w:ascii="Times New Roman" w:eastAsia="Times New Roman" w:hAnsi="Times New Roman" w:cs="Times New Roman"/>
          <w:sz w:val="24"/>
          <w:szCs w:val="24"/>
          <w:lang w:val="be-BY" w:eastAsia="bg-BG"/>
        </w:rPr>
        <w:t xml:space="preserve">г. количество консумирана вода </w:t>
      </w:r>
      <w:r w:rsidRPr="000733AC">
        <w:rPr>
          <w:rFonts w:ascii="Times New Roman" w:eastAsia="Times New Roman" w:hAnsi="Times New Roman" w:cs="Times New Roman"/>
          <w:sz w:val="24"/>
          <w:szCs w:val="24"/>
          <w:lang w:eastAsia="bg-BG"/>
        </w:rPr>
        <w:t>на</w:t>
      </w:r>
      <w:r w:rsidRPr="000733AC">
        <w:rPr>
          <w:rFonts w:ascii="Times New Roman" w:eastAsia="Times New Roman" w:hAnsi="Times New Roman" w:cs="Times New Roman"/>
          <w:sz w:val="24"/>
          <w:szCs w:val="24"/>
          <w:lang w:val="be-BY" w:eastAsia="bg-BG"/>
        </w:rPr>
        <w:t xml:space="preserve"> депото е билo 281 </w:t>
      </w:r>
      <w:r w:rsidRPr="000733AC">
        <w:rPr>
          <w:rFonts w:ascii="Times New Roman" w:eastAsia="Times New Roman" w:hAnsi="Times New Roman" w:cs="Times New Roman"/>
          <w:sz w:val="24"/>
          <w:szCs w:val="24"/>
          <w:lang w:eastAsia="bg-BG"/>
        </w:rPr>
        <w:t>м</w:t>
      </w:r>
      <w:r w:rsidRPr="000733AC">
        <w:rPr>
          <w:rFonts w:ascii="Times New Roman" w:eastAsia="Times New Roman" w:hAnsi="Times New Roman" w:cs="Times New Roman"/>
          <w:sz w:val="24"/>
          <w:szCs w:val="24"/>
          <w:vertAlign w:val="superscript"/>
          <w:lang w:eastAsia="bg-BG"/>
        </w:rPr>
        <w:t xml:space="preserve">3 </w:t>
      </w:r>
      <w:r w:rsidRPr="000733AC">
        <w:rPr>
          <w:rFonts w:ascii="Times New Roman" w:eastAsia="Times New Roman" w:hAnsi="Times New Roman" w:cs="Times New Roman"/>
          <w:sz w:val="24"/>
          <w:szCs w:val="24"/>
          <w:lang w:val="be-BY" w:eastAsia="bg-BG"/>
        </w:rPr>
        <w:t>.</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Таблица 3.1.</w:t>
      </w:r>
      <w:r w:rsidRPr="000733AC">
        <w:rPr>
          <w:rFonts w:ascii="Times New Roman" w:eastAsia="Times New Roman" w:hAnsi="Times New Roman" w:cs="Times New Roman"/>
          <w:b/>
          <w:bCs/>
          <w:sz w:val="24"/>
          <w:szCs w:val="24"/>
          <w:lang w:val="ru-RU" w:eastAsia="bg-BG"/>
        </w:rPr>
        <w:t xml:space="preserve">( </w:t>
      </w:r>
      <w:r w:rsidRPr="000733AC">
        <w:rPr>
          <w:rFonts w:ascii="Times New Roman" w:eastAsia="Times New Roman" w:hAnsi="Times New Roman" w:cs="Times New Roman"/>
          <w:b/>
          <w:bCs/>
          <w:sz w:val="24"/>
          <w:szCs w:val="24"/>
          <w:lang w:eastAsia="bg-BG"/>
        </w:rPr>
        <w:t>по Условие 8.1. от КР</w:t>
      </w:r>
      <w:r w:rsidRPr="000733AC">
        <w:rPr>
          <w:rFonts w:ascii="Times New Roman" w:eastAsia="Times New Roman" w:hAnsi="Times New Roman" w:cs="Times New Roman"/>
          <w:b/>
          <w:bCs/>
          <w:sz w:val="24"/>
          <w:szCs w:val="24"/>
          <w:lang w:val="ru-RU" w:eastAsia="bg-BG"/>
        </w:rPr>
        <w:t>)</w:t>
      </w:r>
      <w:r w:rsidRPr="000733AC">
        <w:rPr>
          <w:rFonts w:ascii="Times New Roman" w:eastAsia="Times New Roman" w:hAnsi="Times New Roman" w:cs="Times New Roman"/>
          <w:b/>
          <w:bCs/>
          <w:sz w:val="24"/>
          <w:szCs w:val="24"/>
          <w:lang w:eastAsia="bg-BG"/>
        </w:rPr>
        <w:t xml:space="preserve"> за 2017г.</w:t>
      </w: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560"/>
        <w:gridCol w:w="2409"/>
        <w:gridCol w:w="1985"/>
        <w:gridCol w:w="1843"/>
      </w:tblGrid>
      <w:tr w:rsidR="00B83FFD" w:rsidRPr="000733AC" w:rsidTr="00D112AC">
        <w:trPr>
          <w:trHeight w:val="2462"/>
        </w:trPr>
        <w:tc>
          <w:tcPr>
            <w:tcW w:w="156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r w:rsidRPr="000733AC">
              <w:rPr>
                <w:rFonts w:ascii="Times New Roman" w:eastAsia="Times New Roman" w:hAnsi="Times New Roman" w:cs="Times New Roman"/>
                <w:b/>
                <w:bCs/>
                <w:sz w:val="24"/>
                <w:szCs w:val="24"/>
                <w:lang w:eastAsia="bg-BG"/>
              </w:rPr>
              <w:t>Източник</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на вода</w:t>
            </w:r>
          </w:p>
        </w:tc>
        <w:tc>
          <w:tcPr>
            <w:tcW w:w="1559"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Годишно количество съгласно КР</w:t>
            </w:r>
          </w:p>
        </w:tc>
        <w:tc>
          <w:tcPr>
            <w:tcW w:w="156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Количество за единица продукт съгласно КР</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bg-BG"/>
              </w:rPr>
            </w:pPr>
          </w:p>
        </w:tc>
        <w:tc>
          <w:tcPr>
            <w:tcW w:w="2409" w:type="dxa"/>
            <w:tcBorders>
              <w:top w:val="single" w:sz="4" w:space="0" w:color="auto"/>
              <w:left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Използвано годишно количество</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за производствени нужди</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 xml:space="preserve">за период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01.01.17г.-31.12.17г.</w:t>
            </w:r>
          </w:p>
        </w:tc>
        <w:tc>
          <w:tcPr>
            <w:tcW w:w="1985" w:type="dxa"/>
            <w:tcBorders>
              <w:top w:val="single" w:sz="4" w:space="0" w:color="auto"/>
              <w:left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Годишна норма за ефективност при употребата</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 xml:space="preserve"> на производствена вода за инсталацията по Условие 2</w:t>
            </w:r>
          </w:p>
        </w:tc>
        <w:tc>
          <w:tcPr>
            <w:tcW w:w="1843" w:type="dxa"/>
            <w:tcBorders>
              <w:top w:val="single" w:sz="4" w:space="0" w:color="auto"/>
              <w:left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Съответствие</w:t>
            </w:r>
          </w:p>
        </w:tc>
      </w:tr>
      <w:tr w:rsidR="00B83FFD" w:rsidRPr="000733AC" w:rsidTr="00D112AC">
        <w:trPr>
          <w:trHeight w:val="1415"/>
        </w:trPr>
        <w:tc>
          <w:tcPr>
            <w:tcW w:w="156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ВиК мрежа</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градски водопровод</w:t>
            </w:r>
          </w:p>
        </w:tc>
        <w:tc>
          <w:tcPr>
            <w:tcW w:w="1559"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няма норма</w:t>
            </w:r>
          </w:p>
        </w:tc>
        <w:tc>
          <w:tcPr>
            <w:tcW w:w="156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bg-BG"/>
              </w:rPr>
            </w:pPr>
            <w:r w:rsidRPr="000733AC">
              <w:rPr>
                <w:rFonts w:ascii="Times New Roman" w:eastAsia="Times New Roman" w:hAnsi="Times New Roman" w:cs="Times New Roman"/>
                <w:b/>
                <w:bCs/>
                <w:sz w:val="26"/>
                <w:szCs w:val="26"/>
                <w:lang w:eastAsia="bg-BG"/>
              </w:rPr>
              <w:t xml:space="preserve">0,012 </w:t>
            </w:r>
            <w:r w:rsidRPr="000733AC">
              <w:rPr>
                <w:rFonts w:ascii="Times New Roman" w:eastAsia="Times New Roman" w:hAnsi="Times New Roman" w:cs="Times New Roman"/>
                <w:b/>
                <w:bCs/>
                <w:sz w:val="26"/>
                <w:szCs w:val="26"/>
                <w:lang w:val="en-US" w:eastAsia="bg-BG"/>
              </w:rPr>
              <w:t>m</w:t>
            </w:r>
            <w:r w:rsidRPr="000733AC">
              <w:rPr>
                <w:rFonts w:ascii="Times New Roman" w:eastAsia="Times New Roman" w:hAnsi="Times New Roman" w:cs="Times New Roman"/>
                <w:b/>
                <w:bCs/>
                <w:sz w:val="26"/>
                <w:szCs w:val="26"/>
                <w:vertAlign w:val="superscript"/>
                <w:lang w:eastAsia="bg-BG"/>
              </w:rPr>
              <w:t xml:space="preserve">3 </w:t>
            </w:r>
            <w:r w:rsidRPr="000733AC">
              <w:rPr>
                <w:rFonts w:ascii="Times New Roman" w:eastAsia="Times New Roman" w:hAnsi="Times New Roman" w:cs="Times New Roman"/>
                <w:b/>
                <w:bCs/>
                <w:sz w:val="26"/>
                <w:szCs w:val="26"/>
                <w:lang w:eastAsia="bg-BG"/>
              </w:rPr>
              <w:t>/</w:t>
            </w:r>
            <w:r w:rsidRPr="000733AC">
              <w:rPr>
                <w:rFonts w:ascii="Times New Roman" w:eastAsia="Times New Roman" w:hAnsi="Times New Roman" w:cs="Times New Roman"/>
                <w:b/>
                <w:bCs/>
                <w:sz w:val="26"/>
                <w:szCs w:val="26"/>
                <w:lang w:val="en-US" w:eastAsia="bg-BG"/>
              </w:rPr>
              <w:t>t</w:t>
            </w:r>
          </w:p>
        </w:tc>
        <w:tc>
          <w:tcPr>
            <w:tcW w:w="2409"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vertAlign w:val="superscript"/>
                <w:lang w:eastAsia="bg-BG"/>
              </w:rPr>
            </w:pPr>
            <w:r w:rsidRPr="000733AC">
              <w:rPr>
                <w:rFonts w:ascii="Times New Roman" w:eastAsia="Times New Roman" w:hAnsi="Times New Roman" w:cs="Times New Roman"/>
                <w:b/>
                <w:bCs/>
                <w:sz w:val="26"/>
                <w:szCs w:val="26"/>
                <w:lang w:eastAsia="bg-BG"/>
              </w:rPr>
              <w:t>281</w:t>
            </w:r>
            <w:r w:rsidRPr="000733AC">
              <w:rPr>
                <w:rFonts w:ascii="Times New Roman" w:eastAsia="Times New Roman" w:hAnsi="Times New Roman" w:cs="Times New Roman"/>
                <w:b/>
                <w:bCs/>
                <w:sz w:val="26"/>
                <w:szCs w:val="26"/>
                <w:lang w:val="en-US" w:eastAsia="bg-BG"/>
              </w:rPr>
              <w:t xml:space="preserve"> m</w:t>
            </w:r>
            <w:r w:rsidRPr="000733AC">
              <w:rPr>
                <w:rFonts w:ascii="Times New Roman" w:eastAsia="Times New Roman" w:hAnsi="Times New Roman" w:cs="Times New Roman"/>
                <w:b/>
                <w:bCs/>
                <w:sz w:val="26"/>
                <w:szCs w:val="26"/>
                <w:vertAlign w:val="superscript"/>
                <w:lang w:eastAsia="bg-BG"/>
              </w:rPr>
              <w:t>3</w:t>
            </w:r>
          </w:p>
        </w:tc>
        <w:tc>
          <w:tcPr>
            <w:tcW w:w="198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6"/>
                <w:szCs w:val="26"/>
                <w:lang w:eastAsia="bg-BG"/>
              </w:rPr>
              <w:t>0,004</w:t>
            </w:r>
            <w:r w:rsidRPr="000733AC">
              <w:rPr>
                <w:rFonts w:ascii="Times New Roman" w:eastAsia="Times New Roman" w:hAnsi="Times New Roman" w:cs="Times New Roman"/>
                <w:b/>
                <w:bCs/>
                <w:sz w:val="24"/>
                <w:szCs w:val="24"/>
                <w:lang w:eastAsia="bg-BG"/>
              </w:rPr>
              <w:t xml:space="preserve">  </w:t>
            </w:r>
            <w:r w:rsidRPr="000733AC">
              <w:rPr>
                <w:rFonts w:ascii="Times New Roman" w:eastAsia="Times New Roman" w:hAnsi="Times New Roman" w:cs="Times New Roman"/>
                <w:b/>
                <w:bCs/>
                <w:sz w:val="24"/>
                <w:szCs w:val="24"/>
                <w:lang w:val="en-US" w:eastAsia="bg-BG"/>
              </w:rPr>
              <w:t>m</w:t>
            </w:r>
            <w:r w:rsidRPr="000733AC">
              <w:rPr>
                <w:rFonts w:ascii="Times New Roman" w:eastAsia="Times New Roman" w:hAnsi="Times New Roman" w:cs="Times New Roman"/>
                <w:b/>
                <w:bCs/>
                <w:sz w:val="24"/>
                <w:szCs w:val="24"/>
                <w:vertAlign w:val="superscript"/>
                <w:lang w:eastAsia="bg-BG"/>
              </w:rPr>
              <w:t xml:space="preserve">3 </w:t>
            </w:r>
            <w:r w:rsidRPr="000733AC">
              <w:rPr>
                <w:rFonts w:ascii="Times New Roman" w:eastAsia="Times New Roman" w:hAnsi="Times New Roman" w:cs="Times New Roman"/>
                <w:b/>
                <w:bCs/>
                <w:sz w:val="24"/>
                <w:szCs w:val="24"/>
                <w:lang w:eastAsia="bg-BG"/>
              </w:rPr>
              <w:t>/</w:t>
            </w:r>
            <w:r w:rsidRPr="000733AC">
              <w:rPr>
                <w:rFonts w:ascii="Times New Roman" w:eastAsia="Times New Roman" w:hAnsi="Times New Roman" w:cs="Times New Roman"/>
                <w:b/>
                <w:bCs/>
                <w:sz w:val="24"/>
                <w:szCs w:val="24"/>
                <w:lang w:val="en-US" w:eastAsia="bg-BG"/>
              </w:rPr>
              <w:t>t</w:t>
            </w:r>
          </w:p>
        </w:tc>
        <w:tc>
          <w:tcPr>
            <w:tcW w:w="1843"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Да</w:t>
            </w:r>
          </w:p>
        </w:tc>
      </w:tr>
    </w:tbl>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4"/>
        <w:gridCol w:w="4667"/>
      </w:tblGrid>
      <w:tr w:rsidR="00B83FFD" w:rsidRPr="000733AC" w:rsidTr="00D112AC">
        <w:trPr>
          <w:trHeight w:val="134"/>
        </w:trPr>
        <w:tc>
          <w:tcPr>
            <w:tcW w:w="495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Условия по КР №225/20</w:t>
            </w:r>
            <w:r w:rsidRPr="000733AC">
              <w:rPr>
                <w:rFonts w:ascii="Times New Roman" w:eastAsia="Times New Roman" w:hAnsi="Times New Roman" w:cs="Times New Roman"/>
                <w:b/>
                <w:color w:val="000000"/>
                <w:sz w:val="28"/>
                <w:szCs w:val="28"/>
                <w:lang w:val="ru-RU" w:eastAsia="bg-BG"/>
              </w:rPr>
              <w:t>08</w:t>
            </w:r>
            <w:r w:rsidRPr="000733AC">
              <w:rPr>
                <w:rFonts w:ascii="Times New Roman" w:eastAsia="Times New Roman" w:hAnsi="Times New Roman" w:cs="Times New Roman"/>
                <w:b/>
                <w:color w:val="000000"/>
                <w:sz w:val="28"/>
                <w:szCs w:val="28"/>
                <w:lang w:eastAsia="bg-BG"/>
              </w:rPr>
              <w:t>г.</w:t>
            </w:r>
          </w:p>
        </w:tc>
        <w:tc>
          <w:tcPr>
            <w:tcW w:w="4667"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center"/>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Докладване</w:t>
            </w:r>
          </w:p>
        </w:tc>
      </w:tr>
      <w:tr w:rsidR="00B83FFD" w:rsidRPr="000733AC" w:rsidTr="00D112AC">
        <w:trPr>
          <w:trHeight w:val="134"/>
        </w:trPr>
        <w:tc>
          <w:tcPr>
            <w:tcW w:w="495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8.1.1. </w:t>
            </w:r>
            <w:r w:rsidRPr="000733AC">
              <w:rPr>
                <w:rFonts w:ascii="Times New Roman" w:eastAsia="Times New Roman" w:hAnsi="Times New Roman" w:cs="Times New Roman"/>
                <w:sz w:val="24"/>
                <w:szCs w:val="24"/>
                <w:lang w:eastAsia="bg-BG"/>
              </w:rPr>
              <w:t>Използването на вода за производствени нужди да става единствено чрез доставка на вода от градската водопроводна мрежа, при наличие на актуален договор с ВиК дружество и при спазване на условията в него.</w:t>
            </w:r>
          </w:p>
        </w:tc>
        <w:tc>
          <w:tcPr>
            <w:tcW w:w="4667"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Използването на вода за производствени и битово-питейни нужди, става чрез доставка от водопроводна мрежа.</w:t>
            </w:r>
          </w:p>
        </w:tc>
      </w:tr>
      <w:tr w:rsidR="00B83FFD" w:rsidRPr="000733AC" w:rsidTr="00D112AC">
        <w:trPr>
          <w:trHeight w:val="134"/>
        </w:trPr>
        <w:tc>
          <w:tcPr>
            <w:tcW w:w="495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bCs/>
                <w:color w:val="000000"/>
                <w:sz w:val="24"/>
                <w:szCs w:val="24"/>
                <w:lang w:eastAsia="bg-BG"/>
              </w:rPr>
            </w:pPr>
            <w:r w:rsidRPr="000733AC">
              <w:rPr>
                <w:rFonts w:ascii="Times New Roman" w:eastAsia="Times New Roman" w:hAnsi="Times New Roman" w:cs="Times New Roman"/>
                <w:b/>
                <w:sz w:val="24"/>
                <w:szCs w:val="24"/>
                <w:lang w:eastAsia="bg-BG"/>
              </w:rPr>
              <w:t xml:space="preserve">Условие 8.1.2. </w:t>
            </w:r>
            <w:r w:rsidRPr="000733AC">
              <w:rPr>
                <w:rFonts w:ascii="Times New Roman" w:eastAsia="Times New Roman" w:hAnsi="Times New Roman" w:cs="Times New Roman"/>
                <w:sz w:val="24"/>
                <w:szCs w:val="24"/>
                <w:lang w:eastAsia="bg-BG"/>
              </w:rPr>
              <w:t>При работа на инсталацията по</w:t>
            </w:r>
            <w:r w:rsidRPr="000733AC">
              <w:rPr>
                <w:rFonts w:ascii="Times New Roman" w:eastAsia="Times New Roman" w:hAnsi="Times New Roman" w:cs="Times New Roman"/>
                <w:b/>
                <w:sz w:val="24"/>
                <w:szCs w:val="24"/>
                <w:lang w:eastAsia="bg-BG"/>
              </w:rPr>
              <w:t xml:space="preserve"> Условие 2, </w:t>
            </w:r>
            <w:r w:rsidRPr="000733AC">
              <w:rPr>
                <w:rFonts w:ascii="Times New Roman" w:eastAsia="Times New Roman" w:hAnsi="Times New Roman" w:cs="Times New Roman"/>
                <w:sz w:val="24"/>
                <w:szCs w:val="24"/>
                <w:lang w:eastAsia="bg-BG"/>
              </w:rPr>
              <w:t xml:space="preserve">която попада в обхвата на приложение 4 на ЗООС, количеството използвана вода за производствени нужди да не превишава количеството в </w:t>
            </w:r>
            <w:r w:rsidRPr="000733AC">
              <w:rPr>
                <w:rFonts w:ascii="Times New Roman" w:eastAsia="Times New Roman" w:hAnsi="Times New Roman" w:cs="Times New Roman"/>
                <w:b/>
                <w:sz w:val="24"/>
                <w:szCs w:val="24"/>
                <w:lang w:eastAsia="bg-BG"/>
              </w:rPr>
              <w:t>Tаблица 8.1.2</w:t>
            </w:r>
          </w:p>
        </w:tc>
        <w:tc>
          <w:tcPr>
            <w:tcW w:w="4667"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60"/>
              </w:tabs>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color w:val="000000"/>
                <w:sz w:val="24"/>
                <w:szCs w:val="24"/>
                <w:lang w:eastAsia="bg-BG"/>
              </w:rPr>
              <w:t xml:space="preserve">   Количество вода в </w:t>
            </w:r>
            <w:r w:rsidRPr="000733AC">
              <w:rPr>
                <w:rFonts w:ascii="Times New Roman" w:eastAsia="Times New Roman" w:hAnsi="Times New Roman" w:cs="Times New Roman"/>
                <w:color w:val="000000"/>
                <w:sz w:val="24"/>
                <w:szCs w:val="24"/>
                <w:lang w:val="en-US" w:eastAsia="bg-BG"/>
              </w:rPr>
              <w:t>m</w:t>
            </w:r>
            <w:r w:rsidRPr="000733AC">
              <w:rPr>
                <w:rFonts w:ascii="Times New Roman" w:eastAsia="Times New Roman" w:hAnsi="Times New Roman" w:cs="Times New Roman"/>
                <w:color w:val="000000"/>
                <w:sz w:val="24"/>
                <w:szCs w:val="24"/>
                <w:vertAlign w:val="superscript"/>
                <w:lang w:val="ru-RU" w:eastAsia="bg-BG"/>
              </w:rPr>
              <w:t>3</w:t>
            </w:r>
            <w:r w:rsidRPr="000733AC">
              <w:rPr>
                <w:rFonts w:ascii="Times New Roman" w:eastAsia="Times New Roman" w:hAnsi="Times New Roman" w:cs="Times New Roman"/>
                <w:color w:val="000000"/>
                <w:sz w:val="24"/>
                <w:szCs w:val="24"/>
                <w:lang w:eastAsia="bg-BG"/>
              </w:rPr>
              <w:t>/</w:t>
            </w:r>
            <w:r w:rsidRPr="000733AC">
              <w:rPr>
                <w:rFonts w:ascii="Times New Roman" w:eastAsia="Times New Roman" w:hAnsi="Times New Roman" w:cs="Times New Roman"/>
                <w:color w:val="000000"/>
                <w:sz w:val="24"/>
                <w:szCs w:val="24"/>
                <w:lang w:val="en-US" w:eastAsia="bg-BG"/>
              </w:rPr>
              <w:t>t</w:t>
            </w:r>
            <w:r w:rsidRPr="000733AC">
              <w:rPr>
                <w:rFonts w:ascii="Times New Roman" w:eastAsia="Times New Roman" w:hAnsi="Times New Roman" w:cs="Times New Roman"/>
                <w:color w:val="000000"/>
                <w:sz w:val="24"/>
                <w:szCs w:val="24"/>
                <w:lang w:eastAsia="bg-BG"/>
              </w:rPr>
              <w:t xml:space="preserve"> депониран отпадък за 201</w:t>
            </w:r>
            <w:r w:rsidRPr="000733AC">
              <w:rPr>
                <w:rFonts w:ascii="Times New Roman" w:eastAsia="Times New Roman" w:hAnsi="Times New Roman" w:cs="Times New Roman"/>
                <w:color w:val="000000"/>
                <w:sz w:val="24"/>
                <w:szCs w:val="24"/>
                <w:lang w:val="ru-RU" w:eastAsia="bg-BG"/>
              </w:rPr>
              <w:t xml:space="preserve">7 </w:t>
            </w:r>
            <w:r w:rsidRPr="000733AC">
              <w:rPr>
                <w:rFonts w:ascii="Times New Roman" w:eastAsia="Times New Roman" w:hAnsi="Times New Roman" w:cs="Times New Roman"/>
                <w:color w:val="000000"/>
                <w:sz w:val="24"/>
                <w:szCs w:val="24"/>
                <w:lang w:eastAsia="bg-BG"/>
              </w:rPr>
              <w:t>г. –</w:t>
            </w:r>
            <w:r w:rsidRPr="000733AC">
              <w:rPr>
                <w:rFonts w:ascii="Times New Roman" w:eastAsia="Times New Roman" w:hAnsi="Times New Roman" w:cs="Times New Roman"/>
                <w:color w:val="000000"/>
                <w:sz w:val="24"/>
                <w:szCs w:val="24"/>
                <w:lang w:val="ru-RU" w:eastAsia="bg-BG"/>
              </w:rPr>
              <w:t xml:space="preserve"> </w:t>
            </w:r>
            <w:r w:rsidRPr="000733AC">
              <w:rPr>
                <w:rFonts w:ascii="Times New Roman" w:eastAsia="Times New Roman" w:hAnsi="Times New Roman" w:cs="Times New Roman"/>
                <w:color w:val="000000"/>
                <w:sz w:val="24"/>
                <w:szCs w:val="24"/>
                <w:lang w:eastAsia="bg-BG"/>
              </w:rPr>
              <w:t xml:space="preserve"> не </w:t>
            </w:r>
            <w:r w:rsidRPr="000733AC">
              <w:rPr>
                <w:rFonts w:ascii="Times New Roman" w:eastAsia="Times New Roman" w:hAnsi="Times New Roman" w:cs="Times New Roman"/>
                <w:sz w:val="24"/>
                <w:szCs w:val="24"/>
                <w:lang w:eastAsia="bg-BG"/>
              </w:rPr>
              <w:t xml:space="preserve">превишава количеството в </w:t>
            </w:r>
            <w:r w:rsidRPr="000733AC">
              <w:rPr>
                <w:rFonts w:ascii="Times New Roman" w:eastAsia="Times New Roman" w:hAnsi="Times New Roman" w:cs="Times New Roman"/>
                <w:b/>
                <w:sz w:val="24"/>
                <w:szCs w:val="24"/>
                <w:lang w:eastAsia="bg-BG"/>
              </w:rPr>
              <w:t>Tаблица 8.1.2</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tc>
      </w:tr>
      <w:tr w:rsidR="00B83FFD" w:rsidRPr="000733AC" w:rsidTr="00D112AC">
        <w:trPr>
          <w:trHeight w:val="134"/>
        </w:trPr>
        <w:tc>
          <w:tcPr>
            <w:tcW w:w="495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bCs/>
                <w:color w:val="000000"/>
                <w:sz w:val="24"/>
                <w:szCs w:val="24"/>
                <w:lang w:eastAsia="bg-BG"/>
              </w:rPr>
            </w:pPr>
            <w:r w:rsidRPr="000733AC">
              <w:rPr>
                <w:rFonts w:ascii="Times New Roman" w:eastAsia="Times New Roman" w:hAnsi="Times New Roman" w:cs="Times New Roman"/>
                <w:b/>
                <w:bCs/>
                <w:color w:val="000000"/>
                <w:sz w:val="24"/>
                <w:szCs w:val="24"/>
                <w:lang w:eastAsia="bg-BG"/>
              </w:rPr>
              <w:t>Условие 8.1.</w:t>
            </w:r>
            <w:r w:rsidRPr="000733AC">
              <w:rPr>
                <w:rFonts w:ascii="Times New Roman" w:eastAsia="Times New Roman" w:hAnsi="Times New Roman" w:cs="Times New Roman"/>
                <w:b/>
                <w:bCs/>
                <w:color w:val="000000"/>
                <w:sz w:val="24"/>
                <w:szCs w:val="24"/>
                <w:lang w:val="en-US" w:eastAsia="bg-BG"/>
              </w:rPr>
              <w:t>3</w:t>
            </w:r>
            <w:r w:rsidRPr="000733AC">
              <w:rPr>
                <w:rFonts w:ascii="Times New Roman" w:eastAsia="Times New Roman" w:hAnsi="Times New Roman" w:cs="Times New Roman"/>
                <w:b/>
                <w:bCs/>
                <w:color w:val="000000"/>
                <w:sz w:val="24"/>
                <w:szCs w:val="24"/>
                <w:lang w:eastAsia="bg-BG"/>
              </w:rPr>
              <w:t>.</w:t>
            </w:r>
            <w:r w:rsidRPr="000733AC">
              <w:rPr>
                <w:rFonts w:ascii="Times New Roman" w:eastAsia="Times New Roman" w:hAnsi="Times New Roman" w:cs="Times New Roman"/>
                <w:b/>
                <w:bCs/>
                <w:color w:val="000000"/>
                <w:sz w:val="24"/>
                <w:szCs w:val="24"/>
                <w:lang w:val="en-US" w:eastAsia="bg-BG"/>
              </w:rPr>
              <w:t xml:space="preserve"> </w:t>
            </w:r>
            <w:r w:rsidRPr="000733AC">
              <w:rPr>
                <w:rFonts w:ascii="Times New Roman" w:eastAsia="Times New Roman" w:hAnsi="Times New Roman" w:cs="Times New Roman"/>
                <w:b/>
                <w:bCs/>
                <w:color w:val="000000"/>
                <w:sz w:val="24"/>
                <w:szCs w:val="24"/>
                <w:lang w:eastAsia="bg-BG"/>
              </w:rPr>
              <w:t xml:space="preserve"> </w:t>
            </w:r>
            <w:r w:rsidRPr="000733AC">
              <w:rPr>
                <w:rFonts w:ascii="Times New Roman" w:eastAsia="Times New Roman" w:hAnsi="Times New Roman" w:cs="Times New Roman"/>
                <w:bCs/>
                <w:color w:val="000000"/>
                <w:sz w:val="24"/>
                <w:szCs w:val="24"/>
                <w:lang w:eastAsia="bg-BG"/>
              </w:rPr>
              <w:t xml:space="preserve">Притежателят на настоящото разрешително да прилага инструкция за </w:t>
            </w:r>
            <w:r w:rsidRPr="000733AC">
              <w:rPr>
                <w:rFonts w:ascii="Times New Roman" w:eastAsia="Times New Roman" w:hAnsi="Times New Roman" w:cs="Times New Roman"/>
                <w:bCs/>
                <w:color w:val="000000"/>
                <w:sz w:val="24"/>
                <w:szCs w:val="24"/>
                <w:lang w:eastAsia="bg-BG"/>
              </w:rPr>
              <w:lastRenderedPageBreak/>
              <w:t>поддръжка и проверка на водопроводната мрежа на площадката, отстраняване на течове и установяване на причините за тях.</w:t>
            </w:r>
          </w:p>
        </w:tc>
        <w:tc>
          <w:tcPr>
            <w:tcW w:w="4667"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r w:rsidRPr="000733AC">
              <w:rPr>
                <w:rFonts w:ascii="Times New Roman" w:eastAsia="Times New Roman" w:hAnsi="Times New Roman" w:cs="Times New Roman"/>
                <w:color w:val="000000"/>
                <w:sz w:val="24"/>
                <w:szCs w:val="24"/>
                <w:lang w:val="en-US" w:eastAsia="bg-BG"/>
              </w:rPr>
              <w:lastRenderedPageBreak/>
              <w:t xml:space="preserve">   </w:t>
            </w:r>
            <w:r w:rsidRPr="000733AC">
              <w:rPr>
                <w:rFonts w:ascii="Times New Roman" w:eastAsia="Times New Roman" w:hAnsi="Times New Roman" w:cs="Times New Roman"/>
                <w:sz w:val="24"/>
                <w:szCs w:val="24"/>
                <w:lang w:eastAsia="bg-BG"/>
              </w:rPr>
              <w:t xml:space="preserve">Прилага се инструкция за извършване на проверки на техническото състояние на </w:t>
            </w:r>
            <w:r w:rsidRPr="000733AC">
              <w:rPr>
                <w:rFonts w:ascii="Times New Roman" w:eastAsia="Times New Roman" w:hAnsi="Times New Roman" w:cs="Times New Roman"/>
                <w:sz w:val="24"/>
                <w:szCs w:val="24"/>
                <w:lang w:eastAsia="bg-BG"/>
              </w:rPr>
              <w:lastRenderedPageBreak/>
              <w:t xml:space="preserve">водопроводната мрежа на площадката, установяване на течове и предприемане на действия за тяхното отстраняване. </w:t>
            </w:r>
            <w:r w:rsidRPr="000733AC">
              <w:rPr>
                <w:rFonts w:ascii="Times New Roman" w:eastAsia="Times New Roman" w:hAnsi="Times New Roman" w:cs="Times New Roman"/>
                <w:color w:val="000000"/>
                <w:sz w:val="24"/>
                <w:szCs w:val="24"/>
                <w:lang w:eastAsia="bg-BG"/>
              </w:rPr>
              <w:t xml:space="preserve">Извършени са </w:t>
            </w:r>
            <w:r w:rsidRPr="000733AC">
              <w:rPr>
                <w:rFonts w:ascii="Times New Roman" w:eastAsia="Times New Roman" w:hAnsi="Times New Roman" w:cs="Times New Roman"/>
                <w:sz w:val="24"/>
                <w:szCs w:val="24"/>
                <w:lang w:val="en-US" w:eastAsia="bg-BG"/>
              </w:rPr>
              <w:t>26</w:t>
            </w:r>
            <w:r w:rsidRPr="000733AC">
              <w:rPr>
                <w:rFonts w:ascii="Times New Roman" w:eastAsia="Times New Roman" w:hAnsi="Times New Roman" w:cs="Times New Roman"/>
                <w:color w:val="000000"/>
                <w:sz w:val="24"/>
                <w:szCs w:val="24"/>
                <w:lang w:eastAsia="bg-BG"/>
              </w:rPr>
              <w:t xml:space="preserve"> бр. проверки</w:t>
            </w:r>
            <w:r w:rsidRPr="000733AC">
              <w:rPr>
                <w:rFonts w:ascii="Times New Roman" w:eastAsia="Times New Roman" w:hAnsi="Times New Roman" w:cs="Times New Roman"/>
                <w:sz w:val="24"/>
                <w:szCs w:val="24"/>
                <w:lang w:eastAsia="bg-BG"/>
              </w:rPr>
              <w:t xml:space="preserve"> на водопроводната мрежа. Течове не са установени.</w:t>
            </w:r>
          </w:p>
        </w:tc>
      </w:tr>
      <w:tr w:rsidR="00B83FFD" w:rsidRPr="000733AC" w:rsidTr="00D112AC">
        <w:trPr>
          <w:trHeight w:val="134"/>
        </w:trPr>
        <w:tc>
          <w:tcPr>
            <w:tcW w:w="495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b/>
                <w:bCs/>
                <w:color w:val="000000"/>
                <w:sz w:val="24"/>
                <w:szCs w:val="24"/>
                <w:lang w:eastAsia="bg-BG"/>
              </w:rPr>
            </w:pPr>
            <w:r w:rsidRPr="000733AC">
              <w:rPr>
                <w:rFonts w:ascii="Times New Roman" w:eastAsia="Times New Roman" w:hAnsi="Times New Roman" w:cs="Times New Roman"/>
                <w:b/>
                <w:bCs/>
                <w:color w:val="000000"/>
                <w:sz w:val="24"/>
                <w:szCs w:val="24"/>
                <w:lang w:eastAsia="bg-BG"/>
              </w:rPr>
              <w:lastRenderedPageBreak/>
              <w:t>Условие 8.1.5.1.</w:t>
            </w:r>
            <w:r w:rsidRPr="000733AC">
              <w:rPr>
                <w:rFonts w:ascii="Times New Roman" w:eastAsia="Times New Roman" w:hAnsi="Times New Roman" w:cs="Times New Roman"/>
                <w:bCs/>
                <w:color w:val="000000"/>
                <w:sz w:val="24"/>
                <w:szCs w:val="24"/>
                <w:lang w:eastAsia="bg-BG"/>
              </w:rPr>
              <w:t xml:space="preserve"> Притежателят на настоящето разрешително </w:t>
            </w:r>
            <w:r w:rsidRPr="000733AC">
              <w:rPr>
                <w:rFonts w:ascii="Times New Roman" w:eastAsia="Times New Roman" w:hAnsi="Times New Roman" w:cs="Times New Roman"/>
                <w:sz w:val="24"/>
                <w:szCs w:val="24"/>
                <w:lang w:eastAsia="bg-BG"/>
              </w:rPr>
              <w:t xml:space="preserve"> да докладва ежегодно, като част от ГДОС, за количеството на използваната вода за производствени нужди, изразено като: - годишна консумация на вода за тон депониран отпадък за инсталацията по </w:t>
            </w:r>
            <w:r w:rsidRPr="000733AC">
              <w:rPr>
                <w:rFonts w:ascii="Times New Roman" w:eastAsia="Times New Roman" w:hAnsi="Times New Roman" w:cs="Times New Roman"/>
                <w:b/>
                <w:sz w:val="24"/>
                <w:szCs w:val="24"/>
                <w:lang w:eastAsia="bg-BG"/>
              </w:rPr>
              <w:t>Условие 2.</w:t>
            </w:r>
          </w:p>
        </w:tc>
        <w:tc>
          <w:tcPr>
            <w:tcW w:w="4667"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val="en-US" w:eastAsia="bg-BG"/>
              </w:rPr>
              <w:t xml:space="preserve">   </w:t>
            </w:r>
            <w:r w:rsidRPr="000733AC">
              <w:rPr>
                <w:rFonts w:ascii="Times New Roman" w:eastAsia="Times New Roman" w:hAnsi="Times New Roman" w:cs="Times New Roman"/>
                <w:bCs/>
                <w:color w:val="000000"/>
                <w:sz w:val="24"/>
                <w:szCs w:val="24"/>
                <w:lang w:eastAsia="bg-BG"/>
              </w:rPr>
              <w:t>Представени са в</w:t>
            </w:r>
            <w:r w:rsidRPr="000733AC">
              <w:rPr>
                <w:rFonts w:ascii="Times New Roman" w:eastAsia="Times New Roman" w:hAnsi="Times New Roman" w:cs="Times New Roman"/>
                <w:b/>
                <w:bCs/>
                <w:color w:val="000000"/>
                <w:sz w:val="28"/>
                <w:szCs w:val="28"/>
                <w:lang w:eastAsia="bg-BG"/>
              </w:rPr>
              <w:t xml:space="preserve"> </w:t>
            </w:r>
            <w:r w:rsidRPr="000733AC">
              <w:rPr>
                <w:rFonts w:ascii="Times New Roman" w:eastAsia="Times New Roman" w:hAnsi="Times New Roman" w:cs="Times New Roman"/>
                <w:b/>
                <w:bCs/>
                <w:color w:val="000000"/>
                <w:sz w:val="24"/>
                <w:szCs w:val="24"/>
                <w:lang w:eastAsia="bg-BG"/>
              </w:rPr>
              <w:t>Таблица 3.1.</w:t>
            </w:r>
          </w:p>
        </w:tc>
      </w:tr>
      <w:tr w:rsidR="00B83FFD" w:rsidRPr="000733AC" w:rsidTr="00D112AC">
        <w:trPr>
          <w:trHeight w:val="134"/>
        </w:trPr>
        <w:tc>
          <w:tcPr>
            <w:tcW w:w="495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bCs/>
                <w:color w:val="000000"/>
                <w:sz w:val="24"/>
                <w:szCs w:val="24"/>
                <w:lang w:eastAsia="bg-BG"/>
              </w:rPr>
            </w:pPr>
            <w:r w:rsidRPr="000733AC">
              <w:rPr>
                <w:rFonts w:ascii="Times New Roman" w:eastAsia="Times New Roman" w:hAnsi="Times New Roman" w:cs="Times New Roman"/>
                <w:b/>
                <w:bCs/>
                <w:color w:val="000000"/>
                <w:sz w:val="24"/>
                <w:szCs w:val="24"/>
                <w:lang w:eastAsia="bg-BG"/>
              </w:rPr>
              <w:t>Условие 8.1.5.2.</w:t>
            </w:r>
            <w:r w:rsidRPr="000733AC">
              <w:rPr>
                <w:rFonts w:ascii="Times New Roman" w:eastAsia="Times New Roman" w:hAnsi="Times New Roman" w:cs="Times New Roman"/>
                <w:bCs/>
                <w:color w:val="000000"/>
                <w:sz w:val="24"/>
                <w:szCs w:val="24"/>
                <w:lang w:eastAsia="bg-BG"/>
              </w:rPr>
              <w:t xml:space="preserve"> Притежателят на настоящето разрешително </w:t>
            </w:r>
            <w:r w:rsidRPr="000733AC">
              <w:rPr>
                <w:rFonts w:ascii="Times New Roman" w:eastAsia="Times New Roman" w:hAnsi="Times New Roman" w:cs="Times New Roman"/>
                <w:sz w:val="24"/>
                <w:szCs w:val="24"/>
                <w:lang w:eastAsia="bg-BG"/>
              </w:rPr>
              <w:t xml:space="preserve"> да докладва като част от ГДОС резултатите от оценката на съответствието по </w:t>
            </w:r>
            <w:r w:rsidRPr="000733AC">
              <w:rPr>
                <w:rFonts w:ascii="Times New Roman" w:eastAsia="Times New Roman" w:hAnsi="Times New Roman" w:cs="Times New Roman"/>
                <w:b/>
                <w:sz w:val="24"/>
                <w:szCs w:val="24"/>
                <w:lang w:eastAsia="bg-BG"/>
              </w:rPr>
              <w:t xml:space="preserve">Условие 8.4.2. , </w:t>
            </w:r>
            <w:r w:rsidRPr="000733AC">
              <w:rPr>
                <w:rFonts w:ascii="Times New Roman" w:eastAsia="Times New Roman" w:hAnsi="Times New Roman" w:cs="Times New Roman"/>
                <w:sz w:val="24"/>
                <w:szCs w:val="24"/>
                <w:lang w:eastAsia="bg-BG"/>
              </w:rPr>
              <w:t>причините за документираните несъответствия и предприетите коригиращи действия за отстраняването им.</w:t>
            </w:r>
          </w:p>
        </w:tc>
        <w:tc>
          <w:tcPr>
            <w:tcW w:w="4667"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Cs/>
                <w:color w:val="000000"/>
                <w:sz w:val="24"/>
                <w:szCs w:val="24"/>
                <w:lang w:eastAsia="bg-BG"/>
              </w:rPr>
              <w:t>Извършена е о</w:t>
            </w:r>
            <w:r w:rsidRPr="000733AC">
              <w:rPr>
                <w:rFonts w:ascii="Times New Roman" w:eastAsia="Times New Roman" w:hAnsi="Times New Roman" w:cs="Times New Roman"/>
                <w:sz w:val="24"/>
                <w:szCs w:val="24"/>
                <w:lang w:val="be-BY" w:eastAsia="bg-BG"/>
              </w:rPr>
              <w:t>ценка на съответствието</w:t>
            </w:r>
            <w:r w:rsidRPr="000733AC">
              <w:rPr>
                <w:rFonts w:ascii="Times New Roman" w:eastAsia="Times New Roman" w:hAnsi="Times New Roman" w:cs="Times New Roman"/>
                <w:sz w:val="24"/>
                <w:szCs w:val="24"/>
                <w:lang w:eastAsia="bg-BG"/>
              </w:rPr>
              <w:t xml:space="preserve"> на измерените водни количества с определените такива в Таблица 8.1.2 от Комплексното разрешително.Резултите</w:t>
            </w:r>
            <w:r w:rsidRPr="000733AC">
              <w:rPr>
                <w:rFonts w:ascii="Times New Roman" w:eastAsia="Times New Roman" w:hAnsi="Times New Roman" w:cs="Times New Roman"/>
                <w:sz w:val="24"/>
                <w:szCs w:val="24"/>
                <w:lang w:val="be-BY" w:eastAsia="bg-BG"/>
              </w:rPr>
              <w:t xml:space="preserve"> показват</w:t>
            </w:r>
            <w:r w:rsidRPr="000733AC">
              <w:rPr>
                <w:rFonts w:ascii="Times New Roman" w:eastAsia="Times New Roman" w:hAnsi="Times New Roman" w:cs="Times New Roman"/>
                <w:sz w:val="24"/>
                <w:szCs w:val="24"/>
                <w:lang w:val="ru-RU" w:eastAsia="bg-BG"/>
              </w:rPr>
              <w:t>,</w:t>
            </w:r>
            <w:r w:rsidRPr="000733AC">
              <w:rPr>
                <w:rFonts w:ascii="Times New Roman" w:eastAsia="Times New Roman" w:hAnsi="Times New Roman" w:cs="Times New Roman"/>
                <w:sz w:val="24"/>
                <w:szCs w:val="24"/>
                <w:lang w:val="be-BY" w:eastAsia="bg-BG"/>
              </w:rPr>
              <w:t xml:space="preserve"> че измерените количества вода не надвишава</w:t>
            </w:r>
            <w:r w:rsidRPr="000733AC">
              <w:rPr>
                <w:rFonts w:ascii="Times New Roman" w:eastAsia="Times New Roman" w:hAnsi="Times New Roman" w:cs="Times New Roman"/>
                <w:sz w:val="24"/>
                <w:szCs w:val="24"/>
                <w:lang w:eastAsia="bg-BG"/>
              </w:rPr>
              <w:t>т</w:t>
            </w:r>
            <w:r w:rsidRPr="000733AC">
              <w:rPr>
                <w:rFonts w:ascii="Times New Roman" w:eastAsia="Times New Roman" w:hAnsi="Times New Roman" w:cs="Times New Roman"/>
                <w:sz w:val="24"/>
                <w:szCs w:val="24"/>
                <w:lang w:val="be-BY" w:eastAsia="bg-BG"/>
              </w:rPr>
              <w:t xml:space="preserve"> зададените стойности в КР.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sz w:val="24"/>
                <w:szCs w:val="24"/>
                <w:lang w:eastAsia="bg-BG"/>
              </w:rPr>
              <w:t>Не са установени несъответствия с посочените норми.</w:t>
            </w:r>
          </w:p>
        </w:tc>
      </w:tr>
    </w:tbl>
    <w:p w:rsidR="00B83FFD" w:rsidRPr="000733AC" w:rsidRDefault="00B83FFD" w:rsidP="00B83FFD">
      <w:pPr>
        <w:spacing w:after="0" w:line="240" w:lineRule="auto"/>
        <w:ind w:left="360"/>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3.3.2. Използване на енергия</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sz w:val="24"/>
          <w:szCs w:val="24"/>
          <w:lang w:val="be-BY"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 xml:space="preserve">Таблица 3.2. </w:t>
      </w:r>
      <w:r w:rsidRPr="000733AC">
        <w:rPr>
          <w:rFonts w:ascii="Times New Roman" w:eastAsia="Times New Roman" w:hAnsi="Times New Roman" w:cs="Times New Roman"/>
          <w:b/>
          <w:bCs/>
          <w:sz w:val="24"/>
          <w:szCs w:val="24"/>
          <w:lang w:val="ru-RU" w:eastAsia="bg-BG"/>
        </w:rPr>
        <w:t xml:space="preserve">( </w:t>
      </w:r>
      <w:r w:rsidRPr="000733AC">
        <w:rPr>
          <w:rFonts w:ascii="Times New Roman" w:eastAsia="Times New Roman" w:hAnsi="Times New Roman" w:cs="Times New Roman"/>
          <w:b/>
          <w:bCs/>
          <w:sz w:val="24"/>
          <w:szCs w:val="24"/>
          <w:lang w:eastAsia="bg-BG"/>
        </w:rPr>
        <w:t>по Условие 8.2.1.1. от КР</w:t>
      </w:r>
      <w:r w:rsidRPr="000733AC">
        <w:rPr>
          <w:rFonts w:ascii="Times New Roman" w:eastAsia="Times New Roman" w:hAnsi="Times New Roman" w:cs="Times New Roman"/>
          <w:b/>
          <w:bCs/>
          <w:sz w:val="24"/>
          <w:szCs w:val="24"/>
          <w:lang w:val="ru-RU" w:eastAsia="bg-BG"/>
        </w:rPr>
        <w:t>)</w:t>
      </w:r>
      <w:r w:rsidRPr="000733AC">
        <w:rPr>
          <w:rFonts w:ascii="Times New Roman" w:eastAsia="Times New Roman" w:hAnsi="Times New Roman" w:cs="Times New Roman"/>
          <w:b/>
          <w:bCs/>
          <w:sz w:val="24"/>
          <w:szCs w:val="24"/>
          <w:lang w:eastAsia="bg-BG"/>
        </w:rPr>
        <w:t xml:space="preserve"> за 2017г.</w:t>
      </w: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3720"/>
        <w:gridCol w:w="1800"/>
      </w:tblGrid>
      <w:tr w:rsidR="00B83FFD" w:rsidRPr="000733AC" w:rsidTr="00D112AC">
        <w:trPr>
          <w:trHeight w:val="1122"/>
        </w:trPr>
        <w:tc>
          <w:tcPr>
            <w:tcW w:w="2088" w:type="dxa"/>
            <w:vMerge w:val="restart"/>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Електроенергия/ Топлоенергия</w:t>
            </w:r>
          </w:p>
        </w:tc>
        <w:tc>
          <w:tcPr>
            <w:tcW w:w="2160" w:type="dxa"/>
            <w:vMerge w:val="restart"/>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bg-BG"/>
              </w:rPr>
            </w:pPr>
            <w:r w:rsidRPr="000733AC">
              <w:rPr>
                <w:rFonts w:ascii="Times New Roman" w:eastAsia="Times New Roman" w:hAnsi="Times New Roman" w:cs="Times New Roman"/>
                <w:b/>
                <w:sz w:val="24"/>
                <w:szCs w:val="24"/>
                <w:lang w:eastAsia="bg-BG"/>
              </w:rPr>
              <w:t>Консумация на електроенергия</w:t>
            </w:r>
            <w:r w:rsidRPr="000733AC">
              <w:rPr>
                <w:rFonts w:ascii="Times New Roman" w:eastAsia="Times New Roman" w:hAnsi="Times New Roman" w:cs="Times New Roman"/>
                <w:b/>
                <w:sz w:val="24"/>
                <w:szCs w:val="24"/>
                <w:lang w:val="ru-RU" w:eastAsia="bg-BG"/>
              </w:rPr>
              <w:t xml:space="preserve"> </w:t>
            </w:r>
            <w:r w:rsidRPr="000733AC">
              <w:rPr>
                <w:rFonts w:ascii="Times New Roman" w:eastAsia="Times New Roman" w:hAnsi="Times New Roman" w:cs="Times New Roman"/>
                <w:b/>
                <w:sz w:val="24"/>
                <w:szCs w:val="24"/>
                <w:lang w:val="en-US" w:eastAsia="bg-BG"/>
              </w:rPr>
              <w:t>MWh</w:t>
            </w:r>
            <w:r w:rsidRPr="000733AC">
              <w:rPr>
                <w:rFonts w:ascii="Times New Roman" w:eastAsia="Times New Roman" w:hAnsi="Times New Roman" w:cs="Times New Roman"/>
                <w:b/>
                <w:sz w:val="24"/>
                <w:szCs w:val="24"/>
                <w:lang w:eastAsia="bg-BG"/>
              </w:rPr>
              <w:t>/депониран отпадък</w:t>
            </w:r>
          </w:p>
        </w:tc>
        <w:tc>
          <w:tcPr>
            <w:tcW w:w="372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sz w:val="24"/>
                <w:szCs w:val="24"/>
                <w:lang w:eastAsia="bg-BG"/>
              </w:rPr>
              <w:t>Консумация на електроенергия за инсталацията по Условие 2,</w:t>
            </w:r>
          </w:p>
        </w:tc>
        <w:tc>
          <w:tcPr>
            <w:tcW w:w="180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Съответствие</w:t>
            </w:r>
          </w:p>
        </w:tc>
      </w:tr>
      <w:tr w:rsidR="00B83FFD" w:rsidRPr="000733AC" w:rsidTr="00D112AC">
        <w:trPr>
          <w:trHeight w:val="468"/>
        </w:trPr>
        <w:tc>
          <w:tcPr>
            <w:tcW w:w="2088" w:type="dxa"/>
            <w:vMerge/>
            <w:tcBorders>
              <w:top w:val="single" w:sz="4" w:space="0" w:color="auto"/>
              <w:left w:val="single" w:sz="4" w:space="0" w:color="auto"/>
              <w:bottom w:val="single" w:sz="4" w:space="0" w:color="auto"/>
              <w:right w:val="single" w:sz="4" w:space="0" w:color="auto"/>
            </w:tcBorders>
            <w:vAlign w:val="center"/>
          </w:tcPr>
          <w:p w:rsidR="00B83FFD" w:rsidRPr="000733AC" w:rsidRDefault="00B83FFD" w:rsidP="00D112AC">
            <w:pPr>
              <w:spacing w:after="0" w:line="240" w:lineRule="auto"/>
              <w:rPr>
                <w:rFonts w:ascii="Times New Roman" w:eastAsia="Times New Roman" w:hAnsi="Times New Roman" w:cs="Times New Roman"/>
                <w:b/>
                <w:bCs/>
                <w:sz w:val="24"/>
                <w:szCs w:val="24"/>
                <w:lang w:eastAsia="bg-BG"/>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B83FFD" w:rsidRPr="000733AC" w:rsidRDefault="00B83FFD" w:rsidP="00D112AC">
            <w:pPr>
              <w:spacing w:after="0" w:line="240" w:lineRule="auto"/>
              <w:rPr>
                <w:rFonts w:ascii="Times New Roman" w:eastAsia="Times New Roman" w:hAnsi="Times New Roman" w:cs="Times New Roman"/>
                <w:b/>
                <w:bCs/>
                <w:sz w:val="24"/>
                <w:szCs w:val="24"/>
                <w:vertAlign w:val="superscript"/>
                <w:lang w:eastAsia="bg-BG"/>
              </w:rPr>
            </w:pPr>
          </w:p>
        </w:tc>
        <w:tc>
          <w:tcPr>
            <w:tcW w:w="372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201</w:t>
            </w:r>
            <w:r w:rsidRPr="000733AC">
              <w:rPr>
                <w:rFonts w:ascii="Times New Roman" w:eastAsia="Times New Roman" w:hAnsi="Times New Roman" w:cs="Times New Roman"/>
                <w:b/>
                <w:bCs/>
                <w:sz w:val="24"/>
                <w:szCs w:val="24"/>
                <w:lang w:val="en-US" w:eastAsia="bg-BG"/>
              </w:rPr>
              <w:t>7</w:t>
            </w:r>
            <w:r w:rsidRPr="000733AC">
              <w:rPr>
                <w:rFonts w:ascii="Times New Roman" w:eastAsia="Times New Roman" w:hAnsi="Times New Roman" w:cs="Times New Roman"/>
                <w:b/>
                <w:bCs/>
                <w:sz w:val="24"/>
                <w:szCs w:val="24"/>
                <w:lang w:eastAsia="bg-BG"/>
              </w:rPr>
              <w:t>г.</w:t>
            </w:r>
          </w:p>
        </w:tc>
        <w:tc>
          <w:tcPr>
            <w:tcW w:w="180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201</w:t>
            </w:r>
            <w:r w:rsidRPr="000733AC">
              <w:rPr>
                <w:rFonts w:ascii="Times New Roman" w:eastAsia="Times New Roman" w:hAnsi="Times New Roman" w:cs="Times New Roman"/>
                <w:b/>
                <w:bCs/>
                <w:sz w:val="24"/>
                <w:szCs w:val="24"/>
                <w:lang w:val="en-US" w:eastAsia="bg-BG"/>
              </w:rPr>
              <w:t>7</w:t>
            </w:r>
            <w:r w:rsidRPr="000733AC">
              <w:rPr>
                <w:rFonts w:ascii="Times New Roman" w:eastAsia="Times New Roman" w:hAnsi="Times New Roman" w:cs="Times New Roman"/>
                <w:b/>
                <w:bCs/>
                <w:sz w:val="24"/>
                <w:szCs w:val="24"/>
                <w:lang w:eastAsia="bg-BG"/>
              </w:rPr>
              <w:t>г.</w:t>
            </w:r>
          </w:p>
        </w:tc>
      </w:tr>
      <w:tr w:rsidR="00B83FFD" w:rsidRPr="000733AC" w:rsidTr="00D112AC">
        <w:trPr>
          <w:trHeight w:val="315"/>
        </w:trPr>
        <w:tc>
          <w:tcPr>
            <w:tcW w:w="208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rPr>
                <w:rFonts w:ascii="Times New Roman" w:eastAsia="Times New Roman" w:hAnsi="Times New Roman" w:cs="Times New Roman"/>
                <w:bCs/>
                <w:sz w:val="24"/>
                <w:szCs w:val="24"/>
                <w:lang w:eastAsia="bg-BG"/>
              </w:rPr>
            </w:pPr>
            <w:r w:rsidRPr="000733AC">
              <w:rPr>
                <w:rFonts w:ascii="Times New Roman" w:eastAsia="Times New Roman" w:hAnsi="Times New Roman" w:cs="Times New Roman"/>
                <w:bCs/>
                <w:sz w:val="24"/>
                <w:szCs w:val="24"/>
                <w:lang w:eastAsia="bg-BG"/>
              </w:rPr>
              <w:t>Електроенергия</w:t>
            </w:r>
          </w:p>
        </w:tc>
        <w:tc>
          <w:tcPr>
            <w:tcW w:w="216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r w:rsidRPr="000733AC">
              <w:rPr>
                <w:rFonts w:ascii="Times New Roman" w:eastAsia="Times New Roman" w:hAnsi="Times New Roman" w:cs="Times New Roman"/>
                <w:b/>
                <w:bCs/>
                <w:sz w:val="24"/>
                <w:szCs w:val="24"/>
                <w:lang w:eastAsia="bg-BG"/>
              </w:rPr>
              <w:t>0.00079</w:t>
            </w:r>
            <w:r w:rsidRPr="000733AC">
              <w:rPr>
                <w:rFonts w:ascii="Times New Roman" w:eastAsia="Times New Roman" w:hAnsi="Times New Roman" w:cs="Times New Roman"/>
                <w:b/>
                <w:bCs/>
                <w:sz w:val="24"/>
                <w:szCs w:val="24"/>
                <w:lang w:val="en-US" w:eastAsia="bg-BG"/>
              </w:rPr>
              <w:t xml:space="preserve"> MWh/t</w:t>
            </w:r>
          </w:p>
        </w:tc>
        <w:tc>
          <w:tcPr>
            <w:tcW w:w="372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bg-BG"/>
              </w:rPr>
            </w:pPr>
            <w:r w:rsidRPr="000733AC">
              <w:rPr>
                <w:rFonts w:ascii="Times New Roman" w:eastAsia="Times New Roman" w:hAnsi="Times New Roman" w:cs="Times New Roman"/>
                <w:b/>
                <w:bCs/>
                <w:sz w:val="24"/>
                <w:szCs w:val="24"/>
                <w:lang w:eastAsia="bg-BG"/>
              </w:rPr>
              <w:t>0.000</w:t>
            </w:r>
            <w:r w:rsidRPr="000733AC">
              <w:rPr>
                <w:rFonts w:ascii="Times New Roman" w:eastAsia="Times New Roman" w:hAnsi="Times New Roman" w:cs="Times New Roman"/>
                <w:b/>
                <w:bCs/>
                <w:sz w:val="24"/>
                <w:szCs w:val="24"/>
                <w:lang w:val="en-US" w:eastAsia="bg-BG"/>
              </w:rPr>
              <w:t>71</w:t>
            </w:r>
            <w:r w:rsidRPr="000733AC">
              <w:rPr>
                <w:rFonts w:ascii="Times New Roman" w:eastAsia="Times New Roman" w:hAnsi="Times New Roman" w:cs="Times New Roman"/>
                <w:b/>
                <w:bCs/>
                <w:sz w:val="24"/>
                <w:szCs w:val="24"/>
                <w:lang w:eastAsia="bg-BG"/>
              </w:rPr>
              <w:t xml:space="preserve"> </w:t>
            </w:r>
            <w:r w:rsidRPr="000733AC">
              <w:rPr>
                <w:rFonts w:ascii="Times New Roman" w:eastAsia="Times New Roman" w:hAnsi="Times New Roman" w:cs="Times New Roman"/>
                <w:b/>
                <w:bCs/>
                <w:sz w:val="24"/>
                <w:szCs w:val="24"/>
                <w:lang w:val="en-US" w:eastAsia="bg-BG"/>
              </w:rPr>
              <w:t>MWh/t</w:t>
            </w:r>
          </w:p>
        </w:tc>
        <w:tc>
          <w:tcPr>
            <w:tcW w:w="1800"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0733AC">
              <w:rPr>
                <w:rFonts w:ascii="Times New Roman" w:eastAsia="Times New Roman" w:hAnsi="Times New Roman" w:cs="Times New Roman"/>
                <w:bCs/>
                <w:sz w:val="24"/>
                <w:szCs w:val="24"/>
                <w:lang w:eastAsia="bg-BG"/>
              </w:rPr>
              <w:t>Да</w:t>
            </w:r>
          </w:p>
        </w:tc>
      </w:tr>
    </w:tbl>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83FFD" w:rsidRPr="000733AC" w:rsidTr="00D112AC">
        <w:tc>
          <w:tcPr>
            <w:tcW w:w="460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Условия по КР №2</w:t>
            </w:r>
            <w:r w:rsidRPr="000733AC">
              <w:rPr>
                <w:rFonts w:ascii="Times New Roman" w:eastAsia="Times New Roman" w:hAnsi="Times New Roman" w:cs="Times New Roman"/>
                <w:b/>
                <w:color w:val="000000"/>
                <w:sz w:val="28"/>
                <w:szCs w:val="28"/>
                <w:lang w:val="en-US" w:eastAsia="bg-BG"/>
              </w:rPr>
              <w:t>25</w:t>
            </w:r>
            <w:r w:rsidRPr="000733AC">
              <w:rPr>
                <w:rFonts w:ascii="Times New Roman" w:eastAsia="Times New Roman" w:hAnsi="Times New Roman" w:cs="Times New Roman"/>
                <w:b/>
                <w:color w:val="000000"/>
                <w:sz w:val="28"/>
                <w:szCs w:val="28"/>
                <w:lang w:eastAsia="bg-BG"/>
              </w:rPr>
              <w:t>/2008г.</w:t>
            </w:r>
          </w:p>
        </w:tc>
        <w:tc>
          <w:tcPr>
            <w:tcW w:w="460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center"/>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Докладване</w:t>
            </w:r>
          </w:p>
        </w:tc>
      </w:tr>
      <w:tr w:rsidR="00B83FFD" w:rsidRPr="000733AC" w:rsidTr="00D112AC">
        <w:trPr>
          <w:trHeight w:val="2779"/>
        </w:trPr>
        <w:tc>
          <w:tcPr>
            <w:tcW w:w="460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lastRenderedPageBreak/>
              <w:t xml:space="preserve">Условие 8.2.3.1.  </w:t>
            </w:r>
            <w:r w:rsidRPr="000733AC">
              <w:rPr>
                <w:rFonts w:ascii="Times New Roman" w:eastAsia="Times New Roman" w:hAnsi="Times New Roman" w:cs="Times New Roman"/>
                <w:sz w:val="24"/>
                <w:szCs w:val="24"/>
                <w:lang w:eastAsia="bg-BG"/>
              </w:rPr>
              <w:t>Притежателят на настоящото разрешително да докладва ежегодно, като част от ГДОС, за количествата използвана електроенергия, изразени като</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eastAsia="bg-BG"/>
              </w:rPr>
              <w:tab/>
              <w:t xml:space="preserve">годишна консумация на електроенергия за депонирането на един тон отпадък за инсталацията по </w:t>
            </w:r>
            <w:r w:rsidRPr="000733AC">
              <w:rPr>
                <w:rFonts w:ascii="Times New Roman" w:eastAsia="Times New Roman" w:hAnsi="Times New Roman" w:cs="Times New Roman"/>
                <w:b/>
                <w:sz w:val="24"/>
                <w:szCs w:val="24"/>
                <w:lang w:eastAsia="bg-BG"/>
              </w:rPr>
              <w:t>Условие 2.</w:t>
            </w:r>
          </w:p>
          <w:p w:rsidR="00B83FFD" w:rsidRPr="000733AC" w:rsidRDefault="00B83FFD" w:rsidP="00D112AC">
            <w:pPr>
              <w:spacing w:after="0" w:line="240" w:lineRule="auto"/>
              <w:jc w:val="both"/>
              <w:rPr>
                <w:rFonts w:ascii="Times New Roman" w:eastAsia="Times New Roman" w:hAnsi="Times New Roman" w:cs="Times New Roman"/>
                <w:bCs/>
                <w:sz w:val="24"/>
                <w:szCs w:val="24"/>
                <w:lang w:eastAsia="bg-BG"/>
              </w:rPr>
            </w:pPr>
          </w:p>
        </w:tc>
        <w:tc>
          <w:tcPr>
            <w:tcW w:w="460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0733AC">
              <w:rPr>
                <w:rFonts w:ascii="Times New Roman" w:eastAsia="Times New Roman" w:hAnsi="Times New Roman" w:cs="Times New Roman"/>
                <w:bCs/>
                <w:color w:val="000000"/>
                <w:sz w:val="24"/>
                <w:szCs w:val="24"/>
                <w:lang w:eastAsia="bg-BG"/>
              </w:rPr>
              <w:t xml:space="preserve">   </w:t>
            </w:r>
            <w:r w:rsidRPr="000733AC">
              <w:rPr>
                <w:rFonts w:ascii="Times New Roman" w:eastAsia="Times New Roman" w:hAnsi="Times New Roman" w:cs="Times New Roman"/>
                <w:sz w:val="24"/>
                <w:szCs w:val="24"/>
                <w:lang w:val="ru-RU" w:eastAsia="bg-BG"/>
              </w:rPr>
              <w:t xml:space="preserve">Количеството електроенергия, изразена като годишна консумация на електроенергия за един тон депониран отпадък за инсталацията за 2017 г., е докладвано в </w:t>
            </w:r>
            <w:r w:rsidRPr="000733AC">
              <w:rPr>
                <w:rFonts w:ascii="Times New Roman" w:eastAsia="Times New Roman" w:hAnsi="Times New Roman" w:cs="Times New Roman"/>
                <w:bCs/>
                <w:sz w:val="24"/>
                <w:szCs w:val="24"/>
                <w:lang w:eastAsia="bg-BG"/>
              </w:rPr>
              <w:t xml:space="preserve"> </w:t>
            </w:r>
            <w:r w:rsidRPr="000733AC">
              <w:rPr>
                <w:rFonts w:ascii="Times New Roman" w:eastAsia="Times New Roman" w:hAnsi="Times New Roman" w:cs="Times New Roman"/>
                <w:b/>
                <w:bCs/>
                <w:sz w:val="24"/>
                <w:szCs w:val="24"/>
                <w:lang w:eastAsia="bg-BG"/>
              </w:rPr>
              <w:t>Таблица 3.2.</w:t>
            </w:r>
          </w:p>
          <w:p w:rsidR="00B83FFD" w:rsidRPr="000733AC" w:rsidRDefault="00B83FFD" w:rsidP="00D112A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B83FFD" w:rsidRPr="000733AC" w:rsidRDefault="00B83FFD" w:rsidP="00D112A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0733AC">
              <w:rPr>
                <w:rFonts w:ascii="Times New Roman" w:eastAsia="Times New Roman" w:hAnsi="Times New Roman" w:cs="Times New Roman"/>
                <w:bCs/>
                <w:color w:val="000000"/>
                <w:sz w:val="24"/>
                <w:szCs w:val="24"/>
                <w:lang w:eastAsia="bg-BG"/>
              </w:rPr>
              <w:t xml:space="preserve">     Не са установени несъответствия и не се налагат </w:t>
            </w:r>
            <w:r w:rsidRPr="000733AC">
              <w:rPr>
                <w:rFonts w:ascii="Times New Roman" w:eastAsia="Times New Roman" w:hAnsi="Times New Roman" w:cs="Times New Roman"/>
                <w:sz w:val="24"/>
                <w:szCs w:val="24"/>
                <w:lang w:eastAsia="bg-BG"/>
              </w:rPr>
              <w:t>коригиращи действия.</w:t>
            </w:r>
          </w:p>
        </w:tc>
      </w:tr>
      <w:tr w:rsidR="00B83FFD" w:rsidRPr="000733AC" w:rsidTr="00D112AC">
        <w:trPr>
          <w:trHeight w:val="2779"/>
        </w:trPr>
        <w:tc>
          <w:tcPr>
            <w:tcW w:w="460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Условие 8.2.3.2.</w:t>
            </w:r>
            <w:r w:rsidRPr="000733AC">
              <w:rPr>
                <w:rFonts w:ascii="Arial" w:eastAsia="Times New Roman" w:hAnsi="Arial" w:cs="Arial"/>
                <w:b/>
                <w:bCs/>
                <w:color w:val="000000"/>
                <w:sz w:val="24"/>
                <w:szCs w:val="24"/>
                <w:lang w:eastAsia="bg-BG"/>
              </w:rPr>
              <w:t xml:space="preserve"> </w:t>
            </w:r>
            <w:r w:rsidRPr="000733AC">
              <w:rPr>
                <w:rFonts w:ascii="Times New Roman" w:eastAsia="Times New Roman" w:hAnsi="Times New Roman" w:cs="Times New Roman"/>
                <w:sz w:val="24"/>
                <w:szCs w:val="24"/>
                <w:lang w:eastAsia="bg-BG"/>
              </w:rPr>
              <w:t>Притежателят на настоящото разрешително да докладва ежегодно, като част от ГДОС резултатите от оценката на съответствието на годишните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tc>
        <w:tc>
          <w:tcPr>
            <w:tcW w:w="460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0733AC">
              <w:rPr>
                <w:rFonts w:ascii="Times New Roman" w:eastAsia="Times New Roman" w:hAnsi="Times New Roman" w:cs="Times New Roman"/>
                <w:bCs/>
                <w:color w:val="000000"/>
                <w:sz w:val="24"/>
                <w:szCs w:val="24"/>
                <w:lang w:eastAsia="bg-BG"/>
              </w:rPr>
              <w:t xml:space="preserve">   През 201</w:t>
            </w:r>
            <w:r w:rsidRPr="000733AC">
              <w:rPr>
                <w:rFonts w:ascii="Times New Roman" w:eastAsia="Times New Roman" w:hAnsi="Times New Roman" w:cs="Times New Roman"/>
                <w:bCs/>
                <w:color w:val="000000"/>
                <w:sz w:val="24"/>
                <w:szCs w:val="24"/>
                <w:lang w:val="en-US" w:eastAsia="bg-BG"/>
              </w:rPr>
              <w:t>7</w:t>
            </w:r>
            <w:r w:rsidRPr="000733AC">
              <w:rPr>
                <w:rFonts w:ascii="Times New Roman" w:eastAsia="Times New Roman" w:hAnsi="Times New Roman" w:cs="Times New Roman"/>
                <w:bCs/>
                <w:color w:val="000000"/>
                <w:sz w:val="24"/>
                <w:szCs w:val="24"/>
                <w:lang w:eastAsia="bg-BG"/>
              </w:rPr>
              <w:t xml:space="preserve"> г. няма превишаване на консумацията на ел. енергия, съгласно установените норми в КР и не са документирани несъответствия.</w:t>
            </w:r>
          </w:p>
        </w:tc>
      </w:tr>
    </w:tbl>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3.3.3.Съхранение на суровини, спомагателни материали, горива и продукти</w:t>
      </w:r>
    </w:p>
    <w:p w:rsidR="00B83FFD" w:rsidRPr="000733AC" w:rsidRDefault="00B83FFD" w:rsidP="00B83FFD">
      <w:pPr>
        <w:spacing w:after="0" w:line="240" w:lineRule="auto"/>
        <w:jc w:val="both"/>
        <w:rPr>
          <w:rFonts w:ascii="Times New Roman" w:eastAsia="Times New Roman" w:hAnsi="Times New Roman" w:cs="Times New Roman"/>
          <w:b/>
          <w:sz w:val="24"/>
          <w:szCs w:val="24"/>
          <w:u w:val="single"/>
          <w:lang w:val="be-BY"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r w:rsidRPr="000733AC">
        <w:rPr>
          <w:rFonts w:ascii="Times New Roman" w:eastAsia="Times New Roman" w:hAnsi="Times New Roman" w:cs="Times New Roman"/>
          <w:b/>
          <w:bCs/>
          <w:sz w:val="24"/>
          <w:szCs w:val="24"/>
          <w:lang w:eastAsia="bg-BG"/>
        </w:rPr>
        <w:t xml:space="preserve">Таблица 3.3. </w:t>
      </w:r>
      <w:r w:rsidRPr="000733AC">
        <w:rPr>
          <w:rFonts w:ascii="Times New Roman" w:eastAsia="Times New Roman" w:hAnsi="Times New Roman" w:cs="Times New Roman"/>
          <w:b/>
          <w:bCs/>
          <w:sz w:val="24"/>
          <w:szCs w:val="24"/>
          <w:lang w:val="ru-RU" w:eastAsia="bg-BG"/>
        </w:rPr>
        <w:t xml:space="preserve">( </w:t>
      </w:r>
      <w:r w:rsidRPr="000733AC">
        <w:rPr>
          <w:rFonts w:ascii="Times New Roman" w:eastAsia="Times New Roman" w:hAnsi="Times New Roman" w:cs="Times New Roman"/>
          <w:b/>
          <w:bCs/>
          <w:sz w:val="24"/>
          <w:szCs w:val="24"/>
          <w:lang w:eastAsia="bg-BG"/>
        </w:rPr>
        <w:t>по Условие 8.3.1.1. от КР</w:t>
      </w:r>
      <w:r w:rsidRPr="000733AC">
        <w:rPr>
          <w:rFonts w:ascii="Times New Roman" w:eastAsia="Times New Roman" w:hAnsi="Times New Roman" w:cs="Times New Roman"/>
          <w:b/>
          <w:bCs/>
          <w:sz w:val="24"/>
          <w:szCs w:val="24"/>
          <w:lang w:val="ru-RU" w:eastAsia="bg-BG"/>
        </w:rPr>
        <w:t>)</w:t>
      </w:r>
      <w:r w:rsidRPr="000733AC">
        <w:rPr>
          <w:rFonts w:ascii="Times New Roman" w:eastAsia="Times New Roman" w:hAnsi="Times New Roman" w:cs="Times New Roman"/>
          <w:b/>
          <w:bCs/>
          <w:sz w:val="24"/>
          <w:szCs w:val="24"/>
          <w:lang w:eastAsia="bg-BG"/>
        </w:rPr>
        <w:t xml:space="preserve"> за 2017г.</w:t>
      </w: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bg-BG"/>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800"/>
        <w:gridCol w:w="1800"/>
        <w:gridCol w:w="1800"/>
        <w:gridCol w:w="1800"/>
        <w:gridCol w:w="858"/>
      </w:tblGrid>
      <w:tr w:rsidR="00B83FFD" w:rsidRPr="00FC49E0" w:rsidTr="00D112AC">
        <w:trPr>
          <w:trHeight w:val="1107"/>
        </w:trPr>
        <w:tc>
          <w:tcPr>
            <w:tcW w:w="1582" w:type="dxa"/>
            <w:vMerge w:val="restart"/>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lang w:eastAsia="bg-BG"/>
              </w:rPr>
            </w:pPr>
            <w:r w:rsidRPr="00D112AC">
              <w:rPr>
                <w:rFonts w:ascii="Times New Roman" w:eastAsia="Times New Roman" w:hAnsi="Times New Roman" w:cs="Times New Roman"/>
                <w:b/>
                <w:bCs/>
                <w:lang w:eastAsia="bg-BG"/>
              </w:rPr>
              <w:t>Спомагателни материали</w:t>
            </w:r>
          </w:p>
        </w:tc>
        <w:tc>
          <w:tcPr>
            <w:tcW w:w="1800" w:type="dxa"/>
            <w:vMerge w:val="restart"/>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
                <w:bCs/>
                <w:sz w:val="24"/>
                <w:szCs w:val="24"/>
                <w:lang w:eastAsia="bg-BG"/>
              </w:rPr>
              <w:t xml:space="preserve">Годишно количество </w:t>
            </w:r>
            <w:r w:rsidRPr="00D112AC">
              <w:rPr>
                <w:rFonts w:ascii="Times New Roman" w:eastAsia="Times New Roman" w:hAnsi="Times New Roman" w:cs="Times New Roman"/>
                <w:b/>
                <w:bCs/>
                <w:sz w:val="24"/>
                <w:szCs w:val="24"/>
                <w:lang w:val="ru-RU" w:eastAsia="bg-BG"/>
              </w:rPr>
              <w:t>(</w:t>
            </w:r>
            <w:r w:rsidRPr="00D112AC">
              <w:rPr>
                <w:rFonts w:ascii="Times New Roman" w:eastAsia="Times New Roman" w:hAnsi="Times New Roman" w:cs="Times New Roman"/>
                <w:b/>
                <w:bCs/>
                <w:sz w:val="24"/>
                <w:szCs w:val="24"/>
                <w:lang w:val="en-US" w:eastAsia="bg-BG"/>
              </w:rPr>
              <w:t>t</w:t>
            </w:r>
            <w:r w:rsidRPr="00D112AC">
              <w:rPr>
                <w:rFonts w:ascii="Times New Roman" w:eastAsia="Times New Roman" w:hAnsi="Times New Roman" w:cs="Times New Roman"/>
                <w:b/>
                <w:bCs/>
                <w:sz w:val="24"/>
                <w:szCs w:val="24"/>
                <w:lang w:eastAsia="bg-BG"/>
              </w:rPr>
              <w:t>/</w:t>
            </w:r>
            <w:r w:rsidRPr="00D112AC">
              <w:rPr>
                <w:rFonts w:ascii="Times New Roman" w:eastAsia="Times New Roman" w:hAnsi="Times New Roman" w:cs="Times New Roman"/>
                <w:b/>
                <w:bCs/>
                <w:sz w:val="24"/>
                <w:szCs w:val="24"/>
                <w:lang w:val="en-US" w:eastAsia="bg-BG"/>
              </w:rPr>
              <w:t>y</w:t>
            </w:r>
            <w:r w:rsidRPr="00D112AC">
              <w:rPr>
                <w:rFonts w:ascii="Times New Roman" w:eastAsia="Times New Roman" w:hAnsi="Times New Roman" w:cs="Times New Roman"/>
                <w:b/>
                <w:bCs/>
                <w:sz w:val="24"/>
                <w:szCs w:val="24"/>
                <w:lang w:val="ru-RU" w:eastAsia="bg-BG"/>
              </w:rPr>
              <w:t>)</w:t>
            </w:r>
            <w:r w:rsidRPr="00D112AC">
              <w:rPr>
                <w:rFonts w:ascii="Times New Roman" w:eastAsia="Times New Roman" w:hAnsi="Times New Roman" w:cs="Times New Roman"/>
                <w:b/>
                <w:bCs/>
                <w:sz w:val="24"/>
                <w:szCs w:val="24"/>
                <w:lang w:eastAsia="bg-BG"/>
              </w:rPr>
              <w:t>, съгласно КР</w:t>
            </w:r>
          </w:p>
        </w:tc>
        <w:tc>
          <w:tcPr>
            <w:tcW w:w="1800" w:type="dxa"/>
            <w:vMerge w:val="restart"/>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
                <w:bCs/>
                <w:sz w:val="24"/>
                <w:szCs w:val="24"/>
                <w:lang w:eastAsia="bg-BG"/>
              </w:rPr>
              <w:t>Количество</w:t>
            </w:r>
          </w:p>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
                <w:bCs/>
                <w:sz w:val="24"/>
                <w:szCs w:val="24"/>
                <w:lang w:eastAsia="bg-BG"/>
              </w:rPr>
              <w:t xml:space="preserve"> за единица продукт съгласно</w:t>
            </w:r>
          </w:p>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
                <w:bCs/>
                <w:sz w:val="24"/>
                <w:szCs w:val="24"/>
                <w:lang w:eastAsia="bg-BG"/>
              </w:rPr>
              <w:t>КР</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
                <w:bCs/>
                <w:sz w:val="24"/>
                <w:szCs w:val="24"/>
                <w:lang w:eastAsia="bg-BG"/>
              </w:rPr>
              <w:t>Употребено годишно количество</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
                <w:bCs/>
                <w:sz w:val="24"/>
                <w:szCs w:val="24"/>
                <w:lang w:eastAsia="bg-BG"/>
              </w:rPr>
              <w:t>Количество за единица продукт</w:t>
            </w:r>
          </w:p>
        </w:tc>
        <w:tc>
          <w:tcPr>
            <w:tcW w:w="858"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
                <w:bCs/>
                <w:sz w:val="24"/>
                <w:szCs w:val="24"/>
                <w:lang w:eastAsia="bg-BG"/>
              </w:rPr>
              <w:t>Съответ</w:t>
            </w:r>
          </w:p>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
                <w:bCs/>
                <w:sz w:val="24"/>
                <w:szCs w:val="24"/>
                <w:lang w:eastAsia="bg-BG"/>
              </w:rPr>
              <w:t>ствие</w:t>
            </w:r>
          </w:p>
        </w:tc>
      </w:tr>
      <w:tr w:rsidR="00B83FFD" w:rsidRPr="00FC49E0" w:rsidTr="00D112AC">
        <w:trPr>
          <w:trHeight w:val="408"/>
        </w:trPr>
        <w:tc>
          <w:tcPr>
            <w:tcW w:w="1582" w:type="dxa"/>
            <w:vMerge/>
            <w:tcBorders>
              <w:top w:val="single" w:sz="4" w:space="0" w:color="auto"/>
              <w:left w:val="single" w:sz="4" w:space="0" w:color="auto"/>
              <w:bottom w:val="single" w:sz="4" w:space="0" w:color="auto"/>
              <w:right w:val="single" w:sz="4" w:space="0" w:color="auto"/>
            </w:tcBorders>
            <w:vAlign w:val="center"/>
          </w:tcPr>
          <w:p w:rsidR="00B83FFD" w:rsidRPr="00D112AC" w:rsidRDefault="00B83FFD" w:rsidP="00D112AC">
            <w:pPr>
              <w:spacing w:after="0" w:line="240" w:lineRule="auto"/>
              <w:rPr>
                <w:rFonts w:ascii="Times New Roman" w:eastAsia="Times New Roman" w:hAnsi="Times New Roman" w:cs="Times New Roman"/>
                <w:b/>
                <w:bCs/>
                <w:sz w:val="24"/>
                <w:szCs w:val="24"/>
                <w:lang w:eastAsia="bg-BG"/>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83FFD" w:rsidRPr="00D112AC" w:rsidRDefault="00B83FFD" w:rsidP="00D112AC">
            <w:pPr>
              <w:spacing w:after="0" w:line="240" w:lineRule="auto"/>
              <w:rPr>
                <w:rFonts w:ascii="Times New Roman" w:eastAsia="Times New Roman" w:hAnsi="Times New Roman" w:cs="Times New Roman"/>
                <w:b/>
                <w:bCs/>
                <w:sz w:val="24"/>
                <w:szCs w:val="24"/>
                <w:lang w:eastAsia="bg-BG"/>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83FFD" w:rsidRPr="00D112AC" w:rsidRDefault="00B83FFD" w:rsidP="00D112AC">
            <w:pPr>
              <w:spacing w:after="0" w:line="240" w:lineRule="auto"/>
              <w:rPr>
                <w:rFonts w:ascii="Times New Roman" w:eastAsia="Times New Roman" w:hAnsi="Times New Roman" w:cs="Times New Roman"/>
                <w:b/>
                <w:bCs/>
                <w:sz w:val="24"/>
                <w:szCs w:val="24"/>
                <w:lang w:eastAsia="bg-BG"/>
              </w:rPr>
            </w:pP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2017</w:t>
            </w:r>
            <w:r w:rsidRPr="00D112AC">
              <w:rPr>
                <w:rFonts w:ascii="Times New Roman" w:eastAsia="Times New Roman" w:hAnsi="Times New Roman" w:cs="Times New Roman"/>
                <w:bCs/>
                <w:sz w:val="24"/>
                <w:szCs w:val="24"/>
                <w:lang w:val="en-US" w:eastAsia="bg-BG"/>
              </w:rPr>
              <w:t xml:space="preserve"> </w:t>
            </w:r>
            <w:r w:rsidRPr="00D112AC">
              <w:rPr>
                <w:rFonts w:ascii="Times New Roman" w:eastAsia="Times New Roman" w:hAnsi="Times New Roman" w:cs="Times New Roman"/>
                <w:bCs/>
                <w:sz w:val="24"/>
                <w:szCs w:val="24"/>
                <w:lang w:eastAsia="bg-BG"/>
              </w:rPr>
              <w:t>г.</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2017</w:t>
            </w:r>
            <w:r w:rsidRPr="00D112AC">
              <w:rPr>
                <w:rFonts w:ascii="Times New Roman" w:eastAsia="Times New Roman" w:hAnsi="Times New Roman" w:cs="Times New Roman"/>
                <w:bCs/>
                <w:sz w:val="24"/>
                <w:szCs w:val="24"/>
                <w:lang w:val="en-US" w:eastAsia="bg-BG"/>
              </w:rPr>
              <w:t xml:space="preserve"> </w:t>
            </w:r>
            <w:r w:rsidRPr="00D112AC">
              <w:rPr>
                <w:rFonts w:ascii="Times New Roman" w:eastAsia="Times New Roman" w:hAnsi="Times New Roman" w:cs="Times New Roman"/>
                <w:bCs/>
                <w:sz w:val="24"/>
                <w:szCs w:val="24"/>
                <w:lang w:eastAsia="bg-BG"/>
              </w:rPr>
              <w:t>г.</w:t>
            </w:r>
          </w:p>
        </w:tc>
        <w:tc>
          <w:tcPr>
            <w:tcW w:w="858"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ind w:left="-123" w:firstLine="123"/>
              <w:jc w:val="center"/>
              <w:rPr>
                <w:rFonts w:ascii="Times New Roman" w:eastAsia="Times New Roman" w:hAnsi="Times New Roman" w:cs="Times New Roman"/>
                <w:bCs/>
                <w:color w:val="FF0000"/>
                <w:sz w:val="24"/>
                <w:szCs w:val="24"/>
                <w:lang w:eastAsia="bg-BG"/>
              </w:rPr>
            </w:pPr>
          </w:p>
        </w:tc>
      </w:tr>
      <w:tr w:rsidR="00B83FFD" w:rsidRPr="00FC49E0" w:rsidTr="00D112AC">
        <w:trPr>
          <w:trHeight w:val="184"/>
        </w:trPr>
        <w:tc>
          <w:tcPr>
            <w:tcW w:w="1582"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Земни маси</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D112AC">
              <w:rPr>
                <w:rFonts w:ascii="Times New Roman" w:eastAsia="Times New Roman" w:hAnsi="Times New Roman" w:cs="Times New Roman"/>
                <w:bCs/>
                <w:sz w:val="24"/>
                <w:szCs w:val="24"/>
                <w:lang w:eastAsia="bg-BG"/>
              </w:rPr>
              <w:t xml:space="preserve">22 000 </w:t>
            </w:r>
            <w:r w:rsidRPr="00D112AC">
              <w:rPr>
                <w:rFonts w:ascii="Times New Roman" w:eastAsia="Times New Roman" w:hAnsi="Times New Roman" w:cs="Times New Roman"/>
                <w:bCs/>
                <w:sz w:val="24"/>
                <w:szCs w:val="24"/>
                <w:lang w:val="en-US" w:eastAsia="bg-BG"/>
              </w:rPr>
              <w:t>t</w:t>
            </w:r>
            <w:r w:rsidRPr="00D112AC">
              <w:rPr>
                <w:rFonts w:ascii="Times New Roman" w:eastAsia="Times New Roman" w:hAnsi="Times New Roman" w:cs="Times New Roman"/>
                <w:bCs/>
                <w:sz w:val="24"/>
                <w:szCs w:val="24"/>
                <w:lang w:eastAsia="bg-BG"/>
              </w:rPr>
              <w:t>/</w:t>
            </w:r>
            <w:r w:rsidRPr="00D112AC">
              <w:rPr>
                <w:rFonts w:ascii="Times New Roman" w:eastAsia="Times New Roman" w:hAnsi="Times New Roman" w:cs="Times New Roman"/>
                <w:bCs/>
                <w:sz w:val="24"/>
                <w:szCs w:val="24"/>
                <w:lang w:val="en-US" w:eastAsia="bg-BG"/>
              </w:rPr>
              <w:t>y</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 xml:space="preserve">0,72 </w:t>
            </w:r>
            <w:r w:rsidRPr="00D112AC">
              <w:rPr>
                <w:rFonts w:ascii="Times New Roman" w:eastAsia="Times New Roman" w:hAnsi="Times New Roman" w:cs="Times New Roman"/>
                <w:bCs/>
                <w:sz w:val="24"/>
                <w:szCs w:val="24"/>
                <w:lang w:val="en-US" w:eastAsia="bg-BG"/>
              </w:rPr>
              <w:t>t</w:t>
            </w:r>
            <w:r w:rsidRPr="00D112AC">
              <w:rPr>
                <w:rFonts w:ascii="Times New Roman" w:eastAsia="Times New Roman" w:hAnsi="Times New Roman" w:cs="Times New Roman"/>
                <w:bCs/>
                <w:sz w:val="24"/>
                <w:szCs w:val="24"/>
                <w:lang w:eastAsia="bg-BG"/>
              </w:rPr>
              <w:t>/</w:t>
            </w:r>
            <w:r w:rsidRPr="00D112AC">
              <w:rPr>
                <w:rFonts w:ascii="Times New Roman" w:eastAsia="Times New Roman" w:hAnsi="Times New Roman" w:cs="Times New Roman"/>
                <w:bCs/>
                <w:sz w:val="24"/>
                <w:szCs w:val="24"/>
                <w:lang w:val="en-US" w:eastAsia="bg-BG"/>
              </w:rPr>
              <w:t>t</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 xml:space="preserve">21925,78 </w:t>
            </w:r>
            <w:r w:rsidRPr="00D112AC">
              <w:rPr>
                <w:rFonts w:ascii="Times New Roman" w:eastAsia="Times New Roman" w:hAnsi="Times New Roman" w:cs="Times New Roman"/>
                <w:bCs/>
                <w:sz w:val="24"/>
                <w:szCs w:val="24"/>
                <w:lang w:val="en-US" w:eastAsia="bg-BG"/>
              </w:rPr>
              <w:t>t</w:t>
            </w:r>
            <w:r w:rsidRPr="00D112AC">
              <w:rPr>
                <w:rFonts w:ascii="Times New Roman" w:eastAsia="Times New Roman" w:hAnsi="Times New Roman" w:cs="Times New Roman"/>
                <w:bCs/>
                <w:sz w:val="24"/>
                <w:szCs w:val="24"/>
                <w:lang w:eastAsia="bg-BG"/>
              </w:rPr>
              <w:t>/</w:t>
            </w:r>
            <w:r w:rsidRPr="00D112AC">
              <w:rPr>
                <w:rFonts w:ascii="Times New Roman" w:eastAsia="Times New Roman" w:hAnsi="Times New Roman" w:cs="Times New Roman"/>
                <w:bCs/>
                <w:sz w:val="24"/>
                <w:szCs w:val="24"/>
                <w:lang w:val="en-US" w:eastAsia="bg-BG"/>
              </w:rPr>
              <w:t>y</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 xml:space="preserve">0,34 </w:t>
            </w:r>
            <w:r w:rsidRPr="00D112AC">
              <w:rPr>
                <w:rFonts w:ascii="Times New Roman" w:eastAsia="Times New Roman" w:hAnsi="Times New Roman" w:cs="Times New Roman"/>
                <w:bCs/>
                <w:sz w:val="24"/>
                <w:szCs w:val="24"/>
                <w:lang w:val="en-US" w:eastAsia="bg-BG"/>
              </w:rPr>
              <w:t>t</w:t>
            </w:r>
            <w:r w:rsidRPr="00D112AC">
              <w:rPr>
                <w:rFonts w:ascii="Times New Roman" w:eastAsia="Times New Roman" w:hAnsi="Times New Roman" w:cs="Times New Roman"/>
                <w:bCs/>
                <w:sz w:val="24"/>
                <w:szCs w:val="24"/>
                <w:lang w:eastAsia="bg-BG"/>
              </w:rPr>
              <w:t>/</w:t>
            </w:r>
            <w:r w:rsidRPr="00D112AC">
              <w:rPr>
                <w:rFonts w:ascii="Times New Roman" w:eastAsia="Times New Roman" w:hAnsi="Times New Roman" w:cs="Times New Roman"/>
                <w:bCs/>
                <w:sz w:val="24"/>
                <w:szCs w:val="24"/>
                <w:lang w:val="en-US" w:eastAsia="bg-BG"/>
              </w:rPr>
              <w:t>t</w:t>
            </w:r>
          </w:p>
        </w:tc>
        <w:tc>
          <w:tcPr>
            <w:tcW w:w="858" w:type="dxa"/>
            <w:tcBorders>
              <w:top w:val="single" w:sz="4" w:space="0" w:color="auto"/>
              <w:left w:val="single" w:sz="4" w:space="0" w:color="auto"/>
              <w:bottom w:val="single" w:sz="4" w:space="0" w:color="auto"/>
              <w:right w:val="single" w:sz="4" w:space="0" w:color="auto"/>
            </w:tcBorders>
            <w:vAlign w:val="center"/>
          </w:tcPr>
          <w:p w:rsidR="00B83FFD" w:rsidRPr="00D112AC" w:rsidRDefault="00B83FFD" w:rsidP="00D112AC">
            <w:pPr>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Да</w:t>
            </w:r>
          </w:p>
        </w:tc>
      </w:tr>
      <w:tr w:rsidR="00B83FFD" w:rsidRPr="00FC49E0" w:rsidTr="00D112AC">
        <w:trPr>
          <w:trHeight w:val="184"/>
        </w:trPr>
        <w:tc>
          <w:tcPr>
            <w:tcW w:w="1582"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Натриев хипохлорид</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val="ru-RU" w:eastAsia="bg-BG"/>
              </w:rPr>
            </w:pPr>
          </w:p>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val="ru-RU" w:eastAsia="bg-BG"/>
              </w:rPr>
              <w:t xml:space="preserve">18,63 </w:t>
            </w:r>
            <w:r w:rsidRPr="00D112AC">
              <w:rPr>
                <w:rFonts w:ascii="Times New Roman" w:eastAsia="Times New Roman" w:hAnsi="Times New Roman" w:cs="Times New Roman"/>
                <w:bCs/>
                <w:sz w:val="24"/>
                <w:szCs w:val="24"/>
                <w:lang w:val="en-US" w:eastAsia="bg-BG"/>
              </w:rPr>
              <w:t>кg</w:t>
            </w:r>
            <w:r w:rsidRPr="00D112AC">
              <w:rPr>
                <w:rFonts w:ascii="Times New Roman" w:eastAsia="Times New Roman" w:hAnsi="Times New Roman" w:cs="Times New Roman"/>
                <w:bCs/>
                <w:sz w:val="24"/>
                <w:szCs w:val="24"/>
                <w:lang w:eastAsia="bg-BG"/>
              </w:rPr>
              <w:t>/</w:t>
            </w:r>
            <w:r w:rsidRPr="00D112AC">
              <w:rPr>
                <w:rFonts w:ascii="Times New Roman" w:eastAsia="Times New Roman" w:hAnsi="Times New Roman" w:cs="Times New Roman"/>
                <w:bCs/>
                <w:sz w:val="24"/>
                <w:szCs w:val="24"/>
                <w:lang w:val="en-US" w:eastAsia="bg-BG"/>
              </w:rPr>
              <w:t>y</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0.0</w:t>
            </w:r>
            <w:r w:rsidRPr="00D112AC">
              <w:rPr>
                <w:rFonts w:ascii="Times New Roman" w:eastAsia="Times New Roman" w:hAnsi="Times New Roman" w:cs="Times New Roman"/>
                <w:bCs/>
                <w:sz w:val="24"/>
                <w:szCs w:val="24"/>
                <w:lang w:val="ru-RU" w:eastAsia="bg-BG"/>
              </w:rPr>
              <w:t>0061</w:t>
            </w:r>
            <w:r w:rsidRPr="00D112AC">
              <w:rPr>
                <w:rFonts w:ascii="Times New Roman" w:eastAsia="Times New Roman" w:hAnsi="Times New Roman" w:cs="Times New Roman"/>
                <w:bCs/>
                <w:sz w:val="24"/>
                <w:szCs w:val="24"/>
                <w:lang w:eastAsia="bg-BG"/>
              </w:rPr>
              <w:t xml:space="preserve"> </w:t>
            </w:r>
            <w:r w:rsidRPr="00D112AC">
              <w:rPr>
                <w:rFonts w:ascii="Times New Roman" w:eastAsia="Times New Roman" w:hAnsi="Times New Roman" w:cs="Times New Roman"/>
                <w:bCs/>
                <w:sz w:val="24"/>
                <w:szCs w:val="24"/>
                <w:lang w:val="en-US" w:eastAsia="bg-BG"/>
              </w:rPr>
              <w:t>kg</w:t>
            </w:r>
            <w:r w:rsidRPr="00D112AC">
              <w:rPr>
                <w:rFonts w:ascii="Times New Roman" w:eastAsia="Times New Roman" w:hAnsi="Times New Roman" w:cs="Times New Roman"/>
                <w:bCs/>
                <w:sz w:val="24"/>
                <w:szCs w:val="24"/>
                <w:lang w:eastAsia="bg-BG"/>
              </w:rPr>
              <w:t>/</w:t>
            </w:r>
            <w:r w:rsidRPr="00D112AC">
              <w:rPr>
                <w:rFonts w:ascii="Times New Roman" w:eastAsia="Times New Roman" w:hAnsi="Times New Roman" w:cs="Times New Roman"/>
                <w:bCs/>
                <w:sz w:val="24"/>
                <w:szCs w:val="24"/>
                <w:lang w:val="en-US" w:eastAsia="bg-BG"/>
              </w:rPr>
              <w:t>t</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5.0</w:t>
            </w:r>
            <w:r w:rsidRPr="00D112AC">
              <w:rPr>
                <w:rFonts w:ascii="Times New Roman" w:eastAsia="Times New Roman" w:hAnsi="Times New Roman" w:cs="Times New Roman"/>
                <w:bCs/>
                <w:sz w:val="24"/>
                <w:szCs w:val="24"/>
                <w:lang w:val="en-US" w:eastAsia="bg-BG"/>
              </w:rPr>
              <w:t xml:space="preserve"> kg</w:t>
            </w:r>
            <w:r w:rsidRPr="00D112AC">
              <w:rPr>
                <w:rFonts w:ascii="Times New Roman" w:eastAsia="Times New Roman" w:hAnsi="Times New Roman" w:cs="Times New Roman"/>
                <w:bCs/>
                <w:sz w:val="24"/>
                <w:szCs w:val="24"/>
                <w:lang w:eastAsia="bg-BG"/>
              </w:rPr>
              <w:t>/</w:t>
            </w:r>
            <w:r w:rsidRPr="00D112AC">
              <w:rPr>
                <w:rFonts w:ascii="Times New Roman" w:eastAsia="Times New Roman" w:hAnsi="Times New Roman" w:cs="Times New Roman"/>
                <w:bCs/>
                <w:sz w:val="24"/>
                <w:szCs w:val="24"/>
                <w:lang w:val="en-US" w:eastAsia="bg-BG"/>
              </w:rPr>
              <w:t>y</w:t>
            </w:r>
          </w:p>
        </w:tc>
        <w:tc>
          <w:tcPr>
            <w:tcW w:w="1800"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rsidR="00B83FFD" w:rsidRPr="00D112AC" w:rsidRDefault="00B83FFD" w:rsidP="00D112AC">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 xml:space="preserve">0.00022 </w:t>
            </w:r>
            <w:r w:rsidRPr="00D112AC">
              <w:rPr>
                <w:rFonts w:ascii="Times New Roman" w:eastAsia="Times New Roman" w:hAnsi="Times New Roman" w:cs="Times New Roman"/>
                <w:bCs/>
                <w:sz w:val="24"/>
                <w:szCs w:val="24"/>
                <w:lang w:val="en-US" w:eastAsia="bg-BG"/>
              </w:rPr>
              <w:t>l</w:t>
            </w:r>
            <w:r w:rsidRPr="00D112AC">
              <w:rPr>
                <w:rFonts w:ascii="Times New Roman" w:eastAsia="Times New Roman" w:hAnsi="Times New Roman" w:cs="Times New Roman"/>
                <w:bCs/>
                <w:sz w:val="24"/>
                <w:szCs w:val="24"/>
                <w:lang w:eastAsia="bg-BG"/>
              </w:rPr>
              <w:t>/</w:t>
            </w:r>
            <w:r w:rsidRPr="00D112AC">
              <w:rPr>
                <w:rFonts w:ascii="Times New Roman" w:eastAsia="Times New Roman" w:hAnsi="Times New Roman" w:cs="Times New Roman"/>
                <w:bCs/>
                <w:sz w:val="24"/>
                <w:szCs w:val="24"/>
                <w:lang w:val="en-US" w:eastAsia="bg-BG"/>
              </w:rPr>
              <w:t>t</w:t>
            </w:r>
          </w:p>
        </w:tc>
        <w:tc>
          <w:tcPr>
            <w:tcW w:w="858" w:type="dxa"/>
            <w:tcBorders>
              <w:top w:val="single" w:sz="4" w:space="0" w:color="auto"/>
              <w:left w:val="single" w:sz="4" w:space="0" w:color="auto"/>
              <w:bottom w:val="single" w:sz="4" w:space="0" w:color="auto"/>
              <w:right w:val="single" w:sz="4" w:space="0" w:color="auto"/>
            </w:tcBorders>
            <w:vAlign w:val="center"/>
          </w:tcPr>
          <w:p w:rsidR="00B83FFD" w:rsidRPr="00D112AC" w:rsidRDefault="00B83FFD" w:rsidP="00D112AC">
            <w:pPr>
              <w:spacing w:after="0" w:line="240" w:lineRule="auto"/>
              <w:jc w:val="center"/>
              <w:rPr>
                <w:rFonts w:ascii="Times New Roman" w:eastAsia="Times New Roman" w:hAnsi="Times New Roman" w:cs="Times New Roman"/>
                <w:bCs/>
                <w:sz w:val="24"/>
                <w:szCs w:val="24"/>
                <w:lang w:eastAsia="bg-BG"/>
              </w:rPr>
            </w:pPr>
            <w:r w:rsidRPr="00D112AC">
              <w:rPr>
                <w:rFonts w:ascii="Times New Roman" w:eastAsia="Times New Roman" w:hAnsi="Times New Roman" w:cs="Times New Roman"/>
                <w:bCs/>
                <w:sz w:val="24"/>
                <w:szCs w:val="24"/>
                <w:lang w:eastAsia="bg-BG"/>
              </w:rPr>
              <w:t>Да</w:t>
            </w:r>
          </w:p>
        </w:tc>
      </w:tr>
    </w:tbl>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FC49E0"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83FFD" w:rsidRPr="000733AC" w:rsidTr="00D112AC">
        <w:tc>
          <w:tcPr>
            <w:tcW w:w="4605"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spacing w:after="0" w:line="240" w:lineRule="auto"/>
              <w:jc w:val="both"/>
              <w:rPr>
                <w:rFonts w:ascii="Times New Roman" w:eastAsia="Times New Roman" w:hAnsi="Times New Roman" w:cs="Times New Roman"/>
                <w:b/>
                <w:color w:val="000000"/>
                <w:sz w:val="24"/>
                <w:szCs w:val="24"/>
                <w:lang w:eastAsia="bg-BG"/>
              </w:rPr>
            </w:pPr>
            <w:r w:rsidRPr="00D112AC">
              <w:rPr>
                <w:rFonts w:ascii="Times New Roman" w:eastAsia="Times New Roman" w:hAnsi="Times New Roman" w:cs="Times New Roman"/>
                <w:b/>
                <w:color w:val="000000"/>
                <w:sz w:val="24"/>
                <w:szCs w:val="24"/>
                <w:lang w:eastAsia="bg-BG"/>
              </w:rPr>
              <w:t>Условия по КР №225/2008г.</w:t>
            </w:r>
          </w:p>
        </w:tc>
        <w:tc>
          <w:tcPr>
            <w:tcW w:w="4605"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spacing w:after="0" w:line="240" w:lineRule="auto"/>
              <w:jc w:val="center"/>
              <w:rPr>
                <w:rFonts w:ascii="Times New Roman" w:eastAsia="Times New Roman" w:hAnsi="Times New Roman" w:cs="Times New Roman"/>
                <w:b/>
                <w:color w:val="000000"/>
                <w:sz w:val="24"/>
                <w:szCs w:val="24"/>
                <w:lang w:eastAsia="bg-BG"/>
              </w:rPr>
            </w:pPr>
            <w:r w:rsidRPr="00D112AC">
              <w:rPr>
                <w:rFonts w:ascii="Times New Roman" w:eastAsia="Times New Roman" w:hAnsi="Times New Roman" w:cs="Times New Roman"/>
                <w:b/>
                <w:color w:val="000000"/>
                <w:sz w:val="24"/>
                <w:szCs w:val="24"/>
                <w:lang w:eastAsia="bg-BG"/>
              </w:rPr>
              <w:t>Докладване</w:t>
            </w:r>
          </w:p>
        </w:tc>
      </w:tr>
      <w:tr w:rsidR="00B83FFD" w:rsidRPr="000733AC" w:rsidTr="00D112AC">
        <w:tc>
          <w:tcPr>
            <w:tcW w:w="4605"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spacing w:after="0" w:line="240" w:lineRule="auto"/>
              <w:jc w:val="both"/>
              <w:rPr>
                <w:rFonts w:ascii="Times New Roman" w:eastAsia="PMingLiU" w:hAnsi="Times New Roman" w:cs="Times New Roman"/>
                <w:sz w:val="24"/>
                <w:szCs w:val="24"/>
                <w:lang w:eastAsia="bg-BG"/>
              </w:rPr>
            </w:pPr>
            <w:r w:rsidRPr="00D112AC">
              <w:rPr>
                <w:rFonts w:ascii="Times New Roman" w:eastAsia="Times New Roman" w:hAnsi="Times New Roman" w:cs="Times New Roman"/>
                <w:b/>
                <w:sz w:val="24"/>
                <w:szCs w:val="24"/>
                <w:lang w:eastAsia="bg-BG"/>
              </w:rPr>
              <w:t>Условие 8.3.4.1.</w:t>
            </w:r>
            <w:r w:rsidRPr="00D112AC">
              <w:rPr>
                <w:rFonts w:ascii="Times New Roman" w:eastAsia="Times New Roman" w:hAnsi="Times New Roman" w:cs="Times New Roman"/>
                <w:sz w:val="24"/>
                <w:szCs w:val="24"/>
                <w:lang w:eastAsia="bg-BG"/>
              </w:rPr>
              <w:t xml:space="preserve">  </w:t>
            </w:r>
            <w:r w:rsidRPr="00D112AC">
              <w:rPr>
                <w:rFonts w:ascii="Times New Roman" w:eastAsia="PMingLiU" w:hAnsi="Times New Roman" w:cs="Times New Roman"/>
                <w:sz w:val="24"/>
                <w:szCs w:val="24"/>
                <w:lang w:eastAsia="bg-BG"/>
              </w:rPr>
              <w:t>Всички химични вещества и смеси, класифицирани в една или повече категории на опасност, съгласно</w:t>
            </w:r>
            <w:r w:rsidRPr="00D112AC">
              <w:rPr>
                <w:rFonts w:ascii="Times New Roman" w:eastAsia="PMingLiU" w:hAnsi="Times New Roman" w:cs="Times New Roman"/>
                <w:bCs/>
                <w:sz w:val="24"/>
                <w:szCs w:val="24"/>
                <w:lang w:val="en-US" w:eastAsia="bg-BG"/>
              </w:rPr>
              <w:t xml:space="preserve"> </w:t>
            </w:r>
            <w:r w:rsidRPr="00D112AC">
              <w:rPr>
                <w:rFonts w:ascii="Times New Roman" w:eastAsia="PMingLiU" w:hAnsi="Times New Roman" w:cs="Times New Roman"/>
                <w:bCs/>
                <w:sz w:val="24"/>
                <w:szCs w:val="24"/>
                <w:lang w:eastAsia="bg-BG"/>
              </w:rPr>
              <w:t>ЗЗВВХВП</w:t>
            </w:r>
            <w:r w:rsidRPr="00D112AC">
              <w:rPr>
                <w:rFonts w:ascii="Times New Roman" w:eastAsia="PMingLiU" w:hAnsi="Times New Roman" w:cs="Times New Roman"/>
                <w:sz w:val="24"/>
                <w:szCs w:val="24"/>
                <w:lang w:eastAsia="bg-BG"/>
              </w:rPr>
              <w:t>, да бъдат съхранявани съгласно условията за съхранение, посочени в информационните листове за безопасност.</w:t>
            </w:r>
          </w:p>
          <w:p w:rsidR="00B83FFD" w:rsidRPr="00D112AC" w:rsidRDefault="00B83FFD" w:rsidP="00D112AC">
            <w:pPr>
              <w:spacing w:after="0" w:line="240" w:lineRule="auto"/>
              <w:jc w:val="both"/>
              <w:rPr>
                <w:rFonts w:ascii="Times New Roman" w:eastAsia="PMingLiU" w:hAnsi="Times New Roman" w:cs="Times New Roman"/>
                <w:bCs/>
                <w:sz w:val="24"/>
                <w:szCs w:val="24"/>
                <w:lang w:val="en-US" w:eastAsia="bg-BG"/>
              </w:rPr>
            </w:pPr>
            <w:r w:rsidRPr="00D112AC">
              <w:rPr>
                <w:rFonts w:ascii="Times New Roman" w:eastAsia="PMingLiU" w:hAnsi="Times New Roman" w:cs="Times New Roman"/>
                <w:b/>
                <w:sz w:val="24"/>
                <w:szCs w:val="24"/>
                <w:lang w:eastAsia="bg-BG"/>
              </w:rPr>
              <w:t>Условие 8.3.4.1.1.</w:t>
            </w:r>
            <w:r w:rsidRPr="00D112AC">
              <w:rPr>
                <w:rFonts w:ascii="Times New Roman" w:eastAsia="PMingLiU" w:hAnsi="Times New Roman" w:cs="Times New Roman"/>
                <w:sz w:val="24"/>
                <w:szCs w:val="24"/>
                <w:lang w:eastAsia="bg-BG"/>
              </w:rPr>
              <w:t xml:space="preserve"> </w:t>
            </w:r>
            <w:r w:rsidRPr="00D112AC">
              <w:rPr>
                <w:rFonts w:ascii="Times New Roman" w:eastAsia="PMingLiU" w:hAnsi="Times New Roman" w:cs="Times New Roman"/>
                <w:bCs/>
                <w:sz w:val="24"/>
                <w:szCs w:val="24"/>
                <w:lang w:eastAsia="bg-BG"/>
              </w:rPr>
              <w:t xml:space="preserve">Притежателят на настоящото разрешително да съхранява на площадката и да представя при поискване на РИОСВ копия от информационните листове за безопасност на използваните </w:t>
            </w:r>
            <w:r w:rsidRPr="00D112AC">
              <w:rPr>
                <w:rFonts w:ascii="Times New Roman" w:eastAsia="PMingLiU" w:hAnsi="Times New Roman" w:cs="Times New Roman"/>
                <w:bCs/>
                <w:sz w:val="24"/>
                <w:szCs w:val="24"/>
                <w:lang w:eastAsia="bg-BG"/>
              </w:rPr>
              <w:lastRenderedPageBreak/>
              <w:t>спомагателни материали.</w:t>
            </w:r>
          </w:p>
          <w:p w:rsidR="00B83FFD" w:rsidRPr="00D112AC" w:rsidRDefault="00B83FFD" w:rsidP="00D112AC">
            <w:pPr>
              <w:spacing w:after="0" w:line="240" w:lineRule="auto"/>
              <w:jc w:val="both"/>
              <w:rPr>
                <w:rFonts w:ascii="Times New Roman" w:eastAsia="Times New Roman" w:hAnsi="Times New Roman" w:cs="Times New Roman"/>
                <w:sz w:val="24"/>
                <w:szCs w:val="24"/>
                <w:lang w:eastAsia="bg-BG"/>
              </w:rPr>
            </w:pPr>
            <w:r w:rsidRPr="00D112AC">
              <w:rPr>
                <w:rFonts w:ascii="Times New Roman" w:eastAsia="Times New Roman" w:hAnsi="Times New Roman" w:cs="Times New Roman"/>
                <w:b/>
                <w:sz w:val="24"/>
                <w:szCs w:val="24"/>
                <w:lang w:eastAsia="bg-BG"/>
              </w:rPr>
              <w:t xml:space="preserve">Условие 8.3.6.1. </w:t>
            </w:r>
            <w:r w:rsidRPr="00D112AC">
              <w:rPr>
                <w:rFonts w:ascii="Times New Roman" w:eastAsia="Times New Roman" w:hAnsi="Times New Roman" w:cs="Times New Roman"/>
                <w:sz w:val="24"/>
                <w:szCs w:val="24"/>
                <w:lang w:eastAsia="bg-BG"/>
              </w:rPr>
              <w:t xml:space="preserve">Притежателят на настоящото разрешително да докладва като част от ГДОС данни от извършените проверки съгласно </w:t>
            </w:r>
            <w:r w:rsidRPr="00D112AC">
              <w:rPr>
                <w:rFonts w:ascii="Times New Roman" w:eastAsia="Times New Roman" w:hAnsi="Times New Roman" w:cs="Times New Roman"/>
                <w:b/>
                <w:sz w:val="24"/>
                <w:szCs w:val="24"/>
                <w:lang w:eastAsia="bg-BG"/>
              </w:rPr>
              <w:t>Условия 8.3.4.</w:t>
            </w:r>
            <w:r w:rsidRPr="00D112AC">
              <w:rPr>
                <w:rFonts w:ascii="Times New Roman" w:eastAsia="Times New Roman" w:hAnsi="Times New Roman" w:cs="Times New Roman"/>
                <w:b/>
                <w:sz w:val="24"/>
                <w:szCs w:val="24"/>
                <w:lang w:val="en-US" w:eastAsia="bg-BG"/>
              </w:rPr>
              <w:t>3</w:t>
            </w:r>
            <w:r w:rsidRPr="00D112AC">
              <w:rPr>
                <w:rFonts w:ascii="Times New Roman" w:eastAsia="Times New Roman" w:hAnsi="Times New Roman" w:cs="Times New Roman"/>
                <w:b/>
                <w:sz w:val="24"/>
                <w:szCs w:val="24"/>
                <w:lang w:eastAsia="bg-BG"/>
              </w:rPr>
              <w:t>.</w:t>
            </w:r>
            <w:r w:rsidRPr="00D112AC">
              <w:rPr>
                <w:rFonts w:ascii="Times New Roman" w:eastAsia="Times New Roman" w:hAnsi="Times New Roman" w:cs="Times New Roman"/>
                <w:sz w:val="24"/>
                <w:szCs w:val="24"/>
                <w:lang w:eastAsia="bg-BG"/>
              </w:rPr>
              <w:t>,</w:t>
            </w:r>
            <w:r w:rsidRPr="00D112AC">
              <w:rPr>
                <w:rFonts w:ascii="Times New Roman" w:eastAsia="Times New Roman" w:hAnsi="Times New Roman" w:cs="Times New Roman"/>
                <w:sz w:val="24"/>
                <w:szCs w:val="24"/>
                <w:lang w:val="en-US" w:eastAsia="bg-BG"/>
              </w:rPr>
              <w:t xml:space="preserve"> </w:t>
            </w:r>
            <w:r w:rsidRPr="00D112AC">
              <w:rPr>
                <w:rFonts w:ascii="Times New Roman" w:eastAsia="Times New Roman" w:hAnsi="Times New Roman" w:cs="Times New Roman"/>
                <w:sz w:val="24"/>
                <w:szCs w:val="24"/>
                <w:lang w:eastAsia="bg-BG"/>
              </w:rPr>
              <w:t>включващи:</w:t>
            </w:r>
          </w:p>
          <w:p w:rsidR="00B83FFD" w:rsidRPr="00D112AC" w:rsidRDefault="00B83FFD" w:rsidP="00D112AC">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D112AC">
              <w:rPr>
                <w:rFonts w:ascii="Times New Roman" w:eastAsia="Times New Roman" w:hAnsi="Times New Roman" w:cs="Times New Roman"/>
                <w:sz w:val="24"/>
                <w:szCs w:val="24"/>
                <w:lang w:eastAsia="bg-BG"/>
              </w:rPr>
              <w:t>брой и обект на извършените проверки;</w:t>
            </w:r>
          </w:p>
          <w:p w:rsidR="00B83FFD" w:rsidRPr="00D112AC" w:rsidRDefault="00B83FFD" w:rsidP="00D112AC">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D112AC">
              <w:rPr>
                <w:rFonts w:ascii="Times New Roman" w:eastAsia="Times New Roman" w:hAnsi="Times New Roman" w:cs="Times New Roman"/>
                <w:sz w:val="24"/>
                <w:szCs w:val="24"/>
                <w:lang w:eastAsia="bg-BG"/>
              </w:rPr>
              <w:t>брой установени несъответствия;</w:t>
            </w:r>
          </w:p>
          <w:p w:rsidR="00B83FFD" w:rsidRPr="00D112AC" w:rsidRDefault="00B83FFD" w:rsidP="00D112AC">
            <w:pPr>
              <w:numPr>
                <w:ilvl w:val="0"/>
                <w:numId w:val="1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D112AC">
              <w:rPr>
                <w:rFonts w:ascii="Times New Roman" w:eastAsia="Times New Roman" w:hAnsi="Times New Roman" w:cs="Times New Roman"/>
                <w:sz w:val="24"/>
                <w:szCs w:val="24"/>
                <w:lang w:eastAsia="bg-BG"/>
              </w:rPr>
              <w:t>причини за несъответствие;</w:t>
            </w:r>
          </w:p>
          <w:p w:rsidR="00B83FFD" w:rsidRPr="00D112AC" w:rsidRDefault="00B83FFD" w:rsidP="00D112AC">
            <w:pPr>
              <w:numPr>
                <w:ilvl w:val="0"/>
                <w:numId w:val="10"/>
              </w:numPr>
              <w:spacing w:after="0" w:line="240" w:lineRule="auto"/>
              <w:jc w:val="both"/>
              <w:rPr>
                <w:rFonts w:ascii="Times New Roman" w:eastAsia="Times New Roman" w:hAnsi="Times New Roman" w:cs="Times New Roman"/>
                <w:sz w:val="24"/>
                <w:szCs w:val="24"/>
                <w:lang w:eastAsia="bg-BG"/>
              </w:rPr>
            </w:pPr>
            <w:r w:rsidRPr="00D112AC">
              <w:rPr>
                <w:rFonts w:ascii="Times New Roman" w:eastAsia="Times New Roman" w:hAnsi="Times New Roman" w:cs="Times New Roman"/>
                <w:sz w:val="24"/>
                <w:szCs w:val="24"/>
                <w:lang w:eastAsia="bg-BG"/>
              </w:rPr>
              <w:t>предприетите коригиращи действия.</w:t>
            </w:r>
          </w:p>
          <w:p w:rsidR="00B83FFD" w:rsidRPr="00D112AC" w:rsidRDefault="00B83FFD" w:rsidP="00D112A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tc>
        <w:tc>
          <w:tcPr>
            <w:tcW w:w="4605" w:type="dxa"/>
            <w:tcBorders>
              <w:top w:val="single" w:sz="4" w:space="0" w:color="auto"/>
              <w:left w:val="single" w:sz="4" w:space="0" w:color="auto"/>
              <w:bottom w:val="single" w:sz="4" w:space="0" w:color="auto"/>
              <w:right w:val="single" w:sz="4" w:space="0" w:color="auto"/>
            </w:tcBorders>
          </w:tcPr>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D112AC">
              <w:rPr>
                <w:rFonts w:ascii="Times New Roman" w:eastAsia="Times New Roman" w:hAnsi="Times New Roman" w:cs="Times New Roman"/>
                <w:color w:val="000000"/>
                <w:sz w:val="24"/>
                <w:szCs w:val="24"/>
                <w:lang w:eastAsia="bg-BG"/>
              </w:rPr>
              <w:lastRenderedPageBreak/>
              <w:t xml:space="preserve">   Материалите се съхраняват в склад, и са снабдени с информационни листи.</w:t>
            </w: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pacing w:after="0" w:line="240" w:lineRule="auto"/>
              <w:jc w:val="both"/>
              <w:rPr>
                <w:rFonts w:ascii="Times New Roman" w:eastAsia="Times New Roman" w:hAnsi="Times New Roman" w:cs="Times New Roman"/>
                <w:sz w:val="24"/>
                <w:szCs w:val="24"/>
                <w:lang w:eastAsia="bg-BG"/>
              </w:rPr>
            </w:pPr>
            <w:r w:rsidRPr="00D112AC">
              <w:rPr>
                <w:rFonts w:ascii="Times New Roman" w:eastAsia="Times New Roman" w:hAnsi="Times New Roman" w:cs="Times New Roman"/>
                <w:color w:val="000000"/>
                <w:sz w:val="24"/>
                <w:szCs w:val="24"/>
                <w:lang w:eastAsia="bg-BG"/>
              </w:rPr>
              <w:t xml:space="preserve">   </w:t>
            </w:r>
            <w:r w:rsidRPr="00D112AC">
              <w:rPr>
                <w:rFonts w:ascii="Times New Roman" w:eastAsia="Times New Roman" w:hAnsi="Times New Roman" w:cs="Times New Roman"/>
                <w:sz w:val="24"/>
                <w:szCs w:val="24"/>
                <w:lang w:eastAsia="bg-BG"/>
              </w:rPr>
              <w:t xml:space="preserve">Информационните  листи се съхраняват на площадката на  РДНО и се представят </w:t>
            </w:r>
            <w:r>
              <w:rPr>
                <w:rFonts w:ascii="Times New Roman" w:eastAsia="PMingLiU" w:hAnsi="Times New Roman" w:cs="Times New Roman"/>
                <w:bCs/>
                <w:sz w:val="24"/>
                <w:szCs w:val="24"/>
                <w:lang w:eastAsia="bg-BG"/>
              </w:rPr>
              <w:t>при поискване от</w:t>
            </w:r>
            <w:r w:rsidRPr="00D112AC">
              <w:rPr>
                <w:rFonts w:ascii="Times New Roman" w:eastAsia="PMingLiU" w:hAnsi="Times New Roman" w:cs="Times New Roman"/>
                <w:bCs/>
                <w:sz w:val="24"/>
                <w:szCs w:val="24"/>
                <w:lang w:eastAsia="bg-BG"/>
              </w:rPr>
              <w:t xml:space="preserve"> РИОСВ.</w:t>
            </w: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color w:val="000000"/>
                <w:sz w:val="24"/>
                <w:szCs w:val="24"/>
                <w:lang w:val="be-BY" w:eastAsia="bg-BG"/>
              </w:rPr>
              <w:t>-</w:t>
            </w:r>
            <w:r w:rsidRPr="00D112AC">
              <w:rPr>
                <w:rFonts w:ascii="Times New Roman" w:eastAsia="Times New Roman" w:hAnsi="Times New Roman" w:cs="Times New Roman"/>
                <w:sz w:val="24"/>
                <w:szCs w:val="24"/>
                <w:lang w:val="be-BY" w:eastAsia="bg-BG"/>
              </w:rPr>
              <w:t xml:space="preserve"> </w:t>
            </w:r>
            <w:r w:rsidRPr="00D112AC">
              <w:rPr>
                <w:rFonts w:ascii="Times New Roman" w:eastAsia="Times New Roman" w:hAnsi="Times New Roman" w:cs="Times New Roman"/>
                <w:sz w:val="24"/>
                <w:szCs w:val="24"/>
                <w:lang w:val="ru-RU" w:eastAsia="bg-BG"/>
              </w:rPr>
              <w:t xml:space="preserve">Калциевата основа </w:t>
            </w:r>
            <w:r w:rsidRPr="00D112AC">
              <w:rPr>
                <w:rFonts w:ascii="Times New Roman" w:eastAsia="Times New Roman" w:hAnsi="Times New Roman" w:cs="Times New Roman"/>
                <w:b/>
                <w:sz w:val="24"/>
                <w:szCs w:val="24"/>
                <w:lang w:val="ru-RU" w:eastAsia="bg-BG"/>
              </w:rPr>
              <w:t>Са(ОН)</w:t>
            </w:r>
            <w:r w:rsidRPr="00D112AC">
              <w:rPr>
                <w:rFonts w:ascii="Times New Roman" w:eastAsia="Times New Roman" w:hAnsi="Times New Roman" w:cs="Times New Roman"/>
                <w:b/>
                <w:sz w:val="24"/>
                <w:szCs w:val="24"/>
                <w:vertAlign w:val="subscript"/>
                <w:lang w:eastAsia="bg-BG"/>
              </w:rPr>
              <w:t>2</w:t>
            </w:r>
            <w:r w:rsidRPr="00D112AC">
              <w:rPr>
                <w:rFonts w:ascii="Times New Roman" w:eastAsia="Times New Roman" w:hAnsi="Times New Roman" w:cs="Times New Roman"/>
                <w:sz w:val="24"/>
                <w:szCs w:val="24"/>
                <w:lang w:val="ru-RU" w:eastAsia="bg-BG"/>
              </w:rPr>
              <w:t xml:space="preserve"> до приготвянето на работния разтвор</w:t>
            </w:r>
            <w:r w:rsidRPr="00D112AC">
              <w:rPr>
                <w:rFonts w:ascii="Times New Roman" w:eastAsia="Times New Roman" w:hAnsi="Times New Roman" w:cs="Times New Roman"/>
                <w:b/>
                <w:sz w:val="24"/>
                <w:szCs w:val="24"/>
                <w:vertAlign w:val="subscript"/>
                <w:lang w:eastAsia="bg-BG"/>
              </w:rPr>
              <w:t xml:space="preserve"> </w:t>
            </w:r>
            <w:r w:rsidRPr="00D112AC">
              <w:rPr>
                <w:rFonts w:ascii="Times New Roman" w:eastAsia="Times New Roman" w:hAnsi="Times New Roman" w:cs="Times New Roman"/>
                <w:sz w:val="24"/>
                <w:szCs w:val="24"/>
                <w:lang w:val="ru-RU" w:eastAsia="bg-BG"/>
              </w:rPr>
              <w:t xml:space="preserve"> се съхранява в оригинална опаковка.</w:t>
            </w:r>
          </w:p>
          <w:p w:rsidR="00B83FFD" w:rsidRPr="00D112AC" w:rsidRDefault="00B83FFD" w:rsidP="00D112AC">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 xml:space="preserve">   </w:t>
            </w:r>
            <w:r w:rsidRPr="00D112AC">
              <w:rPr>
                <w:rFonts w:ascii="Times New Roman" w:eastAsia="Times New Roman" w:hAnsi="Times New Roman" w:cs="Times New Roman"/>
                <w:color w:val="000000"/>
                <w:sz w:val="24"/>
                <w:szCs w:val="24"/>
                <w:lang w:eastAsia="bg-BG"/>
              </w:rPr>
              <w:t xml:space="preserve">Съгласно </w:t>
            </w:r>
            <w:r w:rsidRPr="00D112AC">
              <w:rPr>
                <w:rFonts w:ascii="Times New Roman" w:eastAsia="Times New Roman" w:hAnsi="Times New Roman" w:cs="Times New Roman"/>
                <w:b/>
                <w:color w:val="000000"/>
                <w:sz w:val="24"/>
                <w:szCs w:val="24"/>
                <w:lang w:eastAsia="bg-BG"/>
              </w:rPr>
              <w:t>Условие 8.3.4.</w:t>
            </w:r>
            <w:r w:rsidRPr="00D112AC">
              <w:rPr>
                <w:rFonts w:ascii="Times New Roman" w:eastAsia="Times New Roman" w:hAnsi="Times New Roman" w:cs="Times New Roman"/>
                <w:b/>
                <w:color w:val="000000"/>
                <w:sz w:val="24"/>
                <w:szCs w:val="24"/>
                <w:lang w:val="en-US" w:eastAsia="bg-BG"/>
              </w:rPr>
              <w:t>3</w:t>
            </w:r>
            <w:r w:rsidRPr="00D112AC">
              <w:rPr>
                <w:rFonts w:ascii="Times New Roman" w:eastAsia="Times New Roman" w:hAnsi="Times New Roman" w:cs="Times New Roman"/>
                <w:b/>
                <w:color w:val="000000"/>
                <w:sz w:val="24"/>
                <w:szCs w:val="24"/>
                <w:lang w:eastAsia="bg-BG"/>
              </w:rPr>
              <w:t>.</w:t>
            </w:r>
            <w:r w:rsidRPr="00D112AC">
              <w:rPr>
                <w:rFonts w:ascii="Times New Roman" w:eastAsia="Times New Roman" w:hAnsi="Times New Roman" w:cs="Times New Roman"/>
                <w:color w:val="000000"/>
                <w:sz w:val="24"/>
                <w:szCs w:val="24"/>
                <w:lang w:eastAsia="bg-BG"/>
              </w:rPr>
              <w:t xml:space="preserve"> изготвена е и се прилага писмена инструкция за поддръжка на съоръженията и площадката за съхранение на спомагателни материали.   </w:t>
            </w: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D112AC">
              <w:rPr>
                <w:rFonts w:ascii="Times New Roman" w:eastAsia="Times New Roman" w:hAnsi="Times New Roman" w:cs="Times New Roman"/>
                <w:color w:val="000000"/>
                <w:sz w:val="24"/>
                <w:szCs w:val="24"/>
                <w:lang w:eastAsia="bg-BG"/>
              </w:rPr>
              <w:t xml:space="preserve">       На площадките са извършени </w:t>
            </w:r>
            <w:r w:rsidRPr="00D112AC">
              <w:rPr>
                <w:rFonts w:ascii="Times New Roman" w:eastAsia="Times New Roman" w:hAnsi="Times New Roman" w:cs="Times New Roman"/>
                <w:color w:val="000000"/>
                <w:sz w:val="24"/>
                <w:szCs w:val="24"/>
                <w:lang w:val="en-US" w:eastAsia="bg-BG"/>
              </w:rPr>
              <w:t xml:space="preserve">26 </w:t>
            </w:r>
            <w:r w:rsidRPr="00D112AC">
              <w:rPr>
                <w:rFonts w:ascii="Times New Roman" w:eastAsia="Times New Roman" w:hAnsi="Times New Roman" w:cs="Times New Roman"/>
                <w:color w:val="000000"/>
                <w:sz w:val="24"/>
                <w:szCs w:val="24"/>
                <w:lang w:eastAsia="bg-BG"/>
              </w:rPr>
              <w:t xml:space="preserve">проверки, като не са констатирани несъответствия.           </w:t>
            </w: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D112AC">
              <w:rPr>
                <w:rFonts w:ascii="Times New Roman" w:eastAsia="Times New Roman" w:hAnsi="Times New Roman" w:cs="Times New Roman"/>
                <w:color w:val="000000"/>
                <w:sz w:val="24"/>
                <w:szCs w:val="24"/>
                <w:lang w:eastAsia="bg-BG"/>
              </w:rPr>
              <w:t xml:space="preserve">     </w:t>
            </w:r>
            <w:r w:rsidRPr="00D112AC">
              <w:rPr>
                <w:rFonts w:ascii="Times New Roman" w:eastAsia="Times New Roman" w:hAnsi="Times New Roman" w:cs="Times New Roman"/>
                <w:sz w:val="24"/>
                <w:szCs w:val="24"/>
                <w:lang w:eastAsia="bg-BG"/>
              </w:rPr>
              <w:t xml:space="preserve">            </w:t>
            </w:r>
          </w:p>
        </w:tc>
      </w:tr>
    </w:tbl>
    <w:p w:rsidR="00B83FFD" w:rsidRPr="000733AC" w:rsidRDefault="00B83FFD" w:rsidP="00B83FFD">
      <w:pPr>
        <w:spacing w:after="0" w:line="240" w:lineRule="auto"/>
        <w:ind w:left="360"/>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4. ЕМИСИИ НА ВРЕДНИ И ОПАСНИ ВЕЩЕСТВА В ОКОЛНАТА СРЕДА</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4.1. Доклад по Европейския регистър на емисиите на вредни вещества (ЕРЕВВ) и PRTR</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bCs/>
          <w:color w:val="000000"/>
          <w:sz w:val="28"/>
          <w:szCs w:val="28"/>
          <w:lang w:eastAsia="bg-BG"/>
        </w:rPr>
        <w:t xml:space="preserve">     </w:t>
      </w:r>
      <w:r w:rsidRPr="000733AC">
        <w:rPr>
          <w:rFonts w:ascii="Times New Roman" w:eastAsia="Times New Roman" w:hAnsi="Times New Roman" w:cs="Times New Roman"/>
          <w:sz w:val="24"/>
          <w:szCs w:val="24"/>
          <w:lang w:val="be-BY" w:eastAsia="bg-BG"/>
        </w:rPr>
        <w:t xml:space="preserve">Данните са определени чрез изчисления и са представени в </w:t>
      </w:r>
      <w:r w:rsidRPr="000733AC">
        <w:rPr>
          <w:rFonts w:ascii="Times New Roman" w:eastAsia="Times New Roman" w:hAnsi="Times New Roman" w:cs="Times New Roman"/>
          <w:b/>
          <w:sz w:val="24"/>
          <w:szCs w:val="24"/>
          <w:lang w:val="be-BY" w:eastAsia="bg-BG"/>
        </w:rPr>
        <w:t>Таблица 1</w:t>
      </w:r>
      <w:r w:rsidRPr="000733AC">
        <w:rPr>
          <w:rFonts w:ascii="Times New Roman" w:eastAsia="Times New Roman" w:hAnsi="Times New Roman" w:cs="Times New Roman"/>
          <w:sz w:val="24"/>
          <w:szCs w:val="24"/>
          <w:lang w:val="be-BY" w:eastAsia="bg-BG"/>
        </w:rPr>
        <w:t xml:space="preserve">   </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0733AC">
        <w:rPr>
          <w:rFonts w:ascii="Times New Roman" w:eastAsia="Times New Roman" w:hAnsi="Times New Roman" w:cs="Times New Roman"/>
          <w:sz w:val="24"/>
          <w:szCs w:val="24"/>
          <w:lang w:val="be-BY" w:eastAsia="bg-BG"/>
        </w:rPr>
        <w:t xml:space="preserve">      от  Приложението.</w:t>
      </w:r>
    </w:p>
    <w:p w:rsidR="00B83FFD" w:rsidRPr="000733AC" w:rsidRDefault="00B83FFD" w:rsidP="00B83FFD">
      <w:pPr>
        <w:spacing w:after="0" w:line="240" w:lineRule="auto"/>
        <w:ind w:left="360"/>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4.2. Емисии на вредни вещества в атмосферния въздух</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Cs/>
          <w:color w:val="000000"/>
          <w:sz w:val="28"/>
          <w:szCs w:val="28"/>
          <w:lang w:eastAsia="bg-BG"/>
        </w:rPr>
      </w:pPr>
      <w:r w:rsidRPr="000733AC">
        <w:rPr>
          <w:rFonts w:ascii="Times New Roman" w:eastAsia="Times New Roman" w:hAnsi="Times New Roman" w:cs="Times New Roman"/>
          <w:sz w:val="24"/>
          <w:szCs w:val="24"/>
          <w:lang w:val="be-BY" w:eastAsia="bg-BG"/>
        </w:rPr>
        <w:t xml:space="preserve">Данните са представени в </w:t>
      </w:r>
      <w:r w:rsidRPr="000733AC">
        <w:rPr>
          <w:rFonts w:ascii="Times New Roman" w:eastAsia="Times New Roman" w:hAnsi="Times New Roman" w:cs="Times New Roman"/>
          <w:b/>
          <w:sz w:val="24"/>
          <w:szCs w:val="24"/>
          <w:lang w:val="be-BY" w:eastAsia="bg-BG"/>
        </w:rPr>
        <w:t>Таблица 2</w:t>
      </w:r>
      <w:r w:rsidRPr="000733AC">
        <w:rPr>
          <w:rFonts w:ascii="Times New Roman" w:eastAsia="Times New Roman" w:hAnsi="Times New Roman" w:cs="Times New Roman"/>
          <w:sz w:val="24"/>
          <w:szCs w:val="24"/>
          <w:lang w:val="be-BY" w:eastAsia="bg-BG"/>
        </w:rPr>
        <w:t xml:space="preserve"> от Приложението</w:t>
      </w:r>
      <w:r w:rsidRPr="000733AC">
        <w:rPr>
          <w:rFonts w:ascii="Times New Roman" w:eastAsia="Times New Roman" w:hAnsi="Times New Roman" w:cs="Times New Roman"/>
          <w:bCs/>
          <w:color w:val="000000"/>
          <w:sz w:val="28"/>
          <w:szCs w:val="28"/>
          <w:lang w:eastAsia="bg-BG"/>
        </w:rPr>
        <w:t>.</w:t>
      </w:r>
    </w:p>
    <w:p w:rsidR="00B83FFD" w:rsidRPr="000733AC" w:rsidRDefault="00B83FFD" w:rsidP="00B83FFD">
      <w:pPr>
        <w:spacing w:after="0" w:line="240" w:lineRule="auto"/>
        <w:ind w:left="360"/>
        <w:jc w:val="both"/>
        <w:rPr>
          <w:rFonts w:ascii="Times New Roman" w:eastAsia="Times New Roman" w:hAnsi="Times New Roman" w:cs="Times New Roman"/>
          <w:bCs/>
          <w:color w:val="000000"/>
          <w:sz w:val="28"/>
          <w:szCs w:val="28"/>
          <w:lang w:eastAsia="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83"/>
      </w:tblGrid>
      <w:tr w:rsidR="00B83FFD" w:rsidRPr="000733AC" w:rsidTr="00D112AC">
        <w:tc>
          <w:tcPr>
            <w:tcW w:w="4605" w:type="dxa"/>
          </w:tcPr>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Условия по КР №225/2008г.</w:t>
            </w:r>
          </w:p>
        </w:tc>
        <w:tc>
          <w:tcPr>
            <w:tcW w:w="4683" w:type="dxa"/>
          </w:tcPr>
          <w:p w:rsidR="00B83FFD" w:rsidRPr="000733AC" w:rsidRDefault="00B83FFD" w:rsidP="00D112AC">
            <w:pPr>
              <w:spacing w:after="0" w:line="240" w:lineRule="auto"/>
              <w:jc w:val="center"/>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Докладване</w:t>
            </w:r>
          </w:p>
        </w:tc>
      </w:tr>
      <w:tr w:rsidR="00B83FFD" w:rsidRPr="000733AC" w:rsidTr="00D112AC">
        <w:tc>
          <w:tcPr>
            <w:tcW w:w="4605" w:type="dxa"/>
          </w:tcPr>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Условие 9.1.1.</w:t>
            </w:r>
            <w:r w:rsidRPr="000733AC">
              <w:rPr>
                <w:rFonts w:ascii="Times New Roman" w:eastAsia="Times New Roman" w:hAnsi="Times New Roman" w:cs="Times New Roman"/>
                <w:sz w:val="24"/>
                <w:szCs w:val="24"/>
                <w:lang w:eastAsia="bg-BG"/>
              </w:rPr>
              <w:t xml:space="preserve">  От датата на изграждане на газоотвеждащата</w:t>
            </w:r>
            <w:r w:rsidRPr="000733AC">
              <w:rPr>
                <w:rFonts w:ascii="Times New Roman" w:eastAsia="Times New Roman" w:hAnsi="Times New Roman" w:cs="Times New Roman"/>
                <w:sz w:val="24"/>
                <w:szCs w:val="24"/>
                <w:lang w:val="en-US" w:eastAsia="bg-BG"/>
              </w:rPr>
              <w:t xml:space="preserve"> </w:t>
            </w:r>
            <w:r w:rsidRPr="000733AC">
              <w:rPr>
                <w:rFonts w:ascii="Times New Roman" w:eastAsia="Times New Roman" w:hAnsi="Times New Roman" w:cs="Times New Roman"/>
                <w:sz w:val="24"/>
                <w:szCs w:val="24"/>
                <w:lang w:eastAsia="bg-BG"/>
              </w:rPr>
              <w:t>система, притежателят на настоящото комплексно разрешително да прилага инструкция за поддържане на оптимални стойности на технологичните параметри, осигуряващи оптимален работен режим на Инсталацията за изгаряне на биогаз.</w:t>
            </w:r>
          </w:p>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p>
        </w:tc>
        <w:tc>
          <w:tcPr>
            <w:tcW w:w="4683" w:type="dxa"/>
          </w:tcPr>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Изготвена е инструкция.  Неприложима, поради недостигнат етап на експлоатация на депото, изградени са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tc>
      </w:tr>
      <w:tr w:rsidR="00B83FFD" w:rsidRPr="000733AC" w:rsidTr="00D112AC">
        <w:tc>
          <w:tcPr>
            <w:tcW w:w="4605" w:type="dxa"/>
          </w:tcPr>
          <w:p w:rsidR="00B83FFD" w:rsidRPr="000733AC" w:rsidRDefault="00B83FFD" w:rsidP="00D112A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9.1.2.         </w:t>
            </w:r>
            <w:r w:rsidRPr="000733AC">
              <w:rPr>
                <w:rFonts w:ascii="Times New Roman" w:eastAsia="Times New Roman" w:hAnsi="Times New Roman" w:cs="Times New Roman"/>
                <w:sz w:val="24"/>
                <w:szCs w:val="24"/>
                <w:lang w:eastAsia="bg-BG"/>
              </w:rPr>
              <w:t xml:space="preserve">Притежателят на настоящото разрешително да извършва мониторинг на работа на инсталацията за изгаряне на биогаз в съответствие с изискванията в </w:t>
            </w:r>
            <w:r w:rsidRPr="000733AC">
              <w:rPr>
                <w:rFonts w:ascii="Times New Roman" w:eastAsia="Times New Roman" w:hAnsi="Times New Roman" w:cs="Times New Roman"/>
                <w:b/>
                <w:sz w:val="24"/>
                <w:szCs w:val="24"/>
                <w:lang w:eastAsia="bg-BG"/>
              </w:rPr>
              <w:t>Таблица 9.1.1.</w:t>
            </w:r>
          </w:p>
          <w:p w:rsidR="00B83FFD" w:rsidRPr="000733AC" w:rsidRDefault="00B83FFD" w:rsidP="00D112AC">
            <w:pPr>
              <w:autoSpaceDE w:val="0"/>
              <w:autoSpaceDN w:val="0"/>
              <w:adjustRightInd w:val="0"/>
              <w:spacing w:after="0" w:line="240" w:lineRule="auto"/>
              <w:ind w:left="720"/>
              <w:jc w:val="both"/>
              <w:rPr>
                <w:rFonts w:ascii="Times New Roman" w:eastAsia="Times New Roman" w:hAnsi="Times New Roman" w:cs="Times New Roman"/>
                <w:sz w:val="24"/>
                <w:szCs w:val="24"/>
                <w:lang w:eastAsia="bg-BG"/>
              </w:rPr>
            </w:pPr>
          </w:p>
        </w:tc>
        <w:tc>
          <w:tcPr>
            <w:tcW w:w="4683" w:type="dxa"/>
          </w:tcPr>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Неприложима поради недостигнат етап на експлоатация на депото.</w:t>
            </w:r>
          </w:p>
          <w:p w:rsidR="00B83FFD" w:rsidRPr="000733AC" w:rsidRDefault="00B83FFD" w:rsidP="00D112AC">
            <w:pPr>
              <w:overflowPunct w:val="0"/>
              <w:autoSpaceDE w:val="0"/>
              <w:autoSpaceDN w:val="0"/>
              <w:adjustRightInd w:val="0"/>
              <w:spacing w:after="0" w:line="312" w:lineRule="auto"/>
              <w:jc w:val="both"/>
              <w:textAlignment w:val="baseline"/>
              <w:rPr>
                <w:rFonts w:ascii="Times New Roman" w:eastAsia="Times New Roman" w:hAnsi="Times New Roman" w:cs="Times New Roman"/>
                <w:sz w:val="24"/>
                <w:szCs w:val="20"/>
                <w:lang w:eastAsia="bg-BG"/>
              </w:rPr>
            </w:pPr>
          </w:p>
        </w:tc>
      </w:tr>
      <w:tr w:rsidR="00B83FFD" w:rsidRPr="000733AC" w:rsidTr="00D112AC">
        <w:tc>
          <w:tcPr>
            <w:tcW w:w="4605" w:type="dxa"/>
          </w:tcPr>
          <w:p w:rsidR="00B83FFD" w:rsidRPr="000733AC" w:rsidRDefault="00B83FFD" w:rsidP="00D112A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9.1.3.1   </w:t>
            </w:r>
            <w:r w:rsidRPr="000733AC">
              <w:rPr>
                <w:rFonts w:ascii="Times New Roman" w:eastAsia="Times New Roman" w:hAnsi="Times New Roman" w:cs="Times New Roman"/>
                <w:sz w:val="24"/>
                <w:szCs w:val="24"/>
                <w:lang w:eastAsia="bg-BG"/>
              </w:rPr>
              <w:t xml:space="preserve">От датата на изграждане на газоотвеждащата система, притежателят на настоящото комплексно разрешително да докладва, като част от ГДОС  информация по </w:t>
            </w:r>
            <w:r w:rsidRPr="000733AC">
              <w:rPr>
                <w:rFonts w:ascii="Times New Roman" w:eastAsia="Times New Roman" w:hAnsi="Times New Roman" w:cs="Times New Roman"/>
                <w:b/>
                <w:sz w:val="24"/>
                <w:szCs w:val="24"/>
                <w:lang w:eastAsia="bg-BG"/>
              </w:rPr>
              <w:t xml:space="preserve">Условие 9.1.4.2. </w:t>
            </w:r>
            <w:r w:rsidRPr="000733AC">
              <w:rPr>
                <w:rFonts w:ascii="Times New Roman" w:eastAsia="Times New Roman" w:hAnsi="Times New Roman" w:cs="Times New Roman"/>
                <w:sz w:val="24"/>
                <w:szCs w:val="24"/>
                <w:lang w:eastAsia="bg-BG"/>
              </w:rPr>
              <w:t xml:space="preserve">за </w:t>
            </w:r>
            <w:r w:rsidRPr="000733AC">
              <w:rPr>
                <w:rFonts w:ascii="Times New Roman" w:eastAsia="Times New Roman" w:hAnsi="Times New Roman" w:cs="Times New Roman"/>
                <w:sz w:val="24"/>
                <w:szCs w:val="24"/>
                <w:lang w:eastAsia="bg-BG"/>
              </w:rPr>
              <w:lastRenderedPageBreak/>
              <w:t>извършвени проверки през годината, установените несъответствия, причините за установените причини за несъответствия и предприети коригиращи действия.</w:t>
            </w:r>
          </w:p>
        </w:tc>
        <w:tc>
          <w:tcPr>
            <w:tcW w:w="4683" w:type="dxa"/>
          </w:tcPr>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bg-BG"/>
              </w:rPr>
            </w:pPr>
            <w:r w:rsidRPr="000733AC">
              <w:rPr>
                <w:rFonts w:ascii="Times New Roman" w:eastAsia="Times New Roman" w:hAnsi="Times New Roman" w:cs="Times New Roman"/>
                <w:color w:val="000000"/>
                <w:sz w:val="24"/>
                <w:szCs w:val="24"/>
                <w:lang w:eastAsia="bg-BG"/>
              </w:rPr>
              <w:lastRenderedPageBreak/>
              <w:t xml:space="preserve">   Не е изградена на газоотвеждащата система.</w:t>
            </w:r>
          </w:p>
        </w:tc>
      </w:tr>
      <w:tr w:rsidR="00B83FFD" w:rsidRPr="000733AC" w:rsidTr="00D112AC">
        <w:tc>
          <w:tcPr>
            <w:tcW w:w="4605" w:type="dxa"/>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lastRenderedPageBreak/>
              <w:t xml:space="preserve">Условие 9.6.1.1. </w:t>
            </w:r>
            <w:r w:rsidRPr="000733AC">
              <w:rPr>
                <w:rFonts w:ascii="Times New Roman" w:eastAsia="Times New Roman" w:hAnsi="Times New Roman" w:cs="Times New Roman"/>
                <w:sz w:val="24"/>
                <w:szCs w:val="24"/>
                <w:lang w:eastAsia="bg-BG"/>
              </w:rPr>
              <w:t xml:space="preserve">От датата на започване изграждането на вертикалните газови кладенци, но не по-рано от две години след началото на експлоатация на съответната клетка от депото, притежателят на настоящото разрешително да започне да извършва собствени периодични измервания (СПИ) на емисиите на вредни вещества в отпадъчните газове, изпускани от изходите на газовите кладенци, в съответствие с изискванията на </w:t>
            </w:r>
            <w:r w:rsidRPr="000733AC">
              <w:rPr>
                <w:rFonts w:ascii="Times New Roman" w:eastAsia="Times New Roman" w:hAnsi="Times New Roman" w:cs="Times New Roman"/>
                <w:b/>
                <w:sz w:val="24"/>
                <w:szCs w:val="24"/>
                <w:lang w:eastAsia="bg-BG"/>
              </w:rPr>
              <w:t>Таблица</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9.6.1</w:t>
            </w:r>
            <w:r w:rsidRPr="000733AC">
              <w:rPr>
                <w:rFonts w:ascii="Times New Roman" w:eastAsia="Times New Roman" w:hAnsi="Times New Roman" w:cs="Times New Roman"/>
                <w:sz w:val="24"/>
                <w:szCs w:val="24"/>
                <w:lang w:eastAsia="bg-BG"/>
              </w:rPr>
              <w:t>.</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9.6.1.2. </w:t>
            </w:r>
            <w:r w:rsidRPr="000733AC">
              <w:rPr>
                <w:rFonts w:ascii="Times New Roman" w:eastAsia="Times New Roman" w:hAnsi="Times New Roman" w:cs="Times New Roman"/>
                <w:sz w:val="24"/>
                <w:szCs w:val="24"/>
                <w:lang w:eastAsia="bg-BG"/>
              </w:rPr>
              <w:t>От датата на започване изграждането на вертикалните газови кладенци, но не по-рано от две години след началото на експлоатация на съответната клетка от депото, притежателят на настоящото разрешително да възлага провеждането на собствените периодични измервания на акредитирани лаборатории за изпитване, които задължително да измерват параметрите на газовите потоци и атмосферния въздух, съгласно чл. 22 от Наредба № 6/26.03.1999г. за реда и начина за измерване на емисиите на вредни вещества, изпускани в атмосферния въздух от обекти с неподвижни източници</w:t>
            </w:r>
            <w:r w:rsidRPr="000733AC">
              <w:rPr>
                <w:rFonts w:ascii="Times New Roman" w:eastAsia="Times New Roman" w:hAnsi="Times New Roman" w:cs="Times New Roman"/>
                <w:sz w:val="24"/>
                <w:szCs w:val="24"/>
                <w:lang w:val="ru-RU" w:eastAsia="bg-BG"/>
              </w:rPr>
              <w:t>.</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9.6.1.3.</w:t>
            </w:r>
            <w:r w:rsidRPr="000733AC">
              <w:rPr>
                <w:rFonts w:ascii="Times New Roman" w:eastAsia="Times New Roman" w:hAnsi="Times New Roman" w:cs="Times New Roman"/>
                <w:sz w:val="24"/>
                <w:szCs w:val="24"/>
                <w:lang w:eastAsia="bg-BG"/>
              </w:rPr>
              <w:t xml:space="preserve"> Притежателят на настоящото разрешително да изчислява годишните количества на замърсителите по </w:t>
            </w:r>
            <w:r w:rsidRPr="000733AC">
              <w:rPr>
                <w:rFonts w:ascii="Times New Roman" w:eastAsia="Times New Roman" w:hAnsi="Times New Roman" w:cs="Times New Roman"/>
                <w:b/>
                <w:sz w:val="24"/>
                <w:szCs w:val="24"/>
                <w:lang w:eastAsia="bg-BG"/>
              </w:rPr>
              <w:t>Таблица 9.6.2</w:t>
            </w:r>
            <w:r w:rsidRPr="000733AC">
              <w:rPr>
                <w:rFonts w:ascii="Times New Roman" w:eastAsia="Times New Roman" w:hAnsi="Times New Roman" w:cs="Times New Roman"/>
                <w:sz w:val="24"/>
                <w:szCs w:val="24"/>
                <w:lang w:eastAsia="bg-BG"/>
              </w:rPr>
              <w:t>, съгласно изискванията на Европейски регистър за изпускането и преноса на замърсителите (</w:t>
            </w:r>
            <w:r w:rsidRPr="000733AC">
              <w:rPr>
                <w:rFonts w:ascii="Times New Roman" w:eastAsia="Times New Roman" w:hAnsi="Times New Roman" w:cs="Times New Roman"/>
                <w:sz w:val="24"/>
                <w:szCs w:val="24"/>
                <w:lang w:val="en-US" w:eastAsia="bg-BG"/>
              </w:rPr>
              <w:t>E</w:t>
            </w:r>
            <w:r w:rsidRPr="000733AC">
              <w:rPr>
                <w:rFonts w:ascii="Times New Roman" w:eastAsia="Times New Roman" w:hAnsi="Times New Roman" w:cs="Times New Roman"/>
                <w:sz w:val="24"/>
                <w:szCs w:val="24"/>
                <w:lang w:eastAsia="bg-BG"/>
              </w:rPr>
              <w:t>РИПЗ).</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9.6.2.7. </w:t>
            </w:r>
            <w:r w:rsidRPr="000733AC">
              <w:rPr>
                <w:rFonts w:ascii="Times New Roman" w:eastAsia="Times New Roman" w:hAnsi="Times New Roman" w:cs="Times New Roman"/>
                <w:sz w:val="24"/>
                <w:szCs w:val="24"/>
                <w:lang w:eastAsia="bg-BG"/>
              </w:rPr>
              <w:t>Притежателят на настоящото разрешително да докладва ежегодно, като част от ГДОС, информация по: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Условия 9.6.2.1, 9.6.2.2, </w:t>
            </w:r>
            <w:r w:rsidRPr="000733AC">
              <w:rPr>
                <w:rFonts w:ascii="Times New Roman" w:eastAsia="Times New Roman" w:hAnsi="Times New Roman" w:cs="Times New Roman"/>
                <w:sz w:val="24"/>
                <w:szCs w:val="24"/>
                <w:lang w:eastAsia="bg-BG"/>
              </w:rPr>
              <w:t xml:space="preserve">от датата на </w:t>
            </w:r>
            <w:r w:rsidRPr="000733AC">
              <w:rPr>
                <w:rFonts w:ascii="Times New Roman" w:eastAsia="Times New Roman" w:hAnsi="Times New Roman" w:cs="Times New Roman"/>
                <w:sz w:val="24"/>
                <w:szCs w:val="24"/>
                <w:lang w:eastAsia="bg-BG"/>
              </w:rPr>
              <w:lastRenderedPageBreak/>
              <w:t>започване на изграждането на вертикалните газови кладенци, но не по-рано от две години след началото на експлоатация на съответната клетка от депото.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Условие 9.6.2.3., Условие 9.6.2.4 и Условие 9.6.2.5 – </w:t>
            </w:r>
            <w:r w:rsidRPr="000733AC">
              <w:rPr>
                <w:rFonts w:ascii="Times New Roman" w:eastAsia="Times New Roman" w:hAnsi="Times New Roman" w:cs="Times New Roman"/>
                <w:sz w:val="24"/>
                <w:szCs w:val="24"/>
                <w:lang w:eastAsia="bg-BG"/>
              </w:rPr>
              <w:t>от датата на влизане в сила на комплексното разрешително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Условие 9.6.2.6. – </w:t>
            </w:r>
            <w:r w:rsidRPr="000733AC">
              <w:rPr>
                <w:rFonts w:ascii="Times New Roman" w:eastAsia="Times New Roman" w:hAnsi="Times New Roman" w:cs="Times New Roman"/>
                <w:sz w:val="24"/>
                <w:szCs w:val="24"/>
                <w:lang w:eastAsia="bg-BG"/>
              </w:rPr>
              <w:t>от датата на изграждане на газоотвеждащата система,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в съответствие  с изискванията на Наредба № 6/26.03.1999 г. за реда и начина за измерване на емисиите на вредни вещества, изпускани в атмосферния въздух от обекти с неподвижни източници, Наредба №8/24.08.2004(отм.) за условията и изискванията за изграждане и експлоатация на депа и на други съоръжения и инсталации за оползотворяване и обезвреждане на отпадъци и Европейски регистър за изпускането и преноса на замърсители (ЕРИПЗ).</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p>
        </w:tc>
        <w:tc>
          <w:tcPr>
            <w:tcW w:w="4683" w:type="dxa"/>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lastRenderedPageBreak/>
              <w:t xml:space="preserve">   Собствени периодични измервания (СПИ) на емисиите на вредни вещества в отпадъчните газове, изпускани от изходите на газовите кладенци, в съответствие с изискванията на </w:t>
            </w:r>
            <w:r w:rsidRPr="000733AC">
              <w:rPr>
                <w:rFonts w:ascii="Times New Roman" w:eastAsia="Times New Roman" w:hAnsi="Times New Roman" w:cs="Times New Roman"/>
                <w:b/>
                <w:sz w:val="24"/>
                <w:szCs w:val="24"/>
                <w:lang w:eastAsia="bg-BG"/>
              </w:rPr>
              <w:t>Таблица</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9.6.1</w:t>
            </w:r>
            <w:r w:rsidRPr="000733AC">
              <w:rPr>
                <w:rFonts w:ascii="Times New Roman" w:eastAsia="Times New Roman" w:hAnsi="Times New Roman" w:cs="Times New Roman"/>
                <w:sz w:val="24"/>
                <w:szCs w:val="24"/>
                <w:lang w:eastAsia="bg-BG"/>
              </w:rPr>
              <w:t>. не са извършвани поради недостигнат етап на изграждане на газоотвеждаща система.</w:t>
            </w: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B83FFD" w:rsidRPr="00D112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B83FFD"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Неприложимо към момента.</w:t>
            </w: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B83FFD"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0733AC">
              <w:rPr>
                <w:rFonts w:ascii="Times New Roman" w:eastAsia="Times New Roman" w:hAnsi="Times New Roman" w:cs="Times New Roman"/>
                <w:sz w:val="24"/>
                <w:szCs w:val="24"/>
                <w:lang w:eastAsia="bg-BG"/>
              </w:rPr>
              <w:t xml:space="preserve"> </w:t>
            </w: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Докладването на замърсителите по Регламент № 166/2006год. е извършено въз</w:t>
            </w:r>
            <w:r>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eastAsia="bg-BG"/>
              </w:rPr>
              <w:t xml:space="preserve">основа на направени изчисления по методика </w:t>
            </w:r>
            <w:r w:rsidRPr="000733AC">
              <w:rPr>
                <w:rFonts w:ascii="Times New Roman" w:eastAsia="Times New Roman" w:hAnsi="Times New Roman" w:cs="Times New Roman"/>
                <w:sz w:val="24"/>
                <w:szCs w:val="24"/>
                <w:lang w:val="en-US" w:eastAsia="bg-BG"/>
              </w:rPr>
              <w:t>CORINAIR</w:t>
            </w:r>
            <w:r w:rsidRPr="000733AC">
              <w:rPr>
                <w:rFonts w:ascii="Times New Roman" w:eastAsia="Times New Roman" w:hAnsi="Times New Roman" w:cs="Times New Roman"/>
                <w:sz w:val="24"/>
                <w:szCs w:val="24"/>
                <w:lang w:eastAsia="bg-BG"/>
              </w:rPr>
              <w:t xml:space="preserve"> .Данните са нанесени в </w:t>
            </w:r>
            <w:r w:rsidRPr="000733AC">
              <w:rPr>
                <w:rFonts w:ascii="Times New Roman" w:eastAsia="Times New Roman" w:hAnsi="Times New Roman" w:cs="Times New Roman"/>
                <w:b/>
                <w:sz w:val="24"/>
                <w:szCs w:val="24"/>
                <w:lang w:eastAsia="bg-BG"/>
              </w:rPr>
              <w:t xml:space="preserve">Таблица2. </w:t>
            </w: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Показателите </w:t>
            </w:r>
            <w:r w:rsidRPr="000733AC">
              <w:rPr>
                <w:rFonts w:ascii="Times New Roman" w:eastAsia="Times New Roman" w:hAnsi="Times New Roman" w:cs="Times New Roman"/>
                <w:sz w:val="24"/>
                <w:szCs w:val="24"/>
                <w:lang w:val="en-US" w:eastAsia="bg-BG"/>
              </w:rPr>
              <w:t>NOx</w:t>
            </w:r>
            <w:r w:rsidRPr="000733AC">
              <w:rPr>
                <w:rFonts w:ascii="Times New Roman" w:eastAsia="Times New Roman" w:hAnsi="Times New Roman" w:cs="Times New Roman"/>
                <w:sz w:val="24"/>
                <w:szCs w:val="24"/>
                <w:lang w:eastAsia="bg-BG"/>
              </w:rPr>
              <w:t xml:space="preserve"> и ФПЧ</w:t>
            </w:r>
            <w:r w:rsidRPr="000733AC">
              <w:rPr>
                <w:rFonts w:ascii="Times New Roman" w:eastAsia="Times New Roman" w:hAnsi="Times New Roman" w:cs="Times New Roman"/>
                <w:sz w:val="24"/>
                <w:szCs w:val="24"/>
                <w:vertAlign w:val="subscript"/>
                <w:lang w:eastAsia="bg-BG"/>
              </w:rPr>
              <w:t xml:space="preserve">10 </w:t>
            </w:r>
            <w:r w:rsidRPr="000733AC">
              <w:rPr>
                <w:rFonts w:ascii="Times New Roman" w:eastAsia="Times New Roman" w:hAnsi="Times New Roman" w:cs="Times New Roman"/>
                <w:sz w:val="24"/>
                <w:szCs w:val="24"/>
                <w:lang w:eastAsia="bg-BG"/>
              </w:rPr>
              <w:t>не са докладвани,т.к не могат да се изчислят поради липса на утвърдени емисионни</w:t>
            </w: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фактори по горепосочената методика.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sz w:val="24"/>
                <w:szCs w:val="24"/>
                <w:lang w:eastAsia="bg-BG"/>
              </w:rPr>
              <w:t xml:space="preserve">   По </w:t>
            </w:r>
            <w:r w:rsidRPr="000733AC">
              <w:rPr>
                <w:rFonts w:ascii="Times New Roman" w:eastAsia="Times New Roman" w:hAnsi="Times New Roman" w:cs="Times New Roman"/>
                <w:b/>
                <w:sz w:val="24"/>
                <w:szCs w:val="24"/>
                <w:lang w:eastAsia="bg-BG"/>
              </w:rPr>
              <w:t xml:space="preserve">Условие 9.6.2.1 </w:t>
            </w:r>
            <w:r w:rsidRPr="000733AC">
              <w:rPr>
                <w:rFonts w:ascii="Times New Roman" w:eastAsia="Times New Roman" w:hAnsi="Times New Roman" w:cs="Times New Roman"/>
                <w:sz w:val="24"/>
                <w:szCs w:val="24"/>
                <w:lang w:eastAsia="bg-BG"/>
              </w:rPr>
              <w:t>към момента</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е неприложимо.</w:t>
            </w:r>
            <w:r w:rsidRPr="000733AC">
              <w:rPr>
                <w:rFonts w:ascii="Times New Roman" w:eastAsia="Times New Roman" w:hAnsi="Times New Roman" w:cs="Times New Roman"/>
                <w:b/>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 xml:space="preserve">По </w:t>
            </w:r>
            <w:r w:rsidRPr="000733AC">
              <w:rPr>
                <w:rFonts w:ascii="Times New Roman" w:eastAsia="Times New Roman" w:hAnsi="Times New Roman" w:cs="Times New Roman"/>
                <w:b/>
                <w:sz w:val="24"/>
                <w:szCs w:val="24"/>
                <w:lang w:eastAsia="bg-BG"/>
              </w:rPr>
              <w:t xml:space="preserve">Условие 9.6.2.2 </w:t>
            </w:r>
            <w:r w:rsidRPr="000733AC">
              <w:rPr>
                <w:rFonts w:ascii="Times New Roman" w:eastAsia="Times New Roman" w:hAnsi="Times New Roman" w:cs="Times New Roman"/>
                <w:sz w:val="24"/>
                <w:szCs w:val="24"/>
                <w:lang w:eastAsia="bg-BG"/>
              </w:rPr>
              <w:t>към момента е неприложимо.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По </w:t>
            </w:r>
            <w:r w:rsidRPr="000733AC">
              <w:rPr>
                <w:rFonts w:ascii="Times New Roman" w:eastAsia="Times New Roman" w:hAnsi="Times New Roman" w:cs="Times New Roman"/>
                <w:b/>
                <w:sz w:val="24"/>
                <w:szCs w:val="24"/>
                <w:lang w:eastAsia="bg-BG"/>
              </w:rPr>
              <w:t>Условие 9.6.2.3</w:t>
            </w:r>
            <w:r w:rsidRPr="000733AC">
              <w:rPr>
                <w:rFonts w:ascii="Times New Roman" w:eastAsia="Times New Roman" w:hAnsi="Times New Roman" w:cs="Times New Roman"/>
                <w:sz w:val="24"/>
                <w:szCs w:val="24"/>
                <w:lang w:eastAsia="bg-BG"/>
              </w:rPr>
              <w:t xml:space="preserve"> се</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 xml:space="preserve">документира и </w:t>
            </w:r>
            <w:r w:rsidRPr="000733AC">
              <w:rPr>
                <w:rFonts w:ascii="Times New Roman" w:eastAsia="Times New Roman" w:hAnsi="Times New Roman" w:cs="Times New Roman"/>
                <w:sz w:val="24"/>
                <w:szCs w:val="24"/>
                <w:lang w:eastAsia="bg-BG"/>
              </w:rPr>
              <w:lastRenderedPageBreak/>
              <w:t>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w:t>
            </w:r>
            <w:r w:rsidRPr="000733AC">
              <w:rPr>
                <w:rFonts w:ascii="Times New Roman" w:eastAsia="Times New Roman" w:hAnsi="Times New Roman" w:cs="Times New Roman"/>
                <w:sz w:val="24"/>
                <w:szCs w:val="24"/>
                <w:lang w:val="en-US" w:eastAsia="bg-BG"/>
              </w:rPr>
              <w:t>E</w:t>
            </w:r>
            <w:r w:rsidRPr="000733AC">
              <w:rPr>
                <w:rFonts w:ascii="Times New Roman" w:eastAsia="Times New Roman" w:hAnsi="Times New Roman" w:cs="Times New Roman"/>
                <w:sz w:val="24"/>
                <w:szCs w:val="24"/>
                <w:lang w:eastAsia="bg-BG"/>
              </w:rPr>
              <w:t>РИПЗ).</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По </w:t>
            </w:r>
            <w:r w:rsidRPr="000733AC">
              <w:rPr>
                <w:rFonts w:ascii="Times New Roman" w:eastAsia="Times New Roman" w:hAnsi="Times New Roman" w:cs="Times New Roman"/>
                <w:b/>
                <w:sz w:val="24"/>
                <w:szCs w:val="24"/>
                <w:lang w:eastAsia="bg-BG"/>
              </w:rPr>
              <w:t>Условие 9.6.2.4</w:t>
            </w:r>
            <w:r w:rsidRPr="000733AC">
              <w:rPr>
                <w:rFonts w:ascii="Times New Roman" w:eastAsia="Times New Roman" w:hAnsi="Times New Roman" w:cs="Times New Roman"/>
                <w:color w:val="000000"/>
                <w:sz w:val="24"/>
                <w:szCs w:val="24"/>
                <w:lang w:eastAsia="bg-BG"/>
              </w:rPr>
              <w:t xml:space="preserve"> предотвратяването на неорганизирани емисии и интензивно миришещи вещества се извършва чрез контрол по спазването технологията на депониране на отпадъците.</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По </w:t>
            </w:r>
            <w:r w:rsidRPr="000733AC">
              <w:rPr>
                <w:rFonts w:ascii="Times New Roman" w:eastAsia="Times New Roman" w:hAnsi="Times New Roman" w:cs="Times New Roman"/>
                <w:b/>
                <w:color w:val="000000"/>
                <w:sz w:val="24"/>
                <w:szCs w:val="24"/>
                <w:lang w:eastAsia="bg-BG"/>
              </w:rPr>
              <w:t>Условие</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9.6.2.5 </w:t>
            </w:r>
            <w:r w:rsidRPr="000733AC">
              <w:rPr>
                <w:rFonts w:ascii="Times New Roman" w:eastAsia="Times New Roman" w:hAnsi="Times New Roman" w:cs="Times New Roman"/>
                <w:color w:val="000000"/>
                <w:sz w:val="24"/>
                <w:szCs w:val="24"/>
                <w:lang w:eastAsia="bg-BG"/>
              </w:rPr>
              <w:t>няма постъпили оплаквания от миризми от действия извършвани на площадката.</w:t>
            </w: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По </w:t>
            </w:r>
            <w:r w:rsidRPr="000733AC">
              <w:rPr>
                <w:rFonts w:ascii="Times New Roman" w:eastAsia="Times New Roman" w:hAnsi="Times New Roman" w:cs="Times New Roman"/>
                <w:b/>
                <w:color w:val="000000"/>
                <w:sz w:val="24"/>
                <w:szCs w:val="24"/>
                <w:lang w:eastAsia="bg-BG"/>
              </w:rPr>
              <w:t>Условие</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9.6.2.6 </w:t>
            </w:r>
            <w:r w:rsidRPr="000733AC">
              <w:rPr>
                <w:rFonts w:ascii="Times New Roman" w:eastAsia="Times New Roman" w:hAnsi="Times New Roman" w:cs="Times New Roman"/>
                <w:sz w:val="24"/>
                <w:szCs w:val="24"/>
                <w:lang w:eastAsia="bg-BG"/>
              </w:rPr>
              <w:t>документиране и съхраняване резултатите от оценката на съответствието на измерените стойности на контролираните показатели с определените в разрешителното емисионни норми</w:t>
            </w:r>
            <w:r w:rsidRPr="000733AC">
              <w:rPr>
                <w:rFonts w:ascii="Times New Roman" w:eastAsia="Times New Roman" w:hAnsi="Times New Roman" w:cs="Times New Roman"/>
                <w:color w:val="000000"/>
                <w:sz w:val="24"/>
                <w:szCs w:val="24"/>
                <w:lang w:eastAsia="bg-BG"/>
              </w:rPr>
              <w:t xml:space="preserve"> ще се извършва след изграждане</w:t>
            </w:r>
            <w:r w:rsidRPr="000733AC">
              <w:rPr>
                <w:rFonts w:ascii="Times New Roman" w:eastAsia="Times New Roman" w:hAnsi="Times New Roman" w:cs="Times New Roman"/>
                <w:b/>
                <w:color w:val="000000"/>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 на газоотвеждаща система.</w:t>
            </w:r>
          </w:p>
        </w:tc>
      </w:tr>
    </w:tbl>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4.3. Емисии на вредни и опасни вещества в отпадъчните води</w:t>
      </w:r>
    </w:p>
    <w:p w:rsidR="00B83FFD" w:rsidRPr="000733AC" w:rsidRDefault="00B83FFD" w:rsidP="00B83FFD">
      <w:pPr>
        <w:spacing w:after="0" w:line="240" w:lineRule="auto"/>
        <w:ind w:left="360"/>
        <w:jc w:val="both"/>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Данните са представени в Таблица 3 от Приложението</w:t>
      </w:r>
    </w:p>
    <w:p w:rsidR="00B83FFD" w:rsidRPr="000733AC" w:rsidRDefault="00B83FFD" w:rsidP="00B83FFD">
      <w:pPr>
        <w:spacing w:after="0" w:line="240" w:lineRule="auto"/>
        <w:ind w:left="360"/>
        <w:jc w:val="both"/>
        <w:rPr>
          <w:rFonts w:ascii="Times New Roman" w:eastAsia="Times New Roman" w:hAnsi="Times New Roman" w:cs="Times New Roman"/>
          <w:sz w:val="24"/>
          <w:szCs w:val="24"/>
          <w:lang w:val="be-BY" w:eastAsia="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83"/>
      </w:tblGrid>
      <w:tr w:rsidR="00B83FFD" w:rsidRPr="000733AC" w:rsidTr="00D112AC">
        <w:tc>
          <w:tcPr>
            <w:tcW w:w="4605" w:type="dxa"/>
          </w:tcPr>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Условия по КР №225/2008г.</w:t>
            </w:r>
          </w:p>
        </w:tc>
        <w:tc>
          <w:tcPr>
            <w:tcW w:w="4683" w:type="dxa"/>
          </w:tcPr>
          <w:p w:rsidR="00B83FFD" w:rsidRPr="000733AC" w:rsidRDefault="00B83FFD" w:rsidP="00D112AC">
            <w:pPr>
              <w:spacing w:after="0" w:line="240" w:lineRule="auto"/>
              <w:jc w:val="center"/>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Докладване</w:t>
            </w:r>
          </w:p>
        </w:tc>
      </w:tr>
      <w:tr w:rsidR="00B83FFD" w:rsidRPr="000733AC" w:rsidTr="00D112AC">
        <w:tc>
          <w:tcPr>
            <w:tcW w:w="4605" w:type="dxa"/>
          </w:tcPr>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Условие 10.1.1.2. Контрол на пречиствателното оборудване</w:t>
            </w:r>
          </w:p>
          <w:p w:rsidR="00B83FFD" w:rsidRPr="00D112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10.1.1.2.1.   </w:t>
            </w:r>
            <w:r w:rsidRPr="000733AC">
              <w:rPr>
                <w:rFonts w:ascii="Times New Roman" w:eastAsia="Times New Roman" w:hAnsi="Times New Roman" w:cs="Times New Roman"/>
                <w:sz w:val="24"/>
                <w:szCs w:val="24"/>
                <w:lang w:eastAsia="bg-BG"/>
              </w:rPr>
              <w:t xml:space="preserve">Притежателят на настоящото разрешително да прилага инструкция за поддържане на оптимална стойност на контролираните параметри на пречиствателните съоръжения. </w:t>
            </w:r>
          </w:p>
          <w:p w:rsidR="00B83FFD" w:rsidRDefault="00B83FFD" w:rsidP="00D112AC">
            <w:pPr>
              <w:spacing w:after="0"/>
              <w:jc w:val="both"/>
              <w:rPr>
                <w:rFonts w:ascii="Times New Roman" w:hAnsi="Times New Roman" w:cs="Times New Roman"/>
                <w:color w:val="000000" w:themeColor="text1"/>
                <w:sz w:val="24"/>
                <w:szCs w:val="24"/>
              </w:rPr>
            </w:pPr>
            <w:r w:rsidRPr="00D112AC">
              <w:rPr>
                <w:rFonts w:ascii="Times New Roman" w:hAnsi="Times New Roman" w:cs="Times New Roman"/>
                <w:b/>
                <w:color w:val="000000" w:themeColor="text1"/>
                <w:sz w:val="24"/>
                <w:szCs w:val="24"/>
              </w:rPr>
              <w:t xml:space="preserve">Условие 10.1.1.2.3. </w:t>
            </w:r>
            <w:r w:rsidRPr="00D112AC">
              <w:rPr>
                <w:rFonts w:ascii="Times New Roman" w:hAnsi="Times New Roman" w:cs="Times New Roman"/>
                <w:color w:val="000000" w:themeColor="text1"/>
                <w:sz w:val="24"/>
                <w:szCs w:val="24"/>
              </w:rPr>
              <w:t>Притежателят на настоящото разреши</w:t>
            </w:r>
            <w:r>
              <w:rPr>
                <w:rFonts w:ascii="Times New Roman" w:hAnsi="Times New Roman" w:cs="Times New Roman"/>
                <w:color w:val="000000" w:themeColor="text1"/>
                <w:sz w:val="24"/>
                <w:szCs w:val="24"/>
              </w:rPr>
              <w:t>телно да прилага инструкция за:</w:t>
            </w:r>
          </w:p>
          <w:p w:rsidR="00B83FFD" w:rsidRPr="00D112AC" w:rsidRDefault="00EC22D9" w:rsidP="00D112A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w:t>
            </w:r>
            <w:r w:rsidR="00B83FFD" w:rsidRPr="00D112AC">
              <w:rPr>
                <w:rFonts w:ascii="Times New Roman" w:hAnsi="Times New Roman" w:cs="Times New Roman"/>
                <w:color w:val="000000" w:themeColor="text1"/>
                <w:sz w:val="24"/>
                <w:szCs w:val="24"/>
              </w:rPr>
              <w:t xml:space="preserve">одична оценка на съответствието на стойностите на контролните параметри на пречиствателните съоръжения по </w:t>
            </w:r>
            <w:r w:rsidR="00B83FFD" w:rsidRPr="00D112AC">
              <w:rPr>
                <w:rFonts w:ascii="Times New Roman" w:hAnsi="Times New Roman" w:cs="Times New Roman"/>
                <w:b/>
                <w:color w:val="000000" w:themeColor="text1"/>
                <w:sz w:val="24"/>
                <w:szCs w:val="24"/>
              </w:rPr>
              <w:t>Условие 10.1.1.1</w:t>
            </w:r>
            <w:r w:rsidR="00B83FFD" w:rsidRPr="00D112AC">
              <w:rPr>
                <w:rFonts w:ascii="Times New Roman" w:hAnsi="Times New Roman" w:cs="Times New Roman"/>
                <w:color w:val="000000" w:themeColor="text1"/>
                <w:sz w:val="24"/>
                <w:szCs w:val="24"/>
              </w:rPr>
              <w:t xml:space="preserve">. с определените в </w:t>
            </w:r>
            <w:r w:rsidR="00B83FFD" w:rsidRPr="00D112AC">
              <w:rPr>
                <w:rFonts w:ascii="Times New Roman" w:hAnsi="Times New Roman" w:cs="Times New Roman"/>
                <w:b/>
                <w:color w:val="000000" w:themeColor="text1"/>
                <w:sz w:val="24"/>
                <w:szCs w:val="24"/>
              </w:rPr>
              <w:t>Таблица 10.1.1;</w:t>
            </w:r>
          </w:p>
          <w:p w:rsidR="00B83FFD" w:rsidRPr="00D112AC" w:rsidRDefault="00B83FFD" w:rsidP="00D112AC">
            <w:pPr>
              <w:spacing w:after="0"/>
              <w:jc w:val="both"/>
              <w:rPr>
                <w:rFonts w:ascii="Times New Roman" w:hAnsi="Times New Roman" w:cs="Times New Roman"/>
                <w:color w:val="000000" w:themeColor="text1"/>
                <w:sz w:val="24"/>
                <w:szCs w:val="24"/>
              </w:rPr>
            </w:pPr>
            <w:r w:rsidRPr="00D112AC">
              <w:rPr>
                <w:rFonts w:ascii="Times New Roman" w:hAnsi="Times New Roman" w:cs="Times New Roman"/>
                <w:color w:val="000000" w:themeColor="text1"/>
                <w:sz w:val="24"/>
                <w:szCs w:val="24"/>
              </w:rPr>
              <w:t>-установяване причините за несъответствие;</w:t>
            </w:r>
          </w:p>
          <w:p w:rsidR="00B83FFD" w:rsidRPr="00D112AC" w:rsidRDefault="00B83FFD" w:rsidP="00D112AC">
            <w:pPr>
              <w:jc w:val="both"/>
              <w:rPr>
                <w:rFonts w:ascii="Times New Roman" w:hAnsi="Times New Roman" w:cs="Times New Roman"/>
                <w:color w:val="000000" w:themeColor="text1"/>
                <w:sz w:val="24"/>
                <w:szCs w:val="24"/>
              </w:rPr>
            </w:pPr>
            <w:r w:rsidRPr="00D112AC">
              <w:rPr>
                <w:rFonts w:ascii="Times New Roman" w:hAnsi="Times New Roman" w:cs="Times New Roman"/>
                <w:color w:val="000000" w:themeColor="text1"/>
                <w:sz w:val="24"/>
                <w:szCs w:val="24"/>
              </w:rPr>
              <w:t>-предприемане на коригиращи действия.</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lastRenderedPageBreak/>
              <w:t xml:space="preserve">Условие 10.1.1.2.4. </w:t>
            </w:r>
            <w:r w:rsidRPr="000733AC">
              <w:rPr>
                <w:rFonts w:ascii="Times New Roman" w:eastAsia="Times New Roman" w:hAnsi="Times New Roman" w:cs="Times New Roman"/>
                <w:sz w:val="24"/>
                <w:szCs w:val="24"/>
                <w:lang w:eastAsia="bg-BG"/>
              </w:rPr>
              <w:t>Притежателят на настоящото разрешително да прилага инструкция за периодична проверка и поддръжка на състоянието на канализационната система на площадката, в това число охранителните канавки за повърхностните води и дренажната система за инфилтрат, включително установяване на течове и предприемане на коригиращи действия за тяхното отстраняване.</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jc w:val="both"/>
              <w:rPr>
                <w:rFonts w:ascii="Times New Roman" w:hAnsi="Times New Roman" w:cs="Times New Roman"/>
                <w:b/>
                <w:color w:val="000000" w:themeColor="text1"/>
                <w:sz w:val="24"/>
                <w:szCs w:val="24"/>
              </w:rPr>
            </w:pPr>
          </w:p>
          <w:p w:rsidR="00B83FFD" w:rsidRPr="00D112AC" w:rsidRDefault="00B83FFD" w:rsidP="00D112AC">
            <w:pPr>
              <w:jc w:val="both"/>
              <w:rPr>
                <w:rFonts w:ascii="Times New Roman" w:hAnsi="Times New Roman" w:cs="Times New Roman"/>
                <w:b/>
                <w:color w:val="000000" w:themeColor="text1"/>
                <w:sz w:val="24"/>
                <w:szCs w:val="24"/>
              </w:rPr>
            </w:pPr>
            <w:r w:rsidRPr="00D112AC">
              <w:rPr>
                <w:rFonts w:ascii="Times New Roman" w:hAnsi="Times New Roman" w:cs="Times New Roman"/>
                <w:b/>
                <w:color w:val="000000" w:themeColor="text1"/>
                <w:sz w:val="24"/>
                <w:szCs w:val="24"/>
              </w:rPr>
              <w:t xml:space="preserve">Условие 10.1.2.1. </w:t>
            </w:r>
            <w:r w:rsidRPr="00D112AC">
              <w:rPr>
                <w:rFonts w:ascii="Times New Roman" w:hAnsi="Times New Roman" w:cs="Times New Roman"/>
                <w:color w:val="000000" w:themeColor="text1"/>
                <w:sz w:val="24"/>
                <w:szCs w:val="24"/>
              </w:rPr>
              <w:t>По време на  експлоатация на депото, притежателят на настоящото разрешителни да използва инфилтрата за обратно оросяване тялото на депото.</w:t>
            </w:r>
          </w:p>
          <w:p w:rsidR="00B83FFD" w:rsidRPr="00D112AC" w:rsidRDefault="00B83FFD" w:rsidP="00D112AC">
            <w:pPr>
              <w:jc w:val="both"/>
              <w:rPr>
                <w:rFonts w:ascii="Times New Roman" w:hAnsi="Times New Roman" w:cs="Times New Roman"/>
                <w:b/>
                <w:color w:val="FF0000"/>
                <w:sz w:val="24"/>
                <w:szCs w:val="24"/>
              </w:rPr>
            </w:pPr>
          </w:p>
          <w:p w:rsidR="00B83FFD" w:rsidRPr="00D112AC" w:rsidRDefault="00B83FFD" w:rsidP="00D112AC">
            <w:pPr>
              <w:spacing w:after="0" w:line="240" w:lineRule="auto"/>
              <w:jc w:val="both"/>
              <w:rPr>
                <w:rFonts w:ascii="Times New Roman" w:eastAsia="Times New Roman" w:hAnsi="Times New Roman" w:cs="Times New Roman"/>
                <w:color w:val="000000" w:themeColor="text1"/>
                <w:sz w:val="24"/>
                <w:szCs w:val="24"/>
                <w:lang w:val="en-US" w:eastAsia="bg-BG"/>
              </w:rPr>
            </w:pPr>
            <w:r w:rsidRPr="00D112AC">
              <w:rPr>
                <w:rFonts w:ascii="Times New Roman" w:hAnsi="Times New Roman" w:cs="Times New Roman"/>
                <w:b/>
                <w:color w:val="000000" w:themeColor="text1"/>
                <w:sz w:val="24"/>
                <w:szCs w:val="24"/>
              </w:rPr>
              <w:t xml:space="preserve">Условие 10.1.2.1.1. </w:t>
            </w:r>
            <w:r w:rsidRPr="00D112AC">
              <w:rPr>
                <w:rFonts w:ascii="Times New Roman" w:hAnsi="Times New Roman" w:cs="Times New Roman"/>
                <w:color w:val="000000" w:themeColor="text1"/>
                <w:sz w:val="24"/>
                <w:szCs w:val="24"/>
              </w:rPr>
              <w:t>По време експлоатацията на депото, притежателят на настоящото разрешително да прилага инструкция за експлоатация и поддръжка на всички съоръжения към оросителната система на депонираните отпадъци, в която се използва инфилтрат.</w:t>
            </w:r>
            <w:r w:rsidRPr="00D112AC">
              <w:rPr>
                <w:color w:val="000000" w:themeColor="text1"/>
              </w:rPr>
              <w:t xml:space="preserve"> </w:t>
            </w:r>
            <w:r w:rsidRPr="00D112AC">
              <w:rPr>
                <w:rFonts w:ascii="Times New Roman" w:hAnsi="Times New Roman" w:cs="Times New Roman"/>
                <w:color w:val="000000" w:themeColor="text1"/>
                <w:sz w:val="24"/>
                <w:szCs w:val="24"/>
              </w:rPr>
              <w:t>Съдържанието на резервоара да се извозва чрез специализиран транспорт до селищна канализация съгласно сключен договор за отвеждане и пречистване на отпадъчните води</w:t>
            </w:r>
            <w:r w:rsidR="00EC22D9">
              <w:rPr>
                <w:rFonts w:ascii="Times New Roman" w:hAnsi="Times New Roman" w:cs="Times New Roman"/>
                <w:color w:val="000000" w:themeColor="text1"/>
                <w:sz w:val="24"/>
                <w:szCs w:val="24"/>
              </w:rPr>
              <w:t xml:space="preserve"> </w:t>
            </w:r>
            <w:r w:rsidRPr="00D112AC">
              <w:rPr>
                <w:rFonts w:ascii="Times New Roman" w:hAnsi="Times New Roman" w:cs="Times New Roman"/>
                <w:color w:val="000000" w:themeColor="text1"/>
                <w:sz w:val="24"/>
                <w:szCs w:val="24"/>
              </w:rPr>
              <w:t>с експлоатиращото селищната канализация и пречиствателна станция  ВиК дружество и при спазване на условията в него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10.1.3.1.  </w:t>
            </w:r>
            <w:r w:rsidRPr="000733AC">
              <w:rPr>
                <w:rFonts w:ascii="Times New Roman" w:eastAsia="Times New Roman" w:hAnsi="Times New Roman" w:cs="Times New Roman"/>
                <w:sz w:val="24"/>
                <w:szCs w:val="24"/>
                <w:lang w:eastAsia="bg-BG"/>
              </w:rPr>
              <w:t xml:space="preserve">По време на експлоатацията на депото и след неговото закриване, за срок не по-кратък от 30 години, притежателят на настоящото разрешително да извършва мониторинг на метеорологичните данни за определяне инфилтрата на депото съгласно </w:t>
            </w:r>
            <w:r w:rsidRPr="000733AC">
              <w:rPr>
                <w:rFonts w:ascii="Times New Roman" w:eastAsia="Times New Roman" w:hAnsi="Times New Roman" w:cs="Times New Roman"/>
                <w:b/>
                <w:sz w:val="24"/>
                <w:szCs w:val="24"/>
                <w:lang w:eastAsia="bg-BG"/>
              </w:rPr>
              <w:t>Таблица</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10.1.3.1. </w:t>
            </w:r>
          </w:p>
          <w:p w:rsidR="00B83FFD" w:rsidRDefault="00B83FFD" w:rsidP="00D112AC">
            <w:pPr>
              <w:spacing w:after="0" w:line="240" w:lineRule="auto"/>
              <w:jc w:val="both"/>
              <w:rPr>
                <w:rFonts w:ascii="Times New Roman" w:eastAsia="Times New Roman" w:hAnsi="Times New Roman" w:cs="Times New Roman"/>
                <w:sz w:val="24"/>
                <w:szCs w:val="24"/>
                <w:lang w:val="en-US" w:eastAsia="bg-BG"/>
              </w:rPr>
            </w:pPr>
            <w:r w:rsidRPr="000733AC">
              <w:rPr>
                <w:rFonts w:ascii="Times New Roman" w:eastAsia="Times New Roman" w:hAnsi="Times New Roman" w:cs="Times New Roman"/>
                <w:b/>
                <w:sz w:val="24"/>
                <w:szCs w:val="24"/>
                <w:lang w:eastAsia="bg-BG"/>
              </w:rPr>
              <w:t xml:space="preserve">Условие 10.1.3.2. </w:t>
            </w:r>
            <w:r w:rsidRPr="000733AC">
              <w:rPr>
                <w:rFonts w:ascii="Times New Roman" w:eastAsia="Times New Roman" w:hAnsi="Times New Roman" w:cs="Times New Roman"/>
                <w:sz w:val="24"/>
                <w:szCs w:val="24"/>
                <w:lang w:eastAsia="bg-BG"/>
              </w:rPr>
              <w:t xml:space="preserve">По време на експлоатацията на депото и след неговото закриване, за срок не по-кратък от 30 години, притежателят на настоящото разрешително да извършва мониторинг на </w:t>
            </w:r>
            <w:r w:rsidRPr="000733AC">
              <w:rPr>
                <w:rFonts w:ascii="Times New Roman" w:eastAsia="Times New Roman" w:hAnsi="Times New Roman" w:cs="Times New Roman"/>
                <w:sz w:val="24"/>
                <w:szCs w:val="24"/>
                <w:lang w:eastAsia="bg-BG"/>
              </w:rPr>
              <w:lastRenderedPageBreak/>
              <w:t xml:space="preserve">инфилтрата от Клетка 1 и Клетка 2, съгласно изискванията посочени в </w:t>
            </w:r>
            <w:r w:rsidRPr="000733AC">
              <w:rPr>
                <w:rFonts w:ascii="Times New Roman" w:eastAsia="Times New Roman" w:hAnsi="Times New Roman" w:cs="Times New Roman"/>
                <w:b/>
                <w:sz w:val="24"/>
                <w:szCs w:val="24"/>
                <w:lang w:eastAsia="bg-BG"/>
              </w:rPr>
              <w:t>Таблица 10.1.3.2.</w:t>
            </w:r>
            <w:r w:rsidRPr="000733AC">
              <w:rPr>
                <w:rFonts w:ascii="Times New Roman" w:eastAsia="Times New Roman" w:hAnsi="Times New Roman" w:cs="Times New Roman"/>
                <w:sz w:val="24"/>
                <w:szCs w:val="24"/>
                <w:lang w:eastAsia="bg-BG"/>
              </w:rPr>
              <w:t xml:space="preserve"> Пробовземането и анализите да се извършват от акредитирана лаборатория.</w:t>
            </w:r>
          </w:p>
          <w:p w:rsidR="00B83FFD" w:rsidRPr="00D112AC" w:rsidRDefault="00B83FFD" w:rsidP="00D112AC">
            <w:pPr>
              <w:spacing w:after="0" w:line="240" w:lineRule="auto"/>
              <w:jc w:val="both"/>
              <w:rPr>
                <w:rFonts w:ascii="Times New Roman" w:eastAsia="Times New Roman" w:hAnsi="Times New Roman" w:cs="Times New Roman"/>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10.3.3.1. </w:t>
            </w:r>
            <w:r w:rsidRPr="000733AC">
              <w:rPr>
                <w:rFonts w:ascii="Times New Roman" w:eastAsia="Times New Roman" w:hAnsi="Times New Roman" w:cs="Times New Roman"/>
                <w:sz w:val="24"/>
                <w:szCs w:val="24"/>
                <w:lang w:eastAsia="bg-BG"/>
              </w:rPr>
              <w:t xml:space="preserve">Притежателят на настоящото разрешително да извършва мониторинг на повърхностни води от площадката на депото в дере – </w:t>
            </w:r>
            <w:r w:rsidRPr="000733AC">
              <w:rPr>
                <w:rFonts w:ascii="Times New Roman" w:eastAsia="Times New Roman" w:hAnsi="Times New Roman" w:cs="Times New Roman"/>
                <w:sz w:val="24"/>
                <w:szCs w:val="24"/>
                <w:lang w:val="en-US" w:eastAsia="bg-BG"/>
              </w:rPr>
              <w:t>II</w:t>
            </w:r>
            <w:r w:rsidRPr="000733AC">
              <w:rPr>
                <w:rFonts w:ascii="Times New Roman" w:eastAsia="Times New Roman" w:hAnsi="Times New Roman" w:cs="Times New Roman"/>
                <w:sz w:val="24"/>
                <w:szCs w:val="24"/>
                <w:lang w:eastAsia="bg-BG"/>
              </w:rPr>
              <w:t xml:space="preserve"> категория водоприемник, съгласно </w:t>
            </w:r>
            <w:r w:rsidRPr="000733AC">
              <w:rPr>
                <w:rFonts w:ascii="Times New Roman" w:eastAsia="Times New Roman" w:hAnsi="Times New Roman" w:cs="Times New Roman"/>
                <w:b/>
                <w:sz w:val="24"/>
                <w:szCs w:val="24"/>
                <w:lang w:eastAsia="bg-BG"/>
              </w:rPr>
              <w:t>Таблица 10.3.3.1.</w:t>
            </w:r>
            <w:r w:rsidRPr="000733AC">
              <w:rPr>
                <w:rFonts w:ascii="Times New Roman" w:eastAsia="Times New Roman" w:hAnsi="Times New Roman" w:cs="Times New Roman"/>
                <w:sz w:val="24"/>
                <w:szCs w:val="24"/>
                <w:lang w:eastAsia="bg-BG"/>
              </w:rPr>
              <w:t xml:space="preserve">  Пробовземането и анализите да се извършват от акредитирана лаборатория.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b/>
                <w:sz w:val="24"/>
                <w:szCs w:val="24"/>
                <w:lang w:val="en-US"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Default="00B83FFD" w:rsidP="00D112AC">
            <w:pPr>
              <w:jc w:val="both"/>
              <w:rPr>
                <w:b/>
                <w:color w:val="FF0000"/>
              </w:rPr>
            </w:pPr>
          </w:p>
          <w:p w:rsidR="00B83FFD" w:rsidRDefault="00B83FFD" w:rsidP="00D112AC">
            <w:pPr>
              <w:jc w:val="both"/>
              <w:rPr>
                <w:rFonts w:ascii="Times New Roman" w:hAnsi="Times New Roman" w:cs="Times New Roman"/>
                <w:b/>
                <w:color w:val="FF0000"/>
                <w:sz w:val="24"/>
                <w:szCs w:val="24"/>
              </w:rPr>
            </w:pPr>
          </w:p>
          <w:p w:rsidR="00B83FFD" w:rsidRPr="00D112AC" w:rsidRDefault="00B83FFD" w:rsidP="00D112AC">
            <w:pPr>
              <w:jc w:val="both"/>
              <w:rPr>
                <w:rFonts w:ascii="Times New Roman" w:hAnsi="Times New Roman" w:cs="Times New Roman"/>
                <w:color w:val="000000" w:themeColor="text1"/>
                <w:sz w:val="24"/>
                <w:szCs w:val="24"/>
              </w:rPr>
            </w:pPr>
            <w:r w:rsidRPr="00D112AC">
              <w:rPr>
                <w:rFonts w:ascii="Times New Roman" w:hAnsi="Times New Roman" w:cs="Times New Roman"/>
                <w:b/>
                <w:color w:val="000000" w:themeColor="text1"/>
                <w:sz w:val="24"/>
                <w:szCs w:val="24"/>
              </w:rPr>
              <w:t>Условие 10.3.3.2</w:t>
            </w:r>
            <w:r w:rsidRPr="00D112AC">
              <w:rPr>
                <w:rFonts w:ascii="Times New Roman" w:hAnsi="Times New Roman" w:cs="Times New Roman"/>
                <w:color w:val="000000" w:themeColor="text1"/>
                <w:sz w:val="24"/>
                <w:szCs w:val="24"/>
              </w:rPr>
              <w:t>. Преди въвеждане в експлоатация на Клетка 1 от инсталацията по условие 2, притежателят на настоящото разрешително да монтира сертифицирано измервателно устройство за измерване обема на заустваните повърхностни води от площадката на депото.</w:t>
            </w: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tabs>
                <w:tab w:val="left" w:pos="900"/>
              </w:tabs>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10.6.1. </w:t>
            </w:r>
            <w:r w:rsidRPr="000733AC">
              <w:rPr>
                <w:rFonts w:ascii="Times New Roman" w:eastAsia="Times New Roman" w:hAnsi="Times New Roman" w:cs="Times New Roman"/>
                <w:sz w:val="24"/>
                <w:szCs w:val="24"/>
                <w:lang w:eastAsia="bg-BG"/>
              </w:rPr>
              <w:t xml:space="preserve">Притежателят на настоящото разрешително да документира и съхранява резултатите от мониторинга на контролираните параметри по изпълнение на </w:t>
            </w:r>
            <w:r w:rsidRPr="000733AC">
              <w:rPr>
                <w:rFonts w:ascii="Times New Roman" w:eastAsia="Times New Roman" w:hAnsi="Times New Roman" w:cs="Times New Roman"/>
                <w:b/>
                <w:sz w:val="24"/>
                <w:szCs w:val="24"/>
                <w:lang w:eastAsia="bg-BG"/>
              </w:rPr>
              <w:t>Условие 10.1.1.1.</w:t>
            </w:r>
          </w:p>
          <w:p w:rsidR="00B83FFD" w:rsidRPr="000733AC" w:rsidRDefault="00B83FFD" w:rsidP="00D112AC">
            <w:pPr>
              <w:numPr>
                <w:ilvl w:val="12"/>
                <w:numId w:val="0"/>
              </w:numPr>
              <w:spacing w:after="0" w:line="240" w:lineRule="auto"/>
              <w:jc w:val="both"/>
              <w:rPr>
                <w:rFonts w:ascii="Times New Roman" w:eastAsia="Times New Roman" w:hAnsi="Times New Roman" w:cs="Times New Roman"/>
                <w:bCs/>
                <w:sz w:val="24"/>
                <w:szCs w:val="24"/>
                <w:lang w:eastAsia="bg-BG"/>
              </w:rPr>
            </w:pPr>
            <w:r w:rsidRPr="000733AC">
              <w:rPr>
                <w:rFonts w:ascii="Times New Roman" w:eastAsia="Times New Roman" w:hAnsi="Times New Roman" w:cs="Times New Roman"/>
                <w:b/>
                <w:bCs/>
                <w:sz w:val="24"/>
                <w:szCs w:val="24"/>
                <w:lang w:eastAsia="bg-BG"/>
              </w:rPr>
              <w:t xml:space="preserve">Условие 10.6.2. </w:t>
            </w:r>
            <w:r w:rsidRPr="000733AC">
              <w:rPr>
                <w:rFonts w:ascii="Times New Roman" w:eastAsia="Times New Roman" w:hAnsi="Times New Roman" w:cs="Times New Roman"/>
                <w:bCs/>
                <w:sz w:val="24"/>
                <w:szCs w:val="24"/>
                <w:lang w:eastAsia="bg-BG"/>
              </w:rPr>
              <w:t xml:space="preserve">Притежателят на настоящото разрешително да документира резултатите от прилагане на инструкцията по </w:t>
            </w:r>
            <w:r w:rsidRPr="000733AC">
              <w:rPr>
                <w:rFonts w:ascii="Times New Roman" w:eastAsia="Times New Roman" w:hAnsi="Times New Roman" w:cs="Times New Roman"/>
                <w:b/>
                <w:bCs/>
                <w:sz w:val="24"/>
                <w:szCs w:val="24"/>
                <w:lang w:eastAsia="bg-BG"/>
              </w:rPr>
              <w:t>Условие 10.1.1.2.3</w:t>
            </w:r>
            <w:r w:rsidRPr="000733AC">
              <w:rPr>
                <w:rFonts w:ascii="Times New Roman" w:eastAsia="Times New Roman" w:hAnsi="Times New Roman" w:cs="Times New Roman"/>
                <w:bCs/>
                <w:sz w:val="24"/>
                <w:szCs w:val="24"/>
                <w:lang w:eastAsia="bg-BG"/>
              </w:rPr>
              <w:t xml:space="preserve"> за всяка календарна година</w:t>
            </w:r>
            <w:r w:rsidRPr="000733AC">
              <w:rPr>
                <w:rFonts w:ascii="Times New Roman" w:eastAsia="Times New Roman" w:hAnsi="Times New Roman" w:cs="Times New Roman"/>
                <w:b/>
                <w:bCs/>
                <w:sz w:val="24"/>
                <w:szCs w:val="24"/>
                <w:lang w:eastAsia="bg-BG"/>
              </w:rPr>
              <w:t xml:space="preserve"> </w:t>
            </w:r>
            <w:r w:rsidRPr="000733AC">
              <w:rPr>
                <w:rFonts w:ascii="Times New Roman" w:eastAsia="Times New Roman" w:hAnsi="Times New Roman" w:cs="Times New Roman"/>
                <w:bCs/>
                <w:sz w:val="24"/>
                <w:szCs w:val="24"/>
                <w:lang w:eastAsia="bg-BG"/>
              </w:rPr>
              <w:t>и да докладва като част от съответния ГДОС за:</w:t>
            </w:r>
          </w:p>
          <w:p w:rsidR="00B83FFD" w:rsidRPr="000733AC" w:rsidRDefault="00B83FFD" w:rsidP="00D112AC">
            <w:pPr>
              <w:numPr>
                <w:ilvl w:val="0"/>
                <w:numId w:val="17"/>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Брой на извършените проверки;</w:t>
            </w:r>
          </w:p>
          <w:p w:rsidR="00B83FFD" w:rsidRPr="000733AC" w:rsidRDefault="00B83FFD" w:rsidP="00D112AC">
            <w:pPr>
              <w:numPr>
                <w:ilvl w:val="0"/>
                <w:numId w:val="17"/>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Установени несъответствия;</w:t>
            </w:r>
          </w:p>
          <w:p w:rsidR="00B83FFD" w:rsidRPr="000733AC" w:rsidRDefault="00B83FFD" w:rsidP="00D112AC">
            <w:pPr>
              <w:numPr>
                <w:ilvl w:val="0"/>
                <w:numId w:val="17"/>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Предприети коригиращи действия/планирани коригиращи действия.</w:t>
            </w:r>
          </w:p>
          <w:p w:rsidR="00B83FFD" w:rsidRDefault="00B83FFD" w:rsidP="00D112AC">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lastRenderedPageBreak/>
              <w:t xml:space="preserve">Условие 10.6.3. </w:t>
            </w:r>
            <w:r w:rsidRPr="000733AC">
              <w:rPr>
                <w:rFonts w:ascii="Times New Roman" w:eastAsia="Times New Roman" w:hAnsi="Times New Roman" w:cs="Times New Roman"/>
                <w:sz w:val="24"/>
                <w:szCs w:val="24"/>
                <w:lang w:eastAsia="bg-BG"/>
              </w:rPr>
              <w:t>Притежателят на настоящото разрешително да документира и съхранява резултатите от анализите на обема и състава на инфилтрираните отпадъчни води от клетки 1 и 2 за депониране на отпадъци.</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Условие 10.6.4. </w:t>
            </w:r>
            <w:r w:rsidRPr="000733AC">
              <w:rPr>
                <w:rFonts w:ascii="Times New Roman" w:eastAsia="Times New Roman" w:hAnsi="Times New Roman" w:cs="Times New Roman"/>
                <w:sz w:val="24"/>
                <w:szCs w:val="24"/>
                <w:lang w:eastAsia="bg-BG"/>
              </w:rPr>
              <w:t xml:space="preserve">Притежателят на настоящото разрешително да документира резултатите от мониторинга на повърхностни води от площадката на депото в дере – </w:t>
            </w:r>
            <w:r w:rsidRPr="000733AC">
              <w:rPr>
                <w:rFonts w:ascii="Times New Roman" w:eastAsia="Times New Roman" w:hAnsi="Times New Roman" w:cs="Times New Roman"/>
                <w:sz w:val="24"/>
                <w:szCs w:val="24"/>
                <w:lang w:val="en-US" w:eastAsia="bg-BG"/>
              </w:rPr>
              <w:t>II</w:t>
            </w:r>
            <w:r w:rsidRPr="000733AC">
              <w:rPr>
                <w:rFonts w:ascii="Times New Roman" w:eastAsia="Times New Roman" w:hAnsi="Times New Roman" w:cs="Times New Roman"/>
                <w:sz w:val="24"/>
                <w:szCs w:val="24"/>
                <w:lang w:eastAsia="bg-BG"/>
              </w:rPr>
              <w:t xml:space="preserve"> категория водоприемник по </w:t>
            </w:r>
            <w:r w:rsidRPr="000733AC">
              <w:rPr>
                <w:rFonts w:ascii="Times New Roman" w:eastAsia="Times New Roman" w:hAnsi="Times New Roman" w:cs="Times New Roman"/>
                <w:b/>
                <w:sz w:val="24"/>
                <w:szCs w:val="24"/>
                <w:lang w:eastAsia="bg-BG"/>
              </w:rPr>
              <w:t>Условие 10.3.3.1.</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10.6.4.1. </w:t>
            </w:r>
            <w:r w:rsidRPr="000733AC">
              <w:rPr>
                <w:rFonts w:ascii="Times New Roman" w:eastAsia="Times New Roman" w:hAnsi="Times New Roman" w:cs="Times New Roman"/>
                <w:sz w:val="24"/>
                <w:szCs w:val="24"/>
                <w:lang w:eastAsia="bg-BG"/>
              </w:rPr>
              <w:t xml:space="preserve">Притежателят на настоящото разрешително да документира резултатите от прилагане на инструкцията по </w:t>
            </w:r>
            <w:r w:rsidRPr="000733AC">
              <w:rPr>
                <w:rFonts w:ascii="Times New Roman" w:eastAsia="Times New Roman" w:hAnsi="Times New Roman" w:cs="Times New Roman"/>
                <w:b/>
                <w:sz w:val="24"/>
                <w:szCs w:val="24"/>
                <w:lang w:eastAsia="bg-BG"/>
              </w:rPr>
              <w:t>Условие 10.3.3.3</w:t>
            </w:r>
            <w:r w:rsidRPr="000733AC">
              <w:rPr>
                <w:rFonts w:ascii="Times New Roman" w:eastAsia="Times New Roman" w:hAnsi="Times New Roman" w:cs="Times New Roman"/>
                <w:sz w:val="24"/>
                <w:szCs w:val="24"/>
                <w:lang w:eastAsia="bg-BG"/>
              </w:rPr>
              <w:t xml:space="preserve"> и да докладва като част от съответния ГДОС за: </w:t>
            </w:r>
          </w:p>
          <w:p w:rsidR="00B83FFD" w:rsidRPr="000733AC" w:rsidRDefault="00B83FFD" w:rsidP="00D112AC">
            <w:pPr>
              <w:numPr>
                <w:ilvl w:val="0"/>
                <w:numId w:val="17"/>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Брой на извършените проверки;</w:t>
            </w:r>
          </w:p>
          <w:p w:rsidR="00B83FFD" w:rsidRPr="000733AC" w:rsidRDefault="00B83FFD" w:rsidP="00D112AC">
            <w:pPr>
              <w:numPr>
                <w:ilvl w:val="0"/>
                <w:numId w:val="17"/>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Установени несъответствия;</w:t>
            </w:r>
          </w:p>
          <w:p w:rsidR="00B83FFD" w:rsidRPr="000733AC" w:rsidRDefault="00B83FFD" w:rsidP="00D112AC">
            <w:pPr>
              <w:numPr>
                <w:ilvl w:val="0"/>
                <w:numId w:val="17"/>
              </w:num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Предприети коригиращи действия/планирани коригиращи действия;</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Условие 10.6.5.</w:t>
            </w:r>
            <w:r w:rsidRPr="000733AC">
              <w:rPr>
                <w:rFonts w:ascii="Times New Roman" w:eastAsia="Times New Roman" w:hAnsi="Times New Roman" w:cs="Times New Roman"/>
                <w:sz w:val="24"/>
                <w:szCs w:val="24"/>
                <w:lang w:eastAsia="bg-BG"/>
              </w:rPr>
              <w:t xml:space="preserve"> Притежателят на настоящото разрешително да докладва като част от съответния ГДОС обобщена информация за резултатите от мониторинга по </w:t>
            </w:r>
            <w:r w:rsidRPr="000733AC">
              <w:rPr>
                <w:rFonts w:ascii="Times New Roman" w:eastAsia="Times New Roman" w:hAnsi="Times New Roman" w:cs="Times New Roman"/>
                <w:b/>
                <w:sz w:val="24"/>
                <w:szCs w:val="24"/>
                <w:lang w:eastAsia="bg-BG"/>
              </w:rPr>
              <w:t>Условие 10.3.3.1.</w:t>
            </w:r>
          </w:p>
          <w:p w:rsidR="00B83FFD" w:rsidRDefault="00B83FFD" w:rsidP="00D112AC">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10.6.6. </w:t>
            </w:r>
            <w:r w:rsidRPr="000733AC">
              <w:rPr>
                <w:rFonts w:ascii="Times New Roman" w:eastAsia="Times New Roman" w:hAnsi="Times New Roman" w:cs="Times New Roman"/>
                <w:sz w:val="24"/>
                <w:szCs w:val="24"/>
                <w:lang w:eastAsia="bg-BG"/>
              </w:rPr>
              <w:t xml:space="preserve">Пълната информация за всички регистрирани в изпълнение на </w:t>
            </w:r>
            <w:r w:rsidRPr="000733AC">
              <w:rPr>
                <w:rFonts w:ascii="Times New Roman" w:eastAsia="Times New Roman" w:hAnsi="Times New Roman" w:cs="Times New Roman"/>
                <w:b/>
                <w:sz w:val="24"/>
                <w:szCs w:val="24"/>
                <w:lang w:eastAsia="bg-BG"/>
              </w:rPr>
              <w:t>Условие 10.1.1.2.4.</w:t>
            </w:r>
            <w:r w:rsidRPr="000733AC">
              <w:rPr>
                <w:rFonts w:ascii="Times New Roman" w:eastAsia="Times New Roman" w:hAnsi="Times New Roman" w:cs="Times New Roman"/>
                <w:sz w:val="24"/>
                <w:szCs w:val="24"/>
                <w:lang w:eastAsia="bg-BG"/>
              </w:rPr>
              <w:t xml:space="preserve"> течове през съответната година и предприетите коригиращи действия, както и информация за колко време е отстранен теча, да се съхранява на площадката и да се предоставя на компетентния орган при поискване. Обобщена информация за резултатите от проверките по </w:t>
            </w:r>
            <w:r w:rsidRPr="000733AC">
              <w:rPr>
                <w:rFonts w:ascii="Times New Roman" w:eastAsia="Times New Roman" w:hAnsi="Times New Roman" w:cs="Times New Roman"/>
                <w:b/>
                <w:sz w:val="24"/>
                <w:szCs w:val="24"/>
                <w:lang w:eastAsia="bg-BG"/>
              </w:rPr>
              <w:t>Условие 10.1.1.2.4.</w:t>
            </w:r>
            <w:r w:rsidRPr="000733AC">
              <w:rPr>
                <w:rFonts w:ascii="Times New Roman" w:eastAsia="Times New Roman" w:hAnsi="Times New Roman" w:cs="Times New Roman"/>
                <w:sz w:val="24"/>
                <w:szCs w:val="24"/>
                <w:lang w:eastAsia="bg-BG"/>
              </w:rPr>
              <w:t xml:space="preserve"> да се включи като част от съответние ГДОС.</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p>
        </w:tc>
        <w:tc>
          <w:tcPr>
            <w:tcW w:w="4683" w:type="dxa"/>
          </w:tcPr>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lastRenderedPageBreak/>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D112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sz w:val="24"/>
                <w:szCs w:val="24"/>
                <w:lang w:eastAsia="bg-BG"/>
              </w:rPr>
              <w:t>Изготвена е инструкция.</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jc w:val="both"/>
              <w:rPr>
                <w:rFonts w:ascii="Times New Roman" w:hAnsi="Times New Roman" w:cs="Times New Roman"/>
                <w:color w:val="FF0000"/>
                <w:sz w:val="24"/>
                <w:szCs w:val="24"/>
              </w:rPr>
            </w:pPr>
          </w:p>
          <w:p w:rsidR="00B83FFD" w:rsidRPr="00D112AC" w:rsidRDefault="00B83FFD" w:rsidP="00D112AC">
            <w:pPr>
              <w:jc w:val="both"/>
              <w:rPr>
                <w:rFonts w:ascii="Times New Roman" w:hAnsi="Times New Roman" w:cs="Times New Roman"/>
                <w:color w:val="000000" w:themeColor="text1"/>
                <w:sz w:val="24"/>
                <w:szCs w:val="24"/>
              </w:rPr>
            </w:pPr>
            <w:r w:rsidRPr="00D112AC">
              <w:rPr>
                <w:rFonts w:ascii="Times New Roman" w:hAnsi="Times New Roman" w:cs="Times New Roman"/>
                <w:color w:val="000000" w:themeColor="text1"/>
                <w:sz w:val="24"/>
                <w:szCs w:val="24"/>
              </w:rPr>
              <w:t>Изготвена е инструкция, не се извъ</w:t>
            </w:r>
            <w:r w:rsidR="00EC22D9">
              <w:rPr>
                <w:rFonts w:ascii="Times New Roman" w:hAnsi="Times New Roman" w:cs="Times New Roman"/>
                <w:color w:val="000000" w:themeColor="text1"/>
                <w:sz w:val="24"/>
                <w:szCs w:val="24"/>
              </w:rPr>
              <w:t>р</w:t>
            </w:r>
            <w:r w:rsidRPr="00D112AC">
              <w:rPr>
                <w:rFonts w:ascii="Times New Roman" w:hAnsi="Times New Roman" w:cs="Times New Roman"/>
                <w:color w:val="000000" w:themeColor="text1"/>
                <w:sz w:val="24"/>
                <w:szCs w:val="24"/>
              </w:rPr>
              <w:t>шва периодична оценка. Не е установен отток.</w:t>
            </w: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lastRenderedPageBreak/>
              <w:t>Прилага се инструкция за периодична проверка и поддръжка на състоянието на канализационната система на площадката и дренажната система за инфилтрат. Изготвени са дневници (“Дневник за проверка и поддръжка на състоянието на канализационната система” и “Дневник за проверка и поддръжка на дренажната система за инфилтрат на площадката”), в които са отразени резултатите от извършваните периодични проверки.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jc w:val="both"/>
              <w:rPr>
                <w:rFonts w:ascii="Times New Roman" w:hAnsi="Times New Roman" w:cs="Times New Roman"/>
                <w:color w:val="FF0000"/>
                <w:sz w:val="24"/>
                <w:szCs w:val="24"/>
              </w:rPr>
            </w:pPr>
          </w:p>
          <w:p w:rsidR="00B83FFD" w:rsidRPr="00D112AC" w:rsidRDefault="00B83FFD" w:rsidP="00D112AC">
            <w:pPr>
              <w:jc w:val="both"/>
              <w:rPr>
                <w:rFonts w:ascii="Times New Roman" w:hAnsi="Times New Roman" w:cs="Times New Roman"/>
                <w:color w:val="000000" w:themeColor="text1"/>
                <w:sz w:val="24"/>
                <w:szCs w:val="24"/>
              </w:rPr>
            </w:pPr>
            <w:r w:rsidRPr="00D112AC">
              <w:rPr>
                <w:rFonts w:ascii="Times New Roman" w:hAnsi="Times New Roman" w:cs="Times New Roman"/>
                <w:color w:val="000000" w:themeColor="text1"/>
                <w:sz w:val="24"/>
                <w:szCs w:val="24"/>
              </w:rPr>
              <w:t>Изпълнява се. Инфилтрата се използва за обратно оросяване тялото на депото, но паради голямото количество инфилтрат в Клетка 1,</w:t>
            </w:r>
            <w:r w:rsidRPr="00D112AC">
              <w:rPr>
                <w:b/>
                <w:color w:val="000000" w:themeColor="text1"/>
              </w:rPr>
              <w:t xml:space="preserve"> </w:t>
            </w:r>
            <w:r w:rsidRPr="003D7A6E">
              <w:rPr>
                <w:rFonts w:ascii="Times New Roman" w:hAnsi="Times New Roman" w:cs="Times New Roman"/>
                <w:color w:val="000000" w:themeColor="text1"/>
                <w:sz w:val="24"/>
                <w:szCs w:val="24"/>
              </w:rPr>
              <w:t xml:space="preserve">през 2017г. са извозени и предадени за пречистване на ГПСОВ – Сливен – </w:t>
            </w:r>
            <w:r w:rsidRPr="003D7A6E">
              <w:rPr>
                <w:rFonts w:ascii="Times New Roman" w:hAnsi="Times New Roman" w:cs="Times New Roman"/>
                <w:color w:val="000000" w:themeColor="text1"/>
                <w:sz w:val="24"/>
                <w:szCs w:val="24"/>
                <w:lang w:val="en-US"/>
              </w:rPr>
              <w:t>15 724</w:t>
            </w:r>
            <w:r w:rsidRPr="003D7A6E">
              <w:rPr>
                <w:rFonts w:ascii="Times New Roman" w:hAnsi="Times New Roman" w:cs="Times New Roman"/>
                <w:color w:val="000000" w:themeColor="text1"/>
                <w:sz w:val="24"/>
                <w:szCs w:val="24"/>
              </w:rPr>
              <w:t xml:space="preserve"> м</w:t>
            </w:r>
            <w:r w:rsidRPr="003D7A6E">
              <w:rPr>
                <w:rFonts w:ascii="Times New Roman" w:hAnsi="Times New Roman" w:cs="Times New Roman"/>
                <w:color w:val="000000" w:themeColor="text1"/>
                <w:sz w:val="24"/>
                <w:szCs w:val="24"/>
                <w:vertAlign w:val="superscript"/>
              </w:rPr>
              <w:t xml:space="preserve">3 </w:t>
            </w:r>
            <w:r w:rsidRPr="003D7A6E">
              <w:rPr>
                <w:rFonts w:ascii="Times New Roman" w:hAnsi="Times New Roman" w:cs="Times New Roman"/>
                <w:color w:val="000000" w:themeColor="text1"/>
                <w:sz w:val="24"/>
                <w:szCs w:val="24"/>
              </w:rPr>
              <w:t xml:space="preserve"> инфилтрат.</w:t>
            </w:r>
          </w:p>
          <w:p w:rsidR="00B83FFD" w:rsidRDefault="00B83FFD" w:rsidP="00D112AC">
            <w:pPr>
              <w:jc w:val="both"/>
              <w:rPr>
                <w:color w:val="FF0000"/>
              </w:rPr>
            </w:pPr>
          </w:p>
          <w:p w:rsidR="00B83FFD" w:rsidRPr="00D112AC" w:rsidRDefault="00B83FFD" w:rsidP="00D112AC">
            <w:pPr>
              <w:jc w:val="both"/>
              <w:rPr>
                <w:rFonts w:ascii="Times New Roman" w:hAnsi="Times New Roman" w:cs="Times New Roman"/>
                <w:color w:val="000000" w:themeColor="text1"/>
              </w:rPr>
            </w:pPr>
            <w:r w:rsidRPr="00D112AC">
              <w:rPr>
                <w:rFonts w:ascii="Times New Roman" w:hAnsi="Times New Roman" w:cs="Times New Roman"/>
                <w:color w:val="000000" w:themeColor="text1"/>
              </w:rPr>
              <w:t>Изготвена инструкция и се прилага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Изпълнява се. Води се мониторинг спрямо </w:t>
            </w:r>
            <w:r w:rsidRPr="000733AC">
              <w:rPr>
                <w:rFonts w:ascii="Times New Roman" w:eastAsia="Times New Roman" w:hAnsi="Times New Roman" w:cs="Times New Roman"/>
                <w:b/>
                <w:sz w:val="24"/>
                <w:szCs w:val="24"/>
                <w:lang w:eastAsia="bg-BG"/>
              </w:rPr>
              <w:t xml:space="preserve">Таблица 10.1.3.1. </w:t>
            </w:r>
            <w:r w:rsidRPr="000733AC">
              <w:rPr>
                <w:rFonts w:ascii="Times New Roman" w:eastAsia="Times New Roman" w:hAnsi="Times New Roman" w:cs="Times New Roman"/>
                <w:sz w:val="24"/>
                <w:szCs w:val="24"/>
                <w:lang w:eastAsia="bg-BG"/>
              </w:rPr>
              <w:t>от Комплексното разрешително.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D112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sz w:val="24"/>
                <w:szCs w:val="24"/>
                <w:lang w:eastAsia="bg-BG"/>
              </w:rPr>
              <w:t xml:space="preserve">Изпълнява се. Извършва се мониторинг на инфилтрата спрямо изискванията на </w:t>
            </w:r>
            <w:r w:rsidRPr="000733AC">
              <w:rPr>
                <w:rFonts w:ascii="Times New Roman" w:eastAsia="Times New Roman" w:hAnsi="Times New Roman" w:cs="Times New Roman"/>
                <w:b/>
                <w:sz w:val="24"/>
                <w:szCs w:val="24"/>
                <w:lang w:eastAsia="bg-BG"/>
              </w:rPr>
              <w:t xml:space="preserve">Таблица 10.1.3.2. </w:t>
            </w:r>
            <w:r w:rsidRPr="000733AC">
              <w:rPr>
                <w:rFonts w:ascii="Times New Roman" w:eastAsia="Times New Roman" w:hAnsi="Times New Roman" w:cs="Times New Roman"/>
                <w:sz w:val="24"/>
                <w:szCs w:val="24"/>
                <w:lang w:eastAsia="bg-BG"/>
              </w:rPr>
              <w:t xml:space="preserve">Информацията е представена в </w:t>
            </w:r>
            <w:r w:rsidRPr="000733AC">
              <w:rPr>
                <w:rFonts w:ascii="Times New Roman" w:eastAsia="Times New Roman" w:hAnsi="Times New Roman" w:cs="Times New Roman"/>
                <w:b/>
                <w:sz w:val="24"/>
                <w:szCs w:val="24"/>
                <w:lang w:eastAsia="bg-BG"/>
              </w:rPr>
              <w:t xml:space="preserve">Таблица 3 </w:t>
            </w:r>
            <w:r w:rsidRPr="000733AC">
              <w:rPr>
                <w:rFonts w:ascii="Times New Roman" w:eastAsia="Times New Roman" w:hAnsi="Times New Roman" w:cs="Times New Roman"/>
                <w:sz w:val="24"/>
                <w:szCs w:val="24"/>
                <w:lang w:eastAsia="bg-BG"/>
              </w:rPr>
              <w:t>от Приложението.</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Изпълнява се. Извършва се мониторинг на повърхностни води на всеки три месеца от площадката на депото. Пробовземането и анализите се извършват от акредитирана лаборатория. Поради ситуацията на депото временен отток се формира само по време на обилни и продължителни валежи. Към момента на експлоатация е осъществено едно измерване. (отразен</w:t>
            </w:r>
            <w:r w:rsidRPr="000733AC">
              <w:rPr>
                <w:rFonts w:ascii="Times New Roman" w:eastAsia="Times New Roman" w:hAnsi="Times New Roman" w:cs="Times New Roman"/>
                <w:sz w:val="24"/>
                <w:szCs w:val="24"/>
                <w:lang w:val="en-US" w:eastAsia="bg-BG"/>
              </w:rPr>
              <w:t>o</w:t>
            </w:r>
            <w:r w:rsidRPr="000733AC">
              <w:rPr>
                <w:rFonts w:ascii="Times New Roman" w:eastAsia="Times New Roman" w:hAnsi="Times New Roman" w:cs="Times New Roman"/>
                <w:sz w:val="24"/>
                <w:szCs w:val="24"/>
                <w:lang w:eastAsia="bg-BG"/>
              </w:rPr>
              <w:t xml:space="preserve"> към Протокол за вземане на извадка от води № </w:t>
            </w:r>
            <w:r w:rsidRPr="000733AC">
              <w:rPr>
                <w:rFonts w:ascii="Times New Roman" w:eastAsia="Times New Roman" w:hAnsi="Times New Roman" w:cs="Times New Roman"/>
                <w:sz w:val="24"/>
                <w:szCs w:val="24"/>
                <w:lang w:val="en-US" w:eastAsia="bg-BG"/>
              </w:rPr>
              <w:t xml:space="preserve">404 </w:t>
            </w:r>
            <w:r w:rsidRPr="000733AC">
              <w:rPr>
                <w:rFonts w:ascii="Times New Roman" w:eastAsia="Times New Roman" w:hAnsi="Times New Roman" w:cs="Times New Roman"/>
                <w:sz w:val="24"/>
                <w:szCs w:val="24"/>
                <w:lang w:eastAsia="bg-BG"/>
              </w:rPr>
              <w:t>Я / 29.12.2017 г. )</w:t>
            </w:r>
          </w:p>
          <w:p w:rsidR="00B83FFD" w:rsidRPr="000733AC" w:rsidRDefault="00B83FFD" w:rsidP="00D112AC">
            <w:pPr>
              <w:spacing w:after="0" w:line="240" w:lineRule="auto"/>
              <w:jc w:val="both"/>
              <w:rPr>
                <w:rFonts w:ascii="Times New Roman" w:eastAsia="Times New Roman" w:hAnsi="Times New Roman" w:cs="Times New Roman"/>
                <w:sz w:val="24"/>
                <w:szCs w:val="24"/>
                <w:lang w:val="en-US" w:eastAsia="bg-BG"/>
              </w:rPr>
            </w:pPr>
          </w:p>
          <w:p w:rsidR="00B83FFD" w:rsidRDefault="00B83FFD" w:rsidP="00D112AC">
            <w:pPr>
              <w:jc w:val="both"/>
              <w:rPr>
                <w:rFonts w:ascii="Times New Roman" w:eastAsia="Times New Roman" w:hAnsi="Times New Roman" w:cs="Times New Roman"/>
                <w:color w:val="000000"/>
                <w:sz w:val="24"/>
                <w:szCs w:val="24"/>
                <w:lang w:eastAsia="bg-BG"/>
              </w:rPr>
            </w:pPr>
          </w:p>
          <w:p w:rsidR="00B83FFD" w:rsidRDefault="00B83FFD" w:rsidP="00D112AC">
            <w:pPr>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D112AC" w:rsidRDefault="00B83FFD" w:rsidP="00D112AC">
            <w:pPr>
              <w:jc w:val="both"/>
              <w:rPr>
                <w:rFonts w:ascii="Times New Roman" w:hAnsi="Times New Roman" w:cs="Times New Roman"/>
                <w:color w:val="000000" w:themeColor="text1"/>
                <w:sz w:val="24"/>
                <w:szCs w:val="24"/>
              </w:rPr>
            </w:pPr>
            <w:r w:rsidRPr="00D112AC">
              <w:rPr>
                <w:rFonts w:ascii="Times New Roman" w:hAnsi="Times New Roman" w:cs="Times New Roman"/>
                <w:color w:val="000000" w:themeColor="text1"/>
                <w:sz w:val="24"/>
                <w:szCs w:val="24"/>
              </w:rPr>
              <w:t>Няма техническа възможност за монтиране на разходомерно устройство за измерване обема на заустваните повърностни води от площадката на депото.</w:t>
            </w: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Изпълнява се. Извършва се мониторинг по Условие 10.1.1.1. на всеки три месеца, отразени в Протоколи № 720 Я-2/27.03.2017г.; № 907 Я-3/30.06.2017 г.; № 147Я-3/29.09.2017г.; № 404 Я – 3/29.12.2017 г.</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lastRenderedPageBreak/>
              <w:t xml:space="preserve"> Изпълнява се.</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Изпълнява се.</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Изпълнява се.</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val="en-US"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sz w:val="24"/>
                <w:szCs w:val="24"/>
                <w:lang w:eastAsia="bg-BG"/>
              </w:rPr>
              <w:t xml:space="preserve">Резултатите от мониторинга по </w:t>
            </w:r>
            <w:r w:rsidRPr="000733AC">
              <w:rPr>
                <w:rFonts w:ascii="Times New Roman" w:eastAsia="Times New Roman" w:hAnsi="Times New Roman" w:cs="Times New Roman"/>
                <w:b/>
                <w:sz w:val="24"/>
                <w:szCs w:val="24"/>
                <w:lang w:eastAsia="bg-BG"/>
              </w:rPr>
              <w:t xml:space="preserve">Условие 10.3.3.1. </w:t>
            </w:r>
            <w:r w:rsidRPr="000733AC">
              <w:rPr>
                <w:rFonts w:ascii="Times New Roman" w:eastAsia="Times New Roman" w:hAnsi="Times New Roman" w:cs="Times New Roman"/>
                <w:sz w:val="24"/>
                <w:szCs w:val="24"/>
                <w:lang w:eastAsia="bg-BG"/>
              </w:rPr>
              <w:t>са представени в Таблица 3 от Приложенията.</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През отчетения период на депото са регистрирани течове</w:t>
            </w:r>
            <w:r>
              <w:rPr>
                <w:rFonts w:ascii="Times New Roman" w:eastAsia="Times New Roman" w:hAnsi="Times New Roman" w:cs="Times New Roman"/>
                <w:color w:val="000000"/>
                <w:sz w:val="24"/>
                <w:szCs w:val="24"/>
                <w:lang w:eastAsia="bg-BG"/>
              </w:rPr>
              <w:t>, представени в Приложение Таблица №9 Аварийни ситуации.</w:t>
            </w:r>
            <w:r w:rsidRPr="000733AC">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П</w:t>
            </w:r>
            <w:r w:rsidRPr="000733AC">
              <w:rPr>
                <w:rFonts w:ascii="Times New Roman" w:eastAsia="Times New Roman" w:hAnsi="Times New Roman" w:cs="Times New Roman"/>
                <w:color w:val="000000"/>
                <w:sz w:val="24"/>
                <w:szCs w:val="24"/>
                <w:lang w:eastAsia="bg-BG"/>
              </w:rPr>
              <w:t>редприе</w:t>
            </w:r>
            <w:r>
              <w:rPr>
                <w:rFonts w:ascii="Times New Roman" w:eastAsia="Times New Roman" w:hAnsi="Times New Roman" w:cs="Times New Roman"/>
                <w:color w:val="000000"/>
                <w:sz w:val="24"/>
                <w:szCs w:val="24"/>
                <w:lang w:eastAsia="bg-BG"/>
              </w:rPr>
              <w:t>ти са действия по извозване на инфилтрат до ПСОВ.</w:t>
            </w:r>
            <w:r w:rsidRPr="000733AC">
              <w:rPr>
                <w:rFonts w:ascii="Times New Roman" w:eastAsia="Times New Roman" w:hAnsi="Times New Roman" w:cs="Times New Roman"/>
                <w:color w:val="000000"/>
                <w:sz w:val="24"/>
                <w:szCs w:val="24"/>
                <w:lang w:eastAsia="bg-BG"/>
              </w:rPr>
              <w:t xml:space="preserve"> Данните от периодична проверка и поддръжка се съхраняват в дневник.</w:t>
            </w:r>
          </w:p>
        </w:tc>
      </w:tr>
    </w:tbl>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4.4. Управление на отпадъците</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605"/>
      </w:tblGrid>
      <w:tr w:rsidR="00B83FFD" w:rsidRPr="000733AC" w:rsidTr="00D112AC">
        <w:tc>
          <w:tcPr>
            <w:tcW w:w="5328" w:type="dxa"/>
          </w:tcPr>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Условия по КР №225/2008г.</w:t>
            </w:r>
          </w:p>
        </w:tc>
        <w:tc>
          <w:tcPr>
            <w:tcW w:w="4605" w:type="dxa"/>
          </w:tcPr>
          <w:p w:rsidR="00B83FFD" w:rsidRPr="000733AC" w:rsidRDefault="00B83FFD" w:rsidP="00D112AC">
            <w:pPr>
              <w:spacing w:after="0" w:line="240" w:lineRule="auto"/>
              <w:jc w:val="center"/>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Докладване</w:t>
            </w:r>
          </w:p>
        </w:tc>
      </w:tr>
      <w:tr w:rsidR="00B83FFD" w:rsidRPr="000733AC" w:rsidTr="00D112AC">
        <w:trPr>
          <w:trHeight w:val="70"/>
        </w:trPr>
        <w:tc>
          <w:tcPr>
            <w:tcW w:w="5328" w:type="dxa"/>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11.1.1. </w:t>
            </w:r>
            <w:r w:rsidRPr="000733AC">
              <w:rPr>
                <w:rFonts w:ascii="Times New Roman" w:eastAsia="Times New Roman" w:hAnsi="Times New Roman" w:cs="Times New Roman"/>
                <w:sz w:val="24"/>
                <w:szCs w:val="24"/>
                <w:lang w:eastAsia="bg-BG"/>
              </w:rPr>
              <w:t xml:space="preserve">Образуваните отпадъци по време на експлоатацията на инсталацията по Условие 2 </w:t>
            </w:r>
            <w:r w:rsidRPr="000733AC">
              <w:rPr>
                <w:rFonts w:ascii="Times New Roman" w:eastAsia="Times New Roman" w:hAnsi="Times New Roman" w:cs="Times New Roman"/>
                <w:sz w:val="24"/>
                <w:szCs w:val="24"/>
                <w:lang w:eastAsia="bg-BG"/>
              </w:rPr>
              <w:lastRenderedPageBreak/>
              <w:t>да не се различават по вид (код и наименование) и да не превишават количествата, посочени в Таблица 11.1, Таблица 11.2, Таблица 11.3, Таблица 11.4.</w:t>
            </w:r>
          </w:p>
          <w:p w:rsidR="00B83FFD" w:rsidRPr="000733AC" w:rsidRDefault="00B83FFD" w:rsidP="00D112AC">
            <w:pPr>
              <w:spacing w:after="0" w:line="240" w:lineRule="auto"/>
              <w:jc w:val="both"/>
              <w:rPr>
                <w:rFonts w:ascii="Times New Roman" w:eastAsia="Times New Roman" w:hAnsi="Times New Roman" w:cs="Times New Roman"/>
                <w:color w:val="4F81BD"/>
                <w:lang w:eastAsia="bg-BG"/>
              </w:rPr>
            </w:pPr>
          </w:p>
          <w:p w:rsidR="00B83FFD" w:rsidRPr="000733AC" w:rsidRDefault="00B83FFD" w:rsidP="00D112AC">
            <w:pPr>
              <w:spacing w:after="0" w:line="240" w:lineRule="auto"/>
              <w:jc w:val="both"/>
              <w:outlineLvl w:val="4"/>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outlineLvl w:val="4"/>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outlineLvl w:val="4"/>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outlineLvl w:val="4"/>
              <w:rPr>
                <w:rFonts w:ascii="Times New Roman" w:eastAsia="Times New Roman" w:hAnsi="Times New Roman" w:cs="Times New Roman"/>
                <w:b/>
                <w:bCs/>
                <w:iCs/>
                <w:sz w:val="24"/>
                <w:szCs w:val="24"/>
                <w:lang w:val="en-US" w:eastAsia="bg-BG"/>
              </w:rPr>
            </w:pPr>
            <w:r w:rsidRPr="000733AC">
              <w:rPr>
                <w:rFonts w:ascii="Times New Roman" w:eastAsia="Times New Roman" w:hAnsi="Times New Roman" w:cs="Times New Roman"/>
                <w:b/>
                <w:bCs/>
                <w:iCs/>
                <w:sz w:val="24"/>
                <w:szCs w:val="24"/>
                <w:lang w:eastAsia="bg-BG"/>
              </w:rPr>
              <w:t>Условие 11.2. Събиране и приемане на отпадъците</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11.2.</w:t>
            </w:r>
            <w:r w:rsidRPr="000733AC">
              <w:rPr>
                <w:rFonts w:ascii="Times New Roman" w:eastAsia="Times New Roman" w:hAnsi="Times New Roman" w:cs="Times New Roman"/>
                <w:b/>
                <w:sz w:val="24"/>
                <w:szCs w:val="24"/>
                <w:lang w:val="en-US" w:eastAsia="bg-BG"/>
              </w:rPr>
              <w:t>8</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sz w:val="24"/>
                <w:szCs w:val="24"/>
                <w:lang w:eastAsia="bg-BG"/>
              </w:rPr>
              <w:t xml:space="preserve"> На притежателя на настоящото разрешително се разрешава да приема на територията на площадката следните отпадъци с код и наименование, с цел тяхното обезвреждане</w:t>
            </w:r>
            <w:r w:rsidRPr="000733AC">
              <w:rPr>
                <w:rFonts w:ascii="Times New Roman" w:eastAsia="Times New Roman" w:hAnsi="Times New Roman" w:cs="Times New Roman"/>
                <w:color w:val="4F81BD"/>
                <w:lang w:eastAsia="bg-BG"/>
              </w:rPr>
              <w:t xml:space="preserve"> </w:t>
            </w:r>
            <w:r w:rsidRPr="000733AC">
              <w:rPr>
                <w:rFonts w:ascii="Times New Roman" w:eastAsia="Times New Roman" w:hAnsi="Times New Roman" w:cs="Times New Roman"/>
                <w:sz w:val="24"/>
                <w:szCs w:val="24"/>
                <w:lang w:eastAsia="bg-BG"/>
              </w:rPr>
              <w:t xml:space="preserve">в общо количество до </w:t>
            </w:r>
            <w:r w:rsidRPr="000733AC">
              <w:rPr>
                <w:rFonts w:ascii="Times New Roman" w:eastAsia="Times New Roman" w:hAnsi="Times New Roman" w:cs="Times New Roman"/>
                <w:sz w:val="24"/>
                <w:szCs w:val="24"/>
                <w:lang w:val="en-US" w:eastAsia="bg-BG"/>
              </w:rPr>
              <w:t>114</w:t>
            </w:r>
            <w:r w:rsidRPr="000733AC">
              <w:rPr>
                <w:rFonts w:ascii="Times New Roman" w:eastAsia="Times New Roman" w:hAnsi="Times New Roman" w:cs="Times New Roman"/>
                <w:sz w:val="24"/>
                <w:szCs w:val="24"/>
                <w:lang w:eastAsia="bg-BG"/>
              </w:rPr>
              <w:t xml:space="preserve"> 332 </w:t>
            </w:r>
            <w:r w:rsidRPr="000733AC">
              <w:rPr>
                <w:rFonts w:ascii="Times New Roman" w:eastAsia="Times New Roman" w:hAnsi="Times New Roman" w:cs="Times New Roman"/>
                <w:sz w:val="24"/>
                <w:szCs w:val="24"/>
                <w:lang w:val="en-US" w:eastAsia="bg-BG"/>
              </w:rPr>
              <w:t>t</w:t>
            </w: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val="en-US" w:eastAsia="bg-BG"/>
              </w:rPr>
              <w:t>y</w:t>
            </w:r>
            <w:r w:rsidRPr="000733AC">
              <w:rPr>
                <w:rFonts w:ascii="Times New Roman" w:eastAsia="Times New Roman" w:hAnsi="Times New Roman" w:cs="Times New Roman"/>
                <w:sz w:val="24"/>
                <w:szCs w:val="24"/>
                <w:lang w:eastAsia="bg-BG"/>
              </w:rPr>
              <w:t>.</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11.2.9.</w:t>
            </w:r>
            <w:r w:rsidRPr="000733AC">
              <w:rPr>
                <w:rFonts w:ascii="Times New Roman" w:eastAsia="Times New Roman" w:hAnsi="Times New Roman" w:cs="Times New Roman"/>
                <w:b/>
                <w:sz w:val="24"/>
                <w:szCs w:val="24"/>
                <w:lang w:val="ru-RU" w:eastAsia="bg-BG"/>
              </w:rPr>
              <w:t>1</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sz w:val="24"/>
                <w:szCs w:val="24"/>
                <w:lang w:eastAsia="bg-BG"/>
              </w:rPr>
              <w:t xml:space="preserve"> Преди</w:t>
            </w:r>
            <w:r w:rsidRPr="000733AC">
              <w:rPr>
                <w:rFonts w:ascii="Times New Roman" w:eastAsia="Times New Roman" w:hAnsi="Times New Roman" w:cs="Times New Roman"/>
                <w:sz w:val="24"/>
                <w:szCs w:val="24"/>
                <w:lang w:val="en-US" w:eastAsia="bg-BG"/>
              </w:rPr>
              <w:t xml:space="preserve"> </w:t>
            </w:r>
            <w:r w:rsidRPr="000733AC">
              <w:rPr>
                <w:rFonts w:ascii="Times New Roman" w:eastAsia="Times New Roman" w:hAnsi="Times New Roman" w:cs="Times New Roman"/>
                <w:sz w:val="24"/>
                <w:szCs w:val="24"/>
                <w:lang w:eastAsia="bg-BG"/>
              </w:rPr>
              <w:t>приемане на отпадъците по Условие 11.2.8. или по време на първата доставка притежателят на настоящето разрешително да разполага с информация от основното охарактеризиране на отпадъците.</w:t>
            </w: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b/>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11.2.</w:t>
            </w:r>
            <w:r w:rsidRPr="000733AC">
              <w:rPr>
                <w:rFonts w:ascii="Times New Roman" w:eastAsia="Times New Roman" w:hAnsi="Times New Roman" w:cs="Times New Roman"/>
                <w:b/>
                <w:sz w:val="24"/>
                <w:szCs w:val="24"/>
                <w:lang w:val="en-US" w:eastAsia="bg-BG"/>
              </w:rPr>
              <w:t>9</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en-US" w:eastAsia="bg-BG"/>
              </w:rPr>
              <w:t>7</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sz w:val="24"/>
                <w:szCs w:val="24"/>
                <w:lang w:eastAsia="bg-BG"/>
              </w:rPr>
              <w:t xml:space="preserve"> Притежателят на настоящото </w:t>
            </w:r>
            <w:r w:rsidRPr="000733AC">
              <w:rPr>
                <w:rFonts w:ascii="Times New Roman" w:eastAsia="Times New Roman" w:hAnsi="Times New Roman" w:cs="Times New Roman"/>
                <w:sz w:val="24"/>
                <w:szCs w:val="24"/>
                <w:lang w:eastAsia="bg-BG"/>
              </w:rPr>
              <w:lastRenderedPageBreak/>
              <w:t xml:space="preserve">разрешително да приема отпадъците, посочени в </w:t>
            </w:r>
            <w:r w:rsidRPr="000733AC">
              <w:rPr>
                <w:rFonts w:ascii="Times New Roman" w:eastAsia="Times New Roman" w:hAnsi="Times New Roman" w:cs="Times New Roman"/>
                <w:b/>
                <w:sz w:val="24"/>
                <w:szCs w:val="24"/>
                <w:lang w:eastAsia="bg-BG"/>
              </w:rPr>
              <w:t>Условие 11.2.</w:t>
            </w:r>
            <w:r w:rsidRPr="000733AC">
              <w:rPr>
                <w:rFonts w:ascii="Times New Roman" w:eastAsia="Times New Roman" w:hAnsi="Times New Roman" w:cs="Times New Roman"/>
                <w:b/>
                <w:sz w:val="24"/>
                <w:szCs w:val="24"/>
                <w:lang w:val="en-US" w:eastAsia="bg-BG"/>
              </w:rPr>
              <w:t>8</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sz w:val="24"/>
                <w:szCs w:val="24"/>
                <w:lang w:eastAsia="bg-BG"/>
              </w:rPr>
              <w:t>, само в случай, че отпадъците са подложени на предварително третиране.</w:t>
            </w:r>
          </w:p>
          <w:p w:rsidR="00B83FFD" w:rsidRPr="000733AC" w:rsidRDefault="00B83FFD" w:rsidP="00D112AC">
            <w:pPr>
              <w:spacing w:after="0" w:line="240" w:lineRule="auto"/>
              <w:jc w:val="both"/>
              <w:rPr>
                <w:rFonts w:ascii="Times New Roman" w:eastAsia="Times New Roman" w:hAnsi="Times New Roman" w:cs="Times New Roman"/>
                <w:snapToGrid w:val="0"/>
                <w:sz w:val="24"/>
                <w:szCs w:val="24"/>
                <w:lang w:eastAsia="bg-BG"/>
              </w:rPr>
            </w:pPr>
            <w:r w:rsidRPr="000733AC">
              <w:rPr>
                <w:rFonts w:ascii="Times New Roman" w:eastAsia="Times New Roman" w:hAnsi="Times New Roman" w:cs="Times New Roman"/>
                <w:b/>
                <w:sz w:val="24"/>
                <w:szCs w:val="24"/>
                <w:lang w:eastAsia="bg-BG"/>
              </w:rPr>
              <w:t>Условие 11.2.9.7.1</w:t>
            </w:r>
            <w:r w:rsidRPr="000733AC">
              <w:rPr>
                <w:rFonts w:ascii="Times New Roman" w:eastAsia="Times New Roman" w:hAnsi="Times New Roman" w:cs="Times New Roman"/>
                <w:sz w:val="24"/>
                <w:szCs w:val="24"/>
                <w:lang w:eastAsia="bg-BG"/>
              </w:rPr>
              <w:t xml:space="preserve">. Изискването за извършване на предварително третиране на отпадъците по </w:t>
            </w:r>
            <w:r w:rsidRPr="000733AC">
              <w:rPr>
                <w:rFonts w:ascii="Times New Roman" w:eastAsia="Times New Roman" w:hAnsi="Times New Roman" w:cs="Times New Roman"/>
                <w:b/>
                <w:sz w:val="24"/>
                <w:szCs w:val="24"/>
                <w:lang w:eastAsia="bg-BG"/>
              </w:rPr>
              <w:t>Условие 11.2.</w:t>
            </w:r>
            <w:r w:rsidRPr="000733AC">
              <w:rPr>
                <w:rFonts w:ascii="Times New Roman" w:eastAsia="Times New Roman" w:hAnsi="Times New Roman" w:cs="Times New Roman"/>
                <w:b/>
                <w:sz w:val="24"/>
                <w:szCs w:val="24"/>
                <w:lang w:val="en-US" w:eastAsia="bg-BG"/>
              </w:rPr>
              <w:t>9</w:t>
            </w:r>
            <w:r w:rsidRPr="000733AC">
              <w:rPr>
                <w:rFonts w:ascii="Times New Roman" w:eastAsia="Times New Roman" w:hAnsi="Times New Roman" w:cs="Times New Roman"/>
                <w:b/>
                <w:sz w:val="24"/>
                <w:szCs w:val="24"/>
                <w:lang w:eastAsia="bg-BG"/>
              </w:rPr>
              <w:t>.7.</w:t>
            </w:r>
            <w:r w:rsidRPr="000733AC">
              <w:rPr>
                <w:rFonts w:ascii="Times New Roman" w:eastAsia="Times New Roman" w:hAnsi="Times New Roman" w:cs="Times New Roman"/>
                <w:sz w:val="24"/>
                <w:szCs w:val="24"/>
                <w:lang w:eastAsia="bg-BG"/>
              </w:rPr>
              <w:t xml:space="preserve">. не се прилага, </w:t>
            </w:r>
            <w:r w:rsidRPr="000733AC">
              <w:rPr>
                <w:rFonts w:ascii="Times New Roman" w:eastAsia="Times New Roman" w:hAnsi="Times New Roman" w:cs="Times New Roman"/>
                <w:snapToGrid w:val="0"/>
                <w:sz w:val="24"/>
                <w:szCs w:val="24"/>
                <w:lang w:eastAsia="bg-BG"/>
              </w:rPr>
              <w:t xml:space="preserve">когато притежателят на отпадъците представи на оператора на депото доказателства, че предварителното третиране няма да допринесе съществено за намаляване количеството или опасните свойства на отпадъците, за намаляване на риска за </w:t>
            </w:r>
            <w:r w:rsidRPr="000733AC">
              <w:rPr>
                <w:rFonts w:ascii="Times New Roman" w:eastAsia="Times New Roman" w:hAnsi="Times New Roman" w:cs="Times New Roman"/>
                <w:sz w:val="24"/>
                <w:szCs w:val="24"/>
                <w:lang w:eastAsia="bg-BG"/>
              </w:rPr>
              <w:t>човешкото здраве</w:t>
            </w:r>
            <w:r w:rsidRPr="000733AC">
              <w:rPr>
                <w:rFonts w:ascii="Times New Roman" w:eastAsia="Times New Roman" w:hAnsi="Times New Roman" w:cs="Times New Roman"/>
                <w:snapToGrid w:val="0"/>
                <w:sz w:val="24"/>
                <w:szCs w:val="24"/>
                <w:lang w:eastAsia="bg-BG"/>
              </w:rPr>
              <w:t xml:space="preserve"> или ограничаване на вредното въздействие върху околната среда, причинени от депонирането на отпадъците през целия жизнен цикъл на депото.</w:t>
            </w:r>
          </w:p>
          <w:p w:rsidR="00B83FFD" w:rsidRPr="000733AC" w:rsidRDefault="00B83FFD" w:rsidP="00D112AC">
            <w:pPr>
              <w:spacing w:after="0" w:line="240" w:lineRule="auto"/>
              <w:jc w:val="both"/>
              <w:rPr>
                <w:rFonts w:ascii="Times New Roman" w:eastAsia="Times New Roman" w:hAnsi="Times New Roman" w:cs="Times New Roman"/>
                <w:snapToGrid w:val="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11.9.2. </w:t>
            </w:r>
            <w:r w:rsidRPr="000733AC">
              <w:rPr>
                <w:rFonts w:ascii="Times New Roman" w:eastAsia="Times New Roman" w:hAnsi="Times New Roman" w:cs="Times New Roman"/>
                <w:sz w:val="24"/>
                <w:szCs w:val="24"/>
                <w:lang w:eastAsia="bg-BG"/>
              </w:rPr>
              <w:t>Притежателят на настоящото разрешително да</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 xml:space="preserve">документира всички измервани съгласно </w:t>
            </w:r>
            <w:r w:rsidRPr="000733AC">
              <w:rPr>
                <w:rFonts w:ascii="Times New Roman" w:eastAsia="Times New Roman" w:hAnsi="Times New Roman" w:cs="Times New Roman"/>
                <w:b/>
                <w:sz w:val="24"/>
                <w:szCs w:val="24"/>
                <w:lang w:eastAsia="bg-BG"/>
              </w:rPr>
              <w:t>условие 11.7.</w:t>
            </w:r>
            <w:r w:rsidRPr="000733AC">
              <w:rPr>
                <w:rFonts w:ascii="Times New Roman" w:eastAsia="Times New Roman" w:hAnsi="Times New Roman" w:cs="Times New Roman"/>
                <w:sz w:val="24"/>
                <w:szCs w:val="24"/>
                <w:lang w:eastAsia="bg-BG"/>
              </w:rPr>
              <w:t xml:space="preserve"> количества и да докладва като част от ГДОС на образуваните количества отпадъци като годишно количество и годишното количество.</w:t>
            </w: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r w:rsidRPr="000733AC">
              <w:rPr>
                <w:rFonts w:ascii="Times New Roman" w:eastAsia="Times New Roman" w:hAnsi="Times New Roman" w:cs="Times New Roman"/>
                <w:b/>
                <w:color w:val="000000"/>
                <w:sz w:val="24"/>
                <w:szCs w:val="24"/>
                <w:lang w:eastAsia="bg-BG"/>
              </w:rPr>
              <w:t xml:space="preserve">Условие 11.9.3. </w:t>
            </w:r>
            <w:r w:rsidRPr="000733AC">
              <w:rPr>
                <w:rFonts w:ascii="Times New Roman" w:eastAsia="Times New Roman" w:hAnsi="Times New Roman" w:cs="Times New Roman"/>
                <w:color w:val="000000"/>
                <w:sz w:val="24"/>
                <w:szCs w:val="24"/>
                <w:lang w:eastAsia="bg-BG"/>
              </w:rPr>
              <w:t>Притежателят на настоящото разрешително да</w:t>
            </w:r>
            <w:r w:rsidRPr="000733AC">
              <w:rPr>
                <w:rFonts w:ascii="Times New Roman" w:eastAsia="Times New Roman" w:hAnsi="Times New Roman" w:cs="Times New Roman"/>
                <w:b/>
                <w:color w:val="000000"/>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документира резултатите от оценката на съответствието съгласно </w:t>
            </w:r>
            <w:r w:rsidRPr="000733AC">
              <w:rPr>
                <w:rFonts w:ascii="Times New Roman" w:eastAsia="Times New Roman" w:hAnsi="Times New Roman" w:cs="Times New Roman"/>
                <w:b/>
                <w:color w:val="000000"/>
                <w:sz w:val="24"/>
                <w:szCs w:val="24"/>
                <w:lang w:eastAsia="bg-BG"/>
              </w:rPr>
              <w:t>Условие</w:t>
            </w:r>
            <w:r w:rsidRPr="000733AC">
              <w:rPr>
                <w:rFonts w:ascii="Times New Roman" w:eastAsia="Times New Roman" w:hAnsi="Times New Roman" w:cs="Times New Roman"/>
                <w:b/>
                <w:color w:val="FF0000"/>
                <w:sz w:val="24"/>
                <w:szCs w:val="24"/>
                <w:lang w:eastAsia="bg-BG"/>
              </w:rPr>
              <w:t xml:space="preserve"> </w:t>
            </w:r>
            <w:r w:rsidRPr="000733AC">
              <w:rPr>
                <w:rFonts w:ascii="Times New Roman" w:eastAsia="Times New Roman" w:hAnsi="Times New Roman" w:cs="Times New Roman"/>
                <w:b/>
                <w:color w:val="000000"/>
                <w:sz w:val="24"/>
                <w:szCs w:val="24"/>
                <w:lang w:eastAsia="bg-BG"/>
              </w:rPr>
              <w:t>11.2.7., Условие 11.3.10., Условие 11.4.3., Условие 11.5.3.,</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color w:val="000000"/>
                <w:sz w:val="24"/>
                <w:szCs w:val="24"/>
                <w:lang w:eastAsia="bg-BG"/>
              </w:rPr>
              <w:t xml:space="preserve">Условие 11.6.5. </w:t>
            </w:r>
            <w:r w:rsidRPr="000733AC">
              <w:rPr>
                <w:rFonts w:ascii="Times New Roman" w:eastAsia="Times New Roman" w:hAnsi="Times New Roman" w:cs="Times New Roman"/>
                <w:color w:val="000000"/>
                <w:sz w:val="24"/>
                <w:szCs w:val="24"/>
                <w:lang w:eastAsia="bg-BG"/>
              </w:rPr>
              <w:t>и</w:t>
            </w:r>
            <w:r w:rsidRPr="000733AC">
              <w:rPr>
                <w:rFonts w:ascii="Times New Roman" w:eastAsia="Times New Roman" w:hAnsi="Times New Roman" w:cs="Times New Roman"/>
                <w:b/>
                <w:color w:val="000000"/>
                <w:sz w:val="24"/>
                <w:szCs w:val="24"/>
                <w:lang w:eastAsia="bg-BG"/>
              </w:rPr>
              <w:t xml:space="preserve"> Условие 11.7.3.</w:t>
            </w:r>
            <w:r w:rsidRPr="000733AC">
              <w:rPr>
                <w:rFonts w:ascii="Times New Roman" w:eastAsia="Times New Roman" w:hAnsi="Times New Roman" w:cs="Times New Roman"/>
                <w:color w:val="000000"/>
                <w:sz w:val="24"/>
                <w:szCs w:val="24"/>
                <w:lang w:eastAsia="bg-BG"/>
              </w:rPr>
              <w:t>, установените причини за несъответствие и предприетите коригиращи действия. Резултатите да се съхраняват на площадката и представят при поискване от компетентния орган.</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b/>
                <w:color w:val="000000"/>
                <w:sz w:val="24"/>
                <w:szCs w:val="24"/>
                <w:lang w:eastAsia="bg-BG"/>
              </w:rPr>
              <w:t xml:space="preserve">Условие 11.9.4. </w:t>
            </w:r>
            <w:r w:rsidRPr="000733AC">
              <w:rPr>
                <w:rFonts w:ascii="Times New Roman" w:eastAsia="Times New Roman" w:hAnsi="Times New Roman" w:cs="Times New Roman"/>
                <w:color w:val="000000"/>
                <w:sz w:val="24"/>
                <w:szCs w:val="24"/>
                <w:lang w:eastAsia="bg-BG"/>
              </w:rPr>
              <w:t>Притежателят на настоящото разрешително да представя като част от ГДОС:</w:t>
            </w:r>
          </w:p>
          <w:p w:rsidR="00B83FFD" w:rsidRPr="000733AC" w:rsidRDefault="00B83FFD" w:rsidP="00D112AC">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Брой и обект на проверките;</w:t>
            </w:r>
          </w:p>
          <w:p w:rsidR="00B83FFD" w:rsidRPr="000733AC" w:rsidRDefault="00B83FFD" w:rsidP="00D112AC">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Установени несъответствия;</w:t>
            </w:r>
          </w:p>
          <w:p w:rsidR="00B83FFD" w:rsidRPr="000733AC" w:rsidRDefault="00B83FFD" w:rsidP="00D112AC">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Причини;</w:t>
            </w:r>
          </w:p>
          <w:p w:rsidR="00B83FFD" w:rsidRPr="000733AC" w:rsidRDefault="00B83FFD" w:rsidP="00D112AC">
            <w:pPr>
              <w:numPr>
                <w:ilvl w:val="0"/>
                <w:numId w:val="19"/>
              </w:num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Предприети мерки/ мерки, които ще бъдат предприети.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11.9.4.1. </w:t>
            </w:r>
            <w:r w:rsidRPr="000733AC">
              <w:rPr>
                <w:rFonts w:ascii="Times New Roman" w:eastAsia="Times New Roman" w:hAnsi="Times New Roman" w:cs="Times New Roman"/>
                <w:sz w:val="24"/>
                <w:szCs w:val="24"/>
                <w:lang w:eastAsia="bg-BG"/>
              </w:rPr>
              <w:t xml:space="preserve"> Притежателят на настоящото разрешително да документира резултатите от изпълнението на </w:t>
            </w:r>
            <w:r w:rsidRPr="000733AC">
              <w:rPr>
                <w:rFonts w:ascii="Times New Roman" w:eastAsia="Times New Roman" w:hAnsi="Times New Roman" w:cs="Times New Roman"/>
                <w:b/>
                <w:sz w:val="24"/>
                <w:szCs w:val="24"/>
                <w:lang w:val="ru-RU" w:eastAsia="bg-BG"/>
              </w:rPr>
              <w:t>Условие 11.7.5.</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val="ru-RU" w:eastAsia="bg-BG"/>
              </w:rPr>
              <w:t>и</w:t>
            </w:r>
            <w:r w:rsidRPr="000733AC">
              <w:rPr>
                <w:rFonts w:ascii="Times New Roman" w:eastAsia="Times New Roman" w:hAnsi="Times New Roman" w:cs="Times New Roman"/>
                <w:b/>
                <w:sz w:val="24"/>
                <w:szCs w:val="24"/>
                <w:lang w:val="ru-RU" w:eastAsia="bg-BG"/>
              </w:rPr>
              <w:t xml:space="preserve"> </w:t>
            </w:r>
            <w:r w:rsidRPr="000733AC">
              <w:rPr>
                <w:rFonts w:ascii="Times New Roman" w:eastAsia="Times New Roman" w:hAnsi="Times New Roman" w:cs="Times New Roman"/>
                <w:sz w:val="24"/>
                <w:szCs w:val="24"/>
                <w:lang w:eastAsia="bg-BG"/>
              </w:rPr>
              <w:t>да представя като част от ГДОС:</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Данни от мониторинга на състоянието на тялото на Регионално депо за битови отпадъци от населените места в общини Ямбол, Нова Загора, Тунджа, Сливен и Стралджа, определен в</w:t>
            </w:r>
            <w:r w:rsidRPr="000733AC">
              <w:rPr>
                <w:rFonts w:ascii="Times New Roman" w:eastAsia="Times New Roman" w:hAnsi="Times New Roman" w:cs="Times New Roman"/>
                <w:b/>
                <w:sz w:val="24"/>
                <w:szCs w:val="24"/>
                <w:lang w:eastAsia="bg-BG"/>
              </w:rPr>
              <w:t xml:space="preserve"> Условие 11.7.5.</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Условие 11.9.6. </w:t>
            </w:r>
            <w:r w:rsidRPr="000733AC">
              <w:rPr>
                <w:rFonts w:ascii="Times New Roman" w:eastAsia="Times New Roman" w:hAnsi="Times New Roman" w:cs="Times New Roman"/>
                <w:sz w:val="24"/>
                <w:szCs w:val="24"/>
                <w:lang w:eastAsia="bg-BG"/>
              </w:rPr>
              <w:t>Притежателят на настоящото разрешително да</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 xml:space="preserve">документира видовете и </w:t>
            </w:r>
            <w:r w:rsidRPr="000733AC">
              <w:rPr>
                <w:rFonts w:ascii="Times New Roman" w:eastAsia="Times New Roman" w:hAnsi="Times New Roman" w:cs="Times New Roman"/>
                <w:sz w:val="24"/>
                <w:szCs w:val="24"/>
                <w:lang w:eastAsia="bg-BG"/>
              </w:rPr>
              <w:lastRenderedPageBreak/>
              <w:t>количествата отпадъци, приети и депонирани на площадката и данните, да ги представя като част от ГДОС.</w:t>
            </w:r>
          </w:p>
        </w:tc>
        <w:tc>
          <w:tcPr>
            <w:tcW w:w="4605" w:type="dxa"/>
          </w:tcPr>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sz w:val="24"/>
                <w:szCs w:val="24"/>
                <w:lang w:eastAsia="bg-BG"/>
              </w:rPr>
              <w:lastRenderedPageBreak/>
              <w:t xml:space="preserve">   Изпълнява се.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През 2017</w:t>
            </w:r>
            <w:r w:rsidRPr="000733AC">
              <w:rPr>
                <w:rFonts w:ascii="Times New Roman" w:eastAsia="Times New Roman" w:hAnsi="Times New Roman" w:cs="Times New Roman"/>
                <w:sz w:val="24"/>
                <w:szCs w:val="24"/>
                <w:lang w:val="en-US" w:eastAsia="bg-BG"/>
              </w:rPr>
              <w:t xml:space="preserve"> </w:t>
            </w:r>
            <w:r w:rsidRPr="000733AC">
              <w:rPr>
                <w:rFonts w:ascii="Times New Roman" w:eastAsia="Times New Roman" w:hAnsi="Times New Roman" w:cs="Times New Roman"/>
                <w:sz w:val="24"/>
                <w:szCs w:val="24"/>
                <w:lang w:eastAsia="bg-BG"/>
              </w:rPr>
              <w:t>г. на територията на РДНО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lastRenderedPageBreak/>
              <w:t xml:space="preserve">Ямбол по време на експлоатацията на инсталацията са </w:t>
            </w:r>
            <w:r w:rsidRPr="000733AC">
              <w:rPr>
                <w:rFonts w:ascii="Times New Roman" w:eastAsia="Times New Roman" w:hAnsi="Times New Roman" w:cs="Times New Roman"/>
                <w:b/>
                <w:sz w:val="24"/>
                <w:szCs w:val="24"/>
                <w:lang w:eastAsia="bg-BG"/>
              </w:rPr>
              <w:t>образувани отпадъци</w:t>
            </w:r>
            <w:r w:rsidRPr="000733AC">
              <w:rPr>
                <w:rFonts w:ascii="Times New Roman" w:eastAsia="Times New Roman" w:hAnsi="Times New Roman" w:cs="Times New Roman"/>
                <w:sz w:val="24"/>
                <w:szCs w:val="24"/>
                <w:lang w:eastAsia="bg-BG"/>
              </w:rPr>
              <w:t xml:space="preserve">, еднакви по вид с тези, определени с </w:t>
            </w:r>
            <w:r w:rsidRPr="000733AC">
              <w:rPr>
                <w:rFonts w:ascii="Times New Roman" w:eastAsia="Times New Roman" w:hAnsi="Times New Roman" w:cs="Times New Roman"/>
                <w:b/>
                <w:sz w:val="24"/>
                <w:szCs w:val="24"/>
                <w:lang w:eastAsia="bg-BG"/>
              </w:rPr>
              <w:t>Условие 11.1.1.</w:t>
            </w:r>
            <w:r w:rsidRPr="000733AC">
              <w:rPr>
                <w:rFonts w:ascii="Times New Roman" w:eastAsia="Times New Roman" w:hAnsi="Times New Roman" w:cs="Times New Roman"/>
                <w:sz w:val="24"/>
                <w:szCs w:val="24"/>
                <w:lang w:eastAsia="bg-BG"/>
              </w:rPr>
              <w:t xml:space="preserve"> от КР и в количества, не превишаващи тези, определени в условието /показани са в Таблица 4 към приложението/.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На територията на площадката се приемат отпадъци с код и наименование съгласно НАРЕДБА № 2 от 23.07.2014 г. за класификация на отпадъците и посочени в КР с цел тяхното обезвреждане. Определеното годишно количество </w:t>
            </w:r>
            <w:r w:rsidRPr="000733AC">
              <w:rPr>
                <w:rFonts w:ascii="Times New Roman" w:eastAsia="Times New Roman" w:hAnsi="Times New Roman" w:cs="Times New Roman"/>
                <w:sz w:val="24"/>
                <w:szCs w:val="24"/>
                <w:lang w:val="en-US" w:eastAsia="bg-BG"/>
              </w:rPr>
              <w:t>114 332</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val="en-US" w:eastAsia="bg-BG"/>
              </w:rPr>
              <w:t>t</w:t>
            </w: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val="en-US" w:eastAsia="bg-BG"/>
              </w:rPr>
              <w:t>y</w:t>
            </w:r>
            <w:r w:rsidRPr="000733AC">
              <w:rPr>
                <w:rFonts w:ascii="Times New Roman" w:eastAsia="Times New Roman" w:hAnsi="Times New Roman" w:cs="Times New Roman"/>
                <w:sz w:val="24"/>
                <w:szCs w:val="24"/>
                <w:lang w:eastAsia="bg-BG"/>
              </w:rPr>
              <w:t xml:space="preserve">  не се надвишава.</w:t>
            </w: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Приемането на отпадъците на РДНО се извършва съгласно посочените в КР условия както следва:</w:t>
            </w:r>
          </w:p>
          <w:p w:rsidR="00B83FFD" w:rsidRPr="000733AC" w:rsidRDefault="00B83FFD" w:rsidP="00D112AC">
            <w:pPr>
              <w:numPr>
                <w:ilvl w:val="0"/>
                <w:numId w:val="22"/>
              </w:numPr>
              <w:spacing w:after="0" w:line="240" w:lineRule="auto"/>
              <w:ind w:left="484"/>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lang w:eastAsia="bg-BG"/>
              </w:rPr>
              <w:t>проверка на придружаващата отпадъците документация</w:t>
            </w:r>
            <w:r w:rsidRPr="000733AC">
              <w:rPr>
                <w:rFonts w:ascii="Times New Roman" w:eastAsia="Times New Roman" w:hAnsi="Times New Roman" w:cs="Times New Roman"/>
                <w:lang w:eastAsia="bg-BG"/>
              </w:rPr>
              <w:t xml:space="preserve"> </w:t>
            </w:r>
          </w:p>
          <w:p w:rsidR="00B83FFD" w:rsidRPr="000733AC" w:rsidRDefault="00B83FFD" w:rsidP="00D112AC">
            <w:pPr>
              <w:spacing w:after="0" w:line="240" w:lineRule="auto"/>
              <w:ind w:left="484"/>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Състои се в проверка на сключените договори и придружаващите ги доклади за охарактеризиране на отпадъците,неразделна част от тях.</w:t>
            </w:r>
          </w:p>
          <w:p w:rsidR="00B83FFD" w:rsidRPr="000733AC" w:rsidRDefault="00B83FFD" w:rsidP="00D112AC">
            <w:pPr>
              <w:numPr>
                <w:ilvl w:val="0"/>
                <w:numId w:val="22"/>
              </w:numPr>
              <w:spacing w:after="0" w:line="240" w:lineRule="auto"/>
              <w:ind w:left="484"/>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Ежедневна визуална проверка на отпадъците и проверка, с оглед установяване</w:t>
            </w:r>
            <w:r w:rsidRPr="000733AC">
              <w:rPr>
                <w:rFonts w:ascii="Times New Roman" w:eastAsia="Times New Roman" w:hAnsi="Times New Roman" w:cs="Times New Roman"/>
                <w:color w:val="4F81BD"/>
                <w:sz w:val="24"/>
                <w:szCs w:val="24"/>
                <w:lang w:eastAsia="bg-BG"/>
              </w:rPr>
              <w:t xml:space="preserve"> </w:t>
            </w:r>
            <w:r w:rsidRPr="000733AC">
              <w:rPr>
                <w:rFonts w:ascii="Times New Roman" w:eastAsia="Times New Roman" w:hAnsi="Times New Roman" w:cs="Times New Roman"/>
                <w:sz w:val="24"/>
                <w:szCs w:val="24"/>
                <w:lang w:eastAsia="bg-BG"/>
              </w:rPr>
              <w:t>на съответствието на отпадъка с документация и че отпадъците са същите, които са обект на основното охарактеризиране .</w:t>
            </w:r>
          </w:p>
          <w:p w:rsidR="00B83FFD" w:rsidRPr="000733AC" w:rsidRDefault="00B83FFD" w:rsidP="00D112AC">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измерване с електронна везна и регистрация по електронен път на количеството на приеманите отпадъци;</w:t>
            </w:r>
          </w:p>
          <w:p w:rsidR="00B83FFD" w:rsidRPr="000733AC" w:rsidRDefault="00B83FFD" w:rsidP="00D112AC">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Писмено  потвърждаване за  приемането на всяка доставка отпадъци;</w:t>
            </w:r>
          </w:p>
          <w:p w:rsidR="00B83FFD" w:rsidRPr="000733AC" w:rsidRDefault="00B83FFD" w:rsidP="00D112A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При всяка доставка се издава кантарна бележка съдържаща информация относно количеството на депонираните отпадъци в тонове.</w:t>
            </w:r>
          </w:p>
          <w:p w:rsidR="00B83FFD" w:rsidRPr="000733AC" w:rsidRDefault="00B83FFD" w:rsidP="00D112AC">
            <w:pPr>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незабавно уведомяване на РИОСВ – Стара Загора за направен отказ за приемане на отпадъци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8"/>
                <w:szCs w:val="28"/>
                <w:lang w:eastAsia="bg-BG"/>
              </w:rPr>
              <w:t xml:space="preserve">   </w:t>
            </w:r>
            <w:r w:rsidRPr="000733AC">
              <w:rPr>
                <w:rFonts w:ascii="Times New Roman" w:eastAsia="Times New Roman" w:hAnsi="Times New Roman" w:cs="Times New Roman"/>
                <w:sz w:val="24"/>
                <w:szCs w:val="24"/>
                <w:lang w:eastAsia="bg-BG"/>
              </w:rPr>
              <w:t xml:space="preserve">В  РДНО-Ямбол се приемат основно </w:t>
            </w:r>
            <w:r w:rsidRPr="000733AC">
              <w:rPr>
                <w:rFonts w:ascii="Times New Roman" w:eastAsia="Times New Roman" w:hAnsi="Times New Roman" w:cs="Times New Roman"/>
                <w:sz w:val="24"/>
                <w:szCs w:val="24"/>
                <w:lang w:eastAsia="bg-BG"/>
              </w:rPr>
              <w:lastRenderedPageBreak/>
              <w:t xml:space="preserve">отпадъци с код  </w:t>
            </w:r>
            <w:r w:rsidRPr="000733AC">
              <w:rPr>
                <w:rFonts w:ascii="Times New Roman" w:eastAsia="Times New Roman" w:hAnsi="Times New Roman" w:cs="Times New Roman"/>
                <w:b/>
                <w:sz w:val="24"/>
                <w:szCs w:val="24"/>
                <w:lang w:eastAsia="bg-BG"/>
              </w:rPr>
              <w:t>19 12 12</w:t>
            </w:r>
            <w:r w:rsidRPr="000733AC">
              <w:rPr>
                <w:rFonts w:ascii="Times New Roman" w:eastAsia="Times New Roman" w:hAnsi="Times New Roman" w:cs="Times New Roman"/>
                <w:sz w:val="24"/>
                <w:szCs w:val="24"/>
                <w:lang w:eastAsia="bg-BG"/>
              </w:rPr>
              <w:t xml:space="preserve"> – </w:t>
            </w:r>
            <w:r w:rsidRPr="000733AC">
              <w:rPr>
                <w:rFonts w:ascii="Times New Roman" w:eastAsia="Times New Roman" w:hAnsi="Times New Roman" w:cs="Times New Roman"/>
                <w:b/>
                <w:sz w:val="24"/>
                <w:szCs w:val="24"/>
                <w:lang w:eastAsia="bg-BG"/>
              </w:rPr>
              <w:t>Други отпадъци (включително смеси от материали) от механично третиране на отпадъци, разлини от упоменатите в 19 12 11</w:t>
            </w:r>
            <w:r w:rsidRPr="000733AC">
              <w:rPr>
                <w:rFonts w:ascii="Times New Roman" w:eastAsia="Times New Roman" w:hAnsi="Times New Roman" w:cs="Times New Roman"/>
                <w:sz w:val="24"/>
                <w:szCs w:val="24"/>
                <w:lang w:eastAsia="bg-BG"/>
              </w:rPr>
              <w:t>.</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Съгласно  Комплексно разрешително  №225-Н0-И0-А0/2008г.  тези отпадъци са  приети въз основа на: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eastAsia="bg-BG"/>
              </w:rPr>
              <w:tab/>
              <w:t>Сключен договор с ДЗЗД “Регионално депо Ямбол“</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eastAsia="bg-BG"/>
              </w:rPr>
              <w:tab/>
              <w:t>Работни листи за класификация на отпадъците, заверени в РИОСВ.</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val="en-US" w:eastAsia="bg-BG"/>
              </w:rPr>
              <w:t xml:space="preserve">         </w:t>
            </w:r>
            <w:r w:rsidRPr="000733AC">
              <w:rPr>
                <w:rFonts w:ascii="Times New Roman" w:eastAsia="Times New Roman" w:hAnsi="Times New Roman" w:cs="Times New Roman"/>
                <w:sz w:val="24"/>
                <w:szCs w:val="24"/>
                <w:lang w:eastAsia="bg-BG"/>
              </w:rPr>
              <w:t xml:space="preserve">Разрешение от съответната община, на територията на която се намират отпадъците.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Разрешение от „Регионално сдружение „Регионален център за управление на отпадъците, регион Ямбол“</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eastAsia="bg-BG"/>
              </w:rPr>
              <w:tab/>
              <w:t>Становища на  Директора на съответната РИОСВ относно основното  охарактеризиране  на отпадъците, издадено въз основа на представен  от притежателя на отпадъка Доклад за основно охарактеризиране на отпадъка.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В съответствие с Чл. 35, ал.6, т.1 от Наредба № 6/27.08.2013г Директорът на съответната РИОСВ се е произнесъл със Становища, които съдържат заключение относно:</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eastAsia="bg-BG"/>
              </w:rPr>
              <w:tab/>
              <w:t>възможността за депониране на разглеждания в документацията отпадък;</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sz w:val="24"/>
                <w:szCs w:val="24"/>
                <w:lang w:eastAsia="bg-BG"/>
              </w:rPr>
              <w:tab/>
              <w:t>класа на депото съгл. чл.10,ал.1, в което отпадъка може да се депонира.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Ключови параметри за извършване оценка на съответствието на отпадъка с резултатите от основното охарактеризиране,  се задават в становище издадено от Директора на ИАОС съгл . Чл. 35, ал.6, т.2</w:t>
            </w:r>
            <w:r w:rsidRPr="000733AC">
              <w:rPr>
                <w:rFonts w:ascii="Times New Roman" w:eastAsia="Times New Roman" w:hAnsi="Times New Roman" w:cs="Times New Roman"/>
                <w:sz w:val="24"/>
                <w:szCs w:val="24"/>
                <w:lang w:eastAsia="bg-BG"/>
              </w:rPr>
              <w:t>, когато Доклада от основно охарактеризиране  е изготвен в съответствие с Чл. 35, ал.1 т.2 от Наредба № 6/27.08.2013г. – т.е. когато за отпадъка се изисква изпитване за определяне на поведението му при излужванe.</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Дейностите по предварителното </w:t>
            </w:r>
            <w:r w:rsidRPr="000733AC">
              <w:rPr>
                <w:rFonts w:ascii="Times New Roman" w:eastAsia="Times New Roman" w:hAnsi="Times New Roman" w:cs="Times New Roman"/>
                <w:sz w:val="24"/>
                <w:szCs w:val="24"/>
                <w:lang w:eastAsia="bg-BG"/>
              </w:rPr>
              <w:lastRenderedPageBreak/>
              <w:t xml:space="preserve">третиране на отпадъците на територията на всички населени места на общини Ямбол, Сливен, Стралджа, Нова Загора и „Тунджа“ преди депонирането им се извършва от фирма ДЗЗД „Екосорт Ямбол“ ,съгласно Договор № 53-/24.11.2015г.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sz w:val="24"/>
                <w:szCs w:val="24"/>
                <w:lang w:eastAsia="bg-BG"/>
              </w:rPr>
              <w:t xml:space="preserve">   Данните са представени в Приложение </w:t>
            </w:r>
            <w:r w:rsidRPr="000733AC">
              <w:rPr>
                <w:rFonts w:ascii="Times New Roman" w:eastAsia="Times New Roman" w:hAnsi="Times New Roman" w:cs="Times New Roman"/>
                <w:b/>
                <w:sz w:val="24"/>
                <w:szCs w:val="24"/>
                <w:lang w:eastAsia="bg-BG"/>
              </w:rPr>
              <w:t>Таблица 4 Образуване на отпадъци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Изготвени са дневници по </w:t>
            </w:r>
            <w:r w:rsidRPr="000733AC">
              <w:rPr>
                <w:rFonts w:ascii="Times New Roman" w:eastAsia="Times New Roman" w:hAnsi="Times New Roman" w:cs="Times New Roman"/>
                <w:b/>
                <w:sz w:val="24"/>
                <w:szCs w:val="24"/>
                <w:lang w:eastAsia="bg-BG"/>
              </w:rPr>
              <w:t>Условие 11.2.7., Условие 11.3.10., Условие 11.4.3., Условие 11.5.3.,</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Условие 11.6.5. </w:t>
            </w:r>
            <w:r w:rsidRPr="000733AC">
              <w:rPr>
                <w:rFonts w:ascii="Times New Roman" w:eastAsia="Times New Roman" w:hAnsi="Times New Roman" w:cs="Times New Roman"/>
                <w:sz w:val="24"/>
                <w:szCs w:val="24"/>
                <w:lang w:eastAsia="bg-BG"/>
              </w:rPr>
              <w:t>и</w:t>
            </w:r>
            <w:r w:rsidRPr="000733AC">
              <w:rPr>
                <w:rFonts w:ascii="Times New Roman" w:eastAsia="Times New Roman" w:hAnsi="Times New Roman" w:cs="Times New Roman"/>
                <w:b/>
                <w:sz w:val="24"/>
                <w:szCs w:val="24"/>
                <w:lang w:eastAsia="bg-BG"/>
              </w:rPr>
              <w:t xml:space="preserve"> Условие 11.7.3.</w:t>
            </w:r>
            <w:r w:rsidRPr="000733AC">
              <w:rPr>
                <w:rFonts w:ascii="Times New Roman" w:eastAsia="Times New Roman" w:hAnsi="Times New Roman" w:cs="Times New Roman"/>
                <w:sz w:val="24"/>
                <w:szCs w:val="24"/>
                <w:lang w:eastAsia="bg-BG"/>
              </w:rPr>
              <w:t xml:space="preserve"> </w:t>
            </w: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Извършват се периодични проверки, като резултатите се записват в дневници. Не са установени несъответс</w:t>
            </w:r>
            <w:r w:rsidR="00EC22D9">
              <w:rPr>
                <w:rFonts w:ascii="Times New Roman" w:eastAsia="Times New Roman" w:hAnsi="Times New Roman" w:cs="Times New Roman"/>
                <w:sz w:val="24"/>
                <w:szCs w:val="24"/>
                <w:lang w:eastAsia="bg-BG"/>
              </w:rPr>
              <w:t>т</w:t>
            </w:r>
            <w:bookmarkStart w:id="0" w:name="_GoBack"/>
            <w:bookmarkEnd w:id="0"/>
            <w:r w:rsidRPr="000733AC">
              <w:rPr>
                <w:rFonts w:ascii="Times New Roman" w:eastAsia="Times New Roman" w:hAnsi="Times New Roman" w:cs="Times New Roman"/>
                <w:sz w:val="24"/>
                <w:szCs w:val="24"/>
                <w:lang w:eastAsia="bg-BG"/>
              </w:rPr>
              <w:t>вия и не се е налагало предприемане на коригиращи действия.</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sz w:val="24"/>
                <w:szCs w:val="24"/>
                <w:lang w:val="en-US" w:eastAsia="bg-BG"/>
              </w:rPr>
            </w:pPr>
            <w:r w:rsidRPr="000733AC">
              <w:rPr>
                <w:rFonts w:ascii="Times New Roman" w:eastAsia="Times New Roman" w:hAnsi="Times New Roman" w:cs="Times New Roman"/>
                <w:sz w:val="24"/>
                <w:szCs w:val="24"/>
                <w:lang w:eastAsia="bg-BG"/>
              </w:rPr>
              <w:t xml:space="preserve">Извършен е мониторинга по Условие 11.7.5. през м. Февруари 2017 г. , като данните са </w:t>
            </w:r>
            <w:r>
              <w:rPr>
                <w:rFonts w:ascii="Times New Roman" w:eastAsia="Times New Roman" w:hAnsi="Times New Roman" w:cs="Times New Roman"/>
                <w:sz w:val="24"/>
                <w:szCs w:val="24"/>
                <w:lang w:eastAsia="bg-BG"/>
              </w:rPr>
              <w:t>пре</w:t>
            </w:r>
            <w:r w:rsidR="00EC22D9">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ставени</w:t>
            </w:r>
            <w:r w:rsidRPr="000733AC">
              <w:rPr>
                <w:rFonts w:ascii="Times New Roman" w:eastAsia="Times New Roman" w:hAnsi="Times New Roman" w:cs="Times New Roman"/>
                <w:sz w:val="24"/>
                <w:szCs w:val="24"/>
                <w:lang w:eastAsia="bg-BG"/>
              </w:rPr>
              <w:t xml:space="preserve"> в РИОСВ – Стара Загора. Изчисления обем отпадъци към 01.02.2017 г. – насип 63245 куб. м. и площ на (фигурата) насипа – 24 115 кв. м.</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Данните са представени в таблица по</w:t>
            </w:r>
            <w:r w:rsidRPr="000733AC">
              <w:rPr>
                <w:rFonts w:ascii="Times New Roman" w:eastAsia="Times New Roman" w:hAnsi="Times New Roman" w:cs="Times New Roman"/>
                <w:b/>
                <w:sz w:val="24"/>
                <w:szCs w:val="24"/>
                <w:lang w:eastAsia="bg-BG"/>
              </w:rPr>
              <w:t xml:space="preserve"> Условие 11.9.6.</w:t>
            </w:r>
          </w:p>
          <w:p w:rsidR="00B83FFD" w:rsidRPr="000733AC" w:rsidRDefault="00B83FFD" w:rsidP="00D112AC">
            <w:pPr>
              <w:spacing w:after="0" w:line="240" w:lineRule="auto"/>
              <w:jc w:val="right"/>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right"/>
              <w:rPr>
                <w:rFonts w:ascii="Times New Roman" w:eastAsia="Times New Roman" w:hAnsi="Times New Roman" w:cs="Times New Roman"/>
                <w:sz w:val="24"/>
                <w:szCs w:val="24"/>
                <w:lang w:eastAsia="bg-BG"/>
              </w:rPr>
            </w:pPr>
          </w:p>
        </w:tc>
      </w:tr>
    </w:tbl>
    <w:p w:rsidR="00B83FFD" w:rsidRPr="000733AC" w:rsidRDefault="00B83FFD" w:rsidP="00B83FFD">
      <w:pPr>
        <w:spacing w:after="0" w:line="240" w:lineRule="auto"/>
        <w:ind w:left="360"/>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ind w:left="360"/>
        <w:rPr>
          <w:rFonts w:ascii="Times New Roman" w:eastAsia="Times New Roman" w:hAnsi="Times New Roman" w:cs="Times New Roman"/>
          <w:sz w:val="24"/>
          <w:szCs w:val="24"/>
          <w:lang w:eastAsia="bg-BG"/>
        </w:rPr>
        <w:sectPr w:rsidR="00B83FFD" w:rsidRPr="000733AC" w:rsidSect="00FC49E0">
          <w:pgSz w:w="11906" w:h="16838"/>
          <w:pgMar w:top="1418" w:right="1287" w:bottom="1418" w:left="1418" w:header="720" w:footer="720" w:gutter="0"/>
          <w:cols w:space="720"/>
          <w:titlePg/>
          <w:docGrid w:linePitch="360"/>
        </w:sectPr>
      </w:pPr>
    </w:p>
    <w:p w:rsidR="00B83FFD" w:rsidRPr="000733AC" w:rsidRDefault="00B83FFD" w:rsidP="00B83FFD">
      <w:pPr>
        <w:tabs>
          <w:tab w:val="left" w:pos="3780"/>
        </w:tabs>
        <w:spacing w:after="0" w:line="240" w:lineRule="auto"/>
        <w:ind w:firstLine="708"/>
        <w:jc w:val="both"/>
        <w:rPr>
          <w:rFonts w:ascii="Times New Roman" w:eastAsia="Times New Roman" w:hAnsi="Times New Roman" w:cs="Times New Roman"/>
          <w:b/>
          <w:color w:val="000000"/>
          <w:sz w:val="24"/>
          <w:szCs w:val="24"/>
          <w:lang w:eastAsia="bg-BG"/>
        </w:rPr>
      </w:pPr>
      <w:r w:rsidRPr="000733AC">
        <w:rPr>
          <w:rFonts w:ascii="Times New Roman" w:eastAsia="Times New Roman" w:hAnsi="Times New Roman" w:cs="Times New Roman"/>
          <w:b/>
          <w:color w:val="000000"/>
          <w:sz w:val="24"/>
          <w:szCs w:val="24"/>
          <w:lang w:eastAsia="bg-BG"/>
        </w:rPr>
        <w:lastRenderedPageBreak/>
        <w:t>Таблица, съгласно Условие 11.9.6.</w:t>
      </w:r>
    </w:p>
    <w:p w:rsidR="00B83FFD" w:rsidRPr="000733AC" w:rsidRDefault="00B83FFD" w:rsidP="00B83FFD">
      <w:pPr>
        <w:tabs>
          <w:tab w:val="left" w:pos="3780"/>
        </w:tabs>
        <w:spacing w:after="0" w:line="240" w:lineRule="auto"/>
        <w:ind w:firstLine="708"/>
        <w:jc w:val="both"/>
        <w:rPr>
          <w:rFonts w:ascii="Times New Roman" w:eastAsia="Times New Roman" w:hAnsi="Times New Roman" w:cs="Times New Roman"/>
          <w:b/>
          <w:color w:val="000000"/>
          <w:sz w:val="24"/>
          <w:szCs w:val="24"/>
          <w:lang w:eastAsia="bg-BG"/>
        </w:rPr>
      </w:pPr>
    </w:p>
    <w:tbl>
      <w:tblPr>
        <w:tblW w:w="16076"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2"/>
        <w:gridCol w:w="1758"/>
        <w:gridCol w:w="2812"/>
        <w:gridCol w:w="1504"/>
        <w:gridCol w:w="2525"/>
        <w:gridCol w:w="1495"/>
      </w:tblGrid>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Отпадък</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Код</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Количество депонирани отпадъци 2017г.</w:t>
            </w:r>
          </w:p>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val="en-US" w:eastAsia="bg-BG"/>
              </w:rPr>
              <w:t>t</w:t>
            </w:r>
            <w:r w:rsidRPr="000733AC">
              <w:rPr>
                <w:rFonts w:ascii="Times New Roman" w:eastAsia="Times New Roman" w:hAnsi="Times New Roman" w:cs="Times New Roman"/>
                <w:b/>
                <w:color w:val="000000"/>
                <w:lang w:eastAsia="bg-BG"/>
              </w:rPr>
              <w:t>/</w:t>
            </w:r>
            <w:r w:rsidRPr="000733AC">
              <w:rPr>
                <w:rFonts w:ascii="Times New Roman" w:eastAsia="Times New Roman" w:hAnsi="Times New Roman" w:cs="Times New Roman"/>
                <w:b/>
                <w:color w:val="000000"/>
                <w:lang w:val="en-US" w:eastAsia="bg-BG"/>
              </w:rPr>
              <w:t>y</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Обезвреж-дане на площадката</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Име на фирмите, които депонират отпадъци - общо</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Съответствие</w:t>
            </w:r>
          </w:p>
        </w:tc>
      </w:tr>
      <w:tr w:rsidR="00B83FFD" w:rsidRPr="000733AC" w:rsidTr="00D112AC">
        <w:trPr>
          <w:trHeight w:val="686"/>
        </w:trPr>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rPr>
                <w:rFonts w:ascii="Times New Roman" w:eastAsia="Times New Roman" w:hAnsi="Times New Roman" w:cs="Times New Roman"/>
                <w:b/>
                <w:color w:val="000000"/>
                <w:sz w:val="20"/>
                <w:szCs w:val="28"/>
                <w:lang w:eastAsia="bg-BG"/>
              </w:rPr>
            </w:pPr>
            <w:r w:rsidRPr="000733AC">
              <w:rPr>
                <w:rFonts w:ascii="Times New Roman" w:eastAsia="Times New Roman" w:hAnsi="Times New Roman" w:cs="Times New Roman"/>
                <w:b/>
                <w:color w:val="000000"/>
                <w:sz w:val="20"/>
                <w:szCs w:val="28"/>
                <w:lang w:eastAsia="bg-BG"/>
              </w:rPr>
              <w:t>Други отпадъци(включително смеси от</w:t>
            </w:r>
          </w:p>
          <w:p w:rsidR="00B83FFD" w:rsidRPr="000733AC" w:rsidRDefault="00B83FFD" w:rsidP="00D112AC">
            <w:pPr>
              <w:tabs>
                <w:tab w:val="left" w:pos="3780"/>
              </w:tabs>
              <w:spacing w:after="0" w:line="240" w:lineRule="auto"/>
              <w:ind w:right="-880"/>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b/>
                <w:color w:val="000000"/>
                <w:lang w:val="en-US" w:eastAsia="bg-BG"/>
              </w:rPr>
            </w:pPr>
            <w:r w:rsidRPr="000733AC">
              <w:rPr>
                <w:rFonts w:ascii="Times New Roman" w:eastAsia="Times New Roman" w:hAnsi="Times New Roman" w:cs="Times New Roman"/>
                <w:b/>
                <w:color w:val="000000"/>
                <w:lang w:eastAsia="bg-BG"/>
              </w:rPr>
              <w:t>52 216.1</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tabs>
                <w:tab w:val="left" w:pos="3780"/>
              </w:tabs>
              <w:spacing w:after="0" w:line="240" w:lineRule="auto"/>
              <w:rPr>
                <w:rFonts w:ascii="Times New Roman" w:eastAsia="Times New Roman" w:hAnsi="Times New Roman" w:cs="Times New Roman"/>
                <w:b/>
                <w:color w:val="000000"/>
                <w:sz w:val="28"/>
                <w:szCs w:val="28"/>
                <w:lang w:val="en-US"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13 915.6</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Ямбол</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ДЗЗД“Екосорт Ямбол“</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r>
      <w:tr w:rsidR="00B83FFD" w:rsidRPr="000733AC" w:rsidTr="00D112AC">
        <w:trPr>
          <w:trHeight w:val="625"/>
        </w:trPr>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25 803.16</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Сливен</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ДЗЗД“Екосорт Ямбол“</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846"/>
        </w:trPr>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1683.18</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Стралджа</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ДЗЗД“Екосорт Ямбол“</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788"/>
        </w:trPr>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val="en-US" w:eastAsia="bg-BG"/>
              </w:rPr>
              <w:t>6295.9</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Нова Загора</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ДЗЗД“Екосорт Ямбол“</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828"/>
        </w:trPr>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val="en-US" w:eastAsia="bg-BG"/>
              </w:rPr>
              <w:t>3131.26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„Тунджа“</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ДЗЗД“Екосорт Ямбол“</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268.74</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Ямбол</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lang w:eastAsia="bg-BG"/>
              </w:rPr>
              <w:t xml:space="preserve">Разделно сметосъбиране </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245.9</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Сливен</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lang w:eastAsia="bg-BG"/>
              </w:rPr>
              <w:t>Разделно сметосъбиране</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11.96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Стралджа</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lang w:eastAsia="bg-BG"/>
              </w:rPr>
              <w:t>Разделно сметосъбиране</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10.12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Нова Загора</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lang w:eastAsia="bg-BG"/>
              </w:rPr>
              <w:t>Разделно сметосъбиране</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lastRenderedPageBreak/>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17.9</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Тунджа</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lang w:eastAsia="bg-BG"/>
              </w:rPr>
              <w:t>Разделно сметосъбиране</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eastAsia="bg-BG"/>
              </w:rPr>
              <w:t>261.02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„А.С.А България“ ЕООД</w:t>
            </w:r>
            <w:r w:rsidRPr="000733AC">
              <w:rPr>
                <w:rFonts w:ascii="Times New Roman" w:eastAsia="Times New Roman" w:hAnsi="Times New Roman" w:cs="Times New Roman"/>
                <w:lang w:val="en-US" w:eastAsia="bg-BG"/>
              </w:rPr>
              <w:t>/</w:t>
            </w:r>
            <w:r w:rsidRPr="000733AC">
              <w:rPr>
                <w:rFonts w:ascii="Times New Roman" w:eastAsia="Times New Roman" w:hAnsi="Times New Roman" w:cs="Times New Roman"/>
                <w:lang w:eastAsia="bg-BG"/>
              </w:rPr>
              <w:t xml:space="preserve">сменено име с </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Еф Си Си България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9.62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„Е.Миролио“ ЕАД</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Обект гр.Ямбол</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176.06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„Е.Миролио“ ЕАД</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Обект гр.Сливен</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40.32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„Вила Ямбол“ ЕАД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18.96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„ЗММ Сливен“ 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118.62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„ХЕС“ 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13.84</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СД „Начеви-90 Сие“</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0.58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„Ел Ка Груп“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25.72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„Кауфланд България ЕООД енд Ко“ КД</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Обект гр. Ямбол</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eastAsia="bg-BG"/>
              </w:rPr>
              <w:t>38.36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„Кауфланд България ЕООД енд Ко“ КД</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Обект гр. Сливен 1 и 2</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908"/>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67.44</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„Фрукто Сливен“ 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566"/>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lastRenderedPageBreak/>
              <w:t>Други отпадъци(включително смеси от</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19 12 12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52.26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„Екорисайкъл“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rPr>
          <w:trHeight w:val="859"/>
        </w:trPr>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Други отпадъци(включително смеси от</w:t>
            </w:r>
          </w:p>
          <w:p w:rsidR="00B83FFD" w:rsidRPr="000733AC" w:rsidRDefault="00B83FFD" w:rsidP="00D112AC">
            <w:pPr>
              <w:tabs>
                <w:tab w:val="left" w:pos="3780"/>
              </w:tabs>
              <w:spacing w:after="0" w:line="240" w:lineRule="auto"/>
              <w:ind w:right="-880"/>
              <w:rPr>
                <w:rFonts w:ascii="Times New Roman" w:eastAsia="Times New Roman" w:hAnsi="Times New Roman" w:cs="Times New Roman"/>
                <w:color w:val="000000"/>
                <w:sz w:val="20"/>
                <w:szCs w:val="28"/>
                <w:lang w:eastAsia="bg-BG"/>
              </w:rPr>
            </w:pPr>
            <w:r w:rsidRPr="000733AC">
              <w:rPr>
                <w:rFonts w:ascii="Times New Roman" w:eastAsia="Times New Roman" w:hAnsi="Times New Roman" w:cs="Times New Roman"/>
                <w:color w:val="000000"/>
                <w:sz w:val="20"/>
                <w:szCs w:val="28"/>
                <w:lang w:eastAsia="bg-BG"/>
              </w:rPr>
              <w:t>материали) от механично третиране на отпадъци, различни от упоменатите в 19 12 11.</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 xml:space="preserve">19 12 12 </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9.58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„Еском“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spacing w:after="0" w:line="240" w:lineRule="auto"/>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Производствени отпадъци: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b/>
                <w:color w:val="000000"/>
                <w:lang w:eastAsia="bg-BG"/>
              </w:rPr>
            </w:pP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color w:val="000000"/>
                <w:szCs w:val="24"/>
                <w:lang w:eastAsia="bg-BG"/>
              </w:rPr>
              <w:t>Отпадъци от растителни тъкани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02 01 03</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val="en-US" w:eastAsia="bg-BG"/>
              </w:rPr>
              <w:t>44.3</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val="en-US"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4"/>
                <w:szCs w:val="24"/>
                <w:lang w:eastAsia="bg-BG"/>
              </w:rPr>
              <w:t>„Рожее Ванден Берхе БГ“ ЕАД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szCs w:val="24"/>
                <w:lang w:eastAsia="bg-BG"/>
              </w:rPr>
            </w:pPr>
            <w:r w:rsidRPr="000733AC">
              <w:rPr>
                <w:rFonts w:ascii="Times New Roman" w:eastAsia="Times New Roman" w:hAnsi="Times New Roman" w:cs="Times New Roman"/>
                <w:color w:val="000000"/>
                <w:szCs w:val="24"/>
                <w:lang w:eastAsia="bg-BG"/>
              </w:rPr>
              <w:t>Материали, негодни за консумация или преработване</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02 03 04</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60.98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„Палиррия България“ ЕАД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szCs w:val="24"/>
                <w:lang w:eastAsia="bg-BG"/>
              </w:rPr>
            </w:pPr>
            <w:r w:rsidRPr="000733AC">
              <w:rPr>
                <w:rFonts w:ascii="Times New Roman" w:eastAsia="Times New Roman" w:hAnsi="Times New Roman" w:cs="Times New Roman"/>
                <w:color w:val="000000"/>
                <w:szCs w:val="24"/>
                <w:lang w:eastAsia="bg-BG"/>
              </w:rPr>
              <w:t>Утайки от пречистване на отпадъчни води на мястото на образуването им</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02 05 02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137.96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„Тирбул“ ЕАД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szCs w:val="24"/>
                <w:lang w:eastAsia="bg-BG"/>
              </w:rPr>
            </w:pPr>
            <w:r w:rsidRPr="000733AC">
              <w:rPr>
                <w:rFonts w:ascii="Times New Roman" w:eastAsia="Times New Roman" w:hAnsi="Times New Roman" w:cs="Times New Roman"/>
                <w:color w:val="000000"/>
                <w:szCs w:val="24"/>
                <w:lang w:eastAsia="bg-BG"/>
              </w:rPr>
              <w:t>Отпадъци, неопоменати другаде</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02 06 99</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10.02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„Експрес- 2Д“ ЕООД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szCs w:val="24"/>
                <w:lang w:eastAsia="bg-BG"/>
              </w:rPr>
            </w:pP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sz w:val="24"/>
                <w:szCs w:val="24"/>
                <w:lang w:eastAsia="bg-BG"/>
              </w:rPr>
            </w:pP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szCs w:val="24"/>
                <w:lang w:eastAsia="bg-BG"/>
              </w:rPr>
            </w:pPr>
            <w:r w:rsidRPr="000733AC">
              <w:rPr>
                <w:rFonts w:ascii="Times New Roman" w:eastAsia="Times New Roman" w:hAnsi="Times New Roman" w:cs="Times New Roman"/>
                <w:color w:val="000000"/>
                <w:szCs w:val="24"/>
                <w:lang w:eastAsia="bg-BG"/>
              </w:rPr>
              <w:t>Утайки от пречистване на отпадъчни води на мястото на образуване, различни от упоменатите в 04 02 19</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04 02 20</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1843.98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„Анес 96“ ООД- „Лемприер Уул“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Cs w:val="24"/>
                <w:lang w:eastAsia="bg-BG"/>
              </w:rPr>
              <w:t>Утайки от пречистване на отпадъчни води на мястото на образуване, различни от упоменатите в 04 02 19</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04 02 20</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val="en-US" w:eastAsia="bg-BG"/>
              </w:rPr>
              <w:t>3</w:t>
            </w:r>
            <w:r w:rsidRPr="000733AC">
              <w:rPr>
                <w:rFonts w:ascii="Times New Roman" w:eastAsia="Times New Roman" w:hAnsi="Times New Roman" w:cs="Times New Roman"/>
                <w:color w:val="000000"/>
                <w:lang w:eastAsia="bg-BG"/>
              </w:rPr>
              <w:t>97.18</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„Колхида – Сливен“ АД</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spacing w:after="0" w:line="240" w:lineRule="auto"/>
              <w:rPr>
                <w:rFonts w:ascii="Times New Roman" w:eastAsia="Times New Roman" w:hAnsi="Times New Roman" w:cs="Times New Roman"/>
                <w:color w:val="000000"/>
                <w:szCs w:val="24"/>
                <w:lang w:eastAsia="bg-BG"/>
              </w:rPr>
            </w:pPr>
            <w:r w:rsidRPr="000733AC">
              <w:rPr>
                <w:rFonts w:ascii="Times New Roman" w:eastAsia="Times New Roman" w:hAnsi="Times New Roman" w:cs="Times New Roman"/>
                <w:color w:val="000000"/>
                <w:sz w:val="24"/>
                <w:szCs w:val="24"/>
                <w:lang w:eastAsia="bg-BG"/>
              </w:rPr>
              <w:t>Отпадъци от необработени текстилни влакна</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04 02 21</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57.16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4"/>
                <w:szCs w:val="24"/>
                <w:lang w:eastAsia="bg-BG"/>
              </w:rPr>
              <w:t>„Анес 96“ ООД- „Лемприер Уул“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от необработени текстилни влакна</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04 02 21</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271.09</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„Колхида – Сливен“ АД</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b/>
                <w:color w:val="000000"/>
                <w:sz w:val="28"/>
                <w:szCs w:val="28"/>
                <w:lang w:eastAsia="bg-BG"/>
              </w:rPr>
            </w:pPr>
          </w:p>
          <w:p w:rsidR="00B83FFD" w:rsidRPr="000733AC" w:rsidRDefault="00B83FFD" w:rsidP="00D112AC">
            <w:pPr>
              <w:tabs>
                <w:tab w:val="left" w:pos="3780"/>
              </w:tabs>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Отпадъци от необработени текстилни влакна</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04 02 21</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149.99</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„Е.Миролио“ ЕАД</w:t>
            </w:r>
          </w:p>
          <w:p w:rsidR="00B83FFD" w:rsidRPr="000733AC" w:rsidRDefault="00B83FFD" w:rsidP="00D112AC">
            <w:pPr>
              <w:tabs>
                <w:tab w:val="left" w:pos="3780"/>
              </w:tabs>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Гр. Ямбол</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color w:val="000000"/>
                <w:lang w:eastAsia="bg-BG"/>
              </w:rPr>
              <w:t>Отпадъци от необработени текстилни влакна</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04 02 21</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63.32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„Е.Миролио“ ЕАД</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4"/>
                <w:szCs w:val="24"/>
                <w:lang w:eastAsia="bg-BG"/>
              </w:rPr>
              <w:t>Гр. Сливен</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color w:val="000000"/>
                <w:lang w:eastAsia="bg-BG"/>
              </w:rPr>
              <w:t>Отпадъци от обработени текстилни влакна</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04 02 22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162.78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„Рожее Ванден Берхе БГ“ ЕАД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Стърготини, стружки и изрезки от пластмаси</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12 01 05</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eastAsia="bg-BG"/>
              </w:rPr>
              <w:t>15.32</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„Елопар“ ООД</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неупоменати другаде</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16 01 99</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6.96</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„Авточасти – Франц“ ЕООД</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неупоменати другаде</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16 01 99</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15.9</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„Феникс Експорт“ ЕООД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sz w:val="24"/>
                <w:szCs w:val="24"/>
                <w:lang w:eastAsia="bg-BG"/>
              </w:rPr>
              <w:lastRenderedPageBreak/>
              <w:t>Пластмаса</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17 02 03</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1.38</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„Евромебел“ ООД</w:t>
            </w:r>
          </w:p>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sz w:val="24"/>
                <w:szCs w:val="24"/>
                <w:lang w:eastAsia="bg-BG"/>
              </w:rPr>
              <w:t>Изолационни материали, различни от упоменатите в 17 06 01 и 17 06 03</w:t>
            </w:r>
          </w:p>
        </w:tc>
        <w:tc>
          <w:tcPr>
            <w:tcW w:w="1758"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 xml:space="preserve">17 06 04 </w:t>
            </w:r>
          </w:p>
        </w:tc>
        <w:tc>
          <w:tcPr>
            <w:tcW w:w="2812"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92.52</w:t>
            </w:r>
          </w:p>
        </w:tc>
        <w:tc>
          <w:tcPr>
            <w:tcW w:w="1504"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„Кордеел България“ ЕАД</w:t>
            </w:r>
          </w:p>
        </w:tc>
        <w:tc>
          <w:tcPr>
            <w:tcW w:w="1495" w:type="dxa"/>
            <w:tcBorders>
              <w:top w:val="single" w:sz="4" w:space="0" w:color="auto"/>
              <w:left w:val="single" w:sz="4" w:space="0" w:color="auto"/>
              <w:bottom w:val="single" w:sz="4" w:space="0" w:color="auto"/>
              <w:right w:val="single" w:sz="4" w:space="0" w:color="auto"/>
            </w:tcBorders>
            <w:hideMark/>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Изолационни материали, различни от упоменатите в 17 06 01 и 17 06 03</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17 06 04</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243.74</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„ТЕЦ Марица изток 2“ ЕАД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Изолационни материали, различни от упоменатите в 17 06 01 и 17 06 03</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val="en-US" w:eastAsia="bg-BG"/>
              </w:rPr>
              <w:t>17 06 04</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val="en-US" w:eastAsia="bg-BG"/>
              </w:rPr>
              <w:t>2.5</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Ямбол</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Смесени отпадъци от строителството и събаряне, различни от упоменатите в 17 09 01, 17 09 02 и 17 09 03</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val="en-US" w:eastAsia="bg-BG"/>
              </w:rPr>
              <w:t>17 09 04</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106.48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„Неновски-2015“ ЕООД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Смесени отпадъци от строителството и събаряне, различни от упоменатите в 17 09 01, 17 09 02 и 17 09 03</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17 09 04</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11.12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Сливен</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от решетки и сита</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19 08 01</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30.4</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„ВиК - Сливен“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от пясъкоуловители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19 08 02</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7.78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„ВиК - Сливен“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Утайки от пречистване на отпадъчни води от населени места</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19 08 05</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7.58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„Екотой-сервиз“ 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Пластмаса и каучук</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19 12 04</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329.78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 xml:space="preserve">депониране </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„Катранджиев 73“ ЕООД</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Биоразградими отпадъци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20 02 01</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1716.52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Ямбол</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от почистване на улици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20 03 03</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684.42</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Нова Загора</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от почистване на улици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20 03 03</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1630.28</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Сливен</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от почистване на улици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eastAsia="bg-BG"/>
              </w:rPr>
              <w:t>20 03 03</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3913.5</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Ямбол</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от почистване на улици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eastAsia="bg-BG"/>
              </w:rPr>
              <w:t>20 03 03</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10.9</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Стралджа</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r w:rsidR="00B83FFD" w:rsidRPr="000733AC" w:rsidTr="00D112AC">
        <w:tc>
          <w:tcPr>
            <w:tcW w:w="598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Отпадъци от почистване на улици</w:t>
            </w:r>
          </w:p>
        </w:tc>
        <w:tc>
          <w:tcPr>
            <w:tcW w:w="1758"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eastAsia="bg-BG"/>
              </w:rPr>
              <w:t>20 03 03</w:t>
            </w:r>
          </w:p>
        </w:tc>
        <w:tc>
          <w:tcPr>
            <w:tcW w:w="2812"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right"/>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1.26</w:t>
            </w:r>
          </w:p>
        </w:tc>
        <w:tc>
          <w:tcPr>
            <w:tcW w:w="1504"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Депониране</w:t>
            </w:r>
          </w:p>
        </w:tc>
        <w:tc>
          <w:tcPr>
            <w:tcW w:w="252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Община Тунджа</w:t>
            </w:r>
          </w:p>
        </w:tc>
        <w:tc>
          <w:tcPr>
            <w:tcW w:w="1495" w:type="dxa"/>
            <w:tcBorders>
              <w:top w:val="single" w:sz="4" w:space="0" w:color="auto"/>
              <w:left w:val="single" w:sz="4" w:space="0" w:color="auto"/>
              <w:bottom w:val="single" w:sz="4" w:space="0" w:color="auto"/>
              <w:right w:val="single" w:sz="4" w:space="0" w:color="auto"/>
            </w:tcBorders>
          </w:tcPr>
          <w:p w:rsidR="00B83FFD" w:rsidRPr="000733AC" w:rsidRDefault="00B83FFD" w:rsidP="00D112AC">
            <w:pPr>
              <w:tabs>
                <w:tab w:val="left" w:pos="3780"/>
              </w:tabs>
              <w:spacing w:after="0" w:line="240" w:lineRule="auto"/>
              <w:jc w:val="center"/>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Да</w:t>
            </w:r>
          </w:p>
        </w:tc>
      </w:tr>
    </w:tbl>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sectPr w:rsidR="00B83FFD" w:rsidRPr="000733AC" w:rsidSect="00FC49E0">
          <w:footerReference w:type="first" r:id="rId13"/>
          <w:pgSz w:w="16838" w:h="11906" w:orient="landscape"/>
          <w:pgMar w:top="1418" w:right="1418" w:bottom="1287" w:left="1418" w:header="709" w:footer="709" w:gutter="0"/>
          <w:cols w:space="720"/>
          <w:titlePg/>
          <w:docGrid w:linePitch="360"/>
        </w:sectPr>
      </w:pPr>
    </w:p>
    <w:p w:rsidR="00B83FFD" w:rsidRPr="000733AC" w:rsidRDefault="00B83FFD" w:rsidP="00B83FFD">
      <w:pPr>
        <w:spacing w:after="0" w:line="240" w:lineRule="auto"/>
        <w:ind w:left="360"/>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lastRenderedPageBreak/>
        <w:t>4.5. Шум</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В Комплексното разрешително са регламентирани изисквания за извършване на </w:t>
      </w:r>
    </w:p>
    <w:p w:rsidR="00B83FFD" w:rsidRPr="000733AC" w:rsidRDefault="00B83FFD" w:rsidP="00B83FFD">
      <w:pPr>
        <w:spacing w:after="0" w:line="240" w:lineRule="auto"/>
        <w:ind w:firstLine="360"/>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sz w:val="24"/>
          <w:szCs w:val="24"/>
          <w:lang w:eastAsia="bg-BG"/>
        </w:rPr>
        <w:t xml:space="preserve">мониторинг за шум при извършване на производствена дейност съгласно </w:t>
      </w:r>
      <w:r w:rsidRPr="000733AC">
        <w:rPr>
          <w:rFonts w:ascii="Times New Roman" w:eastAsia="Times New Roman" w:hAnsi="Times New Roman" w:cs="Times New Roman"/>
          <w:b/>
          <w:sz w:val="24"/>
          <w:szCs w:val="24"/>
          <w:lang w:eastAsia="bg-BG"/>
        </w:rPr>
        <w:t xml:space="preserve">Условие </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12.1.1. </w:t>
      </w:r>
      <w:r w:rsidRPr="000733AC">
        <w:rPr>
          <w:rFonts w:ascii="Times New Roman" w:eastAsia="Times New Roman" w:hAnsi="Times New Roman" w:cs="Times New Roman"/>
          <w:sz w:val="24"/>
          <w:szCs w:val="24"/>
          <w:lang w:eastAsia="bg-BG"/>
        </w:rPr>
        <w:t>и</w:t>
      </w:r>
      <w:r w:rsidRPr="000733AC">
        <w:rPr>
          <w:rFonts w:ascii="Times New Roman" w:eastAsia="Times New Roman" w:hAnsi="Times New Roman" w:cs="Times New Roman"/>
          <w:b/>
          <w:sz w:val="24"/>
          <w:szCs w:val="24"/>
          <w:lang w:eastAsia="bg-BG"/>
        </w:rPr>
        <w:t xml:space="preserve"> Условие 12.2.1</w:t>
      </w:r>
      <w:r w:rsidRPr="000733AC">
        <w:rPr>
          <w:rFonts w:ascii="Times New Roman" w:eastAsia="Times New Roman" w:hAnsi="Times New Roman" w:cs="Times New Roman"/>
          <w:sz w:val="24"/>
          <w:szCs w:val="24"/>
          <w:lang w:eastAsia="bg-BG"/>
        </w:rPr>
        <w:t xml:space="preserve"> от Комплексното разрешително. През 2016г.  е извършено     </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обследване на шум. Следващото измерване ще бъде </w:t>
      </w:r>
      <w:r>
        <w:rPr>
          <w:rFonts w:ascii="Times New Roman" w:eastAsia="Times New Roman" w:hAnsi="Times New Roman" w:cs="Times New Roman"/>
          <w:sz w:val="24"/>
          <w:szCs w:val="24"/>
          <w:lang w:eastAsia="bg-BG"/>
        </w:rPr>
        <w:t>през 2018-та година</w:t>
      </w:r>
      <w:r w:rsidRPr="000733AC">
        <w:rPr>
          <w:rFonts w:ascii="Times New Roman" w:eastAsia="Times New Roman" w:hAnsi="Times New Roman" w:cs="Times New Roman"/>
          <w:sz w:val="24"/>
          <w:szCs w:val="24"/>
          <w:lang w:eastAsia="bg-BG"/>
        </w:rPr>
        <w:t>.</w:t>
      </w:r>
    </w:p>
    <w:p w:rsidR="00B83FFD" w:rsidRPr="000733AC" w:rsidRDefault="00B83FFD" w:rsidP="00B83FFD">
      <w:pPr>
        <w:spacing w:after="0" w:line="240" w:lineRule="auto"/>
        <w:ind w:firstLine="360"/>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По </w:t>
      </w:r>
      <w:r w:rsidRPr="000733AC">
        <w:rPr>
          <w:rFonts w:ascii="Times New Roman" w:eastAsia="Times New Roman" w:hAnsi="Times New Roman" w:cs="Times New Roman"/>
          <w:b/>
          <w:sz w:val="24"/>
          <w:szCs w:val="24"/>
          <w:lang w:eastAsia="bg-BG"/>
        </w:rPr>
        <w:t xml:space="preserve">Условие 12.3.3. </w:t>
      </w:r>
      <w:r w:rsidRPr="000733AC">
        <w:rPr>
          <w:rFonts w:ascii="Times New Roman" w:eastAsia="Times New Roman" w:hAnsi="Times New Roman" w:cs="Times New Roman"/>
          <w:sz w:val="24"/>
          <w:szCs w:val="24"/>
          <w:lang w:eastAsia="bg-BG"/>
        </w:rPr>
        <w:t>– няма постъпили</w:t>
      </w:r>
      <w:r>
        <w:rPr>
          <w:rFonts w:ascii="Times New Roman" w:eastAsia="Times New Roman" w:hAnsi="Times New Roman" w:cs="Times New Roman"/>
          <w:sz w:val="24"/>
          <w:szCs w:val="24"/>
          <w:lang w:eastAsia="bg-BG"/>
        </w:rPr>
        <w:t xml:space="preserve"> писмени</w:t>
      </w:r>
      <w:r w:rsidRPr="000733AC">
        <w:rPr>
          <w:rFonts w:ascii="Times New Roman" w:eastAsia="Times New Roman" w:hAnsi="Times New Roman" w:cs="Times New Roman"/>
          <w:sz w:val="24"/>
          <w:szCs w:val="24"/>
          <w:lang w:eastAsia="bg-BG"/>
        </w:rPr>
        <w:t xml:space="preserve"> оплаквания от живущи около площадката.</w:t>
      </w:r>
    </w:p>
    <w:p w:rsidR="00B83FFD" w:rsidRPr="000733AC" w:rsidRDefault="00B83FFD" w:rsidP="00B83FFD">
      <w:pPr>
        <w:spacing w:after="0" w:line="240" w:lineRule="auto"/>
        <w:ind w:firstLine="360"/>
        <w:rPr>
          <w:rFonts w:ascii="Times New Roman" w:eastAsia="Times New Roman" w:hAnsi="Times New Roman" w:cs="Times New Roman"/>
          <w:sz w:val="24"/>
          <w:szCs w:val="24"/>
          <w:lang w:eastAsia="bg-BG"/>
        </w:rPr>
      </w:pPr>
    </w:p>
    <w:p w:rsidR="00B83FFD" w:rsidRPr="000733AC" w:rsidRDefault="00B83FFD" w:rsidP="00B83FFD">
      <w:pPr>
        <w:spacing w:after="0" w:line="240" w:lineRule="auto"/>
        <w:ind w:firstLine="360"/>
        <w:rPr>
          <w:rFonts w:ascii="Times New Roman" w:eastAsia="Times New Roman" w:hAnsi="Times New Roman" w:cs="Times New Roman"/>
          <w:b/>
          <w:sz w:val="24"/>
          <w:szCs w:val="24"/>
          <w:u w:val="single"/>
          <w:lang w:val="be-BY" w:eastAsia="bg-BG"/>
        </w:rPr>
      </w:pPr>
      <w:r w:rsidRPr="000733AC">
        <w:rPr>
          <w:rFonts w:ascii="Times New Roman" w:eastAsia="Times New Roman" w:hAnsi="Times New Roman" w:cs="Times New Roman"/>
          <w:b/>
          <w:sz w:val="24"/>
          <w:szCs w:val="24"/>
          <w:u w:val="single"/>
          <w:lang w:val="be-BY" w:eastAsia="bg-BG"/>
        </w:rPr>
        <w:t>4.6. Опазване на почвата и подземните води от замърсяване</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be-BY" w:eastAsia="bg-BG"/>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605"/>
      </w:tblGrid>
      <w:tr w:rsidR="00B83FFD" w:rsidRPr="000733AC" w:rsidTr="00D112AC">
        <w:tc>
          <w:tcPr>
            <w:tcW w:w="5328" w:type="dxa"/>
          </w:tcPr>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Условия по КР №225/2008г.</w:t>
            </w:r>
          </w:p>
        </w:tc>
        <w:tc>
          <w:tcPr>
            <w:tcW w:w="4605" w:type="dxa"/>
          </w:tcPr>
          <w:p w:rsidR="00B83FFD" w:rsidRPr="000733AC" w:rsidRDefault="00B83FFD" w:rsidP="00D112AC">
            <w:pPr>
              <w:spacing w:after="0" w:line="240" w:lineRule="auto"/>
              <w:jc w:val="center"/>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Докладване</w:t>
            </w:r>
          </w:p>
        </w:tc>
      </w:tr>
      <w:tr w:rsidR="00B83FFD" w:rsidRPr="000733AC" w:rsidTr="00D112AC">
        <w:tc>
          <w:tcPr>
            <w:tcW w:w="5328" w:type="dxa"/>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13.1.</w:t>
            </w:r>
            <w:r w:rsidRPr="000733AC">
              <w:rPr>
                <w:rFonts w:ascii="Times New Roman" w:eastAsia="Times New Roman" w:hAnsi="Times New Roman" w:cs="Times New Roman"/>
                <w:sz w:val="24"/>
                <w:szCs w:val="24"/>
                <w:lang w:eastAsia="bg-BG"/>
              </w:rPr>
              <w:t xml:space="preserve"> Притежателят на настоящото разрешително да прилага 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13.3.</w:t>
            </w:r>
            <w:r w:rsidRPr="000733AC">
              <w:rPr>
                <w:rFonts w:ascii="Times New Roman" w:eastAsia="Times New Roman" w:hAnsi="Times New Roman" w:cs="Times New Roman"/>
                <w:sz w:val="24"/>
                <w:szCs w:val="24"/>
                <w:lang w:eastAsia="bg-BG"/>
              </w:rPr>
              <w:t xml:space="preserve"> Притежателят на настоящото разрешително да осигурява съхраняването на достатъчно количество подходящи сорбиращи материали за почистване в случай на разливи на определени за целта места.</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13.8.1.2. </w:t>
            </w:r>
            <w:r w:rsidRPr="000733AC">
              <w:rPr>
                <w:rFonts w:ascii="Times New Roman" w:eastAsia="Times New Roman" w:hAnsi="Times New Roman" w:cs="Times New Roman"/>
                <w:sz w:val="24"/>
                <w:szCs w:val="24"/>
                <w:lang w:eastAsia="bg-BG"/>
              </w:rPr>
              <w:t xml:space="preserve">По време на експлоатацията, както и след закриване на депото, за срок не по-кратък от 30 години, притежателят на настоящото разрешително да провежда собствен мониторинг на подземните води по показателите, посочени в </w:t>
            </w:r>
            <w:r w:rsidRPr="000733AC">
              <w:rPr>
                <w:rFonts w:ascii="Times New Roman" w:eastAsia="Times New Roman" w:hAnsi="Times New Roman" w:cs="Times New Roman"/>
                <w:b/>
                <w:sz w:val="24"/>
                <w:szCs w:val="24"/>
                <w:lang w:eastAsia="bg-BG"/>
              </w:rPr>
              <w:t xml:space="preserve">Таблица 13.8.1. </w:t>
            </w:r>
            <w:r w:rsidRPr="000733AC">
              <w:rPr>
                <w:rFonts w:ascii="Times New Roman" w:eastAsia="Times New Roman" w:hAnsi="Times New Roman" w:cs="Times New Roman"/>
                <w:sz w:val="24"/>
                <w:szCs w:val="24"/>
                <w:lang w:eastAsia="bg-BG"/>
              </w:rPr>
              <w:t>на настоящото разрешително.</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Пробовземането и анализите да се извършват от акредитирани лаборатории.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13.8.1.6.</w:t>
            </w:r>
            <w:r w:rsidRPr="000733AC">
              <w:rPr>
                <w:rFonts w:ascii="Times New Roman" w:eastAsia="Times New Roman" w:hAnsi="Times New Roman" w:cs="Times New Roman"/>
                <w:sz w:val="24"/>
                <w:szCs w:val="24"/>
                <w:lang w:eastAsia="bg-BG"/>
              </w:rPr>
              <w:t xml:space="preserve"> По време на експлоатацията и след закриването на депото, за срок не по-кратък от 30 години, притежателят на настоящото разрешително да прилага инструкция за периодична оценка на съответствието на концентрациите на замърсители в подземните води с определените стойности  в </w:t>
            </w:r>
            <w:r w:rsidRPr="000733AC">
              <w:rPr>
                <w:rFonts w:ascii="Times New Roman" w:eastAsia="Times New Roman" w:hAnsi="Times New Roman" w:cs="Times New Roman"/>
                <w:b/>
                <w:sz w:val="24"/>
                <w:szCs w:val="24"/>
                <w:lang w:eastAsia="bg-BG"/>
              </w:rPr>
              <w:t>Таблица 13.8.1.6</w:t>
            </w:r>
            <w:r w:rsidRPr="000733AC">
              <w:rPr>
                <w:rFonts w:ascii="Times New Roman" w:eastAsia="Times New Roman" w:hAnsi="Times New Roman" w:cs="Times New Roman"/>
                <w:sz w:val="24"/>
                <w:szCs w:val="24"/>
                <w:lang w:eastAsia="bg-BG"/>
              </w:rPr>
              <w:t xml:space="preserve"> и фоново ниво по </w:t>
            </w:r>
            <w:r w:rsidRPr="000733AC">
              <w:rPr>
                <w:rFonts w:ascii="Times New Roman" w:eastAsia="Times New Roman" w:hAnsi="Times New Roman" w:cs="Times New Roman"/>
                <w:b/>
                <w:sz w:val="24"/>
                <w:szCs w:val="24"/>
                <w:lang w:eastAsia="bg-BG"/>
              </w:rPr>
              <w:t>Условие 13.8.1.4</w:t>
            </w:r>
            <w:r w:rsidRPr="000733AC">
              <w:rPr>
                <w:rFonts w:ascii="Times New Roman" w:eastAsia="Times New Roman" w:hAnsi="Times New Roman" w:cs="Times New Roman"/>
                <w:sz w:val="24"/>
                <w:szCs w:val="24"/>
                <w:lang w:eastAsia="bg-BG"/>
              </w:rPr>
              <w:t>., установяване на причините за несъответствие и предприемане на коригиращи действия.</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13.8.2.3. </w:t>
            </w:r>
            <w:r w:rsidRPr="000733AC">
              <w:rPr>
                <w:rFonts w:ascii="Times New Roman" w:eastAsia="Times New Roman" w:hAnsi="Times New Roman" w:cs="Times New Roman"/>
                <w:sz w:val="24"/>
                <w:szCs w:val="24"/>
                <w:lang w:eastAsia="bg-BG"/>
              </w:rPr>
              <w:t xml:space="preserve">По време на експлоатацията на депото, притежателят на настоящото разрешително да извършва собствен мониторинг на състоянието на почвите на площадката, в постоянни мониторингови пунктове по </w:t>
            </w:r>
            <w:r w:rsidRPr="000733AC">
              <w:rPr>
                <w:rFonts w:ascii="Times New Roman" w:eastAsia="Times New Roman" w:hAnsi="Times New Roman" w:cs="Times New Roman"/>
                <w:b/>
                <w:sz w:val="24"/>
                <w:szCs w:val="24"/>
                <w:lang w:eastAsia="bg-BG"/>
              </w:rPr>
              <w:t>Условие 13.8.2.2</w:t>
            </w:r>
            <w:r w:rsidRPr="000733AC">
              <w:rPr>
                <w:rFonts w:ascii="Times New Roman" w:eastAsia="Times New Roman" w:hAnsi="Times New Roman" w:cs="Times New Roman"/>
                <w:sz w:val="24"/>
                <w:szCs w:val="24"/>
                <w:lang w:eastAsia="bg-BG"/>
              </w:rPr>
              <w:t>. Пробовземането и анализите да се извършват от акредитирана лаборатория.</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13.9.2.</w:t>
            </w:r>
            <w:r w:rsidRPr="000733AC">
              <w:rPr>
                <w:rFonts w:ascii="Times New Roman" w:eastAsia="Times New Roman" w:hAnsi="Times New Roman" w:cs="Times New Roman"/>
                <w:sz w:val="24"/>
                <w:szCs w:val="24"/>
                <w:lang w:eastAsia="bg-BG"/>
              </w:rPr>
              <w:t xml:space="preserve"> Притежателят на настоящото </w:t>
            </w:r>
            <w:r w:rsidRPr="000733AC">
              <w:rPr>
                <w:rFonts w:ascii="Times New Roman" w:eastAsia="Times New Roman" w:hAnsi="Times New Roman" w:cs="Times New Roman"/>
                <w:sz w:val="24"/>
                <w:szCs w:val="24"/>
                <w:lang w:eastAsia="bg-BG"/>
              </w:rPr>
              <w:lastRenderedPageBreak/>
              <w:t>разрешително да документира и съхранява резултатите от собствения мониторинг на подземни води и да ги предоставя при поискване на компетентните органи.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13.3.2.</w:t>
            </w:r>
            <w:r w:rsidRPr="000733AC">
              <w:rPr>
                <w:rFonts w:ascii="Times New Roman" w:eastAsia="Times New Roman" w:hAnsi="Times New Roman" w:cs="Times New Roman"/>
                <w:sz w:val="24"/>
                <w:szCs w:val="24"/>
                <w:lang w:eastAsia="bg-BG"/>
              </w:rPr>
              <w:t xml:space="preserve"> В срок до 14 дни след извършването на собствения мониторинг на подземни води по </w:t>
            </w:r>
            <w:r w:rsidRPr="000733AC">
              <w:rPr>
                <w:rFonts w:ascii="Times New Roman" w:eastAsia="Times New Roman" w:hAnsi="Times New Roman" w:cs="Times New Roman"/>
                <w:b/>
                <w:sz w:val="24"/>
                <w:szCs w:val="24"/>
                <w:lang w:eastAsia="bg-BG"/>
              </w:rPr>
              <w:t>Условие 13.8.1.2.</w:t>
            </w:r>
            <w:r w:rsidRPr="000733AC">
              <w:rPr>
                <w:rFonts w:ascii="Times New Roman" w:eastAsia="Times New Roman" w:hAnsi="Times New Roman" w:cs="Times New Roman"/>
                <w:sz w:val="24"/>
                <w:szCs w:val="24"/>
                <w:lang w:eastAsia="bg-BG"/>
              </w:rPr>
              <w:t>, резултатите да се представят в БД.</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13.9.6.</w:t>
            </w:r>
            <w:r w:rsidRPr="000733AC">
              <w:rPr>
                <w:rFonts w:ascii="Times New Roman" w:eastAsia="Times New Roman" w:hAnsi="Times New Roman" w:cs="Times New Roman"/>
                <w:sz w:val="24"/>
                <w:szCs w:val="24"/>
                <w:lang w:eastAsia="bg-BG"/>
              </w:rPr>
              <w:t xml:space="preserve"> Притежателят на настоящото разрешително да докладва резултатите от собствения мониторинг на подземни води като част от ГДОС.</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Условие 13.9.7. </w:t>
            </w:r>
            <w:r w:rsidRPr="000733AC">
              <w:rPr>
                <w:rFonts w:ascii="Times New Roman" w:eastAsia="Times New Roman" w:hAnsi="Times New Roman" w:cs="Times New Roman"/>
                <w:sz w:val="24"/>
                <w:szCs w:val="24"/>
                <w:lang w:eastAsia="bg-BG"/>
              </w:rPr>
              <w:t xml:space="preserve">Притежателят на настоящото разрешително да докладва резултатите от анализа за състоянието на почвите на територията на производствената площадка (базово състояние) по определените в Таблица 13.9 показатели като част от ГДОС. </w:t>
            </w:r>
          </w:p>
          <w:p w:rsidR="00B83FFD" w:rsidRPr="000733AC" w:rsidRDefault="00B83FFD" w:rsidP="00D112AC">
            <w:pPr>
              <w:spacing w:after="0" w:line="240" w:lineRule="auto"/>
              <w:jc w:val="both"/>
              <w:rPr>
                <w:rFonts w:ascii="Times New Roman" w:eastAsia="Times New Roman" w:hAnsi="Times New Roman" w:cs="Times New Roman"/>
                <w:color w:val="FF0000"/>
                <w:sz w:val="24"/>
                <w:szCs w:val="24"/>
                <w:lang w:eastAsia="bg-BG"/>
              </w:rPr>
            </w:pPr>
            <w:r w:rsidRPr="000733AC">
              <w:rPr>
                <w:rFonts w:ascii="Times New Roman" w:eastAsia="Times New Roman" w:hAnsi="Times New Roman" w:cs="Times New Roman"/>
                <w:b/>
                <w:sz w:val="24"/>
                <w:szCs w:val="24"/>
                <w:lang w:eastAsia="bg-BG"/>
              </w:rPr>
              <w:t xml:space="preserve">Условие 13.9.8. </w:t>
            </w:r>
            <w:r w:rsidRPr="000733AC">
              <w:rPr>
                <w:rFonts w:ascii="Times New Roman" w:eastAsia="Times New Roman" w:hAnsi="Times New Roman" w:cs="Times New Roman"/>
                <w:color w:val="000000"/>
                <w:sz w:val="24"/>
                <w:szCs w:val="24"/>
                <w:lang w:eastAsia="bg-BG"/>
              </w:rPr>
              <w:t>Притежателят на настоящото разрешително да докладва резултатите от собствения мониторинг на почвите</w:t>
            </w:r>
            <w:r w:rsidRPr="000733AC">
              <w:rPr>
                <w:rFonts w:ascii="Times New Roman" w:eastAsia="Times New Roman" w:hAnsi="Times New Roman" w:cs="Times New Roman"/>
                <w:b/>
                <w:color w:val="000000"/>
                <w:sz w:val="24"/>
                <w:szCs w:val="24"/>
                <w:lang w:eastAsia="bg-BG"/>
              </w:rPr>
              <w:t xml:space="preserve">, </w:t>
            </w:r>
            <w:r w:rsidRPr="000733AC">
              <w:rPr>
                <w:rFonts w:ascii="Times New Roman" w:eastAsia="Times New Roman" w:hAnsi="Times New Roman" w:cs="Times New Roman"/>
                <w:color w:val="000000"/>
                <w:sz w:val="24"/>
                <w:szCs w:val="24"/>
                <w:lang w:eastAsia="bg-BG"/>
              </w:rPr>
              <w:t>като част от ГДОС.</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b/>
                <w:color w:val="000000"/>
                <w:sz w:val="24"/>
                <w:szCs w:val="24"/>
                <w:lang w:eastAsia="bg-BG"/>
              </w:rPr>
              <w:t xml:space="preserve">Условие 13.9.9. </w:t>
            </w:r>
            <w:r w:rsidRPr="000733AC">
              <w:rPr>
                <w:rFonts w:ascii="Times New Roman" w:eastAsia="Times New Roman" w:hAnsi="Times New Roman" w:cs="Times New Roman"/>
                <w:color w:val="000000"/>
                <w:sz w:val="24"/>
                <w:szCs w:val="24"/>
                <w:lang w:eastAsia="bg-BG"/>
              </w:rPr>
              <w:t xml:space="preserve">Притежателят на настоящото разрешително да докладва резултатите от изпълнение на </w:t>
            </w:r>
            <w:r w:rsidRPr="000733AC">
              <w:rPr>
                <w:rFonts w:ascii="Times New Roman" w:eastAsia="Times New Roman" w:hAnsi="Times New Roman" w:cs="Times New Roman"/>
                <w:b/>
                <w:color w:val="000000"/>
                <w:sz w:val="24"/>
                <w:szCs w:val="24"/>
                <w:lang w:eastAsia="bg-BG"/>
              </w:rPr>
              <w:t>Условие 13.8.1.6.</w:t>
            </w:r>
            <w:r w:rsidRPr="000733AC">
              <w:rPr>
                <w:rFonts w:ascii="Times New Roman" w:eastAsia="Times New Roman" w:hAnsi="Times New Roman" w:cs="Times New Roman"/>
                <w:color w:val="000000"/>
                <w:sz w:val="24"/>
                <w:szCs w:val="24"/>
                <w:lang w:eastAsia="bg-BG"/>
              </w:rPr>
              <w:t xml:space="preserve"> и </w:t>
            </w:r>
            <w:r w:rsidRPr="000733AC">
              <w:rPr>
                <w:rFonts w:ascii="Times New Roman" w:eastAsia="Times New Roman" w:hAnsi="Times New Roman" w:cs="Times New Roman"/>
                <w:b/>
                <w:color w:val="000000"/>
                <w:sz w:val="24"/>
                <w:szCs w:val="24"/>
                <w:lang w:eastAsia="bg-BG"/>
              </w:rPr>
              <w:t xml:space="preserve">Условие 13.8.2.4. </w:t>
            </w:r>
            <w:r w:rsidRPr="000733AC">
              <w:rPr>
                <w:rFonts w:ascii="Times New Roman" w:eastAsia="Times New Roman" w:hAnsi="Times New Roman" w:cs="Times New Roman"/>
                <w:color w:val="000000"/>
                <w:sz w:val="24"/>
                <w:szCs w:val="24"/>
                <w:lang w:eastAsia="bg-BG"/>
              </w:rPr>
              <w:t>като част от ГДОС.</w:t>
            </w:r>
          </w:p>
          <w:p w:rsidR="00B83FFD" w:rsidRPr="000733AC" w:rsidRDefault="00B83FFD" w:rsidP="00D112AC">
            <w:pPr>
              <w:tabs>
                <w:tab w:val="left" w:pos="810"/>
              </w:tabs>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Условие 13.9.10. </w:t>
            </w:r>
            <w:r w:rsidRPr="000733AC">
              <w:rPr>
                <w:rFonts w:ascii="Times New Roman" w:eastAsia="Times New Roman" w:hAnsi="Times New Roman" w:cs="Times New Roman"/>
                <w:sz w:val="24"/>
                <w:szCs w:val="24"/>
                <w:lang w:eastAsia="bg-BG"/>
              </w:rPr>
              <w:t>Обобщени данни от изпълнението на всички инструкции да се докладват като част от ГДОС.</w:t>
            </w:r>
          </w:p>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p>
        </w:tc>
        <w:tc>
          <w:tcPr>
            <w:tcW w:w="4605" w:type="dxa"/>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lastRenderedPageBreak/>
              <w:t xml:space="preserve">   Прилага се инструкция за периодична проверка за наличие на течове от тръбопроводи и оборудване, разположени на открито.</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sz w:val="24"/>
                <w:szCs w:val="24"/>
                <w:lang w:eastAsia="bg-BG"/>
              </w:rPr>
              <w:t>Подготвен е сорбиращ материал.</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sz w:val="24"/>
                <w:szCs w:val="24"/>
                <w:lang w:eastAsia="bg-BG"/>
              </w:rPr>
              <w:t xml:space="preserve">   Провежда се собствен мониторинг на подземните води по показателите, посочени в комплексното разрешително. Пробовземането и анализите се извършват от акредитирана лаборатория – ЛИК „ЛИПГЕИ“ към „Пехливанов инженеринг“ ООД</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Прилага се инструкция. Изготвен е дневник с резултатите от периодична оценка на съответствието на концентрациите на вредни вещества в подземните води.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Извършен е мониторинг на почвите през м. Март 2016г. </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Резултатите от собствения мониторинг  </w:t>
            </w:r>
            <w:r w:rsidRPr="000733AC">
              <w:rPr>
                <w:rFonts w:ascii="Times New Roman" w:eastAsia="Times New Roman" w:hAnsi="Times New Roman" w:cs="Times New Roman"/>
                <w:sz w:val="24"/>
                <w:szCs w:val="24"/>
                <w:lang w:eastAsia="bg-BG"/>
              </w:rPr>
              <w:lastRenderedPageBreak/>
              <w:t>подземни води се  съхраняват и предоставят при поискване на компетентните органи.</w:t>
            </w:r>
          </w:p>
          <w:p w:rsidR="00B83FFD" w:rsidRPr="000733AC" w:rsidRDefault="00B83FFD" w:rsidP="00D112AC">
            <w:pPr>
              <w:spacing w:after="0" w:line="240" w:lineRule="auto"/>
              <w:rPr>
                <w:rFonts w:ascii="Times New Roman" w:eastAsia="Times New Roman" w:hAnsi="Times New Roman" w:cs="Times New Roman"/>
                <w:sz w:val="24"/>
                <w:szCs w:val="24"/>
                <w:lang w:eastAsia="bg-BG"/>
              </w:rPr>
            </w:pPr>
          </w:p>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val="en-US" w:eastAsia="bg-BG"/>
              </w:rPr>
              <w:t xml:space="preserve">   </w:t>
            </w:r>
            <w:r w:rsidRPr="000733AC">
              <w:rPr>
                <w:rFonts w:ascii="Times New Roman" w:eastAsia="Times New Roman" w:hAnsi="Times New Roman" w:cs="Times New Roman"/>
                <w:sz w:val="24"/>
                <w:szCs w:val="24"/>
                <w:lang w:eastAsia="bg-BG"/>
              </w:rPr>
              <w:t>Условието се изпълнява.</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sz w:val="24"/>
                <w:szCs w:val="24"/>
                <w:lang w:eastAsia="bg-BG"/>
              </w:rPr>
              <w:t xml:space="preserve">  Информация за изпълнението на </w:t>
            </w:r>
            <w:r w:rsidRPr="000733AC">
              <w:rPr>
                <w:rFonts w:ascii="Times New Roman" w:eastAsia="Times New Roman" w:hAnsi="Times New Roman" w:cs="Times New Roman"/>
                <w:b/>
                <w:sz w:val="24"/>
                <w:szCs w:val="24"/>
                <w:lang w:eastAsia="bg-BG"/>
              </w:rPr>
              <w:t xml:space="preserve">Условие 13.8.1.2.  </w:t>
            </w:r>
            <w:r w:rsidRPr="000733AC">
              <w:rPr>
                <w:rFonts w:ascii="Times New Roman" w:eastAsia="Times New Roman" w:hAnsi="Times New Roman" w:cs="Times New Roman"/>
                <w:sz w:val="24"/>
                <w:szCs w:val="24"/>
                <w:lang w:eastAsia="bg-BG"/>
              </w:rPr>
              <w:t xml:space="preserve">е представена в Приложение </w:t>
            </w:r>
            <w:r w:rsidRPr="000733AC">
              <w:rPr>
                <w:rFonts w:ascii="Times New Roman" w:eastAsia="Times New Roman" w:hAnsi="Times New Roman" w:cs="Times New Roman"/>
                <w:b/>
                <w:sz w:val="24"/>
                <w:szCs w:val="24"/>
                <w:lang w:eastAsia="bg-BG"/>
              </w:rPr>
              <w:t>Таблица 7 Опазване на подземните води</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val="en-US" w:eastAsia="bg-BG"/>
              </w:rPr>
              <w:t xml:space="preserve">   </w:t>
            </w:r>
            <w:r w:rsidRPr="000733AC">
              <w:rPr>
                <w:rFonts w:ascii="Times New Roman" w:eastAsia="Times New Roman" w:hAnsi="Times New Roman" w:cs="Times New Roman"/>
                <w:color w:val="000000"/>
                <w:sz w:val="24"/>
                <w:szCs w:val="24"/>
                <w:lang w:eastAsia="bg-BG"/>
              </w:rPr>
              <w:t>Резултатите от анализа на почвите са докладвани в годишен доклад за околна среда за 2016 г.</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val="en-US" w:eastAsia="bg-BG"/>
              </w:rPr>
              <w:t xml:space="preserve">   </w:t>
            </w:r>
            <w:r w:rsidRPr="000733AC">
              <w:rPr>
                <w:rFonts w:ascii="Times New Roman" w:eastAsia="Times New Roman" w:hAnsi="Times New Roman" w:cs="Times New Roman"/>
                <w:color w:val="000000"/>
                <w:sz w:val="24"/>
                <w:szCs w:val="24"/>
                <w:lang w:eastAsia="bg-BG"/>
              </w:rPr>
              <w:t>Докладва се в изготвения годишен доклад по околна среда за 2016 г..</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Докладва се.</w:t>
            </w: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color w:val="000000"/>
                <w:sz w:val="24"/>
                <w:szCs w:val="24"/>
                <w:lang w:eastAsia="bg-BG"/>
              </w:rPr>
              <w:t xml:space="preserve">   Изготвени са инструкции по</w:t>
            </w:r>
            <w:r w:rsidRPr="000733AC">
              <w:rPr>
                <w:rFonts w:ascii="Times New Roman" w:eastAsia="Times New Roman" w:hAnsi="Times New Roman" w:cs="Times New Roman"/>
                <w:b/>
                <w:sz w:val="24"/>
                <w:szCs w:val="24"/>
                <w:lang w:eastAsia="bg-BG"/>
              </w:rPr>
              <w:t xml:space="preserve"> Условие 13.1.</w:t>
            </w: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b/>
                <w:sz w:val="24"/>
                <w:szCs w:val="24"/>
                <w:lang w:eastAsia="bg-BG"/>
              </w:rPr>
              <w:t xml:space="preserve"> Условие 13.4.</w:t>
            </w:r>
            <w:r w:rsidRPr="000733AC">
              <w:rPr>
                <w:rFonts w:ascii="Times New Roman" w:eastAsia="Times New Roman" w:hAnsi="Times New Roman" w:cs="Times New Roman"/>
                <w:sz w:val="24"/>
                <w:szCs w:val="24"/>
                <w:lang w:eastAsia="bg-BG"/>
              </w:rPr>
              <w:t>,</w:t>
            </w:r>
            <w:r w:rsidRPr="000733AC">
              <w:rPr>
                <w:rFonts w:ascii="Times New Roman" w:eastAsia="Times New Roman" w:hAnsi="Times New Roman" w:cs="Times New Roman"/>
                <w:b/>
                <w:sz w:val="24"/>
                <w:szCs w:val="24"/>
                <w:lang w:eastAsia="bg-BG"/>
              </w:rPr>
              <w:t xml:space="preserve"> Условие 13.8.1.6. </w:t>
            </w:r>
            <w:r w:rsidRPr="000733AC">
              <w:rPr>
                <w:rFonts w:ascii="Times New Roman" w:eastAsia="Times New Roman" w:hAnsi="Times New Roman" w:cs="Times New Roman"/>
                <w:sz w:val="24"/>
                <w:szCs w:val="24"/>
                <w:lang w:eastAsia="bg-BG"/>
              </w:rPr>
              <w:t>и</w:t>
            </w:r>
            <w:r w:rsidRPr="000733AC">
              <w:rPr>
                <w:rFonts w:ascii="Times New Roman" w:eastAsia="Times New Roman" w:hAnsi="Times New Roman" w:cs="Times New Roman"/>
                <w:b/>
                <w:sz w:val="24"/>
                <w:szCs w:val="24"/>
                <w:lang w:eastAsia="bg-BG"/>
              </w:rPr>
              <w:t xml:space="preserve"> Условие 13.8.2.4.</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По</w:t>
            </w:r>
            <w:r w:rsidRPr="000733AC">
              <w:rPr>
                <w:rFonts w:ascii="Times New Roman" w:eastAsia="Times New Roman" w:hAnsi="Times New Roman" w:cs="Times New Roman"/>
                <w:b/>
                <w:sz w:val="24"/>
                <w:szCs w:val="24"/>
                <w:lang w:eastAsia="bg-BG"/>
              </w:rPr>
              <w:t xml:space="preserve"> Условие 13.1.</w:t>
            </w:r>
            <w:r w:rsidRPr="000733AC">
              <w:rPr>
                <w:rFonts w:ascii="Times New Roman" w:eastAsia="Times New Roman" w:hAnsi="Times New Roman" w:cs="Times New Roman"/>
                <w:sz w:val="24"/>
                <w:szCs w:val="24"/>
                <w:lang w:eastAsia="bg-BG"/>
              </w:rPr>
              <w:t xml:space="preserve"> са извършени  периодични проверки.</w:t>
            </w:r>
          </w:p>
          <w:p w:rsidR="00B83FFD" w:rsidRPr="000733AC" w:rsidRDefault="00B83FFD" w:rsidP="00D112AC">
            <w:pPr>
              <w:spacing w:after="0" w:line="240" w:lineRule="auto"/>
              <w:jc w:val="both"/>
              <w:rPr>
                <w:rFonts w:ascii="Times New Roman" w:eastAsia="Times New Roman" w:hAnsi="Times New Roman" w:cs="Times New Roman"/>
                <w:color w:val="000000"/>
                <w:sz w:val="24"/>
                <w:szCs w:val="24"/>
                <w:lang w:eastAsia="bg-BG"/>
              </w:rPr>
            </w:pPr>
          </w:p>
        </w:tc>
      </w:tr>
    </w:tbl>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val="en-US" w:eastAsia="bg-BG"/>
        </w:rPr>
      </w:pPr>
    </w:p>
    <w:p w:rsidR="00B83FFD" w:rsidRPr="000733AC" w:rsidRDefault="00B83FFD" w:rsidP="00B83FFD">
      <w:pPr>
        <w:spacing w:after="0" w:line="240" w:lineRule="auto"/>
        <w:rPr>
          <w:rFonts w:ascii="Times New Roman" w:eastAsia="Times New Roman" w:hAnsi="Times New Roman" w:cs="Times New Roman"/>
          <w:sz w:val="28"/>
          <w:szCs w:val="28"/>
          <w:lang w:eastAsia="bg-BG"/>
        </w:rPr>
      </w:pP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eastAsia="bg-BG"/>
        </w:rPr>
      </w:pPr>
      <w:r w:rsidRPr="000733AC">
        <w:rPr>
          <w:rFonts w:ascii="Times New Roman" w:eastAsia="Times New Roman" w:hAnsi="Times New Roman" w:cs="Times New Roman"/>
          <w:b/>
          <w:sz w:val="24"/>
          <w:szCs w:val="24"/>
          <w:u w:val="single"/>
          <w:lang w:eastAsia="bg-BG"/>
        </w:rPr>
        <w:t>5. Доклад по инвестиционната програма за привеждане в съответствие с условията на КР (ИППСУКР)</w:t>
      </w:r>
    </w:p>
    <w:p w:rsidR="00B83FFD" w:rsidRPr="000733AC" w:rsidRDefault="00B83FFD" w:rsidP="00B83FFD">
      <w:pPr>
        <w:spacing w:after="0" w:line="240" w:lineRule="auto"/>
        <w:ind w:left="360"/>
        <w:jc w:val="both"/>
        <w:rPr>
          <w:rFonts w:ascii="Times New Roman" w:eastAsia="Times New Roman" w:hAnsi="Times New Roman" w:cs="Times New Roman"/>
          <w:b/>
          <w:sz w:val="24"/>
          <w:szCs w:val="24"/>
          <w:u w:val="single"/>
          <w:lang w:eastAsia="bg-BG"/>
        </w:rPr>
      </w:pPr>
      <w:r w:rsidRPr="000733AC">
        <w:rPr>
          <w:rFonts w:ascii="Times New Roman" w:eastAsia="Times New Roman" w:hAnsi="Times New Roman" w:cs="Times New Roman"/>
          <w:b/>
          <w:sz w:val="24"/>
          <w:szCs w:val="24"/>
          <w:u w:val="single"/>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FF0000"/>
          <w:sz w:val="24"/>
          <w:szCs w:val="24"/>
          <w:lang w:eastAsia="bg-BG"/>
        </w:rPr>
        <w:t xml:space="preserve">   </w:t>
      </w:r>
      <w:r w:rsidRPr="000733AC">
        <w:rPr>
          <w:rFonts w:ascii="Times New Roman" w:eastAsia="Times New Roman" w:hAnsi="Times New Roman" w:cs="Times New Roman"/>
          <w:sz w:val="24"/>
          <w:szCs w:val="24"/>
          <w:lang w:val="en-US" w:eastAsia="bg-BG"/>
        </w:rPr>
        <w:t>“</w:t>
      </w:r>
      <w:r w:rsidRPr="000733AC">
        <w:rPr>
          <w:rFonts w:ascii="Times New Roman" w:eastAsia="Times New Roman" w:hAnsi="Times New Roman" w:cs="Times New Roman"/>
          <w:sz w:val="24"/>
          <w:szCs w:val="24"/>
          <w:lang w:eastAsia="bg-BG"/>
        </w:rPr>
        <w:t>Регионално депо за неопасни отпадъци от населените места в общини Ямбол, Нова Загора, Тунджа, Сливен и Стралджа“ няма такава програма по КР, защото е изградено в съответствие с изискванията по опазване на околната среда.</w:t>
      </w:r>
    </w:p>
    <w:p w:rsidR="00B83FFD" w:rsidRPr="000733AC" w:rsidRDefault="00B83FFD" w:rsidP="00B83FFD">
      <w:pPr>
        <w:shd w:val="clear" w:color="auto" w:fill="FFFFFF"/>
        <w:tabs>
          <w:tab w:val="left" w:pos="360"/>
        </w:tabs>
        <w:autoSpaceDE w:val="0"/>
        <w:autoSpaceDN w:val="0"/>
        <w:adjustRightInd w:val="0"/>
        <w:spacing w:after="0" w:line="240" w:lineRule="auto"/>
        <w:ind w:left="360" w:hanging="360"/>
        <w:jc w:val="both"/>
        <w:rPr>
          <w:rFonts w:ascii="Times New Roman" w:eastAsia="Times New Roman" w:hAnsi="Times New Roman" w:cs="Times New Roman"/>
          <w:b/>
          <w:bCs/>
          <w:color w:val="000000"/>
          <w:sz w:val="28"/>
          <w:szCs w:val="28"/>
          <w:lang w:eastAsia="bg-BG"/>
        </w:rPr>
      </w:pPr>
      <w:r w:rsidRPr="000733AC">
        <w:rPr>
          <w:rFonts w:ascii="Times New Roman" w:eastAsia="Times New Roman" w:hAnsi="Times New Roman" w:cs="Times New Roman"/>
          <w:b/>
          <w:bCs/>
          <w:color w:val="000000"/>
          <w:sz w:val="28"/>
          <w:szCs w:val="28"/>
          <w:lang w:eastAsia="bg-BG"/>
        </w:rPr>
        <w:t xml:space="preserve">    </w:t>
      </w:r>
    </w:p>
    <w:p w:rsidR="00B83FFD" w:rsidRPr="000733AC" w:rsidRDefault="00B83FFD" w:rsidP="00B83FFD">
      <w:pPr>
        <w:shd w:val="clear" w:color="auto" w:fill="FFFFFF"/>
        <w:tabs>
          <w:tab w:val="left" w:pos="360"/>
        </w:tabs>
        <w:autoSpaceDE w:val="0"/>
        <w:autoSpaceDN w:val="0"/>
        <w:adjustRightInd w:val="0"/>
        <w:spacing w:after="0" w:line="240" w:lineRule="auto"/>
        <w:ind w:left="360" w:hanging="360"/>
        <w:jc w:val="both"/>
        <w:rPr>
          <w:rFonts w:ascii="Times New Roman" w:eastAsia="Times New Roman" w:hAnsi="Times New Roman" w:cs="Times New Roman"/>
          <w:b/>
          <w:bCs/>
          <w:color w:val="000000"/>
          <w:sz w:val="28"/>
          <w:szCs w:val="28"/>
          <w:u w:val="single"/>
          <w:lang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b/>
          <w:sz w:val="24"/>
          <w:szCs w:val="24"/>
          <w:u w:val="single"/>
          <w:lang w:eastAsia="bg-BG"/>
        </w:rPr>
        <w:t>6. Прекратяване на работа на инсталации или част от тях</w:t>
      </w:r>
      <w:r w:rsidRPr="000733AC">
        <w:rPr>
          <w:rFonts w:ascii="Times New Roman" w:eastAsia="Times New Roman" w:hAnsi="Times New Roman" w:cs="Times New Roman"/>
          <w:b/>
          <w:bCs/>
          <w:color w:val="000000"/>
          <w:sz w:val="28"/>
          <w:szCs w:val="28"/>
          <w:u w:val="single"/>
          <w:lang w:eastAsia="bg-BG"/>
        </w:rPr>
        <w:t>;</w:t>
      </w:r>
    </w:p>
    <w:p w:rsidR="00B83FFD" w:rsidRPr="000733AC" w:rsidRDefault="00B83FFD" w:rsidP="00B83FFD">
      <w:pPr>
        <w:tabs>
          <w:tab w:val="left" w:pos="360"/>
        </w:tabs>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Не е прекратяване работата на инсталацията.</w:t>
      </w:r>
    </w:p>
    <w:p w:rsidR="00B83FFD" w:rsidRPr="000733AC" w:rsidRDefault="00B83FFD" w:rsidP="00B83FFD">
      <w:pPr>
        <w:tabs>
          <w:tab w:val="left" w:pos="360"/>
        </w:tabs>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tabs>
          <w:tab w:val="left" w:pos="360"/>
        </w:tabs>
        <w:spacing w:after="0" w:line="240" w:lineRule="auto"/>
        <w:jc w:val="both"/>
        <w:rPr>
          <w:rFonts w:ascii="Times New Roman" w:eastAsia="Times New Roman" w:hAnsi="Times New Roman" w:cs="Times New Roman"/>
          <w:sz w:val="24"/>
          <w:szCs w:val="24"/>
          <w:lang w:eastAsia="bg-BG"/>
        </w:rPr>
      </w:pPr>
    </w:p>
    <w:p w:rsidR="00B83FFD" w:rsidRDefault="00B83FFD" w:rsidP="00B83FFD">
      <w:pPr>
        <w:tabs>
          <w:tab w:val="left" w:pos="360"/>
        </w:tabs>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tabs>
          <w:tab w:val="left" w:pos="360"/>
        </w:tabs>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sz w:val="24"/>
          <w:szCs w:val="24"/>
          <w:u w:val="single"/>
          <w:lang w:eastAsia="bg-BG"/>
        </w:rPr>
      </w:pPr>
      <w:r w:rsidRPr="000733AC">
        <w:rPr>
          <w:rFonts w:ascii="Times New Roman" w:eastAsia="Times New Roman" w:hAnsi="Times New Roman" w:cs="Times New Roman"/>
          <w:b/>
          <w:sz w:val="24"/>
          <w:szCs w:val="24"/>
          <w:u w:val="single"/>
          <w:lang w:eastAsia="bg-BG"/>
        </w:rPr>
        <w:t>7. Свързани с околната среда аварии, оплаквания и възражения;</w:t>
      </w: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sz w:val="24"/>
          <w:szCs w:val="24"/>
          <w:u w:val="single"/>
          <w:lang w:eastAsia="bg-BG"/>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605"/>
      </w:tblGrid>
      <w:tr w:rsidR="00B83FFD" w:rsidRPr="000733AC" w:rsidTr="00D112AC">
        <w:tc>
          <w:tcPr>
            <w:tcW w:w="5328" w:type="dxa"/>
          </w:tcPr>
          <w:p w:rsidR="00B83FFD" w:rsidRPr="000733AC" w:rsidRDefault="00B83FFD" w:rsidP="00D112AC">
            <w:pPr>
              <w:spacing w:after="0" w:line="240" w:lineRule="auto"/>
              <w:jc w:val="both"/>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Условия по КР №225/2008г.</w:t>
            </w:r>
          </w:p>
        </w:tc>
        <w:tc>
          <w:tcPr>
            <w:tcW w:w="4605" w:type="dxa"/>
          </w:tcPr>
          <w:p w:rsidR="00B83FFD" w:rsidRPr="000733AC" w:rsidRDefault="00B83FFD" w:rsidP="00D112AC">
            <w:pPr>
              <w:spacing w:after="0" w:line="240" w:lineRule="auto"/>
              <w:jc w:val="center"/>
              <w:rPr>
                <w:rFonts w:ascii="Times New Roman" w:eastAsia="Times New Roman" w:hAnsi="Times New Roman" w:cs="Times New Roman"/>
                <w:b/>
                <w:color w:val="000000"/>
                <w:sz w:val="28"/>
                <w:szCs w:val="28"/>
                <w:lang w:eastAsia="bg-BG"/>
              </w:rPr>
            </w:pPr>
            <w:r w:rsidRPr="000733AC">
              <w:rPr>
                <w:rFonts w:ascii="Times New Roman" w:eastAsia="Times New Roman" w:hAnsi="Times New Roman" w:cs="Times New Roman"/>
                <w:b/>
                <w:color w:val="000000"/>
                <w:sz w:val="28"/>
                <w:szCs w:val="28"/>
                <w:lang w:eastAsia="bg-BG"/>
              </w:rPr>
              <w:t>Докладване</w:t>
            </w:r>
          </w:p>
        </w:tc>
      </w:tr>
      <w:tr w:rsidR="00B83FFD" w:rsidRPr="000733AC" w:rsidTr="00D112AC">
        <w:trPr>
          <w:trHeight w:val="1063"/>
        </w:trPr>
        <w:tc>
          <w:tcPr>
            <w:tcW w:w="5328" w:type="dxa"/>
          </w:tcPr>
          <w:p w:rsidR="00B83FFD" w:rsidRPr="000733AC" w:rsidRDefault="00B83FFD" w:rsidP="00D112AC">
            <w:pPr>
              <w:numPr>
                <w:ilvl w:val="12"/>
                <w:numId w:val="0"/>
              </w:num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Условие 14.1. </w:t>
            </w:r>
            <w:r w:rsidRPr="000733AC">
              <w:rPr>
                <w:rFonts w:ascii="Times New Roman" w:eastAsia="Times New Roman" w:hAnsi="Times New Roman" w:cs="Times New Roman"/>
                <w:sz w:val="24"/>
                <w:szCs w:val="24"/>
                <w:lang w:eastAsia="bg-BG"/>
              </w:rPr>
              <w:t>Притежателят на настоящото разрешително да спазва План за провеждане на спасителни и неотложни аварийно-възстановителни работи при бедствия, аварии и катастрофи, утвърден от ръководителя на предприятието и включващ най-малко следните елементи:</w:t>
            </w:r>
          </w:p>
          <w:p w:rsidR="00B83FFD" w:rsidRPr="000733AC" w:rsidRDefault="00B83FFD" w:rsidP="00D112AC">
            <w:pPr>
              <w:numPr>
                <w:ilvl w:val="0"/>
                <w:numId w:val="11"/>
              </w:numPr>
              <w:tabs>
                <w:tab w:val="num" w:pos="540"/>
                <w:tab w:val="left" w:pos="1080"/>
              </w:tabs>
              <w:overflowPunct w:val="0"/>
              <w:autoSpaceDE w:val="0"/>
              <w:autoSpaceDN w:val="0"/>
              <w:adjustRightInd w:val="0"/>
              <w:spacing w:after="0" w:line="240" w:lineRule="auto"/>
              <w:ind w:left="540" w:hanging="180"/>
              <w:textAlignment w:val="baseline"/>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действия и средства по известяване на персонала и компетентните обществени органи за аварията;</w:t>
            </w:r>
          </w:p>
          <w:p w:rsidR="00B83FFD" w:rsidRPr="000733AC" w:rsidRDefault="00B83FFD" w:rsidP="00D112AC">
            <w:pPr>
              <w:numPr>
                <w:ilvl w:val="0"/>
                <w:numId w:val="11"/>
              </w:numPr>
              <w:tabs>
                <w:tab w:val="num" w:pos="540"/>
                <w:tab w:val="left" w:pos="1080"/>
              </w:tabs>
              <w:spacing w:after="0" w:line="240" w:lineRule="auto"/>
              <w:ind w:left="540" w:hanging="180"/>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действия за използване на лични предпазни средства, в зависимост от характера на аварията;</w:t>
            </w:r>
          </w:p>
          <w:p w:rsidR="00B83FFD" w:rsidRPr="000733AC" w:rsidRDefault="00B83FFD" w:rsidP="00D112AC">
            <w:pPr>
              <w:numPr>
                <w:ilvl w:val="0"/>
                <w:numId w:val="11"/>
              </w:numPr>
              <w:tabs>
                <w:tab w:val="num" w:pos="540"/>
                <w:tab w:val="left" w:pos="1080"/>
              </w:tabs>
              <w:spacing w:after="0" w:line="240" w:lineRule="auto"/>
              <w:ind w:left="540" w:hanging="180"/>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действия по евакуация на застрашения персонал, вкл. сборни пунктове и маршрути за евакуация;</w:t>
            </w:r>
          </w:p>
          <w:p w:rsidR="00B83FFD" w:rsidRPr="000733AC" w:rsidRDefault="00B83FFD" w:rsidP="00D112AC">
            <w:pPr>
              <w:numPr>
                <w:ilvl w:val="0"/>
                <w:numId w:val="11"/>
              </w:numPr>
              <w:tabs>
                <w:tab w:val="num" w:pos="540"/>
                <w:tab w:val="left" w:pos="1080"/>
              </w:tabs>
              <w:spacing w:after="0" w:line="240" w:lineRule="auto"/>
              <w:ind w:left="540" w:hanging="180"/>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действия за предотвратяване/ограничаване на въздействието върху здравето и живота на персонала, населението и околната среда, в зависимост от характера на аварията, вкл. за управление на производственото оборудване и пречиствателните съоръжения както и отклоняването на производствените/повърхностите води към авариен обем в условията на аварията;</w:t>
            </w:r>
          </w:p>
          <w:p w:rsidR="00B83FFD" w:rsidRPr="000733AC" w:rsidRDefault="00B83FFD" w:rsidP="00D112AC">
            <w:pPr>
              <w:numPr>
                <w:ilvl w:val="0"/>
                <w:numId w:val="11"/>
              </w:numPr>
              <w:tabs>
                <w:tab w:val="num" w:pos="540"/>
                <w:tab w:val="left" w:pos="1080"/>
              </w:tabs>
              <w:spacing w:after="0" w:line="240" w:lineRule="auto"/>
              <w:ind w:left="540" w:hanging="180"/>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действия на обществените служби за спешни действия (напр. “Спешна медицинска помощ”, “Пожарна и аварийна безопасност”)</w:t>
            </w:r>
          </w:p>
          <w:p w:rsidR="00B83FFD" w:rsidRPr="000733AC" w:rsidRDefault="00B83FFD" w:rsidP="00D112AC">
            <w:pPr>
              <w:numPr>
                <w:ilvl w:val="0"/>
                <w:numId w:val="11"/>
              </w:numPr>
              <w:tabs>
                <w:tab w:val="num" w:pos="540"/>
                <w:tab w:val="left" w:pos="1080"/>
              </w:tabs>
              <w:spacing w:after="0" w:line="240" w:lineRule="auto"/>
              <w:ind w:left="540" w:hanging="180"/>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помощ от съседни оператори, в зависимост от характера на аварията;</w:t>
            </w:r>
          </w:p>
          <w:p w:rsidR="00B83FFD" w:rsidRPr="000733AC" w:rsidRDefault="00B83FFD" w:rsidP="00D112AC">
            <w:pPr>
              <w:numPr>
                <w:ilvl w:val="0"/>
                <w:numId w:val="11"/>
              </w:numPr>
              <w:tabs>
                <w:tab w:val="num" w:pos="540"/>
                <w:tab w:val="left" w:pos="1080"/>
              </w:tabs>
              <w:spacing w:after="0" w:line="240" w:lineRule="auto"/>
              <w:ind w:left="540" w:hanging="18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действия за почистване на замърсяванията на производствената площадка и нейните околности, предизвикани от аварията;</w:t>
            </w:r>
          </w:p>
          <w:p w:rsidR="00B83FFD" w:rsidRPr="000733AC" w:rsidRDefault="00B83FFD" w:rsidP="00D112AC">
            <w:pPr>
              <w:numPr>
                <w:ilvl w:val="0"/>
                <w:numId w:val="11"/>
              </w:numPr>
              <w:tabs>
                <w:tab w:val="num" w:pos="540"/>
                <w:tab w:val="left" w:pos="1080"/>
              </w:tabs>
              <w:spacing w:after="0" w:line="240" w:lineRule="auto"/>
              <w:ind w:left="540" w:hanging="18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поименни отговорници за изпълнение на действията в плана;</w:t>
            </w:r>
          </w:p>
          <w:p w:rsidR="00B83FFD" w:rsidRPr="000733AC" w:rsidRDefault="00B83FFD" w:rsidP="00D112AC">
            <w:pPr>
              <w:numPr>
                <w:ilvl w:val="0"/>
                <w:numId w:val="11"/>
              </w:numPr>
              <w:tabs>
                <w:tab w:val="num" w:pos="540"/>
                <w:tab w:val="left" w:pos="1080"/>
              </w:tabs>
              <w:spacing w:after="0" w:line="240" w:lineRule="auto"/>
              <w:ind w:left="540" w:hanging="18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актуални телефонни номера на отговорниците за изпълнение на действията в плана, ръководството на площадката, обществените служби за спешни действия и съседните оператори.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bCs/>
                <w:sz w:val="24"/>
                <w:szCs w:val="24"/>
                <w:lang w:eastAsia="bg-BG"/>
              </w:rPr>
              <w:t xml:space="preserve">Условие 14.4. </w:t>
            </w:r>
            <w:r w:rsidRPr="000733AC">
              <w:rPr>
                <w:rFonts w:ascii="Times New Roman" w:eastAsia="Times New Roman" w:hAnsi="Times New Roman" w:cs="Times New Roman"/>
                <w:sz w:val="24"/>
                <w:szCs w:val="24"/>
                <w:lang w:eastAsia="bg-BG"/>
              </w:rPr>
              <w:t xml:space="preserve">Притежателят на настоящото разрешително </w:t>
            </w:r>
            <w:r w:rsidRPr="000733AC">
              <w:rPr>
                <w:rFonts w:ascii="Times New Roman" w:eastAsia="Times New Roman" w:hAnsi="Times New Roman" w:cs="Times New Roman"/>
                <w:bCs/>
                <w:sz w:val="24"/>
                <w:szCs w:val="24"/>
                <w:lang w:eastAsia="bg-BG"/>
              </w:rPr>
              <w:t xml:space="preserve">да </w:t>
            </w:r>
            <w:r w:rsidRPr="000733AC">
              <w:rPr>
                <w:rFonts w:ascii="Times New Roman" w:eastAsia="Times New Roman" w:hAnsi="Times New Roman" w:cs="Times New Roman"/>
                <w:sz w:val="24"/>
                <w:szCs w:val="24"/>
                <w:lang w:eastAsia="bg-BG"/>
              </w:rPr>
              <w:t>прилага инструкция с мерки за ограничаване или ликвидиране на последствията при залпови замърсявания на отпадъчните води вследствие на аварийни ситуации.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Условие 15.3.</w:t>
            </w:r>
            <w:r w:rsidRPr="000733AC">
              <w:rPr>
                <w:rFonts w:ascii="Times New Roman" w:eastAsia="Times New Roman" w:hAnsi="Times New Roman" w:cs="Times New Roman"/>
                <w:sz w:val="24"/>
                <w:szCs w:val="24"/>
                <w:lang w:eastAsia="bg-BG"/>
              </w:rPr>
              <w:t xml:space="preserve"> Притежателят на настоящото </w:t>
            </w:r>
            <w:r w:rsidRPr="000733AC">
              <w:rPr>
                <w:rFonts w:ascii="Times New Roman" w:eastAsia="Times New Roman" w:hAnsi="Times New Roman" w:cs="Times New Roman"/>
                <w:sz w:val="24"/>
                <w:szCs w:val="24"/>
                <w:lang w:eastAsia="bg-BG"/>
              </w:rPr>
              <w:lastRenderedPageBreak/>
              <w:t xml:space="preserve">разрешително </w:t>
            </w:r>
            <w:r w:rsidRPr="000733AC">
              <w:rPr>
                <w:rFonts w:ascii="Times New Roman" w:eastAsia="Times New Roman" w:hAnsi="Times New Roman" w:cs="Times New Roman"/>
                <w:bCs/>
                <w:sz w:val="24"/>
                <w:szCs w:val="24"/>
                <w:lang w:eastAsia="bg-BG"/>
              </w:rPr>
              <w:t xml:space="preserve">да </w:t>
            </w:r>
            <w:r w:rsidRPr="000733AC">
              <w:rPr>
                <w:rFonts w:ascii="Times New Roman" w:eastAsia="Times New Roman" w:hAnsi="Times New Roman" w:cs="Times New Roman"/>
                <w:sz w:val="24"/>
                <w:szCs w:val="24"/>
                <w:lang w:eastAsia="bg-BG"/>
              </w:rPr>
              <w:t xml:space="preserve">прилага План за собствен мониторинг при анормални режими на инсталацията по </w:t>
            </w:r>
            <w:r w:rsidRPr="000733AC">
              <w:rPr>
                <w:rFonts w:ascii="Times New Roman" w:eastAsia="Times New Roman" w:hAnsi="Times New Roman" w:cs="Times New Roman"/>
                <w:b/>
                <w:sz w:val="24"/>
                <w:szCs w:val="24"/>
                <w:lang w:eastAsia="bg-BG"/>
              </w:rPr>
              <w:t>Условие 2</w:t>
            </w:r>
            <w:r w:rsidRPr="000733AC">
              <w:rPr>
                <w:rFonts w:ascii="Times New Roman" w:eastAsia="Times New Roman" w:hAnsi="Times New Roman" w:cs="Times New Roman"/>
                <w:sz w:val="24"/>
                <w:szCs w:val="24"/>
                <w:lang w:eastAsia="bg-BG"/>
              </w:rPr>
              <w:t>, която попада в обхвата на приложение 4 на ЗООС, който да включва като минимум вида, количествата и продължителността във времето на извънредните емисии, метода на измерване и контрол. Обобщени резултати от мониторинга да се представят като част от ГДОС.</w:t>
            </w:r>
          </w:p>
          <w:p w:rsidR="00B83FFD" w:rsidRPr="000733AC" w:rsidRDefault="00B83FFD" w:rsidP="00D112AC">
            <w:pPr>
              <w:spacing w:after="0" w:line="240" w:lineRule="auto"/>
              <w:jc w:val="both"/>
              <w:rPr>
                <w:rFonts w:ascii="Times New Roman" w:eastAsia="Times New Roman" w:hAnsi="Times New Roman" w:cs="Times New Roman"/>
                <w:b/>
                <w:sz w:val="24"/>
                <w:szCs w:val="24"/>
                <w:lang w:eastAsia="bg-BG"/>
              </w:rPr>
            </w:pPr>
          </w:p>
        </w:tc>
        <w:tc>
          <w:tcPr>
            <w:tcW w:w="4605" w:type="dxa"/>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lastRenderedPageBreak/>
              <w:t xml:space="preserve">   Изготвен е Авариен план и е съгласуван с кмета на Община Ямбол.</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ind w:firstLine="708"/>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Изготвена е инструкция със заложени мерки по залпови замърсявания на отпадъчните води, вследствие на аварийни ситуации.</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   Изготвен е План за собствен </w:t>
            </w:r>
            <w:r w:rsidRPr="000733AC">
              <w:rPr>
                <w:rFonts w:ascii="Times New Roman" w:eastAsia="Times New Roman" w:hAnsi="Times New Roman" w:cs="Times New Roman"/>
                <w:sz w:val="24"/>
                <w:szCs w:val="24"/>
                <w:lang w:eastAsia="bg-BG"/>
              </w:rPr>
              <w:lastRenderedPageBreak/>
              <w:t xml:space="preserve">мониторинг при анормални режими на инсталацията </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по </w:t>
            </w:r>
            <w:r w:rsidRPr="000733AC">
              <w:rPr>
                <w:rFonts w:ascii="Times New Roman" w:eastAsia="Times New Roman" w:hAnsi="Times New Roman" w:cs="Times New Roman"/>
                <w:b/>
                <w:sz w:val="24"/>
                <w:szCs w:val="24"/>
                <w:lang w:eastAsia="bg-BG"/>
              </w:rPr>
              <w:t xml:space="preserve">Условие 2 </w:t>
            </w:r>
            <w:r w:rsidRPr="000733AC">
              <w:rPr>
                <w:rFonts w:ascii="Times New Roman" w:eastAsia="Times New Roman" w:hAnsi="Times New Roman" w:cs="Times New Roman"/>
                <w:sz w:val="24"/>
                <w:szCs w:val="24"/>
                <w:lang w:eastAsia="bg-BG"/>
              </w:rPr>
              <w:t>.</w:t>
            </w:r>
          </w:p>
          <w:p w:rsidR="00B83FFD" w:rsidRPr="000733AC" w:rsidRDefault="00B83FFD" w:rsidP="00D112AC">
            <w:pPr>
              <w:spacing w:after="0" w:line="240" w:lineRule="auto"/>
              <w:jc w:val="both"/>
              <w:rPr>
                <w:rFonts w:ascii="Times New Roman" w:eastAsia="Times New Roman" w:hAnsi="Times New Roman" w:cs="Times New Roman"/>
                <w:bCs/>
                <w:sz w:val="24"/>
                <w:szCs w:val="24"/>
                <w:lang w:eastAsia="bg-BG"/>
              </w:rPr>
            </w:pPr>
            <w:r w:rsidRPr="000733AC">
              <w:rPr>
                <w:rFonts w:ascii="Times New Roman" w:eastAsia="Times New Roman" w:hAnsi="Times New Roman" w:cs="Times New Roman"/>
                <w:bCs/>
                <w:sz w:val="24"/>
                <w:szCs w:val="24"/>
                <w:lang w:eastAsia="bg-BG"/>
              </w:rPr>
              <w:t>През 2017 г. не е имало анормални режими на работа на инсталацията по Условие 2.</w:t>
            </w: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p>
        </w:tc>
      </w:tr>
    </w:tbl>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b/>
          <w:bCs/>
          <w:color w:val="000000"/>
          <w:sz w:val="24"/>
          <w:szCs w:val="24"/>
          <w:u w:val="single"/>
          <w:lang w:eastAsia="bg-BG"/>
        </w:rPr>
      </w:pPr>
      <w:r w:rsidRPr="000733AC">
        <w:rPr>
          <w:rFonts w:ascii="Times New Roman" w:eastAsia="Times New Roman" w:hAnsi="Times New Roman" w:cs="Times New Roman"/>
          <w:b/>
          <w:bCs/>
          <w:color w:val="000000"/>
          <w:sz w:val="24"/>
          <w:szCs w:val="24"/>
          <w:u w:val="single"/>
          <w:lang w:eastAsia="bg-BG"/>
        </w:rPr>
        <w:t>7.1</w:t>
      </w:r>
      <w:r w:rsidRPr="000733AC">
        <w:rPr>
          <w:rFonts w:ascii="Times New Roman" w:eastAsia="Times New Roman" w:hAnsi="Times New Roman" w:cs="Times New Roman"/>
          <w:color w:val="000000"/>
          <w:sz w:val="24"/>
          <w:szCs w:val="24"/>
          <w:u w:val="single"/>
          <w:lang w:eastAsia="bg-BG"/>
        </w:rPr>
        <w:t xml:space="preserve"> </w:t>
      </w:r>
      <w:r w:rsidRPr="000733AC">
        <w:rPr>
          <w:rFonts w:ascii="Times New Roman" w:eastAsia="Times New Roman" w:hAnsi="Times New Roman" w:cs="Times New Roman"/>
          <w:b/>
          <w:bCs/>
          <w:color w:val="000000"/>
          <w:sz w:val="24"/>
          <w:szCs w:val="24"/>
          <w:u w:val="single"/>
          <w:lang w:eastAsia="bg-BG"/>
        </w:rPr>
        <w:t>Аварии:</w:t>
      </w: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u w:val="single"/>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За </w:t>
      </w:r>
      <w:r w:rsidRPr="000733AC">
        <w:rPr>
          <w:rFonts w:ascii="Times New Roman" w:eastAsia="Times New Roman" w:hAnsi="Times New Roman" w:cs="Times New Roman"/>
          <w:sz w:val="24"/>
          <w:szCs w:val="24"/>
          <w:lang w:val="be-BY" w:eastAsia="bg-BG"/>
        </w:rPr>
        <w:t xml:space="preserve"> 2017г.</w:t>
      </w:r>
      <w:r w:rsidRPr="000733AC">
        <w:rPr>
          <w:rFonts w:ascii="Times New Roman" w:eastAsia="Times New Roman" w:hAnsi="Times New Roman" w:cs="Times New Roman"/>
          <w:color w:val="000000"/>
          <w:sz w:val="24"/>
          <w:szCs w:val="24"/>
          <w:lang w:eastAsia="bg-BG"/>
        </w:rPr>
        <w:t xml:space="preserve"> в  “</w:t>
      </w:r>
      <w:r w:rsidRPr="000733AC">
        <w:rPr>
          <w:rFonts w:ascii="Times New Roman" w:eastAsia="Times New Roman" w:hAnsi="Times New Roman" w:cs="Times New Roman"/>
          <w:sz w:val="24"/>
          <w:szCs w:val="24"/>
          <w:lang w:val="be-BY" w:eastAsia="bg-BG"/>
        </w:rPr>
        <w:t>Регионално депо за неопасни отпадъци от населените места в общини Ямбол, Нова Загор</w:t>
      </w:r>
      <w:r>
        <w:rPr>
          <w:rFonts w:ascii="Times New Roman" w:eastAsia="Times New Roman" w:hAnsi="Times New Roman" w:cs="Times New Roman"/>
          <w:sz w:val="24"/>
          <w:szCs w:val="24"/>
          <w:lang w:val="be-BY" w:eastAsia="bg-BG"/>
        </w:rPr>
        <w:t xml:space="preserve">а, Тунджа, Сливен и Стралджа” </w:t>
      </w:r>
      <w:r w:rsidRPr="000733AC">
        <w:rPr>
          <w:rFonts w:ascii="Times New Roman" w:eastAsia="Times New Roman" w:hAnsi="Times New Roman" w:cs="Times New Roman"/>
          <w:sz w:val="24"/>
          <w:szCs w:val="24"/>
          <w:lang w:val="be-BY" w:eastAsia="bg-BG"/>
        </w:rPr>
        <w:t xml:space="preserve"> продължава да се наблюдава голямо количество инфилтрат, който препълва ретензионния басейн ( с вместимост 303 куб. метра) и част от тези води се предават за пречистване, поради невъзможност за изпарение след оросяване, на ГПСОВ Сливен.</w:t>
      </w: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bg-BG"/>
        </w:rPr>
      </w:pPr>
    </w:p>
    <w:p w:rsidR="00B83FFD" w:rsidRPr="000733AC" w:rsidRDefault="00B83FFD" w:rsidP="00B83FFD">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u w:val="single"/>
          <w:lang w:eastAsia="bg-BG"/>
        </w:rPr>
      </w:pPr>
      <w:r w:rsidRPr="000733AC">
        <w:rPr>
          <w:rFonts w:ascii="Times New Roman" w:eastAsia="Times New Roman" w:hAnsi="Times New Roman" w:cs="Times New Roman"/>
          <w:b/>
          <w:color w:val="000000"/>
          <w:sz w:val="24"/>
          <w:szCs w:val="24"/>
          <w:u w:val="single"/>
          <w:lang w:eastAsia="bg-BG"/>
        </w:rPr>
        <w:t xml:space="preserve">7.2 </w:t>
      </w:r>
      <w:r w:rsidRPr="000733AC">
        <w:rPr>
          <w:rFonts w:ascii="Times New Roman" w:eastAsia="Times New Roman" w:hAnsi="Times New Roman" w:cs="Times New Roman"/>
          <w:b/>
          <w:bCs/>
          <w:color w:val="000000"/>
          <w:sz w:val="24"/>
          <w:szCs w:val="24"/>
          <w:u w:val="single"/>
          <w:lang w:eastAsia="bg-BG"/>
        </w:rPr>
        <w:t>Оплаквания или възражения, свързани с дейността на РДНО, за които е издадено КР:</w:t>
      </w:r>
    </w:p>
    <w:p w:rsidR="00B83FFD" w:rsidRPr="000733AC" w:rsidRDefault="00B83FFD" w:rsidP="00B83FFD">
      <w:pPr>
        <w:spacing w:after="0" w:line="240" w:lineRule="auto"/>
        <w:ind w:left="360"/>
        <w:jc w:val="both"/>
        <w:rPr>
          <w:rFonts w:ascii="Times New Roman" w:eastAsia="Times New Roman" w:hAnsi="Times New Roman" w:cs="Times New Roman"/>
          <w:color w:val="000000"/>
          <w:sz w:val="24"/>
          <w:szCs w:val="24"/>
          <w:lang w:eastAsia="bg-BG"/>
        </w:rPr>
      </w:pPr>
    </w:p>
    <w:p w:rsidR="00B83FFD" w:rsidRPr="00D112AC" w:rsidRDefault="00B83FFD" w:rsidP="00B83FFD">
      <w:pPr>
        <w:spacing w:after="0" w:line="240" w:lineRule="auto"/>
        <w:ind w:left="360" w:firstLine="348"/>
        <w:jc w:val="both"/>
        <w:rPr>
          <w:rFonts w:ascii="Times New Roman" w:eastAsia="Times New Roman" w:hAnsi="Times New Roman" w:cs="Times New Roman"/>
          <w:color w:val="000000" w:themeColor="text1"/>
          <w:sz w:val="28"/>
          <w:szCs w:val="28"/>
          <w:lang w:eastAsia="bg-BG"/>
        </w:rPr>
      </w:pPr>
      <w:r w:rsidRPr="00D112AC">
        <w:rPr>
          <w:rFonts w:ascii="Times New Roman" w:eastAsia="Times New Roman" w:hAnsi="Times New Roman" w:cs="Times New Roman"/>
          <w:color w:val="000000" w:themeColor="text1"/>
          <w:sz w:val="24"/>
          <w:szCs w:val="24"/>
          <w:lang w:eastAsia="bg-BG"/>
        </w:rPr>
        <w:t>През 2017г.</w:t>
      </w:r>
      <w:r>
        <w:rPr>
          <w:rFonts w:ascii="Times New Roman" w:eastAsia="Times New Roman" w:hAnsi="Times New Roman" w:cs="Times New Roman"/>
          <w:color w:val="000000" w:themeColor="text1"/>
          <w:sz w:val="24"/>
          <w:szCs w:val="24"/>
          <w:lang w:eastAsia="bg-BG"/>
        </w:rPr>
        <w:t xml:space="preserve"> са постъпили </w:t>
      </w:r>
      <w:r>
        <w:rPr>
          <w:rFonts w:ascii="Times New Roman" w:eastAsia="Times New Roman" w:hAnsi="Times New Roman" w:cs="Times New Roman"/>
          <w:color w:val="000000" w:themeColor="text1"/>
          <w:sz w:val="24"/>
          <w:szCs w:val="24"/>
          <w:lang w:val="en-US" w:eastAsia="bg-BG"/>
        </w:rPr>
        <w:t>1</w:t>
      </w:r>
      <w:r w:rsidRPr="00D112AC">
        <w:rPr>
          <w:rFonts w:ascii="Times New Roman" w:eastAsia="Times New Roman" w:hAnsi="Times New Roman" w:cs="Times New Roman"/>
          <w:color w:val="000000" w:themeColor="text1"/>
          <w:sz w:val="24"/>
          <w:szCs w:val="24"/>
          <w:lang w:eastAsia="bg-BG"/>
        </w:rPr>
        <w:t xml:space="preserve"> бр. оплаквания, свързани с дейността на депото.</w:t>
      </w:r>
    </w:p>
    <w:p w:rsidR="00B83FFD" w:rsidRPr="00D112AC" w:rsidRDefault="00B83FFD" w:rsidP="00B83FFD">
      <w:pPr>
        <w:spacing w:after="0" w:line="240" w:lineRule="auto"/>
        <w:rPr>
          <w:rFonts w:ascii="Times New Roman" w:eastAsia="Times New Roman" w:hAnsi="Times New Roman" w:cs="Times New Roman"/>
          <w:color w:val="4F81BD" w:themeColor="accent1"/>
          <w:sz w:val="28"/>
          <w:szCs w:val="28"/>
          <w:lang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p>
    <w:p w:rsidR="00B83FFD" w:rsidRPr="000733AC" w:rsidRDefault="00B83FFD" w:rsidP="00B83FFD">
      <w:pPr>
        <w:spacing w:after="0" w:line="240" w:lineRule="auto"/>
        <w:jc w:val="center"/>
        <w:rPr>
          <w:rFonts w:ascii="Times New Roman" w:eastAsia="Times New Roman" w:hAnsi="Times New Roman" w:cs="Times New Roman"/>
          <w:b/>
          <w:sz w:val="32"/>
          <w:szCs w:val="32"/>
          <w:lang w:val="be-BY" w:eastAsia="bg-BG"/>
        </w:rPr>
      </w:pPr>
      <w:r w:rsidRPr="000733AC">
        <w:rPr>
          <w:rFonts w:ascii="Times New Roman" w:eastAsia="Times New Roman" w:hAnsi="Times New Roman" w:cs="Times New Roman"/>
          <w:b/>
          <w:sz w:val="32"/>
          <w:szCs w:val="32"/>
          <w:lang w:val="be-BY" w:eastAsia="bg-BG"/>
        </w:rPr>
        <w:t>Д Е К Л А Р А Ц И Я</w:t>
      </w:r>
    </w:p>
    <w:p w:rsidR="00B83FFD" w:rsidRPr="000733AC" w:rsidRDefault="00B83FFD" w:rsidP="00B83FFD">
      <w:pPr>
        <w:spacing w:after="0" w:line="240" w:lineRule="auto"/>
        <w:rPr>
          <w:rFonts w:ascii="Times New Roman" w:eastAsia="Times New Roman" w:hAnsi="Times New Roman" w:cs="Times New Roman"/>
          <w:sz w:val="32"/>
          <w:szCs w:val="32"/>
          <w:lang w:val="be-BY" w:eastAsia="bg-BG"/>
        </w:rPr>
      </w:pP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ind w:firstLine="708"/>
        <w:jc w:val="both"/>
        <w:rPr>
          <w:rFonts w:ascii="Times New Roman" w:eastAsia="Times New Roman" w:hAnsi="Times New Roman" w:cs="Times New Roman"/>
          <w:sz w:val="26"/>
          <w:szCs w:val="26"/>
          <w:lang w:val="be-BY" w:eastAsia="bg-BG"/>
        </w:rPr>
      </w:pPr>
      <w:r w:rsidRPr="000733AC">
        <w:rPr>
          <w:rFonts w:ascii="Times New Roman" w:eastAsia="Times New Roman" w:hAnsi="Times New Roman" w:cs="Times New Roman"/>
          <w:sz w:val="26"/>
          <w:szCs w:val="26"/>
          <w:lang w:val="be-BY" w:eastAsia="bg-BG"/>
        </w:rPr>
        <w:t>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w:t>
      </w:r>
      <w:r w:rsidRPr="000733AC">
        <w:rPr>
          <w:rFonts w:ascii="Times New Roman" w:eastAsia="Times New Roman" w:hAnsi="Times New Roman" w:cs="Times New Roman"/>
          <w:sz w:val="26"/>
          <w:szCs w:val="26"/>
          <w:lang w:eastAsia="bg-BG"/>
        </w:rPr>
        <w:t>№</w:t>
      </w:r>
      <w:r w:rsidRPr="000733AC">
        <w:rPr>
          <w:rFonts w:ascii="Times New Roman" w:eastAsia="Times New Roman" w:hAnsi="Times New Roman" w:cs="Times New Roman"/>
          <w:sz w:val="26"/>
          <w:szCs w:val="26"/>
          <w:lang w:val="be-BY" w:eastAsia="bg-BG"/>
        </w:rPr>
        <w:t xml:space="preserve"> 225</w:t>
      </w:r>
      <w:r w:rsidRPr="000733AC">
        <w:rPr>
          <w:rFonts w:ascii="Times New Roman" w:eastAsia="Times New Roman" w:hAnsi="Times New Roman" w:cs="Times New Roman"/>
          <w:sz w:val="26"/>
          <w:szCs w:val="26"/>
          <w:lang w:val="en-US" w:eastAsia="bg-BG"/>
        </w:rPr>
        <w:t>-H0-</w:t>
      </w:r>
      <w:r w:rsidRPr="000733AC">
        <w:rPr>
          <w:rFonts w:ascii="Times New Roman" w:eastAsia="Times New Roman" w:hAnsi="Times New Roman" w:cs="Times New Roman"/>
          <w:sz w:val="26"/>
          <w:szCs w:val="26"/>
          <w:lang w:eastAsia="bg-BG"/>
        </w:rPr>
        <w:t>И</w:t>
      </w:r>
      <w:r w:rsidRPr="000733AC">
        <w:rPr>
          <w:rFonts w:ascii="Times New Roman" w:eastAsia="Times New Roman" w:hAnsi="Times New Roman" w:cs="Times New Roman"/>
          <w:sz w:val="26"/>
          <w:szCs w:val="26"/>
          <w:lang w:val="en-US" w:eastAsia="bg-BG"/>
        </w:rPr>
        <w:t>0-A0</w:t>
      </w:r>
      <w:r w:rsidRPr="000733AC">
        <w:rPr>
          <w:rFonts w:ascii="Times New Roman" w:eastAsia="Times New Roman" w:hAnsi="Times New Roman" w:cs="Times New Roman"/>
          <w:sz w:val="26"/>
          <w:szCs w:val="26"/>
          <w:lang w:val="be-BY" w:eastAsia="bg-BG"/>
        </w:rPr>
        <w:t xml:space="preserve"> /2008 г. на “Регионално депо за неопасни отпадъци от населените места в общини Ямбол, Нова Загора, Тунджа, Сливен и Стралджа” с оператор Община Ямбол.</w:t>
      </w:r>
    </w:p>
    <w:p w:rsidR="00B83FFD" w:rsidRPr="000733AC" w:rsidRDefault="00B83FFD" w:rsidP="00B83FFD">
      <w:pPr>
        <w:spacing w:after="0" w:line="240" w:lineRule="auto"/>
        <w:jc w:val="both"/>
        <w:rPr>
          <w:rFonts w:ascii="Times New Roman" w:eastAsia="Times New Roman" w:hAnsi="Times New Roman" w:cs="Times New Roman"/>
          <w:sz w:val="26"/>
          <w:szCs w:val="26"/>
          <w:lang w:val="be-BY" w:eastAsia="bg-BG"/>
        </w:rPr>
      </w:pPr>
      <w:r w:rsidRPr="000733AC">
        <w:rPr>
          <w:rFonts w:ascii="Times New Roman" w:eastAsia="Times New Roman" w:hAnsi="Times New Roman" w:cs="Times New Roman"/>
          <w:sz w:val="26"/>
          <w:szCs w:val="26"/>
          <w:lang w:val="be-BY" w:eastAsia="bg-BG"/>
        </w:rPr>
        <w:t>Не възразявам срещу предоставянето от страна на ИАОС, РИОСВ и МОСВ на копия от този доклад на трети лица.</w:t>
      </w:r>
    </w:p>
    <w:p w:rsidR="00B83FFD" w:rsidRPr="000733AC" w:rsidRDefault="00B83FFD" w:rsidP="00B83FFD">
      <w:pPr>
        <w:spacing w:after="0" w:line="240" w:lineRule="auto"/>
        <w:rPr>
          <w:rFonts w:ascii="Times New Roman" w:eastAsia="Times New Roman" w:hAnsi="Times New Roman" w:cs="Times New Roman"/>
          <w:sz w:val="26"/>
          <w:szCs w:val="26"/>
          <w:lang w:val="be-BY" w:eastAsia="bg-BG"/>
        </w:rPr>
      </w:pPr>
    </w:p>
    <w:p w:rsidR="00B83FFD" w:rsidRPr="000733AC" w:rsidRDefault="00B83FFD" w:rsidP="00B83FFD">
      <w:pPr>
        <w:spacing w:after="0" w:line="240" w:lineRule="auto"/>
        <w:rPr>
          <w:rFonts w:ascii="Times New Roman" w:eastAsia="Times New Roman" w:hAnsi="Times New Roman" w:cs="Times New Roman"/>
          <w:sz w:val="26"/>
          <w:szCs w:val="26"/>
          <w:lang w:val="be-BY" w:eastAsia="bg-BG"/>
        </w:rPr>
      </w:pPr>
    </w:p>
    <w:p w:rsidR="00B83FFD" w:rsidRPr="000733AC" w:rsidRDefault="00B83FFD" w:rsidP="00B83FFD">
      <w:pPr>
        <w:spacing w:after="0" w:line="240" w:lineRule="auto"/>
        <w:rPr>
          <w:rFonts w:ascii="Times New Roman" w:eastAsia="Times New Roman" w:hAnsi="Times New Roman" w:cs="Times New Roman"/>
          <w:sz w:val="26"/>
          <w:szCs w:val="26"/>
          <w:lang w:val="be-BY" w:eastAsia="bg-BG"/>
        </w:rPr>
      </w:pPr>
    </w:p>
    <w:p w:rsidR="00B83FFD" w:rsidRPr="000733AC" w:rsidRDefault="00B83FFD" w:rsidP="00B83FFD">
      <w:pPr>
        <w:spacing w:after="0" w:line="360" w:lineRule="auto"/>
        <w:rPr>
          <w:rFonts w:ascii="Times New Roman" w:eastAsia="Times New Roman" w:hAnsi="Times New Roman" w:cs="Times New Roman"/>
          <w:b/>
          <w:sz w:val="26"/>
          <w:szCs w:val="26"/>
          <w:lang w:val="ru-RU" w:eastAsia="bg-BG"/>
        </w:rPr>
      </w:pPr>
      <w:r w:rsidRPr="000733AC">
        <w:rPr>
          <w:rFonts w:ascii="Times New Roman" w:eastAsia="Times New Roman" w:hAnsi="Times New Roman" w:cs="Times New Roman"/>
          <w:b/>
          <w:sz w:val="26"/>
          <w:szCs w:val="26"/>
          <w:lang w:val="be-BY" w:eastAsia="bg-BG"/>
        </w:rPr>
        <w:t>Подпис</w:t>
      </w:r>
      <w:r w:rsidRPr="000733AC">
        <w:rPr>
          <w:rFonts w:ascii="Times New Roman" w:eastAsia="Times New Roman" w:hAnsi="Times New Roman" w:cs="Times New Roman"/>
          <w:b/>
          <w:sz w:val="26"/>
          <w:szCs w:val="26"/>
          <w:lang w:val="ru-RU" w:eastAsia="bg-BG"/>
        </w:rPr>
        <w:t>:________________________</w:t>
      </w:r>
      <w:r w:rsidRPr="000733AC">
        <w:rPr>
          <w:rFonts w:ascii="Times New Roman" w:eastAsia="Times New Roman" w:hAnsi="Times New Roman" w:cs="Times New Roman"/>
          <w:b/>
          <w:sz w:val="26"/>
          <w:szCs w:val="26"/>
          <w:lang w:val="ru-RU" w:eastAsia="bg-BG"/>
        </w:rPr>
        <w:tab/>
      </w:r>
      <w:r w:rsidRPr="000733AC">
        <w:rPr>
          <w:rFonts w:ascii="Times New Roman" w:eastAsia="Times New Roman" w:hAnsi="Times New Roman" w:cs="Times New Roman"/>
          <w:b/>
          <w:sz w:val="26"/>
          <w:szCs w:val="26"/>
          <w:lang w:val="ru-RU" w:eastAsia="bg-BG"/>
        </w:rPr>
        <w:tab/>
      </w:r>
      <w:r w:rsidRPr="000733AC">
        <w:rPr>
          <w:rFonts w:ascii="Times New Roman" w:eastAsia="Times New Roman" w:hAnsi="Times New Roman" w:cs="Times New Roman"/>
          <w:b/>
          <w:sz w:val="26"/>
          <w:szCs w:val="26"/>
          <w:lang w:val="ru-RU" w:eastAsia="bg-BG"/>
        </w:rPr>
        <w:tab/>
      </w:r>
      <w:r w:rsidRPr="000733AC">
        <w:rPr>
          <w:rFonts w:ascii="Times New Roman" w:eastAsia="Times New Roman" w:hAnsi="Times New Roman" w:cs="Times New Roman"/>
          <w:b/>
          <w:sz w:val="26"/>
          <w:szCs w:val="26"/>
          <w:lang w:val="be-BY" w:eastAsia="bg-BG"/>
        </w:rPr>
        <w:t>Дата:</w:t>
      </w:r>
      <w:r w:rsidRPr="000733AC">
        <w:rPr>
          <w:rFonts w:ascii="Times New Roman" w:eastAsia="Times New Roman" w:hAnsi="Times New Roman" w:cs="Times New Roman"/>
          <w:b/>
          <w:sz w:val="26"/>
          <w:szCs w:val="26"/>
          <w:lang w:val="ru-RU" w:eastAsia="bg-BG"/>
        </w:rPr>
        <w:t>____________________</w:t>
      </w:r>
    </w:p>
    <w:p w:rsidR="00B83FFD" w:rsidRPr="000733AC" w:rsidRDefault="00B83FFD" w:rsidP="00B83FFD">
      <w:pPr>
        <w:spacing w:after="0" w:line="240" w:lineRule="auto"/>
        <w:rPr>
          <w:rFonts w:ascii="Times New Roman" w:eastAsia="Times New Roman" w:hAnsi="Times New Roman" w:cs="Times New Roman"/>
          <w:sz w:val="18"/>
          <w:szCs w:val="18"/>
          <w:lang w:val="be-BY" w:eastAsia="bg-BG"/>
        </w:rPr>
      </w:pPr>
      <w:r w:rsidRPr="000733AC">
        <w:rPr>
          <w:rFonts w:ascii="Times New Roman" w:eastAsia="Times New Roman" w:hAnsi="Times New Roman" w:cs="Times New Roman"/>
          <w:b/>
          <w:sz w:val="26"/>
          <w:szCs w:val="26"/>
          <w:lang w:val="ru-RU" w:eastAsia="bg-BG"/>
        </w:rPr>
        <w:tab/>
        <w:t xml:space="preserve">     </w:t>
      </w:r>
      <w:r w:rsidRPr="000733AC">
        <w:rPr>
          <w:rFonts w:ascii="Times New Roman" w:eastAsia="Times New Roman" w:hAnsi="Times New Roman" w:cs="Times New Roman"/>
          <w:sz w:val="18"/>
          <w:szCs w:val="18"/>
          <w:lang w:val="ru-RU" w:eastAsia="bg-BG"/>
        </w:rPr>
        <w:t>(</w:t>
      </w:r>
      <w:r w:rsidRPr="000733AC">
        <w:rPr>
          <w:rFonts w:ascii="Times New Roman" w:eastAsia="Times New Roman" w:hAnsi="Times New Roman" w:cs="Times New Roman"/>
          <w:sz w:val="18"/>
          <w:szCs w:val="18"/>
          <w:lang w:val="be-BY" w:eastAsia="bg-BG"/>
        </w:rPr>
        <w:t>упълномощено от организацията лице</w:t>
      </w:r>
      <w:r w:rsidRPr="000733AC">
        <w:rPr>
          <w:rFonts w:ascii="Times New Roman" w:eastAsia="Times New Roman" w:hAnsi="Times New Roman" w:cs="Times New Roman"/>
          <w:sz w:val="18"/>
          <w:szCs w:val="18"/>
          <w:lang w:val="ru-RU" w:eastAsia="bg-BG"/>
        </w:rPr>
        <w:t>)</w:t>
      </w:r>
      <w:r w:rsidRPr="000733AC">
        <w:rPr>
          <w:rFonts w:ascii="Times New Roman" w:eastAsia="Times New Roman" w:hAnsi="Times New Roman" w:cs="Times New Roman"/>
          <w:sz w:val="18"/>
          <w:szCs w:val="18"/>
          <w:lang w:val="be-BY" w:eastAsia="bg-BG"/>
        </w:rPr>
        <w:tab/>
      </w:r>
      <w:r w:rsidRPr="000733AC">
        <w:rPr>
          <w:rFonts w:ascii="Times New Roman" w:eastAsia="Times New Roman" w:hAnsi="Times New Roman" w:cs="Times New Roman"/>
          <w:sz w:val="18"/>
          <w:szCs w:val="18"/>
          <w:lang w:val="be-BY" w:eastAsia="bg-BG"/>
        </w:rPr>
        <w:tab/>
      </w:r>
      <w:r w:rsidRPr="000733AC">
        <w:rPr>
          <w:rFonts w:ascii="Times New Roman" w:eastAsia="Times New Roman" w:hAnsi="Times New Roman" w:cs="Times New Roman"/>
          <w:sz w:val="18"/>
          <w:szCs w:val="18"/>
          <w:lang w:val="be-BY" w:eastAsia="bg-BG"/>
        </w:rPr>
        <w:tab/>
      </w:r>
      <w:r w:rsidRPr="000733AC">
        <w:rPr>
          <w:rFonts w:ascii="Times New Roman" w:eastAsia="Times New Roman" w:hAnsi="Times New Roman" w:cs="Times New Roman"/>
          <w:sz w:val="18"/>
          <w:szCs w:val="18"/>
          <w:lang w:val="be-BY" w:eastAsia="bg-BG"/>
        </w:rPr>
        <w:tab/>
      </w:r>
      <w:r w:rsidRPr="000733AC">
        <w:rPr>
          <w:rFonts w:ascii="Times New Roman" w:eastAsia="Times New Roman" w:hAnsi="Times New Roman" w:cs="Times New Roman"/>
          <w:sz w:val="18"/>
          <w:szCs w:val="18"/>
          <w:lang w:val="be-BY" w:eastAsia="bg-BG"/>
        </w:rPr>
        <w:tab/>
        <w:t xml:space="preserve">              </w:t>
      </w:r>
      <w:r w:rsidRPr="000733AC">
        <w:rPr>
          <w:rFonts w:ascii="Times New Roman" w:eastAsia="Times New Roman" w:hAnsi="Times New Roman" w:cs="Times New Roman"/>
          <w:sz w:val="18"/>
          <w:szCs w:val="18"/>
          <w:lang w:val="be-BY" w:eastAsia="bg-BG"/>
        </w:rPr>
        <w:tab/>
      </w:r>
      <w:r w:rsidRPr="000733AC">
        <w:rPr>
          <w:rFonts w:ascii="Times New Roman" w:eastAsia="Times New Roman" w:hAnsi="Times New Roman" w:cs="Times New Roman"/>
          <w:sz w:val="18"/>
          <w:szCs w:val="18"/>
          <w:lang w:val="be-BY" w:eastAsia="bg-BG"/>
        </w:rPr>
        <w:tab/>
      </w: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p>
    <w:p w:rsidR="00B83FFD" w:rsidRPr="000733AC" w:rsidRDefault="00B83FFD" w:rsidP="00B83FFD">
      <w:pPr>
        <w:spacing w:after="0" w:line="240" w:lineRule="auto"/>
        <w:rPr>
          <w:rFonts w:ascii="Times New Roman" w:eastAsia="Times New Roman" w:hAnsi="Times New Roman" w:cs="Times New Roman"/>
          <w:sz w:val="24"/>
          <w:szCs w:val="24"/>
          <w:lang w:val="be-BY" w:eastAsia="bg-BG"/>
        </w:rPr>
      </w:pPr>
    </w:p>
    <w:p w:rsidR="00B83FFD" w:rsidRPr="000733AC" w:rsidRDefault="00B83FFD" w:rsidP="00B83FFD">
      <w:pPr>
        <w:spacing w:after="0" w:line="360" w:lineRule="auto"/>
        <w:rPr>
          <w:rFonts w:ascii="Times New Roman" w:eastAsia="Times New Roman" w:hAnsi="Times New Roman" w:cs="Times New Roman"/>
          <w:b/>
          <w:sz w:val="26"/>
          <w:szCs w:val="26"/>
          <w:lang w:eastAsia="bg-BG"/>
        </w:rPr>
      </w:pPr>
      <w:r w:rsidRPr="000733AC">
        <w:rPr>
          <w:rFonts w:ascii="Times New Roman" w:eastAsia="Times New Roman" w:hAnsi="Times New Roman" w:cs="Times New Roman"/>
          <w:b/>
          <w:sz w:val="26"/>
          <w:szCs w:val="26"/>
          <w:lang w:val="be-BY" w:eastAsia="bg-BG"/>
        </w:rPr>
        <w:t>Име на подписвания:</w:t>
      </w:r>
      <w:r w:rsidRPr="000733AC">
        <w:rPr>
          <w:rFonts w:ascii="Times New Roman" w:eastAsia="Times New Roman" w:hAnsi="Times New Roman" w:cs="Times New Roman"/>
          <w:b/>
          <w:sz w:val="26"/>
          <w:szCs w:val="26"/>
          <w:u w:val="single"/>
          <w:lang w:eastAsia="bg-BG"/>
        </w:rPr>
        <w:t>Георги Славов</w:t>
      </w:r>
    </w:p>
    <w:p w:rsidR="00B83FFD" w:rsidRPr="000733AC" w:rsidRDefault="00B83FFD" w:rsidP="00B83FFD">
      <w:pPr>
        <w:spacing w:after="0" w:line="360" w:lineRule="auto"/>
        <w:rPr>
          <w:rFonts w:ascii="Times New Roman" w:eastAsia="Times New Roman" w:hAnsi="Times New Roman" w:cs="Times New Roman"/>
          <w:b/>
          <w:sz w:val="26"/>
          <w:szCs w:val="26"/>
          <w:u w:val="single"/>
          <w:lang w:val="be-BY" w:eastAsia="bg-BG"/>
        </w:rPr>
      </w:pPr>
      <w:r w:rsidRPr="000733AC">
        <w:rPr>
          <w:rFonts w:ascii="Times New Roman" w:eastAsia="Times New Roman" w:hAnsi="Times New Roman" w:cs="Times New Roman"/>
          <w:b/>
          <w:sz w:val="26"/>
          <w:szCs w:val="26"/>
          <w:lang w:val="be-BY" w:eastAsia="bg-BG"/>
        </w:rPr>
        <w:t>Длъжност в организацията:</w:t>
      </w:r>
      <w:r w:rsidRPr="000733AC">
        <w:rPr>
          <w:rFonts w:ascii="Times New Roman" w:eastAsia="Times New Roman" w:hAnsi="Times New Roman" w:cs="Times New Roman"/>
          <w:b/>
          <w:sz w:val="26"/>
          <w:szCs w:val="26"/>
          <w:u w:val="single"/>
          <w:lang w:val="be-BY" w:eastAsia="bg-BG"/>
        </w:rPr>
        <w:t>Кмет  на Община Ямбол</w:t>
      </w:r>
    </w:p>
    <w:p w:rsidR="00B83FFD" w:rsidRPr="000733AC"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Pr="000733AC"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Pr="000733AC"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Pr="000733AC" w:rsidRDefault="00B83FFD" w:rsidP="00B83FFD">
      <w:pPr>
        <w:spacing w:after="0" w:line="360" w:lineRule="auto"/>
        <w:rPr>
          <w:rFonts w:ascii="Times New Roman" w:eastAsia="Times New Roman" w:hAnsi="Times New Roman" w:cs="Times New Roman"/>
          <w:b/>
          <w:sz w:val="26"/>
          <w:szCs w:val="26"/>
          <w:u w:val="single"/>
          <w:lang w:val="be-BY" w:eastAsia="bg-BG"/>
        </w:rPr>
      </w:pPr>
    </w:p>
    <w:p w:rsidR="00B83FFD" w:rsidRPr="000733AC" w:rsidRDefault="00B83FFD" w:rsidP="00B83FFD">
      <w:pPr>
        <w:spacing w:after="0" w:line="240" w:lineRule="auto"/>
        <w:rPr>
          <w:rFonts w:ascii="Times New Roman" w:eastAsia="Times New Roman" w:hAnsi="Times New Roman" w:cs="Times New Roman"/>
          <w:b/>
          <w:sz w:val="28"/>
          <w:szCs w:val="28"/>
          <w:lang w:eastAsia="bg-BG"/>
        </w:rPr>
      </w:pPr>
    </w:p>
    <w:p w:rsidR="00B83FFD" w:rsidRPr="000733AC" w:rsidRDefault="00B83FFD" w:rsidP="00B83FFD">
      <w:pPr>
        <w:spacing w:after="0" w:line="240" w:lineRule="auto"/>
        <w:rPr>
          <w:rFonts w:ascii="Times New Roman" w:eastAsia="Times New Roman" w:hAnsi="Times New Roman" w:cs="Times New Roman"/>
          <w:b/>
          <w:sz w:val="28"/>
          <w:szCs w:val="28"/>
          <w:lang w:eastAsia="bg-BG"/>
        </w:rPr>
      </w:pPr>
    </w:p>
    <w:p w:rsidR="00B83FFD" w:rsidRDefault="00B83FFD" w:rsidP="00B83FFD">
      <w:pPr>
        <w:spacing w:after="0" w:line="240" w:lineRule="auto"/>
        <w:rPr>
          <w:rFonts w:ascii="Times New Roman" w:eastAsia="Times New Roman" w:hAnsi="Times New Roman" w:cs="Times New Roman"/>
          <w:b/>
          <w:sz w:val="28"/>
          <w:szCs w:val="28"/>
          <w:lang w:eastAsia="bg-BG"/>
        </w:rPr>
      </w:pPr>
    </w:p>
    <w:p w:rsidR="00B83FFD" w:rsidRDefault="00B83FFD" w:rsidP="00B83FFD">
      <w:pPr>
        <w:spacing w:after="0" w:line="240" w:lineRule="auto"/>
        <w:rPr>
          <w:rFonts w:ascii="Times New Roman" w:eastAsia="Times New Roman" w:hAnsi="Times New Roman" w:cs="Times New Roman"/>
          <w:b/>
          <w:sz w:val="28"/>
          <w:szCs w:val="28"/>
          <w:lang w:eastAsia="bg-BG"/>
        </w:rPr>
      </w:pPr>
    </w:p>
    <w:p w:rsidR="00B83FFD" w:rsidRPr="000733AC" w:rsidRDefault="00B83FFD" w:rsidP="00B83FFD">
      <w:pPr>
        <w:spacing w:after="0" w:line="240" w:lineRule="auto"/>
        <w:rPr>
          <w:rFonts w:ascii="Times New Roman" w:eastAsia="Times New Roman" w:hAnsi="Times New Roman" w:cs="Times New Roman"/>
          <w:b/>
          <w:sz w:val="28"/>
          <w:szCs w:val="28"/>
          <w:lang w:eastAsia="bg-BG"/>
        </w:rPr>
      </w:pPr>
      <w:r w:rsidRPr="000733AC">
        <w:rPr>
          <w:rFonts w:ascii="Times New Roman" w:eastAsia="Times New Roman" w:hAnsi="Times New Roman" w:cs="Times New Roman"/>
          <w:b/>
          <w:sz w:val="28"/>
          <w:szCs w:val="28"/>
          <w:lang w:eastAsia="bg-BG"/>
        </w:rPr>
        <w:lastRenderedPageBreak/>
        <w:t>Приложение</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Таблица 1. Замърсители по EPEBB и PRTR за 2017г.</w:t>
      </w:r>
    </w:p>
    <w:tbl>
      <w:tblPr>
        <w:tblW w:w="10721"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80"/>
        <w:gridCol w:w="1532"/>
        <w:gridCol w:w="1456"/>
        <w:gridCol w:w="1495"/>
        <w:gridCol w:w="1514"/>
        <w:gridCol w:w="1612"/>
        <w:gridCol w:w="1556"/>
      </w:tblGrid>
      <w:tr w:rsidR="00B83FFD" w:rsidRPr="000733AC" w:rsidTr="00D112AC">
        <w:tc>
          <w:tcPr>
            <w:tcW w:w="576"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p>
        </w:tc>
        <w:tc>
          <w:tcPr>
            <w:tcW w:w="98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p>
        </w:tc>
        <w:tc>
          <w:tcPr>
            <w:tcW w:w="1532"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p>
        </w:tc>
        <w:tc>
          <w:tcPr>
            <w:tcW w:w="4465" w:type="dxa"/>
            <w:gridSpan w:val="3"/>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Емисионни прагове</w:t>
            </w:r>
          </w:p>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(колона 1)</w:t>
            </w:r>
          </w:p>
        </w:tc>
        <w:tc>
          <w:tcPr>
            <w:tcW w:w="1612"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Праг на пренос на замърсители извън площ.</w:t>
            </w:r>
          </w:p>
          <w:p w:rsidR="00B83FFD" w:rsidRPr="000733AC" w:rsidRDefault="00B83FFD" w:rsidP="00D112AC">
            <w:pPr>
              <w:spacing w:after="0" w:line="240" w:lineRule="auto"/>
              <w:jc w:val="center"/>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be-BY" w:eastAsia="bg-BG"/>
              </w:rPr>
              <w:t>(колона 2)</w:t>
            </w:r>
          </w:p>
        </w:tc>
        <w:tc>
          <w:tcPr>
            <w:tcW w:w="1556"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Праг за производство, обработка или употреба</w:t>
            </w:r>
          </w:p>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(колона 3)</w:t>
            </w:r>
          </w:p>
        </w:tc>
      </w:tr>
      <w:tr w:rsidR="00B83FFD" w:rsidRPr="000733AC" w:rsidTr="00D112AC">
        <w:tc>
          <w:tcPr>
            <w:tcW w:w="576"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eastAsia="bg-BG"/>
              </w:rPr>
              <w:t>№</w:t>
            </w:r>
          </w:p>
        </w:tc>
        <w:tc>
          <w:tcPr>
            <w:tcW w:w="98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en-US" w:eastAsia="bg-BG"/>
              </w:rPr>
              <w:t xml:space="preserve">CAS </w:t>
            </w:r>
            <w:r w:rsidRPr="000733AC">
              <w:rPr>
                <w:rFonts w:ascii="Times New Roman" w:eastAsia="Times New Roman" w:hAnsi="Times New Roman" w:cs="Times New Roman"/>
                <w:b/>
                <w:sz w:val="24"/>
                <w:szCs w:val="24"/>
                <w:lang w:val="be-BY" w:eastAsia="bg-BG"/>
              </w:rPr>
              <w:t>номер</w:t>
            </w:r>
          </w:p>
        </w:tc>
        <w:tc>
          <w:tcPr>
            <w:tcW w:w="1532"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Замърсител</w:t>
            </w:r>
          </w:p>
        </w:tc>
        <w:tc>
          <w:tcPr>
            <w:tcW w:w="1456"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Във въздух</w:t>
            </w:r>
          </w:p>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(колона 1а)</w:t>
            </w:r>
          </w:p>
        </w:tc>
        <w:tc>
          <w:tcPr>
            <w:tcW w:w="1495"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Във води</w:t>
            </w:r>
          </w:p>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 xml:space="preserve">(колона 1 </w:t>
            </w:r>
            <w:r w:rsidRPr="000733AC">
              <w:rPr>
                <w:rFonts w:ascii="Times New Roman" w:eastAsia="Times New Roman" w:hAnsi="Times New Roman" w:cs="Times New Roman"/>
                <w:b/>
                <w:sz w:val="24"/>
                <w:szCs w:val="24"/>
                <w:lang w:val="en-US" w:eastAsia="bg-BG"/>
              </w:rPr>
              <w:t>b</w:t>
            </w:r>
            <w:r w:rsidRPr="000733AC">
              <w:rPr>
                <w:rFonts w:ascii="Times New Roman" w:eastAsia="Times New Roman" w:hAnsi="Times New Roman" w:cs="Times New Roman"/>
                <w:b/>
                <w:sz w:val="24"/>
                <w:szCs w:val="24"/>
                <w:lang w:val="ru-RU" w:eastAsia="bg-BG"/>
              </w:rPr>
              <w:t>)</w:t>
            </w:r>
          </w:p>
        </w:tc>
        <w:tc>
          <w:tcPr>
            <w:tcW w:w="1514"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en-US" w:eastAsia="bg-BG"/>
              </w:rPr>
            </w:pPr>
            <w:r w:rsidRPr="000733AC">
              <w:rPr>
                <w:rFonts w:ascii="Times New Roman" w:eastAsia="Times New Roman" w:hAnsi="Times New Roman" w:cs="Times New Roman"/>
                <w:b/>
                <w:sz w:val="24"/>
                <w:szCs w:val="24"/>
                <w:lang w:val="ru-RU" w:eastAsia="bg-BG"/>
              </w:rPr>
              <w:t>В почви</w:t>
            </w:r>
          </w:p>
          <w:p w:rsidR="00B83FFD" w:rsidRPr="000733AC" w:rsidRDefault="00B83FFD" w:rsidP="00D112AC">
            <w:pPr>
              <w:spacing w:after="0" w:line="240" w:lineRule="auto"/>
              <w:jc w:val="center"/>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4"/>
                <w:szCs w:val="24"/>
                <w:lang w:val="en-US" w:eastAsia="bg-BG"/>
              </w:rPr>
              <w:t>(</w:t>
            </w:r>
            <w:r w:rsidRPr="000733AC">
              <w:rPr>
                <w:rFonts w:ascii="Times New Roman" w:eastAsia="Times New Roman" w:hAnsi="Times New Roman" w:cs="Times New Roman"/>
                <w:b/>
                <w:sz w:val="24"/>
                <w:szCs w:val="24"/>
                <w:lang w:val="be-BY" w:eastAsia="bg-BG"/>
              </w:rPr>
              <w:t xml:space="preserve">колона 1 </w:t>
            </w:r>
            <w:r w:rsidRPr="000733AC">
              <w:rPr>
                <w:rFonts w:ascii="Times New Roman" w:eastAsia="Times New Roman" w:hAnsi="Times New Roman" w:cs="Times New Roman"/>
                <w:b/>
                <w:sz w:val="24"/>
                <w:szCs w:val="24"/>
                <w:lang w:val="en-US" w:eastAsia="bg-BG"/>
              </w:rPr>
              <w:t>c)</w:t>
            </w:r>
          </w:p>
        </w:tc>
        <w:tc>
          <w:tcPr>
            <w:tcW w:w="1612"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p>
        </w:tc>
        <w:tc>
          <w:tcPr>
            <w:tcW w:w="1556"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p>
        </w:tc>
      </w:tr>
      <w:tr w:rsidR="00B83FFD" w:rsidRPr="000733AC" w:rsidTr="00D112AC">
        <w:tc>
          <w:tcPr>
            <w:tcW w:w="576" w:type="dxa"/>
          </w:tcPr>
          <w:p w:rsidR="00B83FFD" w:rsidRPr="000733AC" w:rsidRDefault="00B83FFD" w:rsidP="00D112AC">
            <w:pPr>
              <w:spacing w:after="0" w:line="240" w:lineRule="auto"/>
              <w:jc w:val="both"/>
              <w:rPr>
                <w:rFonts w:ascii="Times New Roman" w:eastAsia="Times New Roman" w:hAnsi="Times New Roman" w:cs="Times New Roman"/>
                <w:sz w:val="24"/>
                <w:szCs w:val="24"/>
                <w:lang w:val="be-BY" w:eastAsia="bg-BG"/>
              </w:rPr>
            </w:pPr>
          </w:p>
        </w:tc>
        <w:tc>
          <w:tcPr>
            <w:tcW w:w="98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val="be-BY" w:eastAsia="bg-BG"/>
              </w:rPr>
            </w:pPr>
          </w:p>
        </w:tc>
        <w:tc>
          <w:tcPr>
            <w:tcW w:w="1532"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val="be-BY" w:eastAsia="bg-BG"/>
              </w:rPr>
            </w:pPr>
          </w:p>
        </w:tc>
        <w:tc>
          <w:tcPr>
            <w:tcW w:w="1456"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en-US" w:eastAsia="bg-BG"/>
              </w:rPr>
              <w:t xml:space="preserve">Kg / </w:t>
            </w:r>
            <w:r w:rsidRPr="000733AC">
              <w:rPr>
                <w:rFonts w:ascii="Times New Roman" w:eastAsia="Times New Roman" w:hAnsi="Times New Roman" w:cs="Times New Roman"/>
                <w:sz w:val="24"/>
                <w:szCs w:val="24"/>
                <w:lang w:val="be-BY" w:eastAsia="bg-BG"/>
              </w:rPr>
              <w:t>год.</w:t>
            </w:r>
          </w:p>
        </w:tc>
        <w:tc>
          <w:tcPr>
            <w:tcW w:w="1495"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val="en-US" w:eastAsia="bg-BG"/>
              </w:rPr>
              <w:t xml:space="preserve">Kg / </w:t>
            </w:r>
            <w:r w:rsidRPr="000733AC">
              <w:rPr>
                <w:rFonts w:ascii="Times New Roman" w:eastAsia="Times New Roman" w:hAnsi="Times New Roman" w:cs="Times New Roman"/>
                <w:sz w:val="24"/>
                <w:szCs w:val="24"/>
                <w:lang w:val="be-BY" w:eastAsia="bg-BG"/>
              </w:rPr>
              <w:t>год.</w:t>
            </w:r>
          </w:p>
        </w:tc>
        <w:tc>
          <w:tcPr>
            <w:tcW w:w="1514"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val="en-US" w:eastAsia="bg-BG"/>
              </w:rPr>
              <w:t xml:space="preserve">Kg / </w:t>
            </w:r>
            <w:r w:rsidRPr="000733AC">
              <w:rPr>
                <w:rFonts w:ascii="Times New Roman" w:eastAsia="Times New Roman" w:hAnsi="Times New Roman" w:cs="Times New Roman"/>
                <w:sz w:val="24"/>
                <w:szCs w:val="24"/>
                <w:lang w:val="be-BY" w:eastAsia="bg-BG"/>
              </w:rPr>
              <w:t>год.</w:t>
            </w:r>
          </w:p>
        </w:tc>
        <w:tc>
          <w:tcPr>
            <w:tcW w:w="1612"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val="en-US" w:eastAsia="bg-BG"/>
              </w:rPr>
              <w:t xml:space="preserve">Kg / </w:t>
            </w:r>
            <w:r w:rsidRPr="000733AC">
              <w:rPr>
                <w:rFonts w:ascii="Times New Roman" w:eastAsia="Times New Roman" w:hAnsi="Times New Roman" w:cs="Times New Roman"/>
                <w:sz w:val="24"/>
                <w:szCs w:val="24"/>
                <w:lang w:val="be-BY" w:eastAsia="bg-BG"/>
              </w:rPr>
              <w:t>год.</w:t>
            </w:r>
          </w:p>
        </w:tc>
        <w:tc>
          <w:tcPr>
            <w:tcW w:w="1556"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val="en-US" w:eastAsia="bg-BG"/>
              </w:rPr>
              <w:t xml:space="preserve">Kg / </w:t>
            </w:r>
            <w:r w:rsidRPr="000733AC">
              <w:rPr>
                <w:rFonts w:ascii="Times New Roman" w:eastAsia="Times New Roman" w:hAnsi="Times New Roman" w:cs="Times New Roman"/>
                <w:sz w:val="24"/>
                <w:szCs w:val="24"/>
                <w:lang w:val="be-BY" w:eastAsia="bg-BG"/>
              </w:rPr>
              <w:t>год.</w:t>
            </w:r>
          </w:p>
        </w:tc>
      </w:tr>
      <w:tr w:rsidR="00B83FFD" w:rsidRPr="000733AC" w:rsidTr="00D112AC">
        <w:tc>
          <w:tcPr>
            <w:tcW w:w="576" w:type="dxa"/>
          </w:tcPr>
          <w:p w:rsidR="00B83FFD" w:rsidRPr="000733AC" w:rsidRDefault="00B83FFD" w:rsidP="00D112AC">
            <w:pPr>
              <w:spacing w:after="0" w:line="240" w:lineRule="auto"/>
              <w:jc w:val="both"/>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eastAsia="bg-BG"/>
              </w:rPr>
              <w:t>1</w:t>
            </w:r>
            <w:r w:rsidRPr="000733AC">
              <w:rPr>
                <w:rFonts w:ascii="Times New Roman" w:eastAsia="Times New Roman" w:hAnsi="Times New Roman" w:cs="Times New Roman"/>
                <w:sz w:val="24"/>
                <w:szCs w:val="24"/>
                <w:lang w:val="en-US" w:eastAsia="bg-BG"/>
              </w:rPr>
              <w:t>#</w:t>
            </w:r>
          </w:p>
        </w:tc>
        <w:tc>
          <w:tcPr>
            <w:tcW w:w="98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74-82-8</w:t>
            </w:r>
          </w:p>
        </w:tc>
        <w:tc>
          <w:tcPr>
            <w:tcW w:w="1532" w:type="dxa"/>
          </w:tcPr>
          <w:p w:rsidR="00B83FFD" w:rsidRPr="000733AC" w:rsidRDefault="00B83FFD" w:rsidP="00D112AC">
            <w:pPr>
              <w:spacing w:after="0" w:line="240" w:lineRule="auto"/>
              <w:jc w:val="center"/>
              <w:rPr>
                <w:rFonts w:ascii="Times New Roman" w:eastAsia="Times New Roman" w:hAnsi="Times New Roman" w:cs="Times New Roman"/>
                <w:sz w:val="24"/>
                <w:szCs w:val="24"/>
                <w:vertAlign w:val="subscript"/>
                <w:lang w:eastAsia="bg-BG"/>
              </w:rPr>
            </w:pPr>
            <w:r w:rsidRPr="000733AC">
              <w:rPr>
                <w:rFonts w:ascii="Times New Roman" w:eastAsia="Times New Roman" w:hAnsi="Times New Roman" w:cs="Times New Roman"/>
                <w:sz w:val="24"/>
                <w:szCs w:val="24"/>
                <w:lang w:val="be-BY" w:eastAsia="bg-BG"/>
              </w:rPr>
              <w:t>Метан</w:t>
            </w:r>
            <w:r w:rsidRPr="000733AC">
              <w:rPr>
                <w:rFonts w:ascii="Times New Roman" w:eastAsia="Times New Roman" w:hAnsi="Times New Roman" w:cs="Times New Roman"/>
                <w:sz w:val="24"/>
                <w:szCs w:val="24"/>
                <w:lang w:val="en-US" w:eastAsia="bg-BG"/>
              </w:rPr>
              <w:t>(CH</w:t>
            </w:r>
            <w:r w:rsidRPr="000733AC">
              <w:rPr>
                <w:rFonts w:ascii="Times New Roman" w:eastAsia="Times New Roman" w:hAnsi="Times New Roman" w:cs="Times New Roman"/>
                <w:sz w:val="24"/>
                <w:szCs w:val="24"/>
                <w:vertAlign w:val="subscript"/>
                <w:lang w:val="en-US" w:eastAsia="bg-BG"/>
              </w:rPr>
              <w:t>4</w:t>
            </w:r>
            <w:r w:rsidRPr="000733AC">
              <w:rPr>
                <w:rFonts w:ascii="Times New Roman" w:eastAsia="Times New Roman" w:hAnsi="Times New Roman" w:cs="Times New Roman"/>
                <w:sz w:val="24"/>
                <w:szCs w:val="24"/>
                <w:lang w:val="en-US" w:eastAsia="bg-BG"/>
              </w:rPr>
              <w:t>)</w:t>
            </w:r>
            <w:r w:rsidRPr="000733AC">
              <w:rPr>
                <w:rFonts w:ascii="Times New Roman" w:eastAsia="Times New Roman" w:hAnsi="Times New Roman" w:cs="Times New Roman"/>
                <w:b/>
                <w:sz w:val="24"/>
                <w:szCs w:val="24"/>
                <w:lang w:eastAsia="bg-BG"/>
              </w:rPr>
              <w:t>С</w:t>
            </w:r>
          </w:p>
        </w:tc>
        <w:tc>
          <w:tcPr>
            <w:tcW w:w="1456"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(5910374)</w:t>
            </w:r>
          </w:p>
        </w:tc>
        <w:tc>
          <w:tcPr>
            <w:tcW w:w="1495"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tc>
        <w:tc>
          <w:tcPr>
            <w:tcW w:w="1514"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tc>
        <w:tc>
          <w:tcPr>
            <w:tcW w:w="1612"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tc>
        <w:tc>
          <w:tcPr>
            <w:tcW w:w="1556"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tc>
      </w:tr>
      <w:tr w:rsidR="00B83FFD" w:rsidRPr="000733AC" w:rsidTr="00D112AC">
        <w:tc>
          <w:tcPr>
            <w:tcW w:w="576" w:type="dxa"/>
          </w:tcPr>
          <w:p w:rsidR="00B83FFD" w:rsidRPr="000733AC" w:rsidRDefault="00B83FFD" w:rsidP="00D112AC">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3</w:t>
            </w:r>
            <w:r w:rsidRPr="000733AC">
              <w:rPr>
                <w:rFonts w:ascii="Times New Roman" w:eastAsia="Times New Roman" w:hAnsi="Times New Roman" w:cs="Times New Roman"/>
                <w:sz w:val="24"/>
                <w:szCs w:val="24"/>
                <w:lang w:val="en-US" w:eastAsia="bg-BG"/>
              </w:rPr>
              <w:t>#</w:t>
            </w:r>
          </w:p>
        </w:tc>
        <w:tc>
          <w:tcPr>
            <w:tcW w:w="98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124-38-9</w:t>
            </w:r>
          </w:p>
        </w:tc>
        <w:tc>
          <w:tcPr>
            <w:tcW w:w="1532"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Въглероден диоксид</w:t>
            </w:r>
          </w:p>
          <w:p w:rsidR="00B83FFD" w:rsidRPr="000733AC" w:rsidRDefault="00B83FFD" w:rsidP="00D112AC">
            <w:pPr>
              <w:spacing w:after="0" w:line="240" w:lineRule="auto"/>
              <w:jc w:val="center"/>
              <w:rPr>
                <w:rFonts w:ascii="Times New Roman" w:eastAsia="Times New Roman" w:hAnsi="Times New Roman" w:cs="Times New Roman"/>
                <w:sz w:val="24"/>
                <w:szCs w:val="24"/>
                <w:lang w:val="be-BY" w:eastAsia="bg-BG"/>
              </w:rPr>
            </w:pPr>
            <w:r w:rsidRPr="000733AC">
              <w:rPr>
                <w:rFonts w:ascii="Times New Roman" w:eastAsia="Times New Roman" w:hAnsi="Times New Roman" w:cs="Times New Roman"/>
                <w:sz w:val="24"/>
                <w:szCs w:val="24"/>
                <w:lang w:val="be-BY" w:eastAsia="bg-BG"/>
              </w:rPr>
              <w:t>(СО</w:t>
            </w:r>
            <w:r w:rsidRPr="000733AC">
              <w:rPr>
                <w:rFonts w:ascii="Times New Roman" w:eastAsia="Times New Roman" w:hAnsi="Times New Roman" w:cs="Times New Roman"/>
                <w:sz w:val="24"/>
                <w:szCs w:val="24"/>
                <w:vertAlign w:val="subscript"/>
                <w:lang w:val="be-BY" w:eastAsia="bg-BG"/>
              </w:rPr>
              <w:t>2</w:t>
            </w:r>
            <w:r w:rsidRPr="000733AC">
              <w:rPr>
                <w:rFonts w:ascii="Times New Roman" w:eastAsia="Times New Roman" w:hAnsi="Times New Roman" w:cs="Times New Roman"/>
                <w:sz w:val="24"/>
                <w:szCs w:val="24"/>
                <w:lang w:val="be-BY" w:eastAsia="bg-BG"/>
              </w:rPr>
              <w:t>)</w:t>
            </w:r>
            <w:r w:rsidRPr="000733AC">
              <w:rPr>
                <w:rFonts w:ascii="Times New Roman" w:eastAsia="Times New Roman" w:hAnsi="Times New Roman" w:cs="Times New Roman"/>
                <w:b/>
                <w:sz w:val="24"/>
                <w:szCs w:val="24"/>
                <w:lang w:val="be-BY" w:eastAsia="bg-BG"/>
              </w:rPr>
              <w:t>С</w:t>
            </w:r>
          </w:p>
        </w:tc>
        <w:tc>
          <w:tcPr>
            <w:tcW w:w="1456"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(11884992)</w:t>
            </w:r>
          </w:p>
        </w:tc>
        <w:tc>
          <w:tcPr>
            <w:tcW w:w="1495"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tc>
        <w:tc>
          <w:tcPr>
            <w:tcW w:w="1514"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tc>
        <w:tc>
          <w:tcPr>
            <w:tcW w:w="1612"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tc>
        <w:tc>
          <w:tcPr>
            <w:tcW w:w="1556"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p>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w:t>
            </w:r>
          </w:p>
        </w:tc>
      </w:tr>
    </w:tbl>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Данните при изчислителните методи / CORINAIR – 94 / са на база само количествата депонирани битови отпадъци. </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Количество депонирани отпадъци за периода 01.01.2017 г- 31.12.2017 г., съгл.</w:t>
      </w:r>
      <w:r w:rsidRPr="000733AC">
        <w:rPr>
          <w:rFonts w:ascii="Times New Roman" w:eastAsia="Times New Roman" w:hAnsi="Times New Roman" w:cs="Times New Roman"/>
          <w:b/>
          <w:sz w:val="24"/>
          <w:szCs w:val="24"/>
          <w:lang w:eastAsia="bg-BG"/>
        </w:rPr>
        <w:t xml:space="preserve">Условие 11 е: </w:t>
      </w:r>
      <w:r w:rsidRPr="000733AC">
        <w:rPr>
          <w:rFonts w:ascii="Times New Roman" w:eastAsia="Times New Roman" w:hAnsi="Times New Roman" w:cs="Times New Roman"/>
          <w:b/>
          <w:sz w:val="24"/>
          <w:szCs w:val="24"/>
          <w:u w:val="single"/>
          <w:lang w:eastAsia="bg-BG"/>
        </w:rPr>
        <w:t xml:space="preserve">64 243 ,2 </w:t>
      </w:r>
      <w:r w:rsidRPr="000733AC">
        <w:rPr>
          <w:rFonts w:ascii="Times New Roman" w:eastAsia="Times New Roman" w:hAnsi="Times New Roman" w:cs="Times New Roman"/>
          <w:b/>
          <w:sz w:val="24"/>
          <w:szCs w:val="24"/>
          <w:u w:val="single"/>
          <w:lang w:val="en-US" w:eastAsia="bg-BG"/>
        </w:rPr>
        <w:t>t</w:t>
      </w:r>
      <w:r w:rsidRPr="000733AC">
        <w:rPr>
          <w:rFonts w:ascii="Times New Roman" w:eastAsia="Times New Roman" w:hAnsi="Times New Roman" w:cs="Times New Roman"/>
          <w:b/>
          <w:sz w:val="24"/>
          <w:szCs w:val="24"/>
          <w:lang w:eastAsia="bg-BG"/>
        </w:rPr>
        <w:t xml:space="preserve">.  </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Газоотвеждащата система на клетки 1 и 2 не е изградена. За изчисляване на емисиите е използвана методика за определяне емисиите на вредни вещества във въздуха – </w:t>
      </w:r>
      <w:r w:rsidRPr="000733AC">
        <w:rPr>
          <w:rFonts w:ascii="Times New Roman" w:eastAsia="Times New Roman" w:hAnsi="Times New Roman" w:cs="Times New Roman"/>
          <w:caps/>
          <w:sz w:val="24"/>
          <w:szCs w:val="24"/>
          <w:lang w:eastAsia="bg-BG"/>
        </w:rPr>
        <w:t>код</w:t>
      </w:r>
      <w:r w:rsidRPr="000733AC">
        <w:rPr>
          <w:rFonts w:ascii="Times New Roman" w:eastAsia="Times New Roman" w:hAnsi="Times New Roman" w:cs="Times New Roman"/>
          <w:sz w:val="24"/>
          <w:szCs w:val="24"/>
          <w:lang w:eastAsia="bg-BG"/>
        </w:rPr>
        <w:t xml:space="preserve"> по </w:t>
      </w:r>
      <w:r w:rsidRPr="000733AC">
        <w:rPr>
          <w:rFonts w:ascii="Times New Roman" w:eastAsia="Times New Roman" w:hAnsi="Times New Roman" w:cs="Times New Roman"/>
          <w:sz w:val="24"/>
          <w:szCs w:val="24"/>
          <w:lang w:val="en-US" w:eastAsia="bg-BG"/>
        </w:rPr>
        <w:t>CHEB</w:t>
      </w:r>
      <w:r w:rsidRPr="000733AC">
        <w:rPr>
          <w:rFonts w:ascii="Times New Roman" w:eastAsia="Times New Roman" w:hAnsi="Times New Roman" w:cs="Times New Roman"/>
          <w:sz w:val="24"/>
          <w:szCs w:val="24"/>
          <w:lang w:eastAsia="bg-BG"/>
        </w:rPr>
        <w:t xml:space="preserve">-94: 091004 за дейности и съоръжения – сметища или съгласно изискването на Актуализирана методика за определяне на емисиите на вредни вещества във въздуха, утвърдена със Заповед №РД-77 от 03.02.2006г, на МОСВ. </w:t>
      </w: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sz w:val="24"/>
          <w:szCs w:val="24"/>
          <w:lang w:eastAsia="bg-BG"/>
        </w:rPr>
        <w:t xml:space="preserve">Емисиите от </w:t>
      </w:r>
      <w:r w:rsidRPr="000733AC">
        <w:rPr>
          <w:rFonts w:ascii="Times New Roman" w:eastAsia="Times New Roman" w:hAnsi="Times New Roman" w:cs="Times New Roman"/>
          <w:sz w:val="24"/>
          <w:szCs w:val="24"/>
          <w:lang w:val="en-US" w:eastAsia="bg-BG"/>
        </w:rPr>
        <w:t>CH</w:t>
      </w:r>
      <w:r w:rsidRPr="000733AC">
        <w:rPr>
          <w:rFonts w:ascii="Times New Roman" w:eastAsia="Times New Roman" w:hAnsi="Times New Roman" w:cs="Times New Roman"/>
          <w:sz w:val="24"/>
          <w:szCs w:val="24"/>
          <w:vertAlign w:val="subscript"/>
          <w:lang w:eastAsia="bg-BG"/>
        </w:rPr>
        <w:t xml:space="preserve">4 </w:t>
      </w:r>
      <w:r w:rsidRPr="000733AC">
        <w:rPr>
          <w:rFonts w:ascii="Times New Roman" w:eastAsia="Times New Roman" w:hAnsi="Times New Roman" w:cs="Times New Roman"/>
          <w:sz w:val="24"/>
          <w:szCs w:val="24"/>
          <w:lang w:eastAsia="bg-BG"/>
        </w:rPr>
        <w:t xml:space="preserve">са </w:t>
      </w:r>
      <w:r w:rsidRPr="000733AC">
        <w:rPr>
          <w:rFonts w:ascii="Times New Roman" w:eastAsia="Times New Roman" w:hAnsi="Times New Roman" w:cs="Times New Roman"/>
          <w:b/>
          <w:sz w:val="24"/>
          <w:szCs w:val="24"/>
          <w:lang w:eastAsia="bg-BG"/>
        </w:rPr>
        <w:t xml:space="preserve">64 243,2 </w:t>
      </w:r>
      <w:r w:rsidRPr="000733AC">
        <w:rPr>
          <w:rFonts w:ascii="Times New Roman" w:eastAsia="Times New Roman" w:hAnsi="Times New Roman" w:cs="Times New Roman"/>
          <w:b/>
          <w:sz w:val="24"/>
          <w:szCs w:val="24"/>
          <w:lang w:val="en-US" w:eastAsia="bg-BG"/>
        </w:rPr>
        <w:t>Mg</w:t>
      </w:r>
      <w:r w:rsidRPr="000733AC">
        <w:rPr>
          <w:rFonts w:ascii="Times New Roman" w:eastAsia="Times New Roman" w:hAnsi="Times New Roman" w:cs="Times New Roman"/>
          <w:b/>
          <w:sz w:val="24"/>
          <w:szCs w:val="24"/>
          <w:lang w:eastAsia="bg-BG"/>
        </w:rPr>
        <w:t xml:space="preserve"> . 92 </w:t>
      </w:r>
      <w:r w:rsidRPr="000733AC">
        <w:rPr>
          <w:rFonts w:ascii="Times New Roman" w:eastAsia="Times New Roman" w:hAnsi="Times New Roman" w:cs="Times New Roman"/>
          <w:b/>
          <w:sz w:val="24"/>
          <w:szCs w:val="24"/>
          <w:lang w:val="en-US" w:eastAsia="bg-BG"/>
        </w:rPr>
        <w:t>kg</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en-US" w:eastAsia="bg-BG"/>
        </w:rPr>
        <w:t>Mg</w:t>
      </w:r>
      <w:r w:rsidRPr="000733AC">
        <w:rPr>
          <w:rFonts w:ascii="Times New Roman" w:eastAsia="Times New Roman" w:hAnsi="Times New Roman" w:cs="Times New Roman"/>
          <w:b/>
          <w:sz w:val="24"/>
          <w:szCs w:val="24"/>
          <w:lang w:eastAsia="bg-BG"/>
        </w:rPr>
        <w:t xml:space="preserve">.10 </w:t>
      </w:r>
      <w:r w:rsidRPr="000733AC">
        <w:rPr>
          <w:rFonts w:ascii="Times New Roman" w:eastAsia="Times New Roman" w:hAnsi="Times New Roman" w:cs="Times New Roman"/>
          <w:b/>
          <w:sz w:val="24"/>
          <w:szCs w:val="24"/>
          <w:vertAlign w:val="superscript"/>
          <w:lang w:eastAsia="bg-BG"/>
        </w:rPr>
        <w:t>-3</w:t>
      </w:r>
      <w:r w:rsidRPr="000733AC">
        <w:rPr>
          <w:rFonts w:ascii="Times New Roman" w:eastAsia="Times New Roman" w:hAnsi="Times New Roman" w:cs="Times New Roman"/>
          <w:b/>
          <w:sz w:val="24"/>
          <w:szCs w:val="24"/>
          <w:lang w:eastAsia="bg-BG"/>
        </w:rPr>
        <w:t xml:space="preserve"> = 5910,374</w:t>
      </w:r>
      <w:r w:rsidRPr="000733AC">
        <w:rPr>
          <w:rFonts w:ascii="Times New Roman" w:eastAsia="Times New Roman" w:hAnsi="Times New Roman" w:cs="Times New Roman"/>
          <w:b/>
          <w:sz w:val="24"/>
          <w:szCs w:val="24"/>
          <w:lang w:val="en-US" w:eastAsia="bg-BG"/>
        </w:rPr>
        <w:t>Mg=5 910 374,4</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b/>
          <w:sz w:val="24"/>
          <w:szCs w:val="24"/>
          <w:lang w:val="en-US" w:eastAsia="bg-BG"/>
        </w:rPr>
        <w:t>кг/</w:t>
      </w:r>
      <w:r w:rsidRPr="000733AC">
        <w:rPr>
          <w:rFonts w:ascii="Times New Roman" w:eastAsia="Times New Roman" w:hAnsi="Times New Roman" w:cs="Times New Roman"/>
          <w:b/>
          <w:sz w:val="24"/>
          <w:szCs w:val="24"/>
          <w:lang w:eastAsia="bg-BG"/>
        </w:rPr>
        <w:t>год</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Емисиите от </w:t>
      </w:r>
      <w:r w:rsidRPr="000733AC">
        <w:rPr>
          <w:rFonts w:ascii="Times New Roman" w:eastAsia="Times New Roman" w:hAnsi="Times New Roman" w:cs="Times New Roman"/>
          <w:sz w:val="24"/>
          <w:szCs w:val="24"/>
          <w:lang w:val="be-BY" w:eastAsia="bg-BG"/>
        </w:rPr>
        <w:t>СО</w:t>
      </w:r>
      <w:r w:rsidRPr="000733AC">
        <w:rPr>
          <w:rFonts w:ascii="Times New Roman" w:eastAsia="Times New Roman" w:hAnsi="Times New Roman" w:cs="Times New Roman"/>
          <w:sz w:val="24"/>
          <w:szCs w:val="24"/>
          <w:vertAlign w:val="subscript"/>
          <w:lang w:val="be-BY" w:eastAsia="bg-BG"/>
        </w:rPr>
        <w:t>2</w:t>
      </w:r>
      <w:r w:rsidRPr="000733AC">
        <w:rPr>
          <w:rFonts w:ascii="Times New Roman" w:eastAsia="Times New Roman" w:hAnsi="Times New Roman" w:cs="Times New Roman"/>
          <w:sz w:val="24"/>
          <w:szCs w:val="24"/>
          <w:vertAlign w:val="subscript"/>
          <w:lang w:eastAsia="bg-BG"/>
        </w:rPr>
        <w:t xml:space="preserve"> </w:t>
      </w:r>
      <w:r w:rsidRPr="000733AC">
        <w:rPr>
          <w:rFonts w:ascii="Times New Roman" w:eastAsia="Times New Roman" w:hAnsi="Times New Roman" w:cs="Times New Roman"/>
          <w:sz w:val="24"/>
          <w:szCs w:val="24"/>
          <w:lang w:eastAsia="bg-BG"/>
        </w:rPr>
        <w:t xml:space="preserve">са </w:t>
      </w:r>
      <w:r w:rsidRPr="000733AC">
        <w:rPr>
          <w:rFonts w:ascii="Times New Roman" w:eastAsia="Times New Roman" w:hAnsi="Times New Roman" w:cs="Times New Roman"/>
          <w:b/>
          <w:sz w:val="24"/>
          <w:szCs w:val="24"/>
          <w:lang w:eastAsia="bg-BG"/>
        </w:rPr>
        <w:t xml:space="preserve">64 243,2 </w:t>
      </w:r>
      <w:r w:rsidRPr="000733AC">
        <w:rPr>
          <w:rFonts w:ascii="Times New Roman" w:eastAsia="Times New Roman" w:hAnsi="Times New Roman" w:cs="Times New Roman"/>
          <w:b/>
          <w:sz w:val="24"/>
          <w:szCs w:val="24"/>
          <w:lang w:val="en-US" w:eastAsia="bg-BG"/>
        </w:rPr>
        <w:t>Mg</w:t>
      </w:r>
      <w:r w:rsidRPr="000733AC">
        <w:rPr>
          <w:rFonts w:ascii="Times New Roman" w:eastAsia="Times New Roman" w:hAnsi="Times New Roman" w:cs="Times New Roman"/>
          <w:b/>
          <w:sz w:val="24"/>
          <w:szCs w:val="24"/>
          <w:lang w:eastAsia="bg-BG"/>
        </w:rPr>
        <w:t xml:space="preserve"> . 185,0 </w:t>
      </w:r>
      <w:r w:rsidRPr="000733AC">
        <w:rPr>
          <w:rFonts w:ascii="Times New Roman" w:eastAsia="Times New Roman" w:hAnsi="Times New Roman" w:cs="Times New Roman"/>
          <w:b/>
          <w:sz w:val="24"/>
          <w:szCs w:val="24"/>
          <w:lang w:val="en-US" w:eastAsia="bg-BG"/>
        </w:rPr>
        <w:t>kg</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en-US" w:eastAsia="bg-BG"/>
        </w:rPr>
        <w:t>Mg</w:t>
      </w:r>
      <w:r w:rsidRPr="000733AC">
        <w:rPr>
          <w:rFonts w:ascii="Times New Roman" w:eastAsia="Times New Roman" w:hAnsi="Times New Roman" w:cs="Times New Roman"/>
          <w:b/>
          <w:sz w:val="24"/>
          <w:szCs w:val="24"/>
          <w:lang w:eastAsia="bg-BG"/>
        </w:rPr>
        <w:t xml:space="preserve">.10 </w:t>
      </w:r>
      <w:r w:rsidRPr="000733AC">
        <w:rPr>
          <w:rFonts w:ascii="Times New Roman" w:eastAsia="Times New Roman" w:hAnsi="Times New Roman" w:cs="Times New Roman"/>
          <w:b/>
          <w:sz w:val="24"/>
          <w:szCs w:val="24"/>
          <w:vertAlign w:val="superscript"/>
          <w:lang w:eastAsia="bg-BG"/>
        </w:rPr>
        <w:t>-3</w:t>
      </w:r>
      <w:r w:rsidRPr="000733AC">
        <w:rPr>
          <w:rFonts w:ascii="Times New Roman" w:eastAsia="Times New Roman" w:hAnsi="Times New Roman" w:cs="Times New Roman"/>
          <w:b/>
          <w:sz w:val="24"/>
          <w:szCs w:val="24"/>
          <w:lang w:eastAsia="bg-BG"/>
        </w:rPr>
        <w:t xml:space="preserve"> = 11 884,992</w:t>
      </w:r>
      <w:r w:rsidRPr="000733AC">
        <w:rPr>
          <w:rFonts w:ascii="Times New Roman" w:eastAsia="Times New Roman" w:hAnsi="Times New Roman" w:cs="Times New Roman"/>
          <w:b/>
          <w:sz w:val="24"/>
          <w:szCs w:val="24"/>
          <w:lang w:val="en-US" w:eastAsia="bg-BG"/>
        </w:rPr>
        <w:t>Mg</w:t>
      </w:r>
      <w:r w:rsidRPr="000733AC">
        <w:rPr>
          <w:rFonts w:ascii="Times New Roman" w:eastAsia="Times New Roman" w:hAnsi="Times New Roman" w:cs="Times New Roman"/>
          <w:b/>
          <w:sz w:val="24"/>
          <w:szCs w:val="24"/>
          <w:lang w:eastAsia="bg-BG"/>
        </w:rPr>
        <w:t>=11</w:t>
      </w:r>
      <w:r w:rsidRPr="000733AC">
        <w:rPr>
          <w:rFonts w:ascii="Times New Roman" w:eastAsia="Times New Roman" w:hAnsi="Times New Roman" w:cs="Times New Roman"/>
          <w:b/>
          <w:sz w:val="24"/>
          <w:szCs w:val="24"/>
          <w:lang w:val="en-US" w:eastAsia="bg-BG"/>
        </w:rPr>
        <w:t> </w:t>
      </w:r>
      <w:r w:rsidRPr="000733AC">
        <w:rPr>
          <w:rFonts w:ascii="Times New Roman" w:eastAsia="Times New Roman" w:hAnsi="Times New Roman" w:cs="Times New Roman"/>
          <w:b/>
          <w:sz w:val="24"/>
          <w:szCs w:val="24"/>
          <w:lang w:eastAsia="bg-BG"/>
        </w:rPr>
        <w:t>884</w:t>
      </w:r>
      <w:r w:rsidRPr="000733AC">
        <w:rPr>
          <w:rFonts w:ascii="Times New Roman" w:eastAsia="Times New Roman" w:hAnsi="Times New Roman" w:cs="Times New Roman"/>
          <w:b/>
          <w:sz w:val="24"/>
          <w:szCs w:val="24"/>
          <w:lang w:val="en-US" w:eastAsia="bg-BG"/>
        </w:rPr>
        <w:t xml:space="preserve"> </w:t>
      </w:r>
      <w:r w:rsidRPr="000733AC">
        <w:rPr>
          <w:rFonts w:ascii="Times New Roman" w:eastAsia="Times New Roman" w:hAnsi="Times New Roman" w:cs="Times New Roman"/>
          <w:b/>
          <w:sz w:val="24"/>
          <w:szCs w:val="24"/>
          <w:lang w:eastAsia="bg-BG"/>
        </w:rPr>
        <w:t>992 кг/год</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Емисиите от </w:t>
      </w:r>
      <w:r w:rsidRPr="000733AC">
        <w:rPr>
          <w:rFonts w:ascii="Times New Roman" w:eastAsia="Times New Roman" w:hAnsi="Times New Roman" w:cs="Times New Roman"/>
          <w:sz w:val="24"/>
          <w:szCs w:val="24"/>
          <w:lang w:val="en-US" w:eastAsia="bg-BG"/>
        </w:rPr>
        <w:t>O</w:t>
      </w:r>
      <w:r w:rsidRPr="000733AC">
        <w:rPr>
          <w:rFonts w:ascii="Times New Roman" w:eastAsia="Times New Roman" w:hAnsi="Times New Roman" w:cs="Times New Roman"/>
          <w:sz w:val="24"/>
          <w:szCs w:val="24"/>
          <w:vertAlign w:val="subscript"/>
          <w:lang w:eastAsia="bg-BG"/>
        </w:rPr>
        <w:t>2</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sz w:val="24"/>
          <w:szCs w:val="24"/>
          <w:lang w:val="en-US" w:eastAsia="bg-BG"/>
        </w:rPr>
        <w:t>H</w:t>
      </w:r>
      <w:r w:rsidRPr="000733AC">
        <w:rPr>
          <w:rFonts w:ascii="Times New Roman" w:eastAsia="Times New Roman" w:hAnsi="Times New Roman" w:cs="Times New Roman"/>
          <w:sz w:val="24"/>
          <w:szCs w:val="24"/>
          <w:vertAlign w:val="subscript"/>
          <w:lang w:eastAsia="bg-BG"/>
        </w:rPr>
        <w:t>2</w:t>
      </w:r>
      <w:r w:rsidRPr="000733AC">
        <w:rPr>
          <w:rFonts w:ascii="Times New Roman" w:eastAsia="Times New Roman" w:hAnsi="Times New Roman" w:cs="Times New Roman"/>
          <w:sz w:val="24"/>
          <w:szCs w:val="24"/>
          <w:lang w:eastAsia="bg-BG"/>
        </w:rPr>
        <w:t xml:space="preserve"> и </w:t>
      </w:r>
      <w:r w:rsidRPr="000733AC">
        <w:rPr>
          <w:rFonts w:ascii="Times New Roman" w:eastAsia="Times New Roman" w:hAnsi="Times New Roman" w:cs="Times New Roman"/>
          <w:sz w:val="24"/>
          <w:szCs w:val="24"/>
          <w:lang w:val="en-US" w:eastAsia="bg-BG"/>
        </w:rPr>
        <w:t>H</w:t>
      </w:r>
      <w:r w:rsidRPr="000733AC">
        <w:rPr>
          <w:rFonts w:ascii="Times New Roman" w:eastAsia="Times New Roman" w:hAnsi="Times New Roman" w:cs="Times New Roman"/>
          <w:sz w:val="24"/>
          <w:szCs w:val="24"/>
          <w:vertAlign w:val="subscript"/>
          <w:lang w:eastAsia="bg-BG"/>
        </w:rPr>
        <w:t>2</w:t>
      </w:r>
      <w:r w:rsidRPr="000733AC">
        <w:rPr>
          <w:rFonts w:ascii="Times New Roman" w:eastAsia="Times New Roman" w:hAnsi="Times New Roman" w:cs="Times New Roman"/>
          <w:sz w:val="24"/>
          <w:szCs w:val="24"/>
          <w:lang w:val="en-US" w:eastAsia="bg-BG"/>
        </w:rPr>
        <w:t>S</w:t>
      </w:r>
      <w:r w:rsidRPr="000733AC">
        <w:rPr>
          <w:rFonts w:ascii="Times New Roman" w:eastAsia="Times New Roman" w:hAnsi="Times New Roman" w:cs="Times New Roman"/>
          <w:sz w:val="24"/>
          <w:szCs w:val="24"/>
          <w:lang w:eastAsia="bg-BG"/>
        </w:rPr>
        <w:t xml:space="preserve"> не могат да се изчислят защото не е изградена газоотвеждащата система на клетките и за тях няма утвърдени емисионни фактори в по-горе посочената методика.</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keepNext/>
        <w:tabs>
          <w:tab w:val="left" w:pos="1320"/>
        </w:tabs>
        <w:suppressAutoHyphens/>
        <w:spacing w:after="0" w:line="240" w:lineRule="auto"/>
        <w:ind w:left="612"/>
        <w:jc w:val="both"/>
        <w:outlineLvl w:val="0"/>
        <w:rPr>
          <w:rFonts w:ascii="Times New Roman" w:eastAsia="Times New Roman" w:hAnsi="Times New Roman" w:cs="Times New Roman"/>
          <w:b/>
          <w:sz w:val="24"/>
          <w:szCs w:val="20"/>
          <w:lang w:eastAsia="ar-SA"/>
        </w:rPr>
      </w:pPr>
      <w:r w:rsidRPr="000733AC">
        <w:rPr>
          <w:rFonts w:ascii="Times New Roman" w:eastAsia="Times New Roman" w:hAnsi="Times New Roman" w:cs="Times New Roman"/>
          <w:b/>
          <w:sz w:val="24"/>
          <w:szCs w:val="20"/>
          <w:lang w:eastAsia="ar-SA"/>
        </w:rPr>
        <w:t xml:space="preserve">Таблица 2.Емиси в атмосферния въздух по изчислителна методика </w:t>
      </w:r>
      <w:r w:rsidRPr="000733AC">
        <w:rPr>
          <w:rFonts w:ascii="Times New Roman" w:eastAsia="Times New Roman" w:hAnsi="Times New Roman" w:cs="Times New Roman"/>
          <w:b/>
          <w:sz w:val="24"/>
          <w:szCs w:val="20"/>
          <w:lang w:val="en-US" w:eastAsia="ar-SA"/>
        </w:rPr>
        <w:t>CORINAIR</w:t>
      </w:r>
      <w:r w:rsidRPr="000733AC">
        <w:rPr>
          <w:rFonts w:ascii="Times New Roman" w:eastAsia="Times New Roman" w:hAnsi="Times New Roman" w:cs="Times New Roman"/>
          <w:b/>
          <w:sz w:val="24"/>
          <w:szCs w:val="20"/>
          <w:lang w:eastAsia="ar-SA"/>
        </w:rPr>
        <w:t xml:space="preserve"> -94 за 2017г.</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440"/>
        <w:gridCol w:w="1440"/>
        <w:gridCol w:w="1440"/>
        <w:gridCol w:w="1440"/>
        <w:gridCol w:w="1566"/>
      </w:tblGrid>
      <w:tr w:rsidR="00B83FFD" w:rsidRPr="000733AC" w:rsidTr="00D112AC">
        <w:tc>
          <w:tcPr>
            <w:tcW w:w="180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eastAsia="bg-BG"/>
              </w:rPr>
              <w:t>Параметър</w:t>
            </w:r>
          </w:p>
        </w:tc>
        <w:tc>
          <w:tcPr>
            <w:tcW w:w="126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sz w:val="20"/>
                <w:szCs w:val="20"/>
                <w:lang w:val="ru-RU" w:eastAsia="bg-BG"/>
              </w:rPr>
              <w:t>Единица</w:t>
            </w:r>
          </w:p>
        </w:tc>
        <w:tc>
          <w:tcPr>
            <w:tcW w:w="144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eastAsia="bg-BG"/>
              </w:rPr>
              <w:t>НДЕ</w:t>
            </w:r>
          </w:p>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eastAsia="bg-BG"/>
              </w:rPr>
              <w:t>Съгласно КР</w:t>
            </w:r>
          </w:p>
        </w:tc>
        <w:tc>
          <w:tcPr>
            <w:tcW w:w="2880" w:type="dxa"/>
            <w:gridSpan w:val="2"/>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0"/>
                <w:szCs w:val="20"/>
                <w:lang w:eastAsia="bg-BG"/>
              </w:rPr>
              <w:t>Резултати от мониторинг</w:t>
            </w:r>
          </w:p>
        </w:tc>
        <w:tc>
          <w:tcPr>
            <w:tcW w:w="144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val="ru-RU" w:eastAsia="bg-BG"/>
              </w:rPr>
              <w:t>Честота на мониторинга</w:t>
            </w:r>
          </w:p>
        </w:tc>
        <w:tc>
          <w:tcPr>
            <w:tcW w:w="1566"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color w:val="000000"/>
                <w:sz w:val="20"/>
                <w:szCs w:val="20"/>
                <w:lang w:eastAsia="bg-BG"/>
              </w:rPr>
              <w:t>Съответствие Брой/%</w:t>
            </w:r>
          </w:p>
        </w:tc>
      </w:tr>
      <w:tr w:rsidR="00B83FFD" w:rsidRPr="000733AC" w:rsidTr="00D112AC">
        <w:tc>
          <w:tcPr>
            <w:tcW w:w="180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p>
        </w:tc>
        <w:tc>
          <w:tcPr>
            <w:tcW w:w="126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be-BY" w:eastAsia="bg-BG"/>
              </w:rPr>
            </w:pPr>
          </w:p>
        </w:tc>
        <w:tc>
          <w:tcPr>
            <w:tcW w:w="144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p>
        </w:tc>
        <w:tc>
          <w:tcPr>
            <w:tcW w:w="144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be-BY" w:eastAsia="bg-BG"/>
              </w:rPr>
            </w:pPr>
            <w:r w:rsidRPr="000733AC">
              <w:rPr>
                <w:rFonts w:ascii="Times New Roman" w:eastAsia="Times New Roman" w:hAnsi="Times New Roman" w:cs="Times New Roman"/>
                <w:b/>
                <w:sz w:val="20"/>
                <w:szCs w:val="20"/>
                <w:lang w:eastAsia="bg-BG"/>
              </w:rPr>
              <w:t>Непрекъснат мониторинг</w:t>
            </w:r>
          </w:p>
        </w:tc>
        <w:tc>
          <w:tcPr>
            <w:tcW w:w="144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eastAsia="bg-BG"/>
              </w:rPr>
              <w:t>Периодичен мониторинг</w:t>
            </w:r>
          </w:p>
          <w:p w:rsidR="00B83FFD" w:rsidRPr="000733AC" w:rsidRDefault="00B83FFD" w:rsidP="00D112AC">
            <w:pPr>
              <w:spacing w:after="0" w:line="240" w:lineRule="auto"/>
              <w:jc w:val="center"/>
              <w:rPr>
                <w:rFonts w:ascii="Times New Roman" w:eastAsia="Times New Roman" w:hAnsi="Times New Roman" w:cs="Times New Roman"/>
                <w:b/>
                <w:sz w:val="20"/>
                <w:szCs w:val="20"/>
                <w:lang w:val="be-BY" w:eastAsia="bg-BG"/>
              </w:rPr>
            </w:pPr>
          </w:p>
        </w:tc>
        <w:tc>
          <w:tcPr>
            <w:tcW w:w="144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p>
        </w:tc>
        <w:tc>
          <w:tcPr>
            <w:tcW w:w="1566"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p>
        </w:tc>
      </w:tr>
      <w:tr w:rsidR="00B83FFD" w:rsidRPr="000733AC" w:rsidTr="00D112AC">
        <w:tc>
          <w:tcPr>
            <w:tcW w:w="1800" w:type="dxa"/>
          </w:tcPr>
          <w:p w:rsidR="00B83FFD" w:rsidRPr="000733AC" w:rsidRDefault="00B83FFD" w:rsidP="00D112AC">
            <w:pPr>
              <w:spacing w:after="0" w:line="240" w:lineRule="auto"/>
              <w:jc w:val="both"/>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Всяка емисия*, докладвана в таблица 1. колона 1</w:t>
            </w:r>
          </w:p>
        </w:tc>
        <w:tc>
          <w:tcPr>
            <w:tcW w:w="126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p>
        </w:tc>
        <w:tc>
          <w:tcPr>
            <w:tcW w:w="1566"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p>
        </w:tc>
      </w:tr>
      <w:tr w:rsidR="00B83FFD" w:rsidRPr="000733AC" w:rsidTr="00D112AC">
        <w:tc>
          <w:tcPr>
            <w:tcW w:w="1800" w:type="dxa"/>
          </w:tcPr>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eastAsia="bg-BG"/>
              </w:rPr>
              <w:t>Метан  (</w:t>
            </w:r>
            <w:r w:rsidRPr="000733AC">
              <w:rPr>
                <w:rFonts w:ascii="Times New Roman" w:eastAsia="Times New Roman" w:hAnsi="Times New Roman" w:cs="Times New Roman"/>
                <w:b/>
                <w:sz w:val="20"/>
                <w:szCs w:val="20"/>
                <w:lang w:val="en-US" w:eastAsia="bg-BG"/>
              </w:rPr>
              <w:t>CH</w:t>
            </w:r>
            <w:r w:rsidRPr="000733AC">
              <w:rPr>
                <w:rFonts w:ascii="Times New Roman" w:eastAsia="Times New Roman" w:hAnsi="Times New Roman" w:cs="Times New Roman"/>
                <w:b/>
                <w:sz w:val="20"/>
                <w:szCs w:val="20"/>
                <w:vertAlign w:val="subscript"/>
                <w:lang w:eastAsia="bg-BG"/>
              </w:rPr>
              <w:t>4</w:t>
            </w:r>
            <w:r w:rsidRPr="000733AC">
              <w:rPr>
                <w:rFonts w:ascii="Times New Roman" w:eastAsia="Times New Roman" w:hAnsi="Times New Roman" w:cs="Times New Roman"/>
                <w:b/>
                <w:sz w:val="20"/>
                <w:szCs w:val="20"/>
                <w:lang w:eastAsia="bg-BG"/>
              </w:rPr>
              <w:t xml:space="preserve">)    </w:t>
            </w:r>
          </w:p>
          <w:p w:rsidR="00B83FFD" w:rsidRPr="000733AC" w:rsidRDefault="00B83FFD" w:rsidP="00D112AC">
            <w:pPr>
              <w:spacing w:after="0" w:line="240" w:lineRule="auto"/>
              <w:jc w:val="both"/>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b/>
                <w:sz w:val="20"/>
                <w:szCs w:val="20"/>
                <w:lang w:eastAsia="bg-BG"/>
              </w:rPr>
              <w:t>/общо за депото</w:t>
            </w:r>
          </w:p>
        </w:tc>
        <w:tc>
          <w:tcPr>
            <w:tcW w:w="126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b/>
                <w:sz w:val="20"/>
                <w:szCs w:val="20"/>
                <w:lang w:eastAsia="bg-BG"/>
              </w:rPr>
              <w:t>к</w:t>
            </w:r>
            <w:r w:rsidRPr="000733AC">
              <w:rPr>
                <w:rFonts w:ascii="Times New Roman" w:eastAsia="Times New Roman" w:hAnsi="Times New Roman" w:cs="Times New Roman"/>
                <w:b/>
                <w:sz w:val="20"/>
                <w:szCs w:val="20"/>
                <w:lang w:val="en-US" w:eastAsia="bg-BG"/>
              </w:rPr>
              <w:t>g</w:t>
            </w:r>
            <w:r w:rsidRPr="000733AC">
              <w:rPr>
                <w:rFonts w:ascii="Times New Roman" w:eastAsia="Times New Roman" w:hAnsi="Times New Roman" w:cs="Times New Roman"/>
                <w:b/>
                <w:sz w:val="20"/>
                <w:szCs w:val="20"/>
                <w:lang w:eastAsia="bg-BG"/>
              </w:rPr>
              <w:t>/у</w:t>
            </w: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vertAlign w:val="subscript"/>
                <w:lang w:eastAsia="bg-BG"/>
              </w:rPr>
            </w:pPr>
            <w:r w:rsidRPr="000733AC">
              <w:rPr>
                <w:rFonts w:ascii="Times New Roman" w:eastAsia="Times New Roman" w:hAnsi="Times New Roman" w:cs="Times New Roman"/>
                <w:sz w:val="20"/>
                <w:szCs w:val="20"/>
                <w:lang w:eastAsia="bg-BG"/>
              </w:rPr>
              <w:t>Не се регламентира</w:t>
            </w: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eastAsia="bg-BG"/>
              </w:rPr>
              <w:t>59103744</w:t>
            </w: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66"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r>
      <w:tr w:rsidR="00B83FFD" w:rsidRPr="000733AC" w:rsidTr="00D112AC">
        <w:tc>
          <w:tcPr>
            <w:tcW w:w="1800" w:type="dxa"/>
          </w:tcPr>
          <w:p w:rsidR="00B83FFD" w:rsidRPr="000733AC" w:rsidRDefault="00B83FFD" w:rsidP="00D112AC">
            <w:pPr>
              <w:spacing w:after="0" w:line="240" w:lineRule="auto"/>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eastAsia="bg-BG"/>
              </w:rPr>
              <w:t>Въглероден диоксид (</w:t>
            </w:r>
            <w:r w:rsidRPr="000733AC">
              <w:rPr>
                <w:rFonts w:ascii="Times New Roman" w:eastAsia="Times New Roman" w:hAnsi="Times New Roman" w:cs="Times New Roman"/>
                <w:b/>
                <w:sz w:val="20"/>
                <w:szCs w:val="20"/>
                <w:lang w:val="en-US" w:eastAsia="bg-BG"/>
              </w:rPr>
              <w:t>CO</w:t>
            </w:r>
            <w:r w:rsidRPr="000733AC">
              <w:rPr>
                <w:rFonts w:ascii="Times New Roman" w:eastAsia="Times New Roman" w:hAnsi="Times New Roman" w:cs="Times New Roman"/>
                <w:b/>
                <w:sz w:val="20"/>
                <w:szCs w:val="20"/>
                <w:vertAlign w:val="subscript"/>
                <w:lang w:eastAsia="bg-BG"/>
              </w:rPr>
              <w:t>2</w:t>
            </w:r>
            <w:r w:rsidRPr="000733AC">
              <w:rPr>
                <w:rFonts w:ascii="Times New Roman" w:eastAsia="Times New Roman" w:hAnsi="Times New Roman" w:cs="Times New Roman"/>
                <w:b/>
                <w:sz w:val="20"/>
                <w:szCs w:val="20"/>
                <w:lang w:eastAsia="bg-BG"/>
              </w:rPr>
              <w:t>)</w:t>
            </w:r>
          </w:p>
          <w:p w:rsidR="00B83FFD" w:rsidRPr="000733AC" w:rsidRDefault="00B83FFD" w:rsidP="00D112AC">
            <w:pPr>
              <w:spacing w:after="0" w:line="240" w:lineRule="auto"/>
              <w:jc w:val="both"/>
              <w:rPr>
                <w:rFonts w:ascii="Times New Roman" w:eastAsia="Times New Roman" w:hAnsi="Times New Roman" w:cs="Times New Roman"/>
                <w:sz w:val="20"/>
                <w:szCs w:val="20"/>
                <w:lang w:eastAsia="bg-BG"/>
              </w:rPr>
            </w:pPr>
            <w:r w:rsidRPr="000733AC">
              <w:rPr>
                <w:rFonts w:ascii="Times New Roman" w:eastAsia="Times New Roman" w:hAnsi="Times New Roman" w:cs="Times New Roman"/>
                <w:b/>
                <w:sz w:val="20"/>
                <w:szCs w:val="20"/>
                <w:lang w:eastAsia="bg-BG"/>
              </w:rPr>
              <w:t>/общо за депото/</w:t>
            </w:r>
          </w:p>
        </w:tc>
        <w:tc>
          <w:tcPr>
            <w:tcW w:w="126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b/>
                <w:sz w:val="20"/>
                <w:szCs w:val="20"/>
                <w:lang w:eastAsia="bg-BG"/>
              </w:rPr>
              <w:t>к</w:t>
            </w:r>
            <w:r w:rsidRPr="000733AC">
              <w:rPr>
                <w:rFonts w:ascii="Times New Roman" w:eastAsia="Times New Roman" w:hAnsi="Times New Roman" w:cs="Times New Roman"/>
                <w:b/>
                <w:sz w:val="20"/>
                <w:szCs w:val="20"/>
                <w:lang w:val="en-US" w:eastAsia="bg-BG"/>
              </w:rPr>
              <w:t>g</w:t>
            </w:r>
            <w:r w:rsidRPr="000733AC">
              <w:rPr>
                <w:rFonts w:ascii="Times New Roman" w:eastAsia="Times New Roman" w:hAnsi="Times New Roman" w:cs="Times New Roman"/>
                <w:b/>
                <w:sz w:val="20"/>
                <w:szCs w:val="20"/>
                <w:lang w:eastAsia="bg-BG"/>
              </w:rPr>
              <w:t>/у</w:t>
            </w: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Не се регламентира</w:t>
            </w: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p>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sz w:val="20"/>
                <w:szCs w:val="20"/>
                <w:lang w:eastAsia="bg-BG"/>
              </w:rPr>
              <w:t>11884992</w:t>
            </w: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66"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r>
      <w:tr w:rsidR="00B83FFD" w:rsidRPr="000733AC" w:rsidTr="00D112AC">
        <w:tc>
          <w:tcPr>
            <w:tcW w:w="1800" w:type="dxa"/>
          </w:tcPr>
          <w:p w:rsidR="00B83FFD" w:rsidRPr="000733AC" w:rsidRDefault="00B83FFD" w:rsidP="00D112AC">
            <w:pPr>
              <w:spacing w:after="0" w:line="240" w:lineRule="auto"/>
              <w:jc w:val="both"/>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b/>
                <w:sz w:val="20"/>
                <w:szCs w:val="20"/>
                <w:lang w:eastAsia="bg-BG"/>
              </w:rPr>
              <w:t>Азотни оксиди (NОх)</w:t>
            </w:r>
          </w:p>
        </w:tc>
        <w:tc>
          <w:tcPr>
            <w:tcW w:w="126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b/>
                <w:sz w:val="20"/>
                <w:szCs w:val="20"/>
                <w:lang w:eastAsia="bg-BG"/>
              </w:rPr>
              <w:t>к</w:t>
            </w:r>
            <w:r w:rsidRPr="000733AC">
              <w:rPr>
                <w:rFonts w:ascii="Times New Roman" w:eastAsia="Times New Roman" w:hAnsi="Times New Roman" w:cs="Times New Roman"/>
                <w:b/>
                <w:sz w:val="20"/>
                <w:szCs w:val="20"/>
                <w:lang w:val="en-US" w:eastAsia="bg-BG"/>
              </w:rPr>
              <w:t>g</w:t>
            </w:r>
            <w:r w:rsidRPr="000733AC">
              <w:rPr>
                <w:rFonts w:ascii="Times New Roman" w:eastAsia="Times New Roman" w:hAnsi="Times New Roman" w:cs="Times New Roman"/>
                <w:b/>
                <w:sz w:val="20"/>
                <w:szCs w:val="20"/>
                <w:lang w:eastAsia="bg-BG"/>
              </w:rPr>
              <w:t>/у</w:t>
            </w: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Не се регламентира</w:t>
            </w: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sz w:val="20"/>
                <w:szCs w:val="20"/>
                <w:lang w:val="ru-RU" w:eastAsia="bg-BG"/>
              </w:rPr>
              <w:t>-</w:t>
            </w: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sz w:val="20"/>
                <w:szCs w:val="20"/>
                <w:lang w:val="ru-RU" w:eastAsia="bg-BG"/>
              </w:rPr>
              <w:t>-</w:t>
            </w: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566"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sz w:val="20"/>
                <w:szCs w:val="20"/>
                <w:lang w:val="ru-RU" w:eastAsia="bg-BG"/>
              </w:rPr>
              <w:t>-</w:t>
            </w:r>
          </w:p>
        </w:tc>
      </w:tr>
      <w:tr w:rsidR="00B83FFD" w:rsidRPr="000733AC" w:rsidTr="00D112AC">
        <w:tc>
          <w:tcPr>
            <w:tcW w:w="1800" w:type="dxa"/>
          </w:tcPr>
          <w:p w:rsidR="00B83FFD" w:rsidRPr="000733AC" w:rsidRDefault="00B83FFD" w:rsidP="00D112AC">
            <w:pPr>
              <w:spacing w:after="0" w:line="240" w:lineRule="auto"/>
              <w:jc w:val="both"/>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b/>
                <w:sz w:val="20"/>
                <w:szCs w:val="20"/>
                <w:lang w:eastAsia="bg-BG"/>
              </w:rPr>
              <w:t>Фини прахови частици &lt;10 µ m (PM 10)</w:t>
            </w:r>
          </w:p>
        </w:tc>
        <w:tc>
          <w:tcPr>
            <w:tcW w:w="126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b/>
                <w:sz w:val="20"/>
                <w:szCs w:val="20"/>
                <w:lang w:eastAsia="bg-BG"/>
              </w:rPr>
              <w:t>к</w:t>
            </w:r>
            <w:r w:rsidRPr="000733AC">
              <w:rPr>
                <w:rFonts w:ascii="Times New Roman" w:eastAsia="Times New Roman" w:hAnsi="Times New Roman" w:cs="Times New Roman"/>
                <w:b/>
                <w:sz w:val="20"/>
                <w:szCs w:val="20"/>
                <w:lang w:val="en-US" w:eastAsia="bg-BG"/>
              </w:rPr>
              <w:t>g</w:t>
            </w:r>
            <w:r w:rsidRPr="000733AC">
              <w:rPr>
                <w:rFonts w:ascii="Times New Roman" w:eastAsia="Times New Roman" w:hAnsi="Times New Roman" w:cs="Times New Roman"/>
                <w:b/>
                <w:sz w:val="20"/>
                <w:szCs w:val="20"/>
                <w:lang w:eastAsia="bg-BG"/>
              </w:rPr>
              <w:t>/у</w:t>
            </w: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sz w:val="20"/>
                <w:szCs w:val="20"/>
                <w:lang w:eastAsia="bg-BG"/>
              </w:rPr>
              <w:t>Не се регламентира</w:t>
            </w: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sz w:val="20"/>
                <w:szCs w:val="20"/>
                <w:lang w:val="ru-RU" w:eastAsia="bg-BG"/>
              </w:rPr>
              <w:t>-</w:t>
            </w:r>
          </w:p>
        </w:tc>
        <w:tc>
          <w:tcPr>
            <w:tcW w:w="1440" w:type="dxa"/>
            <w:shd w:val="clear" w:color="auto" w:fill="auto"/>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sz w:val="20"/>
                <w:szCs w:val="20"/>
                <w:lang w:val="ru-RU" w:eastAsia="bg-BG"/>
              </w:rPr>
              <w:t>-</w:t>
            </w:r>
          </w:p>
        </w:tc>
        <w:tc>
          <w:tcPr>
            <w:tcW w:w="144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566"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val="ru-RU" w:eastAsia="bg-BG"/>
              </w:rPr>
            </w:pPr>
            <w:r w:rsidRPr="000733AC">
              <w:rPr>
                <w:rFonts w:ascii="Times New Roman" w:eastAsia="Times New Roman" w:hAnsi="Times New Roman" w:cs="Times New Roman"/>
                <w:sz w:val="20"/>
                <w:szCs w:val="20"/>
                <w:lang w:val="ru-RU" w:eastAsia="bg-BG"/>
              </w:rPr>
              <w:t>-</w:t>
            </w:r>
          </w:p>
        </w:tc>
      </w:tr>
    </w:tbl>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Показателите NОх и РМ 10 не са докладвани, тъй като не могат да се изчислят поради липса на утвърдени емисионни фактори в по-горе посочената методика.</w:t>
      </w: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sectPr w:rsidR="00B83FFD" w:rsidRPr="000733AC" w:rsidSect="00FC49E0">
          <w:headerReference w:type="default" r:id="rId14"/>
          <w:pgSz w:w="11906" w:h="16838"/>
          <w:pgMar w:top="1418" w:right="1287" w:bottom="1418" w:left="1418" w:header="709" w:footer="709" w:gutter="0"/>
          <w:cols w:space="720"/>
          <w:titlePg/>
          <w:docGrid w:linePitch="360"/>
        </w:sect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lastRenderedPageBreak/>
        <w:t>Таблица 3. Емисии в отпадъчни води (производствени, включително инфилтрат, битово-фикални и дъждовни)</w:t>
      </w:r>
    </w:p>
    <w:p w:rsidR="00B83FFD" w:rsidRPr="00FA4CC2" w:rsidRDefault="00B83FFD" w:rsidP="00B83FFD">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През 2017г. са предадени на ГПСОВ – Сливен  15 724 м</w:t>
      </w:r>
      <w:r>
        <w:rPr>
          <w:rFonts w:ascii="Times New Roman" w:eastAsia="Times New Roman" w:hAnsi="Times New Roman" w:cs="Times New Roman"/>
          <w:b/>
          <w:sz w:val="24"/>
          <w:szCs w:val="24"/>
          <w:vertAlign w:val="superscript"/>
          <w:lang w:eastAsia="bg-BG"/>
        </w:rPr>
        <w:t xml:space="preserve">3 </w:t>
      </w:r>
      <w:r>
        <w:rPr>
          <w:rFonts w:ascii="Times New Roman" w:eastAsia="Times New Roman" w:hAnsi="Times New Roman" w:cs="Times New Roman"/>
          <w:b/>
          <w:sz w:val="24"/>
          <w:szCs w:val="24"/>
          <w:lang w:eastAsia="bg-BG"/>
        </w:rPr>
        <w:t>инфилтрат.</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Мониторинг на инфилтрат от клетка №1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tbl>
      <w:tblPr>
        <w:tblW w:w="10535" w:type="dxa"/>
        <w:tblInd w:w="-28" w:type="dxa"/>
        <w:tblLayout w:type="fixed"/>
        <w:tblLook w:val="0000" w:firstRow="0" w:lastRow="0" w:firstColumn="0" w:lastColumn="0" w:noHBand="0" w:noVBand="0"/>
      </w:tblPr>
      <w:tblGrid>
        <w:gridCol w:w="1690"/>
        <w:gridCol w:w="1234"/>
        <w:gridCol w:w="1352"/>
        <w:gridCol w:w="2520"/>
        <w:gridCol w:w="1991"/>
        <w:gridCol w:w="1748"/>
      </w:tblGrid>
      <w:tr w:rsidR="00B83FFD" w:rsidRPr="000733AC" w:rsidTr="00D112AC">
        <w:trPr>
          <w:trHeight w:val="760"/>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Показател</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234"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Единица</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352"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НДЕ, съгласно</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КР</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Честота на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Резултати от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eastAsia="bg-BG"/>
              </w:rPr>
              <w:t>06.04.2017г.</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Съответствие</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r>
      <w:tr w:rsidR="00B83FFD" w:rsidRPr="000733AC" w:rsidTr="00D112AC">
        <w:trPr>
          <w:trHeight w:val="368"/>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Арсен</w:t>
            </w:r>
          </w:p>
        </w:tc>
        <w:tc>
          <w:tcPr>
            <w:tcW w:w="1234"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Веднъж на тримесечие</w:t>
            </w:r>
          </w:p>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0,006 ± 0,001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68"/>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Барий</w:t>
            </w:r>
          </w:p>
        </w:tc>
        <w:tc>
          <w:tcPr>
            <w:tcW w:w="1234"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r w:rsidRPr="000733AC">
              <w:rPr>
                <w:rFonts w:ascii="Times New Roman" w:eastAsia="Times New Roman" w:hAnsi="Times New Roman" w:cs="Times New Roman"/>
                <w:lang w:val="en-US" w:eastAsia="bg-BG"/>
              </w:rPr>
              <w:t>15</w:t>
            </w:r>
            <w:r w:rsidRPr="000733AC">
              <w:rPr>
                <w:rFonts w:ascii="Times New Roman" w:eastAsia="Times New Roman" w:hAnsi="Times New Roman" w:cs="Times New Roman"/>
                <w:lang w:eastAsia="bg-BG"/>
              </w:rPr>
              <w:t xml:space="preserve">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82"/>
        </w:trPr>
        <w:tc>
          <w:tcPr>
            <w:tcW w:w="1690"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 xml:space="preserve">Кадмий </w:t>
            </w:r>
          </w:p>
        </w:tc>
        <w:tc>
          <w:tcPr>
            <w:tcW w:w="1234"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&lt;0,005</w:t>
            </w:r>
            <w:r w:rsidRPr="000733AC">
              <w:rPr>
                <w:rFonts w:ascii="Times New Roman" w:eastAsia="Times New Roman" w:hAnsi="Times New Roman" w:cs="Times New Roman"/>
                <w:lang w:val="en-US" w:eastAsia="bg-BG"/>
              </w:rPr>
              <w:t>*</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68"/>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color w:val="000000"/>
                <w:lang w:eastAsia="bg-BG"/>
              </w:rPr>
              <w:t>Хром (общ)</w:t>
            </w:r>
          </w:p>
        </w:tc>
        <w:tc>
          <w:tcPr>
            <w:tcW w:w="1234"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&lt;0,005</w:t>
            </w:r>
            <w:r w:rsidRPr="000733AC">
              <w:rPr>
                <w:rFonts w:ascii="Times New Roman" w:eastAsia="Times New Roman" w:hAnsi="Times New Roman" w:cs="Times New Roman"/>
                <w:lang w:val="en-US" w:eastAsia="bg-BG"/>
              </w:rPr>
              <w:t>*</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0"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Мед</w:t>
            </w:r>
          </w:p>
        </w:tc>
        <w:tc>
          <w:tcPr>
            <w:tcW w:w="1234"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ind w:right="-196"/>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 xml:space="preserve">0,072 </w:t>
            </w:r>
            <w:r w:rsidRPr="000733AC">
              <w:rPr>
                <w:rFonts w:ascii="Times New Roman" w:eastAsia="Times New Roman" w:hAnsi="Times New Roman" w:cs="Times New Roman"/>
                <w:lang w:eastAsia="bg-BG"/>
              </w:rPr>
              <w:t xml:space="preserve">± </w:t>
            </w:r>
            <w:r w:rsidRPr="000733AC">
              <w:rPr>
                <w:rFonts w:ascii="Times New Roman" w:eastAsia="Times New Roman" w:hAnsi="Times New Roman" w:cs="Times New Roman"/>
                <w:lang w:val="en-US" w:eastAsia="bg-BG"/>
              </w:rPr>
              <w:t>0,004</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Живак</w:t>
            </w:r>
          </w:p>
        </w:tc>
        <w:tc>
          <w:tcPr>
            <w:tcW w:w="1234"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&lt;0,005</w:t>
            </w:r>
            <w:r w:rsidRPr="000733AC">
              <w:rPr>
                <w:rFonts w:ascii="Times New Roman" w:eastAsia="Times New Roman" w:hAnsi="Times New Roman" w:cs="Times New Roman"/>
                <w:lang w:val="en-US" w:eastAsia="bg-BG"/>
              </w:rPr>
              <w:t>*</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Молибден</w:t>
            </w:r>
          </w:p>
        </w:tc>
        <w:tc>
          <w:tcPr>
            <w:tcW w:w="1234"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&lt;0,01*</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Никел</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0,042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Олово</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0,046</w:t>
            </w:r>
            <w:r w:rsidRPr="000733AC">
              <w:rPr>
                <w:rFonts w:ascii="Times New Roman" w:eastAsia="Times New Roman" w:hAnsi="Times New Roman" w:cs="Times New Roman"/>
                <w:lang w:val="en-US" w:eastAsia="bg-BG"/>
              </w:rPr>
              <w:t xml:space="preserve"> </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 xml:space="preserve"> 0,002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Селен</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Цинк</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r w:rsidRPr="000733AC">
              <w:rPr>
                <w:rFonts w:ascii="Times New Roman" w:eastAsia="Times New Roman" w:hAnsi="Times New Roman" w:cs="Times New Roman"/>
                <w:lang w:val="en-US" w:eastAsia="bg-BG"/>
              </w:rPr>
              <w:t>058</w:t>
            </w:r>
            <w:r w:rsidRPr="000733AC">
              <w:rPr>
                <w:rFonts w:ascii="Times New Roman" w:eastAsia="Times New Roman" w:hAnsi="Times New Roman" w:cs="Times New Roman"/>
                <w:lang w:eastAsia="bg-BG"/>
              </w:rPr>
              <w:t xml:space="preserve">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w:t>
            </w:r>
            <w:r w:rsidRPr="000733AC">
              <w:rPr>
                <w:rFonts w:ascii="Times New Roman" w:eastAsia="Times New Roman" w:hAnsi="Times New Roman" w:cs="Times New Roman"/>
                <w:lang w:val="en-US" w:eastAsia="bg-BG"/>
              </w:rPr>
              <w:t>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Хлорни йони</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1035</w:t>
            </w:r>
            <w:r w:rsidRPr="000733AC">
              <w:rPr>
                <w:rFonts w:ascii="Times New Roman" w:eastAsia="Times New Roman" w:hAnsi="Times New Roman" w:cs="Times New Roman"/>
                <w:lang w:eastAsia="bg-BG"/>
              </w:rPr>
              <w:t xml:space="preserve"> ± 29</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Флуориди</w:t>
            </w:r>
          </w:p>
        </w:tc>
        <w:tc>
          <w:tcPr>
            <w:tcW w:w="1234"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w:t>
            </w:r>
            <w:r w:rsidRPr="000733AC">
              <w:rPr>
                <w:rFonts w:ascii="Times New Roman" w:eastAsia="Times New Roman" w:hAnsi="Times New Roman" w:cs="Times New Roman"/>
                <w:lang w:val="en-US" w:eastAsia="bg-BG"/>
              </w:rPr>
              <w:t>1*</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660"/>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lastRenderedPageBreak/>
              <w:t>Сулфатни йони</w:t>
            </w:r>
          </w:p>
          <w:p w:rsidR="00B83FFD" w:rsidRPr="000733AC" w:rsidRDefault="00B83FFD" w:rsidP="00D112AC">
            <w:pPr>
              <w:shd w:val="clear" w:color="auto" w:fill="FFFFFF"/>
              <w:autoSpaceDE w:val="0"/>
              <w:spacing w:after="0" w:line="240" w:lineRule="auto"/>
              <w:rPr>
                <w:rFonts w:ascii="Times New Roman" w:eastAsia="Times New Roman" w:hAnsi="Times New Roman" w:cs="Times New Roman"/>
                <w:color w:val="000000"/>
                <w:lang w:eastAsia="bg-BG"/>
              </w:rPr>
            </w:pP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        </w:t>
            </w:r>
            <w:r w:rsidRPr="000733AC">
              <w:rPr>
                <w:rFonts w:ascii="Times New Roman" w:eastAsia="Times New Roman" w:hAnsi="Times New Roman" w:cs="Times New Roman"/>
                <w:lang w:eastAsia="bg-BG"/>
              </w:rPr>
              <w:t>35</w:t>
            </w:r>
            <w:r w:rsidRPr="000733AC">
              <w:rPr>
                <w:rFonts w:ascii="Times New Roman" w:eastAsia="Times New Roman" w:hAnsi="Times New Roman" w:cs="Times New Roman"/>
                <w:lang w:val="en-US" w:eastAsia="bg-BG"/>
              </w:rPr>
              <w:t>0</w:t>
            </w:r>
            <w:r w:rsidRPr="000733AC">
              <w:rPr>
                <w:rFonts w:ascii="Times New Roman" w:eastAsia="Times New Roman" w:hAnsi="Times New Roman" w:cs="Times New Roman"/>
                <w:lang w:eastAsia="bg-BG"/>
              </w:rPr>
              <w:t xml:space="preserve">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12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нитритен</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0,75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w:t>
            </w:r>
            <w:r w:rsidRPr="000733AC">
              <w:rPr>
                <w:rFonts w:ascii="Times New Roman" w:eastAsia="Times New Roman" w:hAnsi="Times New Roman" w:cs="Times New Roman"/>
                <w:lang w:val="en-US" w:eastAsia="bg-BG"/>
              </w:rPr>
              <w:t>0</w:t>
            </w:r>
            <w:r w:rsidRPr="000733AC">
              <w:rPr>
                <w:rFonts w:ascii="Times New Roman" w:eastAsia="Times New Roman" w:hAnsi="Times New Roman" w:cs="Times New Roman"/>
                <w:lang w:eastAsia="bg-BG"/>
              </w:rPr>
              <w:t>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585"/>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нитратен</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6,9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bl>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 xml:space="preserve">Анализът на състоянието на инфилтратните отпадъчни води е установено за пробовземане на 27.03.2017г. </w:t>
      </w:r>
      <w:r w:rsidRPr="000733AC">
        <w:rPr>
          <w:rFonts w:ascii="Times New Roman" w:eastAsia="Times New Roman" w:hAnsi="Times New Roman" w:cs="Times New Roman"/>
          <w:sz w:val="24"/>
          <w:szCs w:val="24"/>
          <w:lang w:eastAsia="bg-BG"/>
        </w:rPr>
        <w:t>Пробовземането е извършено съгласно</w:t>
      </w:r>
      <w:r w:rsidRPr="000733AC">
        <w:rPr>
          <w:rFonts w:ascii="Times New Roman" w:eastAsia="Times New Roman" w:hAnsi="Times New Roman" w:cs="Times New Roman"/>
          <w:b/>
          <w:sz w:val="24"/>
          <w:szCs w:val="24"/>
          <w:lang w:eastAsia="bg-BG"/>
        </w:rPr>
        <w:t xml:space="preserve"> Протокол за вземане на извадки № 720-Я/ 27.03.2017г. </w:t>
      </w:r>
      <w:r w:rsidRPr="000733AC">
        <w:rPr>
          <w:rFonts w:ascii="Times New Roman" w:eastAsia="Times New Roman" w:hAnsi="Times New Roman" w:cs="Times New Roman"/>
          <w:sz w:val="24"/>
          <w:szCs w:val="24"/>
          <w:lang w:eastAsia="bg-BG"/>
        </w:rPr>
        <w:t xml:space="preserve">Резултатите от измерването са отразени в </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Протокол от изпитване № 720-Я/ 06.04.2017г. </w:t>
      </w:r>
      <w:r w:rsidRPr="000733AC">
        <w:rPr>
          <w:rFonts w:ascii="Times New Roman" w:eastAsia="Times New Roman" w:hAnsi="Times New Roman" w:cs="Times New Roman"/>
          <w:sz w:val="24"/>
          <w:szCs w:val="24"/>
          <w:lang w:eastAsia="bg-BG"/>
        </w:rPr>
        <w:t>Лаборатория за изпитване и калибриране „ЛИПГЕИ“ към „Пехливанов инженеринг“ ООД - София,съгласно Условие 10.1.3.2. от Комплексното разрешително.</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tbl>
      <w:tblPr>
        <w:tblW w:w="10535" w:type="dxa"/>
        <w:tblInd w:w="-28" w:type="dxa"/>
        <w:tblLayout w:type="fixed"/>
        <w:tblLook w:val="0000" w:firstRow="0" w:lastRow="0" w:firstColumn="0" w:lastColumn="0" w:noHBand="0" w:noVBand="0"/>
      </w:tblPr>
      <w:tblGrid>
        <w:gridCol w:w="1690"/>
        <w:gridCol w:w="1234"/>
        <w:gridCol w:w="1352"/>
        <w:gridCol w:w="2520"/>
        <w:gridCol w:w="1991"/>
        <w:gridCol w:w="1748"/>
      </w:tblGrid>
      <w:tr w:rsidR="00B83FFD" w:rsidRPr="000733AC" w:rsidTr="00D112AC">
        <w:trPr>
          <w:trHeight w:val="760"/>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Параметър</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234"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Единица</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352"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НДЕ, съгласно</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КР</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Честота на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Резултати от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eastAsia="bg-BG"/>
              </w:rPr>
              <w:t>06.</w:t>
            </w:r>
            <w:r w:rsidRPr="000733AC">
              <w:rPr>
                <w:rFonts w:ascii="Times New Roman" w:eastAsia="Times New Roman" w:hAnsi="Times New Roman" w:cs="Times New Roman"/>
                <w:b/>
                <w:lang w:val="en-US" w:eastAsia="bg-BG"/>
              </w:rPr>
              <w:t>07</w:t>
            </w:r>
            <w:r w:rsidRPr="000733AC">
              <w:rPr>
                <w:rFonts w:ascii="Times New Roman" w:eastAsia="Times New Roman" w:hAnsi="Times New Roman" w:cs="Times New Roman"/>
                <w:b/>
                <w:lang w:eastAsia="bg-BG"/>
              </w:rPr>
              <w:t>.2017г.</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Съответствие</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r>
      <w:tr w:rsidR="00B83FFD" w:rsidRPr="000733AC" w:rsidTr="00D112AC">
        <w:trPr>
          <w:trHeight w:val="368"/>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Арсен</w:t>
            </w:r>
          </w:p>
        </w:tc>
        <w:tc>
          <w:tcPr>
            <w:tcW w:w="1234"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0,006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68"/>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Барий</w:t>
            </w:r>
          </w:p>
        </w:tc>
        <w:tc>
          <w:tcPr>
            <w:tcW w:w="1234"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0,23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82"/>
        </w:trPr>
        <w:tc>
          <w:tcPr>
            <w:tcW w:w="1690"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 xml:space="preserve">Кадмий </w:t>
            </w:r>
          </w:p>
        </w:tc>
        <w:tc>
          <w:tcPr>
            <w:tcW w:w="1234"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&lt;0,002</w:t>
            </w:r>
            <w:r w:rsidRPr="000733AC">
              <w:rPr>
                <w:rFonts w:ascii="Times New Roman" w:eastAsia="Times New Roman" w:hAnsi="Times New Roman" w:cs="Times New Roman"/>
                <w:lang w:val="en-US" w:eastAsia="bg-BG"/>
              </w:rPr>
              <w:t>*</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68"/>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color w:val="000000"/>
                <w:lang w:eastAsia="bg-BG"/>
              </w:rPr>
              <w:t>Хром (общ)</w:t>
            </w:r>
          </w:p>
        </w:tc>
        <w:tc>
          <w:tcPr>
            <w:tcW w:w="1234"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&lt;0.05*</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0"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Мед</w:t>
            </w:r>
          </w:p>
        </w:tc>
        <w:tc>
          <w:tcPr>
            <w:tcW w:w="1234"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ind w:right="-196"/>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0,015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0,002</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lastRenderedPageBreak/>
              <w:t>Живак</w:t>
            </w:r>
          </w:p>
        </w:tc>
        <w:tc>
          <w:tcPr>
            <w:tcW w:w="1234"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&lt;0,1</w:t>
            </w:r>
            <w:r w:rsidRPr="000733AC">
              <w:rPr>
                <w:rFonts w:ascii="Times New Roman" w:eastAsia="Times New Roman" w:hAnsi="Times New Roman" w:cs="Times New Roman"/>
                <w:lang w:val="en-US" w:eastAsia="bg-BG"/>
              </w:rPr>
              <w:t>*</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0"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Молибден</w:t>
            </w:r>
          </w:p>
        </w:tc>
        <w:tc>
          <w:tcPr>
            <w:tcW w:w="1234"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&lt;0,01</w:t>
            </w:r>
            <w:r w:rsidRPr="000733AC">
              <w:rPr>
                <w:rFonts w:ascii="Times New Roman" w:eastAsia="Times New Roman" w:hAnsi="Times New Roman" w:cs="Times New Roman"/>
                <w:lang w:val="en-US" w:eastAsia="bg-BG"/>
              </w:rPr>
              <w:t>0</w:t>
            </w:r>
            <w:r w:rsidRPr="000733AC">
              <w:rPr>
                <w:rFonts w:ascii="Times New Roman" w:eastAsia="Times New Roman" w:hAnsi="Times New Roman" w:cs="Times New Roman"/>
                <w:lang w:eastAsia="bg-BG"/>
              </w:rPr>
              <w:t>*</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Никел</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0,054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w:t>
            </w:r>
            <w:r w:rsidRPr="000733AC">
              <w:rPr>
                <w:rFonts w:ascii="Times New Roman" w:eastAsia="Times New Roman" w:hAnsi="Times New Roman" w:cs="Times New Roman"/>
                <w:lang w:val="en-US" w:eastAsia="bg-BG"/>
              </w:rPr>
              <w:t>0</w:t>
            </w:r>
            <w:r w:rsidRPr="000733AC">
              <w:rPr>
                <w:rFonts w:ascii="Times New Roman" w:eastAsia="Times New Roman" w:hAnsi="Times New Roman" w:cs="Times New Roman"/>
                <w:lang w:eastAsia="bg-BG"/>
              </w:rPr>
              <w:t>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Олово</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0,076 ±</w:t>
            </w:r>
            <w:r w:rsidRPr="000733AC">
              <w:rPr>
                <w:rFonts w:ascii="Times New Roman" w:eastAsia="Times New Roman" w:hAnsi="Times New Roman" w:cs="Times New Roman"/>
                <w:lang w:val="en-US" w:eastAsia="bg-BG"/>
              </w:rPr>
              <w:t xml:space="preserve"> 0,007</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Селен</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&lt;0,005*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Цинк</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r w:rsidRPr="000733AC">
              <w:rPr>
                <w:rFonts w:ascii="Times New Roman" w:eastAsia="Times New Roman" w:hAnsi="Times New Roman" w:cs="Times New Roman"/>
                <w:lang w:val="en-US" w:eastAsia="bg-BG"/>
              </w:rPr>
              <w:t>077</w:t>
            </w:r>
            <w:r w:rsidRPr="000733AC">
              <w:rPr>
                <w:rFonts w:ascii="Times New Roman" w:eastAsia="Times New Roman" w:hAnsi="Times New Roman" w:cs="Times New Roman"/>
                <w:lang w:eastAsia="bg-BG"/>
              </w:rPr>
              <w:t xml:space="preserve">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w:t>
            </w:r>
            <w:r w:rsidRPr="000733AC">
              <w:rPr>
                <w:rFonts w:ascii="Times New Roman" w:eastAsia="Times New Roman" w:hAnsi="Times New Roman" w:cs="Times New Roman"/>
                <w:lang w:val="en-US" w:eastAsia="bg-BG"/>
              </w:rPr>
              <w:t>03</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Хлорни йони</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1820</w:t>
            </w:r>
            <w:r w:rsidRPr="000733AC">
              <w:rPr>
                <w:rFonts w:ascii="Times New Roman" w:eastAsia="Times New Roman" w:hAnsi="Times New Roman" w:cs="Times New Roman"/>
                <w:lang w:eastAsia="bg-BG"/>
              </w:rPr>
              <w:t xml:space="preserve"> ± 51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Флуориди</w:t>
            </w:r>
          </w:p>
        </w:tc>
        <w:tc>
          <w:tcPr>
            <w:tcW w:w="1234"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&lt;0,1</w:t>
            </w:r>
            <w:r w:rsidRPr="000733AC">
              <w:rPr>
                <w:rFonts w:ascii="Times New Roman" w:eastAsia="Times New Roman" w:hAnsi="Times New Roman" w:cs="Times New Roman"/>
                <w:lang w:val="en-US" w:eastAsia="bg-BG"/>
              </w:rPr>
              <w:t>0</w:t>
            </w:r>
            <w:r w:rsidRPr="000733AC">
              <w:rPr>
                <w:rFonts w:ascii="Times New Roman" w:eastAsia="Times New Roman" w:hAnsi="Times New Roman" w:cs="Times New Roman"/>
                <w:lang w:eastAsia="bg-BG"/>
              </w:rPr>
              <w:t>*</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660"/>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Сулфатни йони</w:t>
            </w:r>
          </w:p>
          <w:p w:rsidR="00B83FFD" w:rsidRPr="000733AC" w:rsidRDefault="00B83FFD" w:rsidP="00D112AC">
            <w:pPr>
              <w:shd w:val="clear" w:color="auto" w:fill="FFFFFF"/>
              <w:autoSpaceDE w:val="0"/>
              <w:spacing w:after="0" w:line="240" w:lineRule="auto"/>
              <w:rPr>
                <w:rFonts w:ascii="Times New Roman" w:eastAsia="Times New Roman" w:hAnsi="Times New Roman" w:cs="Times New Roman"/>
                <w:color w:val="000000"/>
                <w:lang w:eastAsia="bg-BG"/>
              </w:rPr>
            </w:pP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238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8</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нитритен</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0,3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w:t>
            </w:r>
            <w:r w:rsidRPr="000733AC">
              <w:rPr>
                <w:rFonts w:ascii="Times New Roman" w:eastAsia="Times New Roman" w:hAnsi="Times New Roman" w:cs="Times New Roman"/>
                <w:lang w:val="en-US" w:eastAsia="bg-BG"/>
              </w:rPr>
              <w:t>0</w:t>
            </w:r>
            <w:r w:rsidRPr="000733AC">
              <w:rPr>
                <w:rFonts w:ascii="Times New Roman" w:eastAsia="Times New Roman" w:hAnsi="Times New Roman" w:cs="Times New Roman"/>
                <w:lang w:eastAsia="bg-BG"/>
              </w:rPr>
              <w:t>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585"/>
        </w:trPr>
        <w:tc>
          <w:tcPr>
            <w:tcW w:w="169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нитратен</w:t>
            </w:r>
          </w:p>
        </w:tc>
        <w:tc>
          <w:tcPr>
            <w:tcW w:w="1234"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1,05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w:t>
            </w:r>
            <w:r w:rsidRPr="000733AC">
              <w:rPr>
                <w:rFonts w:ascii="Times New Roman" w:eastAsia="Times New Roman" w:hAnsi="Times New Roman" w:cs="Times New Roman"/>
                <w:lang w:val="en-US" w:eastAsia="bg-BG"/>
              </w:rPr>
              <w:t>0</w:t>
            </w:r>
            <w:r w:rsidRPr="000733AC">
              <w:rPr>
                <w:rFonts w:ascii="Times New Roman" w:eastAsia="Times New Roman" w:hAnsi="Times New Roman" w:cs="Times New Roman"/>
                <w:lang w:eastAsia="bg-BG"/>
              </w:rPr>
              <w:t>3</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bl>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 xml:space="preserve">Анализът на състоянието на инфилтратните отпадъчни води е установено за пробовземане на 30.06.2017г. </w:t>
      </w:r>
      <w:r w:rsidRPr="000733AC">
        <w:rPr>
          <w:rFonts w:ascii="Times New Roman" w:eastAsia="Times New Roman" w:hAnsi="Times New Roman" w:cs="Times New Roman"/>
          <w:sz w:val="24"/>
          <w:szCs w:val="24"/>
          <w:lang w:eastAsia="bg-BG"/>
        </w:rPr>
        <w:t>Пробовземането е извършено съгласно</w:t>
      </w:r>
      <w:r w:rsidRPr="000733AC">
        <w:rPr>
          <w:rFonts w:ascii="Times New Roman" w:eastAsia="Times New Roman" w:hAnsi="Times New Roman" w:cs="Times New Roman"/>
          <w:b/>
          <w:sz w:val="24"/>
          <w:szCs w:val="24"/>
          <w:lang w:eastAsia="bg-BG"/>
        </w:rPr>
        <w:t xml:space="preserve"> Протокол за вземане на извадки №907 Я/ 30.06.2017г. </w:t>
      </w:r>
      <w:r w:rsidRPr="000733AC">
        <w:rPr>
          <w:rFonts w:ascii="Times New Roman" w:eastAsia="Times New Roman" w:hAnsi="Times New Roman" w:cs="Times New Roman"/>
          <w:sz w:val="24"/>
          <w:szCs w:val="24"/>
          <w:lang w:eastAsia="bg-BG"/>
        </w:rPr>
        <w:t xml:space="preserve">Резултатите от измерването са отразени в </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Протокол от изпитване № 907 Я/ 06.07.2017г. </w:t>
      </w:r>
      <w:r w:rsidRPr="000733AC">
        <w:rPr>
          <w:rFonts w:ascii="Times New Roman" w:eastAsia="Times New Roman" w:hAnsi="Times New Roman" w:cs="Times New Roman"/>
          <w:sz w:val="24"/>
          <w:szCs w:val="24"/>
          <w:lang w:eastAsia="bg-BG"/>
        </w:rPr>
        <w:t xml:space="preserve">Лаборатория за изпитване и калибриране „ЛИПГЕИ“ към „Пехливанов инженеринг“ ООД - София,съгласно Условие 10.1.3.2. от Комплексното разрешително.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tbl>
      <w:tblPr>
        <w:tblW w:w="10535" w:type="dxa"/>
        <w:tblInd w:w="-28" w:type="dxa"/>
        <w:tblLayout w:type="fixed"/>
        <w:tblLook w:val="0000" w:firstRow="0" w:lastRow="0" w:firstColumn="0" w:lastColumn="0" w:noHBand="0" w:noVBand="0"/>
      </w:tblPr>
      <w:tblGrid>
        <w:gridCol w:w="1837"/>
        <w:gridCol w:w="1087"/>
        <w:gridCol w:w="1352"/>
        <w:gridCol w:w="2520"/>
        <w:gridCol w:w="1991"/>
        <w:gridCol w:w="1748"/>
      </w:tblGrid>
      <w:tr w:rsidR="00B83FFD" w:rsidRPr="000733AC" w:rsidTr="00D112AC">
        <w:trPr>
          <w:trHeight w:val="760"/>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lastRenderedPageBreak/>
              <w:t>Параметър</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08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Единица</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352"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НДЕ, съгласно</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КР</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Честота на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Резултати от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val="en-US" w:eastAsia="bg-BG"/>
              </w:rPr>
              <w:t>06</w:t>
            </w:r>
            <w:r w:rsidRPr="000733AC">
              <w:rPr>
                <w:rFonts w:ascii="Times New Roman" w:eastAsia="Times New Roman" w:hAnsi="Times New Roman" w:cs="Times New Roman"/>
                <w:b/>
                <w:lang w:eastAsia="bg-BG"/>
              </w:rPr>
              <w:t>.10.2017г.</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Съответствие</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r>
      <w:tr w:rsidR="00B83FFD" w:rsidRPr="000733AC" w:rsidTr="00D112AC">
        <w:trPr>
          <w:trHeight w:val="368"/>
        </w:trPr>
        <w:tc>
          <w:tcPr>
            <w:tcW w:w="1837"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Арсен</w:t>
            </w:r>
          </w:p>
        </w:tc>
        <w:tc>
          <w:tcPr>
            <w:tcW w:w="1087"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0,012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0,002</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68"/>
        </w:trPr>
        <w:tc>
          <w:tcPr>
            <w:tcW w:w="1837"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Барий</w:t>
            </w:r>
          </w:p>
        </w:tc>
        <w:tc>
          <w:tcPr>
            <w:tcW w:w="1087"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0,098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0,009</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82"/>
        </w:trPr>
        <w:tc>
          <w:tcPr>
            <w:tcW w:w="1837"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 xml:space="preserve">Кадмий </w:t>
            </w:r>
          </w:p>
        </w:tc>
        <w:tc>
          <w:tcPr>
            <w:tcW w:w="1087"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&lt;0,002</w:t>
            </w:r>
            <w:r w:rsidRPr="000733AC">
              <w:rPr>
                <w:rFonts w:ascii="Times New Roman" w:eastAsia="Times New Roman" w:hAnsi="Times New Roman" w:cs="Times New Roman"/>
                <w:lang w:val="en-US" w:eastAsia="bg-BG"/>
              </w:rPr>
              <w:t>*</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68"/>
        </w:trPr>
        <w:tc>
          <w:tcPr>
            <w:tcW w:w="1837"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color w:val="000000"/>
                <w:lang w:eastAsia="bg-BG"/>
              </w:rPr>
              <w:t>Хром (общ)</w:t>
            </w:r>
          </w:p>
        </w:tc>
        <w:tc>
          <w:tcPr>
            <w:tcW w:w="1087"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&lt;0,05*</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837"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Мед</w:t>
            </w:r>
          </w:p>
        </w:tc>
        <w:tc>
          <w:tcPr>
            <w:tcW w:w="1087"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ind w:right="-196"/>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0,033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0,001</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837"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Живак</w:t>
            </w:r>
          </w:p>
        </w:tc>
        <w:tc>
          <w:tcPr>
            <w:tcW w:w="1087"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&lt;0,0001</w:t>
            </w:r>
            <w:r w:rsidRPr="000733AC">
              <w:rPr>
                <w:rFonts w:ascii="Times New Roman" w:eastAsia="Times New Roman" w:hAnsi="Times New Roman" w:cs="Times New Roman"/>
                <w:lang w:val="en-US" w:eastAsia="bg-BG"/>
              </w:rPr>
              <w:t>*</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837"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Молибден</w:t>
            </w:r>
          </w:p>
        </w:tc>
        <w:tc>
          <w:tcPr>
            <w:tcW w:w="1087"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&lt;0,010*</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Никел</w:t>
            </w:r>
          </w:p>
        </w:tc>
        <w:tc>
          <w:tcPr>
            <w:tcW w:w="108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0,022 ± 0,002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Олово</w:t>
            </w:r>
          </w:p>
        </w:tc>
        <w:tc>
          <w:tcPr>
            <w:tcW w:w="1087"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0,013 ± 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Селен</w:t>
            </w:r>
          </w:p>
        </w:tc>
        <w:tc>
          <w:tcPr>
            <w:tcW w:w="1087"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0,006 ± 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Цинк</w:t>
            </w:r>
          </w:p>
        </w:tc>
        <w:tc>
          <w:tcPr>
            <w:tcW w:w="1087"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&lt;0,005*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Хлорни йони</w:t>
            </w:r>
          </w:p>
        </w:tc>
        <w:tc>
          <w:tcPr>
            <w:tcW w:w="1087"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1204</w:t>
            </w:r>
            <w:r w:rsidRPr="000733AC">
              <w:rPr>
                <w:rFonts w:ascii="Times New Roman" w:eastAsia="Times New Roman" w:hAnsi="Times New Roman" w:cs="Times New Roman"/>
                <w:lang w:eastAsia="bg-BG"/>
              </w:rPr>
              <w:t xml:space="preserve"> ± 9</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837"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Флуориди</w:t>
            </w:r>
          </w:p>
        </w:tc>
        <w:tc>
          <w:tcPr>
            <w:tcW w:w="1087"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 0,10*</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660"/>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Сулфатни йони</w:t>
            </w:r>
          </w:p>
          <w:p w:rsidR="00B83FFD" w:rsidRPr="000733AC" w:rsidRDefault="00B83FFD" w:rsidP="00D112AC">
            <w:pPr>
              <w:shd w:val="clear" w:color="auto" w:fill="FFFFFF"/>
              <w:autoSpaceDE w:val="0"/>
              <w:spacing w:after="0" w:line="240" w:lineRule="auto"/>
              <w:rPr>
                <w:rFonts w:ascii="Times New Roman" w:eastAsia="Times New Roman" w:hAnsi="Times New Roman" w:cs="Times New Roman"/>
                <w:color w:val="000000"/>
                <w:lang w:eastAsia="bg-BG"/>
              </w:rPr>
            </w:pPr>
          </w:p>
        </w:tc>
        <w:tc>
          <w:tcPr>
            <w:tcW w:w="1087"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        </w:t>
            </w:r>
            <w:r w:rsidRPr="000733AC">
              <w:rPr>
                <w:rFonts w:ascii="Times New Roman" w:eastAsia="Times New Roman" w:hAnsi="Times New Roman" w:cs="Times New Roman"/>
                <w:lang w:eastAsia="bg-BG"/>
              </w:rPr>
              <w:t>187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6</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нитритен</w:t>
            </w:r>
          </w:p>
        </w:tc>
        <w:tc>
          <w:tcPr>
            <w:tcW w:w="1087"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0,74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585"/>
        </w:trPr>
        <w:tc>
          <w:tcPr>
            <w:tcW w:w="1837"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нитратен</w:t>
            </w:r>
          </w:p>
        </w:tc>
        <w:tc>
          <w:tcPr>
            <w:tcW w:w="1087"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0,100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bl>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 xml:space="preserve">Анализът на състоянието на инфилтратните отпадъчни води е установено за пробовземане на 29.09.2017г. </w:t>
      </w:r>
      <w:r w:rsidRPr="000733AC">
        <w:rPr>
          <w:rFonts w:ascii="Times New Roman" w:eastAsia="Times New Roman" w:hAnsi="Times New Roman" w:cs="Times New Roman"/>
          <w:sz w:val="24"/>
          <w:szCs w:val="24"/>
          <w:lang w:eastAsia="bg-BG"/>
        </w:rPr>
        <w:t>Пробовземането е извършено съгласно</w:t>
      </w:r>
      <w:r w:rsidRPr="000733AC">
        <w:rPr>
          <w:rFonts w:ascii="Times New Roman" w:eastAsia="Times New Roman" w:hAnsi="Times New Roman" w:cs="Times New Roman"/>
          <w:b/>
          <w:sz w:val="24"/>
          <w:szCs w:val="24"/>
          <w:lang w:eastAsia="bg-BG"/>
        </w:rPr>
        <w:t xml:space="preserve"> Протокол за вземане на извадки №147 Я-1/ 29.09.2017г. </w:t>
      </w:r>
      <w:r w:rsidRPr="000733AC">
        <w:rPr>
          <w:rFonts w:ascii="Times New Roman" w:eastAsia="Times New Roman" w:hAnsi="Times New Roman" w:cs="Times New Roman"/>
          <w:sz w:val="24"/>
          <w:szCs w:val="24"/>
          <w:lang w:eastAsia="bg-BG"/>
        </w:rPr>
        <w:t xml:space="preserve">Резултатите от измерването са отразени в </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b/>
          <w:sz w:val="24"/>
          <w:szCs w:val="24"/>
          <w:lang w:eastAsia="bg-BG"/>
        </w:rPr>
        <w:t xml:space="preserve">Протокол от изпитване № 147Я-1/ 06.10.2017г. </w:t>
      </w:r>
      <w:r w:rsidRPr="000733AC">
        <w:rPr>
          <w:rFonts w:ascii="Times New Roman" w:eastAsia="Times New Roman" w:hAnsi="Times New Roman" w:cs="Times New Roman"/>
          <w:sz w:val="24"/>
          <w:szCs w:val="24"/>
          <w:lang w:eastAsia="bg-BG"/>
        </w:rPr>
        <w:t xml:space="preserve">Лаборатория за изпитване и калибриране „ЛИПГЕИ“ към „Пехливанов инженеринг“ ООД - София,съгласно Условие 10.1.3.2. от Комплексното разрешително.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tbl>
      <w:tblPr>
        <w:tblW w:w="10535" w:type="dxa"/>
        <w:tblInd w:w="-28" w:type="dxa"/>
        <w:tblLayout w:type="fixed"/>
        <w:tblLook w:val="0000" w:firstRow="0" w:lastRow="0" w:firstColumn="0" w:lastColumn="0" w:noHBand="0" w:noVBand="0"/>
      </w:tblPr>
      <w:tblGrid>
        <w:gridCol w:w="1696"/>
        <w:gridCol w:w="1228"/>
        <w:gridCol w:w="1352"/>
        <w:gridCol w:w="2520"/>
        <w:gridCol w:w="1991"/>
        <w:gridCol w:w="1748"/>
      </w:tblGrid>
      <w:tr w:rsidR="00B83FFD" w:rsidRPr="000733AC" w:rsidTr="00D112AC">
        <w:trPr>
          <w:trHeight w:val="760"/>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Параметър</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228"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Единица</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352"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НДЕ, съгласно</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КР</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Честота на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Резултати от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val="en-US" w:eastAsia="bg-BG"/>
              </w:rPr>
              <w:t>10</w:t>
            </w:r>
            <w:r w:rsidRPr="000733AC">
              <w:rPr>
                <w:rFonts w:ascii="Times New Roman" w:eastAsia="Times New Roman" w:hAnsi="Times New Roman" w:cs="Times New Roman"/>
                <w:b/>
                <w:lang w:eastAsia="bg-BG"/>
              </w:rPr>
              <w:t>.01.2018г.</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Съответствие</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Арсен</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0</w:t>
            </w:r>
            <w:r w:rsidRPr="000733AC">
              <w:rPr>
                <w:rFonts w:ascii="Times New Roman" w:eastAsia="Times New Roman" w:hAnsi="Times New Roman" w:cs="Times New Roman"/>
                <w:lang w:eastAsia="bg-BG"/>
              </w:rPr>
              <w:t>,014 ± 0,002</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Барий</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0,094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0,009</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82"/>
        </w:trPr>
        <w:tc>
          <w:tcPr>
            <w:tcW w:w="1696"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 xml:space="preserve">Кадмий </w:t>
            </w:r>
          </w:p>
        </w:tc>
        <w:tc>
          <w:tcPr>
            <w:tcW w:w="1228"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&lt;0,002</w:t>
            </w:r>
            <w:r w:rsidRPr="000733AC">
              <w:rPr>
                <w:rFonts w:ascii="Times New Roman" w:eastAsia="Times New Roman" w:hAnsi="Times New Roman" w:cs="Times New Roman"/>
                <w:lang w:val="en-US" w:eastAsia="bg-BG"/>
              </w:rPr>
              <w:t>*</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color w:val="000000"/>
                <w:lang w:eastAsia="bg-BG"/>
              </w:rPr>
              <w:t>Хром (общ)</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&lt;0,05*</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6"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Мед</w:t>
            </w:r>
          </w:p>
        </w:tc>
        <w:tc>
          <w:tcPr>
            <w:tcW w:w="1228"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ind w:right="-196"/>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0,028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0,001</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Живак</w:t>
            </w:r>
          </w:p>
        </w:tc>
        <w:tc>
          <w:tcPr>
            <w:tcW w:w="1228"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&lt;0,0001*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496"/>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Молибден</w:t>
            </w:r>
          </w:p>
        </w:tc>
        <w:tc>
          <w:tcPr>
            <w:tcW w:w="1228"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0,012 ± 0,002</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Никел</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0,026 ± 0,002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Олово</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0,010 ± 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Селен</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0,006 ± 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Цинк</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0,015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w:t>
            </w:r>
            <w:r w:rsidRPr="000733AC">
              <w:rPr>
                <w:rFonts w:ascii="Times New Roman" w:eastAsia="Times New Roman" w:hAnsi="Times New Roman" w:cs="Times New Roman"/>
                <w:lang w:val="en-US" w:eastAsia="bg-BG"/>
              </w:rPr>
              <w:t>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Хлорни йони</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1064</w:t>
            </w:r>
            <w:r w:rsidRPr="000733AC">
              <w:rPr>
                <w:rFonts w:ascii="Times New Roman" w:eastAsia="Times New Roman" w:hAnsi="Times New Roman" w:cs="Times New Roman"/>
                <w:lang w:eastAsia="bg-BG"/>
              </w:rPr>
              <w:t xml:space="preserve"> ± 9</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6"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lastRenderedPageBreak/>
              <w:t>Флуориди</w:t>
            </w:r>
          </w:p>
        </w:tc>
        <w:tc>
          <w:tcPr>
            <w:tcW w:w="1228"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 0,10*</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660"/>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Сулфатни йони</w:t>
            </w:r>
          </w:p>
          <w:p w:rsidR="00B83FFD" w:rsidRPr="000733AC" w:rsidRDefault="00B83FFD" w:rsidP="00D112AC">
            <w:pPr>
              <w:shd w:val="clear" w:color="auto" w:fill="FFFFFF"/>
              <w:autoSpaceDE w:val="0"/>
              <w:spacing w:after="0" w:line="240" w:lineRule="auto"/>
              <w:rPr>
                <w:rFonts w:ascii="Times New Roman" w:eastAsia="Times New Roman" w:hAnsi="Times New Roman" w:cs="Times New Roman"/>
                <w:color w:val="000000"/>
                <w:lang w:eastAsia="bg-BG"/>
              </w:rPr>
            </w:pP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        </w:t>
            </w:r>
            <w:r w:rsidRPr="000733AC">
              <w:rPr>
                <w:rFonts w:ascii="Times New Roman" w:eastAsia="Times New Roman" w:hAnsi="Times New Roman" w:cs="Times New Roman"/>
                <w:lang w:eastAsia="bg-BG"/>
              </w:rPr>
              <w:t>170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6</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нитритен</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0,65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rPr>
          <w:trHeight w:val="585"/>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нитратен</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0,114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bl>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 xml:space="preserve">Анализът на състоянието на инфилтратните отпадъчни води е установено за пробовземане на 29.12.2017г. </w:t>
      </w:r>
      <w:r w:rsidRPr="000733AC">
        <w:rPr>
          <w:rFonts w:ascii="Times New Roman" w:eastAsia="Times New Roman" w:hAnsi="Times New Roman" w:cs="Times New Roman"/>
          <w:sz w:val="24"/>
          <w:szCs w:val="24"/>
          <w:lang w:eastAsia="bg-BG"/>
        </w:rPr>
        <w:t>Пробовземането е извършено съгласно</w:t>
      </w:r>
      <w:r w:rsidRPr="000733AC">
        <w:rPr>
          <w:rFonts w:ascii="Times New Roman" w:eastAsia="Times New Roman" w:hAnsi="Times New Roman" w:cs="Times New Roman"/>
          <w:b/>
          <w:sz w:val="24"/>
          <w:szCs w:val="24"/>
          <w:lang w:eastAsia="bg-BG"/>
        </w:rPr>
        <w:t xml:space="preserve"> Протокол за вземане на извадки №404 Я-2/ 29.12.2017г. </w:t>
      </w:r>
      <w:r w:rsidRPr="000733AC">
        <w:rPr>
          <w:rFonts w:ascii="Times New Roman" w:eastAsia="Times New Roman" w:hAnsi="Times New Roman" w:cs="Times New Roman"/>
          <w:sz w:val="24"/>
          <w:szCs w:val="24"/>
          <w:lang w:eastAsia="bg-BG"/>
        </w:rPr>
        <w:t xml:space="preserve">Резултатите от измерването са отразени в </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b/>
          <w:sz w:val="24"/>
          <w:szCs w:val="24"/>
          <w:lang w:eastAsia="bg-BG"/>
        </w:rPr>
        <w:t xml:space="preserve">Протокол от изпитване № 404 Я-2/ 10.01.2018г. - </w:t>
      </w:r>
      <w:r w:rsidRPr="000733AC">
        <w:rPr>
          <w:rFonts w:ascii="Times New Roman" w:eastAsia="Times New Roman" w:hAnsi="Times New Roman" w:cs="Times New Roman"/>
          <w:sz w:val="24"/>
          <w:szCs w:val="24"/>
          <w:lang w:eastAsia="bg-BG"/>
        </w:rPr>
        <w:t xml:space="preserve">Лаборатория за изпитване и калибриране „ЛИПГЕИ“ към „Пехливанов инженеринг“ ООД – София,съгласно Условие 10.1.3.2. от Комплексното разрешително. </w:t>
      </w: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Мониторинг на повърхностни води от клетка № 1</w:t>
      </w: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 xml:space="preserve">Точка на пробовземане : пункт № 1 </w:t>
      </w: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tbl>
      <w:tblPr>
        <w:tblW w:w="10535" w:type="dxa"/>
        <w:tblInd w:w="-28" w:type="dxa"/>
        <w:tblLayout w:type="fixed"/>
        <w:tblLook w:val="0000" w:firstRow="0" w:lastRow="0" w:firstColumn="0" w:lastColumn="0" w:noHBand="0" w:noVBand="0"/>
      </w:tblPr>
      <w:tblGrid>
        <w:gridCol w:w="1696"/>
        <w:gridCol w:w="1228"/>
        <w:gridCol w:w="1352"/>
        <w:gridCol w:w="2520"/>
        <w:gridCol w:w="1991"/>
        <w:gridCol w:w="1748"/>
      </w:tblGrid>
      <w:tr w:rsidR="00B83FFD" w:rsidRPr="000733AC" w:rsidTr="00D112AC">
        <w:trPr>
          <w:trHeight w:val="760"/>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Параметър</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228"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Единица</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352"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НДЕ, съгласно</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КР</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Честота на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Резултати от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val="en-US" w:eastAsia="bg-BG"/>
              </w:rPr>
              <w:t>10</w:t>
            </w:r>
            <w:r w:rsidRPr="000733AC">
              <w:rPr>
                <w:rFonts w:ascii="Times New Roman" w:eastAsia="Times New Roman" w:hAnsi="Times New Roman" w:cs="Times New Roman"/>
                <w:b/>
                <w:lang w:eastAsia="bg-BG"/>
              </w:rPr>
              <w:t>.01.2018г.</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Съответствие</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Неразтворени вещества</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3077</w:t>
            </w:r>
            <w:r w:rsidRPr="000733AC">
              <w:rPr>
                <w:rFonts w:ascii="Times New Roman" w:eastAsia="Times New Roman" w:hAnsi="Times New Roman" w:cs="Times New Roman"/>
                <w:lang w:eastAsia="bg-BG"/>
              </w:rPr>
              <w:t xml:space="preserve"> ± 62</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Хлориди</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300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40 ± 2</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82"/>
        </w:trPr>
        <w:tc>
          <w:tcPr>
            <w:tcW w:w="1696"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Флуориди</w:t>
            </w:r>
          </w:p>
        </w:tc>
        <w:tc>
          <w:tcPr>
            <w:tcW w:w="1228"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1,5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&lt;0,1*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color w:val="000000"/>
                <w:lang w:eastAsia="bg-BG"/>
              </w:rPr>
              <w:t>Общ фосфор</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2,0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0,080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0,003</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496"/>
        </w:trPr>
        <w:tc>
          <w:tcPr>
            <w:tcW w:w="1696"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нитритен</w:t>
            </w:r>
          </w:p>
        </w:tc>
        <w:tc>
          <w:tcPr>
            <w:tcW w:w="1228"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ind w:right="-196"/>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eastAsia="bg-BG"/>
              </w:rPr>
              <w:t xml:space="preserve">  </w:t>
            </w: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0,04</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0,022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0,003</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496"/>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амониев</w:t>
            </w:r>
          </w:p>
        </w:tc>
        <w:tc>
          <w:tcPr>
            <w:tcW w:w="1228"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2</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1,8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496"/>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Сулфати</w:t>
            </w:r>
          </w:p>
        </w:tc>
        <w:tc>
          <w:tcPr>
            <w:tcW w:w="1228"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300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53 ± 5</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lastRenderedPageBreak/>
              <w:t>Хром / общ/</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0,55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1,38 ± 0,04</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Кадмий</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0,0036 ± 0,0002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Арсен</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0,011 ± 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Цинк</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5,0</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0,53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w:t>
            </w:r>
            <w:r w:rsidRPr="000733AC">
              <w:rPr>
                <w:rFonts w:ascii="Times New Roman" w:eastAsia="Times New Roman" w:hAnsi="Times New Roman" w:cs="Times New Roman"/>
                <w:lang w:val="en-US" w:eastAsia="bg-BG"/>
              </w:rPr>
              <w:t>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Мед</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0,229</w:t>
            </w:r>
            <w:r w:rsidRPr="000733AC">
              <w:rPr>
                <w:rFonts w:ascii="Times New Roman" w:eastAsia="Times New Roman" w:hAnsi="Times New Roman" w:cs="Times New Roman"/>
                <w:lang w:eastAsia="bg-BG"/>
              </w:rPr>
              <w:t xml:space="preserve"> ± 0,005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r>
      <w:tr w:rsidR="00B83FFD" w:rsidRPr="000733AC" w:rsidTr="00D112AC">
        <w:trPr>
          <w:trHeight w:val="339"/>
        </w:trPr>
        <w:tc>
          <w:tcPr>
            <w:tcW w:w="1696"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Олово</w:t>
            </w:r>
          </w:p>
        </w:tc>
        <w:tc>
          <w:tcPr>
            <w:tcW w:w="1228"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0,121</w:t>
            </w:r>
            <w:r w:rsidRPr="000733AC">
              <w:rPr>
                <w:rFonts w:ascii="Times New Roman" w:eastAsia="Times New Roman" w:hAnsi="Times New Roman" w:cs="Times New Roman"/>
                <w:lang w:eastAsia="bg-BG"/>
              </w:rPr>
              <w:t xml:space="preserve"> ± 0,004</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r>
      <w:tr w:rsidR="00B83FFD" w:rsidRPr="000733AC" w:rsidTr="00D112AC">
        <w:trPr>
          <w:trHeight w:val="660"/>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Никел</w:t>
            </w:r>
          </w:p>
          <w:p w:rsidR="00B83FFD" w:rsidRPr="000733AC" w:rsidRDefault="00B83FFD" w:rsidP="00D112AC">
            <w:pPr>
              <w:shd w:val="clear" w:color="auto" w:fill="FFFFFF"/>
              <w:autoSpaceDE w:val="0"/>
              <w:spacing w:after="0" w:line="240" w:lineRule="auto"/>
              <w:rPr>
                <w:rFonts w:ascii="Times New Roman" w:eastAsia="Times New Roman" w:hAnsi="Times New Roman" w:cs="Times New Roman"/>
                <w:color w:val="000000"/>
                <w:lang w:eastAsia="bg-BG"/>
              </w:rPr>
            </w:pP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0,2</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        </w:t>
            </w:r>
            <w:r w:rsidRPr="000733AC">
              <w:rPr>
                <w:rFonts w:ascii="Times New Roman" w:eastAsia="Times New Roman" w:hAnsi="Times New Roman" w:cs="Times New Roman"/>
                <w:lang w:eastAsia="bg-BG"/>
              </w:rPr>
              <w:t>0,020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Живак</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bl>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lastRenderedPageBreak/>
        <w:t>Точка на пробовземане : пункт № 2</w:t>
      </w: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tbl>
      <w:tblPr>
        <w:tblW w:w="10535" w:type="dxa"/>
        <w:tblInd w:w="-28" w:type="dxa"/>
        <w:tblLayout w:type="fixed"/>
        <w:tblLook w:val="0000" w:firstRow="0" w:lastRow="0" w:firstColumn="0" w:lastColumn="0" w:noHBand="0" w:noVBand="0"/>
      </w:tblPr>
      <w:tblGrid>
        <w:gridCol w:w="1696"/>
        <w:gridCol w:w="1228"/>
        <w:gridCol w:w="1352"/>
        <w:gridCol w:w="2520"/>
        <w:gridCol w:w="1991"/>
        <w:gridCol w:w="1748"/>
      </w:tblGrid>
      <w:tr w:rsidR="00B83FFD" w:rsidRPr="000733AC" w:rsidTr="00D112AC">
        <w:trPr>
          <w:trHeight w:val="760"/>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Параметър</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228"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Единица</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352"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НДЕ, съгласно</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КР</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Честота на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Резултати от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val="en-US" w:eastAsia="bg-BG"/>
              </w:rPr>
              <w:t>10</w:t>
            </w:r>
            <w:r w:rsidRPr="000733AC">
              <w:rPr>
                <w:rFonts w:ascii="Times New Roman" w:eastAsia="Times New Roman" w:hAnsi="Times New Roman" w:cs="Times New Roman"/>
                <w:b/>
                <w:lang w:eastAsia="bg-BG"/>
              </w:rPr>
              <w:t>.01.2018г.</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Съответствие</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Неразтворени вещества</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166</w:t>
            </w:r>
            <w:r w:rsidRPr="000733AC">
              <w:rPr>
                <w:rFonts w:ascii="Times New Roman" w:eastAsia="Times New Roman" w:hAnsi="Times New Roman" w:cs="Times New Roman"/>
                <w:lang w:eastAsia="bg-BG"/>
              </w:rPr>
              <w:t xml:space="preserve"> ± 3</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Хлориди</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300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3,3 ± 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82"/>
        </w:trPr>
        <w:tc>
          <w:tcPr>
            <w:tcW w:w="1696"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Флуориди</w:t>
            </w:r>
          </w:p>
        </w:tc>
        <w:tc>
          <w:tcPr>
            <w:tcW w:w="1228"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1,5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0,14 ± 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color w:val="000000"/>
                <w:lang w:eastAsia="bg-BG"/>
              </w:rPr>
              <w:t>Общ фосфор</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2,0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0,65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0,02</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496"/>
        </w:trPr>
        <w:tc>
          <w:tcPr>
            <w:tcW w:w="1696"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нитритен</w:t>
            </w:r>
          </w:p>
        </w:tc>
        <w:tc>
          <w:tcPr>
            <w:tcW w:w="1228"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ind w:right="-196"/>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eastAsia="bg-BG"/>
              </w:rPr>
              <w:t xml:space="preserve">  </w:t>
            </w: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0,04</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0,060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0,008</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r>
      <w:tr w:rsidR="00B83FFD" w:rsidRPr="000733AC" w:rsidTr="00D112AC">
        <w:trPr>
          <w:trHeight w:val="496"/>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амониев</w:t>
            </w:r>
          </w:p>
        </w:tc>
        <w:tc>
          <w:tcPr>
            <w:tcW w:w="1228"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2</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0,21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496"/>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Сулфати</w:t>
            </w:r>
          </w:p>
        </w:tc>
        <w:tc>
          <w:tcPr>
            <w:tcW w:w="1228"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300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60 ± 5</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Хром / общ/</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0,55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0,16 ± 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Кадмий</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&lt;</w:t>
            </w:r>
            <w:r w:rsidRPr="000733AC">
              <w:rPr>
                <w:rFonts w:ascii="Times New Roman" w:eastAsia="Times New Roman" w:hAnsi="Times New Roman" w:cs="Times New Roman"/>
                <w:lang w:eastAsia="bg-BG"/>
              </w:rPr>
              <w:t xml:space="preserve"> 0,002</w:t>
            </w:r>
            <w:r w:rsidRPr="000733AC">
              <w:rPr>
                <w:rFonts w:ascii="Times New Roman" w:eastAsia="Times New Roman" w:hAnsi="Times New Roman" w:cs="Times New Roman"/>
                <w:lang w:val="en-US" w:eastAsia="bg-BG"/>
              </w:rPr>
              <w:t>*</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Арсен</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&lt;0.005*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Цинк</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5,0</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0,013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w:t>
            </w:r>
            <w:r w:rsidRPr="000733AC">
              <w:rPr>
                <w:rFonts w:ascii="Times New Roman" w:eastAsia="Times New Roman" w:hAnsi="Times New Roman" w:cs="Times New Roman"/>
                <w:lang w:val="en-US" w:eastAsia="bg-BG"/>
              </w:rPr>
              <w:t>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Мед</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0,073</w:t>
            </w:r>
            <w:r w:rsidRPr="000733AC">
              <w:rPr>
                <w:rFonts w:ascii="Times New Roman" w:eastAsia="Times New Roman" w:hAnsi="Times New Roman" w:cs="Times New Roman"/>
                <w:lang w:eastAsia="bg-BG"/>
              </w:rPr>
              <w:t xml:space="preserve"> ± 0,002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Олово</w:t>
            </w:r>
          </w:p>
        </w:tc>
        <w:tc>
          <w:tcPr>
            <w:tcW w:w="1228"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&lt;0.005*</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660"/>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Никел</w:t>
            </w:r>
          </w:p>
          <w:p w:rsidR="00B83FFD" w:rsidRPr="000733AC" w:rsidRDefault="00B83FFD" w:rsidP="00D112AC">
            <w:pPr>
              <w:shd w:val="clear" w:color="auto" w:fill="FFFFFF"/>
              <w:autoSpaceDE w:val="0"/>
              <w:spacing w:after="0" w:line="240" w:lineRule="auto"/>
              <w:rPr>
                <w:rFonts w:ascii="Times New Roman" w:eastAsia="Times New Roman" w:hAnsi="Times New Roman" w:cs="Times New Roman"/>
                <w:color w:val="000000"/>
                <w:lang w:eastAsia="bg-BG"/>
              </w:rPr>
            </w:pP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0,2</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        &lt;0.005*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Живак</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bl>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val="en-US" w:eastAsia="bg-BG"/>
        </w:rPr>
      </w:pPr>
      <w:r w:rsidRPr="000733AC">
        <w:rPr>
          <w:rFonts w:ascii="Times New Roman" w:eastAsia="Times New Roman" w:hAnsi="Times New Roman" w:cs="Times New Roman"/>
          <w:b/>
          <w:sz w:val="24"/>
          <w:szCs w:val="24"/>
          <w:lang w:eastAsia="bg-BG"/>
        </w:rPr>
        <w:lastRenderedPageBreak/>
        <w:t xml:space="preserve">Точка на пробовземане : пункт № </w:t>
      </w:r>
      <w:r w:rsidRPr="000733AC">
        <w:rPr>
          <w:rFonts w:ascii="Times New Roman" w:eastAsia="Times New Roman" w:hAnsi="Times New Roman" w:cs="Times New Roman"/>
          <w:b/>
          <w:sz w:val="24"/>
          <w:szCs w:val="24"/>
          <w:lang w:val="en-US" w:eastAsia="bg-BG"/>
        </w:rPr>
        <w:t>3</w:t>
      </w: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tbl>
      <w:tblPr>
        <w:tblW w:w="10535" w:type="dxa"/>
        <w:tblInd w:w="-28" w:type="dxa"/>
        <w:tblLayout w:type="fixed"/>
        <w:tblLook w:val="0000" w:firstRow="0" w:lastRow="0" w:firstColumn="0" w:lastColumn="0" w:noHBand="0" w:noVBand="0"/>
      </w:tblPr>
      <w:tblGrid>
        <w:gridCol w:w="1696"/>
        <w:gridCol w:w="1228"/>
        <w:gridCol w:w="1352"/>
        <w:gridCol w:w="2520"/>
        <w:gridCol w:w="1991"/>
        <w:gridCol w:w="1748"/>
      </w:tblGrid>
      <w:tr w:rsidR="00B83FFD" w:rsidRPr="000733AC" w:rsidTr="00D112AC">
        <w:trPr>
          <w:trHeight w:val="760"/>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Параметър</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228"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Единица</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352"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НДЕ, съгласно</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КР</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Честота на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Резултати от мониторинг</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val="en-US" w:eastAsia="bg-BG"/>
              </w:rPr>
              <w:t>10</w:t>
            </w:r>
            <w:r w:rsidRPr="000733AC">
              <w:rPr>
                <w:rFonts w:ascii="Times New Roman" w:eastAsia="Times New Roman" w:hAnsi="Times New Roman" w:cs="Times New Roman"/>
                <w:b/>
                <w:lang w:eastAsia="bg-BG"/>
              </w:rPr>
              <w:t>.01.2018г.</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Съответствие</w:t>
            </w:r>
          </w:p>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b/>
                <w:lang w:eastAsia="bg-BG"/>
              </w:rPr>
            </w:pP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Неразтворени вещества</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143</w:t>
            </w:r>
            <w:r w:rsidRPr="000733AC">
              <w:rPr>
                <w:rFonts w:ascii="Times New Roman" w:eastAsia="Times New Roman" w:hAnsi="Times New Roman" w:cs="Times New Roman"/>
                <w:lang w:eastAsia="bg-BG"/>
              </w:rPr>
              <w:t xml:space="preserve"> ± 3</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Хлориди</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300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3,</w:t>
            </w:r>
            <w:r w:rsidRPr="000733AC">
              <w:rPr>
                <w:rFonts w:ascii="Times New Roman" w:eastAsia="Times New Roman" w:hAnsi="Times New Roman" w:cs="Times New Roman"/>
                <w:lang w:val="en-US" w:eastAsia="bg-BG"/>
              </w:rPr>
              <w:t>2</w:t>
            </w:r>
            <w:r w:rsidRPr="000733AC">
              <w:rPr>
                <w:rFonts w:ascii="Times New Roman" w:eastAsia="Times New Roman" w:hAnsi="Times New Roman" w:cs="Times New Roman"/>
                <w:lang w:eastAsia="bg-BG"/>
              </w:rPr>
              <w:t xml:space="preserve"> ± 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82"/>
        </w:trPr>
        <w:tc>
          <w:tcPr>
            <w:tcW w:w="1696"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Флуориди</w:t>
            </w:r>
          </w:p>
        </w:tc>
        <w:tc>
          <w:tcPr>
            <w:tcW w:w="1228"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1,5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&lt;0.1*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68"/>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both"/>
              <w:rPr>
                <w:rFonts w:ascii="Times New Roman" w:eastAsia="Times New Roman" w:hAnsi="Times New Roman" w:cs="Times New Roman"/>
                <w:lang w:eastAsia="bg-BG"/>
              </w:rPr>
            </w:pPr>
            <w:r w:rsidRPr="000733AC">
              <w:rPr>
                <w:rFonts w:ascii="Times New Roman" w:eastAsia="Times New Roman" w:hAnsi="Times New Roman" w:cs="Times New Roman"/>
                <w:color w:val="000000"/>
                <w:lang w:eastAsia="bg-BG"/>
              </w:rPr>
              <w:t>Общ фосфор</w:t>
            </w:r>
          </w:p>
        </w:tc>
        <w:tc>
          <w:tcPr>
            <w:tcW w:w="1228" w:type="dxa"/>
            <w:tcBorders>
              <w:left w:val="single" w:sz="4" w:space="0" w:color="000000"/>
              <w:bottom w:val="single" w:sz="4" w:space="0" w:color="000000"/>
            </w:tcBorders>
          </w:tcPr>
          <w:p w:rsidR="00B83FFD" w:rsidRPr="000733AC" w:rsidRDefault="00B83FFD" w:rsidP="00D112AC">
            <w:pPr>
              <w:shd w:val="clear" w:color="auto" w:fill="FFFFFF"/>
              <w:autoSpaceDE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2,0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0,61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0,02</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496"/>
        </w:trPr>
        <w:tc>
          <w:tcPr>
            <w:tcW w:w="1696"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нитритен</w:t>
            </w:r>
          </w:p>
        </w:tc>
        <w:tc>
          <w:tcPr>
            <w:tcW w:w="1228"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ind w:right="-196"/>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eastAsia="bg-BG"/>
              </w:rPr>
              <w:t xml:space="preserve">  </w:t>
            </w: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0,04</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0,035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0,005</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496"/>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Азот амониев</w:t>
            </w:r>
          </w:p>
        </w:tc>
        <w:tc>
          <w:tcPr>
            <w:tcW w:w="1228"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2</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0,12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0,01</w:t>
            </w:r>
          </w:p>
        </w:tc>
        <w:tc>
          <w:tcPr>
            <w:tcW w:w="1748" w:type="dxa"/>
            <w:tcBorders>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496"/>
        </w:trPr>
        <w:tc>
          <w:tcPr>
            <w:tcW w:w="1696"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Сулфати</w:t>
            </w:r>
          </w:p>
        </w:tc>
        <w:tc>
          <w:tcPr>
            <w:tcW w:w="1228" w:type="dxa"/>
            <w:tcBorders>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300</w:t>
            </w:r>
          </w:p>
        </w:tc>
        <w:tc>
          <w:tcPr>
            <w:tcW w:w="2520" w:type="dxa"/>
            <w:tcBorders>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59 ± 5</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Хром / общ/</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vertAlign w:val="superscript"/>
                <w:lang w:val="en-US"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0,55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0,14 ± 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Кадмий</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&lt;</w:t>
            </w:r>
            <w:r w:rsidRPr="000733AC">
              <w:rPr>
                <w:rFonts w:ascii="Times New Roman" w:eastAsia="Times New Roman" w:hAnsi="Times New Roman" w:cs="Times New Roman"/>
                <w:lang w:eastAsia="bg-BG"/>
              </w:rPr>
              <w:t xml:space="preserve"> 0,002</w:t>
            </w:r>
            <w:r w:rsidRPr="000733AC">
              <w:rPr>
                <w:rFonts w:ascii="Times New Roman" w:eastAsia="Times New Roman" w:hAnsi="Times New Roman" w:cs="Times New Roman"/>
                <w:lang w:val="en-US" w:eastAsia="bg-BG"/>
              </w:rPr>
              <w:t>*</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Арсен</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eastAsia="bg-BG"/>
              </w:rPr>
              <w:t>0,006 ± 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Цинк</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5,0</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0,017 ±</w:t>
            </w:r>
            <w:r w:rsidRPr="000733AC">
              <w:rPr>
                <w:rFonts w:ascii="Verdana" w:eastAsia="Times New Roman" w:hAnsi="Verdana" w:cs="Times New Roman"/>
                <w:lang w:eastAsia="bg-BG"/>
              </w:rPr>
              <w:t xml:space="preserve"> </w:t>
            </w:r>
            <w:r w:rsidRPr="000733AC">
              <w:rPr>
                <w:rFonts w:ascii="Times New Roman" w:eastAsia="Times New Roman" w:hAnsi="Times New Roman" w:cs="Times New Roman"/>
                <w:lang w:eastAsia="bg-BG"/>
              </w:rPr>
              <w:t>0,0</w:t>
            </w:r>
            <w:r w:rsidRPr="000733AC">
              <w:rPr>
                <w:rFonts w:ascii="Times New Roman" w:eastAsia="Times New Roman" w:hAnsi="Times New Roman" w:cs="Times New Roman"/>
                <w:lang w:val="en-US" w:eastAsia="bg-BG"/>
              </w:rPr>
              <w:t>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Мед</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0,081</w:t>
            </w:r>
            <w:r w:rsidRPr="000733AC">
              <w:rPr>
                <w:rFonts w:ascii="Times New Roman" w:eastAsia="Times New Roman" w:hAnsi="Times New Roman" w:cs="Times New Roman"/>
                <w:lang w:eastAsia="bg-BG"/>
              </w:rPr>
              <w:t xml:space="preserve"> ± 0,002</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Олово</w:t>
            </w:r>
          </w:p>
        </w:tc>
        <w:tc>
          <w:tcPr>
            <w:tcW w:w="1228"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auto"/>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p>
        </w:tc>
        <w:tc>
          <w:tcPr>
            <w:tcW w:w="2520" w:type="dxa"/>
            <w:tcBorders>
              <w:top w:val="single" w:sz="4" w:space="0" w:color="auto"/>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auto"/>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lang w:val="en-US" w:eastAsia="bg-BG"/>
              </w:rPr>
              <w:t>&lt;0.005*</w:t>
            </w:r>
          </w:p>
        </w:tc>
        <w:tc>
          <w:tcPr>
            <w:tcW w:w="1748" w:type="dxa"/>
            <w:tcBorders>
              <w:top w:val="single" w:sz="4" w:space="0" w:color="auto"/>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660"/>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Никел</w:t>
            </w:r>
          </w:p>
          <w:p w:rsidR="00B83FFD" w:rsidRPr="000733AC" w:rsidRDefault="00B83FFD" w:rsidP="00D112AC">
            <w:pPr>
              <w:shd w:val="clear" w:color="auto" w:fill="FFFFFF"/>
              <w:autoSpaceDE w:val="0"/>
              <w:spacing w:after="0" w:line="240" w:lineRule="auto"/>
              <w:rPr>
                <w:rFonts w:ascii="Times New Roman" w:eastAsia="Times New Roman" w:hAnsi="Times New Roman" w:cs="Times New Roman"/>
                <w:color w:val="000000"/>
                <w:lang w:eastAsia="bg-BG"/>
              </w:rPr>
            </w:pP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0,2</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        &lt;0.005*</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r w:rsidR="00B83FFD" w:rsidRPr="000733AC" w:rsidTr="00D112AC">
        <w:trPr>
          <w:trHeight w:val="339"/>
        </w:trPr>
        <w:tc>
          <w:tcPr>
            <w:tcW w:w="1696"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Живак</w:t>
            </w:r>
          </w:p>
        </w:tc>
        <w:tc>
          <w:tcPr>
            <w:tcW w:w="1228"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val="en-US" w:eastAsia="bg-BG"/>
              </w:rPr>
              <w:t>mg</w:t>
            </w:r>
            <w:r w:rsidRPr="000733AC">
              <w:rPr>
                <w:rFonts w:ascii="Times New Roman" w:eastAsia="Times New Roman" w:hAnsi="Times New Roman" w:cs="Times New Roman"/>
                <w:lang w:eastAsia="bg-BG"/>
              </w:rPr>
              <w:t>.</w:t>
            </w:r>
            <w:r w:rsidRPr="000733AC">
              <w:rPr>
                <w:rFonts w:ascii="Times New Roman" w:eastAsia="Times New Roman" w:hAnsi="Times New Roman" w:cs="Times New Roman"/>
                <w:lang w:val="en-US" w:eastAsia="bg-BG"/>
              </w:rPr>
              <w:t>dm</w:t>
            </w:r>
            <w:r w:rsidRPr="000733AC">
              <w:rPr>
                <w:rFonts w:ascii="Times New Roman" w:eastAsia="Times New Roman" w:hAnsi="Times New Roman" w:cs="Times New Roman"/>
                <w:vertAlign w:val="superscript"/>
                <w:lang w:eastAsia="bg-BG"/>
              </w:rPr>
              <w:t>-</w:t>
            </w:r>
            <w:r w:rsidRPr="000733AC">
              <w:rPr>
                <w:rFonts w:ascii="Times New Roman" w:eastAsia="Times New Roman" w:hAnsi="Times New Roman" w:cs="Times New Roman"/>
                <w:vertAlign w:val="superscript"/>
                <w:lang w:val="en-US" w:eastAsia="bg-BG"/>
              </w:rPr>
              <w:t>3</w:t>
            </w:r>
          </w:p>
        </w:tc>
        <w:tc>
          <w:tcPr>
            <w:tcW w:w="1352" w:type="dxa"/>
            <w:tcBorders>
              <w:top w:val="single" w:sz="4" w:space="0" w:color="000000"/>
              <w:left w:val="single" w:sz="4" w:space="0" w:color="000000"/>
              <w:bottom w:val="single" w:sz="4" w:space="0" w:color="000000"/>
            </w:tcBorders>
          </w:tcPr>
          <w:p w:rsidR="00B83FFD" w:rsidRPr="000733AC" w:rsidRDefault="00B83FFD" w:rsidP="00D112AC">
            <w:pPr>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0,001</w:t>
            </w:r>
          </w:p>
        </w:tc>
        <w:tc>
          <w:tcPr>
            <w:tcW w:w="2520" w:type="dxa"/>
            <w:tcBorders>
              <w:top w:val="single" w:sz="4" w:space="0" w:color="000000"/>
              <w:left w:val="single" w:sz="4" w:space="0" w:color="000000"/>
              <w:bottom w:val="single" w:sz="4" w:space="0" w:color="000000"/>
            </w:tcBorders>
          </w:tcPr>
          <w:p w:rsidR="00B83FFD" w:rsidRPr="000733AC" w:rsidRDefault="00B83FFD" w:rsidP="00D112AC">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lang w:eastAsia="bg-BG"/>
              </w:rPr>
              <w:t>Веднъж на тримесечие</w:t>
            </w:r>
          </w:p>
        </w:tc>
        <w:tc>
          <w:tcPr>
            <w:tcW w:w="1991" w:type="dxa"/>
            <w:tcBorders>
              <w:top w:val="single" w:sz="4" w:space="0" w:color="000000"/>
              <w:left w:val="single" w:sz="4" w:space="0" w:color="000000"/>
              <w:bottom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&lt;0,0001*</w:t>
            </w:r>
          </w:p>
        </w:tc>
        <w:tc>
          <w:tcPr>
            <w:tcW w:w="1748" w:type="dxa"/>
            <w:tcBorders>
              <w:top w:val="single" w:sz="4" w:space="0" w:color="000000"/>
              <w:left w:val="single" w:sz="4" w:space="0" w:color="000000"/>
              <w:bottom w:val="single" w:sz="4" w:space="0" w:color="000000"/>
              <w:right w:val="single" w:sz="4" w:space="0" w:color="000000"/>
            </w:tcBorders>
          </w:tcPr>
          <w:p w:rsidR="00B83FFD" w:rsidRPr="000733AC" w:rsidRDefault="00B83FFD" w:rsidP="00D112AC">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bl>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4"/>
          <w:szCs w:val="24"/>
          <w:lang w:eastAsia="bg-BG"/>
        </w:rPr>
        <w:t xml:space="preserve">Анализът на състоянието на повърхностните води е установено за пробовземане на 29.12.2017г. </w:t>
      </w:r>
      <w:r w:rsidRPr="000733AC">
        <w:rPr>
          <w:rFonts w:ascii="Times New Roman" w:eastAsia="Times New Roman" w:hAnsi="Times New Roman" w:cs="Times New Roman"/>
          <w:sz w:val="24"/>
          <w:szCs w:val="24"/>
          <w:lang w:eastAsia="bg-BG"/>
        </w:rPr>
        <w:t>Пробовземането е извършено съгласно</w:t>
      </w:r>
      <w:r w:rsidRPr="000733AC">
        <w:rPr>
          <w:rFonts w:ascii="Times New Roman" w:eastAsia="Times New Roman" w:hAnsi="Times New Roman" w:cs="Times New Roman"/>
          <w:b/>
          <w:sz w:val="24"/>
          <w:szCs w:val="24"/>
          <w:lang w:eastAsia="bg-BG"/>
        </w:rPr>
        <w:t xml:space="preserve"> Протокол за вземане на извадки №404 Я/ 29.12.2017г. </w:t>
      </w:r>
      <w:r w:rsidRPr="000733AC">
        <w:rPr>
          <w:rFonts w:ascii="Times New Roman" w:eastAsia="Times New Roman" w:hAnsi="Times New Roman" w:cs="Times New Roman"/>
          <w:sz w:val="24"/>
          <w:szCs w:val="24"/>
          <w:lang w:eastAsia="bg-BG"/>
        </w:rPr>
        <w:t xml:space="preserve">Резултатите от измерването са отразени в </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b/>
          <w:sz w:val="24"/>
          <w:szCs w:val="24"/>
          <w:lang w:eastAsia="bg-BG"/>
        </w:rPr>
        <w:t xml:space="preserve">Протокол от изпитване № 404 Я/ 10.01.2018г. - </w:t>
      </w:r>
      <w:r w:rsidRPr="000733AC">
        <w:rPr>
          <w:rFonts w:ascii="Times New Roman" w:eastAsia="Times New Roman" w:hAnsi="Times New Roman" w:cs="Times New Roman"/>
          <w:sz w:val="24"/>
          <w:szCs w:val="24"/>
          <w:lang w:eastAsia="bg-BG"/>
        </w:rPr>
        <w:t xml:space="preserve">Лаборатория за изпитване и калибриране „ЛИПГЕИ“ към „Пехливанов инженеринг“ ООД – София,съгласно Условие 10.3.3.1. от Комплексното разрешително. </w:t>
      </w:r>
    </w:p>
    <w:p w:rsidR="00B83FFD" w:rsidRPr="000733AC" w:rsidRDefault="00B83FFD" w:rsidP="00B83FFD">
      <w:pPr>
        <w:spacing w:after="0" w:line="240" w:lineRule="auto"/>
        <w:jc w:val="both"/>
        <w:rPr>
          <w:rFonts w:ascii="Times New Roman" w:eastAsia="Times New Roman" w:hAnsi="Times New Roman" w:cs="Times New Roman"/>
          <w:b/>
          <w:sz w:val="24"/>
          <w:szCs w:val="24"/>
          <w:lang w:val="en-US"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lastRenderedPageBreak/>
        <w:t>Таблица 4 Образуване на отпадъци</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1080"/>
        <w:gridCol w:w="900"/>
        <w:gridCol w:w="1080"/>
        <w:gridCol w:w="1080"/>
        <w:gridCol w:w="1260"/>
        <w:gridCol w:w="1080"/>
        <w:gridCol w:w="720"/>
      </w:tblGrid>
      <w:tr w:rsidR="00B83FFD" w:rsidRPr="000733AC" w:rsidTr="00D112AC">
        <w:tc>
          <w:tcPr>
            <w:tcW w:w="162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color w:val="000000"/>
                <w:lang w:eastAsia="bg-BG"/>
              </w:rPr>
              <w:t>Отпадък</w:t>
            </w:r>
          </w:p>
        </w:tc>
        <w:tc>
          <w:tcPr>
            <w:tcW w:w="90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sz w:val="20"/>
                <w:szCs w:val="20"/>
                <w:lang w:val="ru-RU" w:eastAsia="bg-BG"/>
              </w:rPr>
              <w:t>Код</w:t>
            </w:r>
          </w:p>
        </w:tc>
        <w:tc>
          <w:tcPr>
            <w:tcW w:w="1980" w:type="dxa"/>
            <w:gridSpan w:val="2"/>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Количество</w:t>
            </w:r>
          </w:p>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en-US" w:eastAsia="bg-BG"/>
              </w:rPr>
              <w:t>y</w:t>
            </w:r>
            <w:r w:rsidRPr="000733AC">
              <w:rPr>
                <w:rFonts w:ascii="Times New Roman" w:eastAsia="Times New Roman" w:hAnsi="Times New Roman" w:cs="Times New Roman"/>
                <w:b/>
                <w:sz w:val="24"/>
                <w:szCs w:val="24"/>
                <w:lang w:eastAsia="bg-BG"/>
              </w:rPr>
              <w:t>]</w:t>
            </w:r>
          </w:p>
        </w:tc>
        <w:tc>
          <w:tcPr>
            <w:tcW w:w="2160" w:type="dxa"/>
            <w:gridSpan w:val="2"/>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eastAsia="bg-BG"/>
              </w:rPr>
              <w:t>Годишна норма за ефективност [</w:t>
            </w: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b/>
                <w:sz w:val="24"/>
                <w:szCs w:val="24"/>
                <w:lang w:eastAsia="bg-BG"/>
              </w:rPr>
              <w:t xml:space="preserve"> депониран отпадък</w:t>
            </w:r>
            <w:r w:rsidRPr="000733AC">
              <w:rPr>
                <w:rFonts w:ascii="Times New Roman" w:eastAsia="Times New Roman" w:hAnsi="Times New Roman" w:cs="Times New Roman"/>
                <w:b/>
                <w:lang w:eastAsia="bg-BG"/>
              </w:rPr>
              <w:t>]</w:t>
            </w:r>
          </w:p>
        </w:tc>
        <w:tc>
          <w:tcPr>
            <w:tcW w:w="126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18"/>
                <w:szCs w:val="18"/>
                <w:lang w:val="ru-RU" w:eastAsia="bg-BG"/>
              </w:rPr>
            </w:pPr>
            <w:r w:rsidRPr="000733AC">
              <w:rPr>
                <w:rFonts w:ascii="Times New Roman" w:eastAsia="Times New Roman" w:hAnsi="Times New Roman" w:cs="Times New Roman"/>
                <w:b/>
                <w:sz w:val="18"/>
                <w:szCs w:val="18"/>
                <w:lang w:val="ru-RU" w:eastAsia="bg-BG"/>
              </w:rPr>
              <w:t>Временно</w:t>
            </w:r>
          </w:p>
          <w:p w:rsidR="00B83FFD" w:rsidRPr="000733AC" w:rsidRDefault="00B83FFD" w:rsidP="00D112AC">
            <w:pPr>
              <w:spacing w:after="0" w:line="240" w:lineRule="auto"/>
              <w:jc w:val="center"/>
              <w:rPr>
                <w:rFonts w:ascii="Times New Roman" w:eastAsia="Times New Roman" w:hAnsi="Times New Roman" w:cs="Times New Roman"/>
                <w:b/>
                <w:sz w:val="18"/>
                <w:szCs w:val="18"/>
                <w:lang w:val="ru-RU" w:eastAsia="bg-BG"/>
              </w:rPr>
            </w:pPr>
            <w:r w:rsidRPr="000733AC">
              <w:rPr>
                <w:rFonts w:ascii="Times New Roman" w:eastAsia="Times New Roman" w:hAnsi="Times New Roman" w:cs="Times New Roman"/>
                <w:b/>
                <w:sz w:val="18"/>
                <w:szCs w:val="18"/>
                <w:lang w:val="ru-RU" w:eastAsia="bg-BG"/>
              </w:rPr>
              <w:t>съхранение</w:t>
            </w:r>
          </w:p>
          <w:p w:rsidR="00B83FFD" w:rsidRPr="000733AC" w:rsidRDefault="00B83FFD" w:rsidP="00D112AC">
            <w:pPr>
              <w:spacing w:after="0" w:line="240" w:lineRule="auto"/>
              <w:jc w:val="center"/>
              <w:rPr>
                <w:rFonts w:ascii="Times New Roman" w:eastAsia="Times New Roman" w:hAnsi="Times New Roman" w:cs="Times New Roman"/>
                <w:b/>
                <w:sz w:val="18"/>
                <w:szCs w:val="18"/>
                <w:lang w:val="ru-RU" w:eastAsia="bg-BG"/>
              </w:rPr>
            </w:pPr>
            <w:r w:rsidRPr="000733AC">
              <w:rPr>
                <w:rFonts w:ascii="Times New Roman" w:eastAsia="Times New Roman" w:hAnsi="Times New Roman" w:cs="Times New Roman"/>
                <w:b/>
                <w:sz w:val="18"/>
                <w:szCs w:val="18"/>
                <w:lang w:val="ru-RU" w:eastAsia="bg-BG"/>
              </w:rPr>
              <w:t>на</w:t>
            </w:r>
          </w:p>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sz w:val="18"/>
                <w:szCs w:val="18"/>
                <w:lang w:val="ru-RU" w:eastAsia="bg-BG"/>
              </w:rPr>
              <w:t>площадката</w:t>
            </w:r>
            <w:r w:rsidRPr="000733AC">
              <w:rPr>
                <w:rFonts w:ascii="Times New Roman" w:eastAsia="Times New Roman" w:hAnsi="Times New Roman" w:cs="Times New Roman"/>
                <w:b/>
                <w:sz w:val="20"/>
                <w:szCs w:val="20"/>
                <w:lang w:val="ru-RU" w:eastAsia="bg-BG"/>
              </w:rPr>
              <w:t>*</w:t>
            </w:r>
          </w:p>
        </w:tc>
        <w:tc>
          <w:tcPr>
            <w:tcW w:w="108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color w:val="000000"/>
                <w:sz w:val="18"/>
                <w:szCs w:val="18"/>
                <w:lang w:eastAsia="bg-BG"/>
              </w:rPr>
            </w:pPr>
            <w:r w:rsidRPr="000733AC">
              <w:rPr>
                <w:rFonts w:ascii="Times New Roman" w:eastAsia="Times New Roman" w:hAnsi="Times New Roman" w:cs="Times New Roman"/>
                <w:b/>
                <w:color w:val="000000"/>
                <w:sz w:val="18"/>
                <w:szCs w:val="18"/>
                <w:lang w:eastAsia="bg-BG"/>
              </w:rPr>
              <w:t>Транспортиране</w:t>
            </w:r>
          </w:p>
          <w:p w:rsidR="00B83FFD" w:rsidRPr="000733AC" w:rsidRDefault="00B83FFD" w:rsidP="00D112AC">
            <w:pPr>
              <w:spacing w:after="0" w:line="240" w:lineRule="auto"/>
              <w:rPr>
                <w:rFonts w:ascii="Times New Roman" w:eastAsia="Times New Roman" w:hAnsi="Times New Roman" w:cs="Times New Roman"/>
                <w:b/>
                <w:color w:val="000000"/>
                <w:sz w:val="18"/>
                <w:szCs w:val="18"/>
                <w:lang w:eastAsia="bg-BG"/>
              </w:rPr>
            </w:pPr>
            <w:r w:rsidRPr="000733AC">
              <w:rPr>
                <w:rFonts w:ascii="Times New Roman" w:eastAsia="Times New Roman" w:hAnsi="Times New Roman" w:cs="Times New Roman"/>
                <w:b/>
                <w:color w:val="000000"/>
                <w:sz w:val="18"/>
                <w:szCs w:val="18"/>
                <w:lang w:eastAsia="bg-BG"/>
              </w:rPr>
              <w:t>-собствен</w:t>
            </w:r>
          </w:p>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color w:val="000000"/>
                <w:sz w:val="18"/>
                <w:szCs w:val="18"/>
                <w:lang w:eastAsia="bg-BG"/>
              </w:rPr>
              <w:t>транспорт/външна фирма</w:t>
            </w:r>
          </w:p>
        </w:tc>
        <w:tc>
          <w:tcPr>
            <w:tcW w:w="72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color w:val="000000"/>
                <w:sz w:val="20"/>
                <w:szCs w:val="20"/>
                <w:lang w:eastAsia="bg-BG"/>
              </w:rPr>
              <w:t xml:space="preserve">Съответствие </w:t>
            </w:r>
          </w:p>
        </w:tc>
      </w:tr>
      <w:tr w:rsidR="00B83FFD" w:rsidRPr="000733AC" w:rsidTr="00D112AC">
        <w:tc>
          <w:tcPr>
            <w:tcW w:w="162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color w:val="000000"/>
                <w:lang w:eastAsia="bg-BG"/>
              </w:rPr>
            </w:pPr>
          </w:p>
        </w:tc>
        <w:tc>
          <w:tcPr>
            <w:tcW w:w="90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p>
        </w:tc>
        <w:tc>
          <w:tcPr>
            <w:tcW w:w="108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r w:rsidRPr="000733AC">
              <w:rPr>
                <w:rFonts w:ascii="Times New Roman" w:eastAsia="Times New Roman" w:hAnsi="Times New Roman" w:cs="Times New Roman"/>
                <w:color w:val="000000"/>
                <w:sz w:val="16"/>
                <w:szCs w:val="16"/>
                <w:lang w:eastAsia="bg-BG"/>
              </w:rPr>
              <w:t>Количества определени с КР</w:t>
            </w:r>
          </w:p>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p>
        </w:tc>
        <w:tc>
          <w:tcPr>
            <w:tcW w:w="90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r w:rsidRPr="000733AC">
              <w:rPr>
                <w:rFonts w:ascii="Times New Roman" w:eastAsia="Times New Roman" w:hAnsi="Times New Roman" w:cs="Times New Roman"/>
                <w:color w:val="000000"/>
                <w:sz w:val="16"/>
                <w:szCs w:val="16"/>
                <w:lang w:eastAsia="bg-BG"/>
              </w:rPr>
              <w:t>Реално измерено</w:t>
            </w:r>
          </w:p>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p>
        </w:tc>
        <w:tc>
          <w:tcPr>
            <w:tcW w:w="108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r w:rsidRPr="000733AC">
              <w:rPr>
                <w:rFonts w:ascii="Times New Roman" w:eastAsia="Times New Roman" w:hAnsi="Times New Roman" w:cs="Times New Roman"/>
                <w:color w:val="000000"/>
                <w:sz w:val="16"/>
                <w:szCs w:val="16"/>
                <w:lang w:eastAsia="bg-BG"/>
              </w:rPr>
              <w:t>Количества определени с КР</w:t>
            </w:r>
          </w:p>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p>
        </w:tc>
        <w:tc>
          <w:tcPr>
            <w:tcW w:w="108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r w:rsidRPr="000733AC">
              <w:rPr>
                <w:rFonts w:ascii="Times New Roman" w:eastAsia="Times New Roman" w:hAnsi="Times New Roman" w:cs="Times New Roman"/>
                <w:color w:val="000000"/>
                <w:sz w:val="16"/>
                <w:szCs w:val="16"/>
                <w:lang w:eastAsia="bg-BG"/>
              </w:rPr>
              <w:t>Реално измерено</w:t>
            </w:r>
          </w:p>
          <w:p w:rsidR="00B83FFD" w:rsidRPr="000733AC" w:rsidRDefault="00B83FFD" w:rsidP="00D112AC">
            <w:pPr>
              <w:spacing w:after="0" w:line="240" w:lineRule="auto"/>
              <w:jc w:val="center"/>
              <w:rPr>
                <w:rFonts w:ascii="Times New Roman" w:eastAsia="Times New Roman" w:hAnsi="Times New Roman" w:cs="Times New Roman"/>
                <w:b/>
                <w:sz w:val="16"/>
                <w:szCs w:val="16"/>
                <w:lang w:eastAsia="bg-BG"/>
              </w:rPr>
            </w:pPr>
          </w:p>
        </w:tc>
        <w:tc>
          <w:tcPr>
            <w:tcW w:w="1260" w:type="dxa"/>
            <w:vMerge/>
            <w:shd w:val="clear" w:color="auto" w:fill="E6E6E6"/>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108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p>
        </w:tc>
        <w:tc>
          <w:tcPr>
            <w:tcW w:w="72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color w:val="000000"/>
                <w:sz w:val="20"/>
                <w:szCs w:val="20"/>
                <w:lang w:eastAsia="bg-BG"/>
              </w:rPr>
            </w:pP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3"/>
        </w:trPr>
        <w:tc>
          <w:tcPr>
            <w:tcW w:w="9720" w:type="dxa"/>
            <w:gridSpan w:val="9"/>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eastAsia="bg-BG"/>
              </w:rPr>
              <w:t>Производствени отпадъци, образувани при експлоатацията на регионално депо за неопасни отпадъци от населините места в общини Ямбол, Нова Загора, Тунджа, Сливен и Стралджа</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51"/>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Отпадъци от пясъкоуловите</w:t>
            </w:r>
          </w:p>
          <w:p w:rsidR="00B83FFD" w:rsidRPr="000733AC" w:rsidRDefault="00B83FFD" w:rsidP="00D112AC">
            <w:pPr>
              <w:shd w:val="clear" w:color="auto" w:fill="FFFFFF"/>
              <w:autoSpaceDE w:val="0"/>
              <w:autoSpaceDN w:val="0"/>
              <w:adjustRightIn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 xml:space="preserve">ли                   </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19 08 02</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0.3</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Не </w:t>
            </w:r>
            <w:r w:rsidRPr="000733AC">
              <w:rPr>
                <w:rFonts w:ascii="Times New Roman" w:eastAsia="Times New Roman" w:hAnsi="Times New Roman" w:cs="Times New Roman"/>
                <w:lang w:eastAsia="bg-BG"/>
              </w:rPr>
              <w:t xml:space="preserve">е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нормирано</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26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c>
          <w:tcPr>
            <w:tcW w:w="7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95"/>
        </w:trPr>
        <w:tc>
          <w:tcPr>
            <w:tcW w:w="9720" w:type="dxa"/>
            <w:gridSpan w:val="9"/>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jc w:val="center"/>
              <w:rPr>
                <w:rFonts w:ascii="Times New Roman" w:eastAsia="Times New Roman" w:hAnsi="Times New Roman" w:cs="Times New Roman"/>
                <w:b/>
                <w:lang w:eastAsia="bg-BG"/>
              </w:rPr>
            </w:pP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lang w:eastAsia="bg-BG"/>
              </w:rPr>
            </w:pPr>
            <w:r w:rsidRPr="000733AC">
              <w:rPr>
                <w:rFonts w:ascii="Times New Roman" w:eastAsia="Times New Roman" w:hAnsi="Times New Roman" w:cs="Times New Roman"/>
                <w:b/>
                <w:lang w:eastAsia="bg-BG"/>
              </w:rPr>
              <w:t>Опасни отпадъци, образувани от цялата площадка</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51"/>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lang w:eastAsia="bg-BG"/>
              </w:rPr>
              <w:t>Нехлорирани моторни, смазочни и масла за зъбни предавки на минерална основа</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vertAlign w:val="superscript"/>
                <w:lang w:eastAsia="bg-BG"/>
              </w:rPr>
            </w:pPr>
            <w:r w:rsidRPr="000733AC">
              <w:rPr>
                <w:rFonts w:ascii="Times New Roman" w:eastAsia="Times New Roman" w:hAnsi="Times New Roman" w:cs="Times New Roman"/>
                <w:color w:val="000000"/>
                <w:sz w:val="20"/>
                <w:szCs w:val="20"/>
                <w:lang w:eastAsia="bg-BG"/>
              </w:rPr>
              <w:t>13 02 05</w:t>
            </w:r>
            <w:r w:rsidRPr="000733AC">
              <w:rPr>
                <w:rFonts w:ascii="Times New Roman" w:eastAsia="Times New Roman" w:hAnsi="Times New Roman" w:cs="Times New Roman"/>
                <w:color w:val="000000"/>
                <w:sz w:val="20"/>
                <w:szCs w:val="20"/>
                <w:vertAlign w:val="superscript"/>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0,5</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Не </w:t>
            </w:r>
            <w:r w:rsidRPr="000733AC">
              <w:rPr>
                <w:rFonts w:ascii="Times New Roman" w:eastAsia="Times New Roman" w:hAnsi="Times New Roman" w:cs="Times New Roman"/>
                <w:lang w:eastAsia="bg-BG"/>
              </w:rPr>
              <w:t xml:space="preserve">е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szCs w:val="20"/>
                <w:lang w:eastAsia="bg-BG"/>
              </w:rPr>
              <w:t>нормирано</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26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color w:val="000000"/>
                <w:sz w:val="18"/>
                <w:szCs w:val="18"/>
                <w:lang w:eastAsia="bg-BG"/>
              </w:rPr>
              <w:t>-</w:t>
            </w:r>
          </w:p>
        </w:tc>
        <w:tc>
          <w:tcPr>
            <w:tcW w:w="7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51"/>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rPr>
                <w:rFonts w:ascii="Times New Roman" w:eastAsia="Times New Roman" w:hAnsi="Times New Roman" w:cs="Times New Roman"/>
                <w:color w:val="000000"/>
                <w:sz w:val="32"/>
                <w:szCs w:val="32"/>
                <w:vertAlign w:val="superscript"/>
                <w:lang w:eastAsia="bg-BG"/>
              </w:rPr>
            </w:pPr>
            <w:r w:rsidRPr="000733AC">
              <w:rPr>
                <w:rFonts w:ascii="Times New Roman" w:eastAsia="Times New Roman" w:hAnsi="Times New Roman" w:cs="Times New Roman"/>
                <w:color w:val="000000"/>
                <w:lang w:eastAsia="bg-BG"/>
              </w:rPr>
              <w:t>Други моторни, смазочни и масла за зъбни предавки</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vertAlign w:val="superscript"/>
                <w:lang w:eastAsia="bg-BG"/>
              </w:rPr>
            </w:pPr>
            <w:r w:rsidRPr="000733AC">
              <w:rPr>
                <w:rFonts w:ascii="Times New Roman" w:eastAsia="Times New Roman" w:hAnsi="Times New Roman" w:cs="Times New Roman"/>
                <w:color w:val="000000"/>
                <w:sz w:val="20"/>
                <w:szCs w:val="20"/>
                <w:lang w:eastAsia="bg-BG"/>
              </w:rPr>
              <w:t>13 02 08</w:t>
            </w:r>
            <w:r w:rsidRPr="000733AC">
              <w:rPr>
                <w:rFonts w:ascii="Times New Roman" w:eastAsia="Times New Roman" w:hAnsi="Times New Roman" w:cs="Times New Roman"/>
                <w:color w:val="000000"/>
                <w:sz w:val="20"/>
                <w:szCs w:val="20"/>
                <w:vertAlign w:val="superscript"/>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Не </w:t>
            </w:r>
            <w:r w:rsidRPr="000733AC">
              <w:rPr>
                <w:rFonts w:ascii="Times New Roman" w:eastAsia="Times New Roman" w:hAnsi="Times New Roman" w:cs="Times New Roman"/>
                <w:lang w:eastAsia="bg-BG"/>
              </w:rPr>
              <w:t xml:space="preserve">е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szCs w:val="20"/>
                <w:lang w:eastAsia="bg-BG"/>
              </w:rPr>
              <w:t>нормирано</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26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color w:val="000000"/>
                <w:sz w:val="18"/>
                <w:szCs w:val="18"/>
                <w:lang w:eastAsia="bg-BG"/>
              </w:rPr>
              <w:t>-</w:t>
            </w:r>
          </w:p>
        </w:tc>
        <w:tc>
          <w:tcPr>
            <w:tcW w:w="7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3"/>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rPr>
                <w:rFonts w:ascii="Times New Roman" w:eastAsia="Times New Roman" w:hAnsi="Times New Roman" w:cs="Times New Roman"/>
                <w:color w:val="000000"/>
                <w:vertAlign w:val="superscript"/>
                <w:lang w:eastAsia="bg-BG"/>
              </w:rPr>
            </w:pPr>
            <w:r w:rsidRPr="000733AC">
              <w:rPr>
                <w:rFonts w:ascii="Times New Roman" w:eastAsia="Times New Roman" w:hAnsi="Times New Roman" w:cs="Times New Roman"/>
                <w:color w:val="000000"/>
                <w:lang w:eastAsia="bg-BG"/>
              </w:rPr>
              <w:t xml:space="preserve">Абсорбенти, филтърни материали (включително маслени филтри, неупоменати </w:t>
            </w:r>
            <w:r w:rsidRPr="000733AC">
              <w:rPr>
                <w:rFonts w:ascii="Times New Roman" w:eastAsia="Times New Roman" w:hAnsi="Times New Roman" w:cs="Times New Roman"/>
                <w:color w:val="000000"/>
                <w:lang w:eastAsia="bg-BG"/>
              </w:rPr>
              <w:lastRenderedPageBreak/>
              <w:t>другаде), кърпи за изтриване и предпазни облекла, замърсени с опасни вещества</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lastRenderedPageBreak/>
              <w:t>15 02 02</w:t>
            </w:r>
            <w:r w:rsidRPr="000733AC">
              <w:rPr>
                <w:rFonts w:ascii="Times New Roman" w:eastAsia="Times New Roman" w:hAnsi="Times New Roman" w:cs="Times New Roman"/>
                <w:color w:val="000000"/>
                <w:sz w:val="20"/>
                <w:szCs w:val="20"/>
                <w:vertAlign w:val="superscript"/>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0,03</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Не </w:t>
            </w:r>
            <w:r w:rsidRPr="000733AC">
              <w:rPr>
                <w:rFonts w:ascii="Times New Roman" w:eastAsia="Times New Roman" w:hAnsi="Times New Roman" w:cs="Times New Roman"/>
                <w:lang w:eastAsia="bg-BG"/>
              </w:rPr>
              <w:t xml:space="preserve">е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szCs w:val="20"/>
                <w:lang w:eastAsia="bg-BG"/>
              </w:rPr>
              <w:t>нормирано</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26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color w:val="000000"/>
                <w:sz w:val="18"/>
                <w:szCs w:val="18"/>
                <w:lang w:eastAsia="bg-BG"/>
              </w:rPr>
              <w:t>-</w:t>
            </w:r>
          </w:p>
        </w:tc>
        <w:tc>
          <w:tcPr>
            <w:tcW w:w="7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3"/>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lastRenderedPageBreak/>
              <w:t>Спирачни накладки, съдържащи азбест</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16 01 11*</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Не </w:t>
            </w:r>
            <w:r w:rsidRPr="000733AC">
              <w:rPr>
                <w:rFonts w:ascii="Times New Roman" w:eastAsia="Times New Roman" w:hAnsi="Times New Roman" w:cs="Times New Roman"/>
                <w:lang w:eastAsia="bg-BG"/>
              </w:rPr>
              <w:t xml:space="preserve">е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szCs w:val="20"/>
                <w:lang w:eastAsia="bg-BG"/>
              </w:rPr>
              <w:t>нормирано</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26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color w:val="000000"/>
                <w:sz w:val="18"/>
                <w:szCs w:val="18"/>
                <w:lang w:eastAsia="bg-BG"/>
              </w:rPr>
              <w:t>-</w:t>
            </w:r>
          </w:p>
        </w:tc>
        <w:tc>
          <w:tcPr>
            <w:tcW w:w="7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3"/>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Антифризни течности съдържащи опасни вещества</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16 01 14*</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0,05</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Не </w:t>
            </w:r>
            <w:r w:rsidRPr="000733AC">
              <w:rPr>
                <w:rFonts w:ascii="Times New Roman" w:eastAsia="Times New Roman" w:hAnsi="Times New Roman" w:cs="Times New Roman"/>
                <w:lang w:eastAsia="bg-BG"/>
              </w:rPr>
              <w:t xml:space="preserve">е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szCs w:val="20"/>
                <w:lang w:eastAsia="bg-BG"/>
              </w:rPr>
              <w:t>нормирано</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26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color w:val="000000"/>
                <w:sz w:val="18"/>
                <w:szCs w:val="18"/>
                <w:lang w:eastAsia="bg-BG"/>
              </w:rPr>
              <w:t>-</w:t>
            </w:r>
          </w:p>
        </w:tc>
        <w:tc>
          <w:tcPr>
            <w:tcW w:w="7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15"/>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rPr>
                <w:rFonts w:ascii="Times New Roman" w:eastAsia="Times New Roman" w:hAnsi="Times New Roman" w:cs="Times New Roman"/>
                <w:color w:val="000000"/>
                <w:lang w:val="en-US" w:eastAsia="bg-BG"/>
              </w:rPr>
            </w:pPr>
            <w:r w:rsidRPr="000733AC">
              <w:rPr>
                <w:rFonts w:ascii="Times New Roman" w:eastAsia="Times New Roman" w:hAnsi="Times New Roman" w:cs="Times New Roman"/>
                <w:color w:val="000000"/>
                <w:lang w:eastAsia="bg-BG"/>
              </w:rPr>
              <w:t>Оловни акумулаторни батерии</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vertAlign w:val="superscript"/>
                <w:lang w:eastAsia="bg-BG"/>
              </w:rPr>
            </w:pPr>
            <w:r w:rsidRPr="000733AC">
              <w:rPr>
                <w:rFonts w:ascii="Times New Roman" w:eastAsia="Times New Roman" w:hAnsi="Times New Roman" w:cs="Times New Roman"/>
                <w:color w:val="000000"/>
                <w:sz w:val="20"/>
                <w:szCs w:val="20"/>
                <w:lang w:eastAsia="bg-BG"/>
              </w:rPr>
              <w:t>16 06 01</w:t>
            </w:r>
            <w:r w:rsidRPr="000733AC">
              <w:rPr>
                <w:rFonts w:ascii="Times New Roman" w:eastAsia="Times New Roman" w:hAnsi="Times New Roman" w:cs="Times New Roman"/>
                <w:color w:val="000000"/>
                <w:sz w:val="20"/>
                <w:szCs w:val="20"/>
                <w:vertAlign w:val="superscript"/>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0,03</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Не </w:t>
            </w:r>
            <w:r w:rsidRPr="000733AC">
              <w:rPr>
                <w:rFonts w:ascii="Times New Roman" w:eastAsia="Times New Roman" w:hAnsi="Times New Roman" w:cs="Times New Roman"/>
                <w:lang w:eastAsia="bg-BG"/>
              </w:rPr>
              <w:t xml:space="preserve">е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szCs w:val="20"/>
                <w:lang w:eastAsia="bg-BG"/>
              </w:rPr>
              <w:t>нормирано</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26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color w:val="000000"/>
                <w:sz w:val="18"/>
                <w:szCs w:val="18"/>
                <w:lang w:eastAsia="bg-BG"/>
              </w:rPr>
              <w:t>-</w:t>
            </w:r>
          </w:p>
        </w:tc>
        <w:tc>
          <w:tcPr>
            <w:tcW w:w="7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51"/>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Флуоресцентни тръби и други отпадъци, съдържащи живак</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20 01 21</w:t>
            </w:r>
            <w:r w:rsidRPr="000733AC">
              <w:rPr>
                <w:rFonts w:ascii="Times New Roman" w:eastAsia="Times New Roman" w:hAnsi="Times New Roman" w:cs="Times New Roman"/>
                <w:color w:val="000000"/>
                <w:sz w:val="20"/>
                <w:szCs w:val="20"/>
                <w:vertAlign w:val="superscript"/>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0,02</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val="en-US" w:eastAsia="bg-BG"/>
              </w:rPr>
              <w:t xml:space="preserve">Не </w:t>
            </w:r>
            <w:r w:rsidRPr="000733AC">
              <w:rPr>
                <w:rFonts w:ascii="Times New Roman" w:eastAsia="Times New Roman" w:hAnsi="Times New Roman" w:cs="Times New Roman"/>
                <w:lang w:eastAsia="bg-BG"/>
              </w:rPr>
              <w:t xml:space="preserve">е </w:t>
            </w:r>
          </w:p>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sz w:val="20"/>
                <w:szCs w:val="20"/>
                <w:lang w:eastAsia="bg-BG"/>
              </w:rPr>
              <w:t>нормирано</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26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color w:val="000000"/>
                <w:sz w:val="18"/>
                <w:szCs w:val="18"/>
                <w:lang w:eastAsia="bg-BG"/>
              </w:rPr>
              <w:t>-</w:t>
            </w:r>
          </w:p>
        </w:tc>
        <w:tc>
          <w:tcPr>
            <w:tcW w:w="7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r>
    </w:tbl>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1080"/>
        <w:gridCol w:w="900"/>
        <w:gridCol w:w="1080"/>
        <w:gridCol w:w="1080"/>
        <w:gridCol w:w="69"/>
        <w:gridCol w:w="1191"/>
        <w:gridCol w:w="69"/>
        <w:gridCol w:w="1011"/>
        <w:gridCol w:w="69"/>
        <w:gridCol w:w="651"/>
      </w:tblGrid>
      <w:tr w:rsidR="00B83FFD" w:rsidRPr="000733AC" w:rsidTr="00D112AC">
        <w:tc>
          <w:tcPr>
            <w:tcW w:w="162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b/>
                <w:color w:val="000000"/>
                <w:lang w:eastAsia="bg-BG"/>
              </w:rPr>
              <w:t>Отпадък</w:t>
            </w:r>
          </w:p>
        </w:tc>
        <w:tc>
          <w:tcPr>
            <w:tcW w:w="900" w:type="dxa"/>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sz w:val="20"/>
                <w:szCs w:val="20"/>
                <w:lang w:val="ru-RU" w:eastAsia="bg-BG"/>
              </w:rPr>
              <w:t>Код</w:t>
            </w:r>
          </w:p>
        </w:tc>
        <w:tc>
          <w:tcPr>
            <w:tcW w:w="1980" w:type="dxa"/>
            <w:gridSpan w:val="2"/>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Количество</w:t>
            </w:r>
          </w:p>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en-US" w:eastAsia="bg-BG"/>
              </w:rPr>
              <w:t>y</w:t>
            </w:r>
            <w:r w:rsidRPr="000733AC">
              <w:rPr>
                <w:rFonts w:ascii="Times New Roman" w:eastAsia="Times New Roman" w:hAnsi="Times New Roman" w:cs="Times New Roman"/>
                <w:b/>
                <w:sz w:val="24"/>
                <w:szCs w:val="24"/>
                <w:lang w:eastAsia="bg-BG"/>
              </w:rPr>
              <w:t>]</w:t>
            </w:r>
          </w:p>
        </w:tc>
        <w:tc>
          <w:tcPr>
            <w:tcW w:w="2160" w:type="dxa"/>
            <w:gridSpan w:val="2"/>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eastAsia="bg-BG"/>
              </w:rPr>
              <w:t>Годишна норма за ефективност [</w:t>
            </w: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en-US" w:eastAsia="bg-BG"/>
              </w:rPr>
              <w:t>t</w:t>
            </w:r>
            <w:r w:rsidRPr="000733AC">
              <w:rPr>
                <w:rFonts w:ascii="Times New Roman" w:eastAsia="Times New Roman" w:hAnsi="Times New Roman" w:cs="Times New Roman"/>
                <w:b/>
                <w:sz w:val="24"/>
                <w:szCs w:val="24"/>
                <w:lang w:eastAsia="bg-BG"/>
              </w:rPr>
              <w:t xml:space="preserve"> депониран отпадък</w:t>
            </w:r>
            <w:r w:rsidRPr="000733AC">
              <w:rPr>
                <w:rFonts w:ascii="Times New Roman" w:eastAsia="Times New Roman" w:hAnsi="Times New Roman" w:cs="Times New Roman"/>
                <w:b/>
                <w:lang w:eastAsia="bg-BG"/>
              </w:rPr>
              <w:t>]</w:t>
            </w:r>
          </w:p>
        </w:tc>
        <w:tc>
          <w:tcPr>
            <w:tcW w:w="1260" w:type="dxa"/>
            <w:gridSpan w:val="2"/>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18"/>
                <w:szCs w:val="18"/>
                <w:lang w:val="ru-RU" w:eastAsia="bg-BG"/>
              </w:rPr>
            </w:pPr>
            <w:r w:rsidRPr="000733AC">
              <w:rPr>
                <w:rFonts w:ascii="Times New Roman" w:eastAsia="Times New Roman" w:hAnsi="Times New Roman" w:cs="Times New Roman"/>
                <w:b/>
                <w:sz w:val="18"/>
                <w:szCs w:val="18"/>
                <w:lang w:val="ru-RU" w:eastAsia="bg-BG"/>
              </w:rPr>
              <w:t>Временно</w:t>
            </w:r>
          </w:p>
          <w:p w:rsidR="00B83FFD" w:rsidRPr="000733AC" w:rsidRDefault="00B83FFD" w:rsidP="00D112AC">
            <w:pPr>
              <w:spacing w:after="0" w:line="240" w:lineRule="auto"/>
              <w:jc w:val="center"/>
              <w:rPr>
                <w:rFonts w:ascii="Times New Roman" w:eastAsia="Times New Roman" w:hAnsi="Times New Roman" w:cs="Times New Roman"/>
                <w:b/>
                <w:sz w:val="18"/>
                <w:szCs w:val="18"/>
                <w:lang w:val="ru-RU" w:eastAsia="bg-BG"/>
              </w:rPr>
            </w:pPr>
            <w:r w:rsidRPr="000733AC">
              <w:rPr>
                <w:rFonts w:ascii="Times New Roman" w:eastAsia="Times New Roman" w:hAnsi="Times New Roman" w:cs="Times New Roman"/>
                <w:b/>
                <w:sz w:val="18"/>
                <w:szCs w:val="18"/>
                <w:lang w:val="ru-RU" w:eastAsia="bg-BG"/>
              </w:rPr>
              <w:t>съхранение</w:t>
            </w:r>
          </w:p>
          <w:p w:rsidR="00B83FFD" w:rsidRPr="000733AC" w:rsidRDefault="00B83FFD" w:rsidP="00D112AC">
            <w:pPr>
              <w:spacing w:after="0" w:line="240" w:lineRule="auto"/>
              <w:jc w:val="center"/>
              <w:rPr>
                <w:rFonts w:ascii="Times New Roman" w:eastAsia="Times New Roman" w:hAnsi="Times New Roman" w:cs="Times New Roman"/>
                <w:b/>
                <w:sz w:val="18"/>
                <w:szCs w:val="18"/>
                <w:lang w:val="ru-RU" w:eastAsia="bg-BG"/>
              </w:rPr>
            </w:pPr>
            <w:r w:rsidRPr="000733AC">
              <w:rPr>
                <w:rFonts w:ascii="Times New Roman" w:eastAsia="Times New Roman" w:hAnsi="Times New Roman" w:cs="Times New Roman"/>
                <w:b/>
                <w:sz w:val="18"/>
                <w:szCs w:val="18"/>
                <w:lang w:val="ru-RU" w:eastAsia="bg-BG"/>
              </w:rPr>
              <w:t>на</w:t>
            </w:r>
          </w:p>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sz w:val="18"/>
                <w:szCs w:val="18"/>
                <w:lang w:val="ru-RU" w:eastAsia="bg-BG"/>
              </w:rPr>
              <w:t>площадката</w:t>
            </w:r>
            <w:r w:rsidRPr="000733AC">
              <w:rPr>
                <w:rFonts w:ascii="Times New Roman" w:eastAsia="Times New Roman" w:hAnsi="Times New Roman" w:cs="Times New Roman"/>
                <w:b/>
                <w:sz w:val="20"/>
                <w:szCs w:val="20"/>
                <w:lang w:val="ru-RU" w:eastAsia="bg-BG"/>
              </w:rPr>
              <w:t>*</w:t>
            </w:r>
          </w:p>
        </w:tc>
        <w:tc>
          <w:tcPr>
            <w:tcW w:w="1080" w:type="dxa"/>
            <w:gridSpan w:val="2"/>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color w:val="000000"/>
                <w:sz w:val="18"/>
                <w:szCs w:val="18"/>
                <w:lang w:eastAsia="bg-BG"/>
              </w:rPr>
            </w:pPr>
            <w:r w:rsidRPr="000733AC">
              <w:rPr>
                <w:rFonts w:ascii="Times New Roman" w:eastAsia="Times New Roman" w:hAnsi="Times New Roman" w:cs="Times New Roman"/>
                <w:b/>
                <w:color w:val="000000"/>
                <w:sz w:val="18"/>
                <w:szCs w:val="18"/>
                <w:lang w:eastAsia="bg-BG"/>
              </w:rPr>
              <w:t>Транспортиране</w:t>
            </w:r>
          </w:p>
          <w:p w:rsidR="00B83FFD" w:rsidRPr="000733AC" w:rsidRDefault="00B83FFD" w:rsidP="00D112AC">
            <w:pPr>
              <w:spacing w:after="0" w:line="240" w:lineRule="auto"/>
              <w:rPr>
                <w:rFonts w:ascii="Times New Roman" w:eastAsia="Times New Roman" w:hAnsi="Times New Roman" w:cs="Times New Roman"/>
                <w:b/>
                <w:color w:val="000000"/>
                <w:sz w:val="18"/>
                <w:szCs w:val="18"/>
                <w:lang w:eastAsia="bg-BG"/>
              </w:rPr>
            </w:pPr>
            <w:r w:rsidRPr="000733AC">
              <w:rPr>
                <w:rFonts w:ascii="Times New Roman" w:eastAsia="Times New Roman" w:hAnsi="Times New Roman" w:cs="Times New Roman"/>
                <w:b/>
                <w:color w:val="000000"/>
                <w:sz w:val="18"/>
                <w:szCs w:val="18"/>
                <w:lang w:eastAsia="bg-BG"/>
              </w:rPr>
              <w:t>-собствен</w:t>
            </w:r>
          </w:p>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color w:val="000000"/>
                <w:sz w:val="18"/>
                <w:szCs w:val="18"/>
                <w:lang w:eastAsia="bg-BG"/>
              </w:rPr>
              <w:t>транспорт/външна фирма</w:t>
            </w:r>
          </w:p>
        </w:tc>
        <w:tc>
          <w:tcPr>
            <w:tcW w:w="720" w:type="dxa"/>
            <w:gridSpan w:val="2"/>
            <w:vMerge w:val="restart"/>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r w:rsidRPr="000733AC">
              <w:rPr>
                <w:rFonts w:ascii="Times New Roman" w:eastAsia="Times New Roman" w:hAnsi="Times New Roman" w:cs="Times New Roman"/>
                <w:b/>
                <w:color w:val="000000"/>
                <w:sz w:val="20"/>
                <w:szCs w:val="20"/>
                <w:lang w:eastAsia="bg-BG"/>
              </w:rPr>
              <w:t xml:space="preserve">Съответствие </w:t>
            </w:r>
          </w:p>
        </w:tc>
      </w:tr>
      <w:tr w:rsidR="00B83FFD" w:rsidRPr="000733AC" w:rsidTr="00D112AC">
        <w:tc>
          <w:tcPr>
            <w:tcW w:w="162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color w:val="000000"/>
                <w:lang w:eastAsia="bg-BG"/>
              </w:rPr>
            </w:pPr>
          </w:p>
        </w:tc>
        <w:tc>
          <w:tcPr>
            <w:tcW w:w="900" w:type="dxa"/>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p>
        </w:tc>
        <w:tc>
          <w:tcPr>
            <w:tcW w:w="108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r w:rsidRPr="000733AC">
              <w:rPr>
                <w:rFonts w:ascii="Times New Roman" w:eastAsia="Times New Roman" w:hAnsi="Times New Roman" w:cs="Times New Roman"/>
                <w:color w:val="000000"/>
                <w:sz w:val="16"/>
                <w:szCs w:val="16"/>
                <w:lang w:eastAsia="bg-BG"/>
              </w:rPr>
              <w:t>Количества определени с КР</w:t>
            </w:r>
          </w:p>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p>
        </w:tc>
        <w:tc>
          <w:tcPr>
            <w:tcW w:w="90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r w:rsidRPr="000733AC">
              <w:rPr>
                <w:rFonts w:ascii="Times New Roman" w:eastAsia="Times New Roman" w:hAnsi="Times New Roman" w:cs="Times New Roman"/>
                <w:color w:val="000000"/>
                <w:sz w:val="16"/>
                <w:szCs w:val="16"/>
                <w:lang w:eastAsia="bg-BG"/>
              </w:rPr>
              <w:t>Реално измерено</w:t>
            </w:r>
          </w:p>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p>
        </w:tc>
        <w:tc>
          <w:tcPr>
            <w:tcW w:w="108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r w:rsidRPr="000733AC">
              <w:rPr>
                <w:rFonts w:ascii="Times New Roman" w:eastAsia="Times New Roman" w:hAnsi="Times New Roman" w:cs="Times New Roman"/>
                <w:color w:val="000000"/>
                <w:sz w:val="16"/>
                <w:szCs w:val="16"/>
                <w:lang w:eastAsia="bg-BG"/>
              </w:rPr>
              <w:t>Количества определени с КР</w:t>
            </w:r>
          </w:p>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p>
        </w:tc>
        <w:tc>
          <w:tcPr>
            <w:tcW w:w="1080" w:type="dxa"/>
            <w:shd w:val="clear" w:color="auto" w:fill="E6E6E6"/>
          </w:tcPr>
          <w:p w:rsidR="00B83FFD" w:rsidRPr="000733AC" w:rsidRDefault="00B83FFD" w:rsidP="00D112AC">
            <w:pPr>
              <w:spacing w:after="0" w:line="240" w:lineRule="auto"/>
              <w:jc w:val="center"/>
              <w:rPr>
                <w:rFonts w:ascii="Times New Roman" w:eastAsia="Times New Roman" w:hAnsi="Times New Roman" w:cs="Times New Roman"/>
                <w:color w:val="000000"/>
                <w:sz w:val="16"/>
                <w:szCs w:val="16"/>
                <w:lang w:eastAsia="bg-BG"/>
              </w:rPr>
            </w:pPr>
            <w:r w:rsidRPr="000733AC">
              <w:rPr>
                <w:rFonts w:ascii="Times New Roman" w:eastAsia="Times New Roman" w:hAnsi="Times New Roman" w:cs="Times New Roman"/>
                <w:color w:val="000000"/>
                <w:sz w:val="16"/>
                <w:szCs w:val="16"/>
                <w:lang w:eastAsia="bg-BG"/>
              </w:rPr>
              <w:t>Реално измерено</w:t>
            </w:r>
          </w:p>
          <w:p w:rsidR="00B83FFD" w:rsidRPr="000733AC" w:rsidRDefault="00B83FFD" w:rsidP="00D112AC">
            <w:pPr>
              <w:spacing w:after="0" w:line="240" w:lineRule="auto"/>
              <w:jc w:val="center"/>
              <w:rPr>
                <w:rFonts w:ascii="Times New Roman" w:eastAsia="Times New Roman" w:hAnsi="Times New Roman" w:cs="Times New Roman"/>
                <w:b/>
                <w:sz w:val="16"/>
                <w:szCs w:val="16"/>
                <w:lang w:eastAsia="bg-BG"/>
              </w:rPr>
            </w:pPr>
          </w:p>
        </w:tc>
        <w:tc>
          <w:tcPr>
            <w:tcW w:w="1260" w:type="dxa"/>
            <w:gridSpan w:val="2"/>
            <w:vMerge/>
            <w:shd w:val="clear" w:color="auto" w:fill="E6E6E6"/>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1080" w:type="dxa"/>
            <w:gridSpan w:val="2"/>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sz w:val="20"/>
                <w:szCs w:val="20"/>
                <w:lang w:val="ru-RU" w:eastAsia="bg-BG"/>
              </w:rPr>
            </w:pPr>
          </w:p>
        </w:tc>
        <w:tc>
          <w:tcPr>
            <w:tcW w:w="720" w:type="dxa"/>
            <w:gridSpan w:val="2"/>
            <w:vMerge/>
            <w:shd w:val="clear" w:color="auto" w:fill="E6E6E6"/>
          </w:tcPr>
          <w:p w:rsidR="00B83FFD" w:rsidRPr="000733AC" w:rsidRDefault="00B83FFD" w:rsidP="00D112AC">
            <w:pPr>
              <w:spacing w:after="0" w:line="240" w:lineRule="auto"/>
              <w:jc w:val="center"/>
              <w:rPr>
                <w:rFonts w:ascii="Times New Roman" w:eastAsia="Times New Roman" w:hAnsi="Times New Roman" w:cs="Times New Roman"/>
                <w:b/>
                <w:color w:val="000000"/>
                <w:sz w:val="20"/>
                <w:szCs w:val="20"/>
                <w:lang w:eastAsia="bg-BG"/>
              </w:rPr>
            </w:pP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5"/>
        </w:trPr>
        <w:tc>
          <w:tcPr>
            <w:tcW w:w="9720" w:type="dxa"/>
            <w:gridSpan w:val="12"/>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b/>
                <w:lang w:eastAsia="bg-BG"/>
              </w:rPr>
              <w:lastRenderedPageBreak/>
              <w:t>Битови отпадъци</w:t>
            </w:r>
          </w:p>
        </w:tc>
      </w:tr>
      <w:tr w:rsidR="00B83FFD" w:rsidRPr="000733AC" w:rsidTr="00D11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051"/>
        </w:trPr>
        <w:tc>
          <w:tcPr>
            <w:tcW w:w="162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rPr>
                <w:rFonts w:ascii="Times New Roman" w:eastAsia="Times New Roman" w:hAnsi="Times New Roman" w:cs="Times New Roman"/>
                <w:color w:val="000000"/>
                <w:lang w:eastAsia="bg-BG"/>
              </w:rPr>
            </w:pPr>
            <w:r w:rsidRPr="000733AC">
              <w:rPr>
                <w:rFonts w:ascii="Times New Roman" w:eastAsia="Times New Roman" w:hAnsi="Times New Roman" w:cs="Times New Roman"/>
                <w:color w:val="000000"/>
                <w:lang w:eastAsia="bg-BG"/>
              </w:rPr>
              <w:t>Смесени битови отпадъци</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20 03 01</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5</w:t>
            </w:r>
            <w:r w:rsidRPr="000733AC">
              <w:rPr>
                <w:rFonts w:ascii="Times New Roman" w:eastAsia="Times New Roman" w:hAnsi="Times New Roman" w:cs="Times New Roman"/>
                <w:lang w:val="en-US" w:eastAsia="bg-BG"/>
              </w:rPr>
              <w:t>[t/y]</w:t>
            </w:r>
          </w:p>
        </w:tc>
        <w:tc>
          <w:tcPr>
            <w:tcW w:w="90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0</w:t>
            </w:r>
            <w:r w:rsidRPr="000733AC">
              <w:rPr>
                <w:rFonts w:ascii="Times New Roman" w:eastAsia="Times New Roman" w:hAnsi="Times New Roman" w:cs="Times New Roman"/>
                <w:color w:val="000000"/>
                <w:lang w:eastAsia="bg-BG"/>
              </w:rPr>
              <w:t>,30</w:t>
            </w:r>
            <w:r w:rsidRPr="000733AC">
              <w:rPr>
                <w:rFonts w:ascii="Times New Roman" w:eastAsia="Times New Roman" w:hAnsi="Times New Roman" w:cs="Times New Roman"/>
                <w:color w:val="000000"/>
                <w:lang w:val="en-US" w:eastAsia="bg-BG"/>
              </w:rPr>
              <w:t>[t/y</w:t>
            </w:r>
            <w:r w:rsidRPr="000733AC">
              <w:rPr>
                <w:rFonts w:ascii="Times New Roman" w:eastAsia="Times New Roman" w:hAnsi="Times New Roman" w:cs="Times New Roman"/>
                <w:lang w:val="en-US" w:eastAsia="bg-BG"/>
              </w:rPr>
              <w:t>]</w:t>
            </w:r>
          </w:p>
        </w:tc>
        <w:tc>
          <w:tcPr>
            <w:tcW w:w="1080"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 е нормирано</w:t>
            </w:r>
          </w:p>
        </w:tc>
        <w:tc>
          <w:tcPr>
            <w:tcW w:w="1149" w:type="dxa"/>
            <w:gridSpan w:val="2"/>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w:t>
            </w:r>
          </w:p>
        </w:tc>
        <w:tc>
          <w:tcPr>
            <w:tcW w:w="1260" w:type="dxa"/>
            <w:gridSpan w:val="2"/>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Не</w:t>
            </w:r>
          </w:p>
        </w:tc>
        <w:tc>
          <w:tcPr>
            <w:tcW w:w="1080" w:type="dxa"/>
            <w:gridSpan w:val="2"/>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val="en-US" w:eastAsia="bg-BG"/>
              </w:rPr>
            </w:pPr>
            <w:r w:rsidRPr="000733AC">
              <w:rPr>
                <w:rFonts w:ascii="Times New Roman" w:eastAsia="Times New Roman" w:hAnsi="Times New Roman" w:cs="Times New Roman"/>
                <w:color w:val="000000"/>
                <w:sz w:val="18"/>
                <w:szCs w:val="18"/>
                <w:lang w:eastAsia="bg-BG"/>
              </w:rPr>
              <w:t>-</w:t>
            </w:r>
          </w:p>
        </w:tc>
        <w:tc>
          <w:tcPr>
            <w:tcW w:w="651" w:type="dxa"/>
            <w:tcBorders>
              <w:top w:val="single" w:sz="6" w:space="0" w:color="auto"/>
              <w:left w:val="single" w:sz="6" w:space="0" w:color="auto"/>
              <w:bottom w:val="single" w:sz="6" w:space="0" w:color="auto"/>
              <w:right w:val="single" w:sz="6" w:space="0" w:color="auto"/>
            </w:tcBorders>
          </w:tcPr>
          <w:p w:rsidR="00B83FFD" w:rsidRPr="000733AC" w:rsidRDefault="00B83FFD" w:rsidP="00D112AC">
            <w:pPr>
              <w:shd w:val="clear" w:color="auto" w:fill="FFFFFF"/>
              <w:autoSpaceDE w:val="0"/>
              <w:autoSpaceDN w:val="0"/>
              <w:adjustRightInd w:val="0"/>
              <w:spacing w:after="0" w:line="240" w:lineRule="auto"/>
              <w:jc w:val="center"/>
              <w:rPr>
                <w:rFonts w:ascii="Times New Roman" w:eastAsia="Times New Roman" w:hAnsi="Times New Roman" w:cs="Times New Roman"/>
                <w:lang w:eastAsia="bg-BG"/>
              </w:rPr>
            </w:pPr>
            <w:r w:rsidRPr="000733AC">
              <w:rPr>
                <w:rFonts w:ascii="Times New Roman" w:eastAsia="Times New Roman" w:hAnsi="Times New Roman" w:cs="Times New Roman"/>
                <w:lang w:eastAsia="bg-BG"/>
              </w:rPr>
              <w:t>Да</w:t>
            </w:r>
          </w:p>
        </w:tc>
      </w:tr>
    </w:tbl>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Таблица 5 Оползотворяване и обезвреждане на отпадъци</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Таблица 6 Шумови емисии</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Измерването на шум не е извършвано през 2017 г.</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Таблица 7 Опазване на подземните води</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sz w:val="24"/>
          <w:szCs w:val="24"/>
          <w:lang w:eastAsia="bg-BG"/>
        </w:rPr>
        <w:t>Мониторингов кладенец №1</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9500665.35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4642932.72</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06.04.2017г.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6,35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18</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 xml:space="preserve">2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 xml:space="preserve">020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36</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256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15</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0,0</w:t>
            </w:r>
            <w:r w:rsidRPr="000733AC">
              <w:rPr>
                <w:rFonts w:ascii="Times New Roman" w:eastAsia="Times New Roman" w:hAnsi="Times New Roman" w:cs="Times New Roman"/>
                <w:sz w:val="20"/>
                <w:szCs w:val="20"/>
                <w:lang w:val="en-US" w:eastAsia="bg-BG"/>
              </w:rPr>
              <w:t>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0,23 ± 0,03</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      &lt;0,005*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 xml:space="preserve">29 ± </w:t>
            </w:r>
            <w:r w:rsidRPr="000733AC">
              <w:rPr>
                <w:rFonts w:ascii="Times New Roman" w:eastAsia="Times New Roman" w:hAnsi="Times New Roman" w:cs="Times New Roman"/>
                <w:sz w:val="20"/>
                <w:szCs w:val="20"/>
                <w:lang w:val="en-US" w:eastAsia="bg-BG"/>
              </w:rPr>
              <w:t xml:space="preserve">1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10*</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3</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.dm</w:t>
            </w:r>
            <w:r w:rsidRPr="000733AC">
              <w:rPr>
                <w:rFonts w:ascii="Times New Roman" w:eastAsia="Times New Roman" w:hAnsi="Times New Roman" w:cs="Times New Roman"/>
                <w:sz w:val="20"/>
                <w:szCs w:val="20"/>
                <w:vertAlign w:val="superscript"/>
                <w:lang w:eastAsia="bg-BG"/>
              </w:rPr>
              <w:t>-3</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528 </w:t>
            </w:r>
            <w:r w:rsidRPr="000733AC">
              <w:rPr>
                <w:rFonts w:ascii="Times New Roman" w:eastAsia="Times New Roman" w:hAnsi="Times New Roman" w:cs="Times New Roman"/>
                <w:sz w:val="20"/>
                <w:szCs w:val="20"/>
                <w:lang w:val="be-BY" w:eastAsia="bg-BG"/>
              </w:rPr>
              <w:t>± 9</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0.00</w:t>
            </w:r>
            <w:r w:rsidRPr="000733AC">
              <w:rPr>
                <w:rFonts w:ascii="Times New Roman" w:eastAsia="Times New Roman" w:hAnsi="Times New Roman" w:cs="Times New Roman"/>
                <w:sz w:val="20"/>
                <w:szCs w:val="20"/>
                <w:lang w:val="be-BY" w:eastAsia="bg-BG"/>
              </w:rPr>
              <w:t>5</w:t>
            </w:r>
            <w:r w:rsidRPr="000733AC">
              <w:rPr>
                <w:rFonts w:ascii="Times New Roman" w:eastAsia="Times New Roman" w:hAnsi="Times New Roman" w:cs="Times New Roman"/>
                <w:color w:val="000000"/>
                <w:sz w:val="20"/>
                <w:szCs w:val="20"/>
                <w:lang w:eastAsia="bg-BG"/>
              </w:rPr>
              <w:t>*</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0,15 ± 0,01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0,15 ± 0,01</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Легенда -    *- под границата на количествено определяне на метода</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color w:val="000000"/>
          <w:sz w:val="24"/>
          <w:szCs w:val="24"/>
          <w:lang w:eastAsia="bg-BG"/>
        </w:rPr>
        <w:lastRenderedPageBreak/>
        <w:t>Пробовземането за първото тримесечие е извършено на 27.03.2017г.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b/>
          <w:sz w:val="24"/>
          <w:szCs w:val="24"/>
          <w:lang w:val="ru-RU" w:eastAsia="bg-BG"/>
        </w:rPr>
        <w:t>720Я-1</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ru-RU" w:eastAsia="bg-BG"/>
        </w:rPr>
        <w:t>27</w:t>
      </w:r>
      <w:r w:rsidRPr="000733AC">
        <w:rPr>
          <w:rFonts w:ascii="Times New Roman" w:eastAsia="Times New Roman" w:hAnsi="Times New Roman" w:cs="Times New Roman"/>
          <w:b/>
          <w:sz w:val="24"/>
          <w:szCs w:val="24"/>
          <w:lang w:eastAsia="bg-BG"/>
        </w:rPr>
        <w:t>.03.2017г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720Я-1/06.04.2017г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 </w:t>
      </w:r>
      <w:r w:rsidRPr="000733AC">
        <w:rPr>
          <w:rFonts w:ascii="Times New Roman" w:eastAsia="Times New Roman" w:hAnsi="Times New Roman" w:cs="Times New Roman"/>
          <w:b/>
          <w:sz w:val="24"/>
          <w:szCs w:val="24"/>
          <w:lang w:eastAsia="bg-BG"/>
        </w:rPr>
        <w:t>Протокол от изпитване</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132-1/29.03.2017 г</w:t>
      </w:r>
      <w:r w:rsidRPr="000733AC">
        <w:rPr>
          <w:rFonts w:ascii="Times New Roman" w:eastAsia="Times New Roman" w:hAnsi="Times New Roman" w:cs="Times New Roman"/>
          <w:sz w:val="24"/>
          <w:szCs w:val="24"/>
          <w:lang w:eastAsia="bg-BG"/>
        </w:rPr>
        <w:t>. от лаборатория за екология и технически изпитвания „Акватератест“ при ИССЕ ООД,</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съгласно Условие 13.8.1.1. от Комплексното разрешително № 225-НО-ИО-А0/2008г.</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9500665.35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4642932.72</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06.07.2017г.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7,07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1,</w:t>
            </w:r>
            <w:r w:rsidRPr="000733AC">
              <w:rPr>
                <w:rFonts w:ascii="Times New Roman" w:eastAsia="Times New Roman" w:hAnsi="Times New Roman" w:cs="Times New Roman"/>
                <w:sz w:val="20"/>
                <w:szCs w:val="20"/>
                <w:lang w:eastAsia="bg-BG"/>
              </w:rPr>
              <w:t>02</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,06</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2</w:t>
            </w:r>
            <w:r w:rsidRPr="000733AC">
              <w:rPr>
                <w:rFonts w:ascii="Times New Roman" w:eastAsia="Times New Roman" w:hAnsi="Times New Roman" w:cs="Times New Roman"/>
                <w:sz w:val="20"/>
                <w:szCs w:val="20"/>
                <w:lang w:eastAsia="bg-BG"/>
              </w:rPr>
              <w:t xml:space="preserve">,3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 xml:space="preserve">016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760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21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&lt;0,03*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0,16 ± 0,02</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&lt; 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7,8 ± 0,7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 xml:space="preserve">38.2 ± </w:t>
            </w:r>
            <w:r w:rsidRPr="000733AC">
              <w:rPr>
                <w:rFonts w:ascii="Times New Roman" w:eastAsia="Times New Roman" w:hAnsi="Times New Roman" w:cs="Times New Roman"/>
                <w:sz w:val="20"/>
                <w:szCs w:val="20"/>
                <w:lang w:val="en-US" w:eastAsia="bg-BG"/>
              </w:rPr>
              <w:t xml:space="preserve">1.4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3</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2288 </w:t>
            </w:r>
            <w:r w:rsidRPr="000733AC">
              <w:rPr>
                <w:rFonts w:ascii="Times New Roman" w:eastAsia="Times New Roman" w:hAnsi="Times New Roman" w:cs="Times New Roman"/>
                <w:sz w:val="20"/>
                <w:szCs w:val="20"/>
                <w:lang w:val="be-BY" w:eastAsia="bg-BG"/>
              </w:rPr>
              <w:t>± 41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0.00</w:t>
            </w:r>
            <w:r w:rsidRPr="000733AC">
              <w:rPr>
                <w:rFonts w:ascii="Times New Roman" w:eastAsia="Times New Roman" w:hAnsi="Times New Roman" w:cs="Times New Roman"/>
                <w:sz w:val="20"/>
                <w:szCs w:val="20"/>
                <w:lang w:val="be-BY" w:eastAsia="bg-BG"/>
              </w:rPr>
              <w:t>5</w:t>
            </w:r>
            <w:r w:rsidRPr="000733AC">
              <w:rPr>
                <w:rFonts w:ascii="Times New Roman" w:eastAsia="Times New Roman" w:hAnsi="Times New Roman" w:cs="Times New Roman"/>
                <w:color w:val="000000"/>
                <w:sz w:val="20"/>
                <w:szCs w:val="20"/>
                <w:lang w:eastAsia="bg-BG"/>
              </w:rPr>
              <w:t>*</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0,090 ± 0,006</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0,098 ± 0,009</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0.010*</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Легенда -    *- под границата на количествено определяне на метода</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Пробовземането за второто тримесечие е извършено на 30.06.2017г.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907Я-1/30.06.2017г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907 Я-1/06.07.2017г</w:t>
      </w:r>
      <w:r w:rsidRPr="000733AC">
        <w:rPr>
          <w:rFonts w:ascii="Times New Roman" w:eastAsia="Times New Roman" w:hAnsi="Times New Roman" w:cs="Times New Roman"/>
          <w:b/>
          <w:sz w:val="24"/>
          <w:szCs w:val="24"/>
          <w:lang w:val="be-BY" w:eastAsia="bg-BG"/>
        </w:rPr>
        <w:t xml:space="preserve">. </w:t>
      </w:r>
      <w:r w:rsidRPr="000733AC">
        <w:rPr>
          <w:rFonts w:ascii="Times New Roman" w:eastAsia="Times New Roman" w:hAnsi="Times New Roman" w:cs="Times New Roman"/>
          <w:sz w:val="24"/>
          <w:szCs w:val="24"/>
          <w:lang w:eastAsia="bg-BG"/>
        </w:rPr>
        <w:t>от  Лаборатория за изпитване и калибриране „ЛИПГЕИ“ към „Пехливанов инженеринг“ ООД, съгласно Условие 13.8.1.1. от Комплексното разрешително № 225-НО-ИО-А0/2008г.</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9500665.35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4642932.72</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06.10.2017г.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6</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24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100</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3,3</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0,9</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4</w:t>
            </w:r>
            <w:r w:rsidRPr="000733AC">
              <w:rPr>
                <w:rFonts w:ascii="Times New Roman" w:eastAsia="Times New Roman" w:hAnsi="Times New Roman" w:cs="Times New Roman"/>
                <w:sz w:val="20"/>
                <w:szCs w:val="20"/>
                <w:lang w:val="en-US" w:eastAsia="bg-BG"/>
              </w:rPr>
              <w:t xml:space="preserve">0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48,3 </w:t>
            </w:r>
            <w:r w:rsidRPr="000733AC">
              <w:rPr>
                <w:rFonts w:ascii="Times New Roman" w:eastAsia="Times New Roman" w:hAnsi="Times New Roman" w:cs="Times New Roman"/>
                <w:sz w:val="20"/>
                <w:szCs w:val="20"/>
                <w:lang w:val="be-BY" w:eastAsia="bg-BG"/>
              </w:rPr>
              <w:t>± 5,2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464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3,4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0,100 </w:t>
            </w:r>
            <w:r w:rsidRPr="000733AC">
              <w:rPr>
                <w:rFonts w:ascii="Times New Roman" w:eastAsia="Times New Roman" w:hAnsi="Times New Roman" w:cs="Times New Roman"/>
                <w:sz w:val="20"/>
                <w:szCs w:val="20"/>
                <w:lang w:val="be-BY" w:eastAsia="bg-BG"/>
              </w:rPr>
              <w:t>± 0,007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&lt;0.10*</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      &lt;0.005*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w:t>
            </w:r>
            <w:r w:rsidRPr="000733AC">
              <w:rPr>
                <w:rFonts w:ascii="Times New Roman" w:eastAsia="Times New Roman" w:hAnsi="Times New Roman" w:cs="Times New Roman"/>
                <w:sz w:val="20"/>
                <w:szCs w:val="20"/>
                <w:lang w:val="en-US" w:eastAsia="bg-BG"/>
              </w:rPr>
              <w:t>687</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30</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0.00</w:t>
            </w:r>
            <w:r w:rsidRPr="000733AC">
              <w:rPr>
                <w:rFonts w:ascii="Times New Roman" w:eastAsia="Times New Roman" w:hAnsi="Times New Roman" w:cs="Times New Roman"/>
                <w:sz w:val="20"/>
                <w:szCs w:val="20"/>
                <w:lang w:val="be-BY" w:eastAsia="bg-BG"/>
              </w:rPr>
              <w:t>5</w:t>
            </w:r>
            <w:r w:rsidRPr="000733AC">
              <w:rPr>
                <w:rFonts w:ascii="Times New Roman" w:eastAsia="Times New Roman" w:hAnsi="Times New Roman" w:cs="Times New Roman"/>
                <w:color w:val="000000"/>
                <w:sz w:val="20"/>
                <w:szCs w:val="20"/>
                <w:lang w:eastAsia="bg-BG"/>
              </w:rPr>
              <w:t>*</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0,045 ± 0,004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w:t>
            </w:r>
            <w:r w:rsidRPr="000733AC">
              <w:rPr>
                <w:rFonts w:ascii="Times New Roman" w:eastAsia="Times New Roman" w:hAnsi="Times New Roman" w:cs="Times New Roman"/>
                <w:sz w:val="20"/>
                <w:szCs w:val="20"/>
                <w:lang w:val="en-US" w:eastAsia="bg-BG"/>
              </w:rPr>
              <w:t>65</w:t>
            </w:r>
            <w:r w:rsidRPr="000733AC">
              <w:rPr>
                <w:rFonts w:ascii="Times New Roman" w:eastAsia="Times New Roman" w:hAnsi="Times New Roman" w:cs="Times New Roman"/>
                <w:sz w:val="20"/>
                <w:szCs w:val="20"/>
                <w:lang w:val="be-BY" w:eastAsia="bg-BG"/>
              </w:rPr>
              <w:t xml:space="preserve"> ± 0,001</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lastRenderedPageBreak/>
        <w:t>Пробовземането за третото тримесечие е извършено на 29.09.201</w:t>
      </w:r>
      <w:r w:rsidRPr="000733AC">
        <w:rPr>
          <w:rFonts w:ascii="Times New Roman" w:eastAsia="Times New Roman" w:hAnsi="Times New Roman" w:cs="Times New Roman"/>
          <w:color w:val="000000"/>
          <w:sz w:val="24"/>
          <w:szCs w:val="24"/>
          <w:lang w:val="en-US" w:eastAsia="bg-BG"/>
        </w:rPr>
        <w:t>7</w:t>
      </w:r>
      <w:r w:rsidRPr="000733AC">
        <w:rPr>
          <w:rFonts w:ascii="Times New Roman" w:eastAsia="Times New Roman" w:hAnsi="Times New Roman" w:cs="Times New Roman"/>
          <w:color w:val="000000"/>
          <w:sz w:val="24"/>
          <w:szCs w:val="24"/>
          <w:lang w:eastAsia="bg-BG"/>
        </w:rPr>
        <w:t>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w:t>
      </w:r>
      <w:r w:rsidRPr="000733AC">
        <w:rPr>
          <w:rFonts w:ascii="Times New Roman" w:eastAsia="Times New Roman" w:hAnsi="Times New Roman" w:cs="Times New Roman"/>
          <w:b/>
          <w:sz w:val="24"/>
          <w:szCs w:val="24"/>
          <w:lang w:val="en-US" w:eastAsia="bg-BG"/>
        </w:rPr>
        <w:t>147</w:t>
      </w:r>
      <w:r w:rsidRPr="000733AC">
        <w:rPr>
          <w:rFonts w:ascii="Times New Roman" w:eastAsia="Times New Roman" w:hAnsi="Times New Roman" w:cs="Times New Roman"/>
          <w:b/>
          <w:sz w:val="24"/>
          <w:szCs w:val="24"/>
          <w:lang w:eastAsia="bg-BG"/>
        </w:rPr>
        <w:t>Я/29.09.2017г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№147 Я/06.10.2017г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 съгласно Условие 13.8.1.1. от Комплексното разрешително № 225-НО-ИО-А0/2008г.</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9500665.35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4642932.72</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10.01.2018г.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6,29</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0,42 ± 0</w:t>
            </w:r>
            <w:r w:rsidRPr="000733AC">
              <w:rPr>
                <w:rFonts w:ascii="Times New Roman" w:eastAsia="Times New Roman" w:hAnsi="Times New Roman" w:cs="Times New Roman"/>
                <w:sz w:val="20"/>
                <w:szCs w:val="20"/>
                <w:lang w:val="en-US" w:eastAsia="bg-BG"/>
              </w:rPr>
              <w:t>,02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3,9 ± 0</w:t>
            </w:r>
            <w:r w:rsidRPr="000733AC">
              <w:rPr>
                <w:rFonts w:ascii="Times New Roman" w:eastAsia="Times New Roman" w:hAnsi="Times New Roman" w:cs="Times New Roman"/>
                <w:sz w:val="20"/>
                <w:szCs w:val="20"/>
                <w:lang w:val="en-US" w:eastAsia="bg-BG"/>
              </w:rPr>
              <w:t>,1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 xml:space="preserve">024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49 </w:t>
            </w:r>
            <w:r w:rsidRPr="000733AC">
              <w:rPr>
                <w:rFonts w:ascii="Times New Roman" w:eastAsia="Times New Roman" w:hAnsi="Times New Roman" w:cs="Times New Roman"/>
                <w:sz w:val="20"/>
                <w:szCs w:val="20"/>
                <w:lang w:val="be-BY" w:eastAsia="bg-BG"/>
              </w:rPr>
              <w:t>± 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299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9</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0,055 ± 0,002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0,14 ± 0,01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        &lt; 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6,5  ± 0,6</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31 ±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.dm</w:t>
            </w:r>
            <w:r w:rsidRPr="000733AC">
              <w:rPr>
                <w:rFonts w:ascii="Times New Roman" w:eastAsia="Times New Roman" w:hAnsi="Times New Roman" w:cs="Times New Roman"/>
                <w:sz w:val="20"/>
                <w:szCs w:val="20"/>
                <w:vertAlign w:val="superscript"/>
                <w:lang w:eastAsia="bg-BG"/>
              </w:rPr>
              <w:t>-3</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622 </w:t>
            </w:r>
            <w:r w:rsidRPr="000733AC">
              <w:rPr>
                <w:rFonts w:ascii="Times New Roman" w:eastAsia="Times New Roman" w:hAnsi="Times New Roman" w:cs="Times New Roman"/>
                <w:sz w:val="20"/>
                <w:szCs w:val="20"/>
                <w:lang w:val="be-BY" w:eastAsia="bg-BG"/>
              </w:rPr>
              <w:t>± 40</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0.00</w:t>
            </w:r>
            <w:r w:rsidRPr="000733AC">
              <w:rPr>
                <w:rFonts w:ascii="Times New Roman" w:eastAsia="Times New Roman" w:hAnsi="Times New Roman" w:cs="Times New Roman"/>
                <w:sz w:val="20"/>
                <w:szCs w:val="20"/>
                <w:lang w:val="be-BY" w:eastAsia="bg-BG"/>
              </w:rPr>
              <w:t>5</w:t>
            </w:r>
            <w:r w:rsidRPr="000733AC">
              <w:rPr>
                <w:rFonts w:ascii="Times New Roman" w:eastAsia="Times New Roman" w:hAnsi="Times New Roman" w:cs="Times New Roman"/>
                <w:color w:val="000000"/>
                <w:sz w:val="20"/>
                <w:szCs w:val="20"/>
                <w:lang w:eastAsia="bg-BG"/>
              </w:rPr>
              <w:t>*</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0,11 ± 0,01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0,12 ± 0,01</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Пробовземането за четвърто тримесечие е извършено на 29.12.2017г.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404Я-1/29.12.2017 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404 Я-1/10.01.2018г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w:t>
      </w:r>
      <w:r w:rsidRPr="000733AC">
        <w:rPr>
          <w:rFonts w:ascii="Times New Roman" w:eastAsia="Times New Roman" w:hAnsi="Times New Roman" w:cs="Times New Roman"/>
          <w:sz w:val="24"/>
          <w:szCs w:val="24"/>
          <w:lang w:val="en-US" w:eastAsia="bg-BG"/>
        </w:rPr>
        <w:t xml:space="preserve">, </w:t>
      </w:r>
      <w:r w:rsidRPr="000733AC">
        <w:rPr>
          <w:rFonts w:ascii="Times New Roman" w:eastAsia="Times New Roman" w:hAnsi="Times New Roman" w:cs="Times New Roman"/>
          <w:sz w:val="24"/>
          <w:szCs w:val="24"/>
          <w:lang w:eastAsia="bg-BG"/>
        </w:rPr>
        <w:t>съгласно Условие 13.8.1.1. от Комплексното разрешително № 225-НО-ИО-А0/2008г.</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Мониторингов кладенец №2</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9500560.11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4643802.67</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06.04.2017г.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6</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71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10</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57,6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lastRenderedPageBreak/>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 xml:space="preserve">на три </w:t>
            </w:r>
            <w:r w:rsidRPr="000733AC">
              <w:rPr>
                <w:rFonts w:ascii="Times New Roman" w:eastAsia="Times New Roman" w:hAnsi="Times New Roman" w:cs="Times New Roman"/>
                <w:sz w:val="20"/>
                <w:szCs w:val="24"/>
                <w:lang w:eastAsia="bg-BG"/>
              </w:rPr>
              <w:lastRenderedPageBreak/>
              <w:t>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20</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13</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48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0,16 </w:t>
            </w:r>
            <w:r w:rsidRPr="000733AC">
              <w:rPr>
                <w:rFonts w:ascii="Times New Roman" w:eastAsia="Times New Roman" w:hAnsi="Times New Roman" w:cs="Times New Roman"/>
                <w:sz w:val="20"/>
                <w:szCs w:val="20"/>
                <w:lang w:val="be-BY" w:eastAsia="bg-BG"/>
              </w:rPr>
              <w:t>± 0,0</w:t>
            </w:r>
            <w:r w:rsidRPr="000733AC">
              <w:rPr>
                <w:rFonts w:ascii="Times New Roman" w:eastAsia="Times New Roman" w:hAnsi="Times New Roman" w:cs="Times New Roman"/>
                <w:sz w:val="20"/>
                <w:szCs w:val="20"/>
                <w:lang w:val="en-US" w:eastAsia="bg-BG"/>
              </w:rPr>
              <w:t>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0,01*</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     &lt;  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10*</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57 ±</w:t>
            </w:r>
            <w:r w:rsidRPr="000733AC">
              <w:rPr>
                <w:rFonts w:ascii="Times New Roman" w:eastAsia="Times New Roman" w:hAnsi="Times New Roman" w:cs="Times New Roman"/>
                <w:sz w:val="20"/>
                <w:szCs w:val="20"/>
                <w:lang w:val="en-US" w:eastAsia="bg-BG"/>
              </w:rPr>
              <w:t xml:space="preserve"> 3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10</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0,66 ± 0,02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&lt;0,05*</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lastRenderedPageBreak/>
        <w:t>Легенда -    *- под границата на количествено определяне на метода</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color w:val="000000"/>
          <w:sz w:val="24"/>
          <w:szCs w:val="24"/>
          <w:lang w:eastAsia="bg-BG"/>
        </w:rPr>
        <w:t>Пробовземането за първото тримесечие е извършено на 27.03.2017г.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b/>
          <w:sz w:val="24"/>
          <w:szCs w:val="24"/>
          <w:lang w:val="ru-RU" w:eastAsia="bg-BG"/>
        </w:rPr>
        <w:t>720Я-1</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ru-RU" w:eastAsia="bg-BG"/>
        </w:rPr>
        <w:t>27</w:t>
      </w:r>
      <w:r w:rsidRPr="000733AC">
        <w:rPr>
          <w:rFonts w:ascii="Times New Roman" w:eastAsia="Times New Roman" w:hAnsi="Times New Roman" w:cs="Times New Roman"/>
          <w:b/>
          <w:sz w:val="24"/>
          <w:szCs w:val="24"/>
          <w:lang w:eastAsia="bg-BG"/>
        </w:rPr>
        <w:t>.03.2017г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720Я-1/06.04.2017г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 </w:t>
      </w:r>
      <w:r w:rsidRPr="000733AC">
        <w:rPr>
          <w:rFonts w:ascii="Times New Roman" w:eastAsia="Times New Roman" w:hAnsi="Times New Roman" w:cs="Times New Roman"/>
          <w:b/>
          <w:sz w:val="24"/>
          <w:szCs w:val="24"/>
          <w:lang w:eastAsia="bg-BG"/>
        </w:rPr>
        <w:t>Протокол от изпитване</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132-</w:t>
      </w:r>
      <w:r w:rsidRPr="000733AC">
        <w:rPr>
          <w:rFonts w:ascii="Times New Roman" w:eastAsia="Times New Roman" w:hAnsi="Times New Roman" w:cs="Times New Roman"/>
          <w:b/>
          <w:sz w:val="24"/>
          <w:szCs w:val="24"/>
          <w:lang w:val="en-US" w:eastAsia="bg-BG"/>
        </w:rPr>
        <w:t>2</w:t>
      </w:r>
      <w:r w:rsidRPr="000733AC">
        <w:rPr>
          <w:rFonts w:ascii="Times New Roman" w:eastAsia="Times New Roman" w:hAnsi="Times New Roman" w:cs="Times New Roman"/>
          <w:b/>
          <w:sz w:val="24"/>
          <w:szCs w:val="24"/>
          <w:lang w:eastAsia="bg-BG"/>
        </w:rPr>
        <w:t>/29.03.2017 г</w:t>
      </w:r>
      <w:r w:rsidRPr="000733AC">
        <w:rPr>
          <w:rFonts w:ascii="Times New Roman" w:eastAsia="Times New Roman" w:hAnsi="Times New Roman" w:cs="Times New Roman"/>
          <w:sz w:val="24"/>
          <w:szCs w:val="24"/>
          <w:lang w:eastAsia="bg-BG"/>
        </w:rPr>
        <w:t>. от лаборатория за екология и технически изпитвания „Акватератест“ при ИССЕ ООД,</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съгласно Условие 13.8.1.1. от Комплексното разрешително № 225-НО-ИО-А0/2008г.</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9500560.11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4643802.67</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06.07.2017г.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060</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,003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42.2</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40</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142 </w:t>
            </w:r>
            <w:r w:rsidRPr="000733AC">
              <w:rPr>
                <w:rFonts w:ascii="Times New Roman" w:eastAsia="Times New Roman" w:hAnsi="Times New Roman" w:cs="Times New Roman"/>
                <w:sz w:val="20"/>
                <w:szCs w:val="20"/>
                <w:lang w:val="be-BY" w:eastAsia="bg-BG"/>
              </w:rPr>
              <w:t>±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123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0,06</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0,0</w:t>
            </w:r>
            <w:r w:rsidRPr="000733AC">
              <w:rPr>
                <w:rFonts w:ascii="Times New Roman" w:eastAsia="Times New Roman" w:hAnsi="Times New Roman" w:cs="Times New Roman"/>
                <w:sz w:val="20"/>
                <w:szCs w:val="20"/>
                <w:lang w:val="en-US" w:eastAsia="bg-BG"/>
              </w:rPr>
              <w:t>04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&lt;0.10*</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 xml:space="preserve">0.009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0.002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77.4 ±</w:t>
            </w:r>
            <w:r w:rsidRPr="000733AC">
              <w:rPr>
                <w:rFonts w:ascii="Times New Roman" w:eastAsia="Times New Roman" w:hAnsi="Times New Roman" w:cs="Times New Roman"/>
                <w:sz w:val="20"/>
                <w:szCs w:val="20"/>
                <w:lang w:val="en-US" w:eastAsia="bg-BG"/>
              </w:rPr>
              <w:t xml:space="preserve"> 2.8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21,1 </w:t>
            </w:r>
            <w:r w:rsidRPr="000733AC">
              <w:rPr>
                <w:rFonts w:ascii="Times New Roman" w:eastAsia="Times New Roman" w:hAnsi="Times New Roman" w:cs="Times New Roman"/>
                <w:sz w:val="20"/>
                <w:szCs w:val="20"/>
                <w:lang w:val="be-BY" w:eastAsia="bg-BG"/>
              </w:rPr>
              <w:t>± 3,9</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 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0,060 ± 0,006</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0,025 ± 0,002</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Легенда -    *- под границата на количествено определяне на метода</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Пробовземането за второто тримесечие е извършено на 30.06.2017г.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907Я-1/30.06.2017г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907 Я-1/06.07.2017г</w:t>
      </w:r>
      <w:r w:rsidRPr="000733AC">
        <w:rPr>
          <w:rFonts w:ascii="Times New Roman" w:eastAsia="Times New Roman" w:hAnsi="Times New Roman" w:cs="Times New Roman"/>
          <w:b/>
          <w:sz w:val="24"/>
          <w:szCs w:val="24"/>
          <w:lang w:val="be-BY" w:eastAsia="bg-BG"/>
        </w:rPr>
        <w:t xml:space="preserve">. </w:t>
      </w:r>
      <w:r w:rsidRPr="000733AC">
        <w:rPr>
          <w:rFonts w:ascii="Times New Roman" w:eastAsia="Times New Roman" w:hAnsi="Times New Roman" w:cs="Times New Roman"/>
          <w:sz w:val="24"/>
          <w:szCs w:val="24"/>
          <w:lang w:eastAsia="bg-BG"/>
        </w:rPr>
        <w:t>от  Лаборатория за изпитване и калибриране „ЛИПГЕИ“ към „Пехливанов инженеринг“ ООД, съгласно Условие 13.8.1.1. от Комплексното разрешително № 225-НО-ИО-А0/2008г.</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p w:rsidR="00B83FFD" w:rsidRPr="000733AC" w:rsidRDefault="00B83FFD" w:rsidP="00B83FFD">
      <w:pPr>
        <w:spacing w:after="0" w:line="240" w:lineRule="auto"/>
        <w:rPr>
          <w:rFonts w:ascii="Times New Roman" w:eastAsia="Times New Roman" w:hAnsi="Times New Roman" w:cs="Times New Roman"/>
          <w:sz w:val="24"/>
          <w:szCs w:val="24"/>
          <w:lang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9500560.11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4643802.67</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06.10.2017г.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6</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eastAsia="bg-BG"/>
              </w:rPr>
              <w:t>28</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110</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,006</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54.3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41</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120 </w:t>
            </w:r>
            <w:r w:rsidRPr="000733AC">
              <w:rPr>
                <w:rFonts w:ascii="Times New Roman" w:eastAsia="Times New Roman" w:hAnsi="Times New Roman" w:cs="Times New Roman"/>
                <w:sz w:val="20"/>
                <w:szCs w:val="20"/>
                <w:lang w:val="be-BY" w:eastAsia="bg-BG"/>
              </w:rPr>
              <w:t>± 13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99,8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0,7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0,050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0,003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&lt;0,10*</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      &lt;0,005*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12,3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 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0,053 ± 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0,0112 ± 0,0001 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Пробовземането за третото тримесечие е извършено на 29.09.201</w:t>
      </w:r>
      <w:r w:rsidRPr="000733AC">
        <w:rPr>
          <w:rFonts w:ascii="Times New Roman" w:eastAsia="Times New Roman" w:hAnsi="Times New Roman" w:cs="Times New Roman"/>
          <w:color w:val="000000"/>
          <w:sz w:val="24"/>
          <w:szCs w:val="24"/>
          <w:lang w:val="en-US" w:eastAsia="bg-BG"/>
        </w:rPr>
        <w:t>7</w:t>
      </w:r>
      <w:r w:rsidRPr="000733AC">
        <w:rPr>
          <w:rFonts w:ascii="Times New Roman" w:eastAsia="Times New Roman" w:hAnsi="Times New Roman" w:cs="Times New Roman"/>
          <w:color w:val="000000"/>
          <w:sz w:val="24"/>
          <w:szCs w:val="24"/>
          <w:lang w:eastAsia="bg-BG"/>
        </w:rPr>
        <w:t>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w:t>
      </w:r>
      <w:r w:rsidRPr="000733AC">
        <w:rPr>
          <w:rFonts w:ascii="Times New Roman" w:eastAsia="Times New Roman" w:hAnsi="Times New Roman" w:cs="Times New Roman"/>
          <w:b/>
          <w:sz w:val="24"/>
          <w:szCs w:val="24"/>
          <w:lang w:val="en-US" w:eastAsia="bg-BG"/>
        </w:rPr>
        <w:t>147</w:t>
      </w:r>
      <w:r w:rsidRPr="000733AC">
        <w:rPr>
          <w:rFonts w:ascii="Times New Roman" w:eastAsia="Times New Roman" w:hAnsi="Times New Roman" w:cs="Times New Roman"/>
          <w:b/>
          <w:sz w:val="24"/>
          <w:szCs w:val="24"/>
          <w:lang w:eastAsia="bg-BG"/>
        </w:rPr>
        <w:t>Я/29.09.2017г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№147 Я/06.10.2017г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 съгласно Условие 13.8.1.1. от Комплексното разрешително № 225-НО-ИО-А0/2008г.</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9500560.11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4643802.67</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10.01.2018г.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6,33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17</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46.7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35</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127 </w:t>
            </w:r>
            <w:r w:rsidRPr="000733AC">
              <w:rPr>
                <w:rFonts w:ascii="Times New Roman" w:eastAsia="Times New Roman" w:hAnsi="Times New Roman" w:cs="Times New Roman"/>
                <w:sz w:val="20"/>
                <w:szCs w:val="20"/>
                <w:lang w:val="be-BY" w:eastAsia="bg-BG"/>
              </w:rPr>
              <w:t>± 11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104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0,145 ± 0,006</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&lt;0.10*</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&lt; 0,0</w:t>
            </w: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5</w:t>
            </w:r>
            <w:r w:rsidRPr="000733AC">
              <w:rPr>
                <w:rFonts w:ascii="Times New Roman" w:eastAsia="Times New Roman" w:hAnsi="Times New Roman" w:cs="Times New Roman"/>
                <w:sz w:val="20"/>
                <w:szCs w:val="20"/>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53 ± 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tabs>
                <w:tab w:val="left" w:pos="195"/>
                <w:tab w:val="center" w:pos="665"/>
              </w:tabs>
              <w:overflowPunct w:val="0"/>
              <w:autoSpaceDE w:val="0"/>
              <w:autoSpaceDN w:val="0"/>
              <w:adjustRightInd w:val="0"/>
              <w:spacing w:after="0" w:line="312" w:lineRule="auto"/>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25 ± 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r w:rsidRPr="000733AC">
              <w:rPr>
                <w:rFonts w:ascii="Times New Roman" w:eastAsia="Times New Roman" w:hAnsi="Times New Roman" w:cs="Times New Roman"/>
                <w:sz w:val="20"/>
                <w:szCs w:val="20"/>
                <w:lang w:val="be-BY"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 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tabs>
                <w:tab w:val="left" w:pos="195"/>
                <w:tab w:val="center" w:pos="665"/>
              </w:tabs>
              <w:overflowPunct w:val="0"/>
              <w:autoSpaceDE w:val="0"/>
              <w:autoSpaceDN w:val="0"/>
              <w:adjustRightInd w:val="0"/>
              <w:spacing w:after="0" w:line="312" w:lineRule="auto"/>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0,032 ± 0,03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0,034 ± 0,002</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Пробовземането за четвърто тримесечие е извършено на 29.12.2017г.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404Я-1/29.12.2017 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404 Я-1/10.01.2018г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w:t>
      </w:r>
      <w:r w:rsidRPr="000733AC">
        <w:rPr>
          <w:rFonts w:ascii="Times New Roman" w:eastAsia="Times New Roman" w:hAnsi="Times New Roman" w:cs="Times New Roman"/>
          <w:sz w:val="24"/>
          <w:szCs w:val="24"/>
          <w:lang w:val="en-US" w:eastAsia="bg-BG"/>
        </w:rPr>
        <w:t xml:space="preserve">, </w:t>
      </w:r>
      <w:r w:rsidRPr="000733AC">
        <w:rPr>
          <w:rFonts w:ascii="Times New Roman" w:eastAsia="Times New Roman" w:hAnsi="Times New Roman" w:cs="Times New Roman"/>
          <w:sz w:val="24"/>
          <w:szCs w:val="24"/>
          <w:lang w:eastAsia="bg-BG"/>
        </w:rPr>
        <w:t>съгласно Условие 13.8.1.1. от Комплексното разрешително № 225-НО-ИО-А0/2008г.</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Мониторингов кладенец №3</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95005</w:t>
            </w:r>
            <w:r w:rsidRPr="000733AC">
              <w:rPr>
                <w:rFonts w:ascii="Times New Roman" w:eastAsia="Times New Roman" w:hAnsi="Times New Roman" w:cs="Times New Roman"/>
                <w:b/>
                <w:sz w:val="20"/>
                <w:szCs w:val="20"/>
                <w:lang w:val="en-US" w:eastAsia="bg-BG"/>
              </w:rPr>
              <w:t>47</w:t>
            </w:r>
            <w:r w:rsidRPr="000733AC">
              <w:rPr>
                <w:rFonts w:ascii="Times New Roman" w:eastAsia="Times New Roman" w:hAnsi="Times New Roman" w:cs="Times New Roman"/>
                <w:b/>
                <w:sz w:val="20"/>
                <w:szCs w:val="20"/>
                <w:lang w:val="be-BY" w:eastAsia="bg-BG"/>
              </w:rPr>
              <w:t>.02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4643901.81</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06.04.2017г.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6</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eastAsia="bg-BG"/>
              </w:rPr>
              <w:t>44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13</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42,3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20</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78 </w:t>
            </w:r>
            <w:r w:rsidRPr="000733AC">
              <w:rPr>
                <w:rFonts w:ascii="Times New Roman" w:eastAsia="Times New Roman" w:hAnsi="Times New Roman" w:cs="Times New Roman"/>
                <w:sz w:val="20"/>
                <w:szCs w:val="20"/>
                <w:lang w:val="be-BY" w:eastAsia="bg-BG"/>
              </w:rPr>
              <w:t>± 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15,7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0,6</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0,20 </w:t>
            </w:r>
            <w:r w:rsidRPr="000733AC">
              <w:rPr>
                <w:rFonts w:ascii="Times New Roman" w:eastAsia="Times New Roman" w:hAnsi="Times New Roman" w:cs="Times New Roman"/>
                <w:sz w:val="20"/>
                <w:szCs w:val="20"/>
                <w:lang w:val="be-BY" w:eastAsia="bg-BG"/>
              </w:rPr>
              <w:t>± 0,0</w:t>
            </w:r>
            <w:r w:rsidRPr="000733AC">
              <w:rPr>
                <w:rFonts w:ascii="Times New Roman" w:eastAsia="Times New Roman" w:hAnsi="Times New Roman" w:cs="Times New Roman"/>
                <w:sz w:val="20"/>
                <w:szCs w:val="20"/>
                <w:lang w:val="en-US" w:eastAsia="bg-BG"/>
              </w:rPr>
              <w:t>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&lt;0,01*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0,01*</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&lt;0,005*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62 ± 3</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10</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&lt;5*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0,100 ± 0,004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&lt;0,05*</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Легенда -    *- под границата на количествено определяне на метода</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color w:val="000000"/>
          <w:sz w:val="24"/>
          <w:szCs w:val="24"/>
          <w:lang w:eastAsia="bg-BG"/>
        </w:rPr>
        <w:t>Пробовземането за първото тримесечие е извършено на 27.03.2017г.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r w:rsidRPr="000733AC">
        <w:rPr>
          <w:rFonts w:ascii="Times New Roman" w:eastAsia="Times New Roman" w:hAnsi="Times New Roman" w:cs="Times New Roman"/>
          <w:b/>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b/>
          <w:sz w:val="24"/>
          <w:szCs w:val="24"/>
          <w:lang w:val="ru-RU" w:eastAsia="bg-BG"/>
        </w:rPr>
        <w:t>720Я-1</w:t>
      </w:r>
      <w:r w:rsidRPr="000733AC">
        <w:rPr>
          <w:rFonts w:ascii="Times New Roman" w:eastAsia="Times New Roman" w:hAnsi="Times New Roman" w:cs="Times New Roman"/>
          <w:b/>
          <w:sz w:val="24"/>
          <w:szCs w:val="24"/>
          <w:lang w:eastAsia="bg-BG"/>
        </w:rPr>
        <w:t>/</w:t>
      </w:r>
      <w:r w:rsidRPr="000733AC">
        <w:rPr>
          <w:rFonts w:ascii="Times New Roman" w:eastAsia="Times New Roman" w:hAnsi="Times New Roman" w:cs="Times New Roman"/>
          <w:b/>
          <w:sz w:val="24"/>
          <w:szCs w:val="24"/>
          <w:lang w:val="ru-RU" w:eastAsia="bg-BG"/>
        </w:rPr>
        <w:t>27</w:t>
      </w:r>
      <w:r w:rsidRPr="000733AC">
        <w:rPr>
          <w:rFonts w:ascii="Times New Roman" w:eastAsia="Times New Roman" w:hAnsi="Times New Roman" w:cs="Times New Roman"/>
          <w:b/>
          <w:sz w:val="24"/>
          <w:szCs w:val="24"/>
          <w:lang w:eastAsia="bg-BG"/>
        </w:rPr>
        <w:t>.03.2017г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720Я-1/06.04.2017г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 </w:t>
      </w:r>
      <w:r w:rsidRPr="000733AC">
        <w:rPr>
          <w:rFonts w:ascii="Times New Roman" w:eastAsia="Times New Roman" w:hAnsi="Times New Roman" w:cs="Times New Roman"/>
          <w:b/>
          <w:sz w:val="24"/>
          <w:szCs w:val="24"/>
          <w:lang w:eastAsia="bg-BG"/>
        </w:rPr>
        <w:t>Протокол от изпитване</w:t>
      </w:r>
      <w:r w:rsidRPr="000733AC">
        <w:rPr>
          <w:rFonts w:ascii="Times New Roman" w:eastAsia="Times New Roman" w:hAnsi="Times New Roman" w:cs="Times New Roman"/>
          <w:sz w:val="24"/>
          <w:szCs w:val="24"/>
          <w:lang w:eastAsia="bg-BG"/>
        </w:rPr>
        <w:t xml:space="preserve"> </w:t>
      </w:r>
      <w:r w:rsidRPr="000733AC">
        <w:rPr>
          <w:rFonts w:ascii="Times New Roman" w:eastAsia="Times New Roman" w:hAnsi="Times New Roman" w:cs="Times New Roman"/>
          <w:b/>
          <w:sz w:val="24"/>
          <w:szCs w:val="24"/>
          <w:lang w:eastAsia="bg-BG"/>
        </w:rPr>
        <w:t>№ 132-4/29.03.2017 г</w:t>
      </w:r>
      <w:r w:rsidRPr="000733AC">
        <w:rPr>
          <w:rFonts w:ascii="Times New Roman" w:eastAsia="Times New Roman" w:hAnsi="Times New Roman" w:cs="Times New Roman"/>
          <w:sz w:val="24"/>
          <w:szCs w:val="24"/>
          <w:lang w:eastAsia="bg-BG"/>
        </w:rPr>
        <w:t>. от лаборатория за екология и технически изпитвания „Акватератест“ при ИССЕ ООД,</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sz w:val="24"/>
          <w:szCs w:val="24"/>
          <w:lang w:eastAsia="bg-BG"/>
        </w:rPr>
        <w:t>съгласно Условие 13.8.1.1. от Комплексното разрешително № 225-НО-ИО-А0/2008г.</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95005</w:t>
            </w:r>
            <w:r w:rsidRPr="000733AC">
              <w:rPr>
                <w:rFonts w:ascii="Times New Roman" w:eastAsia="Times New Roman" w:hAnsi="Times New Roman" w:cs="Times New Roman"/>
                <w:b/>
                <w:sz w:val="20"/>
                <w:szCs w:val="20"/>
                <w:lang w:val="en-US" w:eastAsia="bg-BG"/>
              </w:rPr>
              <w:t>47</w:t>
            </w:r>
            <w:r w:rsidRPr="000733AC">
              <w:rPr>
                <w:rFonts w:ascii="Times New Roman" w:eastAsia="Times New Roman" w:hAnsi="Times New Roman" w:cs="Times New Roman"/>
                <w:b/>
                <w:sz w:val="20"/>
                <w:szCs w:val="20"/>
                <w:lang w:val="be-BY" w:eastAsia="bg-BG"/>
              </w:rPr>
              <w:t>.02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4643901.81</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06.07.2017г.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7,03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120</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,007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40,3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 xml:space="preserve">040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70 </w:t>
            </w:r>
            <w:r w:rsidRPr="000733AC">
              <w:rPr>
                <w:rFonts w:ascii="Times New Roman" w:eastAsia="Times New Roman" w:hAnsi="Times New Roman" w:cs="Times New Roman"/>
                <w:sz w:val="20"/>
                <w:szCs w:val="20"/>
                <w:lang w:val="be-BY" w:eastAsia="bg-BG"/>
              </w:rPr>
              <w:t>± 1,5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74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0,120 </w:t>
            </w:r>
            <w:r w:rsidRPr="000733AC">
              <w:rPr>
                <w:rFonts w:ascii="Times New Roman" w:eastAsia="Times New Roman" w:hAnsi="Times New Roman" w:cs="Times New Roman"/>
                <w:sz w:val="20"/>
                <w:szCs w:val="20"/>
                <w:lang w:val="be-BY" w:eastAsia="bg-BG"/>
              </w:rPr>
              <w:t>± 0,</w:t>
            </w:r>
            <w:r w:rsidRPr="000733AC">
              <w:rPr>
                <w:rFonts w:ascii="Times New Roman" w:eastAsia="Times New Roman" w:hAnsi="Times New Roman" w:cs="Times New Roman"/>
                <w:sz w:val="20"/>
                <w:szCs w:val="20"/>
                <w:lang w:val="en-US" w:eastAsia="bg-BG"/>
              </w:rPr>
              <w:t>008</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&lt;0,10*</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 xml:space="preserve"> &lt;0,005*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3</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 xml:space="preserve">48,8 ± </w:t>
            </w:r>
            <w:r w:rsidRPr="000733AC">
              <w:rPr>
                <w:rFonts w:ascii="Times New Roman" w:eastAsia="Times New Roman" w:hAnsi="Times New Roman" w:cs="Times New Roman"/>
                <w:sz w:val="20"/>
                <w:szCs w:val="20"/>
                <w:lang w:val="en-US" w:eastAsia="bg-BG"/>
              </w:rPr>
              <w:t xml:space="preserve">1.8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0,110 ± 0,007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&lt;0,005*</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0</w:t>
            </w:r>
            <w:r w:rsidRPr="000733AC">
              <w:rPr>
                <w:rFonts w:ascii="Times New Roman" w:eastAsia="Times New Roman" w:hAnsi="Times New Roman" w:cs="Times New Roman"/>
                <w:sz w:val="20"/>
                <w:szCs w:val="20"/>
                <w:lang w:val="en-US" w:eastAsia="bg-BG"/>
              </w:rPr>
              <w: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Легенда -    *- под границата на количествено определяне на метода</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Пробовземането за второто тримесечие е извършено на 30.06.2017г.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907Я-1/30.06.2017г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907 Я-1/06.07.2017г</w:t>
      </w:r>
      <w:r w:rsidRPr="000733AC">
        <w:rPr>
          <w:rFonts w:ascii="Times New Roman" w:eastAsia="Times New Roman" w:hAnsi="Times New Roman" w:cs="Times New Roman"/>
          <w:b/>
          <w:sz w:val="24"/>
          <w:szCs w:val="24"/>
          <w:lang w:val="be-BY" w:eastAsia="bg-BG"/>
        </w:rPr>
        <w:t xml:space="preserve">. </w:t>
      </w:r>
      <w:r w:rsidRPr="000733AC">
        <w:rPr>
          <w:rFonts w:ascii="Times New Roman" w:eastAsia="Times New Roman" w:hAnsi="Times New Roman" w:cs="Times New Roman"/>
          <w:sz w:val="24"/>
          <w:szCs w:val="24"/>
          <w:lang w:eastAsia="bg-BG"/>
        </w:rPr>
        <w:t>от  Лаборатория за изпитване и калибриране „ЛИПГЕИ“ към „Пехливанов инженеринг“ ООД, съгласно Условие 13.8.1.1. от Комплексното разрешително № 225-НО-ИО-А0/2008г.</w:t>
      </w:r>
    </w:p>
    <w:p w:rsidR="00B83FFD" w:rsidRPr="000733AC" w:rsidRDefault="00B83FFD" w:rsidP="00B83FFD">
      <w:pPr>
        <w:spacing w:after="0" w:line="240" w:lineRule="auto"/>
        <w:rPr>
          <w:rFonts w:ascii="Times New Roman" w:eastAsia="Times New Roman" w:hAnsi="Times New Roman" w:cs="Times New Roman"/>
          <w:color w:val="000000"/>
          <w:sz w:val="24"/>
          <w:szCs w:val="24"/>
          <w:lang w:val="en-US"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95005</w:t>
            </w:r>
            <w:r w:rsidRPr="000733AC">
              <w:rPr>
                <w:rFonts w:ascii="Times New Roman" w:eastAsia="Times New Roman" w:hAnsi="Times New Roman" w:cs="Times New Roman"/>
                <w:b/>
                <w:sz w:val="20"/>
                <w:szCs w:val="20"/>
                <w:lang w:val="en-US" w:eastAsia="bg-BG"/>
              </w:rPr>
              <w:t>47</w:t>
            </w:r>
            <w:r w:rsidRPr="000733AC">
              <w:rPr>
                <w:rFonts w:ascii="Times New Roman" w:eastAsia="Times New Roman" w:hAnsi="Times New Roman" w:cs="Times New Roman"/>
                <w:b/>
                <w:sz w:val="20"/>
                <w:szCs w:val="20"/>
                <w:lang w:val="be-BY" w:eastAsia="bg-BG"/>
              </w:rPr>
              <w:t>.02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4643901.81</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06.10.2017г.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6</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12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18</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41,5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0,032</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0,00</w:t>
            </w:r>
            <w:r w:rsidRPr="000733AC">
              <w:rPr>
                <w:rFonts w:ascii="Times New Roman" w:eastAsia="Times New Roman" w:hAnsi="Times New Roman" w:cs="Times New Roman"/>
                <w:sz w:val="20"/>
                <w:szCs w:val="20"/>
                <w:lang w:val="en-US" w:eastAsia="bg-BG"/>
              </w:rPr>
              <w:t>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72,6 </w:t>
            </w:r>
            <w:r w:rsidRPr="000733AC">
              <w:rPr>
                <w:rFonts w:ascii="Times New Roman" w:eastAsia="Times New Roman" w:hAnsi="Times New Roman" w:cs="Times New Roman"/>
                <w:sz w:val="20"/>
                <w:szCs w:val="20"/>
                <w:lang w:val="be-BY" w:eastAsia="bg-BG"/>
              </w:rPr>
              <w:t>± 7,8</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16,7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0,3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0,110 </w:t>
            </w:r>
            <w:r w:rsidRPr="000733AC">
              <w:rPr>
                <w:rFonts w:ascii="Times New Roman" w:eastAsia="Times New Roman" w:hAnsi="Times New Roman" w:cs="Times New Roman"/>
                <w:sz w:val="20"/>
                <w:szCs w:val="20"/>
                <w:lang w:val="be-BY" w:eastAsia="bg-BG"/>
              </w:rPr>
              <w:t>± 0,</w:t>
            </w:r>
            <w:r w:rsidRPr="000733AC">
              <w:rPr>
                <w:rFonts w:ascii="Times New Roman" w:eastAsia="Times New Roman" w:hAnsi="Times New Roman" w:cs="Times New Roman"/>
                <w:sz w:val="20"/>
                <w:szCs w:val="20"/>
                <w:lang w:val="en-US" w:eastAsia="bg-BG"/>
              </w:rPr>
              <w:t>007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&lt;0,10*</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lastRenderedPageBreak/>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 xml:space="preserve"> &lt;0,005*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14,3 ± 1,3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&lt;5*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0,091 ± 0,009</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&lt;0,005*</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Пробовземането за третото тримесечие е извършено на 29.09.201</w:t>
      </w:r>
      <w:r w:rsidRPr="000733AC">
        <w:rPr>
          <w:rFonts w:ascii="Times New Roman" w:eastAsia="Times New Roman" w:hAnsi="Times New Roman" w:cs="Times New Roman"/>
          <w:color w:val="000000"/>
          <w:sz w:val="24"/>
          <w:szCs w:val="24"/>
          <w:lang w:val="en-US" w:eastAsia="bg-BG"/>
        </w:rPr>
        <w:t>7</w:t>
      </w:r>
      <w:r w:rsidRPr="000733AC">
        <w:rPr>
          <w:rFonts w:ascii="Times New Roman" w:eastAsia="Times New Roman" w:hAnsi="Times New Roman" w:cs="Times New Roman"/>
          <w:color w:val="000000"/>
          <w:sz w:val="24"/>
          <w:szCs w:val="24"/>
          <w:lang w:eastAsia="bg-BG"/>
        </w:rPr>
        <w:t>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w:t>
      </w:r>
      <w:r w:rsidRPr="000733AC">
        <w:rPr>
          <w:rFonts w:ascii="Times New Roman" w:eastAsia="Times New Roman" w:hAnsi="Times New Roman" w:cs="Times New Roman"/>
          <w:b/>
          <w:sz w:val="24"/>
          <w:szCs w:val="24"/>
          <w:lang w:val="en-US" w:eastAsia="bg-BG"/>
        </w:rPr>
        <w:t>147</w:t>
      </w:r>
      <w:r w:rsidRPr="000733AC">
        <w:rPr>
          <w:rFonts w:ascii="Times New Roman" w:eastAsia="Times New Roman" w:hAnsi="Times New Roman" w:cs="Times New Roman"/>
          <w:b/>
          <w:sz w:val="24"/>
          <w:szCs w:val="24"/>
          <w:lang w:eastAsia="bg-BG"/>
        </w:rPr>
        <w:t>Я/29.09.2017г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№147 Я/06.10.2017г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 съгласно Условие 13.8.1.1. от Комплексното разрешително № 225-НО-ИО-А0/2008г.</w:t>
      </w: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bg-BG"/>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620"/>
        <w:gridCol w:w="1546"/>
        <w:gridCol w:w="1514"/>
        <w:gridCol w:w="1800"/>
      </w:tblGrid>
      <w:tr w:rsidR="00B83FFD" w:rsidRPr="000733AC" w:rsidTr="00D112AC">
        <w:trPr>
          <w:trHeight w:val="1630"/>
        </w:trPr>
        <w:tc>
          <w:tcPr>
            <w:tcW w:w="2268"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Показател</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Точка на пробовземане </w:t>
            </w:r>
            <w:r w:rsidRPr="000733AC">
              <w:rPr>
                <w:rFonts w:ascii="Times New Roman" w:eastAsia="Times New Roman" w:hAnsi="Times New Roman" w:cs="Times New Roman"/>
                <w:b/>
                <w:sz w:val="20"/>
                <w:szCs w:val="20"/>
                <w:lang w:eastAsia="bg-BG"/>
              </w:rPr>
              <w:t>П</w:t>
            </w:r>
            <w:r w:rsidRPr="000733AC">
              <w:rPr>
                <w:rFonts w:ascii="Times New Roman" w:eastAsia="Times New Roman" w:hAnsi="Times New Roman" w:cs="Times New Roman"/>
                <w:b/>
                <w:sz w:val="20"/>
                <w:szCs w:val="20"/>
                <w:lang w:val="be-BY" w:eastAsia="bg-BG"/>
              </w:rPr>
              <w:t xml:space="preserve">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Х 95005</w:t>
            </w:r>
            <w:r w:rsidRPr="000733AC">
              <w:rPr>
                <w:rFonts w:ascii="Times New Roman" w:eastAsia="Times New Roman" w:hAnsi="Times New Roman" w:cs="Times New Roman"/>
                <w:b/>
                <w:sz w:val="20"/>
                <w:szCs w:val="20"/>
                <w:lang w:val="en-US" w:eastAsia="bg-BG"/>
              </w:rPr>
              <w:t>47</w:t>
            </w:r>
            <w:r w:rsidRPr="000733AC">
              <w:rPr>
                <w:rFonts w:ascii="Times New Roman" w:eastAsia="Times New Roman" w:hAnsi="Times New Roman" w:cs="Times New Roman"/>
                <w:b/>
                <w:sz w:val="20"/>
                <w:szCs w:val="20"/>
                <w:lang w:val="be-BY" w:eastAsia="bg-BG"/>
              </w:rPr>
              <w:t>.02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У 4643901.81</w:t>
            </w:r>
          </w:p>
        </w:tc>
        <w:tc>
          <w:tcPr>
            <w:tcW w:w="162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 xml:space="preserve">Концентрация в подземните води,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съгласно КР</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tc>
        <w:tc>
          <w:tcPr>
            <w:tcW w:w="1546"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Резултати от мониторинг</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10.01.2017г.</w:t>
            </w:r>
          </w:p>
        </w:tc>
        <w:tc>
          <w:tcPr>
            <w:tcW w:w="1514" w:type="dxa"/>
            <w:shd w:val="clear" w:color="auto" w:fill="E6E6E6"/>
          </w:tcPr>
          <w:p w:rsidR="00B83FFD" w:rsidRPr="000733AC" w:rsidRDefault="00B83FFD" w:rsidP="00D112A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Съответствие</w:t>
            </w:r>
          </w:p>
        </w:tc>
        <w:tc>
          <w:tcPr>
            <w:tcW w:w="180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be-BY" w:eastAsia="bg-BG"/>
              </w:rPr>
            </w:pPr>
            <w:r w:rsidRPr="000733AC">
              <w:rPr>
                <w:rFonts w:ascii="Times New Roman" w:eastAsia="Times New Roman" w:hAnsi="Times New Roman" w:cs="Times New Roman"/>
                <w:b/>
                <w:sz w:val="20"/>
                <w:szCs w:val="20"/>
                <w:lang w:val="be-BY" w:eastAsia="bg-BG"/>
              </w:rPr>
              <w:t>Честота на мониторинг</w:t>
            </w:r>
          </w:p>
        </w:tc>
      </w:tr>
      <w:tr w:rsidR="00B83FFD" w:rsidRPr="000733AC" w:rsidTr="00D112AC">
        <w:trPr>
          <w:trHeight w:val="537"/>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 Активна реакция</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color w:val="000000"/>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u w:val="single"/>
                <w:lang w:val="be-BY" w:eastAsia="bg-BG"/>
              </w:rPr>
              <w:t>&gt;</w:t>
            </w:r>
            <w:r w:rsidRPr="000733AC">
              <w:rPr>
                <w:rFonts w:ascii="Times New Roman" w:eastAsia="Times New Roman" w:hAnsi="Times New Roman" w:cs="Times New Roman"/>
                <w:sz w:val="20"/>
                <w:szCs w:val="20"/>
                <w:lang w:val="ru-RU" w:eastAsia="bg-BG"/>
              </w:rPr>
              <w:t>6</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ru-RU" w:eastAsia="bg-BG"/>
              </w:rPr>
              <w:t xml:space="preserve">5 </w:t>
            </w:r>
            <w:r w:rsidRPr="000733AC">
              <w:rPr>
                <w:rFonts w:ascii="Times New Roman" w:eastAsia="Times New Roman" w:hAnsi="Times New Roman" w:cs="Times New Roman"/>
                <w:sz w:val="20"/>
                <w:szCs w:val="20"/>
                <w:lang w:eastAsia="bg-BG"/>
              </w:rPr>
              <w:t xml:space="preserve">и </w:t>
            </w:r>
            <w:r w:rsidRPr="000733AC">
              <w:rPr>
                <w:rFonts w:ascii="Times New Roman" w:eastAsia="Times New Roman" w:hAnsi="Times New Roman" w:cs="Times New Roman"/>
                <w:sz w:val="20"/>
                <w:szCs w:val="20"/>
                <w:u w:val="single"/>
                <w:lang w:val="be-BY" w:eastAsia="bg-BG"/>
              </w:rPr>
              <w:t>&lt;</w:t>
            </w:r>
            <w:r w:rsidRPr="000733AC">
              <w:rPr>
                <w:rFonts w:ascii="Times New Roman" w:eastAsia="Times New Roman" w:hAnsi="Times New Roman" w:cs="Times New Roman"/>
                <w:sz w:val="20"/>
                <w:szCs w:val="20"/>
                <w:lang w:val="be-BY" w:eastAsia="bg-BG"/>
              </w:rPr>
              <w:t>9,5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pH</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единици</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6.2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 Амониев йон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eastAsia="bg-BG"/>
              </w:rPr>
              <w:t>11</w:t>
            </w:r>
            <w:r w:rsidRPr="000733AC">
              <w:rPr>
                <w:rFonts w:ascii="Times New Roman" w:eastAsia="Times New Roman" w:hAnsi="Times New Roman" w:cs="Times New Roman"/>
                <w:sz w:val="20"/>
                <w:szCs w:val="20"/>
                <w:lang w:val="be-BY" w:eastAsia="bg-BG"/>
              </w:rPr>
              <w:t xml:space="preserve"> ± 0</w:t>
            </w:r>
            <w:r w:rsidRPr="000733AC">
              <w:rPr>
                <w:rFonts w:ascii="Times New Roman" w:eastAsia="Times New Roman" w:hAnsi="Times New Roman" w:cs="Times New Roman"/>
                <w:sz w:val="20"/>
                <w:szCs w:val="20"/>
                <w:lang w:val="en-US"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3. Нитрати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39.8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1,2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4. Нитрити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0,033</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val="be-BY" w:eastAsia="bg-BG"/>
              </w:rPr>
              <w:t>0,</w:t>
            </w:r>
            <w:r w:rsidRPr="000733AC">
              <w:rPr>
                <w:rFonts w:ascii="Times New Roman" w:eastAsia="Times New Roman" w:hAnsi="Times New Roman" w:cs="Times New Roman"/>
                <w:sz w:val="20"/>
                <w:szCs w:val="20"/>
                <w:lang w:val="en-US" w:eastAsia="bg-BG"/>
              </w:rPr>
              <w:t>002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5. Сулфати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82 </w:t>
            </w:r>
            <w:r w:rsidRPr="000733AC">
              <w:rPr>
                <w:rFonts w:ascii="Times New Roman" w:eastAsia="Times New Roman" w:hAnsi="Times New Roman" w:cs="Times New Roman"/>
                <w:sz w:val="20"/>
                <w:szCs w:val="20"/>
                <w:lang w:val="be-BY" w:eastAsia="bg-BG"/>
              </w:rPr>
              <w:t>± 7</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6. Хлориди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250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 xml:space="preserve">65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eastAsia="bg-BG"/>
              </w:rPr>
              <w:t>2</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7. Фосфати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0,5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eastAsia="bg-BG"/>
              </w:rPr>
              <w:t xml:space="preserve">0,129 </w:t>
            </w:r>
            <w:r w:rsidRPr="000733AC">
              <w:rPr>
                <w:rFonts w:ascii="Times New Roman" w:eastAsia="Times New Roman" w:hAnsi="Times New Roman" w:cs="Times New Roman"/>
                <w:sz w:val="20"/>
                <w:szCs w:val="20"/>
                <w:lang w:val="be-BY" w:eastAsia="bg-BG"/>
              </w:rPr>
              <w:t>± 0,</w:t>
            </w:r>
            <w:r w:rsidRPr="000733AC">
              <w:rPr>
                <w:rFonts w:ascii="Times New Roman" w:eastAsia="Times New Roman" w:hAnsi="Times New Roman" w:cs="Times New Roman"/>
                <w:sz w:val="20"/>
                <w:szCs w:val="20"/>
                <w:lang w:val="en-US" w:eastAsia="bg-BG"/>
              </w:rPr>
              <w:t>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8. Флуориди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&lt;0,1</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val="be-BY"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bg-BG"/>
              </w:rPr>
            </w:pPr>
            <w:r w:rsidRPr="000733AC">
              <w:rPr>
                <w:rFonts w:ascii="Times New Roman" w:eastAsia="Times New Roman" w:hAnsi="Times New Roman" w:cs="Times New Roman"/>
                <w:sz w:val="20"/>
                <w:szCs w:val="20"/>
                <w:lang w:val="en-US" w:eastAsia="bg-BG"/>
              </w:rPr>
              <w:t>9</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Цинк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 xml:space="preserve"> &lt;0,005*</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w:t>
            </w:r>
            <w:r w:rsidRPr="000733AC">
              <w:rPr>
                <w:rFonts w:ascii="Times New Roman" w:eastAsia="Times New Roman" w:hAnsi="Times New Roman" w:cs="Times New Roman"/>
                <w:sz w:val="20"/>
                <w:szCs w:val="20"/>
                <w:lang w:val="en-US" w:eastAsia="bg-BG"/>
              </w:rPr>
              <w:t xml:space="preserve"> </w:t>
            </w:r>
            <w:r w:rsidRPr="000733AC">
              <w:rPr>
                <w:rFonts w:ascii="Times New Roman" w:eastAsia="Times New Roman" w:hAnsi="Times New Roman" w:cs="Times New Roman"/>
                <w:sz w:val="20"/>
                <w:szCs w:val="20"/>
                <w:lang w:eastAsia="bg-BG"/>
              </w:rPr>
              <w:t>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10. Живак</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11. Кадмий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5,0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2*</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12. Мед</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 </w:t>
            </w: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0.0</w:t>
            </w:r>
            <w:r w:rsidRPr="000733AC">
              <w:rPr>
                <w:rFonts w:ascii="Times New Roman" w:eastAsia="Times New Roman" w:hAnsi="Times New Roman" w:cs="Times New Roman"/>
                <w:sz w:val="20"/>
                <w:szCs w:val="20"/>
                <w:lang w:val="en-US" w:eastAsia="bg-BG"/>
              </w:rPr>
              <w:t>0</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mg</w:t>
            </w:r>
            <w:r w:rsidRPr="000733AC">
              <w:rPr>
                <w:rFonts w:ascii="Times New Roman" w:eastAsia="Times New Roman" w:hAnsi="Times New Roman" w:cs="Times New Roman"/>
                <w:sz w:val="20"/>
                <w:szCs w:val="20"/>
                <w:lang w:eastAsia="bg-BG"/>
              </w:rPr>
              <w:t xml:space="preserve"> /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13. Никел</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val="en-US" w:eastAsia="bg-BG"/>
              </w:rPr>
              <w:t>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14. Олово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47 ± 4</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Не</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15. Селен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10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b/>
                <w:sz w:val="20"/>
                <w:szCs w:val="20"/>
                <w:vertAlign w:val="superscript"/>
                <w:lang w:eastAsia="bg-BG"/>
              </w:rPr>
              <w:t>*</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16. Хром</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1</w:t>
            </w:r>
            <w:r w:rsidRPr="000733AC">
              <w:rPr>
                <w:rFonts w:ascii="Times New Roman" w:eastAsia="Times New Roman" w:hAnsi="Times New Roman" w:cs="Times New Roman"/>
                <w:sz w:val="20"/>
                <w:szCs w:val="20"/>
                <w:lang w:eastAsia="bg-BG"/>
              </w:rPr>
              <w:t xml:space="preserve">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&lt;</w:t>
            </w:r>
            <w:r w:rsidRPr="000733AC">
              <w:rPr>
                <w:rFonts w:ascii="Times New Roman" w:eastAsia="Times New Roman" w:hAnsi="Times New Roman" w:cs="Times New Roman"/>
                <w:sz w:val="20"/>
                <w:szCs w:val="20"/>
                <w:lang w:eastAsia="bg-BG"/>
              </w:rPr>
              <w:t>5</w:t>
            </w:r>
            <w:r w:rsidRPr="000733AC">
              <w:rPr>
                <w:rFonts w:ascii="Times New Roman" w:eastAsia="Times New Roman" w:hAnsi="Times New Roman" w:cs="Times New Roman"/>
                <w:sz w:val="20"/>
                <w:szCs w:val="20"/>
                <w:lang w:val="en-US"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lastRenderedPageBreak/>
              <w:t>17.Желязо</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 xml:space="preserve">200 </w:t>
            </w: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 xml:space="preserve"> 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be-BY" w:eastAsia="bg-BG"/>
              </w:rPr>
              <w:t>19 ± 3</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μ</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r w:rsidRPr="000733AC">
              <w:rPr>
                <w:rFonts w:ascii="Times New Roman" w:eastAsia="Times New Roman" w:hAnsi="Times New Roman" w:cs="Times New Roman"/>
                <w:sz w:val="20"/>
                <w:szCs w:val="20"/>
                <w:vertAlign w:val="superscript"/>
                <w:lang w:eastAsia="bg-BG"/>
              </w:rPr>
              <w:t xml:space="preserve"> </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18. Арсен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en-US" w:eastAsia="bg-BG"/>
              </w:rPr>
              <w:t xml:space="preserve">0.05 </w:t>
            </w: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46"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val="en-US" w:eastAsia="bg-BG"/>
              </w:rPr>
              <w:t>&lt;0.005*</w:t>
            </w:r>
            <w:r w:rsidRPr="000733AC">
              <w:rPr>
                <w:rFonts w:ascii="Times New Roman" w:eastAsia="Times New Roman" w:hAnsi="Times New Roman" w:cs="Times New Roman"/>
                <w:sz w:val="20"/>
                <w:szCs w:val="20"/>
                <w:lang w:val="be-BY" w:eastAsia="bg-BG"/>
              </w:rPr>
              <w:t xml:space="preserve"> </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Да</w:t>
            </w: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19. Феноли</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0"/>
                <w:szCs w:val="20"/>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0,14 ± 0,01</w:t>
            </w:r>
          </w:p>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 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 xml:space="preserve">Веднъж </w:t>
            </w:r>
            <w:r w:rsidRPr="000733AC">
              <w:rPr>
                <w:rFonts w:ascii="Times New Roman" w:eastAsia="Times New Roman" w:hAnsi="Times New Roman" w:cs="Times New Roman"/>
                <w:sz w:val="20"/>
                <w:szCs w:val="20"/>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20. Барий</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&lt;0,05*</w:t>
            </w:r>
          </w:p>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be-BY" w:eastAsia="bg-BG"/>
              </w:rPr>
            </w:pPr>
            <w:r w:rsidRPr="000733AC">
              <w:rPr>
                <w:rFonts w:ascii="Times New Roman" w:eastAsia="Times New Roman" w:hAnsi="Times New Roman" w:cs="Times New Roman"/>
                <w:sz w:val="20"/>
                <w:szCs w:val="20"/>
                <w:lang w:val="be-BY" w:eastAsia="bg-BG"/>
              </w:rPr>
              <w:t>m</w:t>
            </w:r>
            <w:r w:rsidRPr="000733AC">
              <w:rPr>
                <w:rFonts w:ascii="Times New Roman" w:eastAsia="Times New Roman" w:hAnsi="Times New Roman" w:cs="Times New Roman"/>
                <w:sz w:val="20"/>
                <w:szCs w:val="20"/>
                <w:lang w:val="en-US" w:eastAsia="bg-BG"/>
              </w:rPr>
              <w:t>g</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be-BY" w:eastAsia="bg-BG"/>
              </w:rPr>
              <w:t xml:space="preserve"> </w:t>
            </w:r>
            <w:r w:rsidRPr="000733AC">
              <w:rPr>
                <w:rFonts w:ascii="Times New Roman" w:eastAsia="Times New Roman" w:hAnsi="Times New Roman" w:cs="Times New Roman"/>
                <w:sz w:val="20"/>
                <w:szCs w:val="20"/>
                <w:lang w:val="en-US" w:eastAsia="bg-BG"/>
              </w:rPr>
              <w:t>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be-BY"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r w:rsidR="00B83FFD" w:rsidRPr="000733AC" w:rsidTr="00D112AC">
        <w:trPr>
          <w:trHeight w:val="346"/>
        </w:trPr>
        <w:tc>
          <w:tcPr>
            <w:tcW w:w="2268" w:type="dxa"/>
          </w:tcPr>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21. Молибден</w:t>
            </w:r>
          </w:p>
        </w:tc>
        <w:tc>
          <w:tcPr>
            <w:tcW w:w="162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color w:val="000000"/>
                <w:sz w:val="20"/>
                <w:szCs w:val="20"/>
                <w:lang w:eastAsia="bg-BG"/>
              </w:rPr>
              <w:t>— • —</w:t>
            </w:r>
          </w:p>
        </w:tc>
        <w:tc>
          <w:tcPr>
            <w:tcW w:w="1620" w:type="dxa"/>
            <w:shd w:val="clear" w:color="auto" w:fill="auto"/>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r w:rsidRPr="000733AC">
              <w:rPr>
                <w:rFonts w:ascii="Times New Roman" w:eastAsia="Times New Roman" w:hAnsi="Times New Roman" w:cs="Times New Roman"/>
                <w:sz w:val="20"/>
                <w:szCs w:val="20"/>
                <w:lang w:eastAsia="bg-BG"/>
              </w:rPr>
              <w:t>-</w:t>
            </w:r>
          </w:p>
        </w:tc>
        <w:tc>
          <w:tcPr>
            <w:tcW w:w="1546" w:type="dxa"/>
          </w:tcPr>
          <w:p w:rsidR="00B83FFD" w:rsidRPr="000733AC" w:rsidRDefault="00B83FFD" w:rsidP="00D112AC">
            <w:pPr>
              <w:overflowPunct w:val="0"/>
              <w:autoSpaceDE w:val="0"/>
              <w:autoSpaceDN w:val="0"/>
              <w:adjustRightInd w:val="0"/>
              <w:spacing w:after="0" w:line="312" w:lineRule="auto"/>
              <w:jc w:val="center"/>
              <w:textAlignment w:val="baseline"/>
              <w:rPr>
                <w:rFonts w:ascii="Times New Roman" w:eastAsia="Times New Roman" w:hAnsi="Times New Roman" w:cs="Times New Roman"/>
                <w:sz w:val="20"/>
                <w:szCs w:val="20"/>
                <w:lang w:val="en-US" w:eastAsia="bg-BG"/>
              </w:rPr>
            </w:pPr>
            <w:r w:rsidRPr="000733AC">
              <w:rPr>
                <w:rFonts w:ascii="Times New Roman" w:eastAsia="Times New Roman" w:hAnsi="Times New Roman" w:cs="Times New Roman"/>
                <w:sz w:val="20"/>
                <w:szCs w:val="20"/>
                <w:lang w:val="en-US" w:eastAsia="bg-BG"/>
              </w:rPr>
              <w:t>&lt;</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0.01*</w:t>
            </w:r>
            <w:r w:rsidRPr="000733AC">
              <w:rPr>
                <w:rFonts w:ascii="Times New Roman" w:eastAsia="Times New Roman" w:hAnsi="Times New Roman" w:cs="Times New Roman"/>
                <w:sz w:val="20"/>
                <w:szCs w:val="20"/>
                <w:lang w:eastAsia="bg-BG"/>
              </w:rPr>
              <w:t xml:space="preserve"> </w:t>
            </w:r>
            <w:r w:rsidRPr="000733AC">
              <w:rPr>
                <w:rFonts w:ascii="Times New Roman" w:eastAsia="Times New Roman" w:hAnsi="Times New Roman" w:cs="Times New Roman"/>
                <w:sz w:val="20"/>
                <w:szCs w:val="20"/>
                <w:lang w:val="en-US" w:eastAsia="bg-BG"/>
              </w:rPr>
              <w:t>mg/L</w:t>
            </w:r>
          </w:p>
        </w:tc>
        <w:tc>
          <w:tcPr>
            <w:tcW w:w="1514"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bg-BG"/>
              </w:rPr>
            </w:pPr>
          </w:p>
        </w:tc>
        <w:tc>
          <w:tcPr>
            <w:tcW w:w="1800" w:type="dxa"/>
          </w:tcPr>
          <w:p w:rsidR="00B83FFD" w:rsidRPr="000733AC" w:rsidRDefault="00B83FFD" w:rsidP="00D112AC">
            <w:pPr>
              <w:spacing w:after="0" w:line="240" w:lineRule="auto"/>
              <w:jc w:val="center"/>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0"/>
                <w:szCs w:val="24"/>
                <w:lang w:val="be-BY" w:eastAsia="bg-BG"/>
              </w:rPr>
              <w:t xml:space="preserve">Веднъж </w:t>
            </w:r>
            <w:r w:rsidRPr="000733AC">
              <w:rPr>
                <w:rFonts w:ascii="Times New Roman" w:eastAsia="Times New Roman" w:hAnsi="Times New Roman" w:cs="Times New Roman"/>
                <w:sz w:val="20"/>
                <w:szCs w:val="24"/>
                <w:lang w:eastAsia="bg-BG"/>
              </w:rPr>
              <w:t>на три месеца</w:t>
            </w:r>
          </w:p>
        </w:tc>
      </w:tr>
    </w:tbl>
    <w:p w:rsidR="00B83FFD" w:rsidRPr="000733AC" w:rsidRDefault="00B83FFD" w:rsidP="00B83FFD">
      <w:pPr>
        <w:spacing w:after="0" w:line="240" w:lineRule="auto"/>
        <w:rPr>
          <w:rFonts w:ascii="Times New Roman" w:eastAsia="Times New Roman" w:hAnsi="Times New Roman" w:cs="Times New Roman"/>
          <w:color w:val="000000"/>
          <w:sz w:val="24"/>
          <w:szCs w:val="24"/>
          <w:lang w:val="en-US"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rPr>
          <w:rFonts w:ascii="Times New Roman" w:eastAsia="Times New Roman" w:hAnsi="Times New Roman" w:cs="Times New Roman"/>
          <w:color w:val="000000"/>
          <w:sz w:val="24"/>
          <w:szCs w:val="24"/>
          <w:lang w:eastAsia="bg-BG"/>
        </w:rPr>
      </w:pPr>
      <w:r w:rsidRPr="000733AC">
        <w:rPr>
          <w:rFonts w:ascii="Times New Roman" w:eastAsia="Times New Roman" w:hAnsi="Times New Roman" w:cs="Times New Roman"/>
          <w:color w:val="000000"/>
          <w:sz w:val="24"/>
          <w:szCs w:val="24"/>
          <w:lang w:eastAsia="bg-BG"/>
        </w:rPr>
        <w:t>Пробовземането за четвърто тримесечие е извършено на 29.12.2017г. Съгласно</w:t>
      </w:r>
      <w:r w:rsidRPr="000733AC">
        <w:rPr>
          <w:rFonts w:ascii="Times New Roman" w:eastAsia="Times New Roman" w:hAnsi="Times New Roman" w:cs="Times New Roman"/>
          <w:b/>
          <w:sz w:val="24"/>
          <w:szCs w:val="24"/>
          <w:lang w:eastAsia="bg-BG"/>
        </w:rPr>
        <w:t xml:space="preserve"> Протокол за вземане на извадки </w:t>
      </w:r>
      <w:r w:rsidRPr="000733AC">
        <w:rPr>
          <w:rFonts w:ascii="Times New Roman" w:eastAsia="Times New Roman" w:hAnsi="Times New Roman" w:cs="Times New Roman"/>
          <w:color w:val="000000"/>
          <w:sz w:val="24"/>
          <w:szCs w:val="24"/>
          <w:lang w:eastAsia="bg-BG"/>
        </w:rPr>
        <w:t xml:space="preserve"> </w:t>
      </w:r>
    </w:p>
    <w:p w:rsidR="00B83FFD" w:rsidRPr="000733AC" w:rsidRDefault="00B83FFD" w:rsidP="00B83FFD">
      <w:pPr>
        <w:spacing w:after="0" w:line="240" w:lineRule="auto"/>
        <w:rPr>
          <w:rFonts w:ascii="Times New Roman" w:eastAsia="Times New Roman" w:hAnsi="Times New Roman" w:cs="Times New Roman"/>
          <w:sz w:val="24"/>
          <w:szCs w:val="24"/>
          <w:lang w:eastAsia="bg-BG"/>
        </w:rPr>
      </w:pPr>
      <w:r w:rsidRPr="000733AC">
        <w:rPr>
          <w:rFonts w:ascii="Times New Roman" w:eastAsia="Times New Roman" w:hAnsi="Times New Roman" w:cs="Times New Roman"/>
          <w:b/>
          <w:sz w:val="24"/>
          <w:szCs w:val="24"/>
          <w:lang w:eastAsia="bg-BG"/>
        </w:rPr>
        <w:t xml:space="preserve"> № 404Я-1/29.12.2017 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b/>
          <w:sz w:val="24"/>
          <w:szCs w:val="24"/>
          <w:lang w:eastAsia="bg-BG"/>
        </w:rPr>
        <w:t xml:space="preserve"> </w:t>
      </w:r>
      <w:r w:rsidRPr="000733AC">
        <w:rPr>
          <w:rFonts w:ascii="Times New Roman" w:eastAsia="Times New Roman" w:hAnsi="Times New Roman" w:cs="Times New Roman"/>
          <w:color w:val="000000"/>
          <w:sz w:val="24"/>
          <w:szCs w:val="24"/>
          <w:lang w:eastAsia="bg-BG"/>
        </w:rPr>
        <w:t>Анализът на състоянието на подземните води е установено</w:t>
      </w:r>
      <w:r w:rsidRPr="000733AC">
        <w:rPr>
          <w:rFonts w:ascii="Times New Roman" w:eastAsia="Times New Roman" w:hAnsi="Times New Roman" w:cs="Times New Roman"/>
          <w:b/>
          <w:i/>
          <w:sz w:val="24"/>
          <w:szCs w:val="24"/>
          <w:lang w:eastAsia="bg-BG"/>
        </w:rPr>
        <w:t xml:space="preserve"> </w:t>
      </w:r>
      <w:r w:rsidRPr="000733AC">
        <w:rPr>
          <w:rFonts w:ascii="Times New Roman" w:eastAsia="Times New Roman" w:hAnsi="Times New Roman" w:cs="Times New Roman"/>
          <w:color w:val="000000"/>
          <w:sz w:val="24"/>
          <w:szCs w:val="24"/>
          <w:lang w:eastAsia="bg-BG"/>
        </w:rPr>
        <w:t xml:space="preserve">с </w:t>
      </w:r>
      <w:r w:rsidRPr="000733AC">
        <w:rPr>
          <w:rFonts w:ascii="Times New Roman" w:eastAsia="Times New Roman" w:hAnsi="Times New Roman" w:cs="Times New Roman"/>
          <w:b/>
          <w:sz w:val="24"/>
          <w:szCs w:val="24"/>
          <w:lang w:eastAsia="bg-BG"/>
        </w:rPr>
        <w:t>Протокол от изпитване № 404 Я-1/10.01.2018г</w:t>
      </w:r>
      <w:r w:rsidRPr="000733AC">
        <w:rPr>
          <w:rFonts w:ascii="Times New Roman" w:eastAsia="Times New Roman" w:hAnsi="Times New Roman" w:cs="Times New Roman"/>
          <w:b/>
          <w:sz w:val="24"/>
          <w:szCs w:val="24"/>
          <w:lang w:val="be-BY" w:eastAsia="bg-BG"/>
        </w:rPr>
        <w:t>.,</w:t>
      </w:r>
      <w:r w:rsidRPr="000733AC">
        <w:rPr>
          <w:rFonts w:ascii="Times New Roman" w:eastAsia="Times New Roman" w:hAnsi="Times New Roman" w:cs="Times New Roman"/>
          <w:sz w:val="24"/>
          <w:szCs w:val="24"/>
          <w:lang w:eastAsia="bg-BG"/>
        </w:rPr>
        <w:t xml:space="preserve">  от  Лаборатория за изпитване и калибриране „ЛИПГЕИ“ към „Пехливанов инженеринг“ ООД</w:t>
      </w:r>
      <w:r w:rsidRPr="000733AC">
        <w:rPr>
          <w:rFonts w:ascii="Times New Roman" w:eastAsia="Times New Roman" w:hAnsi="Times New Roman" w:cs="Times New Roman"/>
          <w:sz w:val="24"/>
          <w:szCs w:val="24"/>
          <w:lang w:val="en-US" w:eastAsia="bg-BG"/>
        </w:rPr>
        <w:t xml:space="preserve">, </w:t>
      </w:r>
      <w:r w:rsidRPr="000733AC">
        <w:rPr>
          <w:rFonts w:ascii="Times New Roman" w:eastAsia="Times New Roman" w:hAnsi="Times New Roman" w:cs="Times New Roman"/>
          <w:sz w:val="24"/>
          <w:szCs w:val="24"/>
          <w:lang w:eastAsia="bg-BG"/>
        </w:rPr>
        <w:t>съгласно Условие 13.8.1.1. от Комплексното разрешително № 225-НО-ИО-А0/2008г.</w:t>
      </w:r>
    </w:p>
    <w:p w:rsidR="00B83FFD" w:rsidRPr="000733AC" w:rsidRDefault="00B83FFD" w:rsidP="00B83FF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bg-BG"/>
        </w:rPr>
        <w:sectPr w:rsidR="00B83FFD" w:rsidRPr="000733AC" w:rsidSect="00FC49E0">
          <w:pgSz w:w="16838" w:h="11906" w:orient="landscape"/>
          <w:pgMar w:top="1078" w:right="1418" w:bottom="1287" w:left="1418" w:header="709" w:footer="709" w:gutter="0"/>
          <w:cols w:space="720"/>
          <w:titlePg/>
          <w:docGrid w:linePitch="360"/>
        </w:sectPr>
      </w:pPr>
    </w:p>
    <w:p w:rsidR="00B83FFD" w:rsidRPr="000733AC" w:rsidRDefault="00B83FFD" w:rsidP="00B83FFD">
      <w:pPr>
        <w:spacing w:after="0" w:line="240" w:lineRule="auto"/>
        <w:rPr>
          <w:rFonts w:ascii="Times New Roman" w:eastAsia="Times New Roman" w:hAnsi="Times New Roman" w:cs="Times New Roman"/>
          <w:sz w:val="28"/>
          <w:szCs w:val="28"/>
          <w:lang w:eastAsia="bg-BG"/>
        </w:rPr>
      </w:pPr>
      <w:r w:rsidRPr="000733AC">
        <w:rPr>
          <w:rFonts w:ascii="Times New Roman" w:eastAsia="Times New Roman" w:hAnsi="Times New Roman" w:cs="Times New Roman"/>
          <w:b/>
          <w:sz w:val="24"/>
          <w:szCs w:val="24"/>
          <w:lang w:eastAsia="bg-BG"/>
        </w:rPr>
        <w:lastRenderedPageBreak/>
        <w:t>Таблица 8 Опазване на почвите</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През 2017 г. не е извършван собствен мониторинг на почви. Съгласно условие 13.8.2.3. от КР измерването се извършва на три години.</w:t>
      </w: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p>
    <w:p w:rsidR="00B83FFD" w:rsidRPr="000733AC" w:rsidRDefault="00B83FFD" w:rsidP="00B83FFD">
      <w:pPr>
        <w:spacing w:after="0" w:line="240" w:lineRule="auto"/>
        <w:rPr>
          <w:rFonts w:ascii="Times New Roman" w:eastAsia="Times New Roman" w:hAnsi="Times New Roman" w:cs="Times New Roman"/>
          <w:b/>
          <w:sz w:val="24"/>
          <w:szCs w:val="24"/>
          <w:lang w:eastAsia="bg-BG"/>
        </w:rPr>
      </w:pPr>
      <w:r w:rsidRPr="000733AC">
        <w:rPr>
          <w:rFonts w:ascii="Times New Roman" w:eastAsia="Times New Roman" w:hAnsi="Times New Roman" w:cs="Times New Roman"/>
          <w:b/>
          <w:sz w:val="24"/>
          <w:szCs w:val="24"/>
          <w:lang w:eastAsia="bg-BG"/>
        </w:rPr>
        <w:t>Таблица 9 Аварийни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815"/>
        <w:gridCol w:w="1417"/>
        <w:gridCol w:w="1560"/>
        <w:gridCol w:w="1892"/>
        <w:gridCol w:w="1321"/>
      </w:tblGrid>
      <w:tr w:rsidR="00B83FFD" w:rsidRPr="000733AC" w:rsidTr="00D112AC">
        <w:tc>
          <w:tcPr>
            <w:tcW w:w="1412"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Дата на инцидента</w:t>
            </w:r>
          </w:p>
        </w:tc>
        <w:tc>
          <w:tcPr>
            <w:tcW w:w="1815"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Описание на инцидента</w:t>
            </w:r>
          </w:p>
        </w:tc>
        <w:tc>
          <w:tcPr>
            <w:tcW w:w="1417"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Причини</w:t>
            </w:r>
          </w:p>
        </w:tc>
        <w:tc>
          <w:tcPr>
            <w:tcW w:w="1560"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Предприети действия</w:t>
            </w:r>
          </w:p>
        </w:tc>
        <w:tc>
          <w:tcPr>
            <w:tcW w:w="1892"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Планирани действия</w:t>
            </w:r>
          </w:p>
        </w:tc>
        <w:tc>
          <w:tcPr>
            <w:tcW w:w="1321"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Органи, които са уведомени</w:t>
            </w:r>
          </w:p>
        </w:tc>
      </w:tr>
      <w:tr w:rsidR="00B83FFD" w:rsidRPr="000733AC" w:rsidTr="00D112AC">
        <w:tc>
          <w:tcPr>
            <w:tcW w:w="1412" w:type="dxa"/>
          </w:tcPr>
          <w:p w:rsidR="00B83FFD" w:rsidRPr="00D112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01.11.2017г</w:t>
            </w: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05.12.2017г</w:t>
            </w:r>
          </w:p>
        </w:tc>
        <w:tc>
          <w:tcPr>
            <w:tcW w:w="1815" w:type="dxa"/>
          </w:tcPr>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Изтичане на замърсени води в отводнителната канавка за повърхностни води.</w:t>
            </w: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Изтичане на замърсени води в отводнителната канавка за повърхностни води.-</w:t>
            </w:r>
          </w:p>
        </w:tc>
        <w:tc>
          <w:tcPr>
            <w:tcW w:w="1417" w:type="dxa"/>
          </w:tcPr>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Голямо количество инфилтрат</w:t>
            </w:r>
            <w:r>
              <w:rPr>
                <w:rFonts w:ascii="Times New Roman" w:eastAsia="Times New Roman" w:hAnsi="Times New Roman" w:cs="Times New Roman"/>
                <w:sz w:val="24"/>
                <w:szCs w:val="24"/>
                <w:lang w:val="ru-RU" w:eastAsia="bg-BG"/>
              </w:rPr>
              <w:t xml:space="preserve"> </w:t>
            </w:r>
            <w:r w:rsidRPr="00D112AC">
              <w:rPr>
                <w:rFonts w:ascii="Times New Roman" w:eastAsia="Times New Roman" w:hAnsi="Times New Roman" w:cs="Times New Roman"/>
                <w:sz w:val="24"/>
                <w:szCs w:val="24"/>
                <w:lang w:val="ru-RU" w:eastAsia="bg-BG"/>
              </w:rPr>
              <w:t xml:space="preserve">в Клетка 1. </w:t>
            </w: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Голямо количество инфилтрат в Клетка 1.</w:t>
            </w:r>
          </w:p>
        </w:tc>
        <w:tc>
          <w:tcPr>
            <w:tcW w:w="1560" w:type="dxa"/>
          </w:tcPr>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Източване</w:t>
            </w:r>
            <w:r w:rsidRPr="0029526C">
              <w:rPr>
                <w:rFonts w:ascii="Times New Roman" w:eastAsia="Times New Roman" w:hAnsi="Times New Roman" w:cs="Times New Roman"/>
                <w:sz w:val="24"/>
                <w:szCs w:val="24"/>
                <w:lang w:val="ru-RU" w:eastAsia="bg-BG"/>
              </w:rPr>
              <w:t xml:space="preserve"> и </w:t>
            </w:r>
            <w:r>
              <w:rPr>
                <w:rFonts w:ascii="Times New Roman" w:eastAsia="Times New Roman" w:hAnsi="Times New Roman" w:cs="Times New Roman"/>
                <w:sz w:val="24"/>
                <w:szCs w:val="24"/>
                <w:lang w:val="ru-RU" w:eastAsia="bg-BG"/>
              </w:rPr>
              <w:t xml:space="preserve">транспортиране </w:t>
            </w:r>
            <w:r w:rsidRPr="00D112AC">
              <w:rPr>
                <w:rFonts w:ascii="Times New Roman" w:eastAsia="Times New Roman" w:hAnsi="Times New Roman" w:cs="Times New Roman"/>
                <w:sz w:val="24"/>
                <w:szCs w:val="24"/>
                <w:lang w:val="ru-RU" w:eastAsia="bg-BG"/>
              </w:rPr>
              <w:t>на инфилтратни води до ПСОВ</w:t>
            </w: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Източване</w:t>
            </w:r>
            <w:r w:rsidRPr="0029526C">
              <w:rPr>
                <w:rFonts w:ascii="Times New Roman" w:eastAsia="Times New Roman" w:hAnsi="Times New Roman" w:cs="Times New Roman"/>
                <w:sz w:val="24"/>
                <w:szCs w:val="24"/>
                <w:lang w:val="ru-RU" w:eastAsia="bg-BG"/>
              </w:rPr>
              <w:t xml:space="preserve"> и </w:t>
            </w:r>
            <w:r>
              <w:rPr>
                <w:rFonts w:ascii="Times New Roman" w:eastAsia="Times New Roman" w:hAnsi="Times New Roman" w:cs="Times New Roman"/>
                <w:sz w:val="24"/>
                <w:szCs w:val="24"/>
                <w:lang w:val="ru-RU" w:eastAsia="bg-BG"/>
              </w:rPr>
              <w:t>транспортиране</w:t>
            </w:r>
            <w:r w:rsidRPr="00D112AC">
              <w:rPr>
                <w:rFonts w:ascii="Times New Roman" w:eastAsia="Times New Roman" w:hAnsi="Times New Roman" w:cs="Times New Roman"/>
                <w:sz w:val="24"/>
                <w:szCs w:val="24"/>
                <w:lang w:val="ru-RU" w:eastAsia="bg-BG"/>
              </w:rPr>
              <w:t xml:space="preserve"> на инфилтратни води до ПСОВ</w:t>
            </w:r>
          </w:p>
        </w:tc>
        <w:tc>
          <w:tcPr>
            <w:tcW w:w="1892" w:type="dxa"/>
          </w:tcPr>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Източване и транспортиране</w:t>
            </w:r>
            <w:r w:rsidRPr="00D112AC">
              <w:rPr>
                <w:rFonts w:ascii="Times New Roman" w:eastAsia="Times New Roman" w:hAnsi="Times New Roman" w:cs="Times New Roman"/>
                <w:sz w:val="24"/>
                <w:szCs w:val="24"/>
                <w:lang w:val="ru-RU" w:eastAsia="bg-BG"/>
              </w:rPr>
              <w:t xml:space="preserve"> на инфилтратни води до ПСОВ </w:t>
            </w: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Източване</w:t>
            </w:r>
            <w:r w:rsidRPr="0029526C">
              <w:rPr>
                <w:rFonts w:ascii="Times New Roman" w:eastAsia="Times New Roman" w:hAnsi="Times New Roman" w:cs="Times New Roman"/>
                <w:sz w:val="24"/>
                <w:szCs w:val="24"/>
                <w:lang w:val="ru-RU" w:eastAsia="bg-BG"/>
              </w:rPr>
              <w:t xml:space="preserve"> и </w:t>
            </w:r>
            <w:r>
              <w:rPr>
                <w:rFonts w:ascii="Times New Roman" w:eastAsia="Times New Roman" w:hAnsi="Times New Roman" w:cs="Times New Roman"/>
                <w:sz w:val="24"/>
                <w:szCs w:val="24"/>
                <w:lang w:val="ru-RU" w:eastAsia="bg-BG"/>
              </w:rPr>
              <w:t>транспортиране</w:t>
            </w:r>
            <w:r w:rsidRPr="00D112AC">
              <w:rPr>
                <w:rFonts w:ascii="Times New Roman" w:eastAsia="Times New Roman" w:hAnsi="Times New Roman" w:cs="Times New Roman"/>
                <w:sz w:val="24"/>
                <w:szCs w:val="24"/>
                <w:lang w:val="ru-RU" w:eastAsia="bg-BG"/>
              </w:rPr>
              <w:t xml:space="preserve"> на инфилтратни води до ПСОВ</w:t>
            </w:r>
          </w:p>
        </w:tc>
        <w:tc>
          <w:tcPr>
            <w:tcW w:w="1321" w:type="dxa"/>
          </w:tcPr>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РИОСВ – Стара Загора</w:t>
            </w: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РИОСВ – Стара Загора-</w:t>
            </w:r>
          </w:p>
        </w:tc>
      </w:tr>
    </w:tbl>
    <w:p w:rsidR="00B83FFD" w:rsidRPr="000733AC" w:rsidRDefault="00B83FFD" w:rsidP="00B83FFD">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bg-BG"/>
        </w:rPr>
      </w:pP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r w:rsidRPr="000733AC">
        <w:rPr>
          <w:rFonts w:ascii="Times New Roman" w:eastAsia="Times New Roman" w:hAnsi="Times New Roman" w:cs="Times New Roman"/>
          <w:sz w:val="24"/>
          <w:szCs w:val="24"/>
          <w:lang w:eastAsia="bg-BG"/>
        </w:rPr>
        <w:t xml:space="preserve">В РДНО е разработен  </w:t>
      </w:r>
      <w:r w:rsidRPr="000733AC">
        <w:rPr>
          <w:rFonts w:ascii="Times New Roman" w:eastAsia="Times New Roman" w:hAnsi="Times New Roman" w:cs="Times New Roman"/>
          <w:b/>
          <w:i/>
          <w:sz w:val="24"/>
          <w:szCs w:val="24"/>
          <w:lang w:eastAsia="bg-BG"/>
        </w:rPr>
        <w:t>План за провеждане на спасителни и неотложни аварийно – възстановителни  работи при бедствия , аварии и катастрофи</w:t>
      </w:r>
      <w:r w:rsidRPr="000733AC">
        <w:rPr>
          <w:rFonts w:ascii="Times New Roman" w:eastAsia="Times New Roman" w:hAnsi="Times New Roman" w:cs="Times New Roman"/>
          <w:i/>
          <w:sz w:val="24"/>
          <w:szCs w:val="24"/>
          <w:lang w:eastAsia="bg-BG"/>
        </w:rPr>
        <w:t xml:space="preserve">. </w:t>
      </w:r>
      <w:r w:rsidRPr="000733AC">
        <w:rPr>
          <w:rFonts w:ascii="Times New Roman" w:eastAsia="Times New Roman" w:hAnsi="Times New Roman" w:cs="Times New Roman"/>
          <w:sz w:val="24"/>
          <w:szCs w:val="24"/>
          <w:lang w:eastAsia="bg-BG"/>
        </w:rPr>
        <w:t>Изградена е оперативна група за действия при евентуално възникване на аварии. В началото на всяка година се разработва план за подготовка на органите за управление и на спасителните групи. Целта е чрез непрекъсната превантивна дейност и спазване на инструкцията за работа на инсталациите да се сведат до минимум аварийните ситуации.</w:t>
      </w: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p>
    <w:p w:rsidR="00B83FFD" w:rsidRPr="000733AC" w:rsidRDefault="00B83FFD" w:rsidP="00B83FFD">
      <w:pPr>
        <w:spacing w:after="0" w:line="240" w:lineRule="auto"/>
        <w:ind w:firstLine="360"/>
        <w:jc w:val="both"/>
        <w:rPr>
          <w:rFonts w:ascii="Times New Roman" w:eastAsia="Times New Roman" w:hAnsi="Times New Roman" w:cs="Times New Roman"/>
          <w:sz w:val="24"/>
          <w:szCs w:val="24"/>
          <w:lang w:eastAsia="bg-BG"/>
        </w:rPr>
      </w:pPr>
    </w:p>
    <w:p w:rsidR="00B83FFD" w:rsidRPr="00D112AC" w:rsidRDefault="00B83FFD" w:rsidP="00B83FFD">
      <w:pPr>
        <w:spacing w:after="0" w:line="240" w:lineRule="auto"/>
        <w:jc w:val="both"/>
        <w:rPr>
          <w:rFonts w:ascii="Times New Roman" w:eastAsia="Times New Roman" w:hAnsi="Times New Roman" w:cs="Times New Roman"/>
          <w:b/>
          <w:sz w:val="24"/>
          <w:szCs w:val="24"/>
          <w:lang w:val="en-US" w:eastAsia="bg-BG"/>
        </w:rPr>
      </w:pPr>
      <w:r w:rsidRPr="000733AC">
        <w:rPr>
          <w:rFonts w:ascii="Times New Roman" w:eastAsia="Times New Roman" w:hAnsi="Times New Roman" w:cs="Times New Roman"/>
          <w:b/>
          <w:sz w:val="24"/>
          <w:szCs w:val="24"/>
          <w:lang w:eastAsia="bg-BG"/>
        </w:rPr>
        <w:t>Таблица 10</w:t>
      </w:r>
      <w:r w:rsidRPr="000733AC">
        <w:rPr>
          <w:rFonts w:ascii="Times New Roman" w:eastAsia="Times New Roman" w:hAnsi="Times New Roman" w:cs="Times New Roman"/>
          <w:b/>
          <w:color w:val="000000"/>
          <w:sz w:val="24"/>
          <w:szCs w:val="24"/>
          <w:lang w:eastAsia="bg-BG"/>
        </w:rPr>
        <w:t xml:space="preserve"> Оплаквания или възражения, свързани с дейността на инсталациите, за която е предоставено КР</w:t>
      </w:r>
      <w:r w:rsidRPr="000733AC">
        <w:rPr>
          <w:rFonts w:ascii="Times New Roman" w:eastAsia="Times New Roman" w:hAnsi="Times New Roman" w:cs="Times New Roman"/>
          <w:b/>
          <w:sz w:val="24"/>
          <w:szCs w:val="24"/>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520"/>
        <w:gridCol w:w="1218"/>
        <w:gridCol w:w="1754"/>
        <w:gridCol w:w="1489"/>
        <w:gridCol w:w="1295"/>
      </w:tblGrid>
      <w:tr w:rsidR="00B83FFD" w:rsidRPr="000733AC" w:rsidTr="00D112AC">
        <w:tc>
          <w:tcPr>
            <w:tcW w:w="1565"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Дата на оплакването или възражението</w:t>
            </w:r>
          </w:p>
        </w:tc>
        <w:tc>
          <w:tcPr>
            <w:tcW w:w="1566"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Приносител на оплакването</w:t>
            </w:r>
          </w:p>
        </w:tc>
        <w:tc>
          <w:tcPr>
            <w:tcW w:w="1529"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Причини</w:t>
            </w:r>
          </w:p>
        </w:tc>
        <w:tc>
          <w:tcPr>
            <w:tcW w:w="1607"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Предприети действия</w:t>
            </w:r>
          </w:p>
        </w:tc>
        <w:tc>
          <w:tcPr>
            <w:tcW w:w="1589"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Планирани действия</w:t>
            </w:r>
          </w:p>
        </w:tc>
        <w:tc>
          <w:tcPr>
            <w:tcW w:w="1563" w:type="dxa"/>
            <w:shd w:val="clear" w:color="auto" w:fill="E6E6E6"/>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r w:rsidRPr="000733AC">
              <w:rPr>
                <w:rFonts w:ascii="Times New Roman" w:eastAsia="Times New Roman" w:hAnsi="Times New Roman" w:cs="Times New Roman"/>
                <w:b/>
                <w:sz w:val="24"/>
                <w:szCs w:val="24"/>
                <w:lang w:val="ru-RU" w:eastAsia="bg-BG"/>
              </w:rPr>
              <w:t>Органи, които са уведомени</w:t>
            </w:r>
          </w:p>
        </w:tc>
      </w:tr>
      <w:tr w:rsidR="00B83FFD" w:rsidRPr="000733AC" w:rsidTr="00D112AC">
        <w:trPr>
          <w:trHeight w:val="1827"/>
        </w:trPr>
        <w:tc>
          <w:tcPr>
            <w:tcW w:w="1565" w:type="dxa"/>
          </w:tcPr>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t>вх.№ 2801-08875/05.06.2017г.</w:t>
            </w: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bg-BG"/>
              </w:rPr>
            </w:pPr>
          </w:p>
          <w:p w:rsidR="00B83FFD" w:rsidRPr="00D112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p>
        </w:tc>
        <w:tc>
          <w:tcPr>
            <w:tcW w:w="1566" w:type="dxa"/>
          </w:tcPr>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lastRenderedPageBreak/>
              <w:t>Димитър Вълев Димитров</w:t>
            </w: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0733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u-RU" w:eastAsia="bg-BG"/>
              </w:rPr>
            </w:pPr>
          </w:p>
        </w:tc>
        <w:tc>
          <w:tcPr>
            <w:tcW w:w="1529" w:type="dxa"/>
          </w:tcPr>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lastRenderedPageBreak/>
              <w:t>Силна неприятна миризма</w:t>
            </w:r>
            <w:r>
              <w:rPr>
                <w:rFonts w:ascii="Times New Roman" w:eastAsia="Times New Roman" w:hAnsi="Times New Roman" w:cs="Times New Roman"/>
                <w:sz w:val="24"/>
                <w:szCs w:val="24"/>
                <w:lang w:val="ru-RU" w:eastAsia="bg-BG"/>
              </w:rPr>
              <w:t>.</w:t>
            </w: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ru-RU" w:eastAsia="bg-BG"/>
              </w:rPr>
            </w:pPr>
          </w:p>
        </w:tc>
        <w:tc>
          <w:tcPr>
            <w:tcW w:w="1607" w:type="dxa"/>
          </w:tcPr>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sidRPr="00D112AC">
              <w:rPr>
                <w:rFonts w:ascii="Times New Roman" w:eastAsia="Times New Roman" w:hAnsi="Times New Roman" w:cs="Times New Roman"/>
                <w:sz w:val="24"/>
                <w:szCs w:val="24"/>
                <w:lang w:val="ru-RU" w:eastAsia="bg-BG"/>
              </w:rPr>
              <w:lastRenderedPageBreak/>
              <w:t xml:space="preserve">Извършени 6 бр. проверки на място от служители в общинска администрация.  Наложена </w:t>
            </w:r>
            <w:r w:rsidRPr="00D112AC">
              <w:rPr>
                <w:rFonts w:ascii="Times New Roman" w:eastAsia="Times New Roman" w:hAnsi="Times New Roman" w:cs="Times New Roman"/>
                <w:sz w:val="24"/>
                <w:szCs w:val="24"/>
                <w:lang w:val="ru-RU" w:eastAsia="bg-BG"/>
              </w:rPr>
              <w:lastRenderedPageBreak/>
              <w:t>глоба на ДЗЗД» Регионално депо – Ямбол»</w:t>
            </w: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p w:rsidR="00B83FFD" w:rsidRPr="00D112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p>
        </w:tc>
        <w:tc>
          <w:tcPr>
            <w:tcW w:w="1589" w:type="dxa"/>
          </w:tcPr>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Извършване на е</w:t>
            </w:r>
            <w:r w:rsidRPr="00D112AC">
              <w:rPr>
                <w:rFonts w:ascii="Times New Roman" w:eastAsia="Times New Roman" w:hAnsi="Times New Roman" w:cs="Times New Roman"/>
                <w:sz w:val="24"/>
                <w:szCs w:val="24"/>
                <w:lang w:val="ru-RU" w:eastAsia="bg-BG"/>
              </w:rPr>
              <w:t>жедневно запръстяване на работния участък.</w:t>
            </w: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p>
          <w:p w:rsidR="00B83FFD"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p>
          <w:p w:rsidR="00B83FFD" w:rsidRPr="00D112AC" w:rsidRDefault="00B83FFD" w:rsidP="00D112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bg-BG"/>
              </w:rPr>
            </w:pPr>
          </w:p>
        </w:tc>
        <w:tc>
          <w:tcPr>
            <w:tcW w:w="1563" w:type="dxa"/>
          </w:tcPr>
          <w:p w:rsidR="00B83FFD" w:rsidRPr="000733AC" w:rsidRDefault="00B83FFD" w:rsidP="00D112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u-RU" w:eastAsia="bg-BG"/>
              </w:rPr>
            </w:pPr>
          </w:p>
        </w:tc>
      </w:tr>
    </w:tbl>
    <w:p w:rsidR="00ED4D78" w:rsidRDefault="00ED4D78"/>
    <w:sectPr w:rsidR="00ED4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8F" w:rsidRDefault="0052318F">
      <w:pPr>
        <w:spacing w:after="0" w:line="240" w:lineRule="auto"/>
      </w:pPr>
      <w:r>
        <w:separator/>
      </w:r>
    </w:p>
  </w:endnote>
  <w:endnote w:type="continuationSeparator" w:id="0">
    <w:p w:rsidR="0052318F" w:rsidRDefault="0052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F6" w:rsidRDefault="00B83FFD" w:rsidP="00FC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A49F6" w:rsidRDefault="0052318F" w:rsidP="00FC49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F6" w:rsidRDefault="00B83FFD" w:rsidP="00FC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2D9">
      <w:rPr>
        <w:rStyle w:val="PageNumber"/>
        <w:noProof/>
      </w:rPr>
      <w:t>50</w:t>
    </w:r>
    <w:r>
      <w:rPr>
        <w:rStyle w:val="PageNumber"/>
      </w:rPr>
      <w:fldChar w:fldCharType="end"/>
    </w:r>
  </w:p>
  <w:p w:rsidR="004A49F6" w:rsidRPr="002B2315" w:rsidRDefault="00B83FFD" w:rsidP="00FC49E0">
    <w:pPr>
      <w:pStyle w:val="Footer"/>
      <w:ind w:right="360"/>
      <w:jc w:val="center"/>
      <w:rPr>
        <w:b/>
        <w:color w:val="008000"/>
        <w:sz w:val="18"/>
        <w:szCs w:val="18"/>
        <w:u w:val="single"/>
        <w:lang w:val="be-BY"/>
      </w:rPr>
    </w:pPr>
    <w:r w:rsidRPr="002B2315">
      <w:rPr>
        <w:b/>
        <w:color w:val="008000"/>
        <w:sz w:val="18"/>
        <w:szCs w:val="18"/>
        <w:u w:val="single"/>
        <w:lang w:val="be-BY"/>
      </w:rPr>
      <w:t>Годишен доклад по околна среда за изпълнение на дейностите през 20</w:t>
    </w:r>
    <w:r>
      <w:rPr>
        <w:b/>
        <w:color w:val="008000"/>
        <w:sz w:val="18"/>
        <w:szCs w:val="18"/>
        <w:u w:val="single"/>
        <w:lang w:val="be-BY"/>
      </w:rPr>
      <w:t>1</w:t>
    </w:r>
    <w:r>
      <w:rPr>
        <w:b/>
        <w:color w:val="008000"/>
        <w:sz w:val="18"/>
        <w:szCs w:val="18"/>
        <w:u w:val="single"/>
      </w:rPr>
      <w:t>7</w:t>
    </w:r>
    <w:r w:rsidRPr="002B2315">
      <w:rPr>
        <w:b/>
        <w:color w:val="008000"/>
        <w:sz w:val="18"/>
        <w:szCs w:val="18"/>
        <w:u w:val="single"/>
        <w:lang w:val="be-BY"/>
      </w:rPr>
      <w:t xml:space="preserve"> г., за които е предоставено Комплексно разрешително </w:t>
    </w:r>
    <w:r w:rsidRPr="002B2315">
      <w:rPr>
        <w:b/>
        <w:color w:val="008000"/>
        <w:sz w:val="18"/>
        <w:szCs w:val="18"/>
        <w:u w:val="single"/>
      </w:rPr>
      <w:t>№</w:t>
    </w:r>
    <w:r>
      <w:rPr>
        <w:b/>
        <w:color w:val="008000"/>
        <w:sz w:val="18"/>
        <w:szCs w:val="18"/>
        <w:u w:val="single"/>
        <w:lang w:val="be-BY"/>
      </w:rPr>
      <w:t xml:space="preserve"> 225-НО-ИО-А0 / 2008 г. </w:t>
    </w:r>
    <w:r>
      <w:rPr>
        <w:b/>
        <w:color w:val="008000"/>
        <w:sz w:val="18"/>
        <w:szCs w:val="18"/>
        <w:u w:val="single"/>
      </w:rPr>
      <w:t>н</w:t>
    </w:r>
    <w:r>
      <w:rPr>
        <w:b/>
        <w:color w:val="008000"/>
        <w:sz w:val="18"/>
        <w:szCs w:val="18"/>
        <w:u w:val="single"/>
        <w:lang w:val="be-BY"/>
      </w:rPr>
      <w:t>а</w:t>
    </w:r>
    <w:r>
      <w:rPr>
        <w:b/>
        <w:color w:val="008000"/>
        <w:sz w:val="18"/>
        <w:szCs w:val="18"/>
        <w:u w:val="single"/>
      </w:rPr>
      <w:t>”</w:t>
    </w:r>
    <w:r>
      <w:rPr>
        <w:b/>
        <w:color w:val="008000"/>
        <w:sz w:val="18"/>
        <w:szCs w:val="18"/>
        <w:u w:val="single"/>
        <w:lang w:val="be-BY"/>
      </w:rPr>
      <w:t xml:space="preserve"> Регионално депо за неопасни отпадъци от населените места в общини Ямбол, Нова Загора, Тунджа, Сливен и Стралджа”</w:t>
    </w:r>
  </w:p>
  <w:p w:rsidR="004A49F6" w:rsidRPr="002B2315" w:rsidRDefault="0052318F" w:rsidP="00FC49E0">
    <w:pPr>
      <w:pStyle w:val="Footer"/>
      <w:ind w:right="360"/>
      <w:jc w:val="center"/>
      <w:rPr>
        <w:b/>
        <w:color w:val="008000"/>
        <w:sz w:val="18"/>
        <w:szCs w:val="18"/>
        <w:u w:val="single"/>
        <w:lang w:val="be-B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F6" w:rsidRDefault="00B83FFD" w:rsidP="00FC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2D9">
      <w:rPr>
        <w:rStyle w:val="PageNumber"/>
        <w:noProof/>
      </w:rPr>
      <w:t>8</w:t>
    </w:r>
    <w:r>
      <w:rPr>
        <w:rStyle w:val="PageNumber"/>
      </w:rPr>
      <w:fldChar w:fldCharType="end"/>
    </w:r>
  </w:p>
  <w:p w:rsidR="004A49F6" w:rsidRPr="002B2315" w:rsidRDefault="00B83FFD" w:rsidP="00FC49E0">
    <w:pPr>
      <w:pStyle w:val="Footer"/>
      <w:ind w:right="360"/>
      <w:jc w:val="center"/>
      <w:rPr>
        <w:b/>
        <w:color w:val="008000"/>
        <w:sz w:val="18"/>
        <w:szCs w:val="18"/>
        <w:u w:val="single"/>
        <w:lang w:val="be-BY"/>
      </w:rPr>
    </w:pPr>
    <w:r w:rsidRPr="002B2315">
      <w:rPr>
        <w:b/>
        <w:color w:val="008000"/>
        <w:sz w:val="18"/>
        <w:szCs w:val="18"/>
        <w:u w:val="single"/>
        <w:lang w:val="be-BY"/>
      </w:rPr>
      <w:t>Годишен доклад по околна среда за изпълнение на дейностите през 20</w:t>
    </w:r>
    <w:r>
      <w:rPr>
        <w:b/>
        <w:color w:val="008000"/>
        <w:sz w:val="18"/>
        <w:szCs w:val="18"/>
        <w:u w:val="single"/>
        <w:lang w:val="be-BY"/>
      </w:rPr>
      <w:t>1</w:t>
    </w:r>
    <w:r>
      <w:rPr>
        <w:b/>
        <w:color w:val="008000"/>
        <w:sz w:val="18"/>
        <w:szCs w:val="18"/>
        <w:u w:val="single"/>
      </w:rPr>
      <w:t>7</w:t>
    </w:r>
    <w:r w:rsidRPr="002B2315">
      <w:rPr>
        <w:b/>
        <w:color w:val="008000"/>
        <w:sz w:val="18"/>
        <w:szCs w:val="18"/>
        <w:u w:val="single"/>
        <w:lang w:val="be-BY"/>
      </w:rPr>
      <w:t xml:space="preserve"> г., за които е предоставено Комплексно разрешително </w:t>
    </w:r>
    <w:r w:rsidRPr="002B2315">
      <w:rPr>
        <w:b/>
        <w:color w:val="008000"/>
        <w:sz w:val="18"/>
        <w:szCs w:val="18"/>
        <w:u w:val="single"/>
      </w:rPr>
      <w:t>№</w:t>
    </w:r>
    <w:r>
      <w:rPr>
        <w:b/>
        <w:color w:val="008000"/>
        <w:sz w:val="18"/>
        <w:szCs w:val="18"/>
        <w:u w:val="single"/>
        <w:lang w:val="be-BY"/>
      </w:rPr>
      <w:t xml:space="preserve"> 225-НО-ИО-А0 / 2008 г. </w:t>
    </w:r>
    <w:r>
      <w:rPr>
        <w:b/>
        <w:color w:val="008000"/>
        <w:sz w:val="18"/>
        <w:szCs w:val="18"/>
        <w:u w:val="single"/>
      </w:rPr>
      <w:t>н</w:t>
    </w:r>
    <w:r>
      <w:rPr>
        <w:b/>
        <w:color w:val="008000"/>
        <w:sz w:val="18"/>
        <w:szCs w:val="18"/>
        <w:u w:val="single"/>
        <w:lang w:val="be-BY"/>
      </w:rPr>
      <w:t>а</w:t>
    </w:r>
    <w:r>
      <w:rPr>
        <w:b/>
        <w:color w:val="008000"/>
        <w:sz w:val="18"/>
        <w:szCs w:val="18"/>
        <w:u w:val="single"/>
      </w:rPr>
      <w:t>”</w:t>
    </w:r>
    <w:r>
      <w:rPr>
        <w:b/>
        <w:color w:val="008000"/>
        <w:sz w:val="18"/>
        <w:szCs w:val="18"/>
        <w:u w:val="single"/>
        <w:lang w:val="be-BY"/>
      </w:rPr>
      <w:t xml:space="preserve"> Регионално депо за неопасни отпадъци от населените места в общини Ямбол, Нова Загора, Тунджа, Сливен и Стралджа”</w:t>
    </w:r>
  </w:p>
  <w:p w:rsidR="004A49F6" w:rsidRDefault="0052318F" w:rsidP="00FC49E0">
    <w:pPr>
      <w:pStyle w:val="Footer"/>
      <w:rPr>
        <w:rStyle w:val="PageNumber"/>
      </w:rPr>
    </w:pPr>
  </w:p>
  <w:p w:rsidR="004A49F6" w:rsidRDefault="005231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F6" w:rsidRDefault="00B83FFD" w:rsidP="00FC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2D9">
      <w:rPr>
        <w:rStyle w:val="PageNumber"/>
        <w:noProof/>
      </w:rPr>
      <w:t>38</w:t>
    </w:r>
    <w:r>
      <w:rPr>
        <w:rStyle w:val="PageNumber"/>
      </w:rPr>
      <w:fldChar w:fldCharType="end"/>
    </w:r>
  </w:p>
  <w:p w:rsidR="004A49F6" w:rsidRPr="002B2315" w:rsidRDefault="00B83FFD" w:rsidP="00FC49E0">
    <w:pPr>
      <w:pStyle w:val="Footer"/>
      <w:ind w:right="360"/>
      <w:jc w:val="center"/>
      <w:rPr>
        <w:b/>
        <w:color w:val="008000"/>
        <w:sz w:val="18"/>
        <w:szCs w:val="18"/>
        <w:u w:val="single"/>
        <w:lang w:val="be-BY"/>
      </w:rPr>
    </w:pPr>
    <w:r w:rsidRPr="002B2315">
      <w:rPr>
        <w:b/>
        <w:color w:val="008000"/>
        <w:sz w:val="18"/>
        <w:szCs w:val="18"/>
        <w:u w:val="single"/>
        <w:lang w:val="be-BY"/>
      </w:rPr>
      <w:t>Годишен доклад по околна среда за изпълнение на дейностите през 20</w:t>
    </w:r>
    <w:r>
      <w:rPr>
        <w:b/>
        <w:color w:val="008000"/>
        <w:sz w:val="18"/>
        <w:szCs w:val="18"/>
        <w:u w:val="single"/>
        <w:lang w:val="be-BY"/>
      </w:rPr>
      <w:t>1</w:t>
    </w:r>
    <w:r>
      <w:rPr>
        <w:b/>
        <w:color w:val="008000"/>
        <w:sz w:val="18"/>
        <w:szCs w:val="18"/>
        <w:u w:val="single"/>
        <w:lang w:val="en-US"/>
      </w:rPr>
      <w:t>5</w:t>
    </w:r>
    <w:r w:rsidRPr="002B2315">
      <w:rPr>
        <w:b/>
        <w:color w:val="008000"/>
        <w:sz w:val="18"/>
        <w:szCs w:val="18"/>
        <w:u w:val="single"/>
        <w:lang w:val="be-BY"/>
      </w:rPr>
      <w:t xml:space="preserve"> г., за които е предоставено</w:t>
    </w:r>
    <w:r>
      <w:rPr>
        <w:b/>
        <w:color w:val="008000"/>
        <w:sz w:val="18"/>
        <w:szCs w:val="18"/>
        <w:lang w:val="be-BY"/>
      </w:rPr>
      <w:t xml:space="preserve"> </w:t>
    </w:r>
    <w:r w:rsidRPr="002B2315">
      <w:rPr>
        <w:b/>
        <w:color w:val="008000"/>
        <w:sz w:val="18"/>
        <w:szCs w:val="18"/>
        <w:u w:val="single"/>
        <w:lang w:val="be-BY"/>
      </w:rPr>
      <w:t xml:space="preserve">Комплексно разрешително </w:t>
    </w:r>
    <w:r w:rsidRPr="002B2315">
      <w:rPr>
        <w:b/>
        <w:color w:val="008000"/>
        <w:sz w:val="18"/>
        <w:szCs w:val="18"/>
        <w:u w:val="single"/>
      </w:rPr>
      <w:t>№</w:t>
    </w:r>
    <w:r>
      <w:rPr>
        <w:b/>
        <w:color w:val="008000"/>
        <w:sz w:val="18"/>
        <w:szCs w:val="18"/>
        <w:u w:val="single"/>
        <w:lang w:val="be-BY"/>
      </w:rPr>
      <w:t xml:space="preserve"> 204-НО-ИО-А1</w:t>
    </w:r>
    <w:r w:rsidRPr="002B2315">
      <w:rPr>
        <w:b/>
        <w:color w:val="008000"/>
        <w:sz w:val="18"/>
        <w:szCs w:val="18"/>
        <w:u w:val="single"/>
        <w:lang w:val="be-BY"/>
      </w:rPr>
      <w:t xml:space="preserve"> / 20</w:t>
    </w:r>
    <w:r>
      <w:rPr>
        <w:b/>
        <w:color w:val="008000"/>
        <w:sz w:val="18"/>
        <w:szCs w:val="18"/>
        <w:u w:val="single"/>
        <w:lang w:val="be-BY"/>
      </w:rPr>
      <w:t xml:space="preserve">13 на  </w:t>
    </w:r>
    <w:r>
      <w:rPr>
        <w:b/>
        <w:color w:val="008000"/>
        <w:sz w:val="18"/>
        <w:szCs w:val="18"/>
        <w:lang w:val="be-BY"/>
      </w:rPr>
      <w:t xml:space="preserve">   </w:t>
    </w:r>
    <w:r>
      <w:rPr>
        <w:b/>
        <w:color w:val="008000"/>
        <w:sz w:val="18"/>
        <w:szCs w:val="18"/>
        <w:u w:val="single"/>
        <w:lang w:val="be-BY"/>
      </w:rPr>
      <w:t>Регионално депо за неопасни отпадъци за общините Созопол, Приморско и Царево в землището на с. Равадиново</w:t>
    </w:r>
  </w:p>
  <w:p w:rsidR="004A49F6" w:rsidRDefault="0052318F" w:rsidP="00FC49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8F" w:rsidRDefault="0052318F">
      <w:pPr>
        <w:spacing w:after="0" w:line="240" w:lineRule="auto"/>
      </w:pPr>
      <w:r>
        <w:separator/>
      </w:r>
    </w:p>
  </w:footnote>
  <w:footnote w:type="continuationSeparator" w:id="0">
    <w:p w:rsidR="0052318F" w:rsidRDefault="00523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F6" w:rsidRDefault="00523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7C5646"/>
    <w:lvl w:ilvl="0">
      <w:numFmt w:val="decimal"/>
      <w:lvlText w:val="*"/>
      <w:lvlJc w:val="left"/>
    </w:lvl>
  </w:abstractNum>
  <w:abstractNum w:abstractNumId="1">
    <w:nsid w:val="00184EF1"/>
    <w:multiLevelType w:val="hybridMultilevel"/>
    <w:tmpl w:val="8B0CCD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C15922"/>
    <w:multiLevelType w:val="hybridMultilevel"/>
    <w:tmpl w:val="75B2A7BA"/>
    <w:lvl w:ilvl="0" w:tplc="CB36677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F618AF"/>
    <w:multiLevelType w:val="hybridMultilevel"/>
    <w:tmpl w:val="794E3E34"/>
    <w:lvl w:ilvl="0" w:tplc="114625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5BB12F6"/>
    <w:multiLevelType w:val="hybridMultilevel"/>
    <w:tmpl w:val="3AB22B5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9F52B78"/>
    <w:multiLevelType w:val="hybridMultilevel"/>
    <w:tmpl w:val="9C109B76"/>
    <w:lvl w:ilvl="0" w:tplc="FF923042">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0FF26C0F"/>
    <w:multiLevelType w:val="hybridMultilevel"/>
    <w:tmpl w:val="A60A7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0A07C74"/>
    <w:multiLevelType w:val="hybridMultilevel"/>
    <w:tmpl w:val="5C746776"/>
    <w:lvl w:ilvl="0" w:tplc="FC4471B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
    <w:nsid w:val="165D1632"/>
    <w:multiLevelType w:val="hybridMultilevel"/>
    <w:tmpl w:val="EFA0543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842648F"/>
    <w:multiLevelType w:val="hybridMultilevel"/>
    <w:tmpl w:val="0254C9AE"/>
    <w:lvl w:ilvl="0" w:tplc="398CF826">
      <w:start w:val="1"/>
      <w:numFmt w:val="bullet"/>
      <w:lvlText w:val="-"/>
      <w:lvlJc w:val="left"/>
      <w:pPr>
        <w:ind w:left="720" w:hanging="360"/>
      </w:pPr>
      <w:rPr>
        <w:rFonts w:ascii="Times New Roman" w:hAnsi="Times New Roman"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91F6C"/>
    <w:multiLevelType w:val="hybridMultilevel"/>
    <w:tmpl w:val="4BB60E56"/>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EBF3DDB"/>
    <w:multiLevelType w:val="hybridMultilevel"/>
    <w:tmpl w:val="7EB2E364"/>
    <w:lvl w:ilvl="0" w:tplc="83444D26">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tplc="04020003" w:tentative="1">
      <w:start w:val="1"/>
      <w:numFmt w:val="bullet"/>
      <w:lvlText w:val="o"/>
      <w:lvlJc w:val="left"/>
      <w:pPr>
        <w:tabs>
          <w:tab w:val="num" w:pos="731"/>
        </w:tabs>
        <w:ind w:left="731" w:hanging="360"/>
      </w:pPr>
      <w:rPr>
        <w:rFonts w:ascii="Courier New" w:hAnsi="Courier New" w:cs="Courier New" w:hint="default"/>
      </w:rPr>
    </w:lvl>
    <w:lvl w:ilvl="2" w:tplc="04020005" w:tentative="1">
      <w:start w:val="1"/>
      <w:numFmt w:val="bullet"/>
      <w:lvlText w:val=""/>
      <w:lvlJc w:val="left"/>
      <w:pPr>
        <w:tabs>
          <w:tab w:val="num" w:pos="1451"/>
        </w:tabs>
        <w:ind w:left="1451" w:hanging="360"/>
      </w:pPr>
      <w:rPr>
        <w:rFonts w:ascii="Wingdings" w:hAnsi="Wingdings" w:hint="default"/>
      </w:rPr>
    </w:lvl>
    <w:lvl w:ilvl="3" w:tplc="04020001" w:tentative="1">
      <w:start w:val="1"/>
      <w:numFmt w:val="bullet"/>
      <w:lvlText w:val=""/>
      <w:lvlJc w:val="left"/>
      <w:pPr>
        <w:tabs>
          <w:tab w:val="num" w:pos="2171"/>
        </w:tabs>
        <w:ind w:left="2171" w:hanging="360"/>
      </w:pPr>
      <w:rPr>
        <w:rFonts w:ascii="Symbol" w:hAnsi="Symbol" w:hint="default"/>
      </w:rPr>
    </w:lvl>
    <w:lvl w:ilvl="4" w:tplc="04020003" w:tentative="1">
      <w:start w:val="1"/>
      <w:numFmt w:val="bullet"/>
      <w:lvlText w:val="o"/>
      <w:lvlJc w:val="left"/>
      <w:pPr>
        <w:tabs>
          <w:tab w:val="num" w:pos="2891"/>
        </w:tabs>
        <w:ind w:left="2891" w:hanging="360"/>
      </w:pPr>
      <w:rPr>
        <w:rFonts w:ascii="Courier New" w:hAnsi="Courier New" w:cs="Courier New" w:hint="default"/>
      </w:rPr>
    </w:lvl>
    <w:lvl w:ilvl="5" w:tplc="04020005" w:tentative="1">
      <w:start w:val="1"/>
      <w:numFmt w:val="bullet"/>
      <w:lvlText w:val=""/>
      <w:lvlJc w:val="left"/>
      <w:pPr>
        <w:tabs>
          <w:tab w:val="num" w:pos="3611"/>
        </w:tabs>
        <w:ind w:left="3611" w:hanging="360"/>
      </w:pPr>
      <w:rPr>
        <w:rFonts w:ascii="Wingdings" w:hAnsi="Wingdings" w:hint="default"/>
      </w:rPr>
    </w:lvl>
    <w:lvl w:ilvl="6" w:tplc="04020001" w:tentative="1">
      <w:start w:val="1"/>
      <w:numFmt w:val="bullet"/>
      <w:lvlText w:val=""/>
      <w:lvlJc w:val="left"/>
      <w:pPr>
        <w:tabs>
          <w:tab w:val="num" w:pos="4331"/>
        </w:tabs>
        <w:ind w:left="4331" w:hanging="360"/>
      </w:pPr>
      <w:rPr>
        <w:rFonts w:ascii="Symbol" w:hAnsi="Symbol" w:hint="default"/>
      </w:rPr>
    </w:lvl>
    <w:lvl w:ilvl="7" w:tplc="04020003" w:tentative="1">
      <w:start w:val="1"/>
      <w:numFmt w:val="bullet"/>
      <w:lvlText w:val="o"/>
      <w:lvlJc w:val="left"/>
      <w:pPr>
        <w:tabs>
          <w:tab w:val="num" w:pos="5051"/>
        </w:tabs>
        <w:ind w:left="5051" w:hanging="360"/>
      </w:pPr>
      <w:rPr>
        <w:rFonts w:ascii="Courier New" w:hAnsi="Courier New" w:cs="Courier New" w:hint="default"/>
      </w:rPr>
    </w:lvl>
    <w:lvl w:ilvl="8" w:tplc="04020005" w:tentative="1">
      <w:start w:val="1"/>
      <w:numFmt w:val="bullet"/>
      <w:lvlText w:val=""/>
      <w:lvlJc w:val="left"/>
      <w:pPr>
        <w:tabs>
          <w:tab w:val="num" w:pos="5771"/>
        </w:tabs>
        <w:ind w:left="5771" w:hanging="360"/>
      </w:pPr>
      <w:rPr>
        <w:rFonts w:ascii="Wingdings" w:hAnsi="Wingdings" w:hint="default"/>
      </w:rPr>
    </w:lvl>
  </w:abstractNum>
  <w:abstractNum w:abstractNumId="13">
    <w:nsid w:val="20772EE5"/>
    <w:multiLevelType w:val="hybridMultilevel"/>
    <w:tmpl w:val="A8008ABA"/>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1A56CBE"/>
    <w:multiLevelType w:val="hybridMultilevel"/>
    <w:tmpl w:val="EC809F82"/>
    <w:lvl w:ilvl="0" w:tplc="114625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8866453"/>
    <w:multiLevelType w:val="hybridMultilevel"/>
    <w:tmpl w:val="0832DEA6"/>
    <w:lvl w:ilvl="0" w:tplc="FFFFFFFF">
      <w:numFmt w:val="bullet"/>
      <w:lvlText w:val="-"/>
      <w:lvlJc w:val="left"/>
      <w:pPr>
        <w:tabs>
          <w:tab w:val="num" w:pos="1489"/>
        </w:tabs>
        <w:ind w:left="1489" w:hanging="360"/>
      </w:pPr>
      <w:rPr>
        <w:rFonts w:ascii="Times New Roman" w:eastAsia="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2E577D69"/>
    <w:multiLevelType w:val="hybridMultilevel"/>
    <w:tmpl w:val="6DA48396"/>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ED4241"/>
    <w:multiLevelType w:val="hybridMultilevel"/>
    <w:tmpl w:val="8B583B68"/>
    <w:lvl w:ilvl="0" w:tplc="04020019">
      <w:start w:val="1"/>
      <w:numFmt w:val="lowerLetter"/>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30723965"/>
    <w:multiLevelType w:val="hybridMultilevel"/>
    <w:tmpl w:val="08ECACD0"/>
    <w:lvl w:ilvl="0" w:tplc="04020001">
      <w:start w:val="1"/>
      <w:numFmt w:val="bullet"/>
      <w:pStyle w:val="Heading1"/>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4DF1C93"/>
    <w:multiLevelType w:val="hybridMultilevel"/>
    <w:tmpl w:val="F92E24C4"/>
    <w:lvl w:ilvl="0" w:tplc="04020015">
      <w:start w:val="1"/>
      <w:numFmt w:val="upp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nsid w:val="370F7597"/>
    <w:multiLevelType w:val="hybridMultilevel"/>
    <w:tmpl w:val="D24C6F64"/>
    <w:lvl w:ilvl="0" w:tplc="04020019">
      <w:start w:val="1"/>
      <w:numFmt w:val="lowerLetter"/>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3C345804"/>
    <w:multiLevelType w:val="hybridMultilevel"/>
    <w:tmpl w:val="D48E02B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nsid w:val="3EB14D4E"/>
    <w:multiLevelType w:val="hybridMultilevel"/>
    <w:tmpl w:val="46405894"/>
    <w:lvl w:ilvl="0" w:tplc="CDB670F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19A6924"/>
    <w:multiLevelType w:val="hybridMultilevel"/>
    <w:tmpl w:val="7374CAB8"/>
    <w:lvl w:ilvl="0" w:tplc="04020001">
      <w:start w:val="1"/>
      <w:numFmt w:val="bullet"/>
      <w:lvlText w:val=""/>
      <w:lvlJc w:val="left"/>
      <w:pPr>
        <w:tabs>
          <w:tab w:val="num" w:pos="720"/>
        </w:tabs>
        <w:ind w:left="720" w:hanging="360"/>
      </w:pPr>
      <w:rPr>
        <w:rFonts w:ascii="Symbol" w:hAnsi="Symbol" w:hint="default"/>
      </w:rPr>
    </w:lvl>
    <w:lvl w:ilvl="1" w:tplc="2472B3A2">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3F84E33"/>
    <w:multiLevelType w:val="hybridMultilevel"/>
    <w:tmpl w:val="BF907302"/>
    <w:lvl w:ilvl="0" w:tplc="B9E4FE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47C1811"/>
    <w:multiLevelType w:val="hybridMultilevel"/>
    <w:tmpl w:val="EDBAADD6"/>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CE07D35"/>
    <w:multiLevelType w:val="hybridMultilevel"/>
    <w:tmpl w:val="7F6CB7A0"/>
    <w:lvl w:ilvl="0" w:tplc="FF923042">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563C7E47"/>
    <w:multiLevelType w:val="hybridMultilevel"/>
    <w:tmpl w:val="13FCEDAA"/>
    <w:lvl w:ilvl="0" w:tplc="FF923042">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8">
    <w:nsid w:val="56681376"/>
    <w:multiLevelType w:val="hybridMultilevel"/>
    <w:tmpl w:val="71D8F58A"/>
    <w:lvl w:ilvl="0" w:tplc="33AE1B4A">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B92D80"/>
    <w:multiLevelType w:val="hybridMultilevel"/>
    <w:tmpl w:val="7E94881C"/>
    <w:lvl w:ilvl="0" w:tplc="04020001">
      <w:start w:val="1"/>
      <w:numFmt w:val="bullet"/>
      <w:lvlText w:val=""/>
      <w:lvlJc w:val="left"/>
      <w:pPr>
        <w:ind w:left="1410" w:hanging="360"/>
      </w:pPr>
      <w:rPr>
        <w:rFonts w:ascii="Symbol" w:hAnsi="Symbol" w:hint="default"/>
      </w:rPr>
    </w:lvl>
    <w:lvl w:ilvl="1" w:tplc="04020003" w:tentative="1">
      <w:start w:val="1"/>
      <w:numFmt w:val="bullet"/>
      <w:lvlText w:val="o"/>
      <w:lvlJc w:val="left"/>
      <w:pPr>
        <w:ind w:left="2130" w:hanging="360"/>
      </w:pPr>
      <w:rPr>
        <w:rFonts w:ascii="Courier New" w:hAnsi="Courier New" w:cs="Courier New" w:hint="default"/>
      </w:rPr>
    </w:lvl>
    <w:lvl w:ilvl="2" w:tplc="04020005" w:tentative="1">
      <w:start w:val="1"/>
      <w:numFmt w:val="bullet"/>
      <w:lvlText w:val=""/>
      <w:lvlJc w:val="left"/>
      <w:pPr>
        <w:ind w:left="2850" w:hanging="360"/>
      </w:pPr>
      <w:rPr>
        <w:rFonts w:ascii="Wingdings" w:hAnsi="Wingdings" w:hint="default"/>
      </w:rPr>
    </w:lvl>
    <w:lvl w:ilvl="3" w:tplc="04020001" w:tentative="1">
      <w:start w:val="1"/>
      <w:numFmt w:val="bullet"/>
      <w:lvlText w:val=""/>
      <w:lvlJc w:val="left"/>
      <w:pPr>
        <w:ind w:left="3570" w:hanging="360"/>
      </w:pPr>
      <w:rPr>
        <w:rFonts w:ascii="Symbol" w:hAnsi="Symbol" w:hint="default"/>
      </w:rPr>
    </w:lvl>
    <w:lvl w:ilvl="4" w:tplc="04020003" w:tentative="1">
      <w:start w:val="1"/>
      <w:numFmt w:val="bullet"/>
      <w:lvlText w:val="o"/>
      <w:lvlJc w:val="left"/>
      <w:pPr>
        <w:ind w:left="4290" w:hanging="360"/>
      </w:pPr>
      <w:rPr>
        <w:rFonts w:ascii="Courier New" w:hAnsi="Courier New" w:cs="Courier New" w:hint="default"/>
      </w:rPr>
    </w:lvl>
    <w:lvl w:ilvl="5" w:tplc="04020005" w:tentative="1">
      <w:start w:val="1"/>
      <w:numFmt w:val="bullet"/>
      <w:lvlText w:val=""/>
      <w:lvlJc w:val="left"/>
      <w:pPr>
        <w:ind w:left="5010" w:hanging="360"/>
      </w:pPr>
      <w:rPr>
        <w:rFonts w:ascii="Wingdings" w:hAnsi="Wingdings" w:hint="default"/>
      </w:rPr>
    </w:lvl>
    <w:lvl w:ilvl="6" w:tplc="04020001" w:tentative="1">
      <w:start w:val="1"/>
      <w:numFmt w:val="bullet"/>
      <w:lvlText w:val=""/>
      <w:lvlJc w:val="left"/>
      <w:pPr>
        <w:ind w:left="5730" w:hanging="360"/>
      </w:pPr>
      <w:rPr>
        <w:rFonts w:ascii="Symbol" w:hAnsi="Symbol" w:hint="default"/>
      </w:rPr>
    </w:lvl>
    <w:lvl w:ilvl="7" w:tplc="04020003" w:tentative="1">
      <w:start w:val="1"/>
      <w:numFmt w:val="bullet"/>
      <w:lvlText w:val="o"/>
      <w:lvlJc w:val="left"/>
      <w:pPr>
        <w:ind w:left="6450" w:hanging="360"/>
      </w:pPr>
      <w:rPr>
        <w:rFonts w:ascii="Courier New" w:hAnsi="Courier New" w:cs="Courier New" w:hint="default"/>
      </w:rPr>
    </w:lvl>
    <w:lvl w:ilvl="8" w:tplc="04020005" w:tentative="1">
      <w:start w:val="1"/>
      <w:numFmt w:val="bullet"/>
      <w:lvlText w:val=""/>
      <w:lvlJc w:val="left"/>
      <w:pPr>
        <w:ind w:left="7170" w:hanging="360"/>
      </w:pPr>
      <w:rPr>
        <w:rFonts w:ascii="Wingdings" w:hAnsi="Wingdings" w:hint="default"/>
      </w:rPr>
    </w:lvl>
  </w:abstractNum>
  <w:abstractNum w:abstractNumId="30">
    <w:nsid w:val="5AC331E7"/>
    <w:multiLevelType w:val="multilevel"/>
    <w:tmpl w:val="6AB6467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F21999"/>
    <w:multiLevelType w:val="hybridMultilevel"/>
    <w:tmpl w:val="89F032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2D71EC8"/>
    <w:multiLevelType w:val="hybridMultilevel"/>
    <w:tmpl w:val="F2EE4D6A"/>
    <w:lvl w:ilvl="0" w:tplc="04020017">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C84B04"/>
    <w:multiLevelType w:val="hybridMultilevel"/>
    <w:tmpl w:val="D29E939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6632553E"/>
    <w:multiLevelType w:val="hybridMultilevel"/>
    <w:tmpl w:val="E0AE136E"/>
    <w:lvl w:ilvl="0" w:tplc="2472B3A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88D310E"/>
    <w:multiLevelType w:val="hybridMultilevel"/>
    <w:tmpl w:val="4E104FB4"/>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6B6F5C0B"/>
    <w:multiLevelType w:val="hybridMultilevel"/>
    <w:tmpl w:val="B1DCDC2C"/>
    <w:lvl w:ilvl="0" w:tplc="FF923042">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7A961459"/>
    <w:multiLevelType w:val="hybridMultilevel"/>
    <w:tmpl w:val="9E720A6E"/>
    <w:lvl w:ilvl="0" w:tplc="04020017">
      <w:start w:val="1"/>
      <w:numFmt w:val="lowerLetter"/>
      <w:lvlText w:val="%1)"/>
      <w:lvlJc w:val="left"/>
      <w:pPr>
        <w:ind w:left="1020" w:hanging="360"/>
      </w:p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18"/>
  </w:num>
  <w:num w:numId="2">
    <w:abstractNumId w:val="27"/>
  </w:num>
  <w:num w:numId="3">
    <w:abstractNumId w:val="23"/>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
  </w:num>
  <w:num w:numId="8">
    <w:abstractNumId w:val="10"/>
  </w:num>
  <w:num w:numId="9">
    <w:abstractNumId w:val="12"/>
  </w:num>
  <w:num w:numId="10">
    <w:abstractNumId w:val="4"/>
  </w:num>
  <w:num w:numId="11">
    <w:abstractNumId w:val="15"/>
  </w:num>
  <w:num w:numId="12">
    <w:abstractNumId w:val="25"/>
  </w:num>
  <w:num w:numId="13">
    <w:abstractNumId w:val="14"/>
  </w:num>
  <w:num w:numId="14">
    <w:abstractNumId w:val="13"/>
  </w:num>
  <w:num w:numId="15">
    <w:abstractNumId w:val="0"/>
    <w:lvlOverride w:ilvl="0">
      <w:lvl w:ilvl="0">
        <w:numFmt w:val="bullet"/>
        <w:lvlText w:val="-"/>
        <w:legacy w:legacy="1" w:legacySpace="120" w:legacyIndent="360"/>
        <w:lvlJc w:val="left"/>
        <w:pPr>
          <w:ind w:left="1080" w:hanging="360"/>
        </w:pPr>
      </w:lvl>
    </w:lvlOverride>
  </w:num>
  <w:num w:numId="16">
    <w:abstractNumId w:val="21"/>
  </w:num>
  <w:num w:numId="17">
    <w:abstractNumId w:val="28"/>
  </w:num>
  <w:num w:numId="18">
    <w:abstractNumId w:val="35"/>
  </w:num>
  <w:num w:numId="19">
    <w:abstractNumId w:val="8"/>
  </w:num>
  <w:num w:numId="20">
    <w:abstractNumId w:val="3"/>
  </w:num>
  <w:num w:numId="21">
    <w:abstractNumId w:val="6"/>
  </w:num>
  <w:num w:numId="22">
    <w:abstractNumId w:val="9"/>
  </w:num>
  <w:num w:numId="23">
    <w:abstractNumId w:val="31"/>
  </w:num>
  <w:num w:numId="24">
    <w:abstractNumId w:val="1"/>
  </w:num>
  <w:num w:numId="25">
    <w:abstractNumId w:val="29"/>
  </w:num>
  <w:num w:numId="26">
    <w:abstractNumId w:val="11"/>
  </w:num>
  <w:num w:numId="27">
    <w:abstractNumId w:val="33"/>
  </w:num>
  <w:num w:numId="28">
    <w:abstractNumId w:val="22"/>
  </w:num>
  <w:num w:numId="29">
    <w:abstractNumId w:val="30"/>
  </w:num>
  <w:num w:numId="30">
    <w:abstractNumId w:val="7"/>
  </w:num>
  <w:num w:numId="31">
    <w:abstractNumId w:val="5"/>
  </w:num>
  <w:num w:numId="32">
    <w:abstractNumId w:val="24"/>
  </w:num>
  <w:num w:numId="33">
    <w:abstractNumId w:val="32"/>
  </w:num>
  <w:num w:numId="34">
    <w:abstractNumId w:val="37"/>
  </w:num>
  <w:num w:numId="35">
    <w:abstractNumId w:val="17"/>
  </w:num>
  <w:num w:numId="36">
    <w:abstractNumId w:val="19"/>
  </w:num>
  <w:num w:numId="37">
    <w:abstractNumId w:val="26"/>
  </w:num>
  <w:num w:numId="38">
    <w:abstractNumId w:val="2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FD"/>
    <w:rsid w:val="0052318F"/>
    <w:rsid w:val="00B83FFD"/>
    <w:rsid w:val="00EC22D9"/>
    <w:rsid w:val="00ED4D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FD"/>
    <w:pPr>
      <w:spacing w:after="160" w:line="259" w:lineRule="auto"/>
    </w:pPr>
  </w:style>
  <w:style w:type="paragraph" w:styleId="Heading1">
    <w:name w:val="heading 1"/>
    <w:basedOn w:val="Normal"/>
    <w:next w:val="Normal"/>
    <w:link w:val="Heading1Char"/>
    <w:qFormat/>
    <w:rsid w:val="00B83FFD"/>
    <w:pPr>
      <w:keepNext/>
      <w:numPr>
        <w:numId w:val="1"/>
      </w:numPr>
      <w:suppressAutoHyphens/>
      <w:spacing w:after="0" w:line="240" w:lineRule="auto"/>
      <w:jc w:val="both"/>
      <w:outlineLvl w:val="0"/>
    </w:pPr>
    <w:rPr>
      <w:rFonts w:ascii="Times New Roman" w:eastAsia="Times New Roman" w:hAnsi="Times New Roman"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FFD"/>
    <w:rPr>
      <w:rFonts w:ascii="Times New Roman" w:eastAsia="Times New Roman" w:hAnsi="Times New Roman" w:cs="Times New Roman"/>
      <w:b/>
      <w:sz w:val="24"/>
      <w:szCs w:val="20"/>
      <w:lang w:eastAsia="ar-SA"/>
    </w:rPr>
  </w:style>
  <w:style w:type="numbering" w:customStyle="1" w:styleId="NoList1">
    <w:name w:val="No List1"/>
    <w:next w:val="NoList"/>
    <w:semiHidden/>
    <w:unhideWhenUsed/>
    <w:rsid w:val="00B83FFD"/>
  </w:style>
  <w:style w:type="paragraph" w:styleId="Footer">
    <w:name w:val="footer"/>
    <w:basedOn w:val="Normal"/>
    <w:link w:val="FooterChar"/>
    <w:rsid w:val="00B83FF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rsid w:val="00B83FFD"/>
    <w:rPr>
      <w:rFonts w:ascii="Times New Roman" w:eastAsia="Times New Roman" w:hAnsi="Times New Roman" w:cs="Times New Roman"/>
      <w:sz w:val="24"/>
      <w:szCs w:val="24"/>
      <w:lang w:eastAsia="bg-BG"/>
    </w:rPr>
  </w:style>
  <w:style w:type="character" w:styleId="PageNumber">
    <w:name w:val="page number"/>
    <w:basedOn w:val="DefaultParagraphFont"/>
    <w:rsid w:val="00B83FFD"/>
  </w:style>
  <w:style w:type="table" w:styleId="TableGrid">
    <w:name w:val="Table Grid"/>
    <w:basedOn w:val="TableNormal"/>
    <w:rsid w:val="00B83FF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3FF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rsid w:val="00B83FFD"/>
    <w:rPr>
      <w:rFonts w:ascii="Times New Roman" w:eastAsia="Times New Roman" w:hAnsi="Times New Roman" w:cs="Times New Roman"/>
      <w:sz w:val="24"/>
      <w:szCs w:val="24"/>
      <w:lang w:eastAsia="bg-BG"/>
    </w:rPr>
  </w:style>
  <w:style w:type="paragraph" w:styleId="NormalWeb">
    <w:name w:val="Normal (Web)"/>
    <w:basedOn w:val="Normal"/>
    <w:rsid w:val="00B83FFD"/>
    <w:pPr>
      <w:spacing w:before="150" w:after="150" w:line="240" w:lineRule="auto"/>
      <w:ind w:left="675" w:right="525"/>
    </w:pPr>
    <w:rPr>
      <w:rFonts w:ascii="Times New Roman" w:eastAsia="Times New Roman" w:hAnsi="Times New Roman" w:cs="Times New Roman"/>
      <w:sz w:val="19"/>
      <w:szCs w:val="19"/>
      <w:lang w:val="en-GB"/>
    </w:rPr>
  </w:style>
  <w:style w:type="character" w:styleId="Hyperlink">
    <w:name w:val="Hyperlink"/>
    <w:rsid w:val="00B83FFD"/>
    <w:rPr>
      <w:color w:val="0000FF"/>
      <w:u w:val="single"/>
    </w:rPr>
  </w:style>
  <w:style w:type="paragraph" w:styleId="BodyText">
    <w:name w:val="Body Text"/>
    <w:basedOn w:val="Normal"/>
    <w:link w:val="BodyTextChar"/>
    <w:rsid w:val="00B83FFD"/>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rsid w:val="00B83FFD"/>
    <w:rPr>
      <w:rFonts w:ascii="Times New Roman" w:eastAsia="Times New Roman" w:hAnsi="Times New Roman" w:cs="Times New Roman"/>
      <w:sz w:val="24"/>
      <w:szCs w:val="20"/>
      <w:lang w:eastAsia="bg-BG"/>
    </w:rPr>
  </w:style>
  <w:style w:type="paragraph" w:styleId="BodyText2">
    <w:name w:val="Body Text 2"/>
    <w:basedOn w:val="Normal"/>
    <w:link w:val="BodyText2Char"/>
    <w:rsid w:val="00B83FFD"/>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rsid w:val="00B83FFD"/>
    <w:rPr>
      <w:rFonts w:ascii="Times New Roman" w:eastAsia="Times New Roman" w:hAnsi="Times New Roman" w:cs="Times New Roman"/>
      <w:sz w:val="24"/>
      <w:szCs w:val="24"/>
      <w:lang w:eastAsia="bg-BG"/>
    </w:rPr>
  </w:style>
  <w:style w:type="paragraph" w:styleId="TOC1">
    <w:name w:val="toc 1"/>
    <w:basedOn w:val="Normal"/>
    <w:next w:val="Normal"/>
    <w:semiHidden/>
    <w:rsid w:val="00B83FFD"/>
    <w:pPr>
      <w:tabs>
        <w:tab w:val="right" w:pos="9638"/>
      </w:tabs>
      <w:spacing w:before="240" w:after="0" w:line="240" w:lineRule="auto"/>
      <w:jc w:val="both"/>
    </w:pPr>
    <w:rPr>
      <w:rFonts w:ascii="Hebar" w:eastAsia="Times New Roman" w:hAnsi="Hebar" w:cs="Times New Roman"/>
      <w:b/>
      <w:kern w:val="24"/>
      <w:sz w:val="24"/>
      <w:szCs w:val="20"/>
      <w:lang w:val="en-GB" w:eastAsia="da-DK"/>
    </w:rPr>
  </w:style>
  <w:style w:type="paragraph" w:styleId="BodyTextIndent">
    <w:name w:val="Body Text Indent"/>
    <w:basedOn w:val="Normal"/>
    <w:link w:val="BodyTextIndentChar"/>
    <w:rsid w:val="00B83FFD"/>
    <w:pPr>
      <w:keepNext/>
      <w:spacing w:after="240" w:line="240" w:lineRule="auto"/>
      <w:ind w:firstLine="851"/>
      <w:jc w:val="both"/>
    </w:pPr>
    <w:rPr>
      <w:rFonts w:ascii="Times New Roman" w:eastAsia="Times New Roman" w:hAnsi="Times New Roman" w:cs="Times New Roman"/>
      <w:sz w:val="24"/>
      <w:szCs w:val="20"/>
      <w:lang w:val="en-US" w:eastAsia="da-DK"/>
    </w:rPr>
  </w:style>
  <w:style w:type="character" w:customStyle="1" w:styleId="BodyTextIndentChar">
    <w:name w:val="Body Text Indent Char"/>
    <w:basedOn w:val="DefaultParagraphFont"/>
    <w:link w:val="BodyTextIndent"/>
    <w:rsid w:val="00B83FFD"/>
    <w:rPr>
      <w:rFonts w:ascii="Times New Roman" w:eastAsia="Times New Roman" w:hAnsi="Times New Roman" w:cs="Times New Roman"/>
      <w:sz w:val="24"/>
      <w:szCs w:val="20"/>
      <w:lang w:val="en-US" w:eastAsia="da-DK"/>
    </w:rPr>
  </w:style>
  <w:style w:type="paragraph" w:customStyle="1" w:styleId="CharChar1">
    <w:name w:val="Char Char1"/>
    <w:basedOn w:val="Normal"/>
    <w:rsid w:val="00B83FFD"/>
    <w:pPr>
      <w:tabs>
        <w:tab w:val="left" w:pos="709"/>
      </w:tabs>
      <w:spacing w:after="0" w:line="240" w:lineRule="auto"/>
    </w:pPr>
    <w:rPr>
      <w:rFonts w:ascii="Tahoma" w:eastAsia="Times New Roman" w:hAnsi="Tahoma" w:cs="Times New Roman"/>
      <w:sz w:val="24"/>
      <w:szCs w:val="24"/>
      <w:lang w:val="pl-PL" w:eastAsia="pl-PL"/>
    </w:rPr>
  </w:style>
  <w:style w:type="paragraph" w:customStyle="1" w:styleId="a">
    <w:name w:val="Знак Знак"/>
    <w:basedOn w:val="Normal"/>
    <w:rsid w:val="00B83FF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B83FF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
    <w:name w:val="Нормален1"/>
    <w:basedOn w:val="Default"/>
    <w:next w:val="Default"/>
    <w:rsid w:val="00B83FFD"/>
    <w:rPr>
      <w:color w:val="auto"/>
    </w:rPr>
  </w:style>
  <w:style w:type="paragraph" w:customStyle="1" w:styleId="CharCharCharCharCharCharCharCharCharCharCharCharCharCharCharChar">
    <w:name w:val="Char Char Char Char Char Char Char Знак Char Char Char Char Char Char Char Char Char"/>
    <w:basedOn w:val="Normal"/>
    <w:rsid w:val="00B83FFD"/>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BodyText22">
    <w:name w:val="Body Text 22"/>
    <w:basedOn w:val="Normal"/>
    <w:rsid w:val="00B83FFD"/>
    <w:pPr>
      <w:widowControl w:val="0"/>
      <w:overflowPunct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20"/>
      <w:szCs w:val="20"/>
      <w:lang w:val="en-US" w:eastAsia="bg-BG"/>
    </w:rPr>
  </w:style>
  <w:style w:type="paragraph" w:customStyle="1" w:styleId="CharCharCharCharCharCharCharCharCharCharCharCharCharChar">
    <w:name w:val="Char Char Char Char Char Char Char Знак Char Char Char Char Char Char Char"/>
    <w:basedOn w:val="Normal"/>
    <w:rsid w:val="00B83FFD"/>
    <w:pPr>
      <w:widowControl w:val="0"/>
      <w:tabs>
        <w:tab w:val="left" w:pos="709"/>
      </w:tabs>
      <w:spacing w:after="0" w:line="360" w:lineRule="atLeast"/>
      <w:jc w:val="both"/>
    </w:pPr>
    <w:rPr>
      <w:rFonts w:ascii="Tahoma" w:eastAsia="Times New Roman" w:hAnsi="Tahoma" w:cs="Tahoma"/>
      <w:sz w:val="24"/>
      <w:szCs w:val="24"/>
      <w:lang w:val="pl-PL" w:eastAsia="pl-PL"/>
    </w:rPr>
  </w:style>
  <w:style w:type="character" w:customStyle="1" w:styleId="FontStyle30">
    <w:name w:val="Font Style30"/>
    <w:rsid w:val="00B83FFD"/>
    <w:rPr>
      <w:rFonts w:ascii="Times New Roman" w:hAnsi="Times New Roman" w:cs="Times New Roman"/>
      <w:b/>
      <w:bCs/>
      <w:sz w:val="22"/>
      <w:szCs w:val="22"/>
    </w:rPr>
  </w:style>
  <w:style w:type="paragraph" w:styleId="NoSpacing">
    <w:name w:val="No Spacing"/>
    <w:uiPriority w:val="1"/>
    <w:qFormat/>
    <w:rsid w:val="00B83FF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B83FFD"/>
    <w:pPr>
      <w:spacing w:after="0" w:line="240" w:lineRule="auto"/>
    </w:pPr>
    <w:rPr>
      <w:rFonts w:ascii="Segoe UI" w:eastAsia="Times New Roman" w:hAnsi="Segoe UI" w:cs="Segoe UI"/>
      <w:sz w:val="18"/>
      <w:szCs w:val="18"/>
      <w:lang w:eastAsia="bg-BG"/>
    </w:rPr>
  </w:style>
  <w:style w:type="character" w:customStyle="1" w:styleId="BalloonTextChar">
    <w:name w:val="Balloon Text Char"/>
    <w:basedOn w:val="DefaultParagraphFont"/>
    <w:link w:val="BalloonText"/>
    <w:uiPriority w:val="99"/>
    <w:semiHidden/>
    <w:rsid w:val="00B83FFD"/>
    <w:rPr>
      <w:rFonts w:ascii="Segoe UI" w:eastAsia="Times New Roman" w:hAnsi="Segoe UI" w:cs="Segoe UI"/>
      <w:sz w:val="18"/>
      <w:szCs w:val="1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FD"/>
    <w:pPr>
      <w:spacing w:after="160" w:line="259" w:lineRule="auto"/>
    </w:pPr>
  </w:style>
  <w:style w:type="paragraph" w:styleId="Heading1">
    <w:name w:val="heading 1"/>
    <w:basedOn w:val="Normal"/>
    <w:next w:val="Normal"/>
    <w:link w:val="Heading1Char"/>
    <w:qFormat/>
    <w:rsid w:val="00B83FFD"/>
    <w:pPr>
      <w:keepNext/>
      <w:numPr>
        <w:numId w:val="1"/>
      </w:numPr>
      <w:suppressAutoHyphens/>
      <w:spacing w:after="0" w:line="240" w:lineRule="auto"/>
      <w:jc w:val="both"/>
      <w:outlineLvl w:val="0"/>
    </w:pPr>
    <w:rPr>
      <w:rFonts w:ascii="Times New Roman" w:eastAsia="Times New Roman" w:hAnsi="Times New Roman"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FFD"/>
    <w:rPr>
      <w:rFonts w:ascii="Times New Roman" w:eastAsia="Times New Roman" w:hAnsi="Times New Roman" w:cs="Times New Roman"/>
      <w:b/>
      <w:sz w:val="24"/>
      <w:szCs w:val="20"/>
      <w:lang w:eastAsia="ar-SA"/>
    </w:rPr>
  </w:style>
  <w:style w:type="numbering" w:customStyle="1" w:styleId="NoList1">
    <w:name w:val="No List1"/>
    <w:next w:val="NoList"/>
    <w:semiHidden/>
    <w:unhideWhenUsed/>
    <w:rsid w:val="00B83FFD"/>
  </w:style>
  <w:style w:type="paragraph" w:styleId="Footer">
    <w:name w:val="footer"/>
    <w:basedOn w:val="Normal"/>
    <w:link w:val="FooterChar"/>
    <w:rsid w:val="00B83FF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rsid w:val="00B83FFD"/>
    <w:rPr>
      <w:rFonts w:ascii="Times New Roman" w:eastAsia="Times New Roman" w:hAnsi="Times New Roman" w:cs="Times New Roman"/>
      <w:sz w:val="24"/>
      <w:szCs w:val="24"/>
      <w:lang w:eastAsia="bg-BG"/>
    </w:rPr>
  </w:style>
  <w:style w:type="character" w:styleId="PageNumber">
    <w:name w:val="page number"/>
    <w:basedOn w:val="DefaultParagraphFont"/>
    <w:rsid w:val="00B83FFD"/>
  </w:style>
  <w:style w:type="table" w:styleId="TableGrid">
    <w:name w:val="Table Grid"/>
    <w:basedOn w:val="TableNormal"/>
    <w:rsid w:val="00B83FF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3FF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rsid w:val="00B83FFD"/>
    <w:rPr>
      <w:rFonts w:ascii="Times New Roman" w:eastAsia="Times New Roman" w:hAnsi="Times New Roman" w:cs="Times New Roman"/>
      <w:sz w:val="24"/>
      <w:szCs w:val="24"/>
      <w:lang w:eastAsia="bg-BG"/>
    </w:rPr>
  </w:style>
  <w:style w:type="paragraph" w:styleId="NormalWeb">
    <w:name w:val="Normal (Web)"/>
    <w:basedOn w:val="Normal"/>
    <w:rsid w:val="00B83FFD"/>
    <w:pPr>
      <w:spacing w:before="150" w:after="150" w:line="240" w:lineRule="auto"/>
      <w:ind w:left="675" w:right="525"/>
    </w:pPr>
    <w:rPr>
      <w:rFonts w:ascii="Times New Roman" w:eastAsia="Times New Roman" w:hAnsi="Times New Roman" w:cs="Times New Roman"/>
      <w:sz w:val="19"/>
      <w:szCs w:val="19"/>
      <w:lang w:val="en-GB"/>
    </w:rPr>
  </w:style>
  <w:style w:type="character" w:styleId="Hyperlink">
    <w:name w:val="Hyperlink"/>
    <w:rsid w:val="00B83FFD"/>
    <w:rPr>
      <w:color w:val="0000FF"/>
      <w:u w:val="single"/>
    </w:rPr>
  </w:style>
  <w:style w:type="paragraph" w:styleId="BodyText">
    <w:name w:val="Body Text"/>
    <w:basedOn w:val="Normal"/>
    <w:link w:val="BodyTextChar"/>
    <w:rsid w:val="00B83FFD"/>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rsid w:val="00B83FFD"/>
    <w:rPr>
      <w:rFonts w:ascii="Times New Roman" w:eastAsia="Times New Roman" w:hAnsi="Times New Roman" w:cs="Times New Roman"/>
      <w:sz w:val="24"/>
      <w:szCs w:val="20"/>
      <w:lang w:eastAsia="bg-BG"/>
    </w:rPr>
  </w:style>
  <w:style w:type="paragraph" w:styleId="BodyText2">
    <w:name w:val="Body Text 2"/>
    <w:basedOn w:val="Normal"/>
    <w:link w:val="BodyText2Char"/>
    <w:rsid w:val="00B83FFD"/>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rsid w:val="00B83FFD"/>
    <w:rPr>
      <w:rFonts w:ascii="Times New Roman" w:eastAsia="Times New Roman" w:hAnsi="Times New Roman" w:cs="Times New Roman"/>
      <w:sz w:val="24"/>
      <w:szCs w:val="24"/>
      <w:lang w:eastAsia="bg-BG"/>
    </w:rPr>
  </w:style>
  <w:style w:type="paragraph" w:styleId="TOC1">
    <w:name w:val="toc 1"/>
    <w:basedOn w:val="Normal"/>
    <w:next w:val="Normal"/>
    <w:semiHidden/>
    <w:rsid w:val="00B83FFD"/>
    <w:pPr>
      <w:tabs>
        <w:tab w:val="right" w:pos="9638"/>
      </w:tabs>
      <w:spacing w:before="240" w:after="0" w:line="240" w:lineRule="auto"/>
      <w:jc w:val="both"/>
    </w:pPr>
    <w:rPr>
      <w:rFonts w:ascii="Hebar" w:eastAsia="Times New Roman" w:hAnsi="Hebar" w:cs="Times New Roman"/>
      <w:b/>
      <w:kern w:val="24"/>
      <w:sz w:val="24"/>
      <w:szCs w:val="20"/>
      <w:lang w:val="en-GB" w:eastAsia="da-DK"/>
    </w:rPr>
  </w:style>
  <w:style w:type="paragraph" w:styleId="BodyTextIndent">
    <w:name w:val="Body Text Indent"/>
    <w:basedOn w:val="Normal"/>
    <w:link w:val="BodyTextIndentChar"/>
    <w:rsid w:val="00B83FFD"/>
    <w:pPr>
      <w:keepNext/>
      <w:spacing w:after="240" w:line="240" w:lineRule="auto"/>
      <w:ind w:firstLine="851"/>
      <w:jc w:val="both"/>
    </w:pPr>
    <w:rPr>
      <w:rFonts w:ascii="Times New Roman" w:eastAsia="Times New Roman" w:hAnsi="Times New Roman" w:cs="Times New Roman"/>
      <w:sz w:val="24"/>
      <w:szCs w:val="20"/>
      <w:lang w:val="en-US" w:eastAsia="da-DK"/>
    </w:rPr>
  </w:style>
  <w:style w:type="character" w:customStyle="1" w:styleId="BodyTextIndentChar">
    <w:name w:val="Body Text Indent Char"/>
    <w:basedOn w:val="DefaultParagraphFont"/>
    <w:link w:val="BodyTextIndent"/>
    <w:rsid w:val="00B83FFD"/>
    <w:rPr>
      <w:rFonts w:ascii="Times New Roman" w:eastAsia="Times New Roman" w:hAnsi="Times New Roman" w:cs="Times New Roman"/>
      <w:sz w:val="24"/>
      <w:szCs w:val="20"/>
      <w:lang w:val="en-US" w:eastAsia="da-DK"/>
    </w:rPr>
  </w:style>
  <w:style w:type="paragraph" w:customStyle="1" w:styleId="CharChar1">
    <w:name w:val="Char Char1"/>
    <w:basedOn w:val="Normal"/>
    <w:rsid w:val="00B83FFD"/>
    <w:pPr>
      <w:tabs>
        <w:tab w:val="left" w:pos="709"/>
      </w:tabs>
      <w:spacing w:after="0" w:line="240" w:lineRule="auto"/>
    </w:pPr>
    <w:rPr>
      <w:rFonts w:ascii="Tahoma" w:eastAsia="Times New Roman" w:hAnsi="Tahoma" w:cs="Times New Roman"/>
      <w:sz w:val="24"/>
      <w:szCs w:val="24"/>
      <w:lang w:val="pl-PL" w:eastAsia="pl-PL"/>
    </w:rPr>
  </w:style>
  <w:style w:type="paragraph" w:customStyle="1" w:styleId="a">
    <w:name w:val="Знак Знак"/>
    <w:basedOn w:val="Normal"/>
    <w:rsid w:val="00B83FF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B83FF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
    <w:name w:val="Нормален1"/>
    <w:basedOn w:val="Default"/>
    <w:next w:val="Default"/>
    <w:rsid w:val="00B83FFD"/>
    <w:rPr>
      <w:color w:val="auto"/>
    </w:rPr>
  </w:style>
  <w:style w:type="paragraph" w:customStyle="1" w:styleId="CharCharCharCharCharCharCharCharCharCharCharCharCharCharCharChar">
    <w:name w:val="Char Char Char Char Char Char Char Знак Char Char Char Char Char Char Char Char Char"/>
    <w:basedOn w:val="Normal"/>
    <w:rsid w:val="00B83FFD"/>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BodyText22">
    <w:name w:val="Body Text 22"/>
    <w:basedOn w:val="Normal"/>
    <w:rsid w:val="00B83FFD"/>
    <w:pPr>
      <w:widowControl w:val="0"/>
      <w:overflowPunct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20"/>
      <w:szCs w:val="20"/>
      <w:lang w:val="en-US" w:eastAsia="bg-BG"/>
    </w:rPr>
  </w:style>
  <w:style w:type="paragraph" w:customStyle="1" w:styleId="CharCharCharCharCharCharCharCharCharCharCharCharCharChar">
    <w:name w:val="Char Char Char Char Char Char Char Знак Char Char Char Char Char Char Char"/>
    <w:basedOn w:val="Normal"/>
    <w:rsid w:val="00B83FFD"/>
    <w:pPr>
      <w:widowControl w:val="0"/>
      <w:tabs>
        <w:tab w:val="left" w:pos="709"/>
      </w:tabs>
      <w:spacing w:after="0" w:line="360" w:lineRule="atLeast"/>
      <w:jc w:val="both"/>
    </w:pPr>
    <w:rPr>
      <w:rFonts w:ascii="Tahoma" w:eastAsia="Times New Roman" w:hAnsi="Tahoma" w:cs="Tahoma"/>
      <w:sz w:val="24"/>
      <w:szCs w:val="24"/>
      <w:lang w:val="pl-PL" w:eastAsia="pl-PL"/>
    </w:rPr>
  </w:style>
  <w:style w:type="character" w:customStyle="1" w:styleId="FontStyle30">
    <w:name w:val="Font Style30"/>
    <w:rsid w:val="00B83FFD"/>
    <w:rPr>
      <w:rFonts w:ascii="Times New Roman" w:hAnsi="Times New Roman" w:cs="Times New Roman"/>
      <w:b/>
      <w:bCs/>
      <w:sz w:val="22"/>
      <w:szCs w:val="22"/>
    </w:rPr>
  </w:style>
  <w:style w:type="paragraph" w:styleId="NoSpacing">
    <w:name w:val="No Spacing"/>
    <w:uiPriority w:val="1"/>
    <w:qFormat/>
    <w:rsid w:val="00B83FF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B83FFD"/>
    <w:pPr>
      <w:spacing w:after="0" w:line="240" w:lineRule="auto"/>
    </w:pPr>
    <w:rPr>
      <w:rFonts w:ascii="Segoe UI" w:eastAsia="Times New Roman" w:hAnsi="Segoe UI" w:cs="Segoe UI"/>
      <w:sz w:val="18"/>
      <w:szCs w:val="18"/>
      <w:lang w:eastAsia="bg-BG"/>
    </w:rPr>
  </w:style>
  <w:style w:type="character" w:customStyle="1" w:styleId="BalloonTextChar">
    <w:name w:val="Balloon Text Char"/>
    <w:basedOn w:val="DefaultParagraphFont"/>
    <w:link w:val="BalloonText"/>
    <w:uiPriority w:val="99"/>
    <w:semiHidden/>
    <w:rsid w:val="00B83FFD"/>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ambol@yambol.b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15705</Words>
  <Characters>89522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Stefka Vasileva</dc:creator>
  <cp:lastModifiedBy>Stefka Vasileva</cp:lastModifiedBy>
  <cp:revision>2</cp:revision>
  <dcterms:created xsi:type="dcterms:W3CDTF">2018-05-23T09:58:00Z</dcterms:created>
  <dcterms:modified xsi:type="dcterms:W3CDTF">2018-05-23T10:06:00Z</dcterms:modified>
</cp:coreProperties>
</file>