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A4" w:rsidRDefault="009D47A4" w:rsidP="009D47A4">
      <w:pPr>
        <w:tabs>
          <w:tab w:val="clear" w:pos="5103"/>
          <w:tab w:val="left" w:pos="5812"/>
          <w:tab w:val="right" w:pos="9638"/>
        </w:tabs>
        <w:overflowPunct w:val="0"/>
        <w:autoSpaceDE w:val="0"/>
        <w:autoSpaceDN w:val="0"/>
        <w:adjustRightInd w:val="0"/>
        <w:rPr>
          <w:sz w:val="20"/>
          <w:lang w:val="en-GB" w:eastAsia="it-IT"/>
        </w:rPr>
      </w:pPr>
      <w:bookmarkStart w:id="0" w:name="_GoBack"/>
      <w:bookmarkEnd w:id="0"/>
    </w:p>
    <w:p w:rsidR="00CC42FF" w:rsidRDefault="00CC42FF" w:rsidP="002B5A11">
      <w:pPr>
        <w:tabs>
          <w:tab w:val="clear" w:pos="5103"/>
          <w:tab w:val="left" w:pos="5812"/>
          <w:tab w:val="right" w:pos="963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Cs w:val="22"/>
          <w:lang w:val="bg-BG" w:eastAsia="it-IT"/>
        </w:rPr>
      </w:pPr>
    </w:p>
    <w:p w:rsidR="00CC42FF" w:rsidRDefault="00CC42FF" w:rsidP="002B5A11">
      <w:pPr>
        <w:tabs>
          <w:tab w:val="clear" w:pos="5103"/>
          <w:tab w:val="left" w:pos="5812"/>
          <w:tab w:val="right" w:pos="963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Cs w:val="22"/>
          <w:lang w:val="bg-BG" w:eastAsia="it-IT"/>
        </w:rPr>
      </w:pPr>
    </w:p>
    <w:p w:rsidR="00B85987" w:rsidRP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„ДЕВНЯ ЦИМЕНТ” АД</w:t>
      </w:r>
    </w:p>
    <w:p w:rsidR="00B85987" w:rsidRP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44"/>
          <w:szCs w:val="44"/>
          <w:lang w:val="bg-BG"/>
        </w:rPr>
      </w:pPr>
      <w:r w:rsidRPr="00B85987"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ГОДИШЕН ДОКЛАД ПО ОКОЛНА СРЕДА</w:t>
      </w:r>
    </w:p>
    <w:p w:rsidR="00B85987" w:rsidRPr="00905D58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44"/>
          <w:szCs w:val="44"/>
          <w:lang w:val="bg-BG"/>
        </w:rPr>
      </w:pPr>
    </w:p>
    <w:p w:rsidR="00B85987" w:rsidRPr="001D1FDC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  <w:r w:rsidRPr="001D1FDC">
        <w:rPr>
          <w:rFonts w:ascii="Calibri" w:hAnsi="Calibri"/>
          <w:b/>
          <w:color w:val="000000"/>
          <w:sz w:val="28"/>
          <w:szCs w:val="28"/>
          <w:lang w:val="bg-BG"/>
        </w:rPr>
        <w:t>За изпълнение на дейностите през 20</w:t>
      </w:r>
      <w:r w:rsidRPr="007532AD">
        <w:rPr>
          <w:rFonts w:ascii="Calibri" w:hAnsi="Calibri"/>
          <w:b/>
          <w:color w:val="000000"/>
          <w:sz w:val="28"/>
          <w:szCs w:val="28"/>
          <w:lang w:val="bg-BG"/>
        </w:rPr>
        <w:t>1</w:t>
      </w:r>
      <w:r>
        <w:rPr>
          <w:rFonts w:ascii="Calibri" w:hAnsi="Calibri"/>
          <w:b/>
          <w:color w:val="000000"/>
          <w:sz w:val="28"/>
          <w:szCs w:val="28"/>
          <w:lang w:val="bg-BG"/>
        </w:rPr>
        <w:t>6</w:t>
      </w:r>
      <w:r w:rsidRPr="007532AD">
        <w:rPr>
          <w:rFonts w:ascii="Calibri" w:hAnsi="Calibri"/>
          <w:b/>
          <w:color w:val="000000"/>
          <w:sz w:val="28"/>
          <w:szCs w:val="28"/>
          <w:lang w:val="bg-BG"/>
        </w:rPr>
        <w:t xml:space="preserve"> </w:t>
      </w:r>
      <w:r w:rsidRPr="001D1FDC">
        <w:rPr>
          <w:rFonts w:ascii="Calibri" w:hAnsi="Calibri"/>
          <w:b/>
          <w:color w:val="000000"/>
          <w:sz w:val="28"/>
          <w:szCs w:val="28"/>
          <w:lang w:val="bg-BG"/>
        </w:rPr>
        <w:t>г. за които е издадено</w:t>
      </w:r>
    </w:p>
    <w:p w:rsidR="00B85987" w:rsidRPr="001D1FDC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  <w:r w:rsidRPr="001D1FDC">
        <w:rPr>
          <w:rFonts w:ascii="Calibri" w:hAnsi="Calibri"/>
          <w:b/>
          <w:color w:val="000000"/>
          <w:sz w:val="28"/>
          <w:szCs w:val="28"/>
          <w:lang w:val="bg-BG"/>
        </w:rPr>
        <w:t xml:space="preserve">Комплексно разрешително </w:t>
      </w:r>
      <w:r>
        <w:rPr>
          <w:rFonts w:ascii="Calibri" w:hAnsi="Calibri"/>
          <w:b/>
          <w:color w:val="000000"/>
          <w:sz w:val="28"/>
          <w:szCs w:val="28"/>
          <w:lang w:val="bg-BG"/>
        </w:rPr>
        <w:t xml:space="preserve">№ </w:t>
      </w:r>
      <w:r w:rsidRPr="006453CD">
        <w:rPr>
          <w:rFonts w:ascii="Calibri" w:hAnsi="Calibri"/>
          <w:b/>
          <w:color w:val="000000"/>
          <w:sz w:val="28"/>
          <w:szCs w:val="28"/>
          <w:lang w:val="bg-BG"/>
        </w:rPr>
        <w:t>63-Н1/2007г</w:t>
      </w:r>
      <w:r>
        <w:rPr>
          <w:rFonts w:ascii="Calibri" w:hAnsi="Calibri"/>
          <w:b/>
          <w:color w:val="000000"/>
          <w:sz w:val="28"/>
          <w:szCs w:val="28"/>
          <w:lang w:val="bg-BG"/>
        </w:rPr>
        <w:t>одина</w:t>
      </w:r>
    </w:p>
    <w:p w:rsid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  <w:r w:rsidRPr="006453CD">
        <w:rPr>
          <w:rFonts w:ascii="Calibri" w:hAnsi="Calibri"/>
          <w:b/>
          <w:color w:val="000000"/>
          <w:sz w:val="28"/>
          <w:szCs w:val="28"/>
          <w:lang w:val="bg-BG"/>
        </w:rPr>
        <w:t>(актуализиран</w:t>
      </w:r>
      <w:r>
        <w:rPr>
          <w:rFonts w:ascii="Calibri" w:hAnsi="Calibri"/>
          <w:b/>
          <w:color w:val="000000"/>
          <w:sz w:val="28"/>
          <w:szCs w:val="28"/>
          <w:lang w:val="bg-BG"/>
        </w:rPr>
        <w:t xml:space="preserve">о с Решение №63-Н1-И0-А1/2013 година </w:t>
      </w:r>
      <w:r w:rsidRPr="006453CD">
        <w:rPr>
          <w:rFonts w:ascii="Calibri" w:hAnsi="Calibri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lang w:val="bg-BG"/>
        </w:rPr>
        <w:t>и</w:t>
      </w:r>
      <w:r w:rsidRPr="006453CD">
        <w:rPr>
          <w:rFonts w:ascii="Calibri" w:hAnsi="Calibri"/>
          <w:b/>
          <w:color w:val="000000"/>
          <w:sz w:val="28"/>
          <w:szCs w:val="28"/>
          <w:lang w:val="bg-BG"/>
        </w:rPr>
        <w:t xml:space="preserve"> </w:t>
      </w:r>
    </w:p>
    <w:p w:rsid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  <w:r w:rsidRPr="006453CD">
        <w:rPr>
          <w:rFonts w:ascii="Calibri" w:hAnsi="Calibri"/>
          <w:b/>
          <w:color w:val="000000"/>
          <w:sz w:val="28"/>
          <w:szCs w:val="28"/>
          <w:lang w:val="bg-BG"/>
        </w:rPr>
        <w:t>Решение №63-Н1-И0-А2/2014г</w:t>
      </w:r>
      <w:r>
        <w:rPr>
          <w:rFonts w:ascii="Calibri" w:hAnsi="Calibri"/>
          <w:b/>
          <w:color w:val="000000"/>
          <w:sz w:val="28"/>
          <w:szCs w:val="28"/>
          <w:lang w:val="bg-BG"/>
        </w:rPr>
        <w:t>одина</w:t>
      </w:r>
      <w:r w:rsidRPr="006453CD">
        <w:rPr>
          <w:rFonts w:ascii="Calibri" w:hAnsi="Calibri"/>
          <w:b/>
          <w:color w:val="000000"/>
          <w:sz w:val="28"/>
          <w:szCs w:val="28"/>
          <w:lang w:val="bg-BG"/>
        </w:rPr>
        <w:t xml:space="preserve">) </w:t>
      </w:r>
    </w:p>
    <w:p w:rsid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</w:p>
    <w:p w:rsidR="00B85987" w:rsidRPr="001D1FDC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lang w:val="bg-BG"/>
        </w:rPr>
      </w:pPr>
    </w:p>
    <w:p w:rsidR="00B85987" w:rsidRPr="00686AC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8"/>
          <w:szCs w:val="28"/>
          <w:lang w:val="bg-BG"/>
        </w:rPr>
      </w:pPr>
      <w:r w:rsidRPr="001D1FDC">
        <w:rPr>
          <w:rFonts w:ascii="Calibri" w:hAnsi="Calibri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4218940</wp:posOffset>
                </wp:positionV>
                <wp:extent cx="6189345" cy="398145"/>
                <wp:effectExtent l="0" t="0" r="190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A0" w:rsidRPr="003D7973" w:rsidRDefault="005E26A0" w:rsidP="00B85987">
                            <w:pPr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гр. Девня, Март 20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7 </w:t>
                            </w:r>
                            <w:r w:rsidRPr="00664423">
                              <w:rPr>
                                <w:b/>
                                <w:lang w:val="bg-BG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332.2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" filled="f" stroked="f">
                <v:textbox>
                  <w:txbxContent>
                    <w:p w:rsidR="005E26A0" w:rsidRPr="003D7973" w:rsidRDefault="005E26A0" w:rsidP="00B85987">
                      <w:pPr>
                        <w:jc w:val="center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гр. Девня, Март 20</w:t>
                      </w: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  <w:lang w:val="bg-BG"/>
                        </w:rPr>
                        <w:t xml:space="preserve">7 </w:t>
                      </w:r>
                      <w:r w:rsidRPr="00664423">
                        <w:rPr>
                          <w:b/>
                          <w:lang w:val="bg-BG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686ACF">
        <w:rPr>
          <w:rFonts w:ascii="Calibri" w:hAnsi="Calibri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972175" cy="374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4" b="2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87" w:rsidRPr="007914C5" w:rsidRDefault="00B85987" w:rsidP="00B85987">
      <w:pPr>
        <w:pageBreakBefore/>
        <w:autoSpaceDE w:val="0"/>
        <w:autoSpaceDN w:val="0"/>
        <w:adjustRightInd w:val="0"/>
        <w:jc w:val="both"/>
        <w:rPr>
          <w:rFonts w:ascii="Calibri" w:hAnsi="Calibr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FFCC00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bg-BG"/>
              </w:rPr>
            </w:pPr>
            <w:r w:rsidRPr="00905D58">
              <w:rPr>
                <w:rFonts w:ascii="Calibri" w:hAnsi="Calibri"/>
                <w:color w:val="000000"/>
                <w:lang w:val="bg-BG"/>
              </w:rPr>
              <w:t xml:space="preserve">1 </w:t>
            </w:r>
            <w:r w:rsidRPr="00905D58">
              <w:rPr>
                <w:rFonts w:ascii="Calibri" w:hAnsi="Calibri"/>
                <w:b/>
                <w:color w:val="000000"/>
                <w:lang w:val="bg-BG"/>
              </w:rPr>
              <w:t>. Увод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Наименование на инсталацията/ите, за ко</w:t>
      </w:r>
      <w:r>
        <w:rPr>
          <w:rFonts w:ascii="Calibri" w:hAnsi="Calibri"/>
          <w:b/>
          <w:color w:val="000000"/>
          <w:lang w:val="bg-BG"/>
        </w:rPr>
        <w:t>и</w:t>
      </w:r>
      <w:r w:rsidRPr="00905D58">
        <w:rPr>
          <w:rFonts w:ascii="Calibri" w:hAnsi="Calibri"/>
          <w:b/>
          <w:color w:val="000000"/>
          <w:lang w:val="bg-BG"/>
        </w:rPr>
        <w:t>то е издадено комплексно разрешително (КР);</w:t>
      </w: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lang w:val="bg-BG"/>
        </w:rPr>
      </w:pPr>
      <w:r w:rsidRPr="007532AD">
        <w:rPr>
          <w:rFonts w:ascii="Calibri" w:hAnsi="Calibri"/>
          <w:color w:val="000000"/>
          <w:lang w:val="bg-BG"/>
        </w:rPr>
        <w:t xml:space="preserve">  1.</w:t>
      </w:r>
      <w:r w:rsidRPr="00905D58">
        <w:rPr>
          <w:rFonts w:ascii="Calibri" w:hAnsi="Calibri"/>
          <w:color w:val="000000"/>
          <w:lang w:val="bg-BG"/>
        </w:rPr>
        <w:t>Инсталация за про</w:t>
      </w:r>
      <w:r>
        <w:rPr>
          <w:rFonts w:ascii="Calibri" w:hAnsi="Calibri"/>
          <w:color w:val="000000"/>
          <w:lang w:val="bg-BG"/>
        </w:rPr>
        <w:t xml:space="preserve">изводство на циментов клинкер (т.3.1 и т.5.1.2 ”а”(след 07.01.2014г т.3.1”а” и т.5.1”е”)и т.5.2 „а” и т.5.3.2 ”в” от </w:t>
      </w:r>
      <w:r w:rsidRPr="00905D58">
        <w:rPr>
          <w:rFonts w:ascii="Calibri" w:hAnsi="Calibri"/>
          <w:color w:val="000000"/>
          <w:lang w:val="bg-BG"/>
        </w:rPr>
        <w:t>Приложение 4 на ЗООС</w:t>
      </w:r>
      <w:r>
        <w:rPr>
          <w:rFonts w:ascii="Calibri" w:hAnsi="Calibri"/>
          <w:color w:val="000000"/>
          <w:lang w:val="bg-BG"/>
        </w:rPr>
        <w:t>)</w:t>
      </w:r>
    </w:p>
    <w:p w:rsidR="00B85987" w:rsidRPr="00BC0E99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lang w:val="bg-BG"/>
        </w:rPr>
      </w:pPr>
      <w:r w:rsidRPr="007532AD">
        <w:rPr>
          <w:rFonts w:ascii="Calibri" w:hAnsi="Calibri"/>
          <w:color w:val="000000"/>
          <w:lang w:val="bg-BG"/>
        </w:rPr>
        <w:t xml:space="preserve">  2.</w:t>
      </w:r>
      <w:r w:rsidRPr="00BC0E99">
        <w:rPr>
          <w:rFonts w:ascii="Calibri" w:hAnsi="Calibri"/>
          <w:color w:val="000000"/>
          <w:lang w:val="bg-BG"/>
        </w:rPr>
        <w:t>Инсталация за производство на цимент, (т.5.1.2 ”а”(след 07.01.2014г т.5.1”е”)и т.5.3.2 ”в” от Приложение 4 на ЗООС)</w:t>
      </w: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Адрес по местонахождение на инсталацията/ите;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г</w:t>
      </w:r>
      <w:r w:rsidRPr="00905D58">
        <w:rPr>
          <w:rFonts w:ascii="Calibri" w:hAnsi="Calibri"/>
          <w:color w:val="000000"/>
          <w:lang w:val="bg-BG"/>
        </w:rPr>
        <w:t>р.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Девня 9160, Промишлена зона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Регистрационен номер на КР;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63-Н1/2007</w:t>
      </w: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Дата на подписване на КР;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31.01.2008 година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Дата на влизане в сила на КР;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Март </w:t>
      </w:r>
      <w:r w:rsidRPr="00905D58">
        <w:rPr>
          <w:rFonts w:ascii="Calibri" w:hAnsi="Calibri"/>
          <w:color w:val="000000"/>
          <w:lang w:val="bg-BG"/>
        </w:rPr>
        <w:t>2008 година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EA0DC4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•</w:t>
      </w:r>
      <w:r>
        <w:rPr>
          <w:rFonts w:ascii="Calibri" w:hAnsi="Calibri"/>
          <w:b/>
          <w:color w:val="000000"/>
          <w:lang w:val="en-US"/>
        </w:rPr>
        <w:t>A</w:t>
      </w:r>
      <w:r>
        <w:rPr>
          <w:rFonts w:ascii="Calibri" w:hAnsi="Calibri"/>
          <w:b/>
          <w:color w:val="000000"/>
          <w:lang w:val="bg-BG"/>
        </w:rPr>
        <w:t xml:space="preserve">ктуализиране </w:t>
      </w:r>
      <w:r w:rsidRPr="00905D58">
        <w:rPr>
          <w:rFonts w:ascii="Calibri" w:hAnsi="Calibri"/>
          <w:b/>
          <w:color w:val="000000"/>
          <w:lang w:val="bg-BG"/>
        </w:rPr>
        <w:t>на КР</w:t>
      </w:r>
      <w:r w:rsidRPr="007532AD">
        <w:rPr>
          <w:rFonts w:ascii="Calibri" w:hAnsi="Calibri"/>
          <w:b/>
          <w:color w:val="000000"/>
          <w:lang w:val="bg-BG"/>
        </w:rPr>
        <w:t xml:space="preserve">_ </w:t>
      </w:r>
      <w:r>
        <w:rPr>
          <w:rFonts w:ascii="Calibri" w:hAnsi="Calibri"/>
          <w:b/>
          <w:color w:val="000000"/>
          <w:lang w:val="bg-BG"/>
        </w:rPr>
        <w:t>Решение №</w:t>
      </w:r>
      <w:r w:rsidRPr="007532AD">
        <w:rPr>
          <w:rFonts w:ascii="Calibri" w:hAnsi="Calibri"/>
          <w:b/>
          <w:color w:val="000000"/>
          <w:lang w:val="bg-BG"/>
        </w:rPr>
        <w:t>: 63-</w:t>
      </w:r>
      <w:r>
        <w:rPr>
          <w:rFonts w:ascii="Calibri" w:hAnsi="Calibri"/>
          <w:b/>
          <w:color w:val="000000"/>
          <w:lang w:val="en-US"/>
        </w:rPr>
        <w:t>H</w:t>
      </w:r>
      <w:r w:rsidRPr="007532AD">
        <w:rPr>
          <w:rFonts w:ascii="Calibri" w:hAnsi="Calibri"/>
          <w:b/>
          <w:color w:val="000000"/>
          <w:lang w:val="bg-BG"/>
        </w:rPr>
        <w:t>1-</w:t>
      </w:r>
      <w:r>
        <w:rPr>
          <w:rFonts w:ascii="Calibri" w:hAnsi="Calibri"/>
          <w:b/>
          <w:color w:val="000000"/>
          <w:lang w:val="bg-BG"/>
        </w:rPr>
        <w:t>И0-А1/2013г;</w:t>
      </w:r>
      <w:r w:rsidRPr="004C4BA9">
        <w:rPr>
          <w:rFonts w:ascii="Calibri" w:hAnsi="Calibri"/>
          <w:b/>
          <w:color w:val="000000"/>
          <w:lang w:val="bg-BG"/>
        </w:rPr>
        <w:t xml:space="preserve"> </w:t>
      </w:r>
      <w:r>
        <w:rPr>
          <w:rFonts w:ascii="Calibri" w:hAnsi="Calibri"/>
          <w:b/>
          <w:color w:val="000000"/>
          <w:lang w:val="bg-BG"/>
        </w:rPr>
        <w:t>Решение №</w:t>
      </w:r>
      <w:r w:rsidRPr="007532AD">
        <w:rPr>
          <w:rFonts w:ascii="Calibri" w:hAnsi="Calibri"/>
          <w:b/>
          <w:color w:val="000000"/>
          <w:lang w:val="bg-BG"/>
        </w:rPr>
        <w:t>: 63-</w:t>
      </w:r>
      <w:r>
        <w:rPr>
          <w:rFonts w:ascii="Calibri" w:hAnsi="Calibri"/>
          <w:b/>
          <w:color w:val="000000"/>
          <w:lang w:val="en-US"/>
        </w:rPr>
        <w:t>H</w:t>
      </w:r>
      <w:r w:rsidRPr="007532AD">
        <w:rPr>
          <w:rFonts w:ascii="Calibri" w:hAnsi="Calibri"/>
          <w:b/>
          <w:color w:val="000000"/>
          <w:lang w:val="bg-BG"/>
        </w:rPr>
        <w:t>1-</w:t>
      </w:r>
      <w:r>
        <w:rPr>
          <w:rFonts w:ascii="Calibri" w:hAnsi="Calibri"/>
          <w:b/>
          <w:color w:val="000000"/>
          <w:lang w:val="bg-BG"/>
        </w:rPr>
        <w:t>И0-А2/2014г;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Оператора на инсталацията/ите, като се посочва конкретно кой е притежател на разрешителното;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„Девня Цимент”АД</w:t>
      </w:r>
      <w:r>
        <w:rPr>
          <w:rFonts w:ascii="Calibri" w:hAnsi="Calibri"/>
          <w:color w:val="000000"/>
          <w:lang w:val="bg-BG"/>
        </w:rPr>
        <w:t>,</w:t>
      </w:r>
      <w:r w:rsidRPr="00905D58">
        <w:rPr>
          <w:rFonts w:ascii="Calibri" w:hAnsi="Calibri"/>
          <w:color w:val="000000"/>
          <w:lang w:val="bg-BG"/>
        </w:rPr>
        <w:t xml:space="preserve"> град Девня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Адрес, тел.номер, факс, е-mail на собственика/оператора;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„Девня Цимент”АД</w:t>
      </w:r>
      <w:r>
        <w:rPr>
          <w:rFonts w:ascii="Calibri" w:hAnsi="Calibri"/>
          <w:color w:val="000000"/>
          <w:lang w:val="bg-BG"/>
        </w:rPr>
        <w:t>,</w:t>
      </w:r>
      <w:r w:rsidRPr="00905D58">
        <w:rPr>
          <w:rFonts w:ascii="Calibri" w:hAnsi="Calibri"/>
          <w:color w:val="000000"/>
          <w:lang w:val="bg-BG"/>
        </w:rPr>
        <w:t xml:space="preserve"> град Девня 9160, Промишлена зона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Тел:</w:t>
      </w:r>
      <w:r w:rsidRPr="007532AD">
        <w:rPr>
          <w:rFonts w:ascii="Calibri" w:hAnsi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lang w:val="bg-BG"/>
        </w:rPr>
        <w:t>05199 2420, факс: 05199</w:t>
      </w:r>
      <w:r w:rsidRPr="00905D58">
        <w:rPr>
          <w:rFonts w:ascii="Calibri" w:hAnsi="Calibri"/>
          <w:color w:val="000000"/>
          <w:lang w:val="bg-BG"/>
        </w:rPr>
        <w:t xml:space="preserve"> 3412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FF"/>
          <w:u w:val="single"/>
          <w:lang w:val="bg-BG"/>
        </w:rPr>
      </w:pPr>
      <w:r w:rsidRPr="00905D58">
        <w:rPr>
          <w:rFonts w:ascii="Calibri" w:hAnsi="Calibri"/>
          <w:color w:val="000000"/>
          <w:lang w:val="bg-BG"/>
        </w:rPr>
        <w:t>e-mail</w:t>
      </w:r>
      <w:r w:rsidRPr="00905D58">
        <w:rPr>
          <w:rFonts w:ascii="Calibri" w:hAnsi="Calibri"/>
          <w:lang w:val="bg-BG"/>
        </w:rPr>
        <w:t xml:space="preserve">:  </w:t>
      </w:r>
      <w:hyperlink r:id="rId10" w:history="1">
        <w:r w:rsidRPr="00905D58">
          <w:rPr>
            <w:rStyle w:val="Hyperlink"/>
            <w:rFonts w:ascii="Calibri" w:hAnsi="Calibri"/>
            <w:lang w:val="bg-BG"/>
          </w:rPr>
          <w:t>environment@devnyacement.bg</w:t>
        </w:r>
      </w:hyperlink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Лице за контакти;</w:t>
      </w:r>
    </w:p>
    <w:p w:rsidR="00B85987" w:rsidRPr="00BA1846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  <w:lang w:val="bg-BG"/>
        </w:rPr>
      </w:pPr>
      <w:r w:rsidRPr="00264760">
        <w:rPr>
          <w:rFonts w:ascii="Calibri" w:hAnsi="Calibri"/>
          <w:color w:val="000000"/>
          <w:lang w:val="bg-BG"/>
        </w:rPr>
        <w:t xml:space="preserve">Ивайла Василева – </w:t>
      </w:r>
      <w:r w:rsidRPr="00264760">
        <w:rPr>
          <w:rFonts w:ascii="Calibri" w:hAnsi="Calibri"/>
          <w:szCs w:val="22"/>
          <w:lang w:val="bg-BG"/>
        </w:rPr>
        <w:t>Мениджър Устойчиво Развитие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Адрес, тел. номер, факс, е-mail на лицето за контакти;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Град Девня 9160, Промишлена зона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Тел</w:t>
      </w:r>
      <w:r w:rsidRPr="007532AD">
        <w:rPr>
          <w:rFonts w:ascii="Calibri" w:hAnsi="Calibri"/>
          <w:color w:val="000000"/>
          <w:lang w:val="bg-BG"/>
        </w:rPr>
        <w:t xml:space="preserve">:   </w:t>
      </w:r>
      <w:r>
        <w:rPr>
          <w:rFonts w:ascii="Calibri" w:hAnsi="Calibri"/>
          <w:color w:val="000000"/>
          <w:lang w:val="bg-BG"/>
        </w:rPr>
        <w:t>05199</w:t>
      </w:r>
      <w:r w:rsidRPr="00905D58">
        <w:rPr>
          <w:rFonts w:ascii="Calibri" w:hAnsi="Calibri"/>
          <w:color w:val="000000"/>
          <w:lang w:val="bg-BG"/>
        </w:rPr>
        <w:t xml:space="preserve"> 7647,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Факс</w:t>
      </w:r>
      <w:r w:rsidRPr="007532AD">
        <w:rPr>
          <w:rFonts w:ascii="Calibri" w:hAnsi="Calibri"/>
          <w:color w:val="000000"/>
          <w:lang w:val="de-DE"/>
        </w:rPr>
        <w:t xml:space="preserve">: </w:t>
      </w:r>
      <w:r>
        <w:rPr>
          <w:rFonts w:ascii="Calibri" w:hAnsi="Calibri"/>
          <w:color w:val="000000"/>
          <w:lang w:val="bg-BG"/>
        </w:rPr>
        <w:t>05199</w:t>
      </w:r>
      <w:r w:rsidRPr="007532AD">
        <w:rPr>
          <w:rFonts w:ascii="Calibri" w:hAnsi="Calibri"/>
          <w:color w:val="000000"/>
          <w:lang w:val="de-DE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3214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FF"/>
          <w:u w:val="single"/>
          <w:lang w:val="bg-BG"/>
        </w:rPr>
      </w:pPr>
      <w:r w:rsidRPr="00905D58">
        <w:rPr>
          <w:rFonts w:ascii="Calibri" w:hAnsi="Calibri"/>
          <w:lang w:val="bg-BG"/>
        </w:rPr>
        <w:t>e-mail:</w:t>
      </w:r>
      <w:r w:rsidRPr="00905D58">
        <w:rPr>
          <w:rFonts w:ascii="Calibri" w:hAnsi="Calibri"/>
          <w:color w:val="0000FF"/>
          <w:lang w:val="bg-BG"/>
        </w:rPr>
        <w:t xml:space="preserve"> </w:t>
      </w:r>
      <w:hyperlink r:id="rId11" w:history="1">
        <w:r w:rsidRPr="00905D58">
          <w:rPr>
            <w:rStyle w:val="Hyperlink"/>
            <w:rFonts w:ascii="Calibri" w:hAnsi="Calibri"/>
            <w:lang w:val="bg-BG"/>
          </w:rPr>
          <w:t>i.vasileva@devnyacement.bg</w:t>
        </w:r>
      </w:hyperlink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Кратко описание на всяка от дейностите/процесите, извършвани в</w:t>
      </w:r>
      <w:r>
        <w:rPr>
          <w:rFonts w:ascii="Calibri" w:hAnsi="Calibri"/>
          <w:b/>
          <w:color w:val="000000"/>
          <w:lang w:val="bg-BG"/>
        </w:rPr>
        <w:t xml:space="preserve"> </w:t>
      </w:r>
      <w:r w:rsidRPr="00905D58">
        <w:rPr>
          <w:rFonts w:ascii="Calibri" w:hAnsi="Calibri"/>
          <w:b/>
          <w:color w:val="000000"/>
          <w:lang w:val="bg-BG"/>
        </w:rPr>
        <w:t>инсталацията/инсталациите;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Използвана технология за производство на клинкер и цимент: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 “Девня Цимент” АД се използва</w:t>
      </w:r>
      <w:r>
        <w:rPr>
          <w:rFonts w:ascii="Calibri" w:hAnsi="Calibri"/>
          <w:color w:val="000000"/>
          <w:lang w:val="bg-BG"/>
        </w:rPr>
        <w:t>т сух и</w:t>
      </w:r>
      <w:r w:rsidRPr="00905D58">
        <w:rPr>
          <w:rFonts w:ascii="Calibri" w:hAnsi="Calibri"/>
          <w:color w:val="000000"/>
          <w:lang w:val="bg-BG"/>
        </w:rPr>
        <w:t xml:space="preserve"> мокър </w:t>
      </w:r>
      <w:r>
        <w:rPr>
          <w:rFonts w:ascii="Calibri" w:hAnsi="Calibri"/>
          <w:color w:val="000000"/>
          <w:lang w:val="bg-BG"/>
        </w:rPr>
        <w:t>метод</w:t>
      </w:r>
      <w:r w:rsidRPr="00905D58">
        <w:rPr>
          <w:rFonts w:ascii="Calibri" w:hAnsi="Calibri"/>
          <w:color w:val="000000"/>
          <w:lang w:val="bg-BG"/>
        </w:rPr>
        <w:t xml:space="preserve"> за производство на клинкер. Основните дейности извършвани на площадката могат да се обобщят по следният начин: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  <w:lang w:val="bg-BG"/>
        </w:rPr>
      </w:pPr>
      <w:r w:rsidRPr="00905D58">
        <w:rPr>
          <w:rFonts w:ascii="Calibri" w:hAnsi="Calibri"/>
          <w:color w:val="000000"/>
          <w:u w:val="single"/>
          <w:lang w:val="bg-BG"/>
        </w:rPr>
        <w:t>Доставка и складиране на суровините и материалите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 с н о в н и т е   с у р о в и н и  са мергел, варовик</w:t>
      </w:r>
      <w:r>
        <w:rPr>
          <w:rFonts w:ascii="Calibri" w:hAnsi="Calibri"/>
          <w:color w:val="000000"/>
          <w:lang w:val="bg-BG"/>
        </w:rPr>
        <w:t>, боксит</w:t>
      </w:r>
      <w:r w:rsidRPr="00905D58">
        <w:rPr>
          <w:rFonts w:ascii="Calibri" w:hAnsi="Calibri"/>
          <w:color w:val="000000"/>
          <w:lang w:val="bg-BG"/>
        </w:rPr>
        <w:t xml:space="preserve"> и пясък.Чрез тях се внася основната маса на минералообразуващите окиси. Използват се и отпадъци като алтернативни суровини.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lastRenderedPageBreak/>
        <w:t>Доставката на суровините се осъществява по следния начин:</w:t>
      </w:r>
    </w:p>
    <w:p w:rsidR="00B85987" w:rsidRPr="00905D58" w:rsidRDefault="00B85987" w:rsidP="00B8598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мергел чрез автотранспорт или смлян в Хидрофолна мелница чрез шламопровод;</w:t>
      </w:r>
    </w:p>
    <w:p w:rsidR="00B85987" w:rsidRPr="00905D58" w:rsidRDefault="00B85987" w:rsidP="00B8598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варовик    - лентов транспортьор;</w:t>
      </w:r>
    </w:p>
    <w:p w:rsidR="00B85987" w:rsidRDefault="00B85987" w:rsidP="00B8598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кварцов пясък - автотранспорт;</w:t>
      </w:r>
    </w:p>
    <w:p w:rsidR="00B85987" w:rsidRPr="00104252" w:rsidRDefault="00B85987" w:rsidP="00B8598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 xml:space="preserve">боксит </w:t>
      </w:r>
      <w:r>
        <w:rPr>
          <w:rFonts w:ascii="Calibri" w:hAnsi="Calibri"/>
          <w:color w:val="000000"/>
          <w:lang w:val="bg-BG"/>
        </w:rPr>
        <w:t>–</w:t>
      </w:r>
      <w:r w:rsidRPr="00104252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 xml:space="preserve">морски и </w:t>
      </w:r>
      <w:r w:rsidRPr="00104252">
        <w:rPr>
          <w:rFonts w:ascii="Calibri" w:hAnsi="Calibri"/>
          <w:color w:val="000000"/>
          <w:lang w:val="bg-BG"/>
        </w:rPr>
        <w:t>автотранспорт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Суровините и добавките се складират в два склада полуоткрит тип.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Склад за суровини към Суровинен цех, разделен на клeтки, с капацитет 66 000 т .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Обединен склад за клинкер и добавки и твърди горива с капацитет 90 000 т.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  <w:lang w:val="bg-BG"/>
        </w:rPr>
      </w:pPr>
      <w:r w:rsidRPr="00905D58">
        <w:rPr>
          <w:rFonts w:ascii="Calibri" w:hAnsi="Calibri"/>
          <w:color w:val="000000"/>
          <w:u w:val="single"/>
          <w:lang w:val="bg-BG"/>
        </w:rPr>
        <w:t>Смилане на суровини</w:t>
      </w:r>
    </w:p>
    <w:p w:rsidR="00B85987" w:rsidRPr="00E41FF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По сухия метод с</w:t>
      </w:r>
      <w:r w:rsidRPr="00905D58">
        <w:rPr>
          <w:rFonts w:ascii="Calibri" w:hAnsi="Calibri"/>
          <w:color w:val="000000"/>
          <w:lang w:val="bg-BG"/>
        </w:rPr>
        <w:t>милането на суровините  се осъществява от</w:t>
      </w:r>
      <w:r>
        <w:rPr>
          <w:rFonts w:ascii="Calibri" w:hAnsi="Calibri"/>
          <w:color w:val="000000"/>
          <w:lang w:val="bg-BG"/>
        </w:rPr>
        <w:t xml:space="preserve"> вертикална суровинна мелница</w:t>
      </w:r>
      <w:r w:rsidRPr="007532AD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 xml:space="preserve">за линия </w:t>
      </w:r>
      <w:r>
        <w:rPr>
          <w:rFonts w:ascii="Calibri" w:hAnsi="Calibri" w:cs="Calibri"/>
          <w:color w:val="000000"/>
          <w:lang w:val="bg-BG"/>
        </w:rPr>
        <w:t>№</w:t>
      </w:r>
      <w:r>
        <w:rPr>
          <w:rFonts w:ascii="Calibri" w:hAnsi="Calibri"/>
          <w:color w:val="000000"/>
          <w:lang w:val="bg-BG"/>
        </w:rPr>
        <w:t xml:space="preserve"> 7 с капацитет 320 </w:t>
      </w:r>
      <w:r>
        <w:rPr>
          <w:rFonts w:ascii="Calibri" w:hAnsi="Calibri"/>
          <w:color w:val="000000"/>
          <w:lang w:val="en-US"/>
        </w:rPr>
        <w:t>t</w:t>
      </w:r>
      <w:r w:rsidRPr="007532AD">
        <w:rPr>
          <w:rFonts w:ascii="Calibri" w:hAnsi="Calibri"/>
          <w:color w:val="000000"/>
          <w:lang w:val="bg-BG"/>
        </w:rPr>
        <w:t>/</w:t>
      </w:r>
      <w:r>
        <w:rPr>
          <w:rFonts w:ascii="Calibri" w:hAnsi="Calibri"/>
          <w:color w:val="000000"/>
          <w:lang w:val="en-US"/>
        </w:rPr>
        <w:t>h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По мокрия метод о</w:t>
      </w:r>
      <w:r w:rsidRPr="00905D58">
        <w:rPr>
          <w:rFonts w:ascii="Calibri" w:hAnsi="Calibri"/>
          <w:color w:val="000000"/>
          <w:lang w:val="bg-BG"/>
        </w:rPr>
        <w:t>сновната част от мергела се доставя във вид на шлам. Смилането му се извършва в мелница тип "Хидрофол" МБ 7023 с производителност 120 т/ч сухо вещество, разположена до кариера "Люляка". До мелницата мергелът се доставя с автомобили. Посредством шламови помпи по шламопровод се транспортира до шламобасейн с вместимост 8 000 м3</w:t>
      </w:r>
      <w:r>
        <w:rPr>
          <w:rFonts w:ascii="Calibri" w:hAnsi="Calibri"/>
          <w:color w:val="000000"/>
          <w:lang w:val="bg-BG"/>
        </w:rPr>
        <w:t>.</w:t>
      </w:r>
      <w:r w:rsidR="00B16811" w:rsidRPr="007532AD"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Смилането на суровините  се осъществява от 4 бр. мокри топкови двукамерни мелници тип Р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 xml:space="preserve">4х13,5 м. От мелниците посредством помпи шламът </w:t>
      </w:r>
      <w:r w:rsidRPr="0048698A">
        <w:rPr>
          <w:rFonts w:ascii="Calibri" w:hAnsi="Calibri"/>
          <w:color w:val="000000"/>
          <w:lang w:val="bg-BG"/>
        </w:rPr>
        <w:t>се транспортира в 4 бр.</w:t>
      </w:r>
      <w:r w:rsidRPr="00905D58">
        <w:rPr>
          <w:rFonts w:ascii="Calibri" w:hAnsi="Calibri"/>
          <w:color w:val="000000"/>
          <w:lang w:val="bg-BG"/>
        </w:rPr>
        <w:t xml:space="preserve"> смесителни резервоара (шламбасейни) където се осъществява  междинно съхраняване на шлама и неговото хомогенизиране, както и коригиране на състава му.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  <w:lang w:val="bg-BG"/>
        </w:rPr>
      </w:pPr>
      <w:r w:rsidRPr="00905D58">
        <w:rPr>
          <w:rFonts w:ascii="Calibri" w:hAnsi="Calibri"/>
          <w:color w:val="000000"/>
          <w:u w:val="single"/>
          <w:lang w:val="bg-BG"/>
        </w:rPr>
        <w:t>Получаване на клинкер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По сух метод: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С</w:t>
      </w:r>
      <w:r w:rsidRPr="00905D58">
        <w:rPr>
          <w:rFonts w:ascii="Calibri" w:hAnsi="Calibri"/>
          <w:color w:val="000000"/>
          <w:lang w:val="bg-BG"/>
        </w:rPr>
        <w:t>истема за</w:t>
      </w:r>
      <w:r>
        <w:rPr>
          <w:rFonts w:ascii="Calibri" w:hAnsi="Calibri"/>
          <w:color w:val="000000"/>
          <w:lang w:val="bg-BG"/>
        </w:rPr>
        <w:t xml:space="preserve"> подгряване и подготовка на суровинното брашно и </w:t>
      </w:r>
      <w:r w:rsidRPr="00905D58">
        <w:rPr>
          <w:rFonts w:ascii="Calibri" w:hAnsi="Calibri"/>
          <w:color w:val="000000"/>
          <w:lang w:val="bg-BG"/>
        </w:rPr>
        <w:t>захранване пещ</w:t>
      </w:r>
      <w:r>
        <w:rPr>
          <w:rFonts w:ascii="Calibri" w:hAnsi="Calibri"/>
          <w:color w:val="000000"/>
          <w:lang w:val="bg-BG"/>
        </w:rPr>
        <w:t>та</w:t>
      </w:r>
      <w:r w:rsidRPr="00905D58">
        <w:rPr>
          <w:rFonts w:ascii="Calibri" w:hAnsi="Calibri"/>
          <w:color w:val="000000"/>
          <w:lang w:val="bg-BG"/>
        </w:rPr>
        <w:t>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В</w:t>
      </w:r>
      <w:r w:rsidRPr="00905D58">
        <w:rPr>
          <w:rFonts w:ascii="Calibri" w:hAnsi="Calibri"/>
          <w:color w:val="000000"/>
          <w:lang w:val="bg-BG"/>
        </w:rPr>
        <w:t>ъртящ</w:t>
      </w:r>
      <w:r>
        <w:rPr>
          <w:rFonts w:ascii="Calibri" w:hAnsi="Calibri"/>
          <w:color w:val="000000"/>
          <w:lang w:val="bg-BG"/>
        </w:rPr>
        <w:t>а</w:t>
      </w:r>
      <w:r w:rsidRPr="00905D58">
        <w:rPr>
          <w:rFonts w:ascii="Calibri" w:hAnsi="Calibri"/>
          <w:color w:val="000000"/>
          <w:lang w:val="bg-BG"/>
        </w:rPr>
        <w:t xml:space="preserve"> се пещ, в която се извършва изпичането на </w:t>
      </w:r>
      <w:r>
        <w:rPr>
          <w:rFonts w:ascii="Calibri" w:hAnsi="Calibri"/>
          <w:color w:val="000000"/>
          <w:lang w:val="bg-BG"/>
        </w:rPr>
        <w:t>суровинната смес</w:t>
      </w:r>
      <w:r w:rsidRPr="00905D58">
        <w:rPr>
          <w:rFonts w:ascii="Calibri" w:hAnsi="Calibri"/>
          <w:color w:val="000000"/>
          <w:lang w:val="bg-BG"/>
        </w:rPr>
        <w:t>;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З</w:t>
      </w:r>
      <w:r w:rsidRPr="00905D58">
        <w:rPr>
          <w:rFonts w:ascii="Calibri" w:hAnsi="Calibri"/>
          <w:color w:val="000000"/>
          <w:lang w:val="bg-BG"/>
        </w:rPr>
        <w:t xml:space="preserve">адвижване </w:t>
      </w:r>
      <w:r>
        <w:rPr>
          <w:rFonts w:ascii="Calibri" w:hAnsi="Calibri"/>
          <w:color w:val="000000"/>
          <w:lang w:val="bg-BG"/>
        </w:rPr>
        <w:t xml:space="preserve">на пещта </w:t>
      </w:r>
      <w:r w:rsidRPr="00905D58">
        <w:rPr>
          <w:rFonts w:ascii="Calibri" w:hAnsi="Calibri"/>
          <w:color w:val="000000"/>
          <w:lang w:val="bg-BG"/>
        </w:rPr>
        <w:t>със съответните системи за смазване и охлаждане;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Байпасна ситема за прах към пещ </w:t>
      </w:r>
      <w:r>
        <w:rPr>
          <w:rFonts w:ascii="Calibri" w:hAnsi="Calibri" w:cs="Calibri"/>
          <w:color w:val="000000"/>
          <w:lang w:val="bg-BG"/>
        </w:rPr>
        <w:t>№</w:t>
      </w:r>
      <w:r>
        <w:rPr>
          <w:rFonts w:ascii="Calibri" w:hAnsi="Calibri"/>
          <w:color w:val="000000"/>
          <w:lang w:val="bg-BG"/>
        </w:rPr>
        <w:t xml:space="preserve"> 7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Охладител</w:t>
      </w:r>
      <w:r w:rsidRPr="00905D58">
        <w:rPr>
          <w:rFonts w:ascii="Calibri" w:hAnsi="Calibri"/>
          <w:color w:val="000000"/>
          <w:lang w:val="bg-BG"/>
        </w:rPr>
        <w:t xml:space="preserve"> за клинкер;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</w:t>
      </w:r>
      <w:r w:rsidRPr="00905D58">
        <w:rPr>
          <w:rFonts w:ascii="Calibri" w:hAnsi="Calibri"/>
          <w:color w:val="000000"/>
          <w:lang w:val="bg-BG"/>
        </w:rPr>
        <w:t>речиствателни съоръжения за изходящи газове.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По мокър метод: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С</w:t>
      </w:r>
      <w:r w:rsidRPr="00905D58">
        <w:rPr>
          <w:rFonts w:ascii="Calibri" w:hAnsi="Calibri"/>
          <w:color w:val="000000"/>
          <w:lang w:val="bg-BG"/>
        </w:rPr>
        <w:t>истема за захранване - осигурява равномерно и непрекъснато захранване на пещите със суровинен шлам, както и контрол за качеството му и за натоварването на пеща;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В</w:t>
      </w:r>
      <w:r w:rsidRPr="00905D58">
        <w:rPr>
          <w:rFonts w:ascii="Calibri" w:hAnsi="Calibri"/>
          <w:color w:val="000000"/>
          <w:lang w:val="bg-BG"/>
        </w:rPr>
        <w:t>ъртящ</w:t>
      </w:r>
      <w:r>
        <w:rPr>
          <w:rFonts w:ascii="Calibri" w:hAnsi="Calibri"/>
          <w:color w:val="000000"/>
          <w:lang w:val="bg-BG"/>
        </w:rPr>
        <w:t>а</w:t>
      </w:r>
      <w:r w:rsidRPr="00905D58">
        <w:rPr>
          <w:rFonts w:ascii="Calibri" w:hAnsi="Calibri"/>
          <w:color w:val="000000"/>
          <w:lang w:val="bg-BG"/>
        </w:rPr>
        <w:t xml:space="preserve"> се пещ, в която се извършва изпичането на шлама;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Г</w:t>
      </w:r>
      <w:r w:rsidRPr="00905D58">
        <w:rPr>
          <w:rFonts w:ascii="Calibri" w:hAnsi="Calibri"/>
          <w:color w:val="000000"/>
          <w:lang w:val="bg-BG"/>
        </w:rPr>
        <w:t>лавно и спомагателно задвижване със съответните системи за смазване и охлаждане;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О</w:t>
      </w:r>
      <w:r w:rsidRPr="00905D58">
        <w:rPr>
          <w:rFonts w:ascii="Calibri" w:hAnsi="Calibri"/>
          <w:color w:val="000000"/>
          <w:lang w:val="bg-BG"/>
        </w:rPr>
        <w:t>хладители за клинкер;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</w:t>
      </w:r>
      <w:r w:rsidRPr="00905D58">
        <w:rPr>
          <w:rFonts w:ascii="Calibri" w:hAnsi="Calibri"/>
          <w:color w:val="000000"/>
          <w:lang w:val="bg-BG"/>
        </w:rPr>
        <w:t>речиствателни съоръжения за изходящи газове.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Производствен капацитет на инсталацията/инсталациите.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Максимален капацитет на: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 Инсталациите, които попадат в обхвата на Приложение 4 на ЗООС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1.Инсталация за про</w:t>
      </w:r>
      <w:r>
        <w:rPr>
          <w:rFonts w:ascii="Calibri" w:hAnsi="Calibri"/>
          <w:color w:val="000000"/>
          <w:lang w:val="bg-BG"/>
        </w:rPr>
        <w:t xml:space="preserve">изводство на циментов клинкер (т.3.1 и т.5.1.2 ”а”(след 07.01.2014г т.3.1”а” и т.5.1”е”)и т.5.2 „а” и т.5.3.2 ”в” от </w:t>
      </w:r>
      <w:r w:rsidRPr="00905D58">
        <w:rPr>
          <w:rFonts w:ascii="Calibri" w:hAnsi="Calibri"/>
          <w:color w:val="000000"/>
          <w:lang w:val="bg-BG"/>
        </w:rPr>
        <w:t>Приложение 4 на ЗООС</w:t>
      </w:r>
      <w:r>
        <w:rPr>
          <w:rFonts w:ascii="Calibri" w:hAnsi="Calibri"/>
          <w:color w:val="000000"/>
          <w:lang w:val="bg-BG"/>
        </w:rPr>
        <w:t>)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         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 xml:space="preserve">         - пещ №   5 – 70 t/h    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 xml:space="preserve">         - пещ №   6 – 70 t/h 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 xml:space="preserve">         - пещ №   7 – 192 t/h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 xml:space="preserve">Като когато пещ 7 е в експлоатация, </w:t>
      </w:r>
      <w:r w:rsidR="00B16811">
        <w:rPr>
          <w:rFonts w:ascii="Calibri" w:hAnsi="Calibri"/>
          <w:color w:val="000000"/>
          <w:lang w:val="bg-BG"/>
        </w:rPr>
        <w:t xml:space="preserve">може да </w:t>
      </w:r>
      <w:r w:rsidRPr="00104252">
        <w:rPr>
          <w:rFonts w:ascii="Calibri" w:hAnsi="Calibri"/>
          <w:color w:val="000000"/>
          <w:lang w:val="bg-BG"/>
        </w:rPr>
        <w:t>работи само една от двете пещи с № 5</w:t>
      </w:r>
      <w:r w:rsidR="00B16811">
        <w:rPr>
          <w:rFonts w:ascii="Calibri" w:hAnsi="Calibri"/>
          <w:color w:val="000000"/>
          <w:lang w:val="bg-BG"/>
        </w:rPr>
        <w:t xml:space="preserve"> </w:t>
      </w:r>
      <w:r w:rsidRPr="00104252">
        <w:rPr>
          <w:rFonts w:ascii="Calibri" w:hAnsi="Calibri"/>
          <w:color w:val="000000"/>
          <w:lang w:val="bg-BG"/>
        </w:rPr>
        <w:t>или 6.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104252">
        <w:rPr>
          <w:rFonts w:ascii="Calibri" w:hAnsi="Calibri"/>
          <w:b/>
          <w:color w:val="000000"/>
          <w:lang w:val="bg-BG"/>
        </w:rPr>
        <w:t>Годишно производство за 201</w:t>
      </w:r>
      <w:r>
        <w:rPr>
          <w:rFonts w:ascii="Calibri" w:hAnsi="Calibri"/>
          <w:b/>
          <w:color w:val="000000"/>
          <w:lang w:val="bg-BG"/>
        </w:rPr>
        <w:t>6</w:t>
      </w:r>
      <w:r w:rsidRPr="00104252">
        <w:rPr>
          <w:rFonts w:ascii="Calibri" w:hAnsi="Calibri"/>
          <w:b/>
          <w:color w:val="000000"/>
          <w:lang w:val="bg-BG"/>
        </w:rPr>
        <w:t xml:space="preserve"> г. </w:t>
      </w:r>
      <w:r w:rsidRPr="00C3459A">
        <w:rPr>
          <w:rFonts w:ascii="Calibri" w:hAnsi="Calibri"/>
          <w:b/>
          <w:lang w:val="bg-BG"/>
        </w:rPr>
        <w:t xml:space="preserve">– 1 212 010 </w:t>
      </w:r>
      <w:r w:rsidRPr="00104252">
        <w:rPr>
          <w:rFonts w:ascii="Calibri" w:hAnsi="Calibri"/>
          <w:b/>
          <w:color w:val="000000"/>
          <w:lang w:val="bg-BG"/>
        </w:rPr>
        <w:t>тона</w:t>
      </w:r>
      <w:r w:rsidR="00B16811">
        <w:rPr>
          <w:rFonts w:ascii="Calibri" w:hAnsi="Calibri"/>
          <w:b/>
          <w:color w:val="000000"/>
          <w:lang w:val="bg-BG"/>
        </w:rPr>
        <w:t xml:space="preserve"> клинкер</w:t>
      </w:r>
      <w:r w:rsidRPr="00104252">
        <w:rPr>
          <w:rFonts w:ascii="Calibri" w:hAnsi="Calibri"/>
          <w:b/>
          <w:color w:val="000000"/>
          <w:lang w:val="bg-BG"/>
        </w:rPr>
        <w:t>.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>2.Инсталация за производство на цимент, (т.5.1.2 ”а”(след 07.01.2014г т.5.1”е”)и т.5.3.2 ”в” от Приложение 4 на ЗООС)</w:t>
      </w:r>
    </w:p>
    <w:p w:rsidR="00B85987" w:rsidRPr="0010425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 xml:space="preserve">          - четири броя хоризонтални топкови мелници 1</w:t>
      </w:r>
      <w:r w:rsidR="00B16811">
        <w:rPr>
          <w:rFonts w:ascii="Calibri" w:hAnsi="Calibri"/>
          <w:color w:val="000000"/>
          <w:lang w:val="bg-BG"/>
        </w:rPr>
        <w:t xml:space="preserve"> </w:t>
      </w:r>
      <w:r w:rsidRPr="00104252">
        <w:rPr>
          <w:rFonts w:ascii="Calibri" w:hAnsi="Calibri"/>
          <w:color w:val="000000"/>
          <w:lang w:val="bg-BG"/>
        </w:rPr>
        <w:t>- 4.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104252">
        <w:rPr>
          <w:rFonts w:ascii="Calibri" w:hAnsi="Calibri"/>
          <w:b/>
          <w:color w:val="000000"/>
          <w:lang w:val="bg-BG"/>
        </w:rPr>
        <w:t>Годишно производство за 201</w:t>
      </w:r>
      <w:r>
        <w:rPr>
          <w:rFonts w:ascii="Calibri" w:hAnsi="Calibri"/>
          <w:b/>
          <w:color w:val="000000"/>
          <w:lang w:val="bg-BG"/>
        </w:rPr>
        <w:t>6</w:t>
      </w:r>
      <w:r w:rsidRPr="00104252">
        <w:rPr>
          <w:rFonts w:ascii="Calibri" w:hAnsi="Calibri"/>
          <w:b/>
          <w:color w:val="000000"/>
          <w:lang w:val="bg-BG"/>
        </w:rPr>
        <w:t xml:space="preserve"> г. – </w:t>
      </w:r>
      <w:r w:rsidRPr="00C3459A">
        <w:rPr>
          <w:rFonts w:ascii="Calibri" w:hAnsi="Calibri"/>
          <w:b/>
          <w:lang w:val="bg-BG"/>
        </w:rPr>
        <w:t xml:space="preserve">758 410 </w:t>
      </w:r>
      <w:r w:rsidRPr="00104252">
        <w:rPr>
          <w:rFonts w:ascii="Calibri" w:hAnsi="Calibri"/>
          <w:b/>
          <w:color w:val="000000"/>
          <w:lang w:val="bg-BG"/>
        </w:rPr>
        <w:t>тона</w:t>
      </w:r>
      <w:r w:rsidR="00B16811">
        <w:rPr>
          <w:rFonts w:ascii="Calibri" w:hAnsi="Calibri"/>
          <w:b/>
          <w:color w:val="000000"/>
          <w:lang w:val="bg-BG"/>
        </w:rPr>
        <w:t xml:space="preserve"> цимент</w:t>
      </w:r>
      <w:r w:rsidRPr="00104252">
        <w:rPr>
          <w:rFonts w:ascii="Calibri" w:hAnsi="Calibri"/>
          <w:b/>
          <w:color w:val="000000"/>
          <w:lang w:val="bg-BG"/>
        </w:rPr>
        <w:t>.</w:t>
      </w:r>
    </w:p>
    <w:p w:rsidR="00B16811" w:rsidRDefault="00B16811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16811" w:rsidRPr="00BC0E99" w:rsidRDefault="00B16811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BC0E99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BC0E99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BC0E99">
        <w:rPr>
          <w:rFonts w:ascii="Calibri" w:hAnsi="Calibri"/>
          <w:b/>
          <w:color w:val="000000"/>
          <w:lang w:val="bg-BG"/>
        </w:rPr>
        <w:t>• Организационна структура на фирмата, отнасяща се до управлението на околната среда;</w:t>
      </w:r>
    </w:p>
    <w:p w:rsidR="00B85987" w:rsidRPr="007532AD" w:rsidRDefault="00B85987" w:rsidP="00B85987">
      <w:pPr>
        <w:tabs>
          <w:tab w:val="clear" w:pos="510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  <w:lang w:val="bg-BG"/>
        </w:rPr>
      </w:pPr>
      <w:r w:rsidRPr="00BC0E99">
        <w:rPr>
          <w:rFonts w:ascii="Calibri" w:hAnsi="Calibri"/>
          <w:color w:val="000000"/>
          <w:lang w:val="bg-BG"/>
        </w:rPr>
        <w:tab/>
      </w:r>
      <w:r w:rsidRPr="00BC0E99">
        <w:rPr>
          <w:rFonts w:ascii="Calibri" w:hAnsi="Calibri"/>
          <w:szCs w:val="22"/>
          <w:lang w:val="bg-BG"/>
        </w:rPr>
        <w:t>Мениджър Устойчиво Развитие</w:t>
      </w:r>
    </w:p>
    <w:p w:rsidR="00B85987" w:rsidRPr="00104252" w:rsidRDefault="00B85987" w:rsidP="00B85987">
      <w:pPr>
        <w:tabs>
          <w:tab w:val="clear" w:pos="510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  <w:lang w:val="bg-BG"/>
        </w:rPr>
      </w:pPr>
      <w:r w:rsidRPr="00BC0E99">
        <w:rPr>
          <w:rFonts w:ascii="Calibri" w:hAnsi="Calibri"/>
          <w:color w:val="000000"/>
          <w:lang w:val="bg-BG"/>
        </w:rPr>
        <w:tab/>
      </w:r>
      <w:r w:rsidRPr="00104252">
        <w:rPr>
          <w:rFonts w:ascii="Calibri" w:hAnsi="Calibri"/>
          <w:szCs w:val="22"/>
          <w:lang w:val="bg-BG"/>
        </w:rPr>
        <w:t xml:space="preserve">Мениджър </w:t>
      </w:r>
      <w:r>
        <w:rPr>
          <w:rFonts w:ascii="Calibri" w:hAnsi="Calibri"/>
          <w:szCs w:val="22"/>
          <w:lang w:val="bg-BG"/>
        </w:rPr>
        <w:t>о</w:t>
      </w:r>
      <w:r w:rsidRPr="00104252">
        <w:rPr>
          <w:rFonts w:ascii="Calibri" w:hAnsi="Calibri"/>
          <w:szCs w:val="22"/>
          <w:lang w:val="bg-BG"/>
        </w:rPr>
        <w:t xml:space="preserve">пазване на околната среда </w:t>
      </w:r>
    </w:p>
    <w:p w:rsidR="00B85987" w:rsidRPr="00BC0E99" w:rsidRDefault="00B85987" w:rsidP="00B85987">
      <w:pPr>
        <w:tabs>
          <w:tab w:val="clear" w:pos="510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104252">
        <w:rPr>
          <w:rFonts w:ascii="Calibri" w:hAnsi="Calibri"/>
          <w:color w:val="000000"/>
          <w:lang w:val="bg-BG"/>
        </w:rPr>
        <w:tab/>
        <w:t>Еколог завод и специалист безопасност при работа.</w:t>
      </w:r>
      <w:r w:rsidRPr="007532AD">
        <w:rPr>
          <w:rFonts w:ascii="Calibri" w:hAnsi="Calibri"/>
          <w:color w:val="000000"/>
          <w:lang w:val="bg-BG"/>
        </w:rPr>
        <w:t xml:space="preserve"> </w:t>
      </w:r>
    </w:p>
    <w:p w:rsidR="00B85987" w:rsidRPr="00BC0E99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BC0E99">
        <w:rPr>
          <w:rFonts w:ascii="Calibri" w:hAnsi="Calibri"/>
          <w:b/>
          <w:color w:val="000000"/>
          <w:lang w:val="bg-BG"/>
        </w:rPr>
        <w:t>• РИОСВ, на чиято територия е разположена  инсталацията/инсталациите;</w:t>
      </w:r>
    </w:p>
    <w:p w:rsidR="00B85987" w:rsidRPr="00BC0E99" w:rsidRDefault="00B85987" w:rsidP="00B85987">
      <w:pPr>
        <w:tabs>
          <w:tab w:val="clear" w:pos="510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BC0E99">
        <w:rPr>
          <w:rFonts w:ascii="Calibri" w:hAnsi="Calibri"/>
          <w:color w:val="000000"/>
          <w:lang w:val="bg-BG"/>
        </w:rPr>
        <w:tab/>
        <w:t>РИОСВ град Варна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BC0E99">
        <w:rPr>
          <w:rFonts w:ascii="Calibri" w:hAnsi="Calibri"/>
          <w:b/>
          <w:color w:val="000000"/>
          <w:lang w:val="bg-BG"/>
        </w:rPr>
        <w:t>• Басейнова дирекция, на чиято територия е разположена инсталацията/ инсталациите</w:t>
      </w:r>
      <w:r w:rsidRPr="00905D58">
        <w:rPr>
          <w:rFonts w:ascii="Calibri" w:hAnsi="Calibri"/>
          <w:b/>
          <w:color w:val="000000"/>
          <w:lang w:val="bg-BG"/>
        </w:rPr>
        <w:t>;</w:t>
      </w:r>
    </w:p>
    <w:p w:rsidR="00B85987" w:rsidRDefault="00B85987" w:rsidP="00B85987">
      <w:pPr>
        <w:tabs>
          <w:tab w:val="clear" w:pos="510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ab/>
        <w:t>Басейнова дирекция Черноморски район с център град Варна</w:t>
      </w:r>
      <w:r w:rsidRPr="00905D58">
        <w:rPr>
          <w:rFonts w:ascii="Calibri" w:hAnsi="Calibri"/>
          <w:color w:val="000000"/>
          <w:lang w:val="bg-BG"/>
        </w:rPr>
        <w:tab/>
      </w:r>
    </w:p>
    <w:p w:rsidR="00B85987" w:rsidRDefault="00B85987" w:rsidP="00B85987">
      <w:pPr>
        <w:tabs>
          <w:tab w:val="clear" w:pos="510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EA4D0C" w:rsidRDefault="00B85987" w:rsidP="00B85987">
      <w:pPr>
        <w:rPr>
          <w:rFonts w:ascii="Calibri" w:hAnsi="Calibri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FFCC00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2. Система за управление на околната среда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p w:rsidR="00B85987" w:rsidRPr="0032779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  <w:r w:rsidRPr="00EA4D0C">
        <w:rPr>
          <w:rFonts w:ascii="Calibri" w:hAnsi="Calibri"/>
          <w:b/>
          <w:bCs/>
          <w:color w:val="000000"/>
          <w:lang w:val="bg-BG"/>
        </w:rPr>
        <w:t>Условие 5</w:t>
      </w:r>
      <w:r>
        <w:rPr>
          <w:rFonts w:ascii="Calibri" w:hAnsi="Calibri"/>
          <w:bCs/>
          <w:color w:val="000000"/>
          <w:lang w:val="bg-BG"/>
        </w:rPr>
        <w:t xml:space="preserve"> „Управление на околната среда”</w:t>
      </w:r>
    </w:p>
    <w:p w:rsidR="00B85987" w:rsidRPr="004C0C6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32779A">
        <w:rPr>
          <w:rFonts w:ascii="Calibri" w:hAnsi="Calibri"/>
          <w:color w:val="000000"/>
          <w:lang w:val="bg-BG"/>
        </w:rPr>
        <w:t xml:space="preserve"> „ Девня Цимент” АД има разработена и прилага интегрирана система за управление на околната среда, качеството и енергията в  съответствие със стандарти</w:t>
      </w:r>
      <w:r>
        <w:rPr>
          <w:rFonts w:ascii="Calibri" w:hAnsi="Calibri"/>
          <w:color w:val="000000"/>
          <w:lang w:val="bg-BG"/>
        </w:rPr>
        <w:t xml:space="preserve"> ISO 14001</w:t>
      </w:r>
      <w:r w:rsidRPr="0032779A">
        <w:rPr>
          <w:rFonts w:ascii="Calibri" w:hAnsi="Calibri"/>
          <w:color w:val="000000"/>
          <w:lang w:val="bg-BG"/>
        </w:rPr>
        <w:t xml:space="preserve">; </w:t>
      </w:r>
      <w:r>
        <w:rPr>
          <w:rFonts w:ascii="Calibri" w:hAnsi="Calibri"/>
          <w:color w:val="000000"/>
          <w:lang w:val="bg-BG"/>
        </w:rPr>
        <w:t>ISO 9001</w:t>
      </w:r>
      <w:r w:rsidRPr="0032779A">
        <w:rPr>
          <w:rFonts w:ascii="Calibri" w:hAnsi="Calibri"/>
          <w:color w:val="000000"/>
          <w:lang w:val="bg-BG"/>
        </w:rPr>
        <w:t>; и ISO 50001 , сертифицирани от EUROCERT</w:t>
      </w:r>
      <w:r w:rsidRPr="0048698A"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FF"/>
          <w:lang w:val="bg-BG"/>
        </w:rPr>
      </w:pPr>
      <w:r w:rsidRPr="00560F92">
        <w:rPr>
          <w:rFonts w:ascii="Calibri" w:hAnsi="Calibri"/>
          <w:color w:val="0000FF"/>
          <w:lang w:val="bg-BG"/>
        </w:rPr>
        <w:t xml:space="preserve">(Приложение №2 Сертификати ISO 50001; </w:t>
      </w:r>
      <w:r>
        <w:rPr>
          <w:rFonts w:ascii="Calibri" w:hAnsi="Calibri"/>
          <w:color w:val="0000FF"/>
          <w:lang w:val="bg-BG"/>
        </w:rPr>
        <w:t>ISO 14001</w:t>
      </w:r>
      <w:r w:rsidRPr="00560F92">
        <w:rPr>
          <w:rFonts w:ascii="Calibri" w:hAnsi="Calibri"/>
          <w:color w:val="0000FF"/>
          <w:lang w:val="bg-BG"/>
        </w:rPr>
        <w:t xml:space="preserve">; </w:t>
      </w:r>
      <w:r>
        <w:rPr>
          <w:rFonts w:ascii="Calibri" w:hAnsi="Calibri"/>
          <w:color w:val="0000FF"/>
          <w:lang w:val="bg-BG"/>
        </w:rPr>
        <w:t>ISO 9001</w:t>
      </w:r>
      <w:r w:rsidRPr="00560F92">
        <w:rPr>
          <w:rFonts w:ascii="Calibri" w:hAnsi="Calibri"/>
          <w:color w:val="0000FF"/>
          <w:lang w:val="bg-BG"/>
        </w:rPr>
        <w:t xml:space="preserve"> EUROCERT)</w:t>
      </w:r>
    </w:p>
    <w:p w:rsidR="00B85987" w:rsidRPr="00AA6E61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FF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Структура и отговорности</w:t>
      </w:r>
    </w:p>
    <w:p w:rsidR="00B85987" w:rsidRPr="004C0C6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Съгласно</w:t>
      </w:r>
      <w:r w:rsidRPr="0032779A">
        <w:rPr>
          <w:rFonts w:ascii="Calibri" w:hAnsi="Calibri"/>
          <w:color w:val="000000"/>
          <w:lang w:val="bg-BG"/>
        </w:rPr>
        <w:t xml:space="preserve"> изискването на  условие 5.1</w:t>
      </w:r>
      <w:r>
        <w:rPr>
          <w:rFonts w:ascii="Calibri" w:hAnsi="Calibri"/>
          <w:color w:val="000000"/>
          <w:lang w:val="bg-BG"/>
        </w:rPr>
        <w:t xml:space="preserve"> е </w:t>
      </w:r>
      <w:r w:rsidRPr="00905D58">
        <w:rPr>
          <w:rFonts w:ascii="Calibri" w:hAnsi="Calibri"/>
          <w:lang w:val="bg-BG"/>
        </w:rPr>
        <w:t>определена структурата и отговорностите на лицата имащи отношение към опазване на околната среда.Тази структура е дадена по-долу</w:t>
      </w:r>
      <w:r>
        <w:rPr>
          <w:rFonts w:ascii="Calibri" w:hAnsi="Calibri"/>
          <w:lang w:val="bg-BG"/>
        </w:rPr>
        <w:t>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Изпълнителен Директор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Той е отговорен за възлагането и одобрението на отговорностите и пълномощията.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Определя</w:t>
      </w:r>
      <w:r w:rsidRPr="007532AD"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и декларира политиката по околна среда.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Осигурява необходимите ресурси за изграждане структурата на СУОС и нейното прилагане</w:t>
      </w:r>
      <w:r>
        <w:rPr>
          <w:rFonts w:ascii="Calibri" w:hAnsi="Calibri"/>
          <w:color w:val="000000"/>
          <w:lang w:val="bg-BG"/>
        </w:rPr>
        <w:t>.</w:t>
      </w: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Упълномощава Представители на ръководството за изграждането на системата за </w:t>
      </w:r>
      <w:r>
        <w:rPr>
          <w:rFonts w:ascii="Calibri" w:hAnsi="Calibri"/>
          <w:color w:val="000000"/>
          <w:lang w:val="bg-BG"/>
        </w:rPr>
        <w:t xml:space="preserve">управление на </w:t>
      </w:r>
      <w:r w:rsidRPr="00905D58">
        <w:rPr>
          <w:rFonts w:ascii="Calibri" w:hAnsi="Calibri"/>
          <w:color w:val="000000"/>
          <w:lang w:val="bg-BG"/>
        </w:rPr>
        <w:t>околна</w:t>
      </w:r>
      <w:r>
        <w:rPr>
          <w:rFonts w:ascii="Calibri" w:hAnsi="Calibri"/>
          <w:color w:val="000000"/>
          <w:lang w:val="bg-BG"/>
        </w:rPr>
        <w:t>та</w:t>
      </w:r>
      <w:r w:rsidRPr="00905D58">
        <w:rPr>
          <w:rFonts w:ascii="Calibri" w:hAnsi="Calibri"/>
          <w:color w:val="000000"/>
          <w:lang w:val="bg-BG"/>
        </w:rPr>
        <w:t xml:space="preserve"> среда, прилагането и поддържането и в съответствие със съществуващите стандарти и закони</w:t>
      </w:r>
      <w:r w:rsidRPr="007532AD">
        <w:rPr>
          <w:rFonts w:ascii="Calibri" w:hAnsi="Calibri"/>
          <w:color w:val="000000"/>
          <w:lang w:val="bg-BG"/>
        </w:rPr>
        <w:t>.</w:t>
      </w: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Осигурява оптимално използване на ресурсите в дружеството в посока на определените екологични цели и програма(и)</w:t>
      </w:r>
      <w:r w:rsidRPr="007532AD">
        <w:rPr>
          <w:rFonts w:ascii="Calibri" w:hAnsi="Calibri"/>
          <w:color w:val="000000"/>
          <w:lang w:val="bg-BG"/>
        </w:rPr>
        <w:t xml:space="preserve">. </w:t>
      </w: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Извършва контрол, чрез който да осигури мотивация за постоянно подобрение вътре в организацията</w:t>
      </w:r>
      <w:r w:rsidRPr="007532AD"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Технически Директор</w:t>
      </w: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Представител е на Изпълнителен</w:t>
      </w:r>
      <w:r w:rsidRPr="00905D58">
        <w:rPr>
          <w:rFonts w:ascii="Calibri" w:hAnsi="Calibri"/>
          <w:color w:val="000000"/>
          <w:lang w:val="bg-BG"/>
        </w:rPr>
        <w:t xml:space="preserve"> директор</w:t>
      </w:r>
      <w:r w:rsidRPr="007532AD">
        <w:rPr>
          <w:rFonts w:ascii="Calibri" w:hAnsi="Calibri"/>
          <w:color w:val="000000"/>
          <w:lang w:val="bg-BG"/>
        </w:rPr>
        <w:t>.</w:t>
      </w:r>
    </w:p>
    <w:p w:rsidR="00B85987" w:rsidRPr="007914C5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Съдейства на </w:t>
      </w:r>
      <w:r w:rsidRPr="00905D58">
        <w:rPr>
          <w:rFonts w:ascii="Calibri" w:hAnsi="Calibri"/>
          <w:b/>
          <w:color w:val="000000"/>
          <w:lang w:val="bg-BG"/>
        </w:rPr>
        <w:t>Изпълнителен Директор</w:t>
      </w:r>
      <w:r w:rsidRPr="007532AD">
        <w:rPr>
          <w:rFonts w:ascii="Calibri" w:hAnsi="Calibri"/>
          <w:b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 xml:space="preserve">при подкрепата и упълномощаването на Представителя на ръководството при изграждане на СУОС за гарантиране съблюдаването на установените законови изисквания, прилагането им и поддържането на СУК </w:t>
      </w:r>
      <w:r>
        <w:rPr>
          <w:rFonts w:ascii="Calibri" w:hAnsi="Calibri"/>
          <w:color w:val="000000"/>
          <w:lang w:val="bg-BG"/>
        </w:rPr>
        <w:t xml:space="preserve">, СУЕ </w:t>
      </w:r>
      <w:r w:rsidRPr="00905D58">
        <w:rPr>
          <w:rFonts w:ascii="Calibri" w:hAnsi="Calibri"/>
          <w:color w:val="000000"/>
          <w:lang w:val="bg-BG"/>
        </w:rPr>
        <w:t>и СУОС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Ръководи, координира и следи работата на </w:t>
      </w:r>
      <w:r>
        <w:rPr>
          <w:rFonts w:ascii="Calibri" w:hAnsi="Calibri"/>
          <w:color w:val="000000"/>
          <w:lang w:val="bg-BG"/>
        </w:rPr>
        <w:t>Ръководител</w:t>
      </w:r>
      <w:r w:rsidRPr="00905D58">
        <w:rPr>
          <w:rFonts w:ascii="Calibri" w:hAnsi="Calibri"/>
          <w:color w:val="000000"/>
          <w:lang w:val="bg-BG"/>
        </w:rPr>
        <w:t xml:space="preserve"> Завод,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Производство, Поддръжка,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Качество, Инвестиции</w:t>
      </w:r>
      <w:r>
        <w:rPr>
          <w:rFonts w:ascii="Calibri" w:hAnsi="Calibri"/>
          <w:color w:val="000000"/>
          <w:lang w:val="bg-BG"/>
        </w:rPr>
        <w:t xml:space="preserve">. Подкрепя работата на отдел </w:t>
      </w:r>
      <w:r w:rsidRPr="00905D58">
        <w:rPr>
          <w:rFonts w:ascii="Calibri" w:hAnsi="Calibri"/>
          <w:color w:val="000000"/>
          <w:lang w:val="bg-BG"/>
        </w:rPr>
        <w:t xml:space="preserve"> Снабдяване и </w:t>
      </w:r>
      <w:r>
        <w:rPr>
          <w:rFonts w:ascii="Calibri" w:hAnsi="Calibri"/>
          <w:color w:val="000000"/>
          <w:lang w:val="bg-BG"/>
        </w:rPr>
        <w:t>отдел Устойчиво Развитие 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Оптимизира управлението на продукта и развойната дейност по посока на целите и стратегията на дружеството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Предприема коригиращи и превантивни мерки за оптимизация на производството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Участва в</w:t>
      </w:r>
      <w:r w:rsidRPr="00905D58">
        <w:rPr>
          <w:rFonts w:ascii="Calibri" w:hAnsi="Calibri"/>
          <w:color w:val="000000"/>
          <w:lang w:val="bg-BG"/>
        </w:rPr>
        <w:t xml:space="preserve"> преглед</w:t>
      </w:r>
      <w:r>
        <w:rPr>
          <w:rFonts w:ascii="Calibri" w:hAnsi="Calibri"/>
          <w:color w:val="000000"/>
          <w:lang w:val="bg-BG"/>
        </w:rPr>
        <w:t>а</w:t>
      </w:r>
      <w:r w:rsidRPr="00905D58">
        <w:rPr>
          <w:rFonts w:ascii="Calibri" w:hAnsi="Calibri"/>
          <w:color w:val="000000"/>
          <w:lang w:val="bg-BG"/>
        </w:rPr>
        <w:t xml:space="preserve"> и оценява</w:t>
      </w:r>
      <w:r>
        <w:rPr>
          <w:rFonts w:ascii="Calibri" w:hAnsi="Calibri"/>
          <w:color w:val="000000"/>
          <w:lang w:val="bg-BG"/>
        </w:rPr>
        <w:t>нето на</w:t>
      </w:r>
      <w:r w:rsidRPr="00905D58">
        <w:rPr>
          <w:rFonts w:ascii="Calibri" w:hAnsi="Calibri"/>
          <w:color w:val="000000"/>
          <w:lang w:val="bg-BG"/>
        </w:rPr>
        <w:t xml:space="preserve"> СУОС</w:t>
      </w:r>
      <w:r>
        <w:rPr>
          <w:rFonts w:ascii="Calibri" w:hAnsi="Calibri"/>
          <w:color w:val="000000"/>
          <w:lang w:val="bg-BG"/>
        </w:rPr>
        <w:t>, СУЕ</w:t>
      </w:r>
      <w:r w:rsidRPr="00905D58">
        <w:rPr>
          <w:rFonts w:ascii="Calibri" w:hAnsi="Calibri"/>
          <w:color w:val="000000"/>
          <w:lang w:val="bg-BG"/>
        </w:rPr>
        <w:t xml:space="preserve"> и СУК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Представите</w:t>
      </w:r>
      <w:r>
        <w:rPr>
          <w:rFonts w:ascii="Calibri" w:hAnsi="Calibri"/>
          <w:b/>
          <w:color w:val="000000"/>
          <w:lang w:val="bg-BG"/>
        </w:rPr>
        <w:t xml:space="preserve">л на ръководството – Мениджър </w:t>
      </w:r>
      <w:r w:rsidRPr="00905D58">
        <w:rPr>
          <w:rFonts w:ascii="Calibri" w:hAnsi="Calibri"/>
          <w:b/>
          <w:color w:val="000000"/>
          <w:lang w:val="bg-BG"/>
        </w:rPr>
        <w:t xml:space="preserve">Устойчиво Развитие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Отговорен е пред </w:t>
      </w:r>
      <w:r w:rsidRPr="00003EAB">
        <w:rPr>
          <w:rFonts w:ascii="Calibri" w:hAnsi="Calibri"/>
          <w:b/>
          <w:color w:val="000000"/>
          <w:lang w:val="bg-BG"/>
        </w:rPr>
        <w:t>Изпълнителен директор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за системата по околна среда и за докладите по нейното приложение.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Той работи и като администратор на СУОС и има отговорности и правомощия да: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Осигурява необходимите процедури за създаване, внедряване и поддържане на СУОС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Докладва на висшето ръководство за функционирането на системата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Осигурява развитието и планирането на системата съгласно установените стандарти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lastRenderedPageBreak/>
        <w:t>Осигурява изготвянето, одобряването и разпространението на документацията за околна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Проучва и установява възможните слаби моменти в системата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Осигурява вземането, провеждането и поддържането на коригиращи действия за отстраняване на тези слабости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Извършва дейности за оценяване на системата вътре в дружеството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Включва в дневния ред на събранията за прегледа от ръководството жалбите, постъпили от трети заинтересувани лиц</w:t>
      </w:r>
      <w:r>
        <w:rPr>
          <w:rFonts w:ascii="Calibri" w:hAnsi="Calibri"/>
          <w:color w:val="000000"/>
          <w:lang w:val="bg-BG"/>
        </w:rPr>
        <w:t>а.</w:t>
      </w:r>
    </w:p>
    <w:p w:rsidR="00B85987" w:rsidRPr="004C0C6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 xml:space="preserve"> Директор</w:t>
      </w:r>
      <w:r>
        <w:rPr>
          <w:rFonts w:ascii="Calibri" w:hAnsi="Calibri"/>
          <w:b/>
          <w:color w:val="000000"/>
          <w:lang w:val="bg-BG"/>
        </w:rPr>
        <w:t xml:space="preserve"> Продажби и Маркетинг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Докладва на </w:t>
      </w:r>
      <w:r w:rsidRPr="00003EAB">
        <w:rPr>
          <w:rFonts w:ascii="Calibri" w:hAnsi="Calibri"/>
          <w:b/>
          <w:color w:val="000000"/>
          <w:lang w:val="bg-BG"/>
        </w:rPr>
        <w:t>Изпълнителен Директор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Следи нуждите на пазара, съблюдавайки стратегическия и маркетинговия план и да изготвя бъдеща производствена политика, представя</w:t>
      </w:r>
      <w:r>
        <w:rPr>
          <w:rFonts w:ascii="Calibri" w:hAnsi="Calibri"/>
          <w:color w:val="000000"/>
          <w:lang w:val="bg-BG"/>
        </w:rPr>
        <w:t>йки я за одобрение на Изпълнителен</w:t>
      </w:r>
      <w:r w:rsidRPr="00905D58">
        <w:rPr>
          <w:rFonts w:ascii="Calibri" w:hAnsi="Calibri"/>
          <w:color w:val="000000"/>
          <w:lang w:val="bg-BG"/>
        </w:rPr>
        <w:t xml:space="preserve"> Директор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Директор</w:t>
      </w:r>
      <w:r w:rsidRPr="00905D58">
        <w:rPr>
          <w:rFonts w:ascii="Calibri" w:hAnsi="Calibri"/>
          <w:b/>
          <w:color w:val="000000"/>
          <w:lang w:val="bg-BG"/>
        </w:rPr>
        <w:t xml:space="preserve"> Човешки ресурси</w:t>
      </w:r>
    </w:p>
    <w:p w:rsidR="00B85987" w:rsidRPr="00935B90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Докладва на </w:t>
      </w:r>
      <w:r w:rsidRPr="00935B90">
        <w:rPr>
          <w:rFonts w:ascii="Calibri" w:hAnsi="Calibri"/>
          <w:b/>
          <w:color w:val="000000"/>
          <w:lang w:val="bg-BG"/>
        </w:rPr>
        <w:t>Изпълнителен Директор</w:t>
      </w:r>
      <w:r>
        <w:rPr>
          <w:rFonts w:ascii="Calibri" w:hAnsi="Calibri"/>
          <w:b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Осигурява административното обслужване на </w:t>
      </w:r>
      <w:r>
        <w:rPr>
          <w:rFonts w:ascii="Calibri" w:hAnsi="Calibri"/>
          <w:color w:val="000000"/>
          <w:lang w:val="bg-BG"/>
        </w:rPr>
        <w:t>работниците и служителите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Планира и осигурява извършването на образователната дейност за развитие качествата на </w:t>
      </w:r>
      <w:r>
        <w:rPr>
          <w:rFonts w:ascii="Calibri" w:hAnsi="Calibri"/>
          <w:color w:val="000000"/>
          <w:lang w:val="bg-BG"/>
        </w:rPr>
        <w:t>работниците и служителите.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Осигурява повишаването на мотивацията на </w:t>
      </w:r>
      <w:r>
        <w:rPr>
          <w:rFonts w:ascii="Calibri" w:hAnsi="Calibri"/>
          <w:color w:val="000000"/>
          <w:lang w:val="bg-BG"/>
        </w:rPr>
        <w:t>работниците и служителите</w:t>
      </w:r>
      <w:r w:rsidRPr="00905D58" w:rsidDel="00B1680D"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като създава по-добра работна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Координира изготвянето на планове за Организационен процес в дружеството, съгласно способностите на </w:t>
      </w:r>
      <w:r>
        <w:rPr>
          <w:rFonts w:ascii="Calibri" w:hAnsi="Calibri"/>
          <w:color w:val="000000"/>
          <w:lang w:val="bg-BG"/>
        </w:rPr>
        <w:t>работниците и служителите</w:t>
      </w:r>
    </w:p>
    <w:p w:rsidR="00B85987" w:rsidRPr="00C3459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lang w:val="bg-BG"/>
        </w:rPr>
      </w:pPr>
      <w:r w:rsidRPr="00C3459A">
        <w:rPr>
          <w:rFonts w:ascii="Calibri" w:hAnsi="Calibri"/>
          <w:b/>
          <w:szCs w:val="22"/>
          <w:lang w:val="bg-BG"/>
        </w:rPr>
        <w:t xml:space="preserve">Мениджър Опазване на околната среда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Докладва на Мениджър Устойчиво Развитие.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Подкрепя Представителите на Ръководството за изграждане на СУОС съгласно действащите стандарти</w:t>
      </w:r>
      <w:r>
        <w:rPr>
          <w:rFonts w:ascii="Calibri" w:hAnsi="Calibri"/>
          <w:color w:val="000000"/>
          <w:lang w:val="bg-BG"/>
        </w:rPr>
        <w:t>.</w:t>
      </w:r>
      <w:r w:rsidRPr="00905D58">
        <w:rPr>
          <w:rFonts w:ascii="Calibri" w:hAnsi="Calibri"/>
          <w:color w:val="000000"/>
          <w:lang w:val="bg-BG"/>
        </w:rPr>
        <w:t xml:space="preserve"> 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Отговорен е за управлението, събирането и обработката на данни,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свързани с околната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Осъществява контрол по отношение на качествените елементи на околната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Разработва планове, програми и др.</w:t>
      </w:r>
      <w:r>
        <w:rPr>
          <w:rFonts w:ascii="Calibri" w:hAnsi="Calibri"/>
          <w:color w:val="000000"/>
          <w:lang w:val="bg-BG"/>
        </w:rPr>
        <w:t xml:space="preserve"> свързани с управлението на околната среда.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Следи за изпълнението и реализирането на СУОС като контролира нивата на ефективност на дейностите, дали те са съвместими с програмите и целите и изисква съответна намеса , в случай на явления с ниска ефективност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</w:t>
      </w:r>
      <w:r w:rsidRPr="00905D58">
        <w:rPr>
          <w:rFonts w:ascii="Calibri" w:hAnsi="Calibri"/>
          <w:color w:val="000000"/>
          <w:lang w:val="bg-BG"/>
        </w:rPr>
        <w:t xml:space="preserve">роверява, че всички цели съдържащи се в Наръчника по Околна среда, Процедурите, </w:t>
      </w:r>
      <w:r>
        <w:rPr>
          <w:rFonts w:ascii="Calibri" w:hAnsi="Calibri"/>
          <w:color w:val="000000"/>
          <w:lang w:val="bg-BG"/>
        </w:rPr>
        <w:t>И</w:t>
      </w:r>
      <w:r w:rsidRPr="00905D58">
        <w:rPr>
          <w:rFonts w:ascii="Calibri" w:hAnsi="Calibri"/>
          <w:color w:val="000000"/>
          <w:lang w:val="bg-BG"/>
        </w:rPr>
        <w:t>нструкции</w:t>
      </w:r>
      <w:r>
        <w:rPr>
          <w:rFonts w:ascii="Calibri" w:hAnsi="Calibri"/>
          <w:color w:val="000000"/>
          <w:lang w:val="bg-BG"/>
        </w:rPr>
        <w:t>те</w:t>
      </w:r>
      <w:r w:rsidRPr="00905D58">
        <w:rPr>
          <w:rFonts w:ascii="Calibri" w:hAnsi="Calibri"/>
          <w:color w:val="000000"/>
          <w:lang w:val="bg-BG"/>
        </w:rPr>
        <w:t xml:space="preserve"> и Програмите са действащи и се изпълняват</w:t>
      </w:r>
      <w:r>
        <w:rPr>
          <w:rFonts w:ascii="Calibri" w:hAnsi="Calibri"/>
          <w:color w:val="000000"/>
          <w:lang w:val="bg-BG"/>
        </w:rPr>
        <w:t>.</w:t>
      </w:r>
    </w:p>
    <w:p w:rsidR="00B85987" w:rsidRPr="00C3459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lang w:val="bg-BG"/>
        </w:rPr>
      </w:pPr>
      <w:r w:rsidRPr="00C3459A">
        <w:rPr>
          <w:rFonts w:ascii="Calibri" w:hAnsi="Calibri"/>
          <w:b/>
          <w:lang w:val="bg-BG"/>
        </w:rPr>
        <w:t>Мениджър индустриално производство и Ръководител завод (по заместване )</w:t>
      </w:r>
    </w:p>
    <w:p w:rsidR="00B85987" w:rsidRPr="0048698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48698A">
        <w:rPr>
          <w:rFonts w:ascii="Calibri" w:hAnsi="Calibri"/>
          <w:color w:val="000000"/>
          <w:lang w:val="bg-BG"/>
        </w:rPr>
        <w:t xml:space="preserve">Докладва на </w:t>
      </w:r>
      <w:r w:rsidRPr="0048698A">
        <w:rPr>
          <w:rFonts w:ascii="Calibri" w:hAnsi="Calibri"/>
          <w:b/>
          <w:color w:val="000000"/>
          <w:lang w:val="bg-BG"/>
        </w:rPr>
        <w:t>Технически Директор</w:t>
      </w:r>
      <w:r>
        <w:rPr>
          <w:rFonts w:ascii="Calibri" w:hAnsi="Calibri"/>
          <w:b/>
          <w:color w:val="000000"/>
          <w:lang w:val="bg-BG"/>
        </w:rPr>
        <w:t>.</w:t>
      </w:r>
      <w:r w:rsidRPr="0048698A">
        <w:rPr>
          <w:rFonts w:ascii="Calibri" w:hAnsi="Calibri"/>
          <w:color w:val="000000"/>
          <w:lang w:val="bg-BG"/>
        </w:rPr>
        <w:t xml:space="preserve"> </w:t>
      </w:r>
    </w:p>
    <w:p w:rsidR="00B85987" w:rsidRPr="0048698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48698A">
        <w:rPr>
          <w:rFonts w:ascii="Calibri" w:hAnsi="Calibri"/>
          <w:color w:val="000000"/>
          <w:lang w:val="bg-BG"/>
        </w:rPr>
        <w:t>Подкрепя Представителите на Ръководството за изграждане на СУОС съгласно действащите стандарти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48698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48698A">
        <w:rPr>
          <w:rFonts w:ascii="Calibri" w:hAnsi="Calibri"/>
          <w:color w:val="000000"/>
          <w:lang w:val="bg-BG"/>
        </w:rPr>
        <w:t>Следи за изпълнението и реализирането на СУОС като контролира нивата на ефективност на дейностите, дали те са съвместими с програмите и целите и изисква съответна намеса,</w:t>
      </w:r>
      <w:r>
        <w:rPr>
          <w:rFonts w:ascii="Calibri" w:hAnsi="Calibri"/>
          <w:color w:val="000000"/>
          <w:lang w:val="bg-BG"/>
        </w:rPr>
        <w:t xml:space="preserve"> </w:t>
      </w:r>
      <w:r w:rsidRPr="0048698A">
        <w:rPr>
          <w:rFonts w:ascii="Calibri" w:hAnsi="Calibri"/>
          <w:color w:val="000000"/>
          <w:lang w:val="bg-BG"/>
        </w:rPr>
        <w:t>в случай на явления с ниска ефективност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</w:t>
      </w:r>
      <w:r w:rsidRPr="00905D58">
        <w:rPr>
          <w:rFonts w:ascii="Calibri" w:hAnsi="Calibri"/>
          <w:color w:val="000000"/>
          <w:lang w:val="bg-BG"/>
        </w:rPr>
        <w:t xml:space="preserve">роверява, че всички цели съдържащи се в Наръчника по Околна среда, Процедурите, </w:t>
      </w:r>
      <w:r>
        <w:rPr>
          <w:rFonts w:ascii="Calibri" w:hAnsi="Calibri"/>
          <w:color w:val="000000"/>
          <w:lang w:val="bg-BG"/>
        </w:rPr>
        <w:t>И</w:t>
      </w:r>
      <w:r w:rsidRPr="00905D58">
        <w:rPr>
          <w:rFonts w:ascii="Calibri" w:hAnsi="Calibri"/>
          <w:color w:val="000000"/>
          <w:lang w:val="bg-BG"/>
        </w:rPr>
        <w:t>нструкции</w:t>
      </w:r>
      <w:r>
        <w:rPr>
          <w:rFonts w:ascii="Calibri" w:hAnsi="Calibri"/>
          <w:color w:val="000000"/>
          <w:lang w:val="bg-BG"/>
        </w:rPr>
        <w:t>те</w:t>
      </w:r>
      <w:r w:rsidRPr="00905D58">
        <w:rPr>
          <w:rFonts w:ascii="Calibri" w:hAnsi="Calibri"/>
          <w:color w:val="000000"/>
          <w:lang w:val="bg-BG"/>
        </w:rPr>
        <w:t xml:space="preserve"> и Програмите са действащи и се изпълняват</w:t>
      </w:r>
      <w:r>
        <w:rPr>
          <w:rFonts w:ascii="Calibri" w:hAnsi="Calibri"/>
          <w:color w:val="000000"/>
          <w:lang w:val="bg-BG"/>
        </w:rPr>
        <w:t>.</w:t>
      </w:r>
    </w:p>
    <w:p w:rsidR="00B85987" w:rsidRPr="00C3459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lang w:val="bg-BG"/>
        </w:rPr>
      </w:pPr>
      <w:r w:rsidRPr="00C3459A">
        <w:rPr>
          <w:rFonts w:ascii="Calibri" w:hAnsi="Calibri"/>
          <w:b/>
          <w:lang w:val="bg-BG"/>
        </w:rPr>
        <w:t>Ръководител Проекти</w:t>
      </w:r>
    </w:p>
    <w:p w:rsidR="00B85987" w:rsidRPr="00C3459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lang w:val="bg-BG"/>
        </w:rPr>
      </w:pPr>
      <w:r w:rsidRPr="00C3459A">
        <w:rPr>
          <w:rFonts w:ascii="Calibri" w:hAnsi="Calibri"/>
          <w:lang w:val="bg-BG"/>
        </w:rPr>
        <w:t>Докладва на</w:t>
      </w:r>
      <w:r w:rsidRPr="00C3459A">
        <w:rPr>
          <w:rFonts w:ascii="Calibri" w:hAnsi="Calibri"/>
          <w:b/>
          <w:lang w:val="bg-BG"/>
        </w:rPr>
        <w:t xml:space="preserve"> Ръководител завод.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C3459A">
        <w:rPr>
          <w:rFonts w:ascii="Calibri" w:hAnsi="Calibri"/>
          <w:lang w:val="bg-BG"/>
        </w:rPr>
        <w:t xml:space="preserve">Проучва възможности за въвеждане </w:t>
      </w:r>
      <w:r w:rsidRPr="00905D58">
        <w:rPr>
          <w:rFonts w:ascii="Calibri" w:hAnsi="Calibri"/>
          <w:color w:val="000000"/>
          <w:lang w:val="bg-BG"/>
        </w:rPr>
        <w:t>на нови технологии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Предлага инвестиции за следващите години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D4560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Изготвя бюджет за инвестиции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Ръководител Снабдяване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Подчинен е на </w:t>
      </w:r>
      <w:r w:rsidRPr="0020267B">
        <w:rPr>
          <w:rFonts w:ascii="Calibri" w:hAnsi="Calibri"/>
          <w:b/>
          <w:color w:val="000000"/>
          <w:lang w:val="bg-BG"/>
        </w:rPr>
        <w:t>Изпълнителен Директор</w:t>
      </w:r>
      <w:r>
        <w:rPr>
          <w:rFonts w:ascii="Calibri" w:hAnsi="Calibri"/>
          <w:b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 съответствие с целите и стратегическия план на фирмата –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оптимизира управлението на снабдяването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lastRenderedPageBreak/>
        <w:t>Сключва договори за дейност с външни подизпълнители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Осъществява внос на необходимите материали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Осъществява </w:t>
      </w:r>
      <w:r>
        <w:rPr>
          <w:rFonts w:ascii="Calibri" w:hAnsi="Calibri"/>
          <w:color w:val="000000"/>
          <w:lang w:val="bg-BG"/>
        </w:rPr>
        <w:t>п</w:t>
      </w:r>
      <w:r w:rsidRPr="00905D58">
        <w:rPr>
          <w:rFonts w:ascii="Calibri" w:hAnsi="Calibri"/>
          <w:color w:val="000000"/>
          <w:lang w:val="bg-BG"/>
        </w:rPr>
        <w:t>одб</w:t>
      </w:r>
      <w:r>
        <w:rPr>
          <w:rFonts w:ascii="Calibri" w:hAnsi="Calibri"/>
          <w:color w:val="000000"/>
          <w:lang w:val="bg-BG"/>
        </w:rPr>
        <w:t>ор на</w:t>
      </w:r>
      <w:r w:rsidRPr="00905D58">
        <w:rPr>
          <w:rFonts w:ascii="Calibri" w:hAnsi="Calibri"/>
          <w:color w:val="000000"/>
          <w:lang w:val="bg-BG"/>
        </w:rPr>
        <w:t xml:space="preserve"> доставчиците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Управлява наличностите и контролира управлението на запасите</w:t>
      </w:r>
      <w:r>
        <w:rPr>
          <w:rFonts w:ascii="Calibri" w:hAnsi="Calibri"/>
          <w:color w:val="000000"/>
          <w:lang w:val="bg-BG"/>
        </w:rPr>
        <w:t>.</w:t>
      </w:r>
    </w:p>
    <w:p w:rsidR="007532AD" w:rsidRDefault="007532AD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CD442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Ръководител производств</w:t>
      </w:r>
      <w:r w:rsidRPr="007532AD">
        <w:rPr>
          <w:rFonts w:ascii="Calibri" w:hAnsi="Calibri"/>
          <w:b/>
          <w:color w:val="000000"/>
          <w:lang w:val="bg-BG"/>
        </w:rPr>
        <w:t xml:space="preserve">ен </w:t>
      </w:r>
      <w:r>
        <w:rPr>
          <w:rFonts w:ascii="Calibri" w:hAnsi="Calibri"/>
          <w:b/>
          <w:color w:val="000000"/>
          <w:lang w:val="bg-BG"/>
        </w:rPr>
        <w:t>отдел</w:t>
      </w:r>
    </w:p>
    <w:p w:rsidR="00B85987" w:rsidRPr="0020267B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Подчинен е на </w:t>
      </w:r>
      <w:r w:rsidRPr="0020267B">
        <w:rPr>
          <w:rFonts w:ascii="Calibri" w:hAnsi="Calibri"/>
          <w:b/>
          <w:color w:val="000000"/>
          <w:lang w:val="bg-BG"/>
        </w:rPr>
        <w:t>Ръководител Завод</w:t>
      </w:r>
      <w:r>
        <w:rPr>
          <w:rFonts w:ascii="Calibri" w:hAnsi="Calibri"/>
          <w:b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Отговорен е за изпълнението на </w:t>
      </w:r>
      <w:r>
        <w:rPr>
          <w:rFonts w:ascii="Calibri" w:hAnsi="Calibri"/>
          <w:color w:val="000000"/>
          <w:lang w:val="bg-BG"/>
        </w:rPr>
        <w:t>инструкциите и процедурите, свързани с управлението на околната среда</w:t>
      </w:r>
      <w:r w:rsidRPr="00905D58">
        <w:rPr>
          <w:rFonts w:ascii="Calibri" w:hAnsi="Calibri"/>
          <w:color w:val="000000"/>
          <w:lang w:val="bg-BG"/>
        </w:rPr>
        <w:t xml:space="preserve"> по отношение на производствения процес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Отговорен е за изготвянето и поддържането на съответните процедури</w:t>
      </w:r>
      <w:r>
        <w:rPr>
          <w:rFonts w:ascii="Calibri" w:hAnsi="Calibri"/>
          <w:color w:val="000000"/>
          <w:lang w:val="bg-BG"/>
        </w:rPr>
        <w:t xml:space="preserve"> и инструкции</w:t>
      </w:r>
      <w:r w:rsidRPr="00905D58">
        <w:rPr>
          <w:rFonts w:ascii="Calibri" w:hAnsi="Calibri"/>
          <w:color w:val="000000"/>
          <w:lang w:val="bg-BG"/>
        </w:rPr>
        <w:t>, отнасящи се до управлението на производствените процеси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Информира Еколога на завода относно въпроси свързани с околната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Ръководи непосредствено производствения процес и работата на подчинените си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C3459A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lang w:val="bg-BG"/>
        </w:rPr>
      </w:pPr>
      <w:r w:rsidRPr="00C3459A">
        <w:rPr>
          <w:rFonts w:ascii="Calibri" w:hAnsi="Calibri"/>
          <w:b/>
          <w:lang w:val="bg-BG"/>
        </w:rPr>
        <w:t>Ръководител Поддръжка завод</w:t>
      </w:r>
    </w:p>
    <w:p w:rsidR="00B85987" w:rsidRPr="0020267B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Подчинен е на </w:t>
      </w:r>
      <w:r w:rsidRPr="0020267B">
        <w:rPr>
          <w:rFonts w:ascii="Calibri" w:hAnsi="Calibri"/>
          <w:b/>
          <w:color w:val="000000"/>
          <w:lang w:val="bg-BG"/>
        </w:rPr>
        <w:t>Ръководител Завод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Той си сътрудничи с Ръководител производство и еколог</w:t>
      </w:r>
      <w:r>
        <w:rPr>
          <w:rFonts w:ascii="Calibri" w:hAnsi="Calibri"/>
          <w:color w:val="000000"/>
          <w:lang w:val="bg-BG"/>
        </w:rPr>
        <w:t xml:space="preserve"> завод</w:t>
      </w:r>
      <w:r w:rsidRPr="00905D58">
        <w:rPr>
          <w:rFonts w:ascii="Calibri" w:hAnsi="Calibri"/>
          <w:color w:val="000000"/>
          <w:lang w:val="bg-BG"/>
        </w:rPr>
        <w:t>, за да гарантира, че производствения процес</w:t>
      </w:r>
      <w:r>
        <w:rPr>
          <w:rFonts w:ascii="Calibri" w:hAnsi="Calibri"/>
          <w:color w:val="000000"/>
          <w:lang w:val="bg-BG"/>
        </w:rPr>
        <w:t>,</w:t>
      </w:r>
      <w:r w:rsidRPr="00905D58">
        <w:rPr>
          <w:rFonts w:ascii="Calibri" w:hAnsi="Calibri"/>
          <w:color w:val="000000"/>
          <w:lang w:val="bg-BG"/>
        </w:rPr>
        <w:t xml:space="preserve"> се реализира систематично във всички производствени линии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Отговорен е за съгласуваното</w:t>
      </w:r>
      <w:r>
        <w:rPr>
          <w:rFonts w:ascii="Calibri" w:hAnsi="Calibri"/>
          <w:color w:val="000000"/>
          <w:lang w:val="bg-BG"/>
        </w:rPr>
        <w:t>,</w:t>
      </w:r>
      <w:r w:rsidRPr="00905D58">
        <w:rPr>
          <w:rFonts w:ascii="Calibri" w:hAnsi="Calibri"/>
          <w:color w:val="000000"/>
          <w:lang w:val="bg-BG"/>
        </w:rPr>
        <w:t xml:space="preserve"> проектиране</w:t>
      </w:r>
      <w:r>
        <w:rPr>
          <w:rFonts w:ascii="Calibri" w:hAnsi="Calibri"/>
          <w:color w:val="000000"/>
          <w:lang w:val="bg-BG"/>
        </w:rPr>
        <w:t>то</w:t>
      </w:r>
      <w:r w:rsidRPr="00905D58">
        <w:rPr>
          <w:rFonts w:ascii="Calibri" w:hAnsi="Calibri"/>
          <w:color w:val="000000"/>
          <w:lang w:val="bg-BG"/>
        </w:rPr>
        <w:t xml:space="preserve"> и координиране</w:t>
      </w:r>
      <w:r>
        <w:rPr>
          <w:rFonts w:ascii="Calibri" w:hAnsi="Calibri"/>
          <w:color w:val="000000"/>
          <w:lang w:val="bg-BG"/>
        </w:rPr>
        <w:t>то</w:t>
      </w:r>
      <w:r w:rsidRPr="00905D58">
        <w:rPr>
          <w:rFonts w:ascii="Calibri" w:hAnsi="Calibri"/>
          <w:color w:val="000000"/>
          <w:lang w:val="bg-BG"/>
        </w:rPr>
        <w:t xml:space="preserve"> на  дейности</w:t>
      </w:r>
      <w:r>
        <w:rPr>
          <w:rFonts w:ascii="Calibri" w:hAnsi="Calibri"/>
          <w:color w:val="000000"/>
          <w:lang w:val="bg-BG"/>
        </w:rPr>
        <w:t>те</w:t>
      </w:r>
      <w:r w:rsidRPr="00905D58">
        <w:rPr>
          <w:rFonts w:ascii="Calibri" w:hAnsi="Calibri"/>
          <w:color w:val="000000"/>
          <w:lang w:val="bg-BG"/>
        </w:rPr>
        <w:t xml:space="preserve"> по поддръжката</w:t>
      </w:r>
      <w:r>
        <w:rPr>
          <w:rFonts w:ascii="Calibri" w:hAnsi="Calibri"/>
          <w:color w:val="000000"/>
          <w:lang w:val="bg-BG"/>
        </w:rPr>
        <w:t xml:space="preserve"> (механична, електро, КИПиА), за да спомогне за </w:t>
      </w:r>
      <w:r w:rsidRPr="00905D58">
        <w:rPr>
          <w:rFonts w:ascii="Calibri" w:hAnsi="Calibri"/>
          <w:color w:val="000000"/>
          <w:lang w:val="bg-BG"/>
        </w:rPr>
        <w:t>реализацията на продукта, мониторинговите измервания и управлението на процесите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Еколог завод и специалист безопасност при работа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Подчинен е на </w:t>
      </w:r>
      <w:r w:rsidRPr="0020267B">
        <w:rPr>
          <w:rFonts w:ascii="Calibri" w:hAnsi="Calibri"/>
          <w:b/>
          <w:color w:val="000000"/>
          <w:lang w:val="bg-BG"/>
        </w:rPr>
        <w:t>Ръководител Завод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Отговорен е за управлението, събирането и обработката на данни,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свързани с околната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Предлага на Ръководител Завод действия за опазване на околната среда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Предлага, а също така и осъществява коригиращи действия в случай на несъответствие в съгласие с Ръководител Завод и ръководителите на отдели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Осъществява контрол на емисиите на вредни вещества, изпускани в атмосферния въздух – емисионен контрол и </w:t>
      </w:r>
      <w:r>
        <w:rPr>
          <w:rFonts w:ascii="Calibri" w:hAnsi="Calibri"/>
          <w:color w:val="000000"/>
          <w:lang w:val="bg-BG"/>
        </w:rPr>
        <w:t xml:space="preserve">контролира </w:t>
      </w:r>
      <w:r w:rsidRPr="00905D58">
        <w:rPr>
          <w:rFonts w:ascii="Calibri" w:hAnsi="Calibri"/>
          <w:color w:val="000000"/>
          <w:lang w:val="bg-BG"/>
        </w:rPr>
        <w:t>изготвя</w:t>
      </w:r>
      <w:r>
        <w:rPr>
          <w:rFonts w:ascii="Calibri" w:hAnsi="Calibri"/>
          <w:color w:val="000000"/>
          <w:lang w:val="bg-BG"/>
        </w:rPr>
        <w:t xml:space="preserve">нето на </w:t>
      </w:r>
      <w:r w:rsidRPr="00905D58">
        <w:rPr>
          <w:rFonts w:ascii="Calibri" w:hAnsi="Calibri"/>
          <w:color w:val="000000"/>
          <w:lang w:val="bg-BG"/>
        </w:rPr>
        <w:t>доклади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Следи ефективността на пречиствателните съоръжения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Контролира източниците на неорганизирано изпускане на емисии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Проследява качеството на отпадъчните води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- емисионен контрол преди</w:t>
      </w:r>
      <w:r w:rsidRPr="007532AD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>и след</w:t>
      </w:r>
      <w:r w:rsidRPr="00905D58">
        <w:rPr>
          <w:rFonts w:ascii="Calibri" w:hAnsi="Calibri"/>
          <w:color w:val="000000"/>
          <w:lang w:val="bg-BG"/>
        </w:rPr>
        <w:t xml:space="preserve"> заустване във водоприемника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Контрол,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отчетности и предоставяне на информация за дейността по отпадъците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Контролира и</w:t>
      </w:r>
      <w:r w:rsidRPr="00905D58">
        <w:rPr>
          <w:rFonts w:ascii="Calibri" w:hAnsi="Calibri"/>
          <w:color w:val="000000"/>
          <w:lang w:val="bg-BG"/>
        </w:rPr>
        <w:t>зготвяне на месечни сведения, регистрационни карти, отчети за РИОСВ, МОСВ, ИАОС, Басейнова дирекция за Черноморски район – Варна по отношение на атмосферен въздух, води, отпадъци, отпадъци от опаковки</w:t>
      </w:r>
      <w:r>
        <w:rPr>
          <w:rFonts w:ascii="Calibri" w:hAnsi="Calibri"/>
          <w:color w:val="000000"/>
          <w:lang w:val="bg-BG"/>
        </w:rPr>
        <w:t>, шум, почви</w:t>
      </w:r>
      <w:r w:rsidRPr="00905D58">
        <w:rPr>
          <w:rFonts w:ascii="Calibri" w:hAnsi="Calibri"/>
          <w:color w:val="000000"/>
          <w:lang w:val="bg-BG"/>
        </w:rPr>
        <w:t xml:space="preserve"> във връзка с програмата за национален екологичен мониторинг</w:t>
      </w:r>
      <w:r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Спомага за и</w:t>
      </w:r>
      <w:r w:rsidRPr="00905D58">
        <w:rPr>
          <w:rFonts w:ascii="Calibri" w:hAnsi="Calibri"/>
          <w:color w:val="000000"/>
          <w:lang w:val="bg-BG"/>
        </w:rPr>
        <w:t>зготвяне на годишни отчети за Териториално статистическо бюро – Варна</w:t>
      </w:r>
      <w:r>
        <w:rPr>
          <w:rFonts w:ascii="Calibri" w:hAnsi="Calibri"/>
          <w:color w:val="000000"/>
          <w:lang w:val="bg-BG"/>
        </w:rPr>
        <w:t>.</w:t>
      </w:r>
    </w:p>
    <w:p w:rsidR="00B85987" w:rsidRPr="00264760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725E7B">
        <w:rPr>
          <w:rFonts w:ascii="Calibri" w:hAnsi="Calibri"/>
          <w:b/>
          <w:szCs w:val="22"/>
          <w:lang w:val="bg-BG"/>
        </w:rPr>
        <w:t>Съгласно Условие 5.1.1.</w:t>
      </w:r>
      <w:r w:rsidRPr="00725E7B">
        <w:rPr>
          <w:rFonts w:ascii="Calibri" w:hAnsi="Calibri"/>
          <w:szCs w:val="22"/>
          <w:lang w:val="bg-BG"/>
        </w:rPr>
        <w:t xml:space="preserve"> от Комплексно Разрешително №63-Н1/2007 на „Девня Цимент” АД</w:t>
      </w:r>
      <w:r>
        <w:rPr>
          <w:rFonts w:ascii="Calibri" w:hAnsi="Calibri"/>
          <w:szCs w:val="22"/>
          <w:lang w:val="bg-BG"/>
        </w:rPr>
        <w:t>,</w:t>
      </w:r>
      <w:r w:rsidRPr="00725E7B">
        <w:rPr>
          <w:rFonts w:ascii="Calibri" w:hAnsi="Calibri"/>
          <w:szCs w:val="22"/>
          <w:lang w:val="bg-BG"/>
        </w:rPr>
        <w:t xml:space="preserve"> със заповед са определени лицата</w:t>
      </w:r>
      <w:r w:rsidRPr="00022755">
        <w:rPr>
          <w:rFonts w:ascii="Calibri" w:hAnsi="Calibri"/>
          <w:szCs w:val="22"/>
          <w:lang w:val="bg-BG"/>
        </w:rPr>
        <w:t xml:space="preserve"> отговорни за</w:t>
      </w:r>
      <w:r w:rsidRPr="00905D58">
        <w:rPr>
          <w:rFonts w:ascii="Calibri" w:hAnsi="Calibri"/>
          <w:szCs w:val="22"/>
          <w:lang w:val="bg-BG"/>
        </w:rPr>
        <w:t xml:space="preserve"> изпълнение на условията от Комплексното разрешително и персонала, който ще извършва конкретни дейности по изпълнение на условията в разрешителното.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b/>
                <w:szCs w:val="22"/>
                <w:lang w:val="bg-BG"/>
              </w:rPr>
            </w:pPr>
            <w:r w:rsidRPr="00905D58">
              <w:rPr>
                <w:rFonts w:ascii="Calibri" w:hAnsi="Calibri"/>
                <w:b/>
                <w:szCs w:val="22"/>
                <w:lang w:val="bg-BG"/>
              </w:rPr>
              <w:t>По Условие от КР №</w:t>
            </w:r>
            <w:r w:rsidRPr="007532AD">
              <w:rPr>
                <w:rFonts w:ascii="Calibri" w:hAnsi="Calibri"/>
                <w:b/>
                <w:color w:val="000000"/>
                <w:lang w:val="bg-BG"/>
              </w:rPr>
              <w:t>63-</w:t>
            </w:r>
            <w:r>
              <w:rPr>
                <w:rFonts w:ascii="Calibri" w:hAnsi="Calibri"/>
                <w:b/>
                <w:color w:val="000000"/>
                <w:lang w:val="en-US"/>
              </w:rPr>
              <w:t>H</w:t>
            </w:r>
            <w:r w:rsidRPr="007532AD">
              <w:rPr>
                <w:rFonts w:ascii="Calibri" w:hAnsi="Calibri"/>
                <w:b/>
                <w:color w:val="000000"/>
                <w:lang w:val="bg-BG"/>
              </w:rPr>
              <w:t>1-</w:t>
            </w:r>
            <w:r>
              <w:rPr>
                <w:rFonts w:ascii="Calibri" w:hAnsi="Calibri"/>
                <w:b/>
                <w:color w:val="000000"/>
                <w:lang w:val="bg-BG"/>
              </w:rPr>
              <w:t>И0-А1/2013г</w:t>
            </w:r>
          </w:p>
          <w:p w:rsidR="00B85987" w:rsidRPr="00905D58" w:rsidRDefault="00B85987" w:rsidP="00B16811">
            <w:pPr>
              <w:jc w:val="both"/>
              <w:rPr>
                <w:rFonts w:ascii="Calibri" w:hAnsi="Calibri"/>
                <w:b/>
                <w:lang w:val="bg-BG"/>
              </w:rPr>
            </w:pPr>
          </w:p>
        </w:tc>
        <w:tc>
          <w:tcPr>
            <w:tcW w:w="4110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b/>
                <w:lang w:val="bg-BG"/>
              </w:rPr>
            </w:pPr>
            <w:r w:rsidRPr="00905D58">
              <w:rPr>
                <w:rFonts w:ascii="Calibri" w:hAnsi="Calibri"/>
                <w:b/>
                <w:lang w:val="bg-BG"/>
              </w:rPr>
              <w:t>Отговорни  лица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№5 Управление на околната среда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lang w:val="bg-BG"/>
              </w:rPr>
              <w:t xml:space="preserve">Мениджър  Устойчиво Развитие / </w:t>
            </w:r>
            <w:r w:rsidRPr="00C3459A">
              <w:rPr>
                <w:rFonts w:ascii="Calibri" w:hAnsi="Calibri"/>
                <w:szCs w:val="22"/>
                <w:lang w:val="bg-BG"/>
              </w:rPr>
              <w:t xml:space="preserve">Мениджър Опазване на околната среда 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№7 Уведомяване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Опазване на околната среда 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№8 Използване на ресурси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</w:t>
            </w:r>
            <w:r w:rsidRPr="00C3459A">
              <w:rPr>
                <w:rFonts w:ascii="Calibri" w:hAnsi="Calibri"/>
                <w:lang w:val="bg-BG"/>
              </w:rPr>
              <w:lastRenderedPageBreak/>
              <w:t>Ръководител Производствен отдел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lastRenderedPageBreak/>
              <w:t>Условие №9 Емисии в атмосферата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Ръководител Производство отдел, Еколог завод и специалист безопасност при работа</w:t>
            </w:r>
            <w:r w:rsidRPr="007532AD">
              <w:rPr>
                <w:rFonts w:ascii="Calibri" w:hAnsi="Calibri"/>
                <w:lang w:val="bg-BG"/>
              </w:rPr>
              <w:t xml:space="preserve">  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№10 Емисии на отпадъчни води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Еколог завод и специалист безопасност при работа</w:t>
            </w:r>
            <w:r w:rsidRPr="007532AD">
              <w:rPr>
                <w:rFonts w:ascii="Calibri" w:hAnsi="Calibri"/>
                <w:lang w:val="bg-BG"/>
              </w:rPr>
              <w:t xml:space="preserve">  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№11 Управление на отпадъците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Еколог завод и специалист безопасност при работа</w:t>
            </w:r>
            <w:r w:rsidRPr="007532AD">
              <w:rPr>
                <w:rFonts w:ascii="Calibri" w:hAnsi="Calibri"/>
                <w:lang w:val="bg-BG"/>
              </w:rPr>
              <w:t xml:space="preserve">  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№12 Шум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Опазване на околната среда</w:t>
            </w:r>
            <w:r w:rsidRPr="00C3459A">
              <w:rPr>
                <w:rFonts w:ascii="Calibri" w:hAnsi="Calibri"/>
                <w:lang w:val="bg-BG"/>
              </w:rPr>
              <w:t xml:space="preserve">, </w:t>
            </w: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Еколог завод и специалист безопасност при работа</w:t>
            </w:r>
            <w:r w:rsidRPr="007532AD">
              <w:rPr>
                <w:rFonts w:ascii="Calibri" w:hAnsi="Calibri"/>
                <w:lang w:val="bg-BG"/>
              </w:rPr>
              <w:t xml:space="preserve">  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№13 Опазване на почвата и подземните води от замърсяване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Опазване на околната среда</w:t>
            </w:r>
            <w:r w:rsidRPr="00C3459A">
              <w:rPr>
                <w:rFonts w:ascii="Calibri" w:hAnsi="Calibri"/>
                <w:lang w:val="bg-BG"/>
              </w:rPr>
              <w:t xml:space="preserve">, </w:t>
            </w: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Еколог завод и специалист безопасност при работа</w:t>
            </w:r>
            <w:r w:rsidRPr="007532AD">
              <w:rPr>
                <w:rFonts w:ascii="Calibri" w:hAnsi="Calibri"/>
                <w:lang w:val="bg-BG"/>
              </w:rPr>
              <w:t xml:space="preserve">  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 xml:space="preserve">Условие №14 Предотвратяване </w:t>
            </w:r>
            <w:r>
              <w:rPr>
                <w:rFonts w:ascii="Calibri" w:hAnsi="Calibri"/>
                <w:lang w:val="bg-BG"/>
              </w:rPr>
              <w:t>и</w:t>
            </w:r>
            <w:r w:rsidRPr="00905D58">
              <w:rPr>
                <w:rFonts w:ascii="Calibri" w:hAnsi="Calibri"/>
                <w:lang w:val="bg-BG"/>
              </w:rPr>
              <w:t xml:space="preserve"> действия при аварии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Мениджър Административни дейности и Сигурност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№15 Преходни режими на работа</w:t>
            </w:r>
            <w:r>
              <w:rPr>
                <w:rFonts w:ascii="Calibri" w:hAnsi="Calibri"/>
                <w:lang w:val="bg-BG"/>
              </w:rPr>
              <w:t xml:space="preserve"> (пускане, спиране, внезапни спирания и други)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заместване), Ръководител Производствен отдел</w:t>
            </w:r>
          </w:p>
        </w:tc>
      </w:tr>
      <w:tr w:rsidR="00B85987" w:rsidRPr="00905D58" w:rsidTr="00B16811">
        <w:tc>
          <w:tcPr>
            <w:tcW w:w="5637" w:type="dxa"/>
          </w:tcPr>
          <w:p w:rsidR="00B85987" w:rsidRPr="00905D58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905D58">
              <w:rPr>
                <w:rFonts w:ascii="Calibri" w:hAnsi="Calibri"/>
                <w:lang w:val="bg-BG"/>
              </w:rPr>
              <w:t>Условие №16 Прекратяване на работа на инсталациите или на части от тях</w:t>
            </w:r>
          </w:p>
        </w:tc>
        <w:tc>
          <w:tcPr>
            <w:tcW w:w="4110" w:type="dxa"/>
          </w:tcPr>
          <w:p w:rsidR="00B85987" w:rsidRPr="00C3459A" w:rsidRDefault="00B85987" w:rsidP="00B16811">
            <w:pPr>
              <w:jc w:val="both"/>
              <w:rPr>
                <w:rFonts w:ascii="Calibri" w:hAnsi="Calibri"/>
                <w:lang w:val="bg-BG"/>
              </w:rPr>
            </w:pPr>
            <w:r w:rsidRPr="00C3459A">
              <w:rPr>
                <w:rFonts w:ascii="Calibri" w:hAnsi="Calibri"/>
                <w:lang w:val="bg-BG"/>
              </w:rPr>
              <w:t xml:space="preserve">Мениджър  Устойчиво Развитие , </w:t>
            </w:r>
            <w:r w:rsidRPr="00C3459A">
              <w:rPr>
                <w:rFonts w:ascii="Calibri" w:hAnsi="Calibri"/>
                <w:szCs w:val="22"/>
                <w:lang w:val="bg-BG"/>
              </w:rPr>
              <w:t>Мениджър индустриално производство и</w:t>
            </w:r>
            <w:r w:rsidRPr="00C3459A">
              <w:rPr>
                <w:rFonts w:ascii="Calibri" w:hAnsi="Calibri"/>
                <w:lang w:val="bg-BG"/>
              </w:rPr>
              <w:t xml:space="preserve"> Ръководител Завод(по заместване)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Обучение</w:t>
      </w:r>
    </w:p>
    <w:p w:rsidR="00B85987" w:rsidRPr="000F339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 xml:space="preserve">Съгласно </w:t>
      </w:r>
      <w:r w:rsidRPr="00AD44DB">
        <w:rPr>
          <w:rFonts w:ascii="Calibri" w:hAnsi="Calibri"/>
          <w:b/>
          <w:color w:val="000000"/>
          <w:lang w:val="bg-BG"/>
        </w:rPr>
        <w:t>Условие 5.2.1</w:t>
      </w:r>
      <w:r>
        <w:rPr>
          <w:rFonts w:ascii="Calibri" w:hAnsi="Calibri"/>
          <w:b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 xml:space="preserve">Ръководството на „Девня Цимент”АД определя потребностите от обучение на персонала, </w:t>
      </w:r>
      <w:r>
        <w:rPr>
          <w:rFonts w:ascii="Calibri" w:hAnsi="Calibri"/>
          <w:color w:val="000000"/>
          <w:lang w:val="bg-BG"/>
        </w:rPr>
        <w:t xml:space="preserve">изготвя годишни програми за обучения.  </w:t>
      </w:r>
      <w:r w:rsidRPr="00905D58">
        <w:rPr>
          <w:rFonts w:ascii="Calibri" w:hAnsi="Calibri"/>
          <w:color w:val="000000"/>
          <w:lang w:val="bg-BG"/>
        </w:rPr>
        <w:t>„Девня Цимент” АД поддържа архив за обучението на целия си персонал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Има разработена процедура </w:t>
      </w:r>
      <w:r>
        <w:rPr>
          <w:rFonts w:ascii="Calibri" w:hAnsi="Calibri"/>
          <w:color w:val="000000"/>
          <w:lang w:val="bg-BG"/>
        </w:rPr>
        <w:t>за Управление на обученията.</w:t>
      </w:r>
      <w:r w:rsidRPr="00905D58">
        <w:rPr>
          <w:rFonts w:ascii="Calibri" w:hAnsi="Calibri"/>
          <w:color w:val="000000"/>
          <w:lang w:val="bg-BG"/>
        </w:rPr>
        <w:t xml:space="preserve">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Обмен на информация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AD44DB">
        <w:rPr>
          <w:rFonts w:ascii="Calibri" w:hAnsi="Calibri"/>
          <w:b/>
          <w:color w:val="000000"/>
          <w:lang w:val="bg-BG"/>
        </w:rPr>
        <w:t xml:space="preserve">Съгласно </w:t>
      </w:r>
      <w:r>
        <w:rPr>
          <w:rFonts w:ascii="Calibri" w:hAnsi="Calibri"/>
          <w:b/>
          <w:color w:val="000000"/>
          <w:lang w:val="bg-BG"/>
        </w:rPr>
        <w:t>У</w:t>
      </w:r>
      <w:r w:rsidRPr="00AD44DB">
        <w:rPr>
          <w:rFonts w:ascii="Calibri" w:hAnsi="Calibri"/>
          <w:b/>
          <w:color w:val="000000"/>
          <w:lang w:val="bg-BG"/>
        </w:rPr>
        <w:t>словие 5.3.1</w:t>
      </w:r>
      <w:r w:rsidRPr="00905D58">
        <w:rPr>
          <w:rFonts w:ascii="Calibri" w:hAnsi="Calibri"/>
          <w:color w:val="000000"/>
          <w:lang w:val="bg-BG"/>
        </w:rPr>
        <w:t xml:space="preserve"> от Комплексно разрешително №63-Н1/2007 на територията на площадката има изготвени списъци с  отговорните лица за изпълнение на условията в КР №63-Н1/2007 </w:t>
      </w:r>
      <w:r>
        <w:rPr>
          <w:rFonts w:ascii="Calibri" w:hAnsi="Calibri"/>
          <w:color w:val="000000"/>
          <w:lang w:val="bg-BG"/>
        </w:rPr>
        <w:t xml:space="preserve">, </w:t>
      </w:r>
      <w:r w:rsidRPr="00905D58">
        <w:rPr>
          <w:rFonts w:ascii="Calibri" w:hAnsi="Calibri"/>
          <w:color w:val="000000"/>
          <w:lang w:val="bg-BG"/>
        </w:rPr>
        <w:t xml:space="preserve">като </w:t>
      </w:r>
      <w:r w:rsidRPr="002A57E9">
        <w:rPr>
          <w:rFonts w:ascii="Calibri" w:hAnsi="Calibri"/>
          <w:color w:val="000000"/>
          <w:lang w:val="bg-BG"/>
        </w:rPr>
        <w:t>списъкът</w:t>
      </w:r>
      <w:r w:rsidRPr="00905D58">
        <w:rPr>
          <w:rFonts w:ascii="Calibri" w:hAnsi="Calibri"/>
          <w:color w:val="000000"/>
          <w:lang w:val="bg-BG"/>
        </w:rPr>
        <w:t xml:space="preserve"> съдържа – имена, длъжност, местоположение на работното място и телефон </w:t>
      </w:r>
      <w:r>
        <w:rPr>
          <w:rFonts w:ascii="Calibri" w:hAnsi="Calibri"/>
          <w:color w:val="000000"/>
          <w:lang w:val="bg-BG"/>
        </w:rPr>
        <w:t>за контакт. Списъците са</w:t>
      </w:r>
      <w:r w:rsidRPr="00905D58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>достъпни</w:t>
      </w:r>
      <w:r w:rsidRPr="00905D58">
        <w:rPr>
          <w:rFonts w:ascii="Calibri" w:hAnsi="Calibri"/>
          <w:color w:val="000000"/>
          <w:lang w:val="bg-BG"/>
        </w:rPr>
        <w:t xml:space="preserve"> за всички служители.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AD44DB">
        <w:rPr>
          <w:rFonts w:ascii="Calibri" w:hAnsi="Calibri"/>
          <w:b/>
          <w:color w:val="000000"/>
          <w:lang w:val="bg-BG"/>
        </w:rPr>
        <w:t>Съгласно Условие 5.3.2</w:t>
      </w:r>
      <w:r>
        <w:rPr>
          <w:rFonts w:ascii="Calibri" w:hAnsi="Calibri"/>
          <w:color w:val="000000"/>
          <w:lang w:val="bg-BG"/>
        </w:rPr>
        <w:t xml:space="preserve"> - Има изготвен списък </w:t>
      </w:r>
      <w:r w:rsidRPr="00905D58">
        <w:rPr>
          <w:rFonts w:ascii="Calibri" w:hAnsi="Calibri"/>
          <w:color w:val="000000"/>
          <w:lang w:val="bg-BG"/>
        </w:rPr>
        <w:t xml:space="preserve"> на органите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/ лицата , които трябва да бъдат уведомявани съгласно условията в КР</w:t>
      </w:r>
      <w:r>
        <w:rPr>
          <w:rFonts w:ascii="Calibri" w:hAnsi="Calibri"/>
          <w:color w:val="000000"/>
          <w:lang w:val="bg-BG"/>
        </w:rPr>
        <w:t xml:space="preserve">, </w:t>
      </w:r>
      <w:r w:rsidRPr="00905D58">
        <w:rPr>
          <w:rFonts w:ascii="Calibri" w:hAnsi="Calibri"/>
          <w:color w:val="000000"/>
          <w:lang w:val="bg-BG"/>
        </w:rPr>
        <w:t xml:space="preserve"> техните адреси и начини на контакти ( вкл. за спешни случаи)</w:t>
      </w:r>
      <w:r>
        <w:rPr>
          <w:rFonts w:ascii="Calibri" w:hAnsi="Calibri"/>
          <w:color w:val="000000"/>
          <w:lang w:val="bg-BG"/>
        </w:rPr>
        <w:t>.</w:t>
      </w:r>
      <w:r w:rsidRPr="00905D58">
        <w:rPr>
          <w:rFonts w:ascii="Calibri" w:hAnsi="Calibri"/>
          <w:color w:val="000000"/>
          <w:lang w:val="bg-BG"/>
        </w:rPr>
        <w:t xml:space="preserve"> Списъка е достъпен за всички служители.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Документиране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На територията на площадката има актуален списък с нормативните актове, отнасящи се до работата на инсталацията - </w:t>
      </w:r>
      <w:r w:rsidRPr="00AD44DB">
        <w:rPr>
          <w:rFonts w:ascii="Calibri" w:hAnsi="Calibri"/>
          <w:b/>
          <w:szCs w:val="22"/>
          <w:lang w:val="bg-BG"/>
        </w:rPr>
        <w:t>Условие 5.4.1.</w:t>
      </w:r>
    </w:p>
    <w:p w:rsidR="00B85987" w:rsidRPr="00AD44DB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lastRenderedPageBreak/>
        <w:t>Има списък със всички необходими инструкции, изисквани от Комплексно разрешително №63-Н1/2007</w:t>
      </w:r>
      <w:r>
        <w:rPr>
          <w:rFonts w:ascii="Calibri" w:hAnsi="Calibri"/>
          <w:szCs w:val="22"/>
          <w:lang w:val="bg-BG"/>
        </w:rPr>
        <w:t xml:space="preserve">(променено с </w:t>
      </w:r>
      <w:r w:rsidRPr="00264760">
        <w:rPr>
          <w:rFonts w:ascii="Calibri" w:hAnsi="Calibri"/>
          <w:b/>
          <w:color w:val="000000"/>
          <w:lang w:val="bg-BG"/>
        </w:rPr>
        <w:t xml:space="preserve"> </w:t>
      </w:r>
      <w:r>
        <w:rPr>
          <w:rFonts w:ascii="Calibri" w:hAnsi="Calibri"/>
          <w:b/>
          <w:color w:val="000000"/>
          <w:lang w:val="bg-BG"/>
        </w:rPr>
        <w:t xml:space="preserve">Решение </w:t>
      </w:r>
      <w:r>
        <w:rPr>
          <w:rFonts w:ascii="Calibri" w:hAnsi="Calibri"/>
          <w:b/>
          <w:color w:val="000000"/>
          <w:lang w:val="en-US"/>
        </w:rPr>
        <w:t>N</w:t>
      </w:r>
      <w:r w:rsidRPr="007532AD">
        <w:rPr>
          <w:rFonts w:ascii="Calibri" w:hAnsi="Calibri"/>
          <w:b/>
          <w:color w:val="000000"/>
          <w:lang w:val="bg-BG"/>
        </w:rPr>
        <w:t>: 63-</w:t>
      </w:r>
      <w:r>
        <w:rPr>
          <w:rFonts w:ascii="Calibri" w:hAnsi="Calibri"/>
          <w:b/>
          <w:color w:val="000000"/>
          <w:lang w:val="en-US"/>
        </w:rPr>
        <w:t>H</w:t>
      </w:r>
      <w:r w:rsidRPr="007532AD">
        <w:rPr>
          <w:rFonts w:ascii="Calibri" w:hAnsi="Calibri"/>
          <w:b/>
          <w:color w:val="000000"/>
          <w:lang w:val="bg-BG"/>
        </w:rPr>
        <w:t>1-</w:t>
      </w:r>
      <w:r>
        <w:rPr>
          <w:rFonts w:ascii="Calibri" w:hAnsi="Calibri"/>
          <w:b/>
          <w:color w:val="000000"/>
          <w:lang w:val="bg-BG"/>
        </w:rPr>
        <w:t xml:space="preserve">И0-А1/2013г и Решение </w:t>
      </w:r>
      <w:r>
        <w:rPr>
          <w:rFonts w:ascii="Calibri" w:hAnsi="Calibri"/>
          <w:b/>
          <w:color w:val="000000"/>
          <w:lang w:val="en-US"/>
        </w:rPr>
        <w:t>N</w:t>
      </w:r>
      <w:r w:rsidRPr="007532AD">
        <w:rPr>
          <w:rFonts w:ascii="Calibri" w:hAnsi="Calibri"/>
          <w:b/>
          <w:color w:val="000000"/>
          <w:lang w:val="bg-BG"/>
        </w:rPr>
        <w:t>: 63-</w:t>
      </w:r>
      <w:r>
        <w:rPr>
          <w:rFonts w:ascii="Calibri" w:hAnsi="Calibri"/>
          <w:b/>
          <w:color w:val="000000"/>
          <w:lang w:val="en-US"/>
        </w:rPr>
        <w:t>H</w:t>
      </w:r>
      <w:r w:rsidRPr="007532AD">
        <w:rPr>
          <w:rFonts w:ascii="Calibri" w:hAnsi="Calibri"/>
          <w:b/>
          <w:color w:val="000000"/>
          <w:lang w:val="bg-BG"/>
        </w:rPr>
        <w:t>1-</w:t>
      </w:r>
      <w:r>
        <w:rPr>
          <w:rFonts w:ascii="Calibri" w:hAnsi="Calibri"/>
          <w:b/>
          <w:color w:val="000000"/>
          <w:lang w:val="bg-BG"/>
        </w:rPr>
        <w:t>И0-А2/2014 г.)</w:t>
      </w:r>
      <w:r w:rsidRPr="00905D58">
        <w:rPr>
          <w:rFonts w:ascii="Calibri" w:hAnsi="Calibri"/>
          <w:color w:val="000000"/>
          <w:lang w:val="bg-BG"/>
        </w:rPr>
        <w:t>. Същите са документирани, разположени на достъпно място за служителите, посочени са отговорните лица за тяхното изпълнение.</w:t>
      </w:r>
      <w:r w:rsidRPr="00905D58">
        <w:rPr>
          <w:rFonts w:ascii="Calibri" w:hAnsi="Calibri"/>
          <w:b/>
          <w:szCs w:val="22"/>
          <w:lang w:val="bg-BG"/>
        </w:rPr>
        <w:t xml:space="preserve"> </w:t>
      </w:r>
      <w:r>
        <w:rPr>
          <w:rFonts w:ascii="Calibri" w:hAnsi="Calibri"/>
          <w:b/>
          <w:szCs w:val="22"/>
          <w:lang w:val="bg-BG"/>
        </w:rPr>
        <w:t xml:space="preserve">- </w:t>
      </w:r>
      <w:r w:rsidRPr="00AD44DB">
        <w:rPr>
          <w:rFonts w:ascii="Calibri" w:hAnsi="Calibri"/>
          <w:b/>
          <w:szCs w:val="22"/>
          <w:lang w:val="bg-BG"/>
        </w:rPr>
        <w:t>Условие 5.4.2.</w:t>
      </w:r>
    </w:p>
    <w:p w:rsidR="00B85987" w:rsidRPr="0043067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lang w:val="bg-BG"/>
        </w:rPr>
      </w:pPr>
      <w:r w:rsidRPr="0043067F">
        <w:rPr>
          <w:rFonts w:ascii="Calibri" w:hAnsi="Calibri"/>
          <w:lang w:val="bg-BG"/>
        </w:rPr>
        <w:t>На площадката има списък /листове за предаване на кого от персонала какъв документ е предоставен</w:t>
      </w:r>
      <w:r w:rsidRPr="0043067F">
        <w:rPr>
          <w:rFonts w:ascii="Calibri" w:hAnsi="Calibri"/>
          <w:b/>
          <w:lang w:val="bg-BG"/>
        </w:rPr>
        <w:t>. -</w:t>
      </w:r>
      <w:r w:rsidRPr="0043067F">
        <w:rPr>
          <w:rFonts w:ascii="Calibri" w:hAnsi="Calibri"/>
          <w:b/>
          <w:szCs w:val="22"/>
          <w:lang w:val="bg-BG"/>
        </w:rPr>
        <w:t xml:space="preserve"> Условие 5.4.3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Управление на документи</w:t>
      </w:r>
    </w:p>
    <w:p w:rsidR="00B85987" w:rsidRPr="00BB1159" w:rsidRDefault="00B85987" w:rsidP="00B85987">
      <w:pPr>
        <w:pStyle w:val="BodyText22"/>
        <w:tabs>
          <w:tab w:val="left" w:pos="142"/>
        </w:tabs>
        <w:spacing w:after="0"/>
        <w:ind w:left="0"/>
        <w:jc w:val="both"/>
        <w:rPr>
          <w:rFonts w:ascii="Calibri" w:hAnsi="Calibri"/>
          <w:b/>
          <w:color w:val="000000"/>
          <w:sz w:val="22"/>
          <w:szCs w:val="22"/>
          <w:lang w:val="bg-BG"/>
        </w:rPr>
      </w:pPr>
      <w:r w:rsidRPr="00905D58">
        <w:rPr>
          <w:rFonts w:ascii="Calibri" w:hAnsi="Calibri"/>
          <w:color w:val="000000"/>
          <w:sz w:val="22"/>
          <w:szCs w:val="22"/>
          <w:lang w:val="bg-BG"/>
        </w:rPr>
        <w:t>Налична е действаща процедура Р 050 „Управление на документи</w:t>
      </w:r>
      <w:r>
        <w:rPr>
          <w:rFonts w:ascii="Calibri" w:hAnsi="Calibri"/>
          <w:color w:val="000000"/>
          <w:sz w:val="22"/>
          <w:szCs w:val="22"/>
          <w:lang w:val="bg-BG"/>
        </w:rPr>
        <w:t xml:space="preserve"> и данни</w:t>
      </w:r>
      <w:r w:rsidRPr="00905D58">
        <w:rPr>
          <w:rFonts w:ascii="Calibri" w:hAnsi="Calibri"/>
          <w:color w:val="000000"/>
          <w:sz w:val="22"/>
          <w:szCs w:val="22"/>
          <w:lang w:val="bg-BG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g-BG"/>
        </w:rPr>
        <w:t>по</w:t>
      </w:r>
      <w:r w:rsidRPr="00905D58">
        <w:rPr>
          <w:rFonts w:ascii="Calibri" w:hAnsi="Calibri"/>
          <w:color w:val="000000"/>
          <w:sz w:val="22"/>
          <w:szCs w:val="22"/>
          <w:lang w:val="bg-BG"/>
        </w:rPr>
        <w:t xml:space="preserve"> качеството</w:t>
      </w:r>
      <w:r>
        <w:rPr>
          <w:rFonts w:ascii="Calibri" w:hAnsi="Calibri"/>
          <w:color w:val="000000"/>
          <w:sz w:val="22"/>
          <w:szCs w:val="22"/>
          <w:lang w:val="bg-BG"/>
        </w:rPr>
        <w:t>,</w:t>
      </w:r>
      <w:r w:rsidRPr="00905D58">
        <w:rPr>
          <w:rFonts w:ascii="Calibri" w:hAnsi="Calibri"/>
          <w:color w:val="000000"/>
          <w:sz w:val="22"/>
          <w:szCs w:val="22"/>
          <w:lang w:val="bg-BG"/>
        </w:rPr>
        <w:t xml:space="preserve"> околната среда</w:t>
      </w:r>
      <w:r>
        <w:rPr>
          <w:rFonts w:ascii="Calibri" w:hAnsi="Calibri"/>
          <w:color w:val="000000"/>
          <w:sz w:val="22"/>
          <w:szCs w:val="22"/>
          <w:lang w:val="bg-BG"/>
        </w:rPr>
        <w:t xml:space="preserve"> и енергия</w:t>
      </w:r>
      <w:r w:rsidRPr="00905D58">
        <w:rPr>
          <w:rFonts w:ascii="Calibri" w:hAnsi="Calibri"/>
          <w:color w:val="000000"/>
          <w:sz w:val="22"/>
          <w:szCs w:val="22"/>
          <w:lang w:val="bg-BG"/>
        </w:rPr>
        <w:t>”</w:t>
      </w:r>
      <w:r>
        <w:rPr>
          <w:rFonts w:ascii="Calibri" w:hAnsi="Calibri"/>
          <w:color w:val="000000"/>
          <w:sz w:val="22"/>
          <w:szCs w:val="22"/>
          <w:lang w:val="bg-BG"/>
        </w:rPr>
        <w:t>,</w:t>
      </w:r>
      <w:r w:rsidRPr="00905D58">
        <w:rPr>
          <w:rFonts w:ascii="Calibri" w:hAnsi="Calibri"/>
          <w:color w:val="000000"/>
          <w:sz w:val="22"/>
          <w:szCs w:val="22"/>
          <w:lang w:val="bg-BG"/>
        </w:rPr>
        <w:t xml:space="preserve"> където е описан начина за управление на  документите, реда за преразглеждане и актуализиране, как се  одобряват от упълномощени лица, как се изземва невалидната документация и архивирането й - </w:t>
      </w:r>
      <w:r w:rsidRPr="00AD44DB">
        <w:rPr>
          <w:rFonts w:ascii="Calibri" w:hAnsi="Calibri"/>
          <w:b/>
          <w:color w:val="000000"/>
          <w:sz w:val="22"/>
          <w:szCs w:val="22"/>
          <w:lang w:val="bg-BG"/>
        </w:rPr>
        <w:t xml:space="preserve">Условие 5.5.1.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Оперативно управление</w:t>
      </w:r>
    </w:p>
    <w:p w:rsidR="00B85987" w:rsidRPr="00905D58" w:rsidRDefault="007532AD" w:rsidP="007532A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7A7028">
        <w:rPr>
          <w:rFonts w:ascii="Calibri" w:hAnsi="Calibri"/>
          <w:lang w:val="bg-BG"/>
        </w:rPr>
        <w:t xml:space="preserve">„Девня Цимент”АД </w:t>
      </w:r>
      <w:r w:rsidRPr="007A7028">
        <w:rPr>
          <w:rFonts w:ascii="Calibri" w:hAnsi="Calibri"/>
          <w:color w:val="000000"/>
          <w:lang w:val="bg-BG"/>
        </w:rPr>
        <w:t xml:space="preserve"> прилага интегрирана система за управление на околната среда, качеството и енергията в  съответствие със стандарти ISO 14001</w:t>
      </w:r>
      <w:r>
        <w:rPr>
          <w:rFonts w:ascii="Calibri" w:hAnsi="Calibri"/>
          <w:color w:val="000000"/>
          <w:lang w:val="bg-BG"/>
        </w:rPr>
        <w:t>,</w:t>
      </w:r>
      <w:r w:rsidRPr="007A7028">
        <w:rPr>
          <w:rFonts w:ascii="Calibri" w:hAnsi="Calibri"/>
          <w:color w:val="000000"/>
          <w:lang w:val="bg-BG"/>
        </w:rPr>
        <w:t xml:space="preserve"> ISO 900</w:t>
      </w:r>
      <w:r w:rsidRPr="007532AD">
        <w:rPr>
          <w:rFonts w:ascii="Calibri" w:hAnsi="Calibri"/>
          <w:color w:val="000000"/>
          <w:lang w:val="bg-BG"/>
        </w:rPr>
        <w:t>1</w:t>
      </w:r>
      <w:r w:rsidRPr="007A7028">
        <w:rPr>
          <w:rFonts w:ascii="Calibri" w:hAnsi="Calibri"/>
          <w:color w:val="000000"/>
          <w:lang w:val="bg-BG"/>
        </w:rPr>
        <w:t xml:space="preserve"> и ISO 50001, </w:t>
      </w:r>
      <w:r w:rsidRPr="007A7028">
        <w:rPr>
          <w:rFonts w:ascii="Calibri" w:hAnsi="Calibri"/>
          <w:lang w:val="bg-BG"/>
        </w:rPr>
        <w:t>които включват съответните процедури и инструкции</w:t>
      </w:r>
      <w:r>
        <w:rPr>
          <w:rFonts w:ascii="Calibri" w:hAnsi="Calibri"/>
          <w:lang w:val="bg-BG"/>
        </w:rPr>
        <w:t>,</w:t>
      </w:r>
      <w:r w:rsidRPr="007A7028">
        <w:rPr>
          <w:rFonts w:ascii="Calibri" w:hAnsi="Calibri"/>
          <w:lang w:val="bg-BG"/>
        </w:rPr>
        <w:t xml:space="preserve"> изисквани от стандартите</w:t>
      </w:r>
      <w:r w:rsidRPr="004B35F0">
        <w:rPr>
          <w:rFonts w:ascii="Calibri" w:hAnsi="Calibri"/>
          <w:lang w:val="bg-BG"/>
        </w:rPr>
        <w:t xml:space="preserve"> </w:t>
      </w:r>
      <w:r>
        <w:rPr>
          <w:rFonts w:ascii="Calibri" w:hAnsi="Calibri"/>
          <w:lang w:val="bg-BG"/>
        </w:rPr>
        <w:t>и разрешителното</w:t>
      </w:r>
      <w:r>
        <w:rPr>
          <w:rFonts w:ascii="Calibri" w:hAnsi="Calibri"/>
          <w:color w:val="000000"/>
          <w:lang w:val="bg-BG"/>
        </w:rPr>
        <w:t>.</w:t>
      </w:r>
      <w:r w:rsidRPr="00905D58">
        <w:rPr>
          <w:rFonts w:ascii="Calibri" w:hAnsi="Calibri"/>
          <w:color w:val="000000"/>
          <w:lang w:val="bg-BG"/>
        </w:rPr>
        <w:t xml:space="preserve"> </w:t>
      </w:r>
      <w:r w:rsidR="00B85987" w:rsidRPr="00AD44DB">
        <w:rPr>
          <w:rFonts w:ascii="Calibri" w:hAnsi="Calibri"/>
          <w:b/>
          <w:lang w:val="bg-BG"/>
        </w:rPr>
        <w:t>Съгласно Условие 5.6.1.</w:t>
      </w:r>
      <w:r w:rsidR="00B85987" w:rsidRPr="00905D58">
        <w:rPr>
          <w:rFonts w:ascii="Calibri" w:hAnsi="Calibri"/>
          <w:b/>
          <w:lang w:val="bg-BG"/>
        </w:rPr>
        <w:t xml:space="preserve"> </w:t>
      </w:r>
      <w:r w:rsidRPr="007A7028">
        <w:rPr>
          <w:rFonts w:ascii="Calibri" w:hAnsi="Calibri"/>
          <w:lang w:val="bg-BG"/>
        </w:rPr>
        <w:t xml:space="preserve">„Девня Цимент”АД </w:t>
      </w:r>
      <w:r w:rsidRPr="007A7028">
        <w:rPr>
          <w:rFonts w:ascii="Calibri" w:hAnsi="Calibri"/>
          <w:color w:val="000000"/>
          <w:lang w:val="bg-BG"/>
        </w:rPr>
        <w:t xml:space="preserve"> прилага</w:t>
      </w:r>
      <w:r w:rsidR="00B85987" w:rsidRPr="00905D58">
        <w:rPr>
          <w:rFonts w:ascii="Calibri" w:hAnsi="Calibri"/>
          <w:color w:val="000000"/>
          <w:lang w:val="bg-BG"/>
        </w:rPr>
        <w:t xml:space="preserve"> процедури </w:t>
      </w:r>
      <w:r w:rsidR="006609FA">
        <w:rPr>
          <w:rFonts w:ascii="Calibri" w:hAnsi="Calibri"/>
          <w:color w:val="000000"/>
          <w:lang w:val="bg-BG"/>
        </w:rPr>
        <w:t xml:space="preserve">за </w:t>
      </w:r>
      <w:r>
        <w:rPr>
          <w:rFonts w:ascii="Calibri" w:hAnsi="Calibri"/>
          <w:color w:val="000000"/>
          <w:lang w:val="bg-BG"/>
        </w:rPr>
        <w:t>експлоатация,</w:t>
      </w:r>
      <w:r w:rsidR="00B85987" w:rsidRPr="00905D58">
        <w:rPr>
          <w:rFonts w:ascii="Calibri" w:hAnsi="Calibri"/>
          <w:color w:val="000000"/>
          <w:lang w:val="bg-BG"/>
        </w:rPr>
        <w:t xml:space="preserve"> оперативен контрол и поддръжка:</w:t>
      </w:r>
    </w:p>
    <w:p w:rsidR="00B85987" w:rsidRPr="00905D58" w:rsidRDefault="00B85987" w:rsidP="00B85987">
      <w:pPr>
        <w:tabs>
          <w:tab w:val="left" w:pos="567"/>
          <w:tab w:val="left" w:pos="1134"/>
        </w:tabs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Р091:  </w:t>
      </w:r>
      <w:r>
        <w:rPr>
          <w:rFonts w:ascii="Calibri" w:hAnsi="Calibri"/>
          <w:lang w:val="bg-BG"/>
        </w:rPr>
        <w:t>Процедура „П</w:t>
      </w:r>
      <w:r w:rsidRPr="00905D58">
        <w:rPr>
          <w:rFonts w:ascii="Calibri" w:hAnsi="Calibri"/>
          <w:lang w:val="bg-BG"/>
        </w:rPr>
        <w:t>роизводство на клинкер</w:t>
      </w:r>
      <w:r>
        <w:rPr>
          <w:rFonts w:ascii="Calibri" w:hAnsi="Calibri"/>
          <w:lang w:val="bg-BG"/>
        </w:rPr>
        <w:t>”</w:t>
      </w:r>
      <w:r w:rsidRPr="00905D58">
        <w:rPr>
          <w:rFonts w:ascii="Calibri" w:hAnsi="Calibri"/>
          <w:lang w:val="bg-BG"/>
        </w:rPr>
        <w:t>;</w:t>
      </w:r>
    </w:p>
    <w:p w:rsidR="00B85987" w:rsidRPr="00905D58" w:rsidRDefault="00B85987" w:rsidP="00B85987">
      <w:pPr>
        <w:tabs>
          <w:tab w:val="left" w:pos="567"/>
          <w:tab w:val="left" w:pos="1134"/>
        </w:tabs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Р092: </w:t>
      </w:r>
      <w:r>
        <w:rPr>
          <w:rFonts w:ascii="Calibri" w:hAnsi="Calibri"/>
          <w:lang w:val="bg-BG"/>
        </w:rPr>
        <w:t>Процедура „П</w:t>
      </w:r>
      <w:r w:rsidRPr="00905D58">
        <w:rPr>
          <w:rFonts w:ascii="Calibri" w:hAnsi="Calibri"/>
          <w:lang w:val="bg-BG"/>
        </w:rPr>
        <w:t>роизводство на цимент</w:t>
      </w:r>
      <w:r>
        <w:rPr>
          <w:rFonts w:ascii="Calibri" w:hAnsi="Calibri"/>
          <w:lang w:val="bg-BG"/>
        </w:rPr>
        <w:t>”</w:t>
      </w:r>
      <w:r w:rsidRPr="00905D58">
        <w:rPr>
          <w:rFonts w:ascii="Calibri" w:hAnsi="Calibri"/>
          <w:lang w:val="bg-BG"/>
        </w:rPr>
        <w:t>;</w:t>
      </w:r>
    </w:p>
    <w:p w:rsidR="00B85987" w:rsidRPr="00C464D7" w:rsidRDefault="00B85987" w:rsidP="00B85987">
      <w:pPr>
        <w:pStyle w:val="Header"/>
        <w:tabs>
          <w:tab w:val="clear" w:pos="4819"/>
          <w:tab w:val="clear" w:pos="9638"/>
          <w:tab w:val="center" w:pos="1177"/>
        </w:tabs>
        <w:rPr>
          <w:rFonts w:ascii="Calibri" w:hAnsi="Calibri"/>
          <w:lang w:val="bg-BG"/>
        </w:rPr>
      </w:pPr>
      <w:r w:rsidRPr="00C464D7">
        <w:rPr>
          <w:rFonts w:ascii="Calibri" w:hAnsi="Calibri"/>
          <w:lang w:val="bg-BG"/>
        </w:rPr>
        <w:t xml:space="preserve">Р МА.000 Процедура „ Поддръжка” </w:t>
      </w:r>
    </w:p>
    <w:p w:rsidR="00B85987" w:rsidRPr="00C464D7" w:rsidRDefault="00B85987" w:rsidP="00B85987">
      <w:pPr>
        <w:pStyle w:val="Header"/>
        <w:tabs>
          <w:tab w:val="clear" w:pos="4819"/>
          <w:tab w:val="clear" w:pos="9638"/>
          <w:tab w:val="center" w:pos="1177"/>
        </w:tabs>
        <w:rPr>
          <w:rFonts w:ascii="Calibri" w:hAnsi="Calibri"/>
          <w:lang w:val="bg-BG"/>
        </w:rPr>
      </w:pPr>
      <w:r w:rsidRPr="00C464D7">
        <w:rPr>
          <w:rFonts w:ascii="Calibri" w:hAnsi="Calibri"/>
          <w:lang w:val="bg-BG"/>
        </w:rPr>
        <w:t>Р МА.010 Процедура „ Планиране на поддръжката”</w:t>
      </w:r>
    </w:p>
    <w:p w:rsidR="00B85987" w:rsidRPr="00C464D7" w:rsidRDefault="00B85987" w:rsidP="00B85987">
      <w:pPr>
        <w:pStyle w:val="Header"/>
        <w:tabs>
          <w:tab w:val="clear" w:pos="4819"/>
          <w:tab w:val="clear" w:pos="9638"/>
          <w:tab w:val="center" w:pos="1177"/>
        </w:tabs>
        <w:rPr>
          <w:rFonts w:ascii="Calibri" w:hAnsi="Calibri"/>
          <w:lang w:val="bg-BG"/>
        </w:rPr>
      </w:pPr>
      <w:r w:rsidRPr="00C464D7">
        <w:rPr>
          <w:rFonts w:ascii="Calibri" w:hAnsi="Calibri"/>
          <w:lang w:val="bg-BG"/>
        </w:rPr>
        <w:t>Р МА.020 Процедура „Изготвяне на програма за Поддръжката”</w:t>
      </w:r>
    </w:p>
    <w:p w:rsidR="00B85987" w:rsidRPr="00C464D7" w:rsidRDefault="00B85987" w:rsidP="00B85987">
      <w:pPr>
        <w:pStyle w:val="Header"/>
        <w:jc w:val="both"/>
        <w:rPr>
          <w:rFonts w:ascii="Calibri" w:hAnsi="Calibri"/>
          <w:lang w:val="bg-BG"/>
        </w:rPr>
      </w:pPr>
      <w:r w:rsidRPr="00C464D7">
        <w:rPr>
          <w:rFonts w:ascii="Calibri" w:hAnsi="Calibri"/>
          <w:lang w:val="bg-BG"/>
        </w:rPr>
        <w:t>Р МА.040 Процедура „Изпълнение на работи по поддръжка”</w:t>
      </w:r>
    </w:p>
    <w:p w:rsidR="00B85987" w:rsidRPr="0043067F" w:rsidRDefault="00B85987" w:rsidP="00B85987">
      <w:pPr>
        <w:pStyle w:val="Header"/>
        <w:jc w:val="both"/>
        <w:rPr>
          <w:rFonts w:ascii="Calibri" w:hAnsi="Calibri"/>
          <w:lang w:val="bg-BG"/>
        </w:rPr>
      </w:pPr>
      <w:r w:rsidRPr="0043067F">
        <w:rPr>
          <w:rFonts w:ascii="Calibri" w:hAnsi="Calibri"/>
          <w:lang w:val="bg-BG"/>
        </w:rPr>
        <w:t>Р МА.021 Процедура "Инспекции и съобщения"</w:t>
      </w:r>
    </w:p>
    <w:p w:rsidR="00B85987" w:rsidRDefault="00B85987" w:rsidP="00B85987">
      <w:pPr>
        <w:pStyle w:val="BodyText2"/>
        <w:tabs>
          <w:tab w:val="clear" w:pos="1276"/>
          <w:tab w:val="left" w:pos="0"/>
          <w:tab w:val="left" w:pos="567"/>
          <w:tab w:val="left" w:pos="1134"/>
        </w:tabs>
        <w:ind w:left="0"/>
        <w:rPr>
          <w:rFonts w:ascii="Calibri" w:hAnsi="Calibri"/>
          <w:sz w:val="22"/>
          <w:lang w:val="bg-BG"/>
        </w:rPr>
      </w:pPr>
      <w:r w:rsidRPr="00905D58">
        <w:rPr>
          <w:rFonts w:ascii="Calibri" w:hAnsi="Calibri"/>
          <w:sz w:val="22"/>
          <w:lang w:val="bg-BG"/>
        </w:rPr>
        <w:t>Всяка от изброените процедури се съпътства от множество инструкции и програми</w:t>
      </w:r>
      <w:r>
        <w:rPr>
          <w:rFonts w:ascii="Calibri" w:hAnsi="Calibri"/>
          <w:sz w:val="22"/>
          <w:lang w:val="bg-BG"/>
        </w:rPr>
        <w:t>,</w:t>
      </w:r>
      <w:r w:rsidRPr="00905D58">
        <w:rPr>
          <w:rFonts w:ascii="Calibri" w:hAnsi="Calibri"/>
          <w:sz w:val="22"/>
          <w:lang w:val="bg-BG"/>
        </w:rPr>
        <w:t xml:space="preserve"> обуславящи правилното и функциониране.</w:t>
      </w:r>
    </w:p>
    <w:p w:rsidR="00B85987" w:rsidRPr="00BB1159" w:rsidRDefault="00B85987" w:rsidP="00B85987">
      <w:pPr>
        <w:pStyle w:val="BodyText2"/>
        <w:tabs>
          <w:tab w:val="clear" w:pos="1276"/>
          <w:tab w:val="left" w:pos="0"/>
          <w:tab w:val="left" w:pos="567"/>
          <w:tab w:val="left" w:pos="1134"/>
        </w:tabs>
        <w:ind w:left="0"/>
        <w:rPr>
          <w:rFonts w:ascii="Calibri" w:hAnsi="Calibri"/>
          <w:sz w:val="22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Оценка на съответствие, проверка и коригиращи действия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Има разработени процедури и инструкции свързани със съответствието, проверката и коригиращите действия</w:t>
      </w:r>
      <w:r>
        <w:rPr>
          <w:rFonts w:ascii="Calibri" w:hAnsi="Calibri"/>
          <w:color w:val="000000"/>
          <w:lang w:val="bg-BG"/>
        </w:rPr>
        <w:t>: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Р </w:t>
      </w:r>
      <w:r w:rsidRPr="00905D58">
        <w:rPr>
          <w:rFonts w:ascii="Calibri" w:hAnsi="Calibri"/>
          <w:lang w:val="bg-BG"/>
        </w:rPr>
        <w:t xml:space="preserve">340: </w:t>
      </w:r>
      <w:r>
        <w:rPr>
          <w:rFonts w:ascii="Calibri" w:hAnsi="Calibri"/>
          <w:lang w:val="bg-BG"/>
        </w:rPr>
        <w:t>Процедура „</w:t>
      </w:r>
      <w:r w:rsidRPr="00905D58">
        <w:rPr>
          <w:rFonts w:ascii="Calibri" w:hAnsi="Calibri"/>
          <w:lang w:val="bg-BG"/>
        </w:rPr>
        <w:t>Мониторинг на околната среда</w:t>
      </w:r>
      <w:r>
        <w:rPr>
          <w:rFonts w:ascii="Calibri" w:hAnsi="Calibri"/>
          <w:lang w:val="bg-BG"/>
        </w:rPr>
        <w:t>”</w:t>
      </w:r>
      <w:r w:rsidRPr="00905D58">
        <w:rPr>
          <w:rFonts w:ascii="Calibri" w:hAnsi="Calibri"/>
          <w:lang w:val="bg-BG"/>
        </w:rPr>
        <w:t>;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Р 310:</w:t>
      </w:r>
      <w:r>
        <w:rPr>
          <w:rFonts w:ascii="Calibri" w:hAnsi="Calibri"/>
          <w:lang w:val="bg-BG"/>
        </w:rPr>
        <w:t>Процедура „</w:t>
      </w:r>
      <w:r w:rsidRPr="00905D58">
        <w:rPr>
          <w:rFonts w:ascii="Calibri" w:hAnsi="Calibri"/>
          <w:lang w:val="bg-BG"/>
        </w:rPr>
        <w:t>Съблюдаване на законовите изисквания по околна среда и оценка на съответствието</w:t>
      </w:r>
      <w:r>
        <w:rPr>
          <w:rFonts w:ascii="Calibri" w:hAnsi="Calibri"/>
          <w:lang w:val="bg-BG"/>
        </w:rPr>
        <w:t xml:space="preserve">”- </w:t>
      </w:r>
      <w:r w:rsidRPr="00C464D7">
        <w:rPr>
          <w:rFonts w:ascii="Calibri" w:hAnsi="Calibri"/>
          <w:b/>
          <w:lang w:val="bg-BG"/>
        </w:rPr>
        <w:t>Условие 5.7.4</w:t>
      </w:r>
      <w:r w:rsidRPr="00905D58">
        <w:rPr>
          <w:rFonts w:ascii="Calibri" w:hAnsi="Calibri"/>
          <w:lang w:val="bg-BG"/>
        </w:rPr>
        <w:t xml:space="preserve">; </w:t>
      </w:r>
    </w:p>
    <w:p w:rsidR="00B85987" w:rsidRDefault="00B85987" w:rsidP="00B85987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en-US"/>
        </w:rPr>
        <w:t>I</w:t>
      </w:r>
      <w:r w:rsidRPr="00905D58">
        <w:rPr>
          <w:rFonts w:ascii="Calibri" w:hAnsi="Calibri"/>
          <w:lang w:val="bg-BG"/>
        </w:rPr>
        <w:t xml:space="preserve">Р </w:t>
      </w:r>
      <w:r w:rsidRPr="007532AD">
        <w:rPr>
          <w:rFonts w:ascii="Calibri" w:hAnsi="Calibri"/>
          <w:lang w:val="bg-BG"/>
        </w:rPr>
        <w:t>014</w:t>
      </w:r>
      <w:r w:rsidRPr="00905D58">
        <w:rPr>
          <w:rFonts w:ascii="Calibri" w:hAnsi="Calibri"/>
          <w:lang w:val="bg-BG"/>
        </w:rPr>
        <w:t xml:space="preserve">: </w:t>
      </w:r>
      <w:r>
        <w:rPr>
          <w:rFonts w:ascii="Calibri" w:hAnsi="Calibri"/>
          <w:lang w:val="bg-BG"/>
        </w:rPr>
        <w:t>Процедура „П</w:t>
      </w:r>
      <w:r w:rsidRPr="00905D58">
        <w:rPr>
          <w:rFonts w:ascii="Calibri" w:hAnsi="Calibri"/>
          <w:lang w:val="bg-BG"/>
        </w:rPr>
        <w:t>ревантивни действия</w:t>
      </w:r>
      <w:r>
        <w:rPr>
          <w:rFonts w:ascii="Calibri" w:hAnsi="Calibri"/>
          <w:lang w:val="bg-BG"/>
        </w:rPr>
        <w:t>”</w:t>
      </w:r>
    </w:p>
    <w:p w:rsidR="00B85987" w:rsidRDefault="00B85987" w:rsidP="00B85987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en-US"/>
        </w:rPr>
        <w:t>I</w:t>
      </w:r>
      <w:r w:rsidRPr="00905D58">
        <w:rPr>
          <w:rFonts w:ascii="Calibri" w:hAnsi="Calibri"/>
          <w:lang w:val="bg-BG"/>
        </w:rPr>
        <w:t xml:space="preserve">Р </w:t>
      </w:r>
      <w:r w:rsidRPr="007532AD">
        <w:rPr>
          <w:rFonts w:ascii="Calibri" w:hAnsi="Calibri"/>
          <w:lang w:val="bg-BG"/>
        </w:rPr>
        <w:t>015</w:t>
      </w:r>
      <w:r w:rsidRPr="00905D58">
        <w:rPr>
          <w:rFonts w:ascii="Calibri" w:hAnsi="Calibri"/>
          <w:lang w:val="bg-BG"/>
        </w:rPr>
        <w:t xml:space="preserve">: </w:t>
      </w:r>
      <w:r>
        <w:rPr>
          <w:rFonts w:ascii="Calibri" w:hAnsi="Calibri"/>
          <w:lang w:val="bg-BG"/>
        </w:rPr>
        <w:t>Процедура „</w:t>
      </w:r>
      <w:r w:rsidRPr="00905D58">
        <w:rPr>
          <w:rFonts w:ascii="Calibri" w:hAnsi="Calibri"/>
          <w:lang w:val="bg-BG"/>
        </w:rPr>
        <w:t>Коригиращи действия</w:t>
      </w:r>
      <w:r>
        <w:rPr>
          <w:rFonts w:ascii="Calibri" w:hAnsi="Calibri"/>
          <w:lang w:val="bg-BG"/>
        </w:rPr>
        <w:t>”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Предотвратяване и контрол на аварийни ситуации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Налична е действаща  процедура Р 350 : </w:t>
      </w:r>
      <w:r>
        <w:rPr>
          <w:rFonts w:ascii="Calibri" w:hAnsi="Calibri"/>
          <w:lang w:val="bg-BG"/>
        </w:rPr>
        <w:t>„</w:t>
      </w:r>
      <w:r w:rsidRPr="00905D58">
        <w:rPr>
          <w:rFonts w:ascii="Calibri" w:hAnsi="Calibri"/>
          <w:lang w:val="bg-BG"/>
        </w:rPr>
        <w:t>Действия при извънредни ситуации</w:t>
      </w:r>
      <w:r>
        <w:rPr>
          <w:rFonts w:ascii="Calibri" w:hAnsi="Calibri"/>
          <w:lang w:val="bg-BG"/>
        </w:rPr>
        <w:t>”</w:t>
      </w:r>
      <w:r w:rsidRPr="00905D58">
        <w:rPr>
          <w:rFonts w:ascii="Calibri" w:hAnsi="Calibri"/>
          <w:lang w:val="bg-BG"/>
        </w:rPr>
        <w:t>.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Допълнително, за пълно удовлетворяване на изискванията на Комплексно Разрешително №63-Н1/2007</w:t>
      </w:r>
      <w:r>
        <w:rPr>
          <w:rFonts w:ascii="Calibri" w:hAnsi="Calibri"/>
          <w:lang w:val="bg-BG"/>
        </w:rPr>
        <w:t xml:space="preserve"> </w:t>
      </w:r>
      <w:r w:rsidRPr="00905D58">
        <w:rPr>
          <w:rFonts w:ascii="Calibri" w:hAnsi="Calibri"/>
          <w:lang w:val="bg-BG"/>
        </w:rPr>
        <w:t>са издадени и разпространени следните инструкции: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Инструкция за преразглеждане и при необходимост актуализ</w:t>
      </w:r>
      <w:r>
        <w:rPr>
          <w:rFonts w:ascii="Calibri" w:hAnsi="Calibri"/>
          <w:lang w:val="bg-BG"/>
        </w:rPr>
        <w:t>иране</w:t>
      </w:r>
      <w:r w:rsidRPr="00905D58">
        <w:rPr>
          <w:rFonts w:ascii="Calibri" w:hAnsi="Calibri"/>
          <w:lang w:val="bg-BG"/>
        </w:rPr>
        <w:t xml:space="preserve"> на инструкциите за работа на технологичното </w:t>
      </w:r>
      <w:r>
        <w:rPr>
          <w:rFonts w:ascii="Calibri" w:hAnsi="Calibri"/>
          <w:lang w:val="bg-BG"/>
        </w:rPr>
        <w:t>/</w:t>
      </w:r>
      <w:r w:rsidRPr="00905D58">
        <w:rPr>
          <w:rFonts w:ascii="Calibri" w:hAnsi="Calibri"/>
          <w:lang w:val="bg-BG"/>
        </w:rPr>
        <w:t>пречиствателно оборудване след всяка авария – 5.8.1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определяне на опасните вещества, съхранявани или образувани в резултат на производствената дейност с въздействие върху околната среда </w:t>
      </w:r>
      <w:r>
        <w:rPr>
          <w:rFonts w:ascii="Calibri" w:hAnsi="Calibri"/>
          <w:lang w:val="bg-BG"/>
        </w:rPr>
        <w:t xml:space="preserve">при авария </w:t>
      </w:r>
      <w:r w:rsidRPr="00905D58">
        <w:rPr>
          <w:rFonts w:ascii="Calibri" w:hAnsi="Calibri"/>
          <w:lang w:val="bg-BG"/>
        </w:rPr>
        <w:t>– 5.8.2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Инструкция за определяне на възможните аварийни ситуации с въздействие върху околната среда и здравето на хората – 5.8.3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Инструкция за подготовка на персонала, отговорен за изпълнение на Плана за действие при аварии и периодично обновяване на готовността му за действие – 5.8.5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Инструкция за периодична проверка на готовността на персонала за изпълнение на плана за действие при аварии – 5.8.6</w:t>
      </w:r>
    </w:p>
    <w:p w:rsidR="00B85987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избор на сборни пунктове </w:t>
      </w:r>
      <w:r>
        <w:rPr>
          <w:rFonts w:ascii="Calibri" w:hAnsi="Calibri"/>
          <w:lang w:val="bg-BG"/>
        </w:rPr>
        <w:t xml:space="preserve">както и най-подходящи </w:t>
      </w:r>
      <w:r w:rsidRPr="00905D58">
        <w:rPr>
          <w:rFonts w:ascii="Calibri" w:hAnsi="Calibri"/>
          <w:lang w:val="bg-BG"/>
        </w:rPr>
        <w:t xml:space="preserve"> пътища за извеждане на работещите от района на аварията – 5.8.7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lastRenderedPageBreak/>
        <w:t>Инструкция за определяне</w:t>
      </w:r>
      <w:r>
        <w:rPr>
          <w:rFonts w:ascii="Calibri" w:hAnsi="Calibri"/>
          <w:lang w:val="bg-BG"/>
        </w:rPr>
        <w:t xml:space="preserve"> на причините довели до аварията и предприемане на коригиращи действия – 5.8.8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определяне и редовна техническа поддръжка на средствата за оповестяване </w:t>
      </w:r>
      <w:r>
        <w:rPr>
          <w:rFonts w:ascii="Calibri" w:hAnsi="Calibri"/>
          <w:lang w:val="bg-BG"/>
        </w:rPr>
        <w:t xml:space="preserve"> на аварията </w:t>
      </w:r>
      <w:r w:rsidRPr="00905D58">
        <w:rPr>
          <w:rFonts w:ascii="Calibri" w:hAnsi="Calibri"/>
          <w:lang w:val="bg-BG"/>
        </w:rPr>
        <w:t>– 5.8.9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определяне на необходимите средства за лична защита, редовна проверка и поддръжка на възможността им да изпълняват защитните си функции, както и безпрепятствения достъп до местата </w:t>
      </w:r>
      <w:r>
        <w:rPr>
          <w:rFonts w:ascii="Calibri" w:hAnsi="Calibri"/>
          <w:lang w:val="bg-BG"/>
        </w:rPr>
        <w:t>з</w:t>
      </w:r>
      <w:r w:rsidRPr="00905D58">
        <w:rPr>
          <w:rFonts w:ascii="Calibri" w:hAnsi="Calibri"/>
          <w:lang w:val="bg-BG"/>
        </w:rPr>
        <w:t>а съхранение</w:t>
      </w:r>
      <w:r>
        <w:rPr>
          <w:rFonts w:ascii="Calibri" w:hAnsi="Calibri"/>
          <w:lang w:val="bg-BG"/>
        </w:rPr>
        <w:t>то им</w:t>
      </w:r>
      <w:r w:rsidRPr="00905D58">
        <w:rPr>
          <w:rFonts w:ascii="Calibri" w:hAnsi="Calibri"/>
          <w:lang w:val="bg-BG"/>
        </w:rPr>
        <w:t xml:space="preserve"> – 5.8.10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определяне на средствата за противовъздействие на възможни аварии, </w:t>
      </w:r>
      <w:r>
        <w:rPr>
          <w:rFonts w:ascii="Calibri" w:hAnsi="Calibri"/>
          <w:lang w:val="bg-BG"/>
        </w:rPr>
        <w:t xml:space="preserve">най – подходящите </w:t>
      </w:r>
      <w:r w:rsidRPr="00905D58">
        <w:rPr>
          <w:rFonts w:ascii="Calibri" w:hAnsi="Calibri"/>
          <w:lang w:val="bg-BG"/>
        </w:rPr>
        <w:t xml:space="preserve">места </w:t>
      </w:r>
      <w:r>
        <w:rPr>
          <w:rFonts w:ascii="Calibri" w:hAnsi="Calibri"/>
          <w:lang w:val="bg-BG"/>
        </w:rPr>
        <w:t>з</w:t>
      </w:r>
      <w:r w:rsidRPr="00905D58">
        <w:rPr>
          <w:rFonts w:ascii="Calibri" w:hAnsi="Calibri"/>
          <w:lang w:val="bg-BG"/>
        </w:rPr>
        <w:t>а разполагане</w:t>
      </w:r>
      <w:r>
        <w:rPr>
          <w:rFonts w:ascii="Calibri" w:hAnsi="Calibri"/>
          <w:lang w:val="bg-BG"/>
        </w:rPr>
        <w:t>то им,</w:t>
      </w:r>
      <w:r w:rsidRPr="00905D58">
        <w:rPr>
          <w:rFonts w:ascii="Calibri" w:hAnsi="Calibri"/>
          <w:lang w:val="bg-BG"/>
        </w:rPr>
        <w:t xml:space="preserve"> редовната им проверка и поддръжка </w:t>
      </w:r>
      <w:r>
        <w:rPr>
          <w:rFonts w:ascii="Calibri" w:hAnsi="Calibri"/>
          <w:lang w:val="bg-BG"/>
        </w:rPr>
        <w:t xml:space="preserve">в изправност </w:t>
      </w:r>
      <w:r w:rsidRPr="00905D58">
        <w:rPr>
          <w:rFonts w:ascii="Calibri" w:hAnsi="Calibri"/>
          <w:lang w:val="bg-BG"/>
        </w:rPr>
        <w:t>– 5.8.11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изготвяне и редовна актуализация на списъка на персонала, отговорен за изпълнението </w:t>
      </w:r>
      <w:r>
        <w:rPr>
          <w:rFonts w:ascii="Calibri" w:hAnsi="Calibri"/>
          <w:lang w:val="bg-BG"/>
        </w:rPr>
        <w:t>на</w:t>
      </w:r>
      <w:r w:rsidRPr="00905D58">
        <w:rPr>
          <w:rFonts w:ascii="Calibri" w:hAnsi="Calibri"/>
          <w:lang w:val="bg-BG"/>
        </w:rPr>
        <w:t xml:space="preserve"> действията предвидени в плана за действия при аварии – 5.8.12</w:t>
      </w:r>
    </w:p>
    <w:p w:rsidR="00B85987" w:rsidRPr="00905D58" w:rsidRDefault="00B85987" w:rsidP="00B85987">
      <w:pPr>
        <w:numPr>
          <w:ilvl w:val="0"/>
          <w:numId w:val="14"/>
        </w:numPr>
        <w:tabs>
          <w:tab w:val="clear" w:pos="720"/>
          <w:tab w:val="clear" w:pos="5103"/>
          <w:tab w:val="left" w:pos="330"/>
        </w:tabs>
        <w:ind w:left="330" w:firstLine="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Инструкция за изготвяне и редовна актуализация на Списъка на телефонните номера </w:t>
      </w:r>
      <w:r>
        <w:rPr>
          <w:rFonts w:ascii="Calibri" w:hAnsi="Calibri"/>
          <w:lang w:val="bg-BG"/>
        </w:rPr>
        <w:t xml:space="preserve">или други детайли </w:t>
      </w:r>
      <w:r w:rsidRPr="00905D58">
        <w:rPr>
          <w:rFonts w:ascii="Calibri" w:hAnsi="Calibri"/>
          <w:lang w:val="bg-BG"/>
        </w:rPr>
        <w:t xml:space="preserve">по оповестяване </w:t>
      </w:r>
      <w:r>
        <w:rPr>
          <w:rFonts w:ascii="Calibri" w:hAnsi="Calibri"/>
          <w:lang w:val="bg-BG"/>
        </w:rPr>
        <w:t xml:space="preserve">предвидени в </w:t>
      </w:r>
      <w:r w:rsidRPr="00905D58">
        <w:rPr>
          <w:rFonts w:ascii="Calibri" w:hAnsi="Calibri"/>
          <w:lang w:val="bg-BG"/>
        </w:rPr>
        <w:t xml:space="preserve"> Плана за действие при аварии – 5.8.13</w:t>
      </w:r>
    </w:p>
    <w:p w:rsidR="00B85987" w:rsidRPr="00C47F3B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Периодично се пр</w:t>
      </w:r>
      <w:r>
        <w:rPr>
          <w:rFonts w:ascii="Calibri" w:hAnsi="Calibri"/>
          <w:lang w:val="bg-BG"/>
        </w:rPr>
        <w:t>овежда</w:t>
      </w:r>
      <w:r w:rsidRPr="00905D58">
        <w:rPr>
          <w:rFonts w:ascii="Calibri" w:hAnsi="Calibri"/>
          <w:lang w:val="bg-BG"/>
        </w:rPr>
        <w:t xml:space="preserve"> проиграване на ситуация за извънредно положение, където участва персонала засегнат от ситуацията, след което се прави разбор на проиграването и готовността на персонала  за действия при извънредни ситуации.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 xml:space="preserve">• </w:t>
      </w:r>
      <w:r>
        <w:rPr>
          <w:rFonts w:ascii="Calibri" w:hAnsi="Calibri"/>
          <w:b/>
          <w:color w:val="000000"/>
          <w:lang w:val="bg-BG"/>
        </w:rPr>
        <w:t>Документиране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„Девня Цимент”АД  има и поддържа система от архиви където се документират и съхраняват данните от:</w:t>
      </w:r>
    </w:p>
    <w:p w:rsidR="00B85987" w:rsidRPr="00905D58" w:rsidRDefault="00B85987" w:rsidP="00B85987">
      <w:pPr>
        <w:numPr>
          <w:ilvl w:val="0"/>
          <w:numId w:val="11"/>
        </w:numPr>
        <w:tabs>
          <w:tab w:val="clear" w:pos="5103"/>
        </w:tabs>
        <w:jc w:val="both"/>
        <w:rPr>
          <w:rFonts w:ascii="Calibri" w:hAnsi="Calibri"/>
          <w:b/>
          <w:szCs w:val="22"/>
          <w:lang w:val="bg-BG"/>
        </w:rPr>
      </w:pPr>
      <w:r w:rsidRPr="00905D58">
        <w:rPr>
          <w:rFonts w:ascii="Calibri" w:hAnsi="Calibri"/>
          <w:lang w:val="bg-BG"/>
        </w:rPr>
        <w:t>наблюдението на емисионните и технически показатели и резултатите от оценката на съответствието им с изискванията на условията в комплексното разрешително</w:t>
      </w:r>
      <w:r w:rsidRPr="00905D58">
        <w:rPr>
          <w:rFonts w:ascii="Calibri" w:hAnsi="Calibri"/>
          <w:b/>
          <w:szCs w:val="22"/>
          <w:lang w:val="bg-BG"/>
        </w:rPr>
        <w:t>,</w:t>
      </w:r>
    </w:p>
    <w:p w:rsidR="00B85987" w:rsidRPr="00905D58" w:rsidRDefault="00B85987" w:rsidP="00B85987">
      <w:pPr>
        <w:numPr>
          <w:ilvl w:val="0"/>
          <w:numId w:val="11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причините за установените несъответствия и предприетите коригиращи действия,</w:t>
      </w:r>
    </w:p>
    <w:p w:rsidR="00B85987" w:rsidRPr="00905D58" w:rsidRDefault="00B85987" w:rsidP="00B85987">
      <w:pPr>
        <w:numPr>
          <w:ilvl w:val="0"/>
          <w:numId w:val="11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данните от преразглеждането и/или актуализацията на инструкциите за работа на технологичното/пречиствателното оборудване,</w:t>
      </w:r>
    </w:p>
    <w:p w:rsidR="00B85987" w:rsidRPr="00C47F3B" w:rsidRDefault="00B85987" w:rsidP="00B85987">
      <w:pPr>
        <w:numPr>
          <w:ilvl w:val="0"/>
          <w:numId w:val="11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списък с документите, доказващи съответствие с условията на разрешителното 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Докладване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„Девня Цимент”АД предоставя при поискване от компетентните органи допълнителна информация относно изпълнението на условията.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„Девня Цимент”АД</w:t>
      </w:r>
      <w:r w:rsidRPr="00905D58">
        <w:rPr>
          <w:rFonts w:ascii="Calibri" w:hAnsi="Calibri"/>
          <w:b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 xml:space="preserve"> докладва резултатите от собствения мониторинг и представя в РИОСВ – Варна </w:t>
      </w:r>
      <w:r>
        <w:rPr>
          <w:rFonts w:ascii="Calibri" w:hAnsi="Calibri"/>
          <w:szCs w:val="22"/>
          <w:lang w:val="bg-BG"/>
        </w:rPr>
        <w:t xml:space="preserve">и Басейнова дирекция за управление на водите – Варна </w:t>
      </w:r>
      <w:r w:rsidRPr="00905D58">
        <w:rPr>
          <w:rFonts w:ascii="Calibri" w:hAnsi="Calibri"/>
          <w:szCs w:val="22"/>
          <w:lang w:val="bg-BG"/>
        </w:rPr>
        <w:t xml:space="preserve">Годишен доклад за изпълнение на дейностите, за които е предоставено настоящото комплексно разрешително в срок до </w:t>
      </w:r>
      <w:r w:rsidRPr="008D1AEC">
        <w:rPr>
          <w:rFonts w:ascii="Calibri" w:hAnsi="Calibri"/>
          <w:szCs w:val="22"/>
          <w:lang w:val="bg-BG"/>
        </w:rPr>
        <w:t>31 март</w:t>
      </w:r>
      <w:r w:rsidRPr="00905D58">
        <w:rPr>
          <w:rFonts w:ascii="Calibri" w:hAnsi="Calibri"/>
          <w:szCs w:val="22"/>
          <w:lang w:val="bg-BG"/>
        </w:rPr>
        <w:t>, на хартиен и електронен носител. Докладът е изготвен съгласно Образец на годишен доклад за изпълнение на дейностите, за които е предоставено комплексното разрешително</w:t>
      </w:r>
      <w:r>
        <w:rPr>
          <w:rFonts w:ascii="Calibri" w:hAnsi="Calibri"/>
          <w:szCs w:val="22"/>
          <w:lang w:val="bg-BG"/>
        </w:rPr>
        <w:t xml:space="preserve"> и е съобразен с изискванията на разработения модул за докладване на замърсителите</w:t>
      </w:r>
      <w:r w:rsidRPr="00905D58">
        <w:rPr>
          <w:rFonts w:ascii="Calibri" w:hAnsi="Calibri"/>
          <w:szCs w:val="22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• Актуализация на СУОС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След влизане в сила  на настоящото разрешително „Девня Цимент”АД ревизира и актуализира системата си за управление на околната среда като се съобрази с изискванията на условията в разрешителното.</w:t>
      </w:r>
    </w:p>
    <w:p w:rsidR="00B85987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Всяка година се извършва преглед на СУОС пред ръководството и се анализират резултатите и нуждите от актуализация.</w:t>
      </w:r>
    </w:p>
    <w:p w:rsidR="00B85987" w:rsidRPr="00BB1159" w:rsidRDefault="00B85987" w:rsidP="00B85987">
      <w:pPr>
        <w:rPr>
          <w:rFonts w:ascii="Calibri" w:hAnsi="Calibri"/>
          <w:lang w:val="bg-BG"/>
        </w:rPr>
      </w:pPr>
    </w:p>
    <w:p w:rsidR="00B85987" w:rsidRPr="00905D58" w:rsidRDefault="00B85987" w:rsidP="00B85987">
      <w:pPr>
        <w:pageBreakBefore/>
        <w:jc w:val="both"/>
        <w:rPr>
          <w:rFonts w:ascii="Calibri" w:hAnsi="Calibri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FFCC00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3. Използване на ресурси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p w:rsidR="00B85987" w:rsidRPr="00905D58" w:rsidRDefault="00B85987" w:rsidP="00B8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b/>
          <w:bCs/>
          <w:color w:val="000000"/>
          <w:lang w:val="bg-BG"/>
        </w:rPr>
        <w:t>3.1. Използване на вода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Използването на вода за производствени и питейно-битови нужди става при наличие на сключен договор между “Девня Цимент” АД и експлоатиращото водопроводната мрежа</w:t>
      </w:r>
      <w:r>
        <w:rPr>
          <w:rFonts w:ascii="Calibri" w:hAnsi="Calibri"/>
          <w:szCs w:val="22"/>
          <w:lang w:val="bg-BG"/>
        </w:rPr>
        <w:t>,</w:t>
      </w:r>
      <w:r w:rsidRPr="00905D58">
        <w:rPr>
          <w:rFonts w:ascii="Calibri" w:hAnsi="Calibri"/>
          <w:szCs w:val="22"/>
          <w:lang w:val="bg-BG"/>
        </w:rPr>
        <w:t xml:space="preserve"> водоснабдително дружество “Водоснабдяване и канализация” ООД </w:t>
      </w:r>
      <w:r>
        <w:rPr>
          <w:rFonts w:ascii="Calibri" w:hAnsi="Calibri"/>
          <w:szCs w:val="22"/>
          <w:lang w:val="bg-BG"/>
        </w:rPr>
        <w:t>–</w:t>
      </w:r>
      <w:r w:rsidRPr="00905D58">
        <w:rPr>
          <w:rFonts w:ascii="Calibri" w:hAnsi="Calibri"/>
          <w:szCs w:val="22"/>
          <w:lang w:val="bg-BG"/>
        </w:rPr>
        <w:t xml:space="preserve"> </w:t>
      </w:r>
      <w:r>
        <w:rPr>
          <w:rFonts w:ascii="Calibri" w:hAnsi="Calibri"/>
          <w:szCs w:val="22"/>
          <w:lang w:val="bg-BG"/>
        </w:rPr>
        <w:t xml:space="preserve">град </w:t>
      </w:r>
      <w:r w:rsidRPr="00905D58">
        <w:rPr>
          <w:rFonts w:ascii="Calibri" w:hAnsi="Calibri"/>
          <w:szCs w:val="22"/>
          <w:lang w:val="bg-BG"/>
        </w:rPr>
        <w:t>Варна и при спазване на условията в него.-</w:t>
      </w:r>
      <w:r w:rsidRPr="00905D58">
        <w:rPr>
          <w:rFonts w:ascii="Calibri" w:hAnsi="Calibri"/>
          <w:b/>
          <w:szCs w:val="22"/>
          <w:lang w:val="bg-BG"/>
        </w:rPr>
        <w:t xml:space="preserve"> </w:t>
      </w:r>
      <w:r w:rsidRPr="00AD44DB">
        <w:rPr>
          <w:rFonts w:ascii="Calibri" w:hAnsi="Calibri"/>
          <w:b/>
          <w:szCs w:val="22"/>
          <w:lang w:val="bg-BG"/>
        </w:rPr>
        <w:t>Условие 8.1.1.</w:t>
      </w:r>
      <w:r w:rsidRPr="00905D58">
        <w:rPr>
          <w:rFonts w:ascii="Calibri" w:hAnsi="Calibri"/>
          <w:szCs w:val="22"/>
          <w:lang w:val="bg-BG"/>
        </w:rPr>
        <w:t xml:space="preserve"> </w:t>
      </w:r>
    </w:p>
    <w:p w:rsidR="00B85987" w:rsidRPr="00775C21" w:rsidRDefault="00B85987" w:rsidP="00B85987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AD44DB">
        <w:rPr>
          <w:rFonts w:ascii="Calibri" w:hAnsi="Calibri"/>
          <w:b/>
          <w:szCs w:val="22"/>
          <w:lang w:val="bg-BG"/>
        </w:rPr>
        <w:t>Съгласно Условие 8.1.2</w:t>
      </w:r>
      <w:r>
        <w:rPr>
          <w:b/>
          <w:sz w:val="24"/>
          <w:szCs w:val="24"/>
          <w:lang w:val="ru-RU"/>
        </w:rPr>
        <w:t xml:space="preserve"> </w:t>
      </w:r>
      <w:r w:rsidRPr="00775C21">
        <w:rPr>
          <w:rFonts w:ascii="Calibri" w:hAnsi="Calibri"/>
          <w:szCs w:val="22"/>
          <w:lang w:val="bg-BG"/>
        </w:rPr>
        <w:t>При работа на инсталациите по Условие 2, попадащи в обхвата на Приложение 4 от ЗООС, не се превишава</w:t>
      </w:r>
      <w:r>
        <w:rPr>
          <w:rFonts w:ascii="Calibri" w:hAnsi="Calibri"/>
          <w:szCs w:val="22"/>
          <w:lang w:val="bg-BG"/>
        </w:rPr>
        <w:t>т</w:t>
      </w:r>
      <w:r w:rsidRPr="00775C21">
        <w:rPr>
          <w:rFonts w:ascii="Calibri" w:hAnsi="Calibri"/>
          <w:szCs w:val="22"/>
          <w:lang w:val="bg-BG"/>
        </w:rPr>
        <w:t xml:space="preserve"> количествата, използвана свежа вода за производствени нужди</w:t>
      </w:r>
      <w:r>
        <w:rPr>
          <w:rFonts w:ascii="Calibri" w:hAnsi="Calibri"/>
          <w:szCs w:val="22"/>
          <w:lang w:val="bg-BG"/>
        </w:rPr>
        <w:t>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szCs w:val="22"/>
          <w:lang w:val="bg-BG"/>
        </w:rPr>
        <w:tab/>
      </w:r>
    </w:p>
    <w:p w:rsidR="00B85987" w:rsidRPr="00905D58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lang w:val="bg-BG"/>
        </w:rPr>
        <w:t xml:space="preserve">От датата на влизане в сила на КР № 63-Н1/2007 отчитането на изразходваната вода по процеси при работа на </w:t>
      </w:r>
      <w:r>
        <w:rPr>
          <w:rFonts w:ascii="Calibri" w:hAnsi="Calibri"/>
          <w:szCs w:val="22"/>
          <w:lang w:val="bg-BG"/>
        </w:rPr>
        <w:t>инсталациите по Условие 2</w:t>
      </w:r>
      <w:r w:rsidRPr="00905D58"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lang w:val="bg-BG"/>
        </w:rPr>
        <w:t>става чрез съотве</w:t>
      </w:r>
      <w:r>
        <w:rPr>
          <w:rFonts w:ascii="Calibri" w:hAnsi="Calibri"/>
          <w:lang w:val="bg-BG"/>
        </w:rPr>
        <w:t xml:space="preserve">тните измервателните устройства или изчислителни методи - </w:t>
      </w:r>
      <w:r w:rsidRPr="00B97819">
        <w:rPr>
          <w:rFonts w:ascii="Calibri" w:hAnsi="Calibri"/>
          <w:b/>
          <w:lang w:val="bg-BG"/>
        </w:rPr>
        <w:t>Условие 8.1.6.</w:t>
      </w:r>
    </w:p>
    <w:p w:rsidR="00B85987" w:rsidRPr="0061383B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61383B">
        <w:rPr>
          <w:rFonts w:ascii="Calibri" w:hAnsi="Calibri"/>
          <w:color w:val="000000"/>
          <w:lang w:val="bg-BG"/>
        </w:rPr>
        <w:t>Изготвени са  и се прилагат инструкции:</w:t>
      </w:r>
    </w:p>
    <w:p w:rsidR="00B85987" w:rsidRPr="0061383B" w:rsidRDefault="00B85987" w:rsidP="00B8598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61383B">
        <w:rPr>
          <w:rFonts w:ascii="Calibri" w:hAnsi="Calibri"/>
          <w:color w:val="000000"/>
          <w:lang w:val="bg-BG"/>
        </w:rPr>
        <w:t xml:space="preserve">Инструкция за извършване на проверка на техническото състояние на водопроводната мрежа, включително течове, установяване на причините и предприемане на коригиращи действия – </w:t>
      </w:r>
      <w:r w:rsidRPr="0061383B">
        <w:rPr>
          <w:rFonts w:ascii="Calibri" w:hAnsi="Calibri"/>
          <w:b/>
          <w:bCs/>
          <w:color w:val="000000"/>
          <w:lang w:val="bg-BG"/>
        </w:rPr>
        <w:t>Условие</w:t>
      </w:r>
      <w:r w:rsidRPr="0061383B">
        <w:rPr>
          <w:rFonts w:ascii="Calibri" w:hAnsi="Calibri"/>
          <w:color w:val="000000"/>
          <w:lang w:val="bg-BG"/>
        </w:rPr>
        <w:t xml:space="preserve"> </w:t>
      </w:r>
      <w:r w:rsidRPr="0061383B">
        <w:rPr>
          <w:rFonts w:ascii="Calibri" w:hAnsi="Calibri"/>
          <w:b/>
          <w:color w:val="000000"/>
          <w:lang w:val="bg-BG"/>
        </w:rPr>
        <w:t>8.1.3</w:t>
      </w:r>
    </w:p>
    <w:p w:rsidR="00B85987" w:rsidRPr="0061383B" w:rsidRDefault="00B85987" w:rsidP="00B8598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61383B">
        <w:rPr>
          <w:rFonts w:ascii="Calibri" w:hAnsi="Calibri"/>
          <w:color w:val="000000"/>
          <w:lang w:val="bg-BG"/>
        </w:rPr>
        <w:t>Инструкция за поддръжка на затворения оборотен воден цикъл за производствени и дъждовни води и за охлаждащи води при производството на циментов клинкер и цимент –</w:t>
      </w:r>
      <w:r w:rsidRPr="0061383B">
        <w:rPr>
          <w:rFonts w:ascii="Calibri" w:hAnsi="Calibri"/>
          <w:b/>
          <w:bCs/>
          <w:color w:val="000000"/>
          <w:lang w:val="bg-BG"/>
        </w:rPr>
        <w:t xml:space="preserve"> Условие</w:t>
      </w:r>
      <w:r w:rsidRPr="0061383B">
        <w:rPr>
          <w:rFonts w:ascii="Calibri" w:hAnsi="Calibri"/>
          <w:color w:val="000000"/>
          <w:lang w:val="bg-BG"/>
        </w:rPr>
        <w:t xml:space="preserve"> </w:t>
      </w:r>
      <w:r w:rsidRPr="0061383B">
        <w:rPr>
          <w:rFonts w:ascii="Calibri" w:hAnsi="Calibri"/>
          <w:b/>
          <w:color w:val="000000"/>
          <w:lang w:val="bg-BG"/>
        </w:rPr>
        <w:t>8.1.4</w:t>
      </w:r>
    </w:p>
    <w:p w:rsidR="00B85987" w:rsidRPr="00775C21" w:rsidRDefault="00B85987" w:rsidP="00B85987">
      <w:pPr>
        <w:numPr>
          <w:ilvl w:val="0"/>
          <w:numId w:val="15"/>
        </w:numPr>
        <w:jc w:val="both"/>
        <w:rPr>
          <w:rFonts w:ascii="Calibri" w:hAnsi="Calibri"/>
          <w:color w:val="000000"/>
          <w:lang w:val="bg-BG"/>
        </w:rPr>
      </w:pPr>
      <w:r w:rsidRPr="0061383B">
        <w:rPr>
          <w:rFonts w:ascii="Calibri" w:hAnsi="Calibri"/>
          <w:color w:val="000000"/>
          <w:lang w:val="bg-BG"/>
        </w:rPr>
        <w:t>Инструкция за експлоатация и поддръжка на технологичното оборудване към суровинен цех при работа на Инсталацията за</w:t>
      </w:r>
      <w:r w:rsidRPr="00775C21">
        <w:rPr>
          <w:rFonts w:ascii="Calibri" w:hAnsi="Calibri"/>
          <w:color w:val="000000"/>
          <w:lang w:val="bg-BG"/>
        </w:rPr>
        <w:t xml:space="preserve"> производство на циментов клинкер - І-ви етап и при работа на 5 и 6 пещи от Инсталацията за п</w:t>
      </w:r>
      <w:r>
        <w:rPr>
          <w:rFonts w:ascii="Calibri" w:hAnsi="Calibri"/>
          <w:color w:val="000000"/>
          <w:lang w:val="bg-BG"/>
        </w:rPr>
        <w:t xml:space="preserve">роизводство на циментов клинкер 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>
        <w:rPr>
          <w:rFonts w:ascii="Calibri" w:hAnsi="Calibri"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color w:val="000000"/>
          <w:lang w:val="bg-BG"/>
        </w:rPr>
        <w:t>8.1.5</w:t>
      </w:r>
    </w:p>
    <w:p w:rsidR="00B85987" w:rsidRPr="00905D58" w:rsidRDefault="00B85987" w:rsidP="00B8598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A028A6">
        <w:rPr>
          <w:rFonts w:ascii="Calibri" w:hAnsi="Calibri"/>
          <w:color w:val="000000"/>
          <w:lang w:val="bg-BG"/>
        </w:rPr>
        <w:t>Инструкция за измерване/изчисляване и документиране на изразходваните количества свежа вода за производствени нужди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 xml:space="preserve">–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905D58">
        <w:rPr>
          <w:rFonts w:ascii="Calibri" w:hAnsi="Calibri"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color w:val="000000"/>
          <w:lang w:val="bg-BG"/>
        </w:rPr>
        <w:t>8.1.7.1</w:t>
      </w:r>
    </w:p>
    <w:p w:rsidR="00B85987" w:rsidRPr="0043067F" w:rsidRDefault="00B85987" w:rsidP="0043067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lang w:val="bg-BG"/>
        </w:rPr>
      </w:pPr>
      <w:r w:rsidRPr="00A028A6">
        <w:rPr>
          <w:rFonts w:ascii="Calibri" w:hAnsi="Calibri"/>
          <w:color w:val="000000"/>
          <w:lang w:val="bg-BG"/>
        </w:rPr>
        <w:t xml:space="preserve">Инструкция за оценка на съответствието на измерените количества свежа вода, изразходвани за производствени нужди при работа на Инсталацията за производство на циментов клинкер І-ви етап, установяване на причините за несъответствията и предприемане на коригиращи действия </w:t>
      </w:r>
      <w:r w:rsidRPr="00905D58">
        <w:rPr>
          <w:rFonts w:ascii="Calibri" w:hAnsi="Calibri"/>
          <w:color w:val="000000"/>
          <w:lang w:val="bg-BG"/>
        </w:rPr>
        <w:t xml:space="preserve">– </w:t>
      </w:r>
      <w:r w:rsidRPr="00B97819">
        <w:rPr>
          <w:rFonts w:ascii="Calibri" w:hAnsi="Calibri"/>
          <w:b/>
          <w:bCs/>
          <w:color w:val="000000"/>
          <w:lang w:val="bg-BG"/>
        </w:rPr>
        <w:t>Условие</w:t>
      </w:r>
      <w:r w:rsidRPr="00B97819">
        <w:rPr>
          <w:rFonts w:ascii="Calibri" w:hAnsi="Calibri"/>
          <w:b/>
          <w:color w:val="000000"/>
          <w:lang w:val="bg-BG"/>
        </w:rPr>
        <w:t xml:space="preserve"> 8.1.7.</w:t>
      </w:r>
      <w:r w:rsidRPr="0043067F">
        <w:rPr>
          <w:rFonts w:ascii="Calibri" w:hAnsi="Calibri"/>
          <w:color w:val="000000"/>
          <w:lang w:val="bg-BG"/>
        </w:rPr>
        <w:t>2</w:t>
      </w:r>
      <w:r w:rsidR="0043067F" w:rsidRPr="007532AD">
        <w:rPr>
          <w:rFonts w:ascii="Calibri" w:hAnsi="Calibri"/>
          <w:color w:val="000000"/>
          <w:lang w:val="bg-BG"/>
        </w:rPr>
        <w:t xml:space="preserve"> </w:t>
      </w:r>
      <w:r w:rsidRPr="0043067F">
        <w:rPr>
          <w:rFonts w:ascii="Calibri" w:hAnsi="Calibri"/>
          <w:lang w:val="bg-BG"/>
        </w:rPr>
        <w:t xml:space="preserve">( </w:t>
      </w:r>
      <w:r w:rsidR="0043067F">
        <w:rPr>
          <w:rFonts w:ascii="Calibri" w:hAnsi="Calibri"/>
          <w:lang w:val="bg-BG"/>
        </w:rPr>
        <w:t>не се прилага</w:t>
      </w:r>
      <w:r w:rsidRPr="0043067F">
        <w:rPr>
          <w:rFonts w:ascii="Calibri" w:hAnsi="Calibri"/>
          <w:lang w:val="bg-BG"/>
        </w:rPr>
        <w:t xml:space="preserve">, тъй като сме на </w:t>
      </w:r>
      <w:r w:rsidR="0043067F">
        <w:rPr>
          <w:rFonts w:ascii="Calibri" w:hAnsi="Calibri"/>
          <w:lang w:val="en-US"/>
        </w:rPr>
        <w:t>II</w:t>
      </w:r>
      <w:r w:rsidRPr="0043067F">
        <w:rPr>
          <w:rFonts w:ascii="Calibri" w:hAnsi="Calibri"/>
          <w:lang w:val="bg-BG"/>
        </w:rPr>
        <w:t xml:space="preserve"> етап)</w:t>
      </w:r>
    </w:p>
    <w:p w:rsidR="00B85987" w:rsidRPr="00E75BB3" w:rsidRDefault="00B85987" w:rsidP="00B85987">
      <w:pPr>
        <w:numPr>
          <w:ilvl w:val="0"/>
          <w:numId w:val="15"/>
        </w:numPr>
        <w:jc w:val="both"/>
        <w:rPr>
          <w:rFonts w:ascii="Calibri" w:hAnsi="Calibri"/>
          <w:color w:val="000000"/>
          <w:lang w:val="bg-BG"/>
        </w:rPr>
      </w:pPr>
      <w:r w:rsidRPr="00E75BB3">
        <w:rPr>
          <w:rFonts w:ascii="Calibri" w:hAnsi="Calibri"/>
          <w:color w:val="000000"/>
          <w:lang w:val="bg-BG"/>
        </w:rPr>
        <w:t xml:space="preserve">Инструкция за оценка на съответствието на измерените количества свежа вода, изразходвани за производствени нужди при работа на Инсталацията за производство на циментов клинкер – ІІ-ри и ІІІ-ти етап с определените в Условие 8.1.2., установяване на причините за несъответствията и предприемане на коригиращи действия </w:t>
      </w:r>
      <w:r w:rsidRPr="00905D58">
        <w:rPr>
          <w:rFonts w:ascii="Calibri" w:hAnsi="Calibri"/>
          <w:color w:val="000000"/>
          <w:lang w:val="bg-BG"/>
        </w:rPr>
        <w:t xml:space="preserve">– </w:t>
      </w:r>
      <w:r w:rsidRPr="00E75BB3">
        <w:rPr>
          <w:rFonts w:ascii="Calibri" w:hAnsi="Calibri"/>
          <w:b/>
          <w:color w:val="000000"/>
          <w:lang w:val="bg-BG"/>
        </w:rPr>
        <w:t>Условие 8.1.7.3</w:t>
      </w:r>
    </w:p>
    <w:p w:rsidR="00B85987" w:rsidRDefault="00B85987" w:rsidP="00B85987">
      <w:pPr>
        <w:numPr>
          <w:ilvl w:val="0"/>
          <w:numId w:val="15"/>
        </w:numPr>
        <w:jc w:val="both"/>
        <w:rPr>
          <w:rFonts w:ascii="Calibri" w:hAnsi="Calibri"/>
          <w:color w:val="000000"/>
          <w:lang w:val="bg-BG"/>
        </w:rPr>
      </w:pPr>
      <w:r w:rsidRPr="00A028A6">
        <w:rPr>
          <w:rFonts w:ascii="Calibri" w:hAnsi="Calibri"/>
          <w:color w:val="000000"/>
          <w:lang w:val="bg-BG"/>
        </w:rPr>
        <w:t>Инструкция за оценка на съответствието на измерените количества свежа вода, изразходвани за производствени нужди при работа на Инсталация за производство на цимент с определените в Условие 8.1.2. Установяване на причините за несъответствията и пред</w:t>
      </w:r>
      <w:r>
        <w:rPr>
          <w:rFonts w:ascii="Calibri" w:hAnsi="Calibri"/>
          <w:color w:val="000000"/>
          <w:lang w:val="bg-BG"/>
        </w:rPr>
        <w:t>приемане на коригиращи действия</w:t>
      </w:r>
      <w:r w:rsidRPr="00A028A6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 xml:space="preserve">–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>
        <w:rPr>
          <w:rFonts w:ascii="Calibri" w:hAnsi="Calibri"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color w:val="000000"/>
          <w:lang w:val="bg-BG"/>
        </w:rPr>
        <w:t>8.1.7.3.1</w:t>
      </w:r>
    </w:p>
    <w:p w:rsidR="00B85987" w:rsidRPr="00A028A6" w:rsidRDefault="00B85987" w:rsidP="00B85987">
      <w:pPr>
        <w:numPr>
          <w:ilvl w:val="0"/>
          <w:numId w:val="15"/>
        </w:numPr>
        <w:jc w:val="both"/>
        <w:rPr>
          <w:rFonts w:ascii="Calibri" w:hAnsi="Calibri"/>
          <w:color w:val="000000"/>
          <w:lang w:val="bg-BG"/>
        </w:rPr>
      </w:pPr>
      <w:r w:rsidRPr="00A028A6">
        <w:rPr>
          <w:rFonts w:ascii="Calibri" w:hAnsi="Calibri"/>
          <w:color w:val="000000"/>
          <w:lang w:val="bg-BG"/>
        </w:rPr>
        <w:t>Инструкция за документиране на резултатите от проверките на техническото състояние на водопроводната мрежа, установяване на течове и предприетите действия за тяхното отстраняване</w:t>
      </w:r>
      <w:r>
        <w:rPr>
          <w:rFonts w:ascii="Calibri" w:hAnsi="Calibri"/>
          <w:color w:val="000000"/>
          <w:lang w:val="bg-BG"/>
        </w:rPr>
        <w:t xml:space="preserve"> –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>
        <w:rPr>
          <w:rFonts w:ascii="Calibri" w:hAnsi="Calibri"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color w:val="000000"/>
          <w:lang w:val="bg-BG"/>
        </w:rPr>
        <w:t>8.1.7.4</w:t>
      </w:r>
    </w:p>
    <w:p w:rsidR="00B85987" w:rsidRPr="00905D58" w:rsidRDefault="00B85987" w:rsidP="00B85987">
      <w:pPr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lang w:val="bg-BG"/>
        </w:rPr>
        <w:t xml:space="preserve">Годишно изразходваното водно количество свежа вода за </w:t>
      </w:r>
      <w:r>
        <w:rPr>
          <w:rFonts w:ascii="Calibri" w:hAnsi="Calibri"/>
          <w:szCs w:val="22"/>
          <w:lang w:val="bg-BG"/>
        </w:rPr>
        <w:t>и</w:t>
      </w:r>
      <w:r w:rsidRPr="00905D58">
        <w:rPr>
          <w:rFonts w:ascii="Calibri" w:hAnsi="Calibri"/>
          <w:szCs w:val="22"/>
          <w:lang w:val="bg-BG"/>
        </w:rPr>
        <w:t>нсталаци</w:t>
      </w:r>
      <w:r>
        <w:rPr>
          <w:rFonts w:ascii="Calibri" w:hAnsi="Calibri"/>
          <w:szCs w:val="22"/>
          <w:lang w:val="bg-BG"/>
        </w:rPr>
        <w:t>ите попадащи в обхвата на Приложение 4 от ЗООС да не превишават</w:t>
      </w:r>
      <w:r w:rsidRPr="00905D58">
        <w:rPr>
          <w:rFonts w:ascii="Calibri" w:hAnsi="Calibri"/>
          <w:szCs w:val="22"/>
          <w:lang w:val="bg-BG"/>
        </w:rPr>
        <w:t xml:space="preserve"> </w:t>
      </w:r>
      <w:r w:rsidRPr="00A028A6">
        <w:rPr>
          <w:rFonts w:ascii="Calibri" w:hAnsi="Calibri"/>
          <w:szCs w:val="22"/>
          <w:lang w:val="bg-BG"/>
        </w:rPr>
        <w:t>Годишната  норма за ефективност при употребата на свежа вода, m</w:t>
      </w:r>
      <w:r w:rsidRPr="004B7A2D">
        <w:rPr>
          <w:rFonts w:ascii="Calibri" w:hAnsi="Calibri"/>
          <w:szCs w:val="22"/>
          <w:vertAlign w:val="superscript"/>
          <w:lang w:val="bg-BG"/>
        </w:rPr>
        <w:t>3</w:t>
      </w:r>
      <w:r w:rsidRPr="00A028A6">
        <w:rPr>
          <w:rFonts w:ascii="Calibri" w:hAnsi="Calibri"/>
          <w:szCs w:val="22"/>
          <w:lang w:val="bg-BG"/>
        </w:rPr>
        <w:t>/единица продукт</w:t>
      </w:r>
      <w:r w:rsidRPr="00905D58">
        <w:rPr>
          <w:rFonts w:ascii="Calibri" w:hAnsi="Calibri"/>
          <w:szCs w:val="22"/>
          <w:lang w:val="bg-BG"/>
        </w:rPr>
        <w:t>, съгласно таблица 3.1</w:t>
      </w:r>
    </w:p>
    <w:p w:rsidR="00B85987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>Таблица 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758"/>
        <w:gridCol w:w="1693"/>
        <w:gridCol w:w="1876"/>
        <w:gridCol w:w="1610"/>
      </w:tblGrid>
      <w:tr w:rsidR="00B85987" w:rsidRPr="00905D58" w:rsidTr="00B16811">
        <w:trPr>
          <w:jc w:val="center"/>
        </w:trPr>
        <w:tc>
          <w:tcPr>
            <w:tcW w:w="1801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Източник на вода</w:t>
            </w:r>
          </w:p>
        </w:tc>
        <w:tc>
          <w:tcPr>
            <w:tcW w:w="1758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A028A6">
              <w:rPr>
                <w:rFonts w:ascii="Calibri" w:hAnsi="Calibri"/>
                <w:sz w:val="18"/>
                <w:szCs w:val="18"/>
                <w:lang w:val="bg-BG"/>
              </w:rPr>
              <w:t>Годишна норма за ефективност при употребата на свежа вода, m</w:t>
            </w:r>
            <w:r w:rsidRPr="004B7A2D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A028A6">
              <w:rPr>
                <w:rFonts w:ascii="Calibri" w:hAnsi="Calibri"/>
                <w:sz w:val="18"/>
                <w:szCs w:val="18"/>
                <w:lang w:val="bg-BG"/>
              </w:rPr>
              <w:t>/единица продукт</w:t>
            </w:r>
          </w:p>
        </w:tc>
        <w:tc>
          <w:tcPr>
            <w:tcW w:w="1693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Използвано годишно количество</w:t>
            </w:r>
          </w:p>
        </w:tc>
        <w:tc>
          <w:tcPr>
            <w:tcW w:w="1876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A028A6">
              <w:rPr>
                <w:rFonts w:ascii="Calibri" w:hAnsi="Calibri"/>
                <w:sz w:val="18"/>
                <w:szCs w:val="18"/>
                <w:lang w:val="bg-BG"/>
              </w:rPr>
              <w:t>Годишна норма за ефективност при употребата на свежа вода, m</w:t>
            </w:r>
            <w:r w:rsidRPr="004B7A2D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A028A6">
              <w:rPr>
                <w:rFonts w:ascii="Calibri" w:hAnsi="Calibri"/>
                <w:sz w:val="18"/>
                <w:szCs w:val="18"/>
                <w:lang w:val="bg-BG"/>
              </w:rPr>
              <w:t>/единица продукт</w:t>
            </w:r>
          </w:p>
        </w:tc>
        <w:tc>
          <w:tcPr>
            <w:tcW w:w="1610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jc w:val="center"/>
        </w:trPr>
        <w:tc>
          <w:tcPr>
            <w:tcW w:w="1801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758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m</w:t>
            </w:r>
            <w:r w:rsidRPr="004B7A2D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/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1693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m</w:t>
            </w:r>
            <w:r w:rsidRPr="00905D58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/y</w:t>
            </w:r>
          </w:p>
        </w:tc>
        <w:tc>
          <w:tcPr>
            <w:tcW w:w="1876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m</w:t>
            </w:r>
            <w:r w:rsidRPr="004B7A2D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/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1610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Да/Не</w:t>
            </w:r>
          </w:p>
        </w:tc>
      </w:tr>
      <w:tr w:rsidR="00B85987" w:rsidRPr="00DE2572" w:rsidTr="00B16811">
        <w:trPr>
          <w:jc w:val="center"/>
        </w:trPr>
        <w:tc>
          <w:tcPr>
            <w:tcW w:w="1801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„ВиК - Варна” ООД</w:t>
            </w:r>
          </w:p>
        </w:tc>
        <w:tc>
          <w:tcPr>
            <w:tcW w:w="1758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2.00 m</w:t>
            </w:r>
            <w:r w:rsidRPr="00DE2572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/т клинкер – ІІ етап</w:t>
            </w:r>
          </w:p>
          <w:p w:rsidR="00B85987" w:rsidRPr="00DE2572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  <w:p w:rsidR="00B85987" w:rsidRPr="00DE2572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693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73193,00</w:t>
            </w:r>
          </w:p>
        </w:tc>
        <w:tc>
          <w:tcPr>
            <w:tcW w:w="1876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sz w:val="18"/>
                <w:szCs w:val="18"/>
                <w:lang w:val="en-US"/>
              </w:rPr>
              <w:t>0.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0</w:t>
            </w:r>
            <w:r w:rsidRPr="00DE2572"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 xml:space="preserve"> m</w:t>
            </w:r>
            <w:r w:rsidRPr="00DE2572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/т клинкер</w:t>
            </w:r>
          </w:p>
        </w:tc>
        <w:tc>
          <w:tcPr>
            <w:tcW w:w="1610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DE2572" w:rsidTr="00B16811">
        <w:trPr>
          <w:jc w:val="center"/>
        </w:trPr>
        <w:tc>
          <w:tcPr>
            <w:tcW w:w="1801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„ВиК - Варна” ООД</w:t>
            </w:r>
          </w:p>
        </w:tc>
        <w:tc>
          <w:tcPr>
            <w:tcW w:w="1758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0.04  m</w:t>
            </w:r>
            <w:r w:rsidRPr="00DE2572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/т цимент</w:t>
            </w:r>
          </w:p>
        </w:tc>
        <w:tc>
          <w:tcPr>
            <w:tcW w:w="1693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19987,00</w:t>
            </w:r>
          </w:p>
        </w:tc>
        <w:tc>
          <w:tcPr>
            <w:tcW w:w="1876" w:type="dxa"/>
            <w:vAlign w:val="center"/>
          </w:tcPr>
          <w:p w:rsidR="00B85987" w:rsidRPr="00DE2572" w:rsidRDefault="00B85987" w:rsidP="00B1681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sz w:val="18"/>
                <w:szCs w:val="18"/>
                <w:lang w:val="en-US"/>
              </w:rPr>
              <w:t xml:space="preserve">    0.026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 xml:space="preserve"> m</w:t>
            </w:r>
            <w:r w:rsidRPr="00DE2572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3</w:t>
            </w:r>
            <w:r w:rsidRPr="00DE2572">
              <w:rPr>
                <w:rFonts w:ascii="Calibri" w:hAnsi="Calibri"/>
                <w:sz w:val="18"/>
                <w:szCs w:val="18"/>
                <w:lang w:val="bg-BG"/>
              </w:rPr>
              <w:t>/т цимент</w:t>
            </w:r>
          </w:p>
        </w:tc>
        <w:tc>
          <w:tcPr>
            <w:tcW w:w="1610" w:type="dxa"/>
            <w:vAlign w:val="center"/>
          </w:tcPr>
          <w:p w:rsidR="00B85987" w:rsidRPr="00DE257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DE2572" w:rsidRDefault="00B85987" w:rsidP="00B85987">
      <w:pPr>
        <w:jc w:val="both"/>
        <w:rPr>
          <w:rFonts w:ascii="Calibri" w:hAnsi="Calibri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В изпълнение на </w:t>
      </w:r>
      <w:r w:rsidRPr="00AD44DB">
        <w:rPr>
          <w:rFonts w:ascii="Calibri" w:hAnsi="Calibri"/>
          <w:b/>
          <w:lang w:val="bg-BG"/>
        </w:rPr>
        <w:t>Условие 8.1.7.</w:t>
      </w:r>
      <w:r>
        <w:rPr>
          <w:rFonts w:ascii="Calibri" w:hAnsi="Calibri"/>
          <w:b/>
          <w:lang w:val="bg-BG"/>
        </w:rPr>
        <w:t>2</w:t>
      </w:r>
      <w:r w:rsidRPr="00AD44DB">
        <w:rPr>
          <w:rFonts w:ascii="Calibri" w:hAnsi="Calibri"/>
          <w:b/>
          <w:lang w:val="bg-BG"/>
        </w:rPr>
        <w:t>.</w:t>
      </w:r>
      <w:r w:rsidRPr="00905D58">
        <w:rPr>
          <w:rFonts w:ascii="Calibri" w:hAnsi="Calibri"/>
          <w:lang w:val="bg-BG"/>
        </w:rPr>
        <w:t xml:space="preserve"> записите от проверките по </w:t>
      </w:r>
      <w:r w:rsidRPr="00AD44DB">
        <w:rPr>
          <w:rFonts w:ascii="Calibri" w:hAnsi="Calibri"/>
          <w:b/>
          <w:lang w:val="bg-BG"/>
        </w:rPr>
        <w:t>Условие 8.1.</w:t>
      </w:r>
      <w:r>
        <w:rPr>
          <w:rFonts w:ascii="Calibri" w:hAnsi="Calibri"/>
          <w:b/>
          <w:lang w:val="bg-BG"/>
        </w:rPr>
        <w:t>2</w:t>
      </w:r>
      <w:r w:rsidRPr="00905D58">
        <w:rPr>
          <w:rFonts w:ascii="Calibri" w:hAnsi="Calibri"/>
          <w:lang w:val="bg-BG"/>
        </w:rPr>
        <w:t>., се документират и съхраняват.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AD44DB">
        <w:rPr>
          <w:rFonts w:ascii="Calibri" w:hAnsi="Calibri"/>
          <w:b/>
          <w:lang w:val="bg-BG"/>
        </w:rPr>
        <w:t>Условие 8.1.7.4.</w:t>
      </w:r>
      <w:r w:rsidRPr="00905D58">
        <w:rPr>
          <w:rFonts w:ascii="Calibri" w:hAnsi="Calibri"/>
          <w:lang w:val="bg-BG"/>
        </w:rPr>
        <w:t xml:space="preserve"> Резултатите от </w:t>
      </w:r>
      <w:r>
        <w:rPr>
          <w:rFonts w:ascii="Calibri" w:hAnsi="Calibri"/>
          <w:lang w:val="bg-BG"/>
        </w:rPr>
        <w:t xml:space="preserve">проверка на техническото състояние на водопроводната мрежа, установяване на течове и предприетите действия за тяхното отстраняване се документират и </w:t>
      </w:r>
      <w:r w:rsidRPr="00AD44DB">
        <w:rPr>
          <w:rFonts w:ascii="Calibri" w:hAnsi="Calibri"/>
          <w:b/>
          <w:lang w:val="bg-BG"/>
        </w:rPr>
        <w:t xml:space="preserve"> </w:t>
      </w:r>
      <w:r w:rsidRPr="00905D58">
        <w:rPr>
          <w:rFonts w:ascii="Calibri" w:hAnsi="Calibri"/>
          <w:lang w:val="bg-BG"/>
        </w:rPr>
        <w:t>съхраняват.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По </w:t>
      </w:r>
      <w:r w:rsidRPr="00AD44DB">
        <w:rPr>
          <w:rFonts w:ascii="Calibri" w:hAnsi="Calibri"/>
          <w:b/>
          <w:szCs w:val="22"/>
          <w:lang w:val="bg-BG"/>
        </w:rPr>
        <w:t>условие 8.1.8.2</w:t>
      </w:r>
      <w:r w:rsidRPr="00905D58">
        <w:rPr>
          <w:rFonts w:ascii="Calibri" w:hAnsi="Calibri"/>
          <w:szCs w:val="22"/>
          <w:lang w:val="bg-BG"/>
        </w:rPr>
        <w:t xml:space="preserve"> през отчетния период няма констатирани несъответствия </w:t>
      </w:r>
      <w:r>
        <w:rPr>
          <w:rFonts w:ascii="Calibri" w:hAnsi="Calibri"/>
          <w:szCs w:val="22"/>
          <w:lang w:val="bg-BG"/>
        </w:rPr>
        <w:t xml:space="preserve">по </w:t>
      </w:r>
      <w:r w:rsidRPr="002C1A12">
        <w:rPr>
          <w:rFonts w:ascii="Calibri" w:hAnsi="Calibri"/>
          <w:b/>
          <w:szCs w:val="22"/>
          <w:lang w:val="bg-BG"/>
        </w:rPr>
        <w:t xml:space="preserve">условия 8.1.7.2; </w:t>
      </w:r>
      <w:r>
        <w:rPr>
          <w:rFonts w:ascii="Calibri" w:hAnsi="Calibri"/>
          <w:b/>
          <w:szCs w:val="22"/>
          <w:lang w:val="bg-BG"/>
        </w:rPr>
        <w:t xml:space="preserve"> </w:t>
      </w:r>
      <w:r w:rsidRPr="002C1A12">
        <w:rPr>
          <w:rFonts w:ascii="Calibri" w:hAnsi="Calibri"/>
          <w:b/>
          <w:szCs w:val="22"/>
          <w:lang w:val="bg-BG"/>
        </w:rPr>
        <w:t>8.1.7.3.1</w:t>
      </w:r>
      <w:r w:rsidRPr="008B2FCD">
        <w:rPr>
          <w:rFonts w:ascii="Calibri" w:hAnsi="Calibri"/>
          <w:b/>
          <w:szCs w:val="22"/>
          <w:lang w:val="bg-BG"/>
        </w:rPr>
        <w:t>;</w:t>
      </w:r>
      <w:r>
        <w:rPr>
          <w:rFonts w:ascii="Calibri" w:hAnsi="Calibri"/>
          <w:szCs w:val="22"/>
          <w:lang w:val="bg-BG"/>
        </w:rPr>
        <w:t xml:space="preserve"> </w:t>
      </w:r>
      <w:r w:rsidRPr="002C1A12">
        <w:rPr>
          <w:rFonts w:ascii="Calibri" w:hAnsi="Calibri"/>
          <w:b/>
          <w:szCs w:val="22"/>
          <w:lang w:val="bg-BG"/>
        </w:rPr>
        <w:t>8.1.7.3</w:t>
      </w:r>
      <w:r>
        <w:rPr>
          <w:rFonts w:ascii="Calibri" w:hAnsi="Calibri"/>
          <w:szCs w:val="22"/>
          <w:lang w:val="bg-BG"/>
        </w:rPr>
        <w:t xml:space="preserve"> .</w:t>
      </w:r>
      <w:r w:rsidRPr="002C1A12">
        <w:rPr>
          <w:rFonts w:ascii="Calibri" w:hAnsi="Calibri"/>
          <w:szCs w:val="22"/>
          <w:lang w:val="bg-BG"/>
        </w:rPr>
        <w:t xml:space="preserve"> </w:t>
      </w:r>
      <w:r w:rsidRPr="00BB1159">
        <w:rPr>
          <w:rFonts w:ascii="Calibri" w:hAnsi="Calibri"/>
          <w:szCs w:val="22"/>
          <w:lang w:val="bg-BG"/>
        </w:rPr>
        <w:t xml:space="preserve">Представени са резултатите от прилагането на инструкцията за оценка на съответствието на измерените водни количества с определените такива в условията на комплексното разрешително – </w:t>
      </w:r>
      <w:r w:rsidRPr="00BB1159">
        <w:rPr>
          <w:rFonts w:ascii="Calibri" w:hAnsi="Calibri"/>
          <w:b/>
          <w:szCs w:val="22"/>
          <w:lang w:val="bg-BG"/>
        </w:rPr>
        <w:t>Документ Е 8.3.2</w:t>
      </w:r>
      <w:r w:rsidRPr="00905D58"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color w:val="0000FF"/>
          <w:szCs w:val="22"/>
          <w:lang w:val="bg-BG"/>
        </w:rPr>
        <w:t>(Приложение №3)</w:t>
      </w:r>
    </w:p>
    <w:p w:rsidR="00B85987" w:rsidRDefault="00B85987" w:rsidP="00B85987">
      <w:pPr>
        <w:jc w:val="both"/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През отчетния период не са установени течове на свежа вода.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p w:rsidR="00B85987" w:rsidRPr="00905D58" w:rsidRDefault="00B85987" w:rsidP="00B8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b/>
          <w:bCs/>
          <w:color w:val="000000"/>
          <w:lang w:val="bg-BG"/>
        </w:rPr>
        <w:t>3.2. Използване на енергия</w:t>
      </w:r>
    </w:p>
    <w:p w:rsidR="00B85987" w:rsidRPr="00905D58" w:rsidRDefault="00B85987" w:rsidP="00B85987">
      <w:pPr>
        <w:ind w:right="-28"/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ind w:right="-28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Измерването на количеството използвана електроенергия се отчита по </w:t>
      </w:r>
      <w:r>
        <w:rPr>
          <w:rFonts w:ascii="Calibri" w:hAnsi="Calibri"/>
          <w:szCs w:val="22"/>
          <w:lang w:val="bg-BG"/>
        </w:rPr>
        <w:t xml:space="preserve">измервателните </w:t>
      </w:r>
      <w:r w:rsidRPr="00905D58">
        <w:rPr>
          <w:rFonts w:ascii="Calibri" w:hAnsi="Calibri"/>
          <w:szCs w:val="22"/>
          <w:lang w:val="bg-BG"/>
        </w:rPr>
        <w:t xml:space="preserve"> устройства, отбелязани на Схема с разположението на </w:t>
      </w:r>
      <w:r>
        <w:rPr>
          <w:rFonts w:ascii="Calibri" w:hAnsi="Calibri"/>
          <w:szCs w:val="22"/>
          <w:lang w:val="bg-BG"/>
        </w:rPr>
        <w:t>измервателните</w:t>
      </w:r>
      <w:r w:rsidRPr="00905D58">
        <w:rPr>
          <w:rFonts w:ascii="Calibri" w:hAnsi="Calibri"/>
          <w:szCs w:val="22"/>
          <w:lang w:val="bg-BG"/>
        </w:rPr>
        <w:t xml:space="preserve"> устройства.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Разработени са следните инструкции:</w:t>
      </w:r>
    </w:p>
    <w:p w:rsidR="00B85987" w:rsidRPr="00D75EB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D75EB8">
        <w:rPr>
          <w:rFonts w:ascii="Calibri" w:hAnsi="Calibri"/>
          <w:szCs w:val="22"/>
          <w:lang w:val="bg-BG"/>
        </w:rPr>
        <w:t>Инструкция за експлоатация и поддръжка на технологичното и пречиствателното оборудване, основни консуматори на електроенергия в  Инсталацията за производство на циментов клинкер – суро</w:t>
      </w:r>
      <w:r>
        <w:rPr>
          <w:rFonts w:ascii="Calibri" w:hAnsi="Calibri"/>
          <w:szCs w:val="22"/>
          <w:lang w:val="bg-BG"/>
        </w:rPr>
        <w:t>винни мелници и пещи за клинкер</w:t>
      </w:r>
      <w:r w:rsidRPr="00D75EB8">
        <w:rPr>
          <w:rFonts w:ascii="Calibri" w:hAnsi="Calibri"/>
          <w:szCs w:val="22"/>
          <w:lang w:val="bg-BG"/>
        </w:rPr>
        <w:t xml:space="preserve"> и Инсталацията за производство на цимент (циментови мелници) 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D75EB8">
        <w:rPr>
          <w:rFonts w:ascii="Calibri" w:hAnsi="Calibri"/>
          <w:szCs w:val="22"/>
          <w:lang w:val="bg-BG"/>
        </w:rPr>
        <w:t xml:space="preserve"> </w:t>
      </w:r>
      <w:r w:rsidRPr="00B97819">
        <w:rPr>
          <w:rFonts w:ascii="Calibri" w:hAnsi="Calibri"/>
          <w:b/>
          <w:szCs w:val="22"/>
          <w:lang w:val="bg-BG"/>
        </w:rPr>
        <w:t>8.2.1.2.</w:t>
      </w:r>
    </w:p>
    <w:p w:rsidR="00B85987" w:rsidRPr="00D75EB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D75EB8">
        <w:rPr>
          <w:rFonts w:ascii="Calibri" w:hAnsi="Calibri"/>
          <w:szCs w:val="22"/>
          <w:lang w:val="bg-BG"/>
        </w:rPr>
        <w:t xml:space="preserve">Инструкция осигуряваща измерване/изчисляване  и документиране на  изразходваните количества електроенергия за производствени нужди 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D75EB8">
        <w:rPr>
          <w:rFonts w:ascii="Calibri" w:hAnsi="Calibri"/>
          <w:szCs w:val="22"/>
          <w:lang w:val="bg-BG"/>
        </w:rPr>
        <w:t xml:space="preserve"> </w:t>
      </w:r>
      <w:r w:rsidRPr="00B97819">
        <w:rPr>
          <w:rFonts w:ascii="Calibri" w:hAnsi="Calibri"/>
          <w:b/>
          <w:szCs w:val="22"/>
          <w:lang w:val="bg-BG"/>
        </w:rPr>
        <w:t>8.2.2.1.</w:t>
      </w:r>
      <w:r w:rsidRPr="00D75EB8">
        <w:rPr>
          <w:rFonts w:ascii="Calibri" w:hAnsi="Calibri"/>
          <w:szCs w:val="22"/>
          <w:lang w:val="bg-BG"/>
        </w:rPr>
        <w:t xml:space="preserve"> </w:t>
      </w: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90880">
        <w:rPr>
          <w:rFonts w:ascii="Calibri" w:hAnsi="Calibri"/>
          <w:szCs w:val="22"/>
          <w:lang w:val="bg-BG"/>
        </w:rPr>
        <w:t>Инструкция за оценка на съответствието на измерените/ изчислените  количества консумирана електроенергия, с определените такива в Условие 8.2.1.1 в това число установяване на причините за несъответствия и предприемане коригиращи действия за отстраняването им</w:t>
      </w:r>
      <w:r>
        <w:rPr>
          <w:rFonts w:ascii="Calibri" w:hAnsi="Calibri"/>
          <w:szCs w:val="22"/>
          <w:lang w:val="bg-BG"/>
        </w:rPr>
        <w:t xml:space="preserve"> </w:t>
      </w:r>
      <w:r w:rsidRPr="00D75EB8">
        <w:rPr>
          <w:rFonts w:ascii="Calibri" w:hAnsi="Calibri"/>
          <w:szCs w:val="22"/>
          <w:lang w:val="bg-BG"/>
        </w:rPr>
        <w:t xml:space="preserve">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D75EB8">
        <w:rPr>
          <w:rFonts w:ascii="Calibri" w:hAnsi="Calibri"/>
          <w:szCs w:val="22"/>
          <w:lang w:val="bg-BG"/>
        </w:rPr>
        <w:t xml:space="preserve"> </w:t>
      </w:r>
      <w:r w:rsidRPr="00B97819">
        <w:rPr>
          <w:rFonts w:ascii="Calibri" w:hAnsi="Calibri"/>
          <w:b/>
          <w:szCs w:val="22"/>
          <w:lang w:val="bg-BG"/>
        </w:rPr>
        <w:t>8.2.2.2.</w:t>
      </w:r>
      <w:r w:rsidRPr="00D75EB8">
        <w:rPr>
          <w:rFonts w:ascii="Calibri" w:hAnsi="Calibri"/>
          <w:szCs w:val="22"/>
          <w:lang w:val="bg-BG"/>
        </w:rPr>
        <w:t xml:space="preserve">  </w:t>
      </w:r>
    </w:p>
    <w:p w:rsidR="00B85987" w:rsidRPr="00D75EB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Конс</w:t>
      </w:r>
      <w:r>
        <w:rPr>
          <w:rFonts w:ascii="Calibri" w:hAnsi="Calibri"/>
          <w:szCs w:val="22"/>
          <w:lang w:val="bg-BG"/>
        </w:rPr>
        <w:t xml:space="preserve">умираната електроенергия през отчетния </w:t>
      </w:r>
      <w:r w:rsidRPr="00905D58">
        <w:rPr>
          <w:rFonts w:ascii="Calibri" w:hAnsi="Calibri"/>
          <w:szCs w:val="22"/>
          <w:lang w:val="bg-BG"/>
        </w:rPr>
        <w:t xml:space="preserve">период в </w:t>
      </w:r>
      <w:r w:rsidRPr="00D75EB8">
        <w:rPr>
          <w:rFonts w:ascii="Calibri" w:hAnsi="Calibri"/>
          <w:szCs w:val="22"/>
          <w:lang w:val="bg-BG"/>
        </w:rPr>
        <w:t xml:space="preserve">инсталациите по Условие 2, попадаща в обхвата на Приложение 4 на ЗООС, </w:t>
      </w:r>
      <w:r w:rsidRPr="00905D58">
        <w:rPr>
          <w:rFonts w:ascii="Calibri" w:hAnsi="Calibri"/>
          <w:szCs w:val="22"/>
          <w:lang w:val="bg-BG"/>
        </w:rPr>
        <w:t>не превишава стойностите, посочени в КР.</w:t>
      </w:r>
    </w:p>
    <w:p w:rsidR="00B85987" w:rsidRPr="00905D58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• Годишната консумация на </w:t>
      </w:r>
      <w:r w:rsidRPr="00905D58">
        <w:rPr>
          <w:rFonts w:ascii="Calibri" w:hAnsi="Calibri"/>
          <w:color w:val="000000"/>
          <w:szCs w:val="22"/>
          <w:lang w:val="bg-BG"/>
        </w:rPr>
        <w:t xml:space="preserve">енергия </w:t>
      </w:r>
      <w:r w:rsidRPr="006B1582">
        <w:rPr>
          <w:rFonts w:ascii="Calibri" w:hAnsi="Calibri"/>
          <w:szCs w:val="22"/>
          <w:lang w:val="bg-BG"/>
        </w:rPr>
        <w:t>(електроенергия за 201</w:t>
      </w:r>
      <w:r>
        <w:rPr>
          <w:rFonts w:ascii="Calibri" w:hAnsi="Calibri"/>
          <w:szCs w:val="22"/>
          <w:lang w:val="bg-BG"/>
        </w:rPr>
        <w:t>6</w:t>
      </w:r>
      <w:r w:rsidRPr="006B1582">
        <w:rPr>
          <w:rFonts w:ascii="Calibri" w:hAnsi="Calibri"/>
          <w:szCs w:val="22"/>
          <w:lang w:val="bg-BG"/>
        </w:rPr>
        <w:t xml:space="preserve"> г.</w:t>
      </w:r>
      <w:r w:rsidRPr="00905D58">
        <w:rPr>
          <w:rFonts w:ascii="Calibri" w:hAnsi="Calibri"/>
          <w:color w:val="000000"/>
          <w:lang w:val="bg-BG"/>
        </w:rPr>
        <w:t xml:space="preserve"> е показана в таблица 3.2</w:t>
      </w:r>
      <w:r>
        <w:rPr>
          <w:rFonts w:ascii="Calibri" w:hAnsi="Calibri"/>
          <w:color w:val="000000"/>
          <w:lang w:val="bg-BG"/>
        </w:rPr>
        <w:t>)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3.2 – Инсталация за производство на циментов клинкер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85987" w:rsidRPr="00905D58" w:rsidTr="00B16811">
        <w:trPr>
          <w:jc w:val="center"/>
        </w:trPr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Електроенергия</w:t>
            </w:r>
          </w:p>
        </w:tc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за ефективност при употребата на електроенергия, MWh/единица продукт</w:t>
            </w:r>
          </w:p>
        </w:tc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Използвано количество за единица продукт</w:t>
            </w:r>
          </w:p>
        </w:tc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jc w:val="center"/>
        </w:trPr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MWh/</w:t>
            </w: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 xml:space="preserve"> единица продукт</w:t>
            </w:r>
          </w:p>
        </w:tc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 xml:space="preserve">MWh/t </w:t>
            </w: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221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 / Не</w:t>
            </w:r>
          </w:p>
        </w:tc>
      </w:tr>
      <w:tr w:rsidR="00B85987" w:rsidRPr="006B1582" w:rsidTr="00B16811">
        <w:trPr>
          <w:jc w:val="center"/>
        </w:trPr>
        <w:tc>
          <w:tcPr>
            <w:tcW w:w="8856" w:type="dxa"/>
            <w:gridSpan w:val="4"/>
            <w:vAlign w:val="center"/>
          </w:tcPr>
          <w:p w:rsidR="00B85987" w:rsidRPr="006B158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Инсталация за производство на циментов клинкер</w:t>
            </w:r>
          </w:p>
        </w:tc>
      </w:tr>
      <w:tr w:rsidR="00B85987" w:rsidRPr="00DE2572" w:rsidTr="00B16811">
        <w:trPr>
          <w:jc w:val="center"/>
        </w:trPr>
        <w:tc>
          <w:tcPr>
            <w:tcW w:w="221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Електроенергия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0,170 – ІІ етап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85987" w:rsidRPr="001C1810" w:rsidRDefault="00B85987" w:rsidP="001C181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0.0</w:t>
            </w:r>
            <w:r w:rsidR="001C1810">
              <w:rPr>
                <w:rFonts w:ascii="Calibri" w:hAnsi="Calibri"/>
                <w:b/>
                <w:sz w:val="18"/>
                <w:szCs w:val="18"/>
                <w:lang w:val="bg-BG"/>
              </w:rPr>
              <w:t>52</w:t>
            </w:r>
          </w:p>
        </w:tc>
        <w:tc>
          <w:tcPr>
            <w:tcW w:w="221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DE2572" w:rsidTr="00B16811">
        <w:trPr>
          <w:jc w:val="center"/>
        </w:trPr>
        <w:tc>
          <w:tcPr>
            <w:tcW w:w="8856" w:type="dxa"/>
            <w:gridSpan w:val="4"/>
            <w:shd w:val="clear" w:color="auto" w:fill="auto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Инсталация за производство на цимент</w:t>
            </w:r>
          </w:p>
        </w:tc>
      </w:tr>
      <w:tr w:rsidR="00B85987" w:rsidRPr="00DE2572" w:rsidTr="00B16811">
        <w:trPr>
          <w:jc w:val="center"/>
        </w:trPr>
        <w:tc>
          <w:tcPr>
            <w:tcW w:w="221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Електроенергия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0,059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85987" w:rsidRPr="001C1810" w:rsidRDefault="00B85987" w:rsidP="001C181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0.0</w:t>
            </w:r>
            <w:r w:rsidR="001C1810">
              <w:rPr>
                <w:rFonts w:ascii="Calibri" w:hAnsi="Calibri"/>
                <w:b/>
                <w:sz w:val="18"/>
                <w:szCs w:val="18"/>
                <w:lang w:val="bg-BG"/>
              </w:rPr>
              <w:t>45</w:t>
            </w:r>
          </w:p>
        </w:tc>
        <w:tc>
          <w:tcPr>
            <w:tcW w:w="221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DE2572" w:rsidRDefault="00B85987" w:rsidP="00B85987">
      <w:pPr>
        <w:autoSpaceDE w:val="0"/>
        <w:autoSpaceDN w:val="0"/>
        <w:adjustRightInd w:val="0"/>
        <w:ind w:left="360"/>
        <w:jc w:val="both"/>
        <w:rPr>
          <w:rFonts w:ascii="Calibri" w:hAnsi="Calibri"/>
          <w:b/>
          <w:sz w:val="16"/>
          <w:szCs w:val="16"/>
          <w:lang w:val="bg-BG"/>
        </w:rPr>
      </w:pPr>
    </w:p>
    <w:p w:rsidR="00B85987" w:rsidRPr="007532AD" w:rsidRDefault="00B85987" w:rsidP="00B85987">
      <w:pPr>
        <w:jc w:val="both"/>
        <w:rPr>
          <w:rFonts w:ascii="Calibri" w:hAnsi="Calibri"/>
          <w:color w:val="0000FF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По </w:t>
      </w:r>
      <w:r w:rsidRPr="00AD44DB">
        <w:rPr>
          <w:rFonts w:ascii="Calibri" w:hAnsi="Calibri"/>
          <w:b/>
          <w:szCs w:val="22"/>
          <w:lang w:val="bg-BG"/>
        </w:rPr>
        <w:t>условие 8.2.</w:t>
      </w:r>
      <w:r>
        <w:rPr>
          <w:rFonts w:ascii="Calibri" w:hAnsi="Calibri"/>
          <w:b/>
          <w:szCs w:val="22"/>
          <w:lang w:val="bg-BG"/>
        </w:rPr>
        <w:t>3</w:t>
      </w:r>
      <w:r w:rsidRPr="00AD44DB">
        <w:rPr>
          <w:rFonts w:ascii="Calibri" w:hAnsi="Calibri"/>
          <w:b/>
          <w:szCs w:val="22"/>
          <w:lang w:val="bg-BG"/>
        </w:rPr>
        <w:t>.2</w:t>
      </w:r>
      <w:r w:rsidRPr="00905D58">
        <w:rPr>
          <w:rFonts w:ascii="Calibri" w:hAnsi="Calibri"/>
          <w:szCs w:val="22"/>
          <w:lang w:val="bg-BG"/>
        </w:rPr>
        <w:t xml:space="preserve"> през отчетния период няма констатирани несъответствия за консумираната </w:t>
      </w:r>
      <w:r w:rsidRPr="00905D58">
        <w:rPr>
          <w:rFonts w:ascii="Calibri" w:hAnsi="Calibri"/>
          <w:color w:val="000000"/>
          <w:lang w:val="bg-BG"/>
        </w:rPr>
        <w:t>електроенергия</w:t>
      </w:r>
      <w:r w:rsidRPr="00905D58">
        <w:rPr>
          <w:rFonts w:ascii="Calibri" w:hAnsi="Calibri"/>
          <w:szCs w:val="22"/>
          <w:lang w:val="bg-BG"/>
        </w:rPr>
        <w:t xml:space="preserve"> при работа на Инсталация за производство на циментов клинкер</w:t>
      </w:r>
      <w:r w:rsidRPr="007532AD">
        <w:rPr>
          <w:rFonts w:ascii="Calibri" w:hAnsi="Calibri"/>
          <w:szCs w:val="22"/>
          <w:lang w:val="bg-BG"/>
        </w:rPr>
        <w:t xml:space="preserve"> </w:t>
      </w:r>
      <w:r>
        <w:rPr>
          <w:rFonts w:ascii="Calibri" w:hAnsi="Calibri"/>
          <w:szCs w:val="22"/>
          <w:lang w:val="bg-BG"/>
        </w:rPr>
        <w:t>и Инсталацията за производство на цимент</w:t>
      </w:r>
      <w:r w:rsidRPr="00463C41">
        <w:rPr>
          <w:rFonts w:ascii="Calibri" w:hAnsi="Calibri"/>
          <w:b/>
          <w:szCs w:val="22"/>
          <w:lang w:val="bg-BG"/>
        </w:rPr>
        <w:t>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shd w:val="clear" w:color="auto" w:fill="00FFFF"/>
                <w:lang w:val="bg-BG"/>
              </w:rPr>
              <w:t>3.3. Използване на суровини, спомагателни материали и горива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  <w:r w:rsidRPr="00905D58">
        <w:rPr>
          <w:rFonts w:ascii="Calibri" w:hAnsi="Calibri"/>
          <w:bCs/>
          <w:color w:val="000000"/>
          <w:lang w:val="bg-BG"/>
        </w:rPr>
        <w:t>Има разработени инструкции за: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</w:p>
    <w:p w:rsidR="00B85987" w:rsidRPr="002F47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>-</w:t>
      </w:r>
      <w:r w:rsidRPr="00990880">
        <w:rPr>
          <w:rFonts w:ascii="Times New Roman" w:hAnsi="Times New Roman"/>
          <w:b/>
          <w:snapToGrid w:val="0"/>
          <w:color w:val="0000FF"/>
          <w:lang w:val="bg-BG"/>
        </w:rPr>
        <w:t xml:space="preserve"> </w:t>
      </w:r>
      <w:r w:rsidRPr="00990880">
        <w:rPr>
          <w:rFonts w:ascii="Calibri" w:hAnsi="Calibri"/>
          <w:bCs/>
          <w:color w:val="000000"/>
          <w:lang w:val="bg-BG"/>
        </w:rPr>
        <w:t>Инструкция за измерване / изчисляване  на  използваните количества суровини и  горива съгласно таблиците по Условие 8.3.1.1 и Условие 8.3.1.3.</w:t>
      </w:r>
      <w:r>
        <w:rPr>
          <w:rFonts w:ascii="Calibri" w:hAnsi="Calibri"/>
          <w:bCs/>
          <w:color w:val="000000"/>
          <w:lang w:val="bg-BG"/>
        </w:rPr>
        <w:t xml:space="preserve"> 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510377">
        <w:rPr>
          <w:rFonts w:ascii="Calibri" w:hAnsi="Calibri"/>
          <w:bCs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bCs/>
          <w:color w:val="000000"/>
          <w:lang w:val="bg-BG"/>
        </w:rPr>
        <w:t>8.3.2.1</w:t>
      </w:r>
    </w:p>
    <w:p w:rsidR="00B85987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510377">
        <w:rPr>
          <w:rFonts w:ascii="Calibri" w:hAnsi="Calibri"/>
          <w:bCs/>
          <w:color w:val="000000"/>
          <w:lang w:val="bg-BG"/>
        </w:rPr>
        <w:t xml:space="preserve">Инструкция за оценка на съответствието на стойностите на годишните норми за ефективност с определените такива в Условие 8.3.1.1. и Условие 8.3.1.3. </w:t>
      </w:r>
      <w:r>
        <w:rPr>
          <w:rFonts w:ascii="Calibri" w:hAnsi="Calibri"/>
          <w:bCs/>
          <w:color w:val="000000"/>
          <w:lang w:val="bg-BG"/>
        </w:rPr>
        <w:t>,</w:t>
      </w:r>
      <w:r w:rsidRPr="00510377">
        <w:rPr>
          <w:rFonts w:ascii="Calibri" w:hAnsi="Calibri"/>
          <w:bCs/>
          <w:color w:val="000000"/>
          <w:lang w:val="bg-BG"/>
        </w:rPr>
        <w:t xml:space="preserve"> причини за несъответствия и </w:t>
      </w:r>
      <w:r>
        <w:rPr>
          <w:rFonts w:ascii="Calibri" w:hAnsi="Calibri"/>
          <w:bCs/>
          <w:color w:val="000000"/>
          <w:lang w:val="bg-BG"/>
        </w:rPr>
        <w:t xml:space="preserve"> коригиращи действия 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510377">
        <w:rPr>
          <w:rFonts w:ascii="Calibri" w:hAnsi="Calibri"/>
          <w:bCs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bCs/>
          <w:color w:val="000000"/>
          <w:lang w:val="bg-BG"/>
        </w:rPr>
        <w:t>8.3.2.2</w:t>
      </w:r>
    </w:p>
    <w:p w:rsidR="00B85987" w:rsidRPr="00510377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 ГД се докладва: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• Годишната употреба за производството на единица продукт на </w:t>
      </w:r>
      <w:r>
        <w:rPr>
          <w:rFonts w:ascii="Calibri" w:hAnsi="Calibri"/>
          <w:color w:val="000000"/>
          <w:lang w:val="bg-BG"/>
        </w:rPr>
        <w:t>всички контролирани</w:t>
      </w:r>
      <w:r w:rsidR="00DE2572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 xml:space="preserve">суровини </w:t>
      </w:r>
      <w:r w:rsidRPr="00905D58">
        <w:rPr>
          <w:rFonts w:ascii="Calibri" w:hAnsi="Calibri"/>
          <w:color w:val="000000"/>
          <w:lang w:val="bg-BG"/>
        </w:rPr>
        <w:t>и горива</w:t>
      </w:r>
      <w:r>
        <w:rPr>
          <w:rFonts w:ascii="Calibri" w:hAnsi="Calibri"/>
          <w:color w:val="000000"/>
          <w:lang w:val="bg-BG"/>
        </w:rPr>
        <w:t>,</w:t>
      </w:r>
      <w:r w:rsidRPr="00905D58">
        <w:rPr>
          <w:rFonts w:ascii="Calibri" w:hAnsi="Calibri"/>
          <w:color w:val="000000"/>
          <w:lang w:val="bg-BG"/>
        </w:rPr>
        <w:t xml:space="preserve"> дадени съответно в таблици 3.</w:t>
      </w:r>
      <w:r>
        <w:rPr>
          <w:rFonts w:ascii="Calibri" w:hAnsi="Calibri"/>
          <w:color w:val="000000"/>
          <w:lang w:val="bg-BG"/>
        </w:rPr>
        <w:t>3.1 и</w:t>
      </w:r>
      <w:r w:rsidRPr="00905D58">
        <w:rPr>
          <w:rFonts w:ascii="Calibri" w:hAnsi="Calibri"/>
          <w:color w:val="000000"/>
          <w:lang w:val="bg-BG"/>
        </w:rPr>
        <w:t xml:space="preserve"> 3.3.2</w:t>
      </w:r>
      <w:r>
        <w:rPr>
          <w:rFonts w:ascii="Calibri" w:hAnsi="Calibri"/>
          <w:color w:val="000000"/>
          <w:lang w:val="bg-BG"/>
        </w:rPr>
        <w:t>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3.3.1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60"/>
        <w:gridCol w:w="1460"/>
        <w:gridCol w:w="1610"/>
      </w:tblGrid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Суровини</w:t>
            </w:r>
          </w:p>
        </w:tc>
        <w:tc>
          <w:tcPr>
            <w:tcW w:w="1460" w:type="dxa"/>
            <w:vAlign w:val="center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за ефективност</w:t>
            </w: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,</w:t>
            </w: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 xml:space="preserve">t/t 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 по КР</w:t>
            </w:r>
          </w:p>
        </w:tc>
        <w:tc>
          <w:tcPr>
            <w:tcW w:w="1460" w:type="dxa"/>
            <w:vAlign w:val="center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за ефективност</w:t>
            </w: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,</w:t>
            </w: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 xml:space="preserve">t/t 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161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jc w:val="center"/>
        </w:trPr>
        <w:tc>
          <w:tcPr>
            <w:tcW w:w="5941" w:type="dxa"/>
            <w:gridSpan w:val="4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AD13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Инсталация за производство на циментов клинкер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t/t циментов клинкер</w:t>
            </w:r>
          </w:p>
        </w:tc>
        <w:tc>
          <w:tcPr>
            <w:tcW w:w="146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t/t циментов клинкер</w:t>
            </w:r>
          </w:p>
        </w:tc>
        <w:tc>
          <w:tcPr>
            <w:tcW w:w="161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Да/Не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b/>
                <w:sz w:val="18"/>
                <w:szCs w:val="18"/>
                <w:lang w:val="bg-BG"/>
              </w:rPr>
              <w:t>Мергел</w:t>
            </w:r>
          </w:p>
        </w:tc>
        <w:tc>
          <w:tcPr>
            <w:tcW w:w="1460" w:type="dxa"/>
            <w:vAlign w:val="center"/>
          </w:tcPr>
          <w:p w:rsidR="00B85987" w:rsidRPr="006B158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0,58 – етап ІІ</w:t>
            </w:r>
          </w:p>
        </w:tc>
        <w:tc>
          <w:tcPr>
            <w:tcW w:w="1460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0,3</w:t>
            </w: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610" w:type="dxa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b/>
                <w:sz w:val="18"/>
                <w:szCs w:val="18"/>
                <w:lang w:val="bg-BG"/>
              </w:rPr>
              <w:t>Варовик</w:t>
            </w:r>
          </w:p>
        </w:tc>
        <w:tc>
          <w:tcPr>
            <w:tcW w:w="1460" w:type="dxa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1,44 – етап ІІ</w:t>
            </w:r>
          </w:p>
        </w:tc>
        <w:tc>
          <w:tcPr>
            <w:tcW w:w="1460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,1</w:t>
            </w: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610" w:type="dxa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pStyle w:val="Heading3"/>
              <w:jc w:val="center"/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  <w:t>Пясък</w:t>
            </w:r>
          </w:p>
        </w:tc>
        <w:tc>
          <w:tcPr>
            <w:tcW w:w="1460" w:type="dxa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0,17 – етап ІІ</w:t>
            </w:r>
          </w:p>
        </w:tc>
        <w:tc>
          <w:tcPr>
            <w:tcW w:w="1460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0,0</w:t>
            </w: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610" w:type="dxa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85987" w:rsidRPr="00905D58" w:rsidRDefault="00B85987" w:rsidP="00B16811">
            <w:pPr>
              <w:pStyle w:val="Heading3"/>
              <w:jc w:val="center"/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  <w:t>Боксит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0,08 – етап ІІ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5941" w:type="dxa"/>
            <w:gridSpan w:val="4"/>
            <w:vAlign w:val="center"/>
          </w:tcPr>
          <w:p w:rsidR="00B85987" w:rsidRPr="00C36ED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AD13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Инсталация за производство на цимент</w:t>
            </w:r>
          </w:p>
        </w:tc>
      </w:tr>
      <w:tr w:rsidR="00B85987" w:rsidRPr="00905D58" w:rsidTr="00B16811">
        <w:trPr>
          <w:trHeight w:val="279"/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pStyle w:val="Heading3"/>
              <w:jc w:val="center"/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</w:pPr>
          </w:p>
        </w:tc>
        <w:tc>
          <w:tcPr>
            <w:tcW w:w="1460" w:type="dxa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t/t цимент</w:t>
            </w:r>
          </w:p>
        </w:tc>
        <w:tc>
          <w:tcPr>
            <w:tcW w:w="1460" w:type="dxa"/>
            <w:vAlign w:val="center"/>
          </w:tcPr>
          <w:p w:rsidR="00B85987" w:rsidRPr="00AD13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t/t цимент</w:t>
            </w:r>
          </w:p>
        </w:tc>
        <w:tc>
          <w:tcPr>
            <w:tcW w:w="1610" w:type="dxa"/>
            <w:vAlign w:val="center"/>
          </w:tcPr>
          <w:p w:rsidR="00B85987" w:rsidRPr="00C36ED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pStyle w:val="Heading3"/>
              <w:jc w:val="center"/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  <w:t xml:space="preserve">Гипс </w:t>
            </w:r>
          </w:p>
        </w:tc>
        <w:tc>
          <w:tcPr>
            <w:tcW w:w="1460" w:type="dxa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0.08</w:t>
            </w:r>
          </w:p>
        </w:tc>
        <w:tc>
          <w:tcPr>
            <w:tcW w:w="1460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610" w:type="dxa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DD1173" w:rsidRDefault="00B85987" w:rsidP="00B16811">
            <w:pPr>
              <w:pStyle w:val="Heading3"/>
              <w:jc w:val="center"/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</w:pPr>
            <w:r w:rsidRPr="00DD1173"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  <w:t>Варовик</w:t>
            </w:r>
          </w:p>
        </w:tc>
        <w:tc>
          <w:tcPr>
            <w:tcW w:w="1460" w:type="dxa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0.45</w:t>
            </w:r>
          </w:p>
        </w:tc>
        <w:tc>
          <w:tcPr>
            <w:tcW w:w="1460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0,1</w:t>
            </w: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610" w:type="dxa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411" w:type="dxa"/>
            <w:vAlign w:val="center"/>
          </w:tcPr>
          <w:p w:rsidR="00B85987" w:rsidRPr="00905D58" w:rsidRDefault="00B85987" w:rsidP="00B16811">
            <w:pPr>
              <w:pStyle w:val="Heading3"/>
              <w:jc w:val="center"/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i w:val="0"/>
                <w:sz w:val="18"/>
                <w:szCs w:val="18"/>
                <w:lang w:val="bg-BG"/>
              </w:rPr>
              <w:t>Гранулирана шлака</w:t>
            </w:r>
          </w:p>
        </w:tc>
        <w:tc>
          <w:tcPr>
            <w:tcW w:w="1460" w:type="dxa"/>
            <w:vAlign w:val="center"/>
          </w:tcPr>
          <w:p w:rsidR="00B85987" w:rsidRPr="00C36ED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0.60</w:t>
            </w:r>
          </w:p>
        </w:tc>
        <w:tc>
          <w:tcPr>
            <w:tcW w:w="1460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0,0</w:t>
            </w:r>
            <w:r w:rsidRPr="00DE2572">
              <w:rPr>
                <w:rFonts w:ascii="Calibri" w:hAnsi="Calibri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1610" w:type="dxa"/>
            <w:vAlign w:val="center"/>
          </w:tcPr>
          <w:p w:rsidR="00B85987" w:rsidRPr="00E44C5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E44C5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AD44DB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При работа на Инсталация</w:t>
      </w:r>
      <w:r>
        <w:rPr>
          <w:rFonts w:ascii="Calibri" w:hAnsi="Calibri"/>
          <w:szCs w:val="22"/>
          <w:lang w:val="bg-BG"/>
        </w:rPr>
        <w:t>та</w:t>
      </w:r>
      <w:r w:rsidRPr="00905D58">
        <w:rPr>
          <w:rFonts w:ascii="Calibri" w:hAnsi="Calibri"/>
          <w:szCs w:val="22"/>
          <w:lang w:val="bg-BG"/>
        </w:rPr>
        <w:t xml:space="preserve"> за производство на циментов клинкер</w:t>
      </w:r>
      <w:r>
        <w:rPr>
          <w:rFonts w:ascii="Calibri" w:hAnsi="Calibri"/>
          <w:szCs w:val="22"/>
          <w:lang w:val="bg-BG"/>
        </w:rPr>
        <w:t xml:space="preserve"> и </w:t>
      </w:r>
      <w:r w:rsidRPr="00905D58">
        <w:rPr>
          <w:rFonts w:ascii="Calibri" w:hAnsi="Calibri"/>
          <w:szCs w:val="22"/>
          <w:lang w:val="bg-BG"/>
        </w:rPr>
        <w:t>Инсталация</w:t>
      </w:r>
      <w:r>
        <w:rPr>
          <w:rFonts w:ascii="Calibri" w:hAnsi="Calibri"/>
          <w:szCs w:val="22"/>
          <w:lang w:val="bg-BG"/>
        </w:rPr>
        <w:t>та за производство на цимент</w:t>
      </w:r>
      <w:r w:rsidRPr="00905D58">
        <w:rPr>
          <w:rFonts w:ascii="Calibri" w:hAnsi="Calibri"/>
          <w:szCs w:val="22"/>
          <w:lang w:val="bg-BG"/>
        </w:rPr>
        <w:t xml:space="preserve"> не се превишават количествата на суровините съгласно </w:t>
      </w:r>
      <w:r w:rsidRPr="00AD44DB">
        <w:rPr>
          <w:rFonts w:ascii="Calibri" w:hAnsi="Calibri"/>
          <w:b/>
          <w:szCs w:val="22"/>
          <w:lang w:val="bg-BG"/>
        </w:rPr>
        <w:t>Условие 8.3.1.1.</w:t>
      </w:r>
      <w:r w:rsidRPr="00905D58">
        <w:rPr>
          <w:rFonts w:ascii="Calibri" w:hAnsi="Calibri"/>
          <w:szCs w:val="22"/>
          <w:lang w:val="bg-BG"/>
        </w:rPr>
        <w:t xml:space="preserve">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3.3.</w:t>
      </w:r>
      <w:r>
        <w:rPr>
          <w:rFonts w:ascii="Calibri" w:hAnsi="Calibri"/>
          <w:b/>
          <w:color w:val="000000"/>
          <w:lang w:val="bg-BG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454"/>
        <w:gridCol w:w="1454"/>
        <w:gridCol w:w="1610"/>
      </w:tblGrid>
      <w:tr w:rsidR="00B85987" w:rsidRPr="00905D58" w:rsidTr="00B16811">
        <w:trPr>
          <w:jc w:val="center"/>
        </w:trPr>
        <w:tc>
          <w:tcPr>
            <w:tcW w:w="1352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Горива</w:t>
            </w:r>
          </w:p>
        </w:tc>
        <w:tc>
          <w:tcPr>
            <w:tcW w:w="1454" w:type="dxa"/>
            <w:vAlign w:val="center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за ефективност</w:t>
            </w: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,</w:t>
            </w: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 xml:space="preserve">t/t 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 по КР</w:t>
            </w:r>
          </w:p>
        </w:tc>
        <w:tc>
          <w:tcPr>
            <w:tcW w:w="1454" w:type="dxa"/>
            <w:vAlign w:val="center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за ефективност</w:t>
            </w: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,</w:t>
            </w:r>
            <w:r w:rsidRPr="00D75EB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 xml:space="preserve">t/t 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161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jc w:val="center"/>
        </w:trPr>
        <w:tc>
          <w:tcPr>
            <w:tcW w:w="1352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5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t/t циментов клинкер</w:t>
            </w:r>
          </w:p>
        </w:tc>
        <w:tc>
          <w:tcPr>
            <w:tcW w:w="145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t/t циментов клинкер</w:t>
            </w:r>
          </w:p>
        </w:tc>
        <w:tc>
          <w:tcPr>
            <w:tcW w:w="161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Да/Не</w:t>
            </w:r>
          </w:p>
        </w:tc>
      </w:tr>
      <w:tr w:rsidR="00B85987" w:rsidRPr="00905D58" w:rsidTr="00B16811">
        <w:trPr>
          <w:jc w:val="center"/>
        </w:trPr>
        <w:tc>
          <w:tcPr>
            <w:tcW w:w="1352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Природен газ</w:t>
            </w:r>
          </w:p>
        </w:tc>
        <w:tc>
          <w:tcPr>
            <w:tcW w:w="1454" w:type="dxa"/>
            <w:vAlign w:val="center"/>
          </w:tcPr>
          <w:p w:rsidR="00B85987" w:rsidRPr="0042034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0.213 Nm</w:t>
            </w:r>
            <w:r w:rsidRPr="00420342">
              <w:rPr>
                <w:rFonts w:ascii="Calibri" w:hAnsi="Calibri"/>
                <w:b/>
                <w:sz w:val="18"/>
                <w:szCs w:val="18"/>
                <w:vertAlign w:val="superscript"/>
                <w:lang w:val="bg-BG"/>
              </w:rPr>
              <w:t>3</w:t>
            </w: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/t</w:t>
            </w:r>
          </w:p>
        </w:tc>
        <w:tc>
          <w:tcPr>
            <w:tcW w:w="1454" w:type="dxa"/>
            <w:vAlign w:val="center"/>
          </w:tcPr>
          <w:p w:rsidR="00B85987" w:rsidRPr="00DE2572" w:rsidRDefault="00B85987" w:rsidP="00FA1E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0.000</w:t>
            </w:r>
            <w:r w:rsidR="00FA1EBD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Nm</w:t>
            </w:r>
            <w:r w:rsidRPr="00DE2572">
              <w:rPr>
                <w:rFonts w:ascii="Calibri" w:hAnsi="Calibri"/>
                <w:b/>
                <w:sz w:val="18"/>
                <w:szCs w:val="18"/>
                <w:vertAlign w:val="superscript"/>
                <w:lang w:val="bg-BG"/>
              </w:rPr>
              <w:t>3</w:t>
            </w: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/t </w:t>
            </w:r>
          </w:p>
        </w:tc>
        <w:tc>
          <w:tcPr>
            <w:tcW w:w="1610" w:type="dxa"/>
            <w:vAlign w:val="center"/>
          </w:tcPr>
          <w:p w:rsidR="00B85987" w:rsidRPr="0042034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352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Въглища</w:t>
            </w:r>
          </w:p>
        </w:tc>
        <w:tc>
          <w:tcPr>
            <w:tcW w:w="1454" w:type="dxa"/>
            <w:vAlign w:val="center"/>
          </w:tcPr>
          <w:p w:rsidR="00B85987" w:rsidRPr="0042034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0.283</w:t>
            </w:r>
          </w:p>
        </w:tc>
        <w:tc>
          <w:tcPr>
            <w:tcW w:w="145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610" w:type="dxa"/>
            <w:vAlign w:val="center"/>
          </w:tcPr>
          <w:p w:rsidR="00B85987" w:rsidRPr="0042034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352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Петрококс</w:t>
            </w:r>
          </w:p>
        </w:tc>
        <w:tc>
          <w:tcPr>
            <w:tcW w:w="1454" w:type="dxa"/>
            <w:vAlign w:val="center"/>
          </w:tcPr>
          <w:p w:rsidR="00B85987" w:rsidRPr="0042034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0.213</w:t>
            </w:r>
          </w:p>
        </w:tc>
        <w:tc>
          <w:tcPr>
            <w:tcW w:w="145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0,119</w:t>
            </w:r>
          </w:p>
        </w:tc>
        <w:tc>
          <w:tcPr>
            <w:tcW w:w="1610" w:type="dxa"/>
            <w:vAlign w:val="center"/>
          </w:tcPr>
          <w:p w:rsidR="00B85987" w:rsidRPr="0042034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B85987" w:rsidRPr="00905D58" w:rsidTr="00B16811">
        <w:trPr>
          <w:jc w:val="center"/>
        </w:trPr>
        <w:tc>
          <w:tcPr>
            <w:tcW w:w="1352" w:type="dxa"/>
            <w:vAlign w:val="center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Биомаса</w:t>
            </w:r>
          </w:p>
        </w:tc>
        <w:tc>
          <w:tcPr>
            <w:tcW w:w="1454" w:type="dxa"/>
            <w:vAlign w:val="center"/>
          </w:tcPr>
          <w:p w:rsidR="00B85987" w:rsidRPr="0042034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0.157</w:t>
            </w:r>
          </w:p>
        </w:tc>
        <w:tc>
          <w:tcPr>
            <w:tcW w:w="1454" w:type="dxa"/>
            <w:vAlign w:val="center"/>
          </w:tcPr>
          <w:p w:rsidR="00B85987" w:rsidRPr="00DE257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E2572">
              <w:rPr>
                <w:rFonts w:ascii="Calibri" w:hAnsi="Calibri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610" w:type="dxa"/>
            <w:vAlign w:val="center"/>
          </w:tcPr>
          <w:p w:rsidR="00B85987" w:rsidRPr="0042034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420342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 xml:space="preserve">При </w:t>
      </w:r>
      <w:r w:rsidRPr="00905D58">
        <w:rPr>
          <w:rFonts w:ascii="Calibri" w:hAnsi="Calibri"/>
          <w:szCs w:val="22"/>
          <w:lang w:val="bg-BG"/>
        </w:rPr>
        <w:t xml:space="preserve">работа на Инсталация за производство на циментов клинкер </w:t>
      </w:r>
      <w:r>
        <w:rPr>
          <w:rFonts w:ascii="Calibri" w:hAnsi="Calibri"/>
          <w:szCs w:val="22"/>
          <w:lang w:val="bg-BG"/>
        </w:rPr>
        <w:t xml:space="preserve">горивата </w:t>
      </w:r>
      <w:r w:rsidRPr="00905D58">
        <w:rPr>
          <w:rFonts w:ascii="Calibri" w:hAnsi="Calibri"/>
          <w:szCs w:val="22"/>
          <w:lang w:val="bg-BG"/>
        </w:rPr>
        <w:t xml:space="preserve">не превишават количествата, посочени в КР - </w:t>
      </w:r>
      <w:r w:rsidRPr="00AD44DB">
        <w:rPr>
          <w:rFonts w:ascii="Calibri" w:hAnsi="Calibri"/>
          <w:b/>
          <w:szCs w:val="22"/>
          <w:lang w:val="bg-BG"/>
        </w:rPr>
        <w:t>Условие 8.3.1.3.</w:t>
      </w:r>
      <w:r w:rsidRPr="00905D58">
        <w:rPr>
          <w:rFonts w:ascii="Calibri" w:hAnsi="Calibri"/>
          <w:szCs w:val="22"/>
          <w:lang w:val="bg-BG"/>
        </w:rPr>
        <w:t xml:space="preserve"> </w:t>
      </w:r>
    </w:p>
    <w:p w:rsidR="00B85987" w:rsidRPr="00F578D4" w:rsidRDefault="00B85987" w:rsidP="00B85987">
      <w:pPr>
        <w:jc w:val="both"/>
        <w:rPr>
          <w:rFonts w:ascii="Calibri" w:hAnsi="Calibri"/>
          <w:color w:val="0000FF"/>
          <w:szCs w:val="22"/>
          <w:lang w:val="bg-BG"/>
        </w:rPr>
      </w:pPr>
      <w:r w:rsidRPr="00897171">
        <w:rPr>
          <w:rFonts w:ascii="Calibri" w:hAnsi="Calibri"/>
          <w:szCs w:val="22"/>
          <w:lang w:val="bg-BG"/>
        </w:rPr>
        <w:t xml:space="preserve">Представени резултатите от прилагането на инструкцията за оценка на съответствието на измерените количества с определените такива в условията на разрешителното норми – </w:t>
      </w:r>
      <w:r w:rsidRPr="00897171">
        <w:rPr>
          <w:rFonts w:ascii="Calibri" w:hAnsi="Calibri"/>
          <w:b/>
          <w:szCs w:val="22"/>
          <w:lang w:val="bg-BG"/>
        </w:rPr>
        <w:t>Документ Е 8.3.2</w:t>
      </w:r>
      <w:r w:rsidRPr="00897171">
        <w:rPr>
          <w:rFonts w:ascii="Calibri" w:hAnsi="Calibri"/>
          <w:szCs w:val="22"/>
          <w:lang w:val="bg-BG"/>
        </w:rPr>
        <w:t xml:space="preserve"> </w:t>
      </w:r>
      <w:r w:rsidRPr="00897171">
        <w:rPr>
          <w:rFonts w:ascii="Calibri" w:hAnsi="Calibri"/>
          <w:color w:val="0000FF"/>
          <w:szCs w:val="22"/>
          <w:lang w:val="bg-BG"/>
        </w:rPr>
        <w:t>(Приложение №3)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 xml:space="preserve">3.4. Съхранение на суровини, спомагателни материали, горива и </w:t>
            </w:r>
            <w:r>
              <w:rPr>
                <w:rFonts w:ascii="Calibri" w:hAnsi="Calibri"/>
                <w:b/>
                <w:bCs/>
                <w:color w:val="000000"/>
                <w:lang w:val="bg-BG"/>
              </w:rPr>
              <w:t>смеси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</w:p>
    <w:p w:rsidR="00B85987" w:rsidRPr="00CD442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  <w:r w:rsidRPr="00CD442D">
        <w:rPr>
          <w:rFonts w:ascii="Calibri" w:hAnsi="Calibri"/>
          <w:bCs/>
          <w:color w:val="000000"/>
          <w:lang w:val="bg-BG"/>
        </w:rPr>
        <w:t>Има разработени  и се прилагат инструкции за:</w:t>
      </w:r>
    </w:p>
    <w:p w:rsidR="00B85987" w:rsidRPr="002F4787" w:rsidRDefault="00B85987" w:rsidP="00B85987">
      <w:pPr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2F4787">
        <w:rPr>
          <w:rFonts w:ascii="Calibri" w:hAnsi="Calibri"/>
          <w:bCs/>
          <w:color w:val="000000"/>
          <w:lang w:val="bg-BG"/>
        </w:rPr>
        <w:t>Инструкция за периодична проверка на съответствието на резервоарите и площадките за съхранение с условията на разрешителното, установяване на причините за несъответствие и предприемане на коригиращи действия</w:t>
      </w:r>
      <w:r>
        <w:rPr>
          <w:rFonts w:ascii="Calibri" w:hAnsi="Calibri"/>
          <w:bCs/>
          <w:color w:val="000000"/>
          <w:lang w:val="bg-BG"/>
        </w:rPr>
        <w:t xml:space="preserve">-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2F4787">
        <w:rPr>
          <w:rFonts w:ascii="Calibri" w:hAnsi="Calibri"/>
          <w:bCs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bCs/>
          <w:color w:val="000000"/>
          <w:lang w:val="bg-BG"/>
        </w:rPr>
        <w:t>8.3.4.13</w:t>
      </w:r>
    </w:p>
    <w:p w:rsidR="00B85987" w:rsidRPr="002F4787" w:rsidRDefault="00B85987" w:rsidP="00B85987">
      <w:pPr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>-</w:t>
      </w:r>
      <w:r w:rsidRPr="002F4787">
        <w:rPr>
          <w:rFonts w:cs="Arial"/>
          <w:b/>
          <w:snapToGrid w:val="0"/>
          <w:color w:val="000099"/>
        </w:rPr>
        <w:t xml:space="preserve"> </w:t>
      </w:r>
      <w:r w:rsidRPr="002F4787">
        <w:rPr>
          <w:rFonts w:ascii="Calibri" w:hAnsi="Calibri"/>
          <w:bCs/>
          <w:color w:val="000000"/>
          <w:lang w:val="bg-BG"/>
        </w:rPr>
        <w:t>Инструкция за установяване и отстраняване на течове  както и поддръжка на фланците ,</w:t>
      </w:r>
      <w:r>
        <w:rPr>
          <w:rFonts w:ascii="Calibri" w:hAnsi="Calibri"/>
          <w:bCs/>
          <w:color w:val="000000"/>
          <w:lang w:val="bg-BG"/>
        </w:rPr>
        <w:t xml:space="preserve"> </w:t>
      </w:r>
      <w:r w:rsidRPr="002F4787">
        <w:rPr>
          <w:rFonts w:ascii="Calibri" w:hAnsi="Calibri"/>
          <w:bCs/>
          <w:color w:val="000000"/>
          <w:lang w:val="bg-BG"/>
        </w:rPr>
        <w:t>уплътненията и помпите,</w:t>
      </w:r>
      <w:r>
        <w:rPr>
          <w:rFonts w:ascii="Calibri" w:hAnsi="Calibri"/>
          <w:bCs/>
          <w:color w:val="000000"/>
          <w:lang w:val="bg-BG"/>
        </w:rPr>
        <w:t xml:space="preserve"> </w:t>
      </w:r>
      <w:r w:rsidRPr="002F4787">
        <w:rPr>
          <w:rFonts w:ascii="Calibri" w:hAnsi="Calibri"/>
          <w:bCs/>
          <w:color w:val="000000"/>
          <w:lang w:val="bg-BG"/>
        </w:rPr>
        <w:t>по тръбната преносна  мрежа за горива и масла при работа на инсталациите</w:t>
      </w:r>
      <w:r w:rsidRPr="000D125E">
        <w:rPr>
          <w:rFonts w:cs="Arial"/>
          <w:b/>
          <w:color w:val="000099"/>
        </w:rPr>
        <w:t xml:space="preserve"> </w:t>
      </w:r>
      <w:r>
        <w:rPr>
          <w:rFonts w:ascii="Calibri" w:hAnsi="Calibri"/>
          <w:bCs/>
          <w:color w:val="000000"/>
          <w:lang w:val="bg-BG"/>
        </w:rPr>
        <w:t>-</w:t>
      </w:r>
      <w:r w:rsidRPr="00B97819">
        <w:rPr>
          <w:rFonts w:ascii="Calibri" w:hAnsi="Calibri"/>
          <w:b/>
          <w:bCs/>
          <w:color w:val="000000"/>
          <w:lang w:val="bg-BG"/>
        </w:rPr>
        <w:t xml:space="preserve"> </w:t>
      </w:r>
      <w:r w:rsidRPr="0059435A">
        <w:rPr>
          <w:rFonts w:ascii="Calibri" w:hAnsi="Calibri"/>
          <w:b/>
          <w:bCs/>
          <w:color w:val="000000"/>
          <w:lang w:val="bg-BG"/>
        </w:rPr>
        <w:t>Условие</w:t>
      </w:r>
      <w:r w:rsidRPr="002F4787">
        <w:rPr>
          <w:rFonts w:ascii="Calibri" w:hAnsi="Calibri"/>
          <w:bCs/>
          <w:color w:val="000000"/>
          <w:lang w:val="bg-BG"/>
        </w:rPr>
        <w:t xml:space="preserve"> </w:t>
      </w:r>
      <w:r w:rsidRPr="00B97819">
        <w:rPr>
          <w:rFonts w:ascii="Calibri" w:hAnsi="Calibri"/>
          <w:b/>
          <w:bCs/>
          <w:color w:val="000000"/>
          <w:lang w:val="bg-BG"/>
        </w:rPr>
        <w:t>8.3.4.14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Всички химични вещества и </w:t>
      </w:r>
      <w:r>
        <w:rPr>
          <w:rFonts w:ascii="Calibri" w:hAnsi="Calibri"/>
          <w:szCs w:val="22"/>
          <w:lang w:val="bg-BG"/>
        </w:rPr>
        <w:t>смеси</w:t>
      </w:r>
      <w:r w:rsidRPr="00905D58">
        <w:rPr>
          <w:rFonts w:ascii="Calibri" w:hAnsi="Calibri"/>
          <w:szCs w:val="22"/>
          <w:lang w:val="bg-BG"/>
        </w:rPr>
        <w:t xml:space="preserve">, включително масла и смазочни материали, класифицирани в една или повече категории на опасност съгласно </w:t>
      </w:r>
      <w:r>
        <w:rPr>
          <w:rFonts w:ascii="Calibri" w:hAnsi="Calibri"/>
          <w:szCs w:val="22"/>
          <w:lang w:val="bg-BG"/>
        </w:rPr>
        <w:t>Регламент 1272/2008 относно класифицирането</w:t>
      </w:r>
      <w:r w:rsidRPr="00905D58">
        <w:rPr>
          <w:rFonts w:ascii="Calibri" w:hAnsi="Calibri"/>
          <w:szCs w:val="22"/>
          <w:lang w:val="bg-BG"/>
        </w:rPr>
        <w:t>,</w:t>
      </w:r>
      <w:r>
        <w:rPr>
          <w:rFonts w:ascii="Calibri" w:hAnsi="Calibri"/>
          <w:szCs w:val="22"/>
          <w:lang w:val="bg-BG"/>
        </w:rPr>
        <w:t xml:space="preserve"> етикетирането и опаковането на вещества и смеси</w:t>
      </w:r>
      <w:r w:rsidRPr="00905D58">
        <w:rPr>
          <w:rFonts w:ascii="Calibri" w:hAnsi="Calibri"/>
          <w:szCs w:val="22"/>
          <w:lang w:val="bg-BG"/>
        </w:rPr>
        <w:t xml:space="preserve"> </w:t>
      </w:r>
      <w:r>
        <w:rPr>
          <w:rFonts w:ascii="Calibri" w:hAnsi="Calibri"/>
          <w:szCs w:val="22"/>
          <w:lang w:val="bg-BG"/>
        </w:rPr>
        <w:t xml:space="preserve">и </w:t>
      </w:r>
      <w:r w:rsidRPr="00237F6E">
        <w:rPr>
          <w:rFonts w:ascii="Calibri" w:hAnsi="Calibri"/>
          <w:szCs w:val="22"/>
          <w:lang w:val="bg-BG"/>
        </w:rPr>
        <w:t>Наредба за реда и начина на класифициране, опаковане и етикетиране на химични вещества</w:t>
      </w:r>
      <w:r w:rsidRPr="00905D58">
        <w:rPr>
          <w:rFonts w:ascii="Calibri" w:hAnsi="Calibri"/>
          <w:szCs w:val="22"/>
          <w:lang w:val="bg-BG"/>
        </w:rPr>
        <w:t xml:space="preserve"> и </w:t>
      </w:r>
      <w:r>
        <w:rPr>
          <w:rFonts w:ascii="Calibri" w:hAnsi="Calibri"/>
          <w:szCs w:val="22"/>
          <w:lang w:val="bg-BG"/>
        </w:rPr>
        <w:t xml:space="preserve">смеси, </w:t>
      </w:r>
      <w:r w:rsidRPr="003E6828"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 xml:space="preserve">са опаковани, етикетирани и снабдени с информационни листове за безопасност </w:t>
      </w:r>
      <w:r>
        <w:rPr>
          <w:rFonts w:ascii="Calibri" w:hAnsi="Calibri"/>
          <w:szCs w:val="22"/>
          <w:lang w:val="bg-BG"/>
        </w:rPr>
        <w:t>.</w:t>
      </w:r>
    </w:p>
    <w:p w:rsidR="00B85987" w:rsidRPr="007532AD" w:rsidRDefault="00B85987" w:rsidP="00B85987">
      <w:pPr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 xml:space="preserve">ИЛБ отговарят на изискванията на Приложение </w:t>
      </w:r>
      <w:r>
        <w:rPr>
          <w:rFonts w:ascii="Calibri" w:hAnsi="Calibri"/>
          <w:szCs w:val="22"/>
          <w:lang w:val="en-US"/>
        </w:rPr>
        <w:t>II</w:t>
      </w:r>
      <w:r>
        <w:rPr>
          <w:rFonts w:ascii="Calibri" w:hAnsi="Calibri"/>
          <w:szCs w:val="22"/>
          <w:lang w:val="bg-BG"/>
        </w:rPr>
        <w:t xml:space="preserve"> на Регламент(ЕО) 1907/2006 относно регистрацията, оценката, разрешаването и ограничаването на химикали </w:t>
      </w:r>
      <w:r w:rsidRPr="007532AD">
        <w:rPr>
          <w:rFonts w:ascii="Calibri" w:hAnsi="Calibri"/>
          <w:szCs w:val="22"/>
          <w:lang w:val="bg-BG"/>
        </w:rPr>
        <w:t>(</w:t>
      </w:r>
      <w:r>
        <w:rPr>
          <w:rFonts w:ascii="Calibri" w:hAnsi="Calibri"/>
          <w:szCs w:val="22"/>
          <w:lang w:val="en-US"/>
        </w:rPr>
        <w:t>REACH</w:t>
      </w:r>
      <w:r w:rsidRPr="007532AD">
        <w:rPr>
          <w:rFonts w:ascii="Calibri" w:hAnsi="Calibri"/>
          <w:szCs w:val="22"/>
          <w:lang w:val="bg-BG"/>
        </w:rPr>
        <w:t xml:space="preserve">), </w:t>
      </w:r>
      <w:r>
        <w:rPr>
          <w:rFonts w:ascii="Calibri" w:hAnsi="Calibri"/>
          <w:szCs w:val="22"/>
          <w:lang w:val="bg-BG"/>
        </w:rPr>
        <w:t xml:space="preserve">изменено </w:t>
      </w:r>
      <w:r w:rsidRPr="0061383B">
        <w:rPr>
          <w:rFonts w:ascii="Calibri" w:hAnsi="Calibri"/>
          <w:szCs w:val="22"/>
          <w:lang w:val="bg-BG"/>
        </w:rPr>
        <w:t>с</w:t>
      </w:r>
      <w:r w:rsidRPr="007532AD">
        <w:rPr>
          <w:rFonts w:ascii="Calibri" w:hAnsi="Calibri"/>
          <w:szCs w:val="22"/>
          <w:lang w:val="bg-BG"/>
        </w:rPr>
        <w:t xml:space="preserve"> </w:t>
      </w:r>
      <w:r w:rsidRPr="0061383B">
        <w:rPr>
          <w:rFonts w:ascii="Calibri" w:hAnsi="Calibri"/>
          <w:szCs w:val="22"/>
          <w:lang w:val="bg-BG"/>
        </w:rPr>
        <w:t>Регламент 830/2015.</w:t>
      </w:r>
    </w:p>
    <w:p w:rsidR="00B85987" w:rsidRPr="00E17184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Операторът съхранява на площадката </w:t>
      </w:r>
      <w:r>
        <w:rPr>
          <w:rFonts w:ascii="Calibri" w:hAnsi="Calibri"/>
          <w:szCs w:val="22"/>
          <w:lang w:val="bg-BG"/>
        </w:rPr>
        <w:t xml:space="preserve">и </w:t>
      </w:r>
      <w:r w:rsidRPr="00905D58">
        <w:rPr>
          <w:rFonts w:ascii="Calibri" w:hAnsi="Calibri"/>
          <w:szCs w:val="22"/>
          <w:lang w:val="bg-BG"/>
        </w:rPr>
        <w:t>представя при поискване на РИОСВ копия от информационните листове за безопасност</w:t>
      </w:r>
      <w:r>
        <w:rPr>
          <w:rFonts w:ascii="Calibri" w:hAnsi="Calibri"/>
          <w:szCs w:val="22"/>
          <w:lang w:val="bg-BG"/>
        </w:rPr>
        <w:t xml:space="preserve"> на използваните опасни химични вещества и смеси, спомагателни материали и горива</w:t>
      </w:r>
      <w:r w:rsidRPr="00905D58">
        <w:rPr>
          <w:rFonts w:ascii="Calibri" w:hAnsi="Calibri"/>
          <w:szCs w:val="22"/>
          <w:lang w:val="bg-BG"/>
        </w:rPr>
        <w:t xml:space="preserve">. </w:t>
      </w:r>
      <w:r w:rsidRPr="00AD44DB">
        <w:rPr>
          <w:rFonts w:ascii="Calibri" w:hAnsi="Calibri"/>
          <w:b/>
          <w:szCs w:val="22"/>
          <w:lang w:val="bg-BG"/>
        </w:rPr>
        <w:t>-</w:t>
      </w:r>
      <w:r>
        <w:rPr>
          <w:rFonts w:ascii="Calibri" w:hAnsi="Calibri"/>
          <w:b/>
          <w:szCs w:val="22"/>
          <w:lang w:val="bg-BG"/>
        </w:rPr>
        <w:t xml:space="preserve"> </w:t>
      </w:r>
      <w:r w:rsidRPr="00AD44DB">
        <w:rPr>
          <w:rFonts w:ascii="Calibri" w:hAnsi="Calibri"/>
          <w:b/>
          <w:szCs w:val="22"/>
          <w:lang w:val="bg-BG"/>
        </w:rPr>
        <w:t>Условие 8.3.4.1</w:t>
      </w:r>
      <w:r>
        <w:rPr>
          <w:rFonts w:ascii="Calibri" w:hAnsi="Calibri"/>
          <w:b/>
          <w:szCs w:val="22"/>
          <w:lang w:val="bg-BG"/>
        </w:rPr>
        <w:t>.1</w:t>
      </w:r>
    </w:p>
    <w:p w:rsidR="00B85987" w:rsidRPr="00905D58" w:rsidRDefault="00B85987" w:rsidP="00B85987">
      <w:pPr>
        <w:overflowPunct w:val="0"/>
        <w:autoSpaceDE w:val="0"/>
        <w:autoSpaceDN w:val="0"/>
        <w:adjustRightInd w:val="0"/>
        <w:ind w:right="-28"/>
        <w:jc w:val="both"/>
        <w:textAlignment w:val="baseline"/>
        <w:rPr>
          <w:rFonts w:ascii="Calibri" w:hAnsi="Calibri"/>
          <w:lang w:val="bg-BG"/>
        </w:rPr>
      </w:pPr>
      <w:r w:rsidRPr="004F45DB">
        <w:rPr>
          <w:rFonts w:ascii="Calibri" w:hAnsi="Calibri"/>
          <w:szCs w:val="22"/>
          <w:lang w:val="bg-BG"/>
        </w:rPr>
        <w:t xml:space="preserve">   </w:t>
      </w:r>
      <w:r>
        <w:rPr>
          <w:rFonts w:ascii="Calibri" w:hAnsi="Calibri"/>
          <w:szCs w:val="22"/>
          <w:lang w:val="bg-BG"/>
        </w:rPr>
        <w:t>Всички складове за съхранение на</w:t>
      </w:r>
      <w:r w:rsidRPr="004F45DB">
        <w:rPr>
          <w:rFonts w:ascii="Calibri" w:hAnsi="Calibri"/>
          <w:szCs w:val="22"/>
          <w:lang w:val="bg-BG"/>
        </w:rPr>
        <w:t xml:space="preserve">   </w:t>
      </w:r>
      <w:r w:rsidRPr="00905D58">
        <w:rPr>
          <w:rFonts w:ascii="Calibri" w:hAnsi="Calibri"/>
          <w:szCs w:val="22"/>
          <w:lang w:val="bg-BG"/>
        </w:rPr>
        <w:t>химични вещества</w:t>
      </w:r>
      <w:r>
        <w:rPr>
          <w:rFonts w:ascii="Calibri" w:hAnsi="Calibri"/>
          <w:szCs w:val="22"/>
          <w:lang w:val="bg-BG"/>
        </w:rPr>
        <w:t>,</w:t>
      </w:r>
      <w:r w:rsidRPr="00905D58">
        <w:rPr>
          <w:rFonts w:ascii="Calibri" w:hAnsi="Calibri"/>
          <w:szCs w:val="22"/>
          <w:lang w:val="bg-BG"/>
        </w:rPr>
        <w:t xml:space="preserve"> </w:t>
      </w:r>
      <w:r>
        <w:rPr>
          <w:rFonts w:ascii="Calibri" w:hAnsi="Calibri"/>
          <w:szCs w:val="22"/>
          <w:lang w:val="bg-BG"/>
        </w:rPr>
        <w:t>смеси и продукти</w:t>
      </w:r>
      <w:r w:rsidRPr="00905D58">
        <w:rPr>
          <w:rFonts w:ascii="Calibri" w:hAnsi="Calibri"/>
          <w:szCs w:val="22"/>
          <w:lang w:val="bg-BG"/>
        </w:rPr>
        <w:t xml:space="preserve">, класифицирани в една или повече категории на опасност съгласно </w:t>
      </w:r>
      <w:r>
        <w:rPr>
          <w:rFonts w:ascii="Calibri" w:hAnsi="Calibri"/>
          <w:szCs w:val="22"/>
          <w:lang w:val="bg-BG"/>
        </w:rPr>
        <w:t>Регламент 1272/2008 относно класифицирането</w:t>
      </w:r>
      <w:r w:rsidRPr="00905D58">
        <w:rPr>
          <w:rFonts w:ascii="Calibri" w:hAnsi="Calibri"/>
          <w:szCs w:val="22"/>
          <w:lang w:val="bg-BG"/>
        </w:rPr>
        <w:t>,</w:t>
      </w:r>
      <w:r>
        <w:rPr>
          <w:rFonts w:ascii="Calibri" w:hAnsi="Calibri"/>
          <w:szCs w:val="22"/>
          <w:lang w:val="bg-BG"/>
        </w:rPr>
        <w:t xml:space="preserve"> етикетирането и опаковането на вещества и смеси</w:t>
      </w:r>
      <w:r w:rsidRPr="00905D58">
        <w:rPr>
          <w:rFonts w:ascii="Calibri" w:hAnsi="Calibri"/>
          <w:szCs w:val="22"/>
          <w:lang w:val="bg-BG"/>
        </w:rPr>
        <w:t xml:space="preserve"> </w:t>
      </w:r>
      <w:r>
        <w:rPr>
          <w:rFonts w:ascii="Calibri" w:hAnsi="Calibri"/>
          <w:szCs w:val="22"/>
          <w:lang w:val="bg-BG"/>
        </w:rPr>
        <w:t xml:space="preserve">и </w:t>
      </w:r>
      <w:r w:rsidRPr="00237F6E">
        <w:rPr>
          <w:rFonts w:ascii="Calibri" w:hAnsi="Calibri"/>
          <w:szCs w:val="22"/>
          <w:lang w:val="bg-BG"/>
        </w:rPr>
        <w:t>Наредба за реда и начина на класифициране, опаковане и етикетиране на химични вещества</w:t>
      </w:r>
      <w:r w:rsidRPr="00905D58">
        <w:rPr>
          <w:rFonts w:ascii="Calibri" w:hAnsi="Calibri"/>
          <w:szCs w:val="22"/>
          <w:lang w:val="bg-BG"/>
        </w:rPr>
        <w:t xml:space="preserve"> и </w:t>
      </w:r>
      <w:r>
        <w:rPr>
          <w:rFonts w:ascii="Calibri" w:hAnsi="Calibri"/>
          <w:szCs w:val="22"/>
          <w:lang w:val="bg-BG"/>
        </w:rPr>
        <w:t>смеси</w:t>
      </w:r>
      <w:r w:rsidRPr="004F45DB">
        <w:rPr>
          <w:rFonts w:ascii="Calibri" w:hAnsi="Calibri"/>
          <w:szCs w:val="22"/>
          <w:lang w:val="bg-BG"/>
        </w:rPr>
        <w:t xml:space="preserve"> </w:t>
      </w:r>
      <w:r>
        <w:rPr>
          <w:rFonts w:ascii="Calibri" w:hAnsi="Calibri"/>
          <w:szCs w:val="22"/>
          <w:lang w:val="bg-BG"/>
        </w:rPr>
        <w:t xml:space="preserve">отговарят на изискванията по КР - </w:t>
      </w:r>
      <w:r w:rsidRPr="00AD44DB">
        <w:rPr>
          <w:rFonts w:ascii="Calibri" w:hAnsi="Calibri"/>
          <w:b/>
          <w:szCs w:val="22"/>
          <w:lang w:val="bg-BG"/>
        </w:rPr>
        <w:t>Условие 8.3.4.</w:t>
      </w:r>
      <w:r>
        <w:rPr>
          <w:rFonts w:ascii="Calibri" w:hAnsi="Calibri"/>
          <w:b/>
          <w:szCs w:val="22"/>
          <w:lang w:val="bg-BG"/>
        </w:rPr>
        <w:t>8</w:t>
      </w:r>
    </w:p>
    <w:p w:rsidR="00B85987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>Съхранение на</w:t>
      </w:r>
      <w:r w:rsidRPr="004F45DB">
        <w:rPr>
          <w:rFonts w:ascii="Calibri" w:hAnsi="Calibri"/>
          <w:szCs w:val="22"/>
          <w:lang w:val="bg-BG"/>
        </w:rPr>
        <w:t xml:space="preserve">   </w:t>
      </w:r>
      <w:r>
        <w:rPr>
          <w:rFonts w:ascii="Calibri" w:hAnsi="Calibri"/>
          <w:szCs w:val="22"/>
          <w:lang w:val="bg-BG"/>
        </w:rPr>
        <w:t xml:space="preserve">опасни суровини, спомагателни материали, горива и смеси се осъществява единствено на разрешените за това места, съгласно КР - </w:t>
      </w:r>
      <w:r w:rsidRPr="00AD44DB">
        <w:rPr>
          <w:rFonts w:ascii="Calibri" w:hAnsi="Calibri"/>
          <w:b/>
          <w:szCs w:val="22"/>
          <w:lang w:val="bg-BG"/>
        </w:rPr>
        <w:t>Условие 8.3.4.</w:t>
      </w:r>
      <w:r>
        <w:rPr>
          <w:rFonts w:ascii="Calibri" w:hAnsi="Calibri"/>
          <w:b/>
          <w:szCs w:val="22"/>
          <w:lang w:val="bg-BG"/>
        </w:rPr>
        <w:t>10</w:t>
      </w: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E17184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CD442D">
        <w:rPr>
          <w:rFonts w:ascii="Calibri" w:hAnsi="Calibri"/>
          <w:bCs/>
          <w:szCs w:val="22"/>
          <w:lang w:val="bg-BG"/>
        </w:rPr>
        <w:t>През отчетния период  не са</w:t>
      </w:r>
      <w:r w:rsidRPr="00CD442D">
        <w:rPr>
          <w:rFonts w:ascii="Calibri" w:hAnsi="Calibri"/>
          <w:szCs w:val="22"/>
          <w:lang w:val="bg-BG"/>
        </w:rPr>
        <w:t xml:space="preserve">  установени течове по тръбната пре</w:t>
      </w:r>
      <w:r>
        <w:rPr>
          <w:rFonts w:ascii="Calibri" w:hAnsi="Calibri"/>
          <w:szCs w:val="22"/>
          <w:lang w:val="bg-BG"/>
        </w:rPr>
        <w:t xml:space="preserve">носна мрежа за горива и масла - </w:t>
      </w:r>
      <w:r w:rsidRPr="00AD44DB">
        <w:rPr>
          <w:rFonts w:ascii="Calibri" w:hAnsi="Calibri"/>
          <w:b/>
          <w:bCs/>
          <w:szCs w:val="22"/>
          <w:lang w:val="bg-BG"/>
        </w:rPr>
        <w:t>Условие 8.3.5.2.</w:t>
      </w:r>
      <w:r w:rsidRPr="00CD442D">
        <w:rPr>
          <w:rFonts w:ascii="Calibri" w:hAnsi="Calibri"/>
          <w:bCs/>
          <w:szCs w:val="22"/>
          <w:lang w:val="bg-BG"/>
        </w:rPr>
        <w:t xml:space="preserve"> 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70C0"/>
          <w:szCs w:val="22"/>
          <w:lang w:val="bg-BG"/>
        </w:rPr>
      </w:pPr>
      <w:r w:rsidRPr="00532F4C">
        <w:rPr>
          <w:rFonts w:ascii="Calibri" w:hAnsi="Calibri"/>
          <w:szCs w:val="22"/>
          <w:lang w:val="bg-BG"/>
        </w:rPr>
        <w:t>През отчетния период са правени проверки по Условие 8.3.4 Съхранение на суровини, спомагателни материали и горива, като два пъти в годината, комисия се събира и оценява резултатите, за което се правят протоколи</w:t>
      </w:r>
      <w:r w:rsidRPr="00897171">
        <w:rPr>
          <w:rFonts w:ascii="Calibri" w:hAnsi="Calibri"/>
          <w:szCs w:val="22"/>
          <w:lang w:val="bg-BG"/>
        </w:rPr>
        <w:t xml:space="preserve">. </w:t>
      </w:r>
      <w:r w:rsidRPr="00897171">
        <w:rPr>
          <w:rFonts w:ascii="Calibri" w:hAnsi="Calibri"/>
          <w:color w:val="0070C0"/>
          <w:szCs w:val="22"/>
          <w:lang w:val="bg-BG"/>
        </w:rPr>
        <w:t>(Приложение №4</w:t>
      </w:r>
      <w:r w:rsidRPr="00B436F8">
        <w:rPr>
          <w:rFonts w:ascii="Calibri" w:hAnsi="Calibri"/>
          <w:color w:val="0070C0"/>
          <w:szCs w:val="22"/>
          <w:lang w:val="bg-BG"/>
        </w:rPr>
        <w:t xml:space="preserve"> –Протоколи от срещи за оценка на резултатите)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70C0"/>
          <w:szCs w:val="22"/>
          <w:lang w:val="bg-BG"/>
        </w:rPr>
      </w:pPr>
    </w:p>
    <w:p w:rsidR="00B85987" w:rsidRPr="00D3232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578D4">
        <w:rPr>
          <w:rFonts w:ascii="Calibri" w:hAnsi="Calibri"/>
          <w:szCs w:val="22"/>
          <w:lang w:val="bg-BG"/>
        </w:rPr>
        <w:t>При п</w:t>
      </w:r>
      <w:r>
        <w:rPr>
          <w:rFonts w:ascii="Calibri" w:hAnsi="Calibri"/>
          <w:szCs w:val="22"/>
          <w:lang w:val="bg-BG"/>
        </w:rPr>
        <w:t xml:space="preserve">ромяна на мястото за съхранение, оператораът представя </w:t>
      </w:r>
      <w:r w:rsidRPr="00F578D4">
        <w:rPr>
          <w:rFonts w:ascii="Calibri" w:hAnsi="Calibri"/>
          <w:szCs w:val="22"/>
          <w:lang w:val="bg-BG"/>
        </w:rPr>
        <w:t>в РИОСВ</w:t>
      </w:r>
      <w:r>
        <w:rPr>
          <w:rFonts w:ascii="Calibri" w:hAnsi="Calibri"/>
          <w:szCs w:val="22"/>
          <w:lang w:val="bg-BG"/>
        </w:rPr>
        <w:t xml:space="preserve"> - Варна</w:t>
      </w:r>
      <w:r w:rsidRPr="00F578D4">
        <w:rPr>
          <w:rFonts w:ascii="Calibri" w:hAnsi="Calibri"/>
          <w:szCs w:val="22"/>
          <w:lang w:val="bg-BG"/>
        </w:rPr>
        <w:t xml:space="preserve">, актуализиран план на площадката - </w:t>
      </w:r>
      <w:r w:rsidRPr="00F578D4">
        <w:rPr>
          <w:rFonts w:ascii="Calibri" w:hAnsi="Calibri"/>
          <w:b/>
          <w:bCs/>
          <w:szCs w:val="22"/>
          <w:lang w:val="bg-BG"/>
        </w:rPr>
        <w:t>Условие 8.3.6.4</w:t>
      </w:r>
    </w:p>
    <w:p w:rsidR="00B85987" w:rsidRPr="00905D58" w:rsidRDefault="00B85987" w:rsidP="00B85987">
      <w:pPr>
        <w:pageBreakBefore/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FFCC00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4. Емисии на вредни и опасни вещества в околната среда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Информацията съдържа описание на метода (съгласно ЕРЕВВ и PRTR),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>използван за получаване на резултатите.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4.1. Доклад по Европейския регистър на емисиите на вредни вещества (ЕРЕВВ) И PRTR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>Годишните количества на веществата, които се докладват съгласно изискванията на Регламент 166 /2006 година относно създаването на Европейския регистър за изпускането и преноса на замърсителите.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>Годишните количества замърсители относно ЕРИПЗ се докладват съгласно изискванията на Регламент 166/2006 г. Условие  9.6.1.5</w:t>
      </w:r>
    </w:p>
    <w:p w:rsidR="00B85987" w:rsidRPr="00B85987" w:rsidRDefault="00B85987" w:rsidP="00B85987">
      <w:pPr>
        <w:jc w:val="both"/>
        <w:rPr>
          <w:rFonts w:ascii="Calibri" w:hAnsi="Calibri"/>
          <w:b/>
          <w:color w:val="0000FF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58">
        <w:rPr>
          <w:rFonts w:ascii="Calibri" w:hAnsi="Calibri"/>
          <w:szCs w:val="22"/>
          <w:lang w:val="bg-BG"/>
        </w:rPr>
        <w:t>Таблица 1 – Замърсители по ЕРЕВВ и PRTR – е представена в „ ПРИЛОЖЕНИЕ 1. ТАБЛИЦИ”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4.2. Емисии на вредни вещества в атмосферния въздух.</w:t>
            </w:r>
          </w:p>
        </w:tc>
      </w:tr>
    </w:tbl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</w:p>
    <w:p w:rsidR="00B85987" w:rsidRPr="0061383B" w:rsidRDefault="00B85987" w:rsidP="00B85987">
      <w:pPr>
        <w:numPr>
          <w:ilvl w:val="12"/>
          <w:numId w:val="0"/>
        </w:numPr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Изготвена е документация за всяко пречиствателно съоръжение с определени:</w:t>
      </w:r>
    </w:p>
    <w:p w:rsidR="00B85987" w:rsidRPr="0061383B" w:rsidRDefault="00B85987" w:rsidP="00B85987">
      <w:pPr>
        <w:numPr>
          <w:ilvl w:val="0"/>
          <w:numId w:val="21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 xml:space="preserve">контролирани параметри (технологичните параметри, чиито контрол осигурява оптималната работа) на всички пречиствателни съоръжения, разрешени в Условие 9.1.1.;  </w:t>
      </w:r>
    </w:p>
    <w:p w:rsidR="00B85987" w:rsidRPr="0061383B" w:rsidRDefault="00B85987" w:rsidP="00B85987">
      <w:pPr>
        <w:numPr>
          <w:ilvl w:val="0"/>
          <w:numId w:val="21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оптимални стойности за всеки от контролираните параметри;</w:t>
      </w:r>
    </w:p>
    <w:p w:rsidR="00B85987" w:rsidRPr="0061383B" w:rsidRDefault="00B85987" w:rsidP="00B85987">
      <w:pPr>
        <w:numPr>
          <w:ilvl w:val="0"/>
          <w:numId w:val="21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честота на мониторинг на стойностите на контролираните параметри;</w:t>
      </w:r>
    </w:p>
    <w:p w:rsidR="00B85987" w:rsidRPr="0061383B" w:rsidRDefault="00B85987" w:rsidP="00B85987">
      <w:pPr>
        <w:numPr>
          <w:ilvl w:val="0"/>
          <w:numId w:val="21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вида на оборудването за мониторинг на контролираните параметри.</w:t>
      </w: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 xml:space="preserve"> - </w:t>
      </w:r>
      <w:r w:rsidRPr="0061383B">
        <w:rPr>
          <w:rFonts w:ascii="Calibri" w:hAnsi="Calibri"/>
          <w:b/>
          <w:szCs w:val="22"/>
          <w:lang w:val="bg-BG"/>
        </w:rPr>
        <w:t>Условие 9.1.2.</w:t>
      </w:r>
      <w:r w:rsidRPr="0061383B">
        <w:rPr>
          <w:rFonts w:ascii="Calibri" w:hAnsi="Calibri"/>
          <w:szCs w:val="22"/>
          <w:lang w:val="bg-BG"/>
        </w:rPr>
        <w:t xml:space="preserve"> </w:t>
      </w:r>
    </w:p>
    <w:p w:rsidR="00B85987" w:rsidRPr="0061383B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Pr="0061383B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bg-BG"/>
        </w:rPr>
      </w:pPr>
      <w:r w:rsidRPr="0061383B">
        <w:rPr>
          <w:rFonts w:ascii="Calibri" w:hAnsi="Calibri"/>
          <w:bCs/>
          <w:color w:val="000000"/>
          <w:lang w:val="bg-BG"/>
        </w:rPr>
        <w:t>Съгласно условията  на Комплексното разрешително бяха разработени и се прилагат следните инструкции:</w:t>
      </w:r>
    </w:p>
    <w:p w:rsidR="00B85987" w:rsidRPr="004437F4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 w:rsidRPr="0061383B">
        <w:rPr>
          <w:rFonts w:ascii="Calibri" w:hAnsi="Calibri"/>
          <w:bCs/>
          <w:color w:val="000000"/>
          <w:lang w:val="bg-BG"/>
        </w:rPr>
        <w:t xml:space="preserve"> - Инструкция за поддържане на оптимални стойности на технологичните параметри, осигуряващи оптимален работен режим на  пречиствателните съоръжения разрешени с </w:t>
      </w:r>
      <w:r w:rsidRPr="0061383B">
        <w:rPr>
          <w:rFonts w:ascii="Calibri" w:hAnsi="Calibri"/>
          <w:szCs w:val="22"/>
          <w:lang w:val="bg-BG"/>
        </w:rPr>
        <w:t>Условие 9.1.1.  -</w:t>
      </w:r>
      <w:r>
        <w:rPr>
          <w:rFonts w:ascii="Calibri" w:hAnsi="Calibri"/>
          <w:szCs w:val="22"/>
          <w:lang w:val="bg-BG"/>
        </w:rPr>
        <w:t xml:space="preserve"> </w:t>
      </w:r>
      <w:r w:rsidRPr="0059435A">
        <w:rPr>
          <w:rFonts w:ascii="Calibri" w:hAnsi="Calibri"/>
          <w:b/>
          <w:bCs/>
          <w:color w:val="000000"/>
          <w:lang w:val="bg-BG"/>
        </w:rPr>
        <w:t xml:space="preserve"> Условие 9.1.2.1.</w:t>
      </w:r>
    </w:p>
    <w:p w:rsidR="00B85987" w:rsidRPr="004437F4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4437F4">
        <w:rPr>
          <w:rFonts w:ascii="Calibri" w:hAnsi="Calibri"/>
          <w:bCs/>
          <w:color w:val="000000"/>
          <w:lang w:val="bg-BG"/>
        </w:rPr>
        <w:t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</w:t>
      </w:r>
      <w:r>
        <w:rPr>
          <w:rFonts w:ascii="Calibri" w:hAnsi="Calibri"/>
          <w:bCs/>
          <w:color w:val="000000"/>
          <w:lang w:val="bg-BG"/>
        </w:rPr>
        <w:t xml:space="preserve"> </w:t>
      </w:r>
      <w:r w:rsidRPr="007D65C6">
        <w:rPr>
          <w:rFonts w:ascii="Calibri" w:hAnsi="Calibri"/>
          <w:bCs/>
          <w:color w:val="000000"/>
          <w:lang w:val="bg-BG"/>
        </w:rPr>
        <w:t>по Условие 9.1.2</w:t>
      </w:r>
      <w:r w:rsidRPr="004437F4">
        <w:rPr>
          <w:rFonts w:ascii="Calibri" w:hAnsi="Calibri"/>
          <w:bCs/>
          <w:color w:val="000000"/>
          <w:lang w:val="bg-BG"/>
        </w:rPr>
        <w:t>, установяване на причините на несъответствие и предп</w:t>
      </w:r>
      <w:r>
        <w:rPr>
          <w:rFonts w:ascii="Calibri" w:hAnsi="Calibri"/>
          <w:bCs/>
          <w:color w:val="000000"/>
          <w:lang w:val="bg-BG"/>
        </w:rPr>
        <w:t>риемане на  коригиращи действия -</w:t>
      </w:r>
      <w:r w:rsidRPr="0059435A">
        <w:rPr>
          <w:rFonts w:ascii="Calibri" w:hAnsi="Calibri"/>
          <w:bCs/>
          <w:color w:val="000000"/>
          <w:lang w:val="bg-BG"/>
        </w:rPr>
        <w:t xml:space="preserve"> </w:t>
      </w:r>
      <w:r w:rsidRPr="0059435A">
        <w:rPr>
          <w:rFonts w:ascii="Calibri" w:hAnsi="Calibri"/>
          <w:b/>
          <w:bCs/>
          <w:color w:val="000000"/>
          <w:lang w:val="bg-BG"/>
        </w:rPr>
        <w:t>Условие 9.1.3.1.</w:t>
      </w:r>
    </w:p>
    <w:p w:rsidR="00B85987" w:rsidRPr="004437F4" w:rsidRDefault="00B85987" w:rsidP="00B85987">
      <w:pPr>
        <w:tabs>
          <w:tab w:val="left" w:pos="0"/>
        </w:tabs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4437F4">
        <w:rPr>
          <w:rFonts w:ascii="Calibri" w:hAnsi="Calibri"/>
          <w:bCs/>
          <w:color w:val="000000"/>
          <w:lang w:val="bg-BG"/>
        </w:rPr>
        <w:t>Инструкция за извършване на периодична оценка на съответствието на измерените стойности на контролираните параметри с определените в разрешителното норми за допустими емисии, установяване на причините за несъответствията и пред</w:t>
      </w:r>
      <w:r>
        <w:rPr>
          <w:rFonts w:ascii="Calibri" w:hAnsi="Calibri"/>
          <w:bCs/>
          <w:color w:val="000000"/>
          <w:lang w:val="bg-BG"/>
        </w:rPr>
        <w:t>приемане на коригиращи действия -</w:t>
      </w:r>
      <w:r w:rsidRPr="0059435A">
        <w:rPr>
          <w:rFonts w:ascii="Calibri" w:hAnsi="Calibri"/>
          <w:bCs/>
          <w:color w:val="000000"/>
          <w:lang w:val="bg-BG"/>
        </w:rPr>
        <w:t xml:space="preserve"> </w:t>
      </w:r>
      <w:r w:rsidRPr="0059435A">
        <w:rPr>
          <w:rFonts w:ascii="Calibri" w:hAnsi="Calibri"/>
          <w:b/>
          <w:bCs/>
          <w:color w:val="000000"/>
          <w:lang w:val="bg-BG"/>
        </w:rPr>
        <w:t>Условие 9.2.3.</w:t>
      </w:r>
    </w:p>
    <w:p w:rsidR="00B85987" w:rsidRPr="004437F4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B97819">
        <w:rPr>
          <w:rFonts w:ascii="Calibri" w:hAnsi="Calibri"/>
          <w:bCs/>
          <w:color w:val="000000"/>
          <w:lang w:val="bg-BG"/>
        </w:rPr>
        <w:t>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</w:t>
      </w:r>
      <w:r>
        <w:rPr>
          <w:rFonts w:ascii="Calibri" w:hAnsi="Calibri"/>
          <w:bCs/>
          <w:color w:val="000000"/>
          <w:lang w:val="bg-BG"/>
        </w:rPr>
        <w:t xml:space="preserve"> - </w:t>
      </w:r>
      <w:r w:rsidRPr="0059435A">
        <w:rPr>
          <w:rFonts w:ascii="Calibri" w:hAnsi="Calibri"/>
          <w:b/>
          <w:bCs/>
          <w:color w:val="000000"/>
          <w:lang w:val="bg-BG"/>
        </w:rPr>
        <w:t>Условие 9.3.2.</w:t>
      </w:r>
    </w:p>
    <w:p w:rsidR="00B85987" w:rsidRPr="004437F4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4437F4">
        <w:rPr>
          <w:rFonts w:ascii="Calibri" w:hAnsi="Calibri"/>
          <w:bCs/>
          <w:color w:val="000000"/>
          <w:lang w:val="bg-BG"/>
        </w:rPr>
        <w:t>Инструкция за извършване на периодична оценка за спазване на мерките за предотвратяване и ограничаване на неорганизираните  емисии , установяване на причините за несъответствията  и предприемане на коригиращи действия</w:t>
      </w:r>
      <w:r>
        <w:rPr>
          <w:rFonts w:ascii="Calibri" w:hAnsi="Calibri"/>
          <w:bCs/>
          <w:color w:val="000000"/>
          <w:lang w:val="bg-BG"/>
        </w:rPr>
        <w:t xml:space="preserve"> -</w:t>
      </w:r>
      <w:r w:rsidRPr="0059435A">
        <w:rPr>
          <w:rFonts w:ascii="Calibri" w:hAnsi="Calibri"/>
          <w:bCs/>
          <w:color w:val="000000"/>
          <w:lang w:val="bg-BG"/>
        </w:rPr>
        <w:t xml:space="preserve"> </w:t>
      </w:r>
      <w:r w:rsidRPr="0059435A">
        <w:rPr>
          <w:rFonts w:ascii="Calibri" w:hAnsi="Calibri"/>
          <w:b/>
          <w:bCs/>
          <w:color w:val="000000"/>
          <w:lang w:val="bg-BG"/>
        </w:rPr>
        <w:t>Условие 9.3.3.</w:t>
      </w:r>
    </w:p>
    <w:p w:rsidR="00B85987" w:rsidRPr="004437F4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4437F4">
        <w:rPr>
          <w:rFonts w:ascii="Calibri" w:hAnsi="Calibri"/>
          <w:bCs/>
          <w:color w:val="000000"/>
          <w:lang w:val="bg-BG"/>
        </w:rPr>
        <w:t xml:space="preserve">Инструкция за предприемане на незабавни действия за идентифициране на причините за появата на миризми и мерки за ограничаване на емисиите </w:t>
      </w:r>
      <w:r>
        <w:rPr>
          <w:rFonts w:ascii="Calibri" w:hAnsi="Calibri"/>
          <w:bCs/>
          <w:color w:val="000000"/>
          <w:lang w:val="bg-BG"/>
        </w:rPr>
        <w:t xml:space="preserve">- </w:t>
      </w:r>
      <w:r w:rsidRPr="0059435A">
        <w:rPr>
          <w:rFonts w:ascii="Calibri" w:hAnsi="Calibri"/>
          <w:b/>
          <w:bCs/>
          <w:color w:val="000000"/>
          <w:lang w:val="bg-BG"/>
        </w:rPr>
        <w:t>Условие 9.4.2.</w:t>
      </w:r>
    </w:p>
    <w:p w:rsidR="00B85987" w:rsidRPr="004437F4" w:rsidRDefault="00B85987" w:rsidP="00B85987">
      <w:pPr>
        <w:jc w:val="both"/>
        <w:rPr>
          <w:rFonts w:ascii="Calibri" w:hAnsi="Calibri"/>
          <w:bCs/>
          <w:color w:val="000000"/>
          <w:lang w:val="bg-BG"/>
        </w:rPr>
      </w:pPr>
      <w:r>
        <w:rPr>
          <w:rFonts w:ascii="Calibri" w:hAnsi="Calibri"/>
          <w:bCs/>
          <w:color w:val="000000"/>
          <w:lang w:val="bg-BG"/>
        </w:rPr>
        <w:t xml:space="preserve">- </w:t>
      </w:r>
      <w:r w:rsidRPr="004437F4">
        <w:rPr>
          <w:rFonts w:ascii="Calibri" w:hAnsi="Calibri"/>
          <w:bCs/>
          <w:color w:val="000000"/>
          <w:lang w:val="bg-BG"/>
        </w:rPr>
        <w:t>Инструкция за периодична оценка на спазването на мерките за предотвратяване/ намаляване емисиите на интензивно миришещи вещества</w:t>
      </w:r>
      <w:r w:rsidRPr="0059435A">
        <w:rPr>
          <w:rFonts w:ascii="Calibri" w:hAnsi="Calibri"/>
          <w:bCs/>
          <w:color w:val="000000"/>
          <w:lang w:val="bg-BG"/>
        </w:rPr>
        <w:t xml:space="preserve"> </w:t>
      </w:r>
      <w:r>
        <w:rPr>
          <w:rFonts w:ascii="Calibri" w:hAnsi="Calibri"/>
          <w:bCs/>
          <w:color w:val="000000"/>
          <w:lang w:val="bg-BG"/>
        </w:rPr>
        <w:t xml:space="preserve">- </w:t>
      </w:r>
      <w:r w:rsidRPr="0059435A">
        <w:rPr>
          <w:rFonts w:ascii="Calibri" w:hAnsi="Calibri"/>
          <w:b/>
          <w:bCs/>
          <w:color w:val="000000"/>
          <w:lang w:val="bg-BG"/>
        </w:rPr>
        <w:t>Условие 9.4.3.</w:t>
      </w:r>
      <w:r w:rsidRPr="004437F4">
        <w:rPr>
          <w:rFonts w:ascii="Calibri" w:hAnsi="Calibri"/>
          <w:bCs/>
          <w:color w:val="000000"/>
          <w:lang w:val="bg-BG"/>
        </w:rPr>
        <w:t xml:space="preserve">  </w:t>
      </w:r>
    </w:p>
    <w:p w:rsidR="00B85987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3953C6">
        <w:rPr>
          <w:rFonts w:ascii="Calibri" w:hAnsi="Calibri"/>
          <w:b/>
          <w:szCs w:val="22"/>
          <w:lang w:val="bg-BG"/>
        </w:rPr>
        <w:t>Съгласно условие 9.1.</w:t>
      </w:r>
      <w:r>
        <w:rPr>
          <w:rFonts w:ascii="Calibri" w:hAnsi="Calibri"/>
          <w:b/>
          <w:szCs w:val="22"/>
          <w:lang w:val="bg-BG"/>
        </w:rPr>
        <w:t>2.2</w:t>
      </w:r>
      <w:r w:rsidRPr="00905D58">
        <w:rPr>
          <w:rFonts w:ascii="Calibri" w:hAnsi="Calibri"/>
          <w:b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>„Девня Цимент” АД извършва мониторинг на работата на пречиствателн</w:t>
      </w:r>
      <w:r>
        <w:rPr>
          <w:rFonts w:ascii="Calibri" w:hAnsi="Calibri"/>
          <w:szCs w:val="22"/>
          <w:lang w:val="bg-BG"/>
        </w:rPr>
        <w:t>ите съоражения, разрешени с условие 9.1.1 в съответствие с определените по условие 9.1.2 контролирани параметри.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Инсталация за производство на циментов клинкер</w:t>
      </w:r>
      <w:r>
        <w:rPr>
          <w:rFonts w:ascii="Calibri" w:hAnsi="Calibri"/>
          <w:szCs w:val="22"/>
          <w:lang w:val="bg-BG"/>
        </w:rPr>
        <w:t>.</w:t>
      </w:r>
      <w:r w:rsidRPr="0061383B">
        <w:rPr>
          <w:rFonts w:ascii="Calibri" w:hAnsi="Calibri"/>
          <w:szCs w:val="22"/>
          <w:lang w:val="bg-BG"/>
        </w:rPr>
        <w:t xml:space="preserve"> </w:t>
      </w:r>
      <w:r w:rsidR="00334C13">
        <w:rPr>
          <w:rFonts w:ascii="Calibri" w:hAnsi="Calibri"/>
          <w:szCs w:val="22"/>
          <w:lang w:val="bg-BG"/>
        </w:rPr>
        <w:t>В момента „Девня Цимент“АД е в процедура по актуализация на КР.</w:t>
      </w:r>
    </w:p>
    <w:p w:rsidR="00334C13" w:rsidRDefault="00334C13" w:rsidP="00334C13">
      <w:pPr>
        <w:autoSpaceDE w:val="0"/>
        <w:autoSpaceDN w:val="0"/>
        <w:adjustRightInd w:val="0"/>
        <w:jc w:val="both"/>
        <w:rPr>
          <w:rFonts w:ascii="Calibri" w:hAnsi="Calibri"/>
          <w:color w:val="FF0000"/>
          <w:szCs w:val="22"/>
          <w:lang w:val="bg-BG"/>
        </w:rPr>
      </w:pPr>
    </w:p>
    <w:p w:rsidR="00B85987" w:rsidRPr="0061383B" w:rsidRDefault="00B85987" w:rsidP="00334C13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61383B">
        <w:rPr>
          <w:rFonts w:ascii="Calibri" w:hAnsi="Calibri"/>
          <w:color w:val="000000"/>
          <w:lang w:val="bg-BG"/>
        </w:rPr>
        <w:t>С разрешение за ползване № СТ 05-709  от 22.05.2015 година беше въведена в експлоатация пещ № 7, като едновременно с това бяха изведени от експлоатация пещи от 1 до 4, съп</w:t>
      </w:r>
      <w:r>
        <w:rPr>
          <w:rFonts w:ascii="Calibri" w:hAnsi="Calibri"/>
          <w:color w:val="000000"/>
          <w:lang w:val="bg-BG"/>
        </w:rPr>
        <w:t>ъ</w:t>
      </w:r>
      <w:r w:rsidRPr="0061383B">
        <w:rPr>
          <w:rFonts w:ascii="Calibri" w:hAnsi="Calibri"/>
          <w:color w:val="000000"/>
          <w:lang w:val="bg-BG"/>
        </w:rPr>
        <w:t xml:space="preserve">тстващите ги съоръжения и съответните пречиствателни съоръжения. </w:t>
      </w:r>
    </w:p>
    <w:p w:rsidR="00B85987" w:rsidRPr="0061383B" w:rsidRDefault="00B85987" w:rsidP="00B85987">
      <w:pPr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  <w:lang w:val="bg-BG"/>
        </w:rPr>
      </w:pPr>
    </w:p>
    <w:p w:rsidR="00B85987" w:rsidRPr="0061383B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3 броя ЕФ, тип УГ-2-4-74 и 3 броя ЕФ, тип УГ-2-4-74, към Изпускащо устройство № K5 - Пещ 5 и Пещ 6;</w:t>
      </w:r>
    </w:p>
    <w:p w:rsidR="00B85987" w:rsidRPr="0061383B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ЕФ, тип УГ-2-4-37, към Изпускащо устройство № K6 - Скарен охладител Пещ 5;</w:t>
      </w:r>
    </w:p>
    <w:p w:rsidR="00B85987" w:rsidRPr="0061383B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ЕФ, тип УГ-2-4-37, към Изпускащо устройство № K7 - Скарен охладител Пещ 6;</w:t>
      </w:r>
    </w:p>
    <w:p w:rsidR="00B85987" w:rsidRPr="0061383B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РФ, 1/Gorco тип IFJC – 591-bs, 2/Gorco тип– 572-S, 3/Gorco тип – 5184/11 към Изпускащо устройство № K8 - Въглищна мелница;</w:t>
      </w:r>
    </w:p>
    <w:p w:rsidR="00B85987" w:rsidRPr="0061383B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РФ, тип “Mikro Mak” Jet, към Изпускащо устройство № K9 - Силоз за прах от електрофилтри на пещи;</w:t>
      </w:r>
    </w:p>
    <w:p w:rsidR="00B85987" w:rsidRPr="00FD41E6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“Mikro Mak” Jet, към Изпускащо устройство № K13 - Tечка за клинкер на клинкертранспортьор на Пещ 5;</w:t>
      </w:r>
    </w:p>
    <w:p w:rsidR="00B85987" w:rsidRPr="00FD41E6" w:rsidRDefault="00B85987" w:rsidP="00B85987">
      <w:pPr>
        <w:numPr>
          <w:ilvl w:val="0"/>
          <w:numId w:val="16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“Mikro Mak” Jet, към Изпускащо устройство № K14 - Tечка за клинкер на клинкертранспортьор на Пещ 6.</w:t>
      </w: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Инсталация за производство на циментов клинкер - ІI етап, въвеждане в експлоатация на пещна линия № 7 (в експлоатация от  22.05.2015 г.):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K40 – Пещ 7 1 брой РФ към Изпускащо устройство № K45 – пресипка, “Силозно стопанство за варовик, линия № 7“;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K51 –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K52 –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K53 –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K54 –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K55 – “Транспорт на клинкер, складове, разтоварище, линия № 7”;;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K56 – пресипка, “Захранване със суровина,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K57 – пресипка, “Суровинна мелница,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K58 – висока част на суровинна мелница,“Суровинна мелница,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K59 – ниска част на суровинна мелница,“Суровинна мелница, линия № 7”;</w:t>
      </w:r>
    </w:p>
    <w:p w:rsidR="00B85987" w:rsidRPr="00334C13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334C13">
        <w:rPr>
          <w:rFonts w:ascii="Calibri" w:hAnsi="Calibri"/>
          <w:szCs w:val="22"/>
          <w:lang w:val="bg-BG"/>
        </w:rPr>
        <w:t>1 брой РФ към Изпускащо устройство № K60 – пресипка, “Суровинна мелница,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K61 - захранване елеватор, “Силоз хомогенизация и захранване на пещ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b/>
          <w:szCs w:val="22"/>
          <w:lang w:val="ru-RU"/>
        </w:rPr>
      </w:pPr>
      <w:r w:rsidRPr="0061383B">
        <w:rPr>
          <w:rFonts w:ascii="Calibri" w:hAnsi="Calibri"/>
          <w:szCs w:val="22"/>
          <w:lang w:val="bg-BG"/>
        </w:rPr>
        <w:t xml:space="preserve">1 брой РФ към Изпускащо устройство № K62 – елеватор-източване, “Силоз хомогенизация и захранване на пещ 7”; 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K63 – приемане на мергел - приемащ бункер, “Захранване със суровини, Линия № 7“ 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K64 – захранване хомогенизиращ силоз, “Силоз хомогенизация и захранване на пещ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K65 – силоз хомогенизация източване, “Силоз хомогенизация и захранване на пещ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K66 – захранване на елеватора, “Силоз хомогенизация и захранване на пещ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K67 – захранване на силоз с варовик, “Захранване със суровини, Линия № 7“;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K68 – захранване на пещта с коф. Елеватор, “Силоз хомогенизация и захранване на пещ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K69 – транспорт с пневмоканали, “Силоз хомогенизация и захранване на пещ 7”;</w:t>
      </w:r>
    </w:p>
    <w:p w:rsidR="00B85987" w:rsidRPr="0061383B" w:rsidRDefault="00B85987" w:rsidP="00B85987">
      <w:pPr>
        <w:widowControl w:val="0"/>
        <w:ind w:left="72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K70 – източване на скарния охладител, “Транспорт , складиране и източване на клинкер, линия № 7 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K71 – пресипка,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K73 – захранване на съществуващ склад за клинкер,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K74 – дозираща система за мергел“Захранване със суровини, Линия № 7“. 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K75 – разтоварване към силоз за клинкер, “Транспорт на клинкер, складове, разтоварище, линия № 7”;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 xml:space="preserve"> 1 брой РФ към Изпускащо устройство № K76 – пресипка, “Захранване със суровини, Линия № 7“;</w:t>
      </w:r>
    </w:p>
    <w:p w:rsidR="00B85987" w:rsidRPr="00334C13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334C13">
        <w:rPr>
          <w:rFonts w:ascii="Calibri" w:hAnsi="Calibri"/>
          <w:szCs w:val="22"/>
          <w:lang w:val="bg-BG"/>
        </w:rPr>
        <w:t>1 брой РФ към Изпускащо устройство № K80 - Складиране и дозиране на алтернативни горива - пресипка #1 ;</w:t>
      </w:r>
    </w:p>
    <w:p w:rsidR="00B85987" w:rsidRPr="00334C13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334C13">
        <w:rPr>
          <w:rFonts w:ascii="Calibri" w:hAnsi="Calibri"/>
          <w:szCs w:val="22"/>
          <w:lang w:val="bg-BG"/>
        </w:rPr>
        <w:t>1 брой РФ към Изпускащо устройство № K81 - Складиране и дозиране на алтернативни горива– пресипка #2;</w:t>
      </w:r>
    </w:p>
    <w:p w:rsidR="00B85987" w:rsidRPr="0061383B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K85 – приемане на мергел - приемащ бункер, „Захранване със суровини, Линия № 7“;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K85 - Варовик от кариера – трансферна кула #4,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K86 -  Варовик от кариера – трансферна кула #5,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K87 - Варовик от кариера – захранване на склад,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K88 – Захранване на суровинна мелница – източване на склад,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K89 - BY-pass система на пеща – силоз #1 захранване и източване,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K90 - BY-pass система на пеща – силоз #2 захранване и източване,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K91 – Експорт на клинкер – източване на склад,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K92 - Експорт на клинкер – източване на силоз, Линия № 7;</w:t>
      </w:r>
    </w:p>
    <w:p w:rsidR="00B85987" w:rsidRPr="0061383B" w:rsidRDefault="00B85987" w:rsidP="00B85987">
      <w:pPr>
        <w:widowControl w:val="0"/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1 брой РФ към Изпускащо устройство № K93 - Складиране и дозиране на алтернативни горива - обезпрашаване на склада.</w:t>
      </w:r>
    </w:p>
    <w:p w:rsidR="00B85987" w:rsidRPr="0061383B" w:rsidRDefault="00B85987" w:rsidP="00B85987">
      <w:pPr>
        <w:widowControl w:val="0"/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</w:p>
    <w:p w:rsidR="00B85987" w:rsidRPr="00FD41E6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Инсталация за производство на циментов клинкер - ІII етап, въвеждане в експлоатация на пещна линия № 8:</w:t>
      </w:r>
    </w:p>
    <w:p w:rsidR="00B85987" w:rsidRPr="00FD41E6" w:rsidRDefault="00B85987" w:rsidP="00B85987">
      <w:pPr>
        <w:numPr>
          <w:ilvl w:val="0"/>
          <w:numId w:val="18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K41 - пещ 8, Линия № 8;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ЕФ към Изпускащо устройство № K42 - след клинкерохладителя, Линия № 8;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K44 - Мелница за пясък;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K46 – пресипка, “Силозно стопанство за варовик,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K47 - пресипка стакер (полагане), “Силозно стопанство за варовик,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K48 – реклеймър (събиране и изземване)“Силозно стопанство за варовик,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K49 – пресипка“Силозно стопанство за варовик,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K50 – пресипка;“Силозно стопанство за варовик,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K72 – захранване на силоз за клинкер, “Транспорт на клинкер, складове, разтоварище,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K77 – пресипка 1, “Транспорт на клинкер, складове, разтоварище,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K78 – пресипка 2, “Транспорт на клинкер, складове, разтоварище,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K79 – пресипка 3, “Транспорт на клинкер, складове, разтоварище,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 xml:space="preserve">1 брой РФ към Изпускащо устройство № K94 – разтоварване на силоз за клинкер, “Транспорт на клинкер и складове, линия № 7”; 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K95 – захранване на склад за клинкер, “Транспорт на клинкер и складове,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K96 – изпразване на силоз за клинкер, “Транспорт на клинкер и складове,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K97 – пресипка 1, “Транспорт на клинкер и складове,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K98 – пресипка 2, “Транспорт на клинкер и складове, линия № 7”;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K106 – приемен бункер, “Закрит склад за горива въглища и петкокс”;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K107 – пресипка 1, “Закрит склад за горива въглища и петкокс”;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K108 – пресипка 2, “Закрит склад за горива въглища и петкокс”;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K109 – пресипка стакер (полагане), “Силозно стопанство за варовик,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K100 – реклеймър (събиране и изземване), “Силозно стопанство за варовик,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K111 – пресипка, “Силозно стопанство за варовик,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K112 – захранване на силоза с варовик, “Захранване със суровина,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K113 - събирателна лента, “Захранване със суровина,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K114 - пресипка,“Захранване със суровина,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K115 – пресипка, “Суровинна мелница,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K116 – висока част, “Суровинна мелница,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K117 – ниска част, “Суровинна мелница,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K118 – захранване на елеватор, “Силоз хомогенизация и захранване,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K119 – захранване на силоз хомогенизация, “Силоз хомогенизация и захранване,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K120 – изпразване на силоз, “Силоз хомогенизация и захранване,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K121 – захранване на пещта, фулер помпа, “Силоз хомогенизация и захранване,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K122 – захранване на пещта, коф. Елеватор, “Силоз хомогенизация и захранване, линия № 8”;</w:t>
      </w:r>
    </w:p>
    <w:p w:rsidR="00B85987" w:rsidRPr="00FD41E6" w:rsidRDefault="00B85987" w:rsidP="00B85987">
      <w:pPr>
        <w:numPr>
          <w:ilvl w:val="0"/>
          <w:numId w:val="17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K123 – транспорт с пневмоканали, захранване, “Силоз хомогенизация и захранване, линия № 8”;</w:t>
      </w:r>
    </w:p>
    <w:p w:rsidR="00B85987" w:rsidRPr="00FD41E6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FD41E6" w:rsidRDefault="00B85987" w:rsidP="00B85987">
      <w:pPr>
        <w:ind w:firstLine="360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Инсталация за производство на цимент- І етап, пещни линии от 1 до 6:</w:t>
      </w:r>
    </w:p>
    <w:p w:rsidR="00B85987" w:rsidRPr="00FD41E6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ръкавен филтър (РФ), тип “Scheuch” SFD W05/12-5-04, към Изпускащо устройство № K15 - Циментова мелница (ЦМ) 1;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 “Scheuch” SFD W05/12-5-08, тип “Scheuch” SFD W05/12-5-04 и тип “Scheuch” SFD W05/12-5-03, към Изпускащо устройство № K16 - основен поток ЦМ 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 “Scheuch” SFD W05/12-5-08, тип “Scheuch” SFD W05/12-5-04 и тип “Scheuch” SFD W05/12-5-03, към Изпускащо устройство № K17 - аспирационен поток ЦМ 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 “Scheuch” SFD W05/12-5-08, тип “Scheuch” SFD W05/12-5-04 и тип “Scheuch” SFD W05/12-5-03, към Изпускащо устройство № K18 - аспирационен поток (везни, пресипки) ЦМ 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 “Scheuch” SFD W05/12-5-08, тип “Scheuch” SFD W05/12-5-04 и тип “Scheuch” SFD W05/12-5-03, към Изпускащо устройство № K19 - основен поток ЦМ 3;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 “Scheuch” SFD W05/12-5-08, тип “Scheuch” SFD W05/12-5-04 и тип “Scheuch” SFD W05/12-5-03, към Изпускащо устройство № K20 - аспирационен поток ЦМ 3;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 “Scheuch” SFD W05/12-5-08, тип “Scheuch” SFD W05/12-5-04 и тип “Scheuch” SFD W05/12-5-03, към Изпускащо устройство № K21 - аспирационен поток (везни, пресипки) ЦМ 3;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броя РФ, тип“ЕNATEC” Jet, към Изпускащо устройство № K22 - основен поток ЦМ 4;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“Scheuch” SEDT, към Изпускащо устройство № K23 - Инсталация за опакован на цимент №1;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“Scheuch” SEDT, към Изпускащо устройство № K24 - Инсталация за опакован на цимент №2;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FLS – Jet, към Изпускащо устройство № K25 - Автокантар 1;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FLS – Jet, към Изпускащо устройство № K26 - Автокантар 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FLS – Jet, към Изпускащо устройство № K27 - ЖП кантар 1;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РФ, тип FLS – Jet, към Изпускащо устройство № K28 - ЖП кантар 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K29 - Циментови силози № 4 и № 5;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K30 - Циментови силози № 7 и № 8;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K31 - Циментови силози № 9 и № 10;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K32 - Циментови силози № 11 и № 12;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K33 - Циментов силоз № 13;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K34 - Циментов силоз № 14;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K35 - Циментови силози № 15 и № 16;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K36 - Циментови силози № 17 и № 18;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K37 – сепаратор ЦМ 1;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K38 – везни ЦМ 1;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K39 – сепаратор ЦМ 4;</w:t>
      </w:r>
    </w:p>
    <w:p w:rsidR="00B85987" w:rsidRPr="00FD41E6" w:rsidRDefault="00B85987" w:rsidP="00B85987">
      <w:pPr>
        <w:numPr>
          <w:ilvl w:val="0"/>
          <w:numId w:val="19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K125 - Циментови силози № 2 и № 3.</w:t>
      </w:r>
    </w:p>
    <w:p w:rsidR="00B85987" w:rsidRPr="00FD41E6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FD41E6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Инсталация за производство на цимент- ІII етап, въвеждане в експлоатация на на пещна линия № 8: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K82 - зареждане на бункер за клинкер, ЦМ 4;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K83 – зареждане на бункер за клинкер, ЦМ 3;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K84 – зареждане на бункер за клинкер, ЦМ 2;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K99 – пресипка 1, “Захранване циментови мелници”;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K100 – пресипка 2, “Захранване циментови мелници”;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K101 – захранване с варовик, ЦМ 1;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K102 – бункер за гипс, “Захранване циментови мелници”;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K103 – пресипка 3, “Захранване циментови мелници”;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K104 – пресипка 4,“Захранване циментови мелници”;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K105 – зареждане с клинкер, ЦМ 1;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K124 - Циментов силоз № 1;</w:t>
      </w:r>
    </w:p>
    <w:p w:rsidR="00B85987" w:rsidRPr="00FD41E6" w:rsidRDefault="00B85987" w:rsidP="00B85987">
      <w:pPr>
        <w:numPr>
          <w:ilvl w:val="0"/>
          <w:numId w:val="20"/>
        </w:numPr>
        <w:tabs>
          <w:tab w:val="clear" w:pos="5103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FD41E6">
        <w:rPr>
          <w:rFonts w:ascii="Calibri" w:hAnsi="Calibri"/>
          <w:szCs w:val="22"/>
          <w:lang w:val="bg-BG"/>
        </w:rPr>
        <w:t>1 брой РФ към Изпускащо устройство № K126 - Циментов силоз № 6.“</w:t>
      </w:r>
    </w:p>
    <w:p w:rsidR="00B85987" w:rsidRDefault="00B85987" w:rsidP="00B85987">
      <w:pPr>
        <w:jc w:val="both"/>
        <w:rPr>
          <w:b/>
          <w:sz w:val="24"/>
          <w:szCs w:val="24"/>
          <w:lang w:val="ru-RU"/>
        </w:rPr>
      </w:pPr>
    </w:p>
    <w:p w:rsidR="00B85987" w:rsidRPr="0061383B" w:rsidRDefault="00B85987" w:rsidP="00B85987">
      <w:pPr>
        <w:pStyle w:val="BodyText"/>
        <w:jc w:val="both"/>
        <w:rPr>
          <w:rFonts w:ascii="Calibri" w:hAnsi="Calibri"/>
          <w:sz w:val="22"/>
          <w:szCs w:val="22"/>
          <w:lang w:val="bg-BG"/>
        </w:rPr>
      </w:pPr>
      <w:r w:rsidRPr="0061383B">
        <w:rPr>
          <w:rFonts w:ascii="Calibri" w:hAnsi="Calibri"/>
          <w:sz w:val="22"/>
          <w:szCs w:val="22"/>
          <w:lang w:val="bg-BG"/>
        </w:rPr>
        <w:t>Документират се резултатите от проверките на съответствието на стойностите на контролираните параметри за всяко пречиствателно съоръжение с определените оптимални такива. До момента не са установени несъответствия.</w:t>
      </w:r>
    </w:p>
    <w:p w:rsidR="00B85987" w:rsidRPr="0061383B" w:rsidRDefault="00B85987" w:rsidP="00B85987">
      <w:pPr>
        <w:jc w:val="both"/>
        <w:rPr>
          <w:rFonts w:ascii="Calibri" w:hAnsi="Calibri"/>
          <w:color w:val="0000FF"/>
          <w:szCs w:val="22"/>
          <w:lang w:val="bg-BG"/>
        </w:rPr>
      </w:pPr>
      <w:r w:rsidRPr="0061383B">
        <w:rPr>
          <w:rFonts w:ascii="Calibri" w:hAnsi="Calibri"/>
          <w:color w:val="0000FF"/>
          <w:szCs w:val="22"/>
          <w:lang w:val="bg-BG"/>
        </w:rPr>
        <w:t>Таблица 2 Емисии в атмосферния въздух – е представена в „ ПРИЛОЖЕНИЕ 1. ТАБЛИЦИ”</w:t>
      </w: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szCs w:val="22"/>
          <w:lang w:val="bg-BG"/>
        </w:rPr>
        <w:t>През отчетният период Докладите за СНИ за</w:t>
      </w:r>
      <w:r w:rsidR="00334C13">
        <w:rPr>
          <w:rFonts w:ascii="Calibri" w:hAnsi="Calibri"/>
          <w:szCs w:val="22"/>
          <w:lang w:val="bg-BG"/>
        </w:rPr>
        <w:t xml:space="preserve"> пещи</w:t>
      </w:r>
      <w:r w:rsidRPr="0061383B">
        <w:rPr>
          <w:rFonts w:ascii="Calibri" w:hAnsi="Calibri"/>
          <w:szCs w:val="22"/>
          <w:lang w:val="bg-BG"/>
        </w:rPr>
        <w:t xml:space="preserve"> 5, 6, </w:t>
      </w:r>
      <w:r>
        <w:rPr>
          <w:rFonts w:ascii="Calibri" w:hAnsi="Calibri"/>
          <w:szCs w:val="22"/>
          <w:lang w:val="bg-BG"/>
        </w:rPr>
        <w:t xml:space="preserve">пещ №7, </w:t>
      </w:r>
      <w:r w:rsidRPr="0061383B">
        <w:rPr>
          <w:rFonts w:ascii="Calibri" w:hAnsi="Calibri"/>
          <w:szCs w:val="22"/>
          <w:lang w:val="bg-BG"/>
        </w:rPr>
        <w:t>Въглищна мелница, Циментова мелница №1 – сепаратор, Циментова мелница №2 - основен поток и Циментова мелница №3 - основен поток са утвърдени от РИОСВ Варна.</w:t>
      </w: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530BCC" w:rsidRDefault="00B85987" w:rsidP="00B85987">
      <w:pPr>
        <w:pStyle w:val="BodyText"/>
        <w:numPr>
          <w:ilvl w:val="12"/>
          <w:numId w:val="0"/>
        </w:numPr>
        <w:tabs>
          <w:tab w:val="left" w:pos="1134"/>
        </w:tabs>
        <w:jc w:val="both"/>
        <w:rPr>
          <w:rFonts w:ascii="Calibri" w:hAnsi="Calibri"/>
          <w:sz w:val="22"/>
          <w:szCs w:val="22"/>
          <w:lang w:val="bg-BG"/>
        </w:rPr>
      </w:pPr>
      <w:r w:rsidRPr="0061383B">
        <w:rPr>
          <w:rFonts w:ascii="Calibri" w:hAnsi="Calibri"/>
          <w:sz w:val="22"/>
          <w:szCs w:val="22"/>
          <w:lang w:val="bg-BG"/>
        </w:rPr>
        <w:t>През отчетния период силози № 1; 6 и ж.п.кантар 1 не са</w:t>
      </w:r>
      <w:r w:rsidRPr="00530BCC">
        <w:rPr>
          <w:rFonts w:ascii="Calibri" w:hAnsi="Calibri"/>
          <w:sz w:val="22"/>
          <w:szCs w:val="22"/>
          <w:lang w:val="bg-BG"/>
        </w:rPr>
        <w:t xml:space="preserve"> били в експлоатация.</w:t>
      </w:r>
    </w:p>
    <w:p w:rsidR="00B85987" w:rsidRPr="00905D58" w:rsidRDefault="00B85987" w:rsidP="00B85987">
      <w:pPr>
        <w:pStyle w:val="BodyText"/>
        <w:numPr>
          <w:ilvl w:val="12"/>
          <w:numId w:val="0"/>
        </w:numPr>
        <w:tabs>
          <w:tab w:val="left" w:pos="1134"/>
        </w:tabs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 xml:space="preserve">Всички емисии на вредни вещества от инсталациите по Условие 2, се изпускат в атмосферния въздух организирано, т.е. през изпускащите устройства, описани в Условие 9.2. – </w:t>
      </w:r>
      <w:r w:rsidRPr="00694203">
        <w:rPr>
          <w:rFonts w:ascii="Calibri" w:hAnsi="Calibri"/>
          <w:b/>
          <w:sz w:val="22"/>
          <w:szCs w:val="22"/>
          <w:lang w:val="bg-BG"/>
        </w:rPr>
        <w:t>Условие 9.3.1.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94203">
        <w:rPr>
          <w:rFonts w:ascii="Calibri" w:hAnsi="Calibri"/>
          <w:szCs w:val="22"/>
          <w:lang w:val="bg-BG"/>
        </w:rPr>
        <w:t xml:space="preserve">Осигурено е всички дейности на площадката да се  извършват по начин, недопускащ разпространението на миризми извън границите на производствената площадка. През отчетния период не са установени миризми извън </w:t>
      </w:r>
      <w:r>
        <w:rPr>
          <w:rFonts w:ascii="Calibri" w:hAnsi="Calibri"/>
          <w:szCs w:val="22"/>
          <w:lang w:val="bg-BG"/>
        </w:rPr>
        <w:t xml:space="preserve">тези </w:t>
      </w:r>
      <w:r w:rsidRPr="00694203">
        <w:rPr>
          <w:rFonts w:ascii="Calibri" w:hAnsi="Calibri"/>
          <w:szCs w:val="22"/>
          <w:lang w:val="bg-BG"/>
        </w:rPr>
        <w:t>граници</w:t>
      </w:r>
      <w:r>
        <w:rPr>
          <w:rFonts w:ascii="Calibri" w:hAnsi="Calibri"/>
          <w:szCs w:val="22"/>
          <w:lang w:val="bg-BG"/>
        </w:rPr>
        <w:t>.</w:t>
      </w:r>
      <w:r w:rsidRPr="00694203">
        <w:rPr>
          <w:rFonts w:ascii="Calibri" w:hAnsi="Calibri"/>
          <w:szCs w:val="22"/>
          <w:lang w:val="bg-BG"/>
        </w:rPr>
        <w:t xml:space="preserve"> </w:t>
      </w:r>
    </w:p>
    <w:p w:rsidR="00B85987" w:rsidRPr="00905D58" w:rsidRDefault="00B85987" w:rsidP="00B85987">
      <w:pPr>
        <w:pStyle w:val="BodyText"/>
        <w:numPr>
          <w:ilvl w:val="12"/>
          <w:numId w:val="0"/>
        </w:numPr>
        <w:tabs>
          <w:tab w:val="left" w:pos="1134"/>
        </w:tabs>
        <w:jc w:val="both"/>
        <w:rPr>
          <w:rFonts w:ascii="Calibri" w:hAnsi="Calibri"/>
          <w:sz w:val="22"/>
          <w:szCs w:val="22"/>
          <w:lang w:val="bg-BG"/>
        </w:rPr>
      </w:pPr>
      <w:r w:rsidRPr="007327C9">
        <w:rPr>
          <w:rFonts w:ascii="Calibri" w:hAnsi="Calibri"/>
          <w:sz w:val="22"/>
          <w:szCs w:val="22"/>
          <w:lang w:val="bg-BG"/>
        </w:rPr>
        <w:t xml:space="preserve"> „Девня Цимент” АД</w:t>
      </w:r>
      <w:r w:rsidRPr="007327C9">
        <w:rPr>
          <w:rFonts w:ascii="Calibri" w:hAnsi="Calibri"/>
          <w:b/>
          <w:sz w:val="22"/>
          <w:szCs w:val="22"/>
          <w:lang w:val="bg-BG"/>
        </w:rPr>
        <w:t xml:space="preserve"> </w:t>
      </w:r>
      <w:r w:rsidRPr="007327C9">
        <w:rPr>
          <w:rFonts w:ascii="Calibri" w:hAnsi="Calibri"/>
          <w:sz w:val="22"/>
          <w:szCs w:val="22"/>
          <w:lang w:val="bg-BG"/>
        </w:rPr>
        <w:t xml:space="preserve"> извършва собствени непрекъснати измервания, съгласно изискванията на Глава 6 от Наредба 6/26.03.1999 г. за реда и начина за измерване на емисиите на вредни вещества, изпускани в атмосферния въздух от обекти с неподвижни източници, Глави 8 и 9 от </w:t>
      </w:r>
      <w:r w:rsidRPr="0015098C">
        <w:rPr>
          <w:rFonts w:ascii="Calibri" w:hAnsi="Calibri"/>
          <w:sz w:val="22"/>
          <w:szCs w:val="22"/>
          <w:lang w:val="bg-BG"/>
        </w:rPr>
        <w:t>Наредба 4/05.04.2013 г. за условията и изискванията за изграждането и експлоатацията на инсталации за изгаряне и инсталации за съвместно изга</w:t>
      </w:r>
      <w:r>
        <w:rPr>
          <w:rFonts w:ascii="Calibri" w:hAnsi="Calibri"/>
          <w:sz w:val="22"/>
          <w:szCs w:val="22"/>
          <w:lang w:val="bg-BG"/>
        </w:rPr>
        <w:t>ряне на отпадъци и Инструкция №</w:t>
      </w:r>
      <w:r w:rsidRPr="0015098C">
        <w:rPr>
          <w:rFonts w:ascii="Calibri" w:hAnsi="Calibri"/>
          <w:sz w:val="22"/>
          <w:szCs w:val="22"/>
          <w:lang w:val="bg-BG"/>
        </w:rPr>
        <w:t>1 от 03.07.2003 г. за изискванията към процедурите за регистриране, обработка, съхранение, представяне и оценка на резултатите от собствените непрекъснати</w:t>
      </w:r>
      <w:r w:rsidRPr="007327C9">
        <w:rPr>
          <w:rFonts w:ascii="Calibri" w:hAnsi="Calibri"/>
          <w:sz w:val="22"/>
          <w:szCs w:val="22"/>
          <w:lang w:val="bg-BG"/>
        </w:rPr>
        <w:t xml:space="preserve"> измервания на емисиите на вредни вещества, изпускани в атмосферния въздух от обекти с неподвижни</w:t>
      </w:r>
      <w:r w:rsidRPr="00905D58">
        <w:rPr>
          <w:rFonts w:ascii="Calibri" w:hAnsi="Calibri"/>
          <w:sz w:val="22"/>
          <w:szCs w:val="22"/>
          <w:lang w:val="bg-BG"/>
        </w:rPr>
        <w:t xml:space="preserve"> източници. </w:t>
      </w:r>
    </w:p>
    <w:p w:rsidR="00B85987" w:rsidRPr="00905D58" w:rsidRDefault="00B85987" w:rsidP="00B85987">
      <w:pPr>
        <w:pStyle w:val="BodyText"/>
        <w:numPr>
          <w:ilvl w:val="12"/>
          <w:numId w:val="0"/>
        </w:numPr>
        <w:tabs>
          <w:tab w:val="left" w:pos="1134"/>
        </w:tabs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>„Девня Цимент” АД</w:t>
      </w:r>
      <w:r w:rsidRPr="00905D58">
        <w:rPr>
          <w:rFonts w:ascii="Calibri" w:hAnsi="Calibri"/>
          <w:b/>
          <w:sz w:val="22"/>
          <w:szCs w:val="22"/>
          <w:lang w:val="bg-BG"/>
        </w:rPr>
        <w:t xml:space="preserve"> </w:t>
      </w:r>
      <w:r w:rsidRPr="00905D58">
        <w:rPr>
          <w:rFonts w:ascii="Calibri" w:hAnsi="Calibri"/>
          <w:sz w:val="22"/>
          <w:szCs w:val="22"/>
          <w:lang w:val="bg-BG"/>
        </w:rPr>
        <w:t xml:space="preserve"> извършва собствени периодични измервания, съгласно изискванията на Глава 5 от Наредба 6/26.03.1999</w:t>
      </w:r>
      <w:r>
        <w:rPr>
          <w:rFonts w:ascii="Calibri" w:hAnsi="Calibri"/>
          <w:sz w:val="22"/>
          <w:szCs w:val="22"/>
          <w:lang w:val="bg-BG"/>
        </w:rPr>
        <w:t xml:space="preserve"> </w:t>
      </w:r>
      <w:r w:rsidRPr="00905D58">
        <w:rPr>
          <w:rFonts w:ascii="Calibri" w:hAnsi="Calibri"/>
          <w:sz w:val="22"/>
          <w:szCs w:val="22"/>
          <w:lang w:val="bg-BG"/>
        </w:rPr>
        <w:t>г. за реда и начина за измерване на емисиите на вредни вещества, изпускани в атмосферния въздух от обекти с неподвижни източници.</w:t>
      </w:r>
    </w:p>
    <w:p w:rsidR="00B85987" w:rsidRPr="00DE0589" w:rsidRDefault="00B85987" w:rsidP="00B85987">
      <w:pPr>
        <w:jc w:val="both"/>
        <w:rPr>
          <w:sz w:val="24"/>
          <w:szCs w:val="24"/>
          <w:lang w:val="ru-RU"/>
        </w:rPr>
      </w:pPr>
      <w:r w:rsidRPr="00CD442D">
        <w:rPr>
          <w:rFonts w:ascii="Calibri" w:hAnsi="Calibri"/>
          <w:szCs w:val="22"/>
          <w:lang w:val="bg-BG"/>
        </w:rPr>
        <w:t xml:space="preserve">Собствените периодични измервания се възлагат на акредитирани лица и лаборатории </w:t>
      </w:r>
      <w:r w:rsidRPr="00352587">
        <w:rPr>
          <w:rFonts w:ascii="Calibri" w:hAnsi="Calibri"/>
          <w:szCs w:val="22"/>
          <w:lang w:val="bg-BG"/>
        </w:rPr>
        <w:t>които задължително измерват параметрите на газовите потоци и атмосферния въздух, съгласно чл. 22 от Наредба № 6/26.03.1999г. за реда и начина за измерване на емисиите на вредни вещества, изпускани в атмосферния въздух от обекти с неподвижни източниция съгласно</w:t>
      </w:r>
      <w:r w:rsidRPr="00CD442D">
        <w:rPr>
          <w:rFonts w:ascii="Calibri" w:hAnsi="Calibri"/>
          <w:szCs w:val="22"/>
          <w:lang w:val="bg-BG"/>
        </w:rPr>
        <w:t xml:space="preserve"> Условие 9.6.1.</w:t>
      </w:r>
      <w:r>
        <w:rPr>
          <w:rFonts w:ascii="Calibri" w:hAnsi="Calibri"/>
          <w:szCs w:val="22"/>
          <w:lang w:val="bg-BG"/>
        </w:rPr>
        <w:t>3</w:t>
      </w:r>
      <w:r w:rsidRPr="00CD442D">
        <w:rPr>
          <w:rFonts w:ascii="Calibri" w:hAnsi="Calibri"/>
          <w:szCs w:val="22"/>
          <w:lang w:val="bg-BG"/>
        </w:rPr>
        <w:t>.</w:t>
      </w:r>
      <w:r w:rsidRPr="007532AD">
        <w:rPr>
          <w:rFonts w:ascii="Calibri" w:hAnsi="Calibri"/>
          <w:szCs w:val="22"/>
          <w:lang w:val="bg-BG"/>
        </w:rPr>
        <w:t xml:space="preserve"> </w:t>
      </w:r>
      <w:r w:rsidRPr="0061383B">
        <w:rPr>
          <w:rFonts w:ascii="Calibri" w:hAnsi="Calibri"/>
          <w:szCs w:val="22"/>
          <w:lang w:val="bg-BG"/>
        </w:rPr>
        <w:t>През 2015 г измерванията бяха възложени на ЛИ ”Екоексперт 6 ” ЕООД гр.Варна със Сертификат №</w:t>
      </w:r>
      <w:r w:rsidRPr="007532AD">
        <w:rPr>
          <w:rFonts w:ascii="Calibri" w:hAnsi="Calibri"/>
          <w:szCs w:val="22"/>
          <w:lang w:val="bg-BG"/>
        </w:rPr>
        <w:t xml:space="preserve">40 </w:t>
      </w:r>
      <w:r w:rsidRPr="0061383B">
        <w:rPr>
          <w:rFonts w:ascii="Calibri" w:hAnsi="Calibri"/>
          <w:szCs w:val="22"/>
          <w:lang w:val="bg-BG"/>
        </w:rPr>
        <w:t xml:space="preserve">ЛИ / валиден </w:t>
      </w:r>
      <w:r w:rsidRPr="00334C13">
        <w:rPr>
          <w:rFonts w:ascii="Calibri" w:hAnsi="Calibri"/>
          <w:szCs w:val="22"/>
          <w:lang w:val="bg-BG"/>
        </w:rPr>
        <w:t xml:space="preserve">до 25.03.2020 г, </w:t>
      </w:r>
      <w:r w:rsidRPr="0061383B">
        <w:rPr>
          <w:rFonts w:ascii="Calibri" w:hAnsi="Calibri"/>
          <w:szCs w:val="22"/>
          <w:lang w:val="bg-BG"/>
        </w:rPr>
        <w:t xml:space="preserve">издаден от ИА БСА и СЖС България ЕООД  със Сертификат № 86 ЛИ/ валиден до </w:t>
      </w:r>
      <w:r w:rsidRPr="000D4626">
        <w:rPr>
          <w:rFonts w:ascii="Calibri" w:hAnsi="Calibri"/>
          <w:szCs w:val="22"/>
          <w:lang w:val="bg-BG"/>
        </w:rPr>
        <w:t>31.01.2017</w:t>
      </w:r>
      <w:r w:rsidRPr="0061383B">
        <w:rPr>
          <w:rFonts w:ascii="Calibri" w:hAnsi="Calibri"/>
          <w:szCs w:val="22"/>
          <w:lang w:val="bg-BG"/>
        </w:rPr>
        <w:t xml:space="preserve"> година.</w:t>
      </w:r>
      <w:r w:rsidRPr="00352587">
        <w:rPr>
          <w:sz w:val="24"/>
          <w:szCs w:val="24"/>
          <w:lang w:val="ru-RU"/>
        </w:rPr>
        <w:t xml:space="preserve"> </w:t>
      </w:r>
    </w:p>
    <w:p w:rsidR="00B85987" w:rsidRDefault="00B85987" w:rsidP="00B85987">
      <w:pPr>
        <w:pStyle w:val="Default"/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15098C">
        <w:rPr>
          <w:rFonts w:ascii="Calibri" w:hAnsi="Calibri"/>
          <w:szCs w:val="22"/>
          <w:lang w:val="bg-BG"/>
        </w:rPr>
        <w:t>Дебитът на технологичните и вентилационни</w:t>
      </w:r>
      <w:r w:rsidRPr="00905D58">
        <w:rPr>
          <w:rFonts w:ascii="Calibri" w:hAnsi="Calibri"/>
          <w:szCs w:val="22"/>
          <w:lang w:val="bg-BG"/>
        </w:rPr>
        <w:t xml:space="preserve"> газове от всички организирани източници не превишава посочените </w:t>
      </w:r>
      <w:r>
        <w:rPr>
          <w:rFonts w:ascii="Calibri" w:hAnsi="Calibri"/>
          <w:szCs w:val="22"/>
          <w:lang w:val="bg-BG"/>
        </w:rPr>
        <w:t xml:space="preserve">в съответните условия стойности </w:t>
      </w:r>
      <w:r w:rsidRPr="00905D58">
        <w:rPr>
          <w:rFonts w:ascii="Calibri" w:hAnsi="Calibri"/>
          <w:szCs w:val="22"/>
          <w:lang w:val="bg-BG"/>
        </w:rPr>
        <w:t>-</w:t>
      </w:r>
      <w:r w:rsidRPr="00694203">
        <w:rPr>
          <w:rFonts w:ascii="Calibri" w:hAnsi="Calibri"/>
          <w:b/>
          <w:szCs w:val="22"/>
          <w:lang w:val="bg-BG"/>
        </w:rPr>
        <w:t>Условие 9.2.1.</w:t>
      </w:r>
      <w:r>
        <w:rPr>
          <w:rFonts w:ascii="Calibri" w:hAnsi="Calibri"/>
          <w:szCs w:val="22"/>
          <w:lang w:val="bg-BG"/>
        </w:rPr>
        <w:t xml:space="preserve"> 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Това се вижда от направения сравнителен анализ на измерените дебити и разрешените в КР.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val="bg-BG"/>
        </w:rPr>
      </w:pPr>
      <w:r w:rsidRPr="00905D58">
        <w:rPr>
          <w:rFonts w:ascii="Calibri" w:hAnsi="Calibri"/>
          <w:szCs w:val="22"/>
          <w:lang w:val="bg-BG"/>
        </w:rPr>
        <w:t>Нито една от посочените емисии в атмосферата не превишава определените в КР норми</w:t>
      </w:r>
      <w:r>
        <w:rPr>
          <w:rFonts w:ascii="Calibri" w:hAnsi="Calibri"/>
          <w:szCs w:val="22"/>
          <w:lang w:val="bg-BG"/>
        </w:rPr>
        <w:t xml:space="preserve"> на допустими емисии (НДЕ)</w:t>
      </w:r>
      <w:r w:rsidRPr="00905D58">
        <w:rPr>
          <w:rFonts w:ascii="Calibri" w:hAnsi="Calibri"/>
          <w:bCs/>
          <w:color w:val="000000"/>
          <w:sz w:val="18"/>
          <w:szCs w:val="18"/>
          <w:lang w:val="bg-BG"/>
        </w:rPr>
        <w:t>.</w:t>
      </w:r>
    </w:p>
    <w:p w:rsidR="00B85987" w:rsidRPr="00334C13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2521F3">
        <w:rPr>
          <w:rFonts w:ascii="Calibri" w:hAnsi="Calibri"/>
          <w:szCs w:val="22"/>
          <w:lang w:val="bg-BG"/>
        </w:rPr>
        <w:t>Не се експлоатират други точкови източници на емисии в атмосферния въздух, освен описаните в настоящото условие и обозначени на Гр. приложение 5</w:t>
      </w:r>
      <w:r w:rsidR="00334C13">
        <w:rPr>
          <w:rFonts w:ascii="Calibri" w:hAnsi="Calibri"/>
          <w:szCs w:val="22"/>
          <w:lang w:val="bg-BG"/>
        </w:rPr>
        <w:t>.</w:t>
      </w:r>
      <w:r w:rsidRPr="002521F3">
        <w:rPr>
          <w:rFonts w:ascii="Calibri" w:hAnsi="Calibri"/>
          <w:szCs w:val="22"/>
          <w:lang w:val="bg-BG"/>
        </w:rPr>
        <w:t>1 „Блок схема на непод</w:t>
      </w:r>
      <w:r>
        <w:rPr>
          <w:rFonts w:ascii="Calibri" w:hAnsi="Calibri"/>
          <w:szCs w:val="22"/>
          <w:lang w:val="bg-BG"/>
        </w:rPr>
        <w:t>в</w:t>
      </w:r>
      <w:r w:rsidRPr="002521F3">
        <w:rPr>
          <w:rFonts w:ascii="Calibri" w:hAnsi="Calibri"/>
          <w:szCs w:val="22"/>
          <w:lang w:val="bg-BG"/>
        </w:rPr>
        <w:t>ижни организирани източници”, приложен</w:t>
      </w:r>
      <w:r>
        <w:rPr>
          <w:rFonts w:ascii="Calibri" w:hAnsi="Calibri"/>
          <w:szCs w:val="22"/>
          <w:lang w:val="bg-BG"/>
        </w:rPr>
        <w:t>о</w:t>
      </w:r>
      <w:r w:rsidRPr="002521F3">
        <w:rPr>
          <w:rFonts w:ascii="Calibri" w:hAnsi="Calibri"/>
          <w:szCs w:val="22"/>
          <w:lang w:val="bg-BG"/>
        </w:rPr>
        <w:t xml:space="preserve"> към Решение </w:t>
      </w:r>
      <w:r w:rsidRPr="00334C13">
        <w:rPr>
          <w:rFonts w:ascii="Calibri" w:hAnsi="Calibri"/>
          <w:szCs w:val="22"/>
          <w:lang w:val="bg-BG"/>
        </w:rPr>
        <w:t>№ 63-Н1-И0-А1/2013 г.</w:t>
      </w:r>
    </w:p>
    <w:p w:rsidR="00B85987" w:rsidRDefault="00B85987" w:rsidP="00B85987">
      <w:pPr>
        <w:jc w:val="both"/>
        <w:rPr>
          <w:rFonts w:ascii="Calibri" w:hAnsi="Calibri"/>
          <w:lang w:val="bg-BG"/>
        </w:rPr>
      </w:pPr>
      <w:r w:rsidRPr="00334C13">
        <w:rPr>
          <w:rFonts w:ascii="Calibri" w:hAnsi="Calibri"/>
          <w:szCs w:val="22"/>
          <w:lang w:val="bg-BG"/>
        </w:rPr>
        <w:t xml:space="preserve">Приложено към Приложение 6 за актуалицзация на КР в ИАОС. </w:t>
      </w:r>
      <w:r w:rsidRPr="00334C13">
        <w:rPr>
          <w:rFonts w:ascii="Calibri" w:hAnsi="Calibri"/>
          <w:lang w:val="bg-BG"/>
        </w:rPr>
        <w:t>Р</w:t>
      </w:r>
      <w:r w:rsidRPr="00D03143">
        <w:rPr>
          <w:rFonts w:ascii="Calibri" w:hAnsi="Calibri"/>
          <w:lang w:val="bg-BG"/>
        </w:rPr>
        <w:t>езултатите от мониторинга на показателите по изпълнение на горепосочените Условия за всяка календарна година отд</w:t>
      </w:r>
      <w:r>
        <w:rPr>
          <w:rFonts w:ascii="Calibri" w:hAnsi="Calibri"/>
          <w:lang w:val="bg-BG"/>
        </w:rPr>
        <w:t xml:space="preserve">елно се документира и съхранява </w:t>
      </w:r>
      <w:r w:rsidRPr="00D03143">
        <w:rPr>
          <w:rFonts w:ascii="Calibri" w:hAnsi="Calibri"/>
          <w:lang w:val="bg-BG"/>
        </w:rPr>
        <w:t xml:space="preserve">- </w:t>
      </w:r>
      <w:r w:rsidRPr="00694203">
        <w:rPr>
          <w:rFonts w:ascii="Calibri" w:hAnsi="Calibri"/>
          <w:b/>
          <w:lang w:val="bg-BG"/>
        </w:rPr>
        <w:t>Условие 9.6.2.1.</w:t>
      </w:r>
    </w:p>
    <w:p w:rsidR="00B85987" w:rsidRPr="00897171" w:rsidRDefault="00B85987" w:rsidP="00B85987">
      <w:pPr>
        <w:overflowPunct w:val="0"/>
        <w:autoSpaceDE w:val="0"/>
        <w:autoSpaceDN w:val="0"/>
        <w:adjustRightInd w:val="0"/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>Стойностите са изчислени в съответствие с Условие 6.13. К</w:t>
      </w:r>
      <w:r w:rsidRPr="00897171">
        <w:rPr>
          <w:rFonts w:ascii="Calibri" w:hAnsi="Calibri"/>
          <w:lang w:val="bg-BG"/>
        </w:rPr>
        <w:t>оличества на замърсителите във въздуха, за единица продукт, за всяко изпускано вредно вещество от инсталаци</w:t>
      </w:r>
      <w:r>
        <w:rPr>
          <w:rFonts w:ascii="Calibri" w:hAnsi="Calibri"/>
          <w:lang w:val="bg-BG"/>
        </w:rPr>
        <w:t>ите</w:t>
      </w:r>
      <w:r w:rsidRPr="00897171">
        <w:rPr>
          <w:rFonts w:ascii="Calibri" w:hAnsi="Calibri"/>
          <w:lang w:val="bg-BG"/>
        </w:rPr>
        <w:t xml:space="preserve"> по Условие 2, попадащ</w:t>
      </w:r>
      <w:r>
        <w:rPr>
          <w:rFonts w:ascii="Calibri" w:hAnsi="Calibri"/>
          <w:lang w:val="bg-BG"/>
        </w:rPr>
        <w:t>и</w:t>
      </w:r>
      <w:r w:rsidRPr="00897171">
        <w:rPr>
          <w:rFonts w:ascii="Calibri" w:hAnsi="Calibri"/>
          <w:lang w:val="bg-BG"/>
        </w:rPr>
        <w:t xml:space="preserve"> в о</w:t>
      </w:r>
      <w:r>
        <w:rPr>
          <w:rFonts w:ascii="Calibri" w:hAnsi="Calibri"/>
          <w:lang w:val="bg-BG"/>
        </w:rPr>
        <w:t>бхвата на Приложение 4 от ЗООС.</w:t>
      </w: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4.3. Емисии на вредни и опасни вещества в отпадъчните води</w:t>
            </w:r>
          </w:p>
        </w:tc>
      </w:tr>
    </w:tbl>
    <w:p w:rsidR="00B85987" w:rsidRPr="00905D58" w:rsidRDefault="00B85987" w:rsidP="00B85987">
      <w:pPr>
        <w:pStyle w:val="BodyText21"/>
        <w:numPr>
          <w:ilvl w:val="12"/>
          <w:numId w:val="0"/>
        </w:numPr>
        <w:ind w:right="-17"/>
        <w:jc w:val="both"/>
        <w:rPr>
          <w:rFonts w:ascii="Calibri" w:hAnsi="Calibri"/>
          <w:sz w:val="22"/>
          <w:szCs w:val="22"/>
        </w:rPr>
      </w:pPr>
    </w:p>
    <w:p w:rsidR="00B85987" w:rsidRPr="0061383B" w:rsidRDefault="00B85987" w:rsidP="00B85987">
      <w:pPr>
        <w:jc w:val="both"/>
        <w:rPr>
          <w:rFonts w:ascii="Calibri" w:hAnsi="Calibri"/>
          <w:szCs w:val="22"/>
        </w:rPr>
      </w:pPr>
      <w:r w:rsidRPr="0061383B">
        <w:rPr>
          <w:rFonts w:ascii="Calibri" w:hAnsi="Calibri"/>
          <w:szCs w:val="22"/>
        </w:rPr>
        <w:t>Съгласно Условие 10.1.1.4. се извършва мониторинг на функционирането на всички пречиствателни съоръжения</w:t>
      </w:r>
      <w:r w:rsidRPr="0061383B">
        <w:rPr>
          <w:rFonts w:ascii="Calibri" w:hAnsi="Calibri"/>
          <w:szCs w:val="22"/>
          <w:lang w:val="bg-BG"/>
        </w:rPr>
        <w:t>,</w:t>
      </w:r>
      <w:r w:rsidRPr="0061383B">
        <w:rPr>
          <w:rFonts w:ascii="Calibri" w:hAnsi="Calibri"/>
          <w:szCs w:val="22"/>
        </w:rPr>
        <w:t xml:space="preserve">  разрешени с Условие 10.1.1.1, в съответствие с определените по Условие 10.1.1.2 контролирани параметри, честота на мониторинг, вид на оборудването за мониторинг.</w:t>
      </w:r>
    </w:p>
    <w:p w:rsidR="00B85987" w:rsidRDefault="005341F5" w:rsidP="00B85987">
      <w:pPr>
        <w:tabs>
          <w:tab w:val="left" w:pos="567"/>
        </w:tabs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>Контрол</w:t>
      </w:r>
      <w:r w:rsidR="00B85987" w:rsidRPr="005341F5">
        <w:rPr>
          <w:rFonts w:ascii="Calibri" w:hAnsi="Calibri"/>
          <w:szCs w:val="22"/>
          <w:lang w:val="bg-BG"/>
        </w:rPr>
        <w:t xml:space="preserve"> на параметрите за пречиствателн</w:t>
      </w:r>
      <w:r>
        <w:rPr>
          <w:rFonts w:ascii="Calibri" w:hAnsi="Calibri"/>
          <w:szCs w:val="22"/>
          <w:lang w:val="bg-BG"/>
        </w:rPr>
        <w:t>ат</w:t>
      </w:r>
      <w:r w:rsidR="00B85987" w:rsidRPr="005341F5">
        <w:rPr>
          <w:rFonts w:ascii="Calibri" w:hAnsi="Calibri"/>
          <w:szCs w:val="22"/>
          <w:lang w:val="bg-BG"/>
        </w:rPr>
        <w:t>а инсталация, се осъществява след въвеждане на същата в експлоатация (от 01.06.2015 година).</w:t>
      </w:r>
      <w:r w:rsidR="00B85987" w:rsidRPr="0061383B" w:rsidDel="001A1B0E">
        <w:rPr>
          <w:rFonts w:ascii="Calibri" w:hAnsi="Calibri"/>
          <w:szCs w:val="22"/>
          <w:lang w:val="bg-BG"/>
        </w:rPr>
        <w:t xml:space="preserve"> </w:t>
      </w:r>
    </w:p>
    <w:p w:rsidR="00B85987" w:rsidRPr="001E2EE6" w:rsidRDefault="00B85987" w:rsidP="00B85987">
      <w:pPr>
        <w:tabs>
          <w:tab w:val="left" w:pos="567"/>
        </w:tabs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Съгласно условията в комплексното разрешително са разработени и се прилагат следните инструкции:</w:t>
      </w:r>
    </w:p>
    <w:p w:rsidR="00B85987" w:rsidRDefault="00B85987" w:rsidP="00B85987">
      <w:pPr>
        <w:jc w:val="both"/>
        <w:rPr>
          <w:rFonts w:ascii="Calibri" w:hAnsi="Calibri"/>
          <w:color w:val="000000"/>
          <w:lang w:val="bg-BG"/>
        </w:rPr>
      </w:pPr>
    </w:p>
    <w:p w:rsidR="00B85987" w:rsidRPr="001E2EE6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1E2EE6">
        <w:rPr>
          <w:rFonts w:ascii="Calibri" w:hAnsi="Calibri"/>
          <w:color w:val="000000"/>
          <w:lang w:val="bg-BG"/>
        </w:rPr>
        <w:t>Инструкция за поддържане на оптималните стойности на технологичните параметри, осигуряващи оптимален работен режим на пречиствателните съоръжения по Условие 10.1.1.1 в съответствие с информацията по Условие 10.1.1.2.</w:t>
      </w:r>
      <w:r>
        <w:rPr>
          <w:rFonts w:ascii="Calibri" w:hAnsi="Calibri"/>
          <w:color w:val="000000"/>
          <w:lang w:val="bg-BG"/>
        </w:rPr>
        <w:t xml:space="preserve"> </w:t>
      </w:r>
      <w:r w:rsidRPr="001E2EE6">
        <w:rPr>
          <w:rFonts w:ascii="Calibri" w:hAnsi="Calibri"/>
          <w:color w:val="000000"/>
          <w:lang w:val="bg-BG"/>
        </w:rPr>
        <w:t xml:space="preserve">- </w:t>
      </w:r>
      <w:r w:rsidRPr="00694203">
        <w:rPr>
          <w:rFonts w:ascii="Calibri" w:hAnsi="Calibri"/>
          <w:b/>
          <w:color w:val="000000"/>
          <w:lang w:val="bg-BG"/>
        </w:rPr>
        <w:t>Условие 10.1.1.3.</w:t>
      </w:r>
    </w:p>
    <w:p w:rsidR="00B85987" w:rsidRPr="001E2EE6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1E2EE6">
        <w:rPr>
          <w:rFonts w:ascii="Calibri" w:hAnsi="Calibri"/>
          <w:color w:val="000000"/>
          <w:lang w:val="bg-BG"/>
        </w:rPr>
        <w:t>Инструкция за периодична оценка на съответствие на измерените стойности на контролираните параметри за всички пречиствателни съоръжения с определените оптимални такива по Условие 10.1.1.2 на разрешителното, установяване на причините за несъответствие и предприемане на коригиращи действия.</w:t>
      </w:r>
      <w:r>
        <w:rPr>
          <w:rFonts w:ascii="Calibri" w:hAnsi="Calibri"/>
          <w:color w:val="000000"/>
          <w:lang w:val="bg-BG"/>
        </w:rPr>
        <w:t xml:space="preserve"> </w:t>
      </w:r>
      <w:r w:rsidRPr="001E2EE6">
        <w:rPr>
          <w:rFonts w:ascii="Calibri" w:hAnsi="Calibri"/>
          <w:color w:val="000000"/>
          <w:lang w:val="bg-BG"/>
        </w:rPr>
        <w:t xml:space="preserve">- </w:t>
      </w:r>
      <w:r w:rsidRPr="00694203">
        <w:rPr>
          <w:rFonts w:ascii="Calibri" w:hAnsi="Calibri"/>
          <w:b/>
          <w:color w:val="000000"/>
          <w:lang w:val="bg-BG"/>
        </w:rPr>
        <w:t>Условие 10.1.1.5.1</w:t>
      </w:r>
    </w:p>
    <w:p w:rsidR="00B85987" w:rsidRPr="001E2EE6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1E2EE6">
        <w:rPr>
          <w:rFonts w:ascii="Calibri" w:hAnsi="Calibri"/>
          <w:color w:val="000000"/>
          <w:lang w:val="bg-BG"/>
        </w:rPr>
        <w:t>Инструкция за проверка за съответствието на измерените стойности на концентрациите на вредни и опасни вещества в смесен поток производствени и дъждовни отпадъчни води с определените в Условие 10.1.4.1/Таблица 10.1.4.1. стойности на Индивидуални емисионни ограничения; установяване на причините за несъответствие; предприемане на коригиращи действия.</w:t>
      </w:r>
      <w:r>
        <w:rPr>
          <w:rFonts w:ascii="Calibri" w:hAnsi="Calibri"/>
          <w:color w:val="000000"/>
          <w:lang w:val="bg-BG"/>
        </w:rPr>
        <w:t xml:space="preserve"> </w:t>
      </w:r>
      <w:r w:rsidRPr="001E2EE6">
        <w:rPr>
          <w:rFonts w:ascii="Calibri" w:hAnsi="Calibri"/>
          <w:color w:val="000000"/>
          <w:lang w:val="bg-BG"/>
        </w:rPr>
        <w:t xml:space="preserve">- </w:t>
      </w:r>
      <w:r w:rsidRPr="008C49AF">
        <w:rPr>
          <w:rFonts w:ascii="Calibri" w:hAnsi="Calibri"/>
          <w:b/>
          <w:color w:val="000000"/>
          <w:lang w:val="bg-BG"/>
        </w:rPr>
        <w:t>Условие 10.1.4.3.</w:t>
      </w:r>
    </w:p>
    <w:p w:rsidR="00B85987" w:rsidRPr="001E2EE6" w:rsidRDefault="00B85987" w:rsidP="00B85987">
      <w:pPr>
        <w:tabs>
          <w:tab w:val="left" w:pos="3600"/>
        </w:tabs>
        <w:jc w:val="both"/>
        <w:rPr>
          <w:rFonts w:ascii="Calibri" w:hAnsi="Calibri"/>
          <w:color w:val="000000"/>
          <w:lang w:val="bg-BG"/>
        </w:rPr>
      </w:pPr>
      <w:r w:rsidRPr="001E2EE6">
        <w:rPr>
          <w:rFonts w:ascii="Calibri" w:hAnsi="Calibri"/>
          <w:color w:val="000000"/>
          <w:lang w:val="bg-BG"/>
        </w:rPr>
        <w:t xml:space="preserve">Инструкция за измерване / изчисляване на количествата зауствани дренажни води. - Условие </w:t>
      </w:r>
      <w:r w:rsidRPr="008C49AF">
        <w:rPr>
          <w:rFonts w:ascii="Calibri" w:hAnsi="Calibri"/>
          <w:b/>
          <w:color w:val="000000"/>
          <w:lang w:val="bg-BG"/>
        </w:rPr>
        <w:t>10.4.3.2</w:t>
      </w:r>
    </w:p>
    <w:p w:rsidR="00B85987" w:rsidRPr="001E2EE6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1E2EE6">
        <w:rPr>
          <w:rFonts w:ascii="Calibri" w:hAnsi="Calibri"/>
          <w:color w:val="000000"/>
          <w:lang w:val="bg-BG"/>
        </w:rPr>
        <w:t xml:space="preserve">Инструкция за проверка за съответствието на измерените стойности на концентрациите на вредни и опасни вещества в дренажните води с определените в Условие 10.4.1.1/Таблица 10.4.1.1 стойности на Индивидуални емисионни ограничения; установяване на причините за несъответствие; предприемане на коригиращи действия. - </w:t>
      </w:r>
      <w:r w:rsidRPr="00702634">
        <w:rPr>
          <w:rFonts w:ascii="Calibri" w:hAnsi="Calibri"/>
          <w:b/>
          <w:color w:val="000000"/>
          <w:lang w:val="bg-BG"/>
        </w:rPr>
        <w:t>Условие 10.4.3.3.</w:t>
      </w:r>
    </w:p>
    <w:p w:rsidR="00B85987" w:rsidRPr="001E2EE6" w:rsidRDefault="00B85987" w:rsidP="00B85987">
      <w:pPr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702634">
        <w:rPr>
          <w:rFonts w:ascii="Calibri" w:hAnsi="Calibri"/>
          <w:color w:val="000000"/>
          <w:lang w:val="bg-BG"/>
        </w:rPr>
        <w:t>Инструкция за периодична проверка  и поддръжка на състоянието на канализационната мрежа на площадката на дружеството, включително установяване на течове и предприемане на коригиращи действия за тяхното отстраняване</w:t>
      </w:r>
      <w:r w:rsidRPr="001E2EE6">
        <w:rPr>
          <w:rFonts w:ascii="Calibri" w:hAnsi="Calibri"/>
          <w:color w:val="000000"/>
          <w:lang w:val="bg-BG"/>
        </w:rPr>
        <w:t>.</w:t>
      </w:r>
      <w:r>
        <w:rPr>
          <w:rFonts w:ascii="Calibri" w:hAnsi="Calibri"/>
          <w:color w:val="000000"/>
          <w:lang w:val="bg-BG"/>
        </w:rPr>
        <w:t xml:space="preserve"> </w:t>
      </w:r>
      <w:r w:rsidRPr="001E2EE6">
        <w:rPr>
          <w:rFonts w:ascii="Calibri" w:hAnsi="Calibri"/>
          <w:color w:val="000000"/>
          <w:lang w:val="bg-BG"/>
        </w:rPr>
        <w:t xml:space="preserve">- </w:t>
      </w:r>
      <w:r w:rsidRPr="00702634">
        <w:rPr>
          <w:rFonts w:ascii="Calibri" w:hAnsi="Calibri"/>
          <w:b/>
          <w:color w:val="000000"/>
          <w:lang w:val="bg-BG"/>
        </w:rPr>
        <w:t>Условие 10.5.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Технически са прекъснати (бетонирани) връзките с колектори №1 и №2, отвеждащи до точки на заустване №№ 1 и 2 в река Девненска с географски координати</w:t>
      </w:r>
      <w:r w:rsidRPr="007532AD">
        <w:rPr>
          <w:rFonts w:ascii="Calibri" w:hAnsi="Calibri"/>
          <w:color w:val="000000"/>
          <w:lang w:val="bg-BG"/>
        </w:rPr>
        <w:t>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Точка на заустване №1</w:t>
      </w:r>
      <w:r w:rsidRPr="007532AD">
        <w:rPr>
          <w:rFonts w:ascii="Calibri" w:hAnsi="Calibri"/>
          <w:color w:val="000000"/>
          <w:lang w:val="bg-BG"/>
        </w:rPr>
        <w:t>:</w:t>
      </w:r>
      <w:r w:rsidRPr="00905D58">
        <w:rPr>
          <w:rFonts w:ascii="Calibri" w:hAnsi="Calibri"/>
          <w:color w:val="000000"/>
          <w:lang w:val="bg-BG"/>
        </w:rPr>
        <w:t xml:space="preserve"> N =  43º14.238"E = 27º35.340"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Точка на заустване №2</w:t>
      </w:r>
      <w:r w:rsidRPr="007532AD">
        <w:rPr>
          <w:rFonts w:ascii="Calibri" w:hAnsi="Calibri"/>
          <w:color w:val="000000"/>
          <w:lang w:val="bg-BG"/>
        </w:rPr>
        <w:t>:</w:t>
      </w:r>
      <w:r w:rsidRPr="00905D58">
        <w:rPr>
          <w:rFonts w:ascii="Calibri" w:hAnsi="Calibri"/>
          <w:color w:val="000000"/>
          <w:lang w:val="bg-BG"/>
        </w:rPr>
        <w:t xml:space="preserve"> N = 43º14.113"E = 27º35.096"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Прекъсването е осъществено преди 31.12.2006 година.</w:t>
      </w:r>
      <w:r>
        <w:rPr>
          <w:rFonts w:ascii="Calibri" w:hAnsi="Calibri"/>
          <w:color w:val="000000"/>
          <w:lang w:val="bg-BG"/>
        </w:rPr>
        <w:t xml:space="preserve">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 „Девня Цимент” АД зауства битово</w:t>
      </w:r>
      <w:r>
        <w:rPr>
          <w:rFonts w:ascii="Calibri" w:hAnsi="Calibri"/>
          <w:color w:val="000000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 xml:space="preserve">- фекалните вади в колектор „Б” на градската канализация на град Девня с последващо отвеждане за пречистване в ГПСОВ град Девня, след сключен договор с дружеството експлоатиращо градската канализация и  ГПСОВ. Спазват се условията по договора – </w:t>
      </w:r>
      <w:r w:rsidRPr="00702634">
        <w:rPr>
          <w:rFonts w:ascii="Calibri" w:hAnsi="Calibri"/>
          <w:b/>
          <w:color w:val="000000"/>
          <w:lang w:val="bg-BG"/>
        </w:rPr>
        <w:t>Условие</w:t>
      </w:r>
      <w:r w:rsidRPr="00905D58">
        <w:rPr>
          <w:rFonts w:ascii="Calibri" w:hAnsi="Calibri"/>
          <w:color w:val="000000"/>
          <w:lang w:val="bg-BG"/>
        </w:rPr>
        <w:t xml:space="preserve"> </w:t>
      </w:r>
      <w:r w:rsidRPr="00702634">
        <w:rPr>
          <w:rFonts w:ascii="Calibri" w:hAnsi="Calibri"/>
          <w:b/>
          <w:color w:val="000000"/>
          <w:lang w:val="bg-BG"/>
        </w:rPr>
        <w:t>10.3.1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„Девня Цимент”АД  поддържа затворен оборотен  цикъл за охлаждащи води при производството на клинкер и цимент. Не се  заустват  охлаждащи води - </w:t>
      </w:r>
      <w:r w:rsidRPr="00702634">
        <w:rPr>
          <w:rFonts w:ascii="Calibri" w:hAnsi="Calibri"/>
          <w:b/>
          <w:lang w:val="bg-BG"/>
        </w:rPr>
        <w:t>Условие 10.2.1.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„Девня Цимент” АД </w:t>
      </w:r>
      <w:r>
        <w:rPr>
          <w:rFonts w:ascii="Calibri" w:hAnsi="Calibri"/>
          <w:color w:val="000000"/>
          <w:lang w:val="bg-BG"/>
        </w:rPr>
        <w:t>през 2016 г.</w:t>
      </w:r>
      <w:r w:rsidRPr="00905D58">
        <w:rPr>
          <w:rFonts w:ascii="Calibri" w:hAnsi="Calibri"/>
          <w:color w:val="000000"/>
          <w:lang w:val="bg-BG"/>
        </w:rPr>
        <w:t xml:space="preserve">не </w:t>
      </w:r>
      <w:r>
        <w:rPr>
          <w:rFonts w:ascii="Calibri" w:hAnsi="Calibri"/>
          <w:color w:val="000000"/>
          <w:lang w:val="bg-BG"/>
        </w:rPr>
        <w:t xml:space="preserve">е </w:t>
      </w:r>
      <w:r w:rsidRPr="00905D58">
        <w:rPr>
          <w:rFonts w:ascii="Calibri" w:hAnsi="Calibri"/>
          <w:color w:val="000000"/>
          <w:lang w:val="bg-BG"/>
        </w:rPr>
        <w:t>зауства</w:t>
      </w:r>
      <w:r>
        <w:rPr>
          <w:rFonts w:ascii="Calibri" w:hAnsi="Calibri"/>
          <w:color w:val="000000"/>
          <w:lang w:val="bg-BG"/>
        </w:rPr>
        <w:t>ла</w:t>
      </w:r>
      <w:r w:rsidRPr="00905D58">
        <w:rPr>
          <w:rFonts w:ascii="Calibri" w:hAnsi="Calibri"/>
          <w:color w:val="000000"/>
          <w:lang w:val="bg-BG"/>
        </w:rPr>
        <w:t xml:space="preserve"> отпадъчни води</w:t>
      </w:r>
      <w:r>
        <w:rPr>
          <w:rFonts w:ascii="Calibri" w:hAnsi="Calibri"/>
          <w:color w:val="000000"/>
          <w:lang w:val="bg-BG"/>
        </w:rPr>
        <w:t xml:space="preserve">, поради което не е извършван мониторинг </w:t>
      </w:r>
      <w:r w:rsidRPr="00905D58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>-</w:t>
      </w:r>
      <w:r w:rsidRPr="007A546C">
        <w:rPr>
          <w:rFonts w:ascii="Calibri" w:hAnsi="Calibri"/>
          <w:b/>
          <w:color w:val="000000"/>
          <w:lang w:val="bg-BG"/>
        </w:rPr>
        <w:t>Условия 10.1.4.1</w:t>
      </w:r>
      <w:r w:rsidRPr="00905D58">
        <w:rPr>
          <w:rFonts w:ascii="Calibri" w:hAnsi="Calibri"/>
          <w:color w:val="000000"/>
          <w:lang w:val="bg-BG"/>
        </w:rPr>
        <w:t xml:space="preserve">. </w:t>
      </w:r>
    </w:p>
    <w:p w:rsidR="00B85987" w:rsidRDefault="00B85987" w:rsidP="00B85987">
      <w:pPr>
        <w:ind w:right="-1"/>
        <w:jc w:val="both"/>
        <w:rPr>
          <w:rFonts w:ascii="Calibri" w:hAnsi="Calibri"/>
          <w:lang w:val="bg-BG"/>
        </w:rPr>
      </w:pPr>
    </w:p>
    <w:p w:rsidR="00B85987" w:rsidRPr="007A546C" w:rsidRDefault="00B85987" w:rsidP="00B85987">
      <w:pPr>
        <w:ind w:right="-1"/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В РИОСВ, гр. Варна е представен </w:t>
      </w:r>
      <w:r w:rsidRPr="007A546C">
        <w:rPr>
          <w:rFonts w:ascii="Calibri" w:hAnsi="Calibri"/>
          <w:lang w:val="bg-BG"/>
        </w:rPr>
        <w:t>план на площадката в три еднообразни екземпляра, върху който е означена точка на пробовземане № 4 – изход на нова пречиствателна инсталация с географски координати. Условие 10.1.4.1.1.</w:t>
      </w:r>
    </w:p>
    <w:p w:rsidR="00B85987" w:rsidRPr="007A546C" w:rsidRDefault="00B85987" w:rsidP="00B85987">
      <w:pPr>
        <w:tabs>
          <w:tab w:val="left" w:pos="3600"/>
        </w:tabs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>М</w:t>
      </w:r>
      <w:r w:rsidRPr="007A546C">
        <w:rPr>
          <w:rFonts w:ascii="Calibri" w:hAnsi="Calibri"/>
          <w:lang w:val="bg-BG"/>
        </w:rPr>
        <w:t>онтира</w:t>
      </w:r>
      <w:r>
        <w:rPr>
          <w:rFonts w:ascii="Calibri" w:hAnsi="Calibri"/>
          <w:lang w:val="bg-BG"/>
        </w:rPr>
        <w:t>но е</w:t>
      </w:r>
      <w:r w:rsidRPr="007A546C">
        <w:rPr>
          <w:rFonts w:ascii="Calibri" w:hAnsi="Calibri"/>
          <w:lang w:val="bg-BG"/>
        </w:rPr>
        <w:t xml:space="preserve"> сертифицирано измервателно устройство за измерване на обема на заустваните производствени и дъждовни отпадъчни води от производствената площадка на Девня цимент АД.</w:t>
      </w:r>
      <w:r>
        <w:rPr>
          <w:rFonts w:ascii="Calibri" w:hAnsi="Calibri"/>
          <w:lang w:val="bg-BG"/>
        </w:rPr>
        <w:t xml:space="preserve">  -</w:t>
      </w:r>
      <w:r w:rsidRPr="002D48EA">
        <w:rPr>
          <w:rFonts w:ascii="Calibri" w:hAnsi="Calibri"/>
          <w:lang w:val="bg-BG"/>
        </w:rPr>
        <w:t xml:space="preserve"> </w:t>
      </w:r>
      <w:r w:rsidRPr="007A546C">
        <w:rPr>
          <w:rFonts w:ascii="Calibri" w:hAnsi="Calibri"/>
          <w:lang w:val="bg-BG"/>
        </w:rPr>
        <w:t>Условие 10.1.4.2.</w:t>
      </w:r>
    </w:p>
    <w:p w:rsidR="00B85987" w:rsidRPr="007A546C" w:rsidRDefault="00B85987" w:rsidP="00B85987">
      <w:pPr>
        <w:jc w:val="both"/>
        <w:rPr>
          <w:rFonts w:ascii="Calibri" w:hAnsi="Calibri"/>
          <w:lang w:val="bg-BG"/>
        </w:rPr>
      </w:pPr>
      <w:r w:rsidRPr="007A546C">
        <w:rPr>
          <w:rFonts w:ascii="Calibri" w:hAnsi="Calibri"/>
          <w:lang w:val="bg-BG"/>
        </w:rPr>
        <w:t xml:space="preserve">За периода на временно прекратяване на дейността на пещи №№ 1÷6 </w:t>
      </w:r>
      <w:r>
        <w:rPr>
          <w:rFonts w:ascii="Calibri" w:hAnsi="Calibri"/>
          <w:lang w:val="bg-BG"/>
        </w:rPr>
        <w:t>и</w:t>
      </w:r>
      <w:r w:rsidRPr="007A546C">
        <w:rPr>
          <w:rFonts w:ascii="Calibri" w:hAnsi="Calibri"/>
          <w:lang w:val="bg-BG"/>
        </w:rPr>
        <w:t xml:space="preserve"> след прекратяване дейността на пещи №№ 1÷4 в съответствие със сроковете по Плановете за временно прекратяване и Прекратяване на работата на инсталацията по Условие № 16, </w:t>
      </w:r>
      <w:r>
        <w:rPr>
          <w:rFonts w:ascii="Calibri" w:hAnsi="Calibri"/>
          <w:lang w:val="bg-BG"/>
        </w:rPr>
        <w:t>„Девня Цимент”АД трябва да отчита</w:t>
      </w:r>
      <w:r w:rsidRPr="007A546C">
        <w:rPr>
          <w:rFonts w:ascii="Calibri" w:hAnsi="Calibri"/>
          <w:lang w:val="bg-BG"/>
        </w:rPr>
        <w:t xml:space="preserve"> чрез измервателно устройство по Условие 10.1.4.2. количествата зауствани производствени и дъждовни води.</w:t>
      </w:r>
      <w:r w:rsidRPr="002D48EA">
        <w:rPr>
          <w:rFonts w:ascii="Calibri" w:hAnsi="Calibri"/>
          <w:lang w:val="bg-BG"/>
        </w:rPr>
        <w:t xml:space="preserve"> </w:t>
      </w:r>
      <w:r>
        <w:rPr>
          <w:rFonts w:ascii="Calibri" w:hAnsi="Calibri"/>
          <w:lang w:val="bg-BG"/>
        </w:rPr>
        <w:t xml:space="preserve">Не са зауствани такива води през 2016 година. - </w:t>
      </w:r>
      <w:r w:rsidRPr="007A546C">
        <w:rPr>
          <w:rFonts w:ascii="Calibri" w:hAnsi="Calibri"/>
          <w:lang w:val="bg-BG"/>
        </w:rPr>
        <w:t>Условие 10.1.4.2.1.</w:t>
      </w:r>
    </w:p>
    <w:p w:rsidR="00B85987" w:rsidRPr="007A546C" w:rsidRDefault="00B85987" w:rsidP="00B85987">
      <w:pPr>
        <w:jc w:val="both"/>
        <w:outlineLvl w:val="8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>През 2016 година</w:t>
      </w:r>
      <w:r w:rsidRPr="007A546C">
        <w:rPr>
          <w:rFonts w:ascii="Calibri" w:hAnsi="Calibri"/>
          <w:lang w:val="bg-BG"/>
        </w:rPr>
        <w:t xml:space="preserve"> </w:t>
      </w:r>
      <w:r>
        <w:rPr>
          <w:rFonts w:ascii="Calibri" w:hAnsi="Calibri"/>
          <w:lang w:val="bg-BG"/>
        </w:rPr>
        <w:t xml:space="preserve">не са зауствани отпадъчни води и поради това не са </w:t>
      </w:r>
      <w:r w:rsidRPr="007A546C">
        <w:rPr>
          <w:rFonts w:ascii="Calibri" w:hAnsi="Calibri"/>
          <w:lang w:val="bg-BG"/>
        </w:rPr>
        <w:t>изчислява</w:t>
      </w:r>
      <w:r>
        <w:rPr>
          <w:rFonts w:ascii="Calibri" w:hAnsi="Calibri"/>
          <w:lang w:val="bg-BG"/>
        </w:rPr>
        <w:t>ни</w:t>
      </w:r>
      <w:r w:rsidRPr="007A546C">
        <w:rPr>
          <w:rFonts w:ascii="Calibri" w:hAnsi="Calibri"/>
          <w:lang w:val="bg-BG"/>
        </w:rPr>
        <w:t xml:space="preserve"> замърсителите и техните годишни количества, които се докладват в рамките на Европейския регистър за изпускането и преноса на замърсители (ЕРИПЗ).</w:t>
      </w:r>
      <w:r w:rsidRPr="002D48EA">
        <w:rPr>
          <w:rFonts w:ascii="Calibri" w:hAnsi="Calibri"/>
          <w:lang w:val="bg-BG"/>
        </w:rPr>
        <w:t xml:space="preserve"> </w:t>
      </w:r>
      <w:r>
        <w:rPr>
          <w:rFonts w:ascii="Calibri" w:hAnsi="Calibri"/>
          <w:lang w:val="bg-BG"/>
        </w:rPr>
        <w:t xml:space="preserve"> - </w:t>
      </w:r>
      <w:r w:rsidRPr="007A546C">
        <w:rPr>
          <w:rFonts w:ascii="Calibri" w:hAnsi="Calibri"/>
          <w:lang w:val="bg-BG"/>
        </w:rPr>
        <w:t>Условие 10.1.4.4.</w:t>
      </w:r>
    </w:p>
    <w:p w:rsidR="00B85987" w:rsidRPr="007A546C" w:rsidRDefault="00B85987" w:rsidP="00B85987">
      <w:pPr>
        <w:jc w:val="both"/>
        <w:rPr>
          <w:rFonts w:ascii="Calibri" w:hAnsi="Calibri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Единствените води зауствани във воден обект са „дренажни води” – естествени плитки, подпочвени, обхванати от дренажна канализация</w:t>
      </w:r>
      <w:r>
        <w:rPr>
          <w:rFonts w:ascii="Calibri" w:hAnsi="Calibri"/>
          <w:lang w:val="bg-BG"/>
        </w:rPr>
        <w:t xml:space="preserve"> съгласно</w:t>
      </w:r>
      <w:r w:rsidRPr="00905D58">
        <w:rPr>
          <w:rFonts w:ascii="Calibri" w:hAnsi="Calibri"/>
          <w:lang w:val="bg-BG"/>
        </w:rPr>
        <w:t xml:space="preserve"> </w:t>
      </w:r>
      <w:r w:rsidRPr="00702634">
        <w:rPr>
          <w:rFonts w:ascii="Calibri" w:hAnsi="Calibri"/>
          <w:b/>
          <w:lang w:val="bg-BG"/>
        </w:rPr>
        <w:t>Условие 10.4.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Заустване на дренажни води 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Точка </w:t>
      </w:r>
      <w:r w:rsidR="005341F5">
        <w:rPr>
          <w:rFonts w:ascii="Calibri" w:hAnsi="Calibri"/>
          <w:color w:val="000000"/>
          <w:lang w:val="bg-BG"/>
        </w:rPr>
        <w:t>на заустване № 3 – р. Девненска</w:t>
      </w:r>
      <w:r w:rsidRPr="00905D58">
        <w:rPr>
          <w:rFonts w:ascii="Calibri" w:hAnsi="Calibri"/>
          <w:color w:val="000000"/>
          <w:lang w:val="bg-BG"/>
        </w:rPr>
        <w:t>, с</w:t>
      </w:r>
      <w:r>
        <w:rPr>
          <w:rFonts w:ascii="Calibri" w:hAnsi="Calibri"/>
          <w:color w:val="000000"/>
          <w:lang w:val="bg-BG"/>
        </w:rPr>
        <w:t xml:space="preserve"> географски координати</w:t>
      </w:r>
      <w:r w:rsidR="005341F5">
        <w:rPr>
          <w:rFonts w:ascii="Calibri" w:hAnsi="Calibri"/>
          <w:color w:val="000000"/>
          <w:lang w:val="bg-BG"/>
        </w:rPr>
        <w:t>:</w:t>
      </w:r>
      <w:r>
        <w:rPr>
          <w:rFonts w:ascii="Calibri" w:hAnsi="Calibri"/>
          <w:color w:val="000000"/>
          <w:lang w:val="bg-BG"/>
        </w:rPr>
        <w:t xml:space="preserve"> N = </w:t>
      </w:r>
      <w:r w:rsidRPr="002F548D">
        <w:rPr>
          <w:rFonts w:ascii="Calibri" w:hAnsi="Calibri"/>
          <w:color w:val="000000"/>
          <w:lang w:val="bg-BG"/>
        </w:rPr>
        <w:t>43º1</w:t>
      </w:r>
      <w:r w:rsidR="005341F5" w:rsidRPr="007532AD">
        <w:rPr>
          <w:rFonts w:ascii="Calibri" w:hAnsi="Calibri"/>
          <w:color w:val="000000"/>
          <w:lang w:val="bg-BG"/>
        </w:rPr>
        <w:t>3’41.0”</w:t>
      </w:r>
      <w:r w:rsidR="005341F5">
        <w:rPr>
          <w:rFonts w:ascii="Calibri" w:hAnsi="Calibri"/>
          <w:color w:val="000000"/>
          <w:lang w:val="bg-BG"/>
        </w:rPr>
        <w:t xml:space="preserve">                                           </w:t>
      </w:r>
      <w:r w:rsidRPr="007532AD">
        <w:rPr>
          <w:rFonts w:ascii="Calibri" w:hAnsi="Calibri"/>
          <w:color w:val="000000"/>
          <w:lang w:val="bg-BG"/>
        </w:rPr>
        <w:t xml:space="preserve"> </w:t>
      </w:r>
      <w:r w:rsidRPr="002F548D">
        <w:rPr>
          <w:rFonts w:ascii="Calibri" w:hAnsi="Calibri"/>
          <w:color w:val="000000"/>
          <w:lang w:val="bg-BG"/>
        </w:rPr>
        <w:t>"E = 27º35</w:t>
      </w:r>
      <w:r w:rsidRPr="007532AD">
        <w:rPr>
          <w:rFonts w:ascii="Calibri" w:hAnsi="Calibri"/>
          <w:color w:val="000000"/>
          <w:lang w:val="bg-BG"/>
        </w:rPr>
        <w:t>’16,4</w:t>
      </w:r>
      <w:r w:rsidRPr="002F548D">
        <w:rPr>
          <w:rFonts w:ascii="Calibri" w:hAnsi="Calibri"/>
          <w:color w:val="000000"/>
          <w:lang w:val="bg-BG"/>
        </w:rPr>
        <w:t>"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Точка на пробовземане № 3 – </w:t>
      </w:r>
      <w:r>
        <w:rPr>
          <w:rFonts w:ascii="Calibri" w:hAnsi="Calibri"/>
          <w:color w:val="000000"/>
          <w:lang w:val="bg-BG"/>
        </w:rPr>
        <w:t>в</w:t>
      </w:r>
      <w:r w:rsidRPr="00905D58">
        <w:rPr>
          <w:rFonts w:ascii="Calibri" w:hAnsi="Calibri"/>
          <w:color w:val="000000"/>
          <w:lang w:val="bg-BG"/>
        </w:rPr>
        <w:t xml:space="preserve"> точката на заустване със същите географски координати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color w:val="548DD4"/>
          <w:szCs w:val="22"/>
          <w:lang w:val="bg-BG"/>
        </w:rPr>
      </w:pPr>
      <w:r w:rsidRPr="00905D58">
        <w:rPr>
          <w:rFonts w:ascii="Calibri" w:hAnsi="Calibri"/>
          <w:color w:val="548DD4"/>
          <w:szCs w:val="22"/>
          <w:lang w:val="bg-BG"/>
        </w:rPr>
        <w:t xml:space="preserve">Таблица 3 – Емисии в дренажни води във водни обекти – е представена в </w:t>
      </w:r>
      <w:r w:rsidRPr="00897171">
        <w:rPr>
          <w:rFonts w:ascii="Calibri" w:hAnsi="Calibri"/>
          <w:color w:val="548DD4"/>
          <w:szCs w:val="22"/>
          <w:lang w:val="bg-BG"/>
        </w:rPr>
        <w:t>„ ПРИЛОЖЕНИЕ 1. ТАБЛИЦИ”</w:t>
      </w:r>
    </w:p>
    <w:p w:rsidR="005341F5" w:rsidRPr="00905D58" w:rsidRDefault="005341F5" w:rsidP="00B85987">
      <w:pPr>
        <w:jc w:val="both"/>
        <w:rPr>
          <w:rFonts w:ascii="Calibri" w:hAnsi="Calibri"/>
          <w:color w:val="548DD4"/>
          <w:szCs w:val="22"/>
          <w:lang w:val="bg-BG"/>
        </w:rPr>
      </w:pPr>
    </w:p>
    <w:p w:rsidR="005341F5" w:rsidRDefault="005341F5" w:rsidP="005341F5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Анализите са извършени от Акредитиран</w:t>
      </w:r>
      <w:r>
        <w:rPr>
          <w:rFonts w:ascii="Calibri" w:hAnsi="Calibri"/>
          <w:color w:val="000000"/>
          <w:lang w:val="bg-BG"/>
        </w:rPr>
        <w:t xml:space="preserve">а </w:t>
      </w:r>
      <w:r w:rsidRPr="00905D58">
        <w:rPr>
          <w:rFonts w:ascii="Calibri" w:hAnsi="Calibri"/>
          <w:color w:val="000000"/>
          <w:lang w:val="bg-BG"/>
        </w:rPr>
        <w:t>лаборатори</w:t>
      </w:r>
      <w:r>
        <w:rPr>
          <w:rFonts w:ascii="Calibri" w:hAnsi="Calibri"/>
          <w:color w:val="000000"/>
          <w:lang w:val="bg-BG"/>
        </w:rPr>
        <w:t>я</w:t>
      </w:r>
      <w:r w:rsidRPr="00905D58">
        <w:rPr>
          <w:rFonts w:ascii="Calibri" w:hAnsi="Calibri"/>
          <w:color w:val="000000"/>
          <w:lang w:val="bg-BG"/>
        </w:rPr>
        <w:t xml:space="preserve"> </w:t>
      </w:r>
      <w:r w:rsidRPr="00702634">
        <w:rPr>
          <w:rFonts w:ascii="Calibri" w:hAnsi="Calibri"/>
          <w:color w:val="000000"/>
          <w:lang w:val="bg-BG"/>
        </w:rPr>
        <w:t>на „СЖС България” ЕООД гр. Варна , съгласно сключен договор.</w:t>
      </w:r>
    </w:p>
    <w:p w:rsidR="005341F5" w:rsidRPr="00905D58" w:rsidRDefault="005341F5" w:rsidP="005341F5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5341F5" w:rsidRDefault="005341F5" w:rsidP="005341F5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D32322">
        <w:rPr>
          <w:rFonts w:ascii="Calibri" w:hAnsi="Calibri"/>
          <w:sz w:val="22"/>
          <w:szCs w:val="22"/>
          <w:lang w:val="bg-BG"/>
        </w:rPr>
        <w:t xml:space="preserve">През отчетния период няма превишаване на допустимите норми. </w:t>
      </w:r>
    </w:p>
    <w:p w:rsidR="00B85987" w:rsidRPr="00B07633" w:rsidRDefault="00B85987" w:rsidP="00B85987">
      <w:pPr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>Заустваните дренажни води от производствената площадка на „Девня Цимент”АД не нарушават качеството на водоприемника – река Девненска.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През отчетния период няма залпови изпускания на замърсяващи вещества в река Девненска, вследствие на аварийни ситуации.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5341F5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 xml:space="preserve"> </w:t>
      </w:r>
      <w:r w:rsidR="00B85987" w:rsidRPr="00905D58">
        <w:rPr>
          <w:rFonts w:ascii="Calibri" w:hAnsi="Calibri"/>
          <w:sz w:val="22"/>
          <w:szCs w:val="22"/>
          <w:lang w:val="bg-BG"/>
        </w:rPr>
        <w:t>„Девня цимент”</w:t>
      </w:r>
      <w:r w:rsidR="00B85987">
        <w:rPr>
          <w:rFonts w:ascii="Calibri" w:hAnsi="Calibri"/>
          <w:sz w:val="22"/>
          <w:szCs w:val="22"/>
          <w:lang w:val="bg-BG"/>
        </w:rPr>
        <w:t xml:space="preserve"> </w:t>
      </w:r>
      <w:r w:rsidR="00B85987" w:rsidRPr="00905D58">
        <w:rPr>
          <w:rFonts w:ascii="Calibri" w:hAnsi="Calibri"/>
          <w:sz w:val="22"/>
          <w:szCs w:val="22"/>
          <w:lang w:val="bg-BG"/>
        </w:rPr>
        <w:t>АД документира и съхранява резултатите от мониторинга на параметрите по изпълнение на Условията и от прилагане на инструкциите свързани с Условие 10.4 за всяка календарна година отделно и я предоставя при поискване от компетентния орган.</w:t>
      </w:r>
    </w:p>
    <w:p w:rsidR="00B85987" w:rsidRPr="00905D58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 xml:space="preserve">По Условие 10.1.3.3. </w:t>
      </w:r>
      <w:r>
        <w:rPr>
          <w:rFonts w:ascii="Calibri" w:hAnsi="Calibri"/>
          <w:sz w:val="22"/>
          <w:szCs w:val="22"/>
          <w:lang w:val="bg-BG"/>
        </w:rPr>
        <w:t>„</w:t>
      </w:r>
      <w:r w:rsidRPr="00905D58">
        <w:rPr>
          <w:rFonts w:ascii="Calibri" w:hAnsi="Calibri"/>
          <w:sz w:val="22"/>
          <w:szCs w:val="22"/>
          <w:lang w:val="bg-BG"/>
        </w:rPr>
        <w:t>Девня Цимент</w:t>
      </w:r>
      <w:r>
        <w:rPr>
          <w:rFonts w:ascii="Calibri" w:hAnsi="Calibri"/>
          <w:sz w:val="22"/>
          <w:szCs w:val="22"/>
          <w:lang w:val="bg-BG"/>
        </w:rPr>
        <w:t>”</w:t>
      </w:r>
      <w:r w:rsidRPr="00905D58">
        <w:rPr>
          <w:rFonts w:ascii="Calibri" w:hAnsi="Calibri"/>
          <w:sz w:val="22"/>
          <w:szCs w:val="22"/>
          <w:lang w:val="bg-BG"/>
        </w:rPr>
        <w:t xml:space="preserve"> АД има задължението при залпови изпускания на замърсяващи вещества в р. Девненска, вследствие на аварийни ситуации, да предприеме необходимите мерки за ограничаване или ликвидиране на последиците от замърсяването, съгласно изготвен авариен план и незабавно да уведоми РИОСВ и Басейнова дирекция. Фактите по възникнали аварийни ситуации да се документират.</w:t>
      </w:r>
    </w:p>
    <w:p w:rsidR="00B85987" w:rsidRPr="00905D58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sz w:val="22"/>
          <w:szCs w:val="22"/>
          <w:lang w:val="bg-BG"/>
        </w:rPr>
        <w:t>През отчетният период (2016</w:t>
      </w:r>
      <w:r w:rsidRPr="00905D58">
        <w:rPr>
          <w:rFonts w:ascii="Calibri" w:hAnsi="Calibri"/>
          <w:sz w:val="22"/>
          <w:szCs w:val="22"/>
          <w:lang w:val="bg-BG"/>
        </w:rPr>
        <w:t>г.) няма регистрирани залпови замърсявания.</w:t>
      </w:r>
    </w:p>
    <w:p w:rsidR="00B85987" w:rsidRPr="00905D58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A90BEF">
        <w:rPr>
          <w:rFonts w:ascii="Calibri" w:hAnsi="Calibri"/>
          <w:b/>
          <w:sz w:val="22"/>
          <w:szCs w:val="22"/>
          <w:lang w:val="bg-BG"/>
        </w:rPr>
        <w:t>Условие 10.4.3.3.</w:t>
      </w:r>
      <w:r w:rsidRPr="00905D58">
        <w:rPr>
          <w:rFonts w:ascii="Calibri" w:hAnsi="Calibri"/>
          <w:sz w:val="22"/>
          <w:szCs w:val="22"/>
          <w:lang w:val="bg-BG"/>
        </w:rPr>
        <w:t xml:space="preserve"> </w:t>
      </w:r>
      <w:r>
        <w:rPr>
          <w:rFonts w:ascii="Calibri" w:hAnsi="Calibri"/>
          <w:sz w:val="22"/>
          <w:szCs w:val="22"/>
          <w:lang w:val="bg-BG"/>
        </w:rPr>
        <w:t>– „Девня Цимент” АД</w:t>
      </w:r>
      <w:r w:rsidRPr="00905D58">
        <w:rPr>
          <w:rFonts w:ascii="Calibri" w:hAnsi="Calibri"/>
          <w:sz w:val="22"/>
          <w:szCs w:val="22"/>
          <w:lang w:val="bg-BG"/>
        </w:rPr>
        <w:t xml:space="preserve"> прилага инструкция за:</w:t>
      </w:r>
    </w:p>
    <w:p w:rsidR="00B85987" w:rsidRPr="00905D58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sz w:val="22"/>
          <w:szCs w:val="22"/>
          <w:lang w:val="bg-BG"/>
        </w:rPr>
        <w:t>П</w:t>
      </w:r>
      <w:r w:rsidRPr="00905D58">
        <w:rPr>
          <w:rFonts w:ascii="Calibri" w:hAnsi="Calibri"/>
          <w:sz w:val="22"/>
          <w:szCs w:val="22"/>
          <w:lang w:val="bg-BG"/>
        </w:rPr>
        <w:t>роверка за съответствието на измерените стойности на концентрациите на вредни и опасни вещества в дренажните води с определените в Условие 10.4.1.1/Таблица 10.4.1.1 стойности на Индивидуални емисионни ограничения;</w:t>
      </w:r>
    </w:p>
    <w:p w:rsidR="00B85987" w:rsidRPr="00905D58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>установяване на причините за несъответствие;</w:t>
      </w:r>
    </w:p>
    <w:p w:rsidR="00B85987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>предприемане на коригиращи действия.</w:t>
      </w:r>
    </w:p>
    <w:p w:rsidR="00B85987" w:rsidRPr="00A90BEF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A90BEF">
        <w:rPr>
          <w:rFonts w:ascii="Calibri" w:hAnsi="Calibri"/>
          <w:sz w:val="22"/>
          <w:szCs w:val="22"/>
          <w:lang w:val="bg-BG"/>
        </w:rPr>
        <w:t xml:space="preserve">Брой проверки, съгласно Условие 10.4.3.1. - 12 бр. (веднъж месечно по показатели: </w:t>
      </w:r>
      <w:r w:rsidRPr="00A90BEF">
        <w:rPr>
          <w:rFonts w:ascii="Calibri" w:hAnsi="Calibri"/>
          <w:sz w:val="22"/>
          <w:szCs w:val="22"/>
        </w:rPr>
        <w:t>pH</w:t>
      </w:r>
      <w:r w:rsidRPr="00A90BEF">
        <w:rPr>
          <w:rFonts w:ascii="Calibri" w:hAnsi="Calibri"/>
          <w:sz w:val="22"/>
          <w:szCs w:val="22"/>
          <w:lang w:val="bg-BG"/>
        </w:rPr>
        <w:t>, неразтворени вещества, ХПК, нефтопродукти)</w:t>
      </w:r>
    </w:p>
    <w:p w:rsidR="00B85987" w:rsidRPr="00A90BEF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A90BEF">
        <w:rPr>
          <w:rFonts w:ascii="Calibri" w:hAnsi="Calibri"/>
          <w:sz w:val="22"/>
          <w:szCs w:val="22"/>
          <w:lang w:val="bg-BG"/>
        </w:rPr>
        <w:t>Установени несъответствия: няма.</w:t>
      </w:r>
    </w:p>
    <w:p w:rsidR="00B85987" w:rsidRPr="00A90BEF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A90BEF">
        <w:rPr>
          <w:rFonts w:ascii="Calibri" w:hAnsi="Calibri"/>
          <w:sz w:val="22"/>
          <w:szCs w:val="22"/>
          <w:lang w:val="bg-BG"/>
        </w:rPr>
        <w:t xml:space="preserve">Брой проверки, съгласно Условие 10.4.3.1. -  1 бр. (веднъж годишна по показатели : </w:t>
      </w:r>
      <w:r w:rsidRPr="00A90BEF">
        <w:rPr>
          <w:rFonts w:ascii="Calibri" w:hAnsi="Calibri"/>
          <w:sz w:val="22"/>
          <w:szCs w:val="22"/>
        </w:rPr>
        <w:t>Hg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Cd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Cu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Ni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Pb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Cr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Zn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As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Al</w:t>
      </w:r>
      <w:r w:rsidRPr="007532AD">
        <w:rPr>
          <w:rFonts w:ascii="Calibri" w:hAnsi="Calibri"/>
          <w:sz w:val="22"/>
          <w:szCs w:val="22"/>
          <w:lang w:val="bg-BG"/>
        </w:rPr>
        <w:t>;</w:t>
      </w:r>
      <w:r w:rsidRPr="00A90BEF">
        <w:rPr>
          <w:rFonts w:ascii="Calibri" w:hAnsi="Calibri"/>
          <w:sz w:val="22"/>
          <w:szCs w:val="22"/>
          <w:lang w:val="bg-BG"/>
        </w:rPr>
        <w:t xml:space="preserve"> </w:t>
      </w:r>
      <w:r w:rsidRPr="00A90BEF">
        <w:rPr>
          <w:rFonts w:ascii="Calibri" w:hAnsi="Calibri"/>
          <w:sz w:val="22"/>
          <w:szCs w:val="22"/>
        </w:rPr>
        <w:t>Sb</w:t>
      </w:r>
      <w:r w:rsidRPr="00A90BEF">
        <w:rPr>
          <w:rFonts w:ascii="Calibri" w:hAnsi="Calibri"/>
          <w:sz w:val="22"/>
          <w:szCs w:val="22"/>
          <w:lang w:val="bg-BG"/>
        </w:rPr>
        <w:t xml:space="preserve">; сулфати; хлориди; ПАВ; </w:t>
      </w:r>
      <w:r w:rsidRPr="00A90BEF">
        <w:rPr>
          <w:rFonts w:ascii="Calibri" w:hAnsi="Calibri"/>
          <w:sz w:val="22"/>
          <w:szCs w:val="22"/>
        </w:rPr>
        <w:t>C</w:t>
      </w:r>
      <w:r w:rsidRPr="007532AD">
        <w:rPr>
          <w:rFonts w:ascii="Calibri" w:hAnsi="Calibri"/>
          <w:sz w:val="22"/>
          <w:szCs w:val="22"/>
          <w:vertAlign w:val="subscript"/>
          <w:lang w:val="bg-BG"/>
        </w:rPr>
        <w:t>6</w:t>
      </w:r>
      <w:r w:rsidRPr="00A90BEF">
        <w:rPr>
          <w:rFonts w:ascii="Calibri" w:hAnsi="Calibri"/>
          <w:sz w:val="22"/>
          <w:szCs w:val="22"/>
        </w:rPr>
        <w:t>H</w:t>
      </w:r>
      <w:r w:rsidRPr="007532AD">
        <w:rPr>
          <w:rFonts w:ascii="Calibri" w:hAnsi="Calibri"/>
          <w:sz w:val="22"/>
          <w:szCs w:val="22"/>
          <w:vertAlign w:val="subscript"/>
          <w:lang w:val="bg-BG"/>
        </w:rPr>
        <w:t>6</w:t>
      </w:r>
      <w:r w:rsidRPr="00A90BEF">
        <w:rPr>
          <w:rFonts w:ascii="Calibri" w:hAnsi="Calibri"/>
          <w:sz w:val="22"/>
          <w:szCs w:val="22"/>
          <w:lang w:val="bg-BG"/>
        </w:rPr>
        <w:t>)</w:t>
      </w:r>
    </w:p>
    <w:p w:rsidR="00B85987" w:rsidRPr="0061383B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61383B">
        <w:rPr>
          <w:rFonts w:ascii="Calibri" w:hAnsi="Calibri"/>
          <w:sz w:val="22"/>
          <w:szCs w:val="22"/>
          <w:lang w:val="bg-BG"/>
        </w:rPr>
        <w:t>Установени несъответствия: няма.</w:t>
      </w:r>
    </w:p>
    <w:p w:rsidR="00B85987" w:rsidRPr="00A90BEF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61383B">
        <w:rPr>
          <w:rFonts w:ascii="Calibri" w:hAnsi="Calibri"/>
          <w:sz w:val="22"/>
          <w:szCs w:val="22"/>
          <w:lang w:val="bg-BG"/>
        </w:rPr>
        <w:t xml:space="preserve">Извършени са дейности по превантивно почистване и продухване на канализационните системи на завода. </w:t>
      </w:r>
      <w:r w:rsidRPr="00534434">
        <w:rPr>
          <w:rFonts w:ascii="Calibri" w:hAnsi="Calibri"/>
          <w:sz w:val="22"/>
          <w:szCs w:val="22"/>
          <w:lang w:val="bg-BG"/>
        </w:rPr>
        <w:t xml:space="preserve">Брой проверки съгласно Условие 10.5. - </w:t>
      </w:r>
      <w:r w:rsidRPr="007532AD">
        <w:rPr>
          <w:rFonts w:ascii="Calibri" w:hAnsi="Calibri"/>
          <w:sz w:val="22"/>
          <w:szCs w:val="22"/>
          <w:lang w:val="bg-BG"/>
        </w:rPr>
        <w:t>11</w:t>
      </w:r>
      <w:r w:rsidRPr="00534434">
        <w:rPr>
          <w:rFonts w:ascii="Calibri" w:hAnsi="Calibri"/>
          <w:sz w:val="22"/>
          <w:szCs w:val="22"/>
          <w:lang w:val="bg-BG"/>
        </w:rPr>
        <w:t xml:space="preserve"> (използвана е специализирана фирма „МЕГАКРОС” ЕООД) </w:t>
      </w:r>
    </w:p>
    <w:p w:rsidR="00B85987" w:rsidRPr="0074331B" w:rsidRDefault="00B85987" w:rsidP="00B85987">
      <w:pPr>
        <w:pStyle w:val="BodyText"/>
        <w:tabs>
          <w:tab w:val="left" w:pos="900"/>
        </w:tabs>
        <w:jc w:val="both"/>
        <w:rPr>
          <w:rFonts w:ascii="Calibri" w:hAnsi="Calibri"/>
          <w:sz w:val="22"/>
          <w:szCs w:val="22"/>
          <w:lang w:val="bg-BG"/>
        </w:rPr>
      </w:pPr>
      <w:r w:rsidRPr="00A90BEF">
        <w:rPr>
          <w:rFonts w:ascii="Calibri" w:hAnsi="Calibri"/>
          <w:sz w:val="22"/>
          <w:szCs w:val="22"/>
          <w:lang w:val="bg-BG"/>
        </w:rPr>
        <w:t>Установени несъответствия: няма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4.4. Управление на отпадъците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highlight w:val="yellow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Съгласно условията на КР №</w:t>
      </w:r>
      <w:r w:rsidRPr="002521F3">
        <w:rPr>
          <w:rFonts w:ascii="Calibri" w:hAnsi="Calibri"/>
          <w:szCs w:val="22"/>
          <w:lang w:val="bg-BG"/>
        </w:rPr>
        <w:t xml:space="preserve"> 63-Н1</w:t>
      </w:r>
      <w:r>
        <w:rPr>
          <w:rFonts w:ascii="Calibri" w:hAnsi="Calibri"/>
          <w:szCs w:val="22"/>
          <w:lang w:val="bg-BG"/>
        </w:rPr>
        <w:t>/2007</w:t>
      </w:r>
      <w:r w:rsidRPr="002521F3"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color w:val="000000"/>
          <w:lang w:val="bg-BG"/>
        </w:rPr>
        <w:t xml:space="preserve">са разработени и се прилагат следните инструкции: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A202F4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 xml:space="preserve">Инструкция за периодична оценка на съответствието на нормите за ефективност при образуването на отпадъци с определените такива в условията на разрешителното, установяване на причините за несъответствия и предприемане на коригиращи действия - </w:t>
      </w:r>
      <w:r w:rsidRPr="00EF46ED">
        <w:rPr>
          <w:rFonts w:ascii="Calibri" w:hAnsi="Calibri"/>
          <w:b/>
          <w:color w:val="000000"/>
          <w:lang w:val="bg-BG"/>
        </w:rPr>
        <w:t>Условие 11.1.3.</w:t>
      </w:r>
    </w:p>
    <w:p w:rsidR="00B85987" w:rsidRPr="00C47F3B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 xml:space="preserve">Инструкция за периодична оценка на съответствието на  приеманите отпадъци с условията в разрешителното, на причините за установените несъответствия и за предприетите коригиращи действия.- </w:t>
      </w:r>
      <w:r w:rsidRPr="00EF46ED">
        <w:rPr>
          <w:rFonts w:ascii="Calibri" w:hAnsi="Calibri"/>
          <w:b/>
          <w:color w:val="000000"/>
          <w:lang w:val="bg-BG"/>
        </w:rPr>
        <w:t>Условие 11.2.8.</w:t>
      </w:r>
    </w:p>
    <w:p w:rsidR="00B85987" w:rsidRPr="00A202F4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 xml:space="preserve">Инструкция за периодична оценка на съответствието  на предварителното съхраняване с условията на разрешителното, на причините за установените несъответствия и за предприемане на коригиращи действия - </w:t>
      </w:r>
      <w:r w:rsidRPr="00EF46ED">
        <w:rPr>
          <w:rFonts w:ascii="Calibri" w:hAnsi="Calibri"/>
          <w:b/>
          <w:color w:val="000000"/>
          <w:lang w:val="bg-BG"/>
        </w:rPr>
        <w:t>Условие 11.3.7.</w:t>
      </w:r>
    </w:p>
    <w:p w:rsidR="00B85987" w:rsidRPr="00C47F3B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 xml:space="preserve">Инструкция за периодична оценка на съответствието на транспортирането на отпадъци с условията на разрешителното, на причините за установените несъответствия и предприетите коригиращи действия - </w:t>
      </w:r>
      <w:r w:rsidRPr="00EF46ED">
        <w:rPr>
          <w:rFonts w:ascii="Calibri" w:hAnsi="Calibri"/>
          <w:b/>
          <w:color w:val="000000"/>
          <w:lang w:val="bg-BG"/>
        </w:rPr>
        <w:t>Условие 11.4.3.</w:t>
      </w:r>
    </w:p>
    <w:p w:rsidR="00B85987" w:rsidRPr="00A202F4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 xml:space="preserve">Инструкция за периодична оценка на съответствието </w:t>
      </w:r>
      <w:r>
        <w:rPr>
          <w:rFonts w:ascii="Calibri" w:hAnsi="Calibri"/>
          <w:color w:val="000000"/>
          <w:lang w:val="bg-BG"/>
        </w:rPr>
        <w:t>з</w:t>
      </w:r>
      <w:r w:rsidRPr="00A202F4">
        <w:rPr>
          <w:rFonts w:ascii="Calibri" w:hAnsi="Calibri"/>
          <w:color w:val="000000"/>
          <w:lang w:val="bg-BG"/>
        </w:rPr>
        <w:t xml:space="preserve">а оползотворяване, в т.ч. рециклиране на отпадъци с условията на разрешителното, на причините за установените несъответствия и за предприемане на коригиращи действия.-  </w:t>
      </w:r>
      <w:r w:rsidRPr="00EF46ED">
        <w:rPr>
          <w:rFonts w:ascii="Calibri" w:hAnsi="Calibri"/>
          <w:b/>
          <w:color w:val="000000"/>
          <w:lang w:val="bg-BG"/>
        </w:rPr>
        <w:t>Условие 11.5.11.</w:t>
      </w:r>
    </w:p>
    <w:p w:rsidR="00B85987" w:rsidRDefault="00B85987" w:rsidP="00B85987">
      <w:pPr>
        <w:jc w:val="both"/>
        <w:rPr>
          <w:rFonts w:ascii="Calibri" w:hAnsi="Calibri"/>
          <w:b/>
          <w:color w:val="000000"/>
          <w:lang w:val="bg-BG"/>
        </w:rPr>
      </w:pPr>
      <w:r w:rsidRPr="00EF46ED">
        <w:rPr>
          <w:rFonts w:ascii="Calibri" w:hAnsi="Calibri"/>
          <w:color w:val="000000"/>
          <w:lang w:val="bg-BG"/>
        </w:rPr>
        <w:t>Инструкция за периодична оценка на съответствието на обезвреждането на отпадъци с условията на разрешителното, на причините за установените несъответствия и предприетите коригиращи действия.</w:t>
      </w:r>
      <w:r>
        <w:rPr>
          <w:rFonts w:ascii="Times New Roman" w:hAnsi="Times New Roman"/>
          <w:b/>
          <w:color w:val="0000FF"/>
          <w:szCs w:val="22"/>
          <w:lang w:val="bg-BG"/>
        </w:rPr>
        <w:t xml:space="preserve"> - </w:t>
      </w:r>
      <w:r w:rsidRPr="00EF46ED">
        <w:rPr>
          <w:rFonts w:ascii="Calibri" w:hAnsi="Calibri"/>
          <w:b/>
          <w:color w:val="000000"/>
          <w:lang w:val="bg-BG"/>
        </w:rPr>
        <w:t xml:space="preserve"> Условие 11.</w:t>
      </w:r>
      <w:r>
        <w:rPr>
          <w:rFonts w:ascii="Calibri" w:hAnsi="Calibri"/>
          <w:b/>
          <w:color w:val="000000"/>
          <w:lang w:val="bg-BG"/>
        </w:rPr>
        <w:t>6</w:t>
      </w:r>
      <w:r w:rsidRPr="00EF46ED">
        <w:rPr>
          <w:rFonts w:ascii="Calibri" w:hAnsi="Calibri"/>
          <w:b/>
          <w:color w:val="000000"/>
          <w:lang w:val="bg-BG"/>
        </w:rPr>
        <w:t>.</w:t>
      </w:r>
      <w:r>
        <w:rPr>
          <w:rFonts w:ascii="Calibri" w:hAnsi="Calibri"/>
          <w:b/>
          <w:color w:val="000000"/>
          <w:lang w:val="bg-BG"/>
        </w:rPr>
        <w:t>5</w:t>
      </w:r>
      <w:r w:rsidRPr="00EF46ED">
        <w:rPr>
          <w:rFonts w:ascii="Calibri" w:hAnsi="Calibri"/>
          <w:b/>
          <w:color w:val="000000"/>
          <w:lang w:val="bg-BG"/>
        </w:rPr>
        <w:t>.</w:t>
      </w:r>
    </w:p>
    <w:p w:rsidR="00B85987" w:rsidRPr="00A202F4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 xml:space="preserve">Инструкция за измерване на образуваните количества отпадъци и изчисление на стойностите на нормите за ефективност при образуването на отпадъци в съответствие с условията на настоящото разрешително. - </w:t>
      </w:r>
      <w:r w:rsidRPr="00EF46ED">
        <w:rPr>
          <w:rFonts w:ascii="Calibri" w:hAnsi="Calibri"/>
          <w:b/>
          <w:color w:val="000000"/>
          <w:lang w:val="bg-BG"/>
        </w:rPr>
        <w:t>Условие 11.7.2.</w:t>
      </w:r>
    </w:p>
    <w:p w:rsidR="00B85987" w:rsidRPr="00A202F4" w:rsidRDefault="00B85987" w:rsidP="00B85987">
      <w:pPr>
        <w:tabs>
          <w:tab w:val="left" w:pos="4678"/>
        </w:tabs>
        <w:jc w:val="both"/>
        <w:rPr>
          <w:rFonts w:ascii="Calibri" w:hAnsi="Calibri"/>
          <w:color w:val="000000"/>
          <w:lang w:val="bg-BG"/>
        </w:rPr>
      </w:pPr>
      <w:r w:rsidRPr="00A202F4">
        <w:rPr>
          <w:rFonts w:ascii="Calibri" w:hAnsi="Calibri"/>
          <w:color w:val="000000"/>
          <w:lang w:val="bg-BG"/>
        </w:rPr>
        <w:t>Инструкция за оценка на съответствието на наблюдаваните годишни количества образувани отпадъци и стойностите на норми за ефективност при образуването на отпадъци (само за отпадъците, които се генерират пряко от производствения процес) с определените такива в условията на разрешителното, установяване на причините за несъответствия и предприемане на коригиращи действия.</w:t>
      </w:r>
      <w:r>
        <w:rPr>
          <w:rFonts w:ascii="Calibri" w:hAnsi="Calibri"/>
          <w:color w:val="000000"/>
          <w:lang w:val="bg-BG"/>
        </w:rPr>
        <w:t>-</w:t>
      </w:r>
      <w:r w:rsidRPr="00A202F4">
        <w:rPr>
          <w:rFonts w:ascii="Calibri" w:hAnsi="Calibri"/>
          <w:color w:val="000000"/>
          <w:lang w:val="bg-BG"/>
        </w:rPr>
        <w:t xml:space="preserve"> </w:t>
      </w:r>
      <w:r w:rsidRPr="00EF46ED">
        <w:rPr>
          <w:rFonts w:ascii="Calibri" w:hAnsi="Calibri"/>
          <w:b/>
          <w:color w:val="000000"/>
          <w:lang w:val="bg-BG"/>
        </w:rPr>
        <w:t>Условие 11.7.3.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</w:p>
    <w:p w:rsidR="00B85987" w:rsidRPr="00897171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Таблица 4. Образуване на отпадъци – е </w:t>
      </w:r>
      <w:r w:rsidRPr="00897171">
        <w:rPr>
          <w:rFonts w:ascii="Calibri" w:hAnsi="Calibri"/>
          <w:szCs w:val="22"/>
          <w:lang w:val="bg-BG"/>
        </w:rPr>
        <w:t>представена в „ ПРИЛОЖЕНИЕ 1. ТАБЛИЦИ”</w:t>
      </w:r>
    </w:p>
    <w:p w:rsidR="00B85987" w:rsidRPr="00897171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897171">
        <w:rPr>
          <w:rFonts w:ascii="Calibri" w:hAnsi="Calibri"/>
          <w:szCs w:val="22"/>
          <w:lang w:val="bg-BG"/>
        </w:rPr>
        <w:t>Таблица 5. Оползотворяване и обезвреждане на отпадъци - е представена в „ ПРИЛОЖЕНИЕ 1. ТАБЛИЦИ”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На площадката се събират отпадъците, посочени в Условие 11.1. в съответствие с нормативната уредба.</w:t>
      </w:r>
    </w:p>
    <w:p w:rsidR="00B85987" w:rsidRPr="00905D58" w:rsidRDefault="00B85987" w:rsidP="00B85987">
      <w:pPr>
        <w:jc w:val="both"/>
        <w:rPr>
          <w:rFonts w:ascii="Calibri" w:hAnsi="Calibri"/>
          <w:b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От датата на влизане в сила на настоящото разрешително „Девня Цимент”</w:t>
      </w:r>
      <w:r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>АД събира разделно следните отпадъци с код и наименование: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tbl>
      <w:tblPr>
        <w:tblW w:w="87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1540"/>
      </w:tblGrid>
      <w:tr w:rsidR="00B85987" w:rsidRPr="00905D58" w:rsidTr="00B16811">
        <w:trPr>
          <w:tblHeader/>
        </w:trPr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b/>
                <w:szCs w:val="22"/>
                <w:lang w:val="bg-BG"/>
              </w:rPr>
            </w:pPr>
            <w:r w:rsidRPr="00905D58">
              <w:rPr>
                <w:rFonts w:ascii="Calibri" w:hAnsi="Calibri"/>
                <w:b/>
                <w:szCs w:val="22"/>
                <w:lang w:val="bg-BG"/>
              </w:rPr>
              <w:t>Вид отпадък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b/>
                <w:szCs w:val="22"/>
                <w:lang w:val="bg-BG"/>
              </w:rPr>
            </w:pPr>
            <w:r w:rsidRPr="00905D58">
              <w:rPr>
                <w:rFonts w:ascii="Calibri" w:hAnsi="Calibri"/>
                <w:b/>
                <w:szCs w:val="22"/>
                <w:lang w:val="bg-BG"/>
              </w:rPr>
              <w:t>Код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 от пластмаси (импрегниран текстил, еластомер, пластомер) (уплътнители)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07 02 13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Отпадъци, неупоменати другаде (парчета от гуменотранспортни ленти)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07 02 99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15 01 01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Пластмасови опаковки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15 01 02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Опаковки от дървесни материали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15 01 03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Абсорбенти, филтърни материали, кърпи за изтриване и</w:t>
            </w:r>
          </w:p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предпазни облекла, различни от упоменатите в 15 02 02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15 02 03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16 02 14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16 02 16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 от желязо и стомана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19 10 01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 от цветни метали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19 10 02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Изолационни материали, различни от упоменатите в 17 06 01 и 17 06 03 (стъклена вата)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17 06 04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Лекарствени продукти, различни от упоменатите в 18 01 08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18 01 09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Отпадъци, неупоменати другаде (втвърден клинкер и цимент)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10 13 99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left="-108" w:right="-108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16 11 06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Твърди отпадъци от пречистване на газове, съдържащи опасни вещества</w:t>
            </w:r>
          </w:p>
        </w:tc>
        <w:tc>
          <w:tcPr>
            <w:tcW w:w="1540" w:type="dxa"/>
          </w:tcPr>
          <w:p w:rsidR="00B85987" w:rsidRPr="00DD6FEC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DD6FEC">
              <w:rPr>
                <w:rFonts w:ascii="Calibri" w:hAnsi="Calibri"/>
                <w:szCs w:val="22"/>
                <w:lang w:val="bg-BG"/>
              </w:rPr>
              <w:t>10 13 12*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Машинни масла на минерална основа, несъдържащи халогенни елементи (с изключение на емулсии и разтвори)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12 01 07*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Отработени восъци и смазки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12 01 12*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13 01 10*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13 02 05*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13 02 06*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13 03 07*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Отпадъци, неупоменати другаде (маслени отпадъци)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13 08 99*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Опасни компоненти, отстранени от излязло от употреба оборудване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16 02 13*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Оловни акумулаторни батерии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16 06 01*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16 07 08*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20 01 21*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15 02 02*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ind w:right="77" w:hanging="26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Отпадъци, чието събиране и обезвреждане е обект на специални изисквания, с оглед предотвратяване на инфекции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ind w:right="77"/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18 01 03*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Батерии и акумулатори , включени в 16 06 01, 16 06 02 или 16 06 03, както и несортирани батерии и акумулатори, съдържащи такива батерии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20 01 33*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 w:rsidRPr="00905D58">
              <w:rPr>
                <w:rFonts w:ascii="Calibri" w:hAnsi="Calibri"/>
                <w:szCs w:val="22"/>
                <w:lang w:val="bg-BG"/>
              </w:rPr>
              <w:t>17 09 04</w:t>
            </w:r>
          </w:p>
        </w:tc>
      </w:tr>
      <w:tr w:rsidR="00B85987" w:rsidRPr="00905D58" w:rsidTr="00B16811">
        <w:tc>
          <w:tcPr>
            <w:tcW w:w="719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>
              <w:rPr>
                <w:rFonts w:ascii="Calibri" w:hAnsi="Calibri"/>
                <w:szCs w:val="22"/>
                <w:lang w:val="bg-BG"/>
              </w:rPr>
              <w:t xml:space="preserve">Смесени битови отпадъци </w:t>
            </w:r>
          </w:p>
        </w:tc>
        <w:tc>
          <w:tcPr>
            <w:tcW w:w="1540" w:type="dxa"/>
          </w:tcPr>
          <w:p w:rsidR="00B85987" w:rsidRPr="00905D58" w:rsidRDefault="00B85987" w:rsidP="00B16811">
            <w:pPr>
              <w:jc w:val="center"/>
              <w:rPr>
                <w:rFonts w:ascii="Calibri" w:hAnsi="Calibri"/>
                <w:szCs w:val="22"/>
                <w:lang w:val="bg-BG"/>
              </w:rPr>
            </w:pPr>
            <w:r>
              <w:rPr>
                <w:rFonts w:ascii="Calibri" w:hAnsi="Calibri"/>
                <w:szCs w:val="22"/>
                <w:lang w:val="bg-BG"/>
              </w:rPr>
              <w:t>20 03 01</w:t>
            </w:r>
          </w:p>
        </w:tc>
      </w:tr>
    </w:tbl>
    <w:p w:rsidR="00B85987" w:rsidRDefault="00B85987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</w:p>
    <w:p w:rsidR="00F33424" w:rsidRDefault="00CB28EA" w:rsidP="00B85987">
      <w:pPr>
        <w:jc w:val="both"/>
        <w:rPr>
          <w:rFonts w:ascii="Calibri" w:hAnsi="Calibri"/>
          <w:color w:val="3333FF"/>
          <w:szCs w:val="22"/>
          <w:lang w:val="bg-BG"/>
        </w:rPr>
      </w:pPr>
      <w:r w:rsidRPr="008E7818">
        <w:rPr>
          <w:rFonts w:ascii="Calibri" w:hAnsi="Calibri"/>
          <w:color w:val="3333FF"/>
          <w:szCs w:val="22"/>
          <w:lang w:val="bg-BG"/>
        </w:rPr>
        <w:t xml:space="preserve">През годината ежемесечно се попълва </w:t>
      </w:r>
      <w:r w:rsidR="006F4ED0">
        <w:rPr>
          <w:rFonts w:ascii="Calibri" w:hAnsi="Calibri"/>
          <w:color w:val="3333FF"/>
          <w:szCs w:val="22"/>
          <w:lang w:val="bg-BG"/>
        </w:rPr>
        <w:t>Д</w:t>
      </w:r>
      <w:r w:rsidRPr="008E7818">
        <w:rPr>
          <w:rFonts w:ascii="Calibri" w:hAnsi="Calibri"/>
          <w:color w:val="3333FF"/>
          <w:szCs w:val="22"/>
          <w:lang w:val="bg-BG"/>
        </w:rPr>
        <w:t>окумент</w:t>
      </w:r>
      <w:r w:rsidR="006F4ED0">
        <w:rPr>
          <w:rFonts w:ascii="Calibri" w:hAnsi="Calibri"/>
          <w:color w:val="3333FF"/>
          <w:szCs w:val="22"/>
          <w:lang w:val="bg-BG"/>
        </w:rPr>
        <w:t xml:space="preserve"> за оценка на съответствието на </w:t>
      </w:r>
      <w:r w:rsidR="006F4ED0" w:rsidRPr="008E7818">
        <w:rPr>
          <w:rFonts w:ascii="Calibri" w:hAnsi="Calibri"/>
          <w:color w:val="3333FF"/>
          <w:szCs w:val="22"/>
          <w:lang w:val="bg-BG"/>
        </w:rPr>
        <w:t xml:space="preserve">генерираните </w:t>
      </w:r>
      <w:r w:rsidRPr="008E7818">
        <w:rPr>
          <w:rFonts w:ascii="Calibri" w:hAnsi="Calibri"/>
          <w:color w:val="3333FF"/>
          <w:szCs w:val="22"/>
          <w:lang w:val="bg-BG"/>
        </w:rPr>
        <w:t>количеств</w:t>
      </w:r>
      <w:r w:rsidR="006F4ED0">
        <w:rPr>
          <w:rFonts w:ascii="Calibri" w:hAnsi="Calibri"/>
          <w:color w:val="3333FF"/>
          <w:szCs w:val="22"/>
          <w:lang w:val="bg-BG"/>
        </w:rPr>
        <w:t>а</w:t>
      </w:r>
      <w:r w:rsidRPr="008E7818">
        <w:rPr>
          <w:rFonts w:ascii="Calibri" w:hAnsi="Calibri"/>
          <w:color w:val="3333FF"/>
          <w:szCs w:val="22"/>
          <w:lang w:val="bg-BG"/>
        </w:rPr>
        <w:t xml:space="preserve"> отпадъци. През 2016 година отпадък с код 15 01 01 Хартиени и картонени опаковки е генериран 30,760 тона, вместо разрешените по КР 30 тона. </w:t>
      </w:r>
    </w:p>
    <w:p w:rsidR="00CB28EA" w:rsidRDefault="006B5D40" w:rsidP="00B85987">
      <w:pPr>
        <w:jc w:val="both"/>
        <w:rPr>
          <w:rFonts w:ascii="Calibri" w:hAnsi="Calibri"/>
          <w:color w:val="3333FF"/>
          <w:szCs w:val="22"/>
          <w:lang w:val="bg-BG"/>
        </w:rPr>
      </w:pPr>
      <w:r>
        <w:rPr>
          <w:rFonts w:ascii="Calibri" w:hAnsi="Calibri"/>
          <w:color w:val="3333FF"/>
          <w:szCs w:val="22"/>
          <w:lang w:val="bg-BG"/>
        </w:rPr>
        <w:t xml:space="preserve">През последните пет години, </w:t>
      </w:r>
      <w:r w:rsidR="00F33424">
        <w:rPr>
          <w:rFonts w:ascii="Calibri" w:hAnsi="Calibri"/>
          <w:color w:val="3333FF"/>
          <w:szCs w:val="22"/>
          <w:lang w:val="bg-BG"/>
        </w:rPr>
        <w:t>е установено</w:t>
      </w:r>
      <w:r>
        <w:rPr>
          <w:rFonts w:ascii="Calibri" w:hAnsi="Calibri"/>
          <w:color w:val="3333FF"/>
          <w:szCs w:val="22"/>
          <w:lang w:val="bg-BG"/>
        </w:rPr>
        <w:t xml:space="preserve"> несъответствие </w:t>
      </w:r>
      <w:r w:rsidR="00F33424">
        <w:rPr>
          <w:rFonts w:ascii="Calibri" w:hAnsi="Calibri"/>
          <w:color w:val="3333FF"/>
          <w:szCs w:val="22"/>
          <w:lang w:val="bg-BG"/>
        </w:rPr>
        <w:t xml:space="preserve">само през 2016 г. </w:t>
      </w:r>
      <w:r>
        <w:rPr>
          <w:rFonts w:ascii="Calibri" w:hAnsi="Calibri"/>
          <w:color w:val="3333FF"/>
          <w:szCs w:val="22"/>
          <w:lang w:val="bg-BG"/>
        </w:rPr>
        <w:t xml:space="preserve">относно </w:t>
      </w:r>
      <w:r w:rsidR="000D5CDC">
        <w:rPr>
          <w:rFonts w:ascii="Calibri" w:hAnsi="Calibri"/>
          <w:color w:val="3333FF"/>
          <w:szCs w:val="22"/>
          <w:lang w:val="bg-BG"/>
        </w:rPr>
        <w:t xml:space="preserve">отпадък с код </w:t>
      </w:r>
      <w:r w:rsidR="000D5CDC" w:rsidRPr="008E7818">
        <w:rPr>
          <w:rFonts w:ascii="Calibri" w:hAnsi="Calibri"/>
          <w:color w:val="3333FF"/>
          <w:szCs w:val="22"/>
          <w:lang w:val="bg-BG"/>
        </w:rPr>
        <w:t>15 01 01 Хартиени и картонени опаковки</w:t>
      </w:r>
      <w:r w:rsidR="000D5CDC">
        <w:rPr>
          <w:rFonts w:ascii="Calibri" w:hAnsi="Calibri"/>
          <w:color w:val="3333FF"/>
          <w:szCs w:val="22"/>
          <w:lang w:val="bg-BG"/>
        </w:rPr>
        <w:t>, където имаме превишение на разрашаните количества с 760 килограма.</w:t>
      </w:r>
    </w:p>
    <w:p w:rsidR="000D5CDC" w:rsidRDefault="000D5CDC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  <w:r>
        <w:rPr>
          <w:rFonts w:ascii="Calibri" w:hAnsi="Calibri"/>
          <w:color w:val="3333FF"/>
          <w:szCs w:val="22"/>
          <w:lang w:val="bg-BG"/>
        </w:rPr>
        <w:t>Допуснатото несъответствие е поради това, че беше направена ре</w:t>
      </w:r>
      <w:r w:rsidR="001F2384">
        <w:rPr>
          <w:rFonts w:ascii="Calibri" w:hAnsi="Calibri"/>
          <w:color w:val="3333FF"/>
          <w:szCs w:val="22"/>
          <w:lang w:val="bg-BG"/>
        </w:rPr>
        <w:t>визия</w:t>
      </w:r>
      <w:r>
        <w:rPr>
          <w:rFonts w:ascii="Calibri" w:hAnsi="Calibri"/>
          <w:color w:val="3333FF"/>
          <w:szCs w:val="22"/>
          <w:lang w:val="bg-BG"/>
        </w:rPr>
        <w:t xml:space="preserve"> на склада за книжни торби, където се установиха</w:t>
      </w:r>
      <w:r w:rsidR="001F2384">
        <w:rPr>
          <w:rFonts w:ascii="Calibri" w:hAnsi="Calibri"/>
          <w:color w:val="3333FF"/>
          <w:szCs w:val="22"/>
          <w:lang w:val="bg-BG"/>
        </w:rPr>
        <w:t xml:space="preserve">  количества стари торби, със </w:t>
      </w:r>
      <w:r>
        <w:rPr>
          <w:rFonts w:ascii="Calibri" w:hAnsi="Calibri"/>
          <w:color w:val="3333FF"/>
          <w:szCs w:val="22"/>
          <w:lang w:val="bg-BG"/>
        </w:rPr>
        <w:t xml:space="preserve">неотговарящи на </w:t>
      </w:r>
      <w:r w:rsidR="001F2384">
        <w:rPr>
          <w:rFonts w:ascii="Calibri" w:hAnsi="Calibri"/>
          <w:color w:val="3333FF"/>
          <w:szCs w:val="22"/>
          <w:lang w:val="bg-BG"/>
        </w:rPr>
        <w:t xml:space="preserve">изискванията за </w:t>
      </w:r>
      <w:r>
        <w:rPr>
          <w:rFonts w:ascii="Calibri" w:hAnsi="Calibri"/>
          <w:color w:val="3333FF"/>
          <w:szCs w:val="22"/>
          <w:lang w:val="bg-BG"/>
        </w:rPr>
        <w:t>етикети</w:t>
      </w:r>
      <w:r w:rsidR="001F2384">
        <w:rPr>
          <w:rFonts w:ascii="Calibri" w:hAnsi="Calibri"/>
          <w:color w:val="3333FF"/>
          <w:szCs w:val="22"/>
          <w:lang w:val="bg-BG"/>
        </w:rPr>
        <w:t>ране надписи.</w:t>
      </w:r>
      <w:r>
        <w:rPr>
          <w:rFonts w:ascii="Calibri" w:hAnsi="Calibri"/>
          <w:color w:val="3333FF"/>
          <w:szCs w:val="22"/>
          <w:lang w:val="bg-BG"/>
        </w:rPr>
        <w:t xml:space="preserve"> </w:t>
      </w:r>
    </w:p>
    <w:p w:rsidR="000D5CDC" w:rsidRDefault="000D5CDC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1383B" w:rsidDel="00431275">
        <w:rPr>
          <w:rFonts w:ascii="Calibri" w:hAnsi="Calibri"/>
          <w:szCs w:val="22"/>
          <w:lang w:val="bg-BG"/>
        </w:rPr>
        <w:t xml:space="preserve"> </w:t>
      </w:r>
      <w:r w:rsidRPr="0061383B">
        <w:rPr>
          <w:rFonts w:ascii="Calibri" w:hAnsi="Calibri"/>
          <w:szCs w:val="22"/>
          <w:lang w:val="bg-BG"/>
        </w:rPr>
        <w:t>„Девня Цимент” АД през 201</w:t>
      </w:r>
      <w:r>
        <w:rPr>
          <w:rFonts w:ascii="Calibri" w:hAnsi="Calibri"/>
          <w:szCs w:val="22"/>
          <w:lang w:val="bg-BG"/>
        </w:rPr>
        <w:t>6</w:t>
      </w:r>
      <w:r w:rsidRPr="0061383B">
        <w:rPr>
          <w:rFonts w:ascii="Calibri" w:hAnsi="Calibri"/>
          <w:szCs w:val="22"/>
          <w:lang w:val="bg-BG"/>
        </w:rPr>
        <w:t xml:space="preserve"> г. е приела на територията на промишлената си площадка следните отпадъци с кодове и наименования, с цел тяхното оползотворяване с код </w:t>
      </w:r>
      <w:r w:rsidRPr="0061383B">
        <w:rPr>
          <w:rFonts w:ascii="Calibri" w:hAnsi="Calibri"/>
          <w:szCs w:val="22"/>
          <w:lang w:val="en-US"/>
        </w:rPr>
        <w:t>R</w:t>
      </w:r>
      <w:r w:rsidRPr="0061383B">
        <w:rPr>
          <w:rFonts w:ascii="Calibri" w:hAnsi="Calibri"/>
          <w:szCs w:val="22"/>
          <w:lang w:val="bg-BG"/>
        </w:rPr>
        <w:t>5:</w:t>
      </w:r>
    </w:p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816732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10 01 05</w:t>
      </w:r>
      <w:r w:rsidRPr="00816732">
        <w:rPr>
          <w:rFonts w:ascii="Calibri" w:hAnsi="Calibri"/>
          <w:szCs w:val="22"/>
          <w:lang w:val="bg-BG"/>
        </w:rPr>
        <w:t xml:space="preserve"> Твърди отпадъци от реакция на основата на калций, получени при десулфатизация на отпадни газове </w:t>
      </w:r>
      <w:r w:rsidRPr="005341F5">
        <w:rPr>
          <w:rFonts w:ascii="Calibri" w:hAnsi="Calibri"/>
          <w:szCs w:val="22"/>
          <w:lang w:val="bg-BG"/>
        </w:rPr>
        <w:t xml:space="preserve">–  </w:t>
      </w:r>
      <w:r w:rsidR="005341F5" w:rsidRPr="005341F5">
        <w:rPr>
          <w:rFonts w:ascii="Calibri" w:hAnsi="Calibri"/>
          <w:b/>
          <w:szCs w:val="22"/>
          <w:lang w:val="bg-BG"/>
        </w:rPr>
        <w:t>34 862,66</w:t>
      </w:r>
      <w:r w:rsidRPr="005341F5">
        <w:rPr>
          <w:rFonts w:ascii="Calibri" w:hAnsi="Calibri"/>
          <w:b/>
          <w:szCs w:val="22"/>
          <w:lang w:val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>тона</w:t>
      </w:r>
      <w:r w:rsidRPr="007532AD">
        <w:rPr>
          <w:rFonts w:ascii="Calibri" w:hAnsi="Calibri"/>
          <w:szCs w:val="22"/>
          <w:lang w:val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>от „Кнауф България”ЕООД</w:t>
      </w:r>
    </w:p>
    <w:p w:rsidR="00B85987" w:rsidRPr="00816732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10 06 01</w:t>
      </w:r>
      <w:r w:rsidRPr="00816732">
        <w:rPr>
          <w:rFonts w:cs="Arial"/>
          <w:b/>
          <w:sz w:val="16"/>
          <w:szCs w:val="16"/>
          <w:lang w:eastAsia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 xml:space="preserve">Шлаки от първия и втория етап на производство (фаялит) – </w:t>
      </w:r>
      <w:r w:rsidRPr="005341F5">
        <w:rPr>
          <w:rFonts w:ascii="Calibri" w:hAnsi="Calibri"/>
          <w:b/>
          <w:szCs w:val="22"/>
          <w:lang w:val="bg-BG"/>
        </w:rPr>
        <w:t xml:space="preserve">38887,05 </w:t>
      </w:r>
      <w:r w:rsidRPr="00816732">
        <w:rPr>
          <w:rFonts w:ascii="Calibri" w:hAnsi="Calibri"/>
          <w:szCs w:val="22"/>
          <w:lang w:val="bg-BG"/>
        </w:rPr>
        <w:t>тона от „Аурубис България”АД</w:t>
      </w:r>
    </w:p>
    <w:p w:rsidR="00B85987" w:rsidRPr="00816732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816732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szCs w:val="22"/>
          <w:lang w:val="bg-BG"/>
        </w:rPr>
        <w:t>Девня Цимент” АД през 201</w:t>
      </w:r>
      <w:r w:rsidRPr="007532AD">
        <w:rPr>
          <w:rFonts w:ascii="Calibri" w:hAnsi="Calibri"/>
          <w:szCs w:val="22"/>
          <w:lang w:val="bg-BG"/>
        </w:rPr>
        <w:t>6</w:t>
      </w:r>
      <w:r w:rsidRPr="00816732">
        <w:rPr>
          <w:rFonts w:ascii="Calibri" w:hAnsi="Calibri"/>
          <w:szCs w:val="22"/>
          <w:lang w:val="bg-BG"/>
        </w:rPr>
        <w:t xml:space="preserve"> г. е приела на територията на промишлената си площадка следните отпадъци с кодове и наименования, с цел тяхното оползотворяване с код </w:t>
      </w:r>
      <w:r w:rsidRPr="00816732">
        <w:rPr>
          <w:rFonts w:ascii="Calibri" w:hAnsi="Calibri"/>
          <w:szCs w:val="22"/>
          <w:lang w:val="en-US"/>
        </w:rPr>
        <w:t>R</w:t>
      </w:r>
      <w:r w:rsidRPr="00816732">
        <w:rPr>
          <w:rFonts w:ascii="Calibri" w:hAnsi="Calibri"/>
          <w:szCs w:val="22"/>
          <w:lang w:val="bg-BG"/>
        </w:rPr>
        <w:t>1:</w:t>
      </w:r>
    </w:p>
    <w:p w:rsidR="00B85987" w:rsidRPr="00816732" w:rsidRDefault="00B85987" w:rsidP="00B8598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19 12 10</w:t>
      </w:r>
      <w:r w:rsidRPr="00816732">
        <w:rPr>
          <w:rFonts w:ascii="Calibri" w:hAnsi="Calibri"/>
          <w:szCs w:val="22"/>
          <w:lang w:val="bg-BG"/>
        </w:rPr>
        <w:t xml:space="preserve"> Гoрими отпадъци (RDF – модифицирани горива, получени от отпадъци</w:t>
      </w:r>
      <w:r w:rsidRPr="005341F5">
        <w:rPr>
          <w:rFonts w:ascii="Calibri" w:hAnsi="Calibri"/>
          <w:szCs w:val="22"/>
          <w:lang w:val="bg-BG"/>
        </w:rPr>
        <w:t xml:space="preserve">) - </w:t>
      </w:r>
      <w:r w:rsidRPr="005341F5">
        <w:rPr>
          <w:rFonts w:ascii="Calibri" w:hAnsi="Calibri"/>
          <w:b/>
          <w:szCs w:val="22"/>
          <w:lang w:val="bg-BG"/>
        </w:rPr>
        <w:t xml:space="preserve">34524,14 </w:t>
      </w:r>
      <w:r w:rsidRPr="00816732">
        <w:rPr>
          <w:rFonts w:ascii="Calibri" w:hAnsi="Calibri"/>
          <w:szCs w:val="22"/>
          <w:lang w:val="bg-BG"/>
        </w:rPr>
        <w:t>тона от „Екоинвест Асетс“АД</w:t>
      </w:r>
    </w:p>
    <w:p w:rsidR="00B85987" w:rsidRPr="00816732" w:rsidRDefault="00B85987" w:rsidP="00B8598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19 12 10</w:t>
      </w:r>
      <w:r w:rsidRPr="00816732">
        <w:rPr>
          <w:rFonts w:ascii="Calibri" w:hAnsi="Calibri"/>
          <w:szCs w:val="22"/>
          <w:lang w:val="bg-BG"/>
        </w:rPr>
        <w:t xml:space="preserve"> Гoрими отпадъци (RDF – модифицирани горива, получени от отпадъци) </w:t>
      </w:r>
      <w:r w:rsidRPr="00023ED7">
        <w:rPr>
          <w:rFonts w:ascii="Calibri" w:hAnsi="Calibri"/>
          <w:szCs w:val="22"/>
          <w:lang w:val="bg-BG"/>
        </w:rPr>
        <w:t xml:space="preserve">- </w:t>
      </w:r>
      <w:r w:rsidRPr="00023ED7">
        <w:rPr>
          <w:rFonts w:ascii="Calibri" w:hAnsi="Calibri"/>
          <w:b/>
          <w:szCs w:val="22"/>
          <w:lang w:val="bg-BG"/>
        </w:rPr>
        <w:t>2115,62</w:t>
      </w:r>
      <w:r w:rsidRPr="00023ED7">
        <w:rPr>
          <w:rFonts w:ascii="Calibri" w:hAnsi="Calibri"/>
          <w:szCs w:val="22"/>
          <w:lang w:val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>тона от Община Хасково</w:t>
      </w:r>
    </w:p>
    <w:p w:rsidR="00B85987" w:rsidRPr="00816732" w:rsidRDefault="00B85987" w:rsidP="00B8598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19 12 10</w:t>
      </w:r>
      <w:r w:rsidRPr="00816732">
        <w:rPr>
          <w:rFonts w:ascii="Calibri" w:hAnsi="Calibri"/>
          <w:szCs w:val="22"/>
          <w:lang w:val="bg-BG"/>
        </w:rPr>
        <w:t xml:space="preserve"> Гoрими отпадъци (RDF – модифицирани горива, получени от отпадъци) </w:t>
      </w:r>
      <w:r w:rsidR="00023ED7">
        <w:rPr>
          <w:rFonts w:ascii="Calibri" w:hAnsi="Calibri"/>
          <w:szCs w:val="22"/>
          <w:lang w:val="bg-BG"/>
        </w:rPr>
        <w:t>–</w:t>
      </w:r>
      <w:r w:rsidRPr="00816732">
        <w:rPr>
          <w:rFonts w:ascii="Calibri" w:hAnsi="Calibri"/>
          <w:szCs w:val="22"/>
          <w:lang w:val="bg-BG"/>
        </w:rPr>
        <w:t xml:space="preserve"> </w:t>
      </w:r>
      <w:r w:rsidR="00023ED7" w:rsidRPr="00023ED7">
        <w:rPr>
          <w:rFonts w:ascii="Calibri" w:hAnsi="Calibri"/>
          <w:b/>
          <w:szCs w:val="22"/>
          <w:lang w:val="bg-BG"/>
        </w:rPr>
        <w:t xml:space="preserve">471,96 </w:t>
      </w:r>
      <w:r w:rsidRPr="00023ED7">
        <w:rPr>
          <w:rFonts w:ascii="Calibri" w:hAnsi="Calibri"/>
          <w:szCs w:val="22"/>
          <w:lang w:val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>тона от Община София</w:t>
      </w:r>
    </w:p>
    <w:p w:rsidR="00B85987" w:rsidRPr="00816732" w:rsidRDefault="00B85987" w:rsidP="00B8598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19 12 10</w:t>
      </w:r>
      <w:r w:rsidRPr="00816732">
        <w:rPr>
          <w:rFonts w:ascii="Calibri" w:hAnsi="Calibri"/>
          <w:szCs w:val="22"/>
          <w:lang w:val="bg-BG"/>
        </w:rPr>
        <w:t xml:space="preserve"> Гoрими отпадъци (RDF – модифицирани горива, получени от отпадъци) </w:t>
      </w:r>
      <w:r w:rsidRPr="00023ED7">
        <w:rPr>
          <w:rFonts w:ascii="Calibri" w:hAnsi="Calibri"/>
          <w:szCs w:val="22"/>
          <w:lang w:val="bg-BG"/>
        </w:rPr>
        <w:t xml:space="preserve">- </w:t>
      </w:r>
      <w:r w:rsidRPr="00023ED7">
        <w:rPr>
          <w:rFonts w:ascii="Calibri" w:hAnsi="Calibri"/>
          <w:b/>
          <w:szCs w:val="22"/>
          <w:lang w:val="bg-BG"/>
        </w:rPr>
        <w:t>23,96</w:t>
      </w:r>
      <w:r w:rsidRPr="00023ED7">
        <w:rPr>
          <w:rFonts w:ascii="Calibri" w:hAnsi="Calibri"/>
          <w:szCs w:val="22"/>
          <w:lang w:val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>тона от „Сорт Комерс“ЕООД</w:t>
      </w:r>
    </w:p>
    <w:p w:rsidR="00B85987" w:rsidRPr="004258A9" w:rsidRDefault="00B85987" w:rsidP="00B8598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>19 12 10</w:t>
      </w:r>
      <w:r w:rsidRPr="00816732">
        <w:rPr>
          <w:rFonts w:ascii="Calibri" w:hAnsi="Calibri"/>
          <w:szCs w:val="22"/>
          <w:lang w:val="bg-BG"/>
        </w:rPr>
        <w:t xml:space="preserve"> Гoрими отпадъци (RDF – модифицирани горива, получени от отпадъци) </w:t>
      </w:r>
      <w:r w:rsidRPr="00023ED7">
        <w:rPr>
          <w:rFonts w:ascii="Calibri" w:hAnsi="Calibri"/>
          <w:szCs w:val="22"/>
          <w:lang w:val="bg-BG"/>
        </w:rPr>
        <w:t xml:space="preserve">- </w:t>
      </w:r>
      <w:r w:rsidRPr="00023ED7">
        <w:rPr>
          <w:rFonts w:ascii="Calibri" w:hAnsi="Calibri"/>
          <w:b/>
          <w:szCs w:val="22"/>
          <w:lang w:val="bg-BG"/>
        </w:rPr>
        <w:t>15042,</w:t>
      </w:r>
      <w:r w:rsidR="00023ED7" w:rsidRPr="00023ED7">
        <w:rPr>
          <w:rFonts w:ascii="Calibri" w:hAnsi="Calibri"/>
          <w:b/>
          <w:szCs w:val="22"/>
          <w:lang w:val="bg-BG"/>
        </w:rPr>
        <w:t xml:space="preserve">150 </w:t>
      </w:r>
      <w:r w:rsidRPr="00816732">
        <w:rPr>
          <w:rFonts w:ascii="Calibri" w:hAnsi="Calibri"/>
          <w:szCs w:val="22"/>
          <w:lang w:val="bg-BG"/>
        </w:rPr>
        <w:t>тона от Италия , съгласно нотификации с № IT 0</w:t>
      </w:r>
      <w:r w:rsidR="00023ED7">
        <w:rPr>
          <w:rFonts w:ascii="Calibri" w:hAnsi="Calibri"/>
          <w:szCs w:val="22"/>
          <w:lang w:val="bg-BG"/>
        </w:rPr>
        <w:t>09921</w:t>
      </w:r>
      <w:r>
        <w:rPr>
          <w:rFonts w:ascii="Calibri" w:hAnsi="Calibri"/>
          <w:szCs w:val="22"/>
          <w:lang w:val="bg-BG"/>
        </w:rPr>
        <w:t xml:space="preserve">; </w:t>
      </w:r>
      <w:r w:rsidRPr="00F90AB1">
        <w:rPr>
          <w:rFonts w:ascii="Calibri" w:hAnsi="Calibri"/>
          <w:szCs w:val="22"/>
          <w:lang w:val="bg-BG"/>
        </w:rPr>
        <w:t>№ IT 0</w:t>
      </w:r>
      <w:r>
        <w:rPr>
          <w:rFonts w:ascii="Calibri" w:hAnsi="Calibri"/>
          <w:szCs w:val="22"/>
          <w:lang w:val="bg-BG"/>
        </w:rPr>
        <w:t>12218</w:t>
      </w:r>
      <w:r w:rsidR="00023ED7">
        <w:rPr>
          <w:rFonts w:ascii="Calibri" w:hAnsi="Calibri"/>
          <w:szCs w:val="22"/>
          <w:lang w:val="bg-BG"/>
        </w:rPr>
        <w:t>;</w:t>
      </w:r>
      <w:r w:rsidRPr="00F90AB1">
        <w:t xml:space="preserve"> </w:t>
      </w:r>
      <w:r w:rsidRPr="00F90AB1">
        <w:rPr>
          <w:rFonts w:ascii="Calibri" w:hAnsi="Calibri"/>
          <w:szCs w:val="22"/>
          <w:lang w:val="bg-BG"/>
        </w:rPr>
        <w:t>№ IT 0</w:t>
      </w:r>
      <w:r>
        <w:rPr>
          <w:rFonts w:ascii="Calibri" w:hAnsi="Calibri"/>
          <w:szCs w:val="22"/>
          <w:lang w:val="bg-BG"/>
        </w:rPr>
        <w:t>16393</w:t>
      </w:r>
      <w:r w:rsidRPr="00F90AB1">
        <w:rPr>
          <w:rFonts w:ascii="Calibri" w:hAnsi="Calibri"/>
          <w:szCs w:val="22"/>
          <w:lang w:val="bg-BG"/>
        </w:rPr>
        <w:t>;</w:t>
      </w:r>
      <w:r w:rsidRPr="00F90AB1">
        <w:t xml:space="preserve"> </w:t>
      </w:r>
      <w:r w:rsidRPr="00F90AB1">
        <w:rPr>
          <w:rFonts w:ascii="Calibri" w:hAnsi="Calibri"/>
          <w:szCs w:val="22"/>
          <w:lang w:val="bg-BG"/>
        </w:rPr>
        <w:t>№ IT 0</w:t>
      </w:r>
      <w:r>
        <w:rPr>
          <w:rFonts w:ascii="Calibri" w:hAnsi="Calibri"/>
          <w:szCs w:val="22"/>
          <w:lang w:val="bg-BG"/>
        </w:rPr>
        <w:t>20102</w:t>
      </w:r>
      <w:r w:rsidRPr="00F90AB1">
        <w:rPr>
          <w:rFonts w:ascii="Calibri" w:hAnsi="Calibri"/>
          <w:szCs w:val="22"/>
          <w:lang w:val="bg-BG"/>
        </w:rPr>
        <w:t>;</w:t>
      </w:r>
      <w:r w:rsidRPr="00F90AB1">
        <w:t xml:space="preserve"> </w:t>
      </w:r>
      <w:r w:rsidRPr="00F90AB1">
        <w:rPr>
          <w:rFonts w:ascii="Calibri" w:hAnsi="Calibri"/>
          <w:szCs w:val="22"/>
          <w:lang w:val="bg-BG"/>
        </w:rPr>
        <w:t>№ IT 0</w:t>
      </w:r>
      <w:r>
        <w:rPr>
          <w:rFonts w:ascii="Calibri" w:hAnsi="Calibri"/>
          <w:szCs w:val="22"/>
          <w:lang w:val="bg-BG"/>
        </w:rPr>
        <w:t>20109</w:t>
      </w:r>
      <w:r w:rsidRPr="00F90AB1">
        <w:rPr>
          <w:rFonts w:ascii="Calibri" w:hAnsi="Calibri"/>
          <w:szCs w:val="22"/>
          <w:lang w:val="bg-BG"/>
        </w:rPr>
        <w:t>;</w:t>
      </w:r>
    </w:p>
    <w:p w:rsidR="00B85987" w:rsidRPr="00023ED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816732">
        <w:rPr>
          <w:rFonts w:ascii="Calibri" w:hAnsi="Calibri"/>
          <w:b/>
          <w:szCs w:val="22"/>
          <w:lang w:val="bg-BG"/>
        </w:rPr>
        <w:t xml:space="preserve">19 12 10 </w:t>
      </w:r>
      <w:r w:rsidRPr="00816732">
        <w:rPr>
          <w:rFonts w:ascii="Calibri" w:hAnsi="Calibri"/>
          <w:szCs w:val="22"/>
          <w:lang w:val="bg-BG"/>
        </w:rPr>
        <w:t>Гoрими отпадъци (RDF – модифицирани горива, получени от отпадъци) -</w:t>
      </w:r>
      <w:r w:rsidRPr="00816732">
        <w:rPr>
          <w:rFonts w:ascii="Calibri" w:hAnsi="Calibri"/>
          <w:b/>
          <w:szCs w:val="22"/>
          <w:lang w:val="bg-BG"/>
        </w:rPr>
        <w:t xml:space="preserve"> </w:t>
      </w:r>
      <w:r w:rsidRPr="00023ED7">
        <w:rPr>
          <w:rFonts w:ascii="Calibri" w:hAnsi="Calibri"/>
          <w:b/>
          <w:szCs w:val="22"/>
          <w:lang w:val="bg-BG"/>
        </w:rPr>
        <w:t>6141,</w:t>
      </w:r>
      <w:r w:rsidR="00023ED7" w:rsidRPr="00023ED7">
        <w:rPr>
          <w:rFonts w:ascii="Calibri" w:hAnsi="Calibri"/>
          <w:b/>
          <w:szCs w:val="22"/>
          <w:lang w:val="bg-BG"/>
        </w:rPr>
        <w:t>160</w:t>
      </w:r>
      <w:r w:rsidRPr="00023ED7">
        <w:rPr>
          <w:rFonts w:ascii="Calibri" w:hAnsi="Calibri"/>
          <w:b/>
          <w:szCs w:val="22"/>
          <w:lang w:val="bg-BG"/>
        </w:rPr>
        <w:t xml:space="preserve"> </w:t>
      </w:r>
      <w:r w:rsidRPr="00816732">
        <w:rPr>
          <w:rFonts w:ascii="Calibri" w:hAnsi="Calibri"/>
          <w:szCs w:val="22"/>
          <w:lang w:val="bg-BG"/>
        </w:rPr>
        <w:t xml:space="preserve">тона от Англия , съгласно нотификации с № </w:t>
      </w:r>
      <w:r>
        <w:rPr>
          <w:rFonts w:ascii="Calibri" w:hAnsi="Calibri"/>
          <w:szCs w:val="22"/>
          <w:lang w:val="en-US"/>
        </w:rPr>
        <w:t>GB</w:t>
      </w:r>
      <w:r w:rsidRPr="007532AD">
        <w:rPr>
          <w:rFonts w:ascii="Calibri" w:hAnsi="Calibri"/>
          <w:szCs w:val="22"/>
          <w:lang w:val="bg-BG"/>
        </w:rPr>
        <w:t xml:space="preserve"> 0001 004221;</w:t>
      </w:r>
      <w:r w:rsidRPr="00F90AB1">
        <w:t xml:space="preserve"> </w:t>
      </w:r>
      <w:r w:rsidRPr="00F90AB1">
        <w:rPr>
          <w:rFonts w:ascii="Calibri" w:hAnsi="Calibri"/>
          <w:szCs w:val="22"/>
          <w:lang w:val="en-US"/>
        </w:rPr>
        <w:t>GB</w:t>
      </w:r>
      <w:r w:rsidRPr="007532AD">
        <w:rPr>
          <w:rFonts w:ascii="Calibri" w:hAnsi="Calibri"/>
          <w:szCs w:val="22"/>
          <w:lang w:val="bg-BG"/>
        </w:rPr>
        <w:t xml:space="preserve"> 0001 004310</w:t>
      </w:r>
      <w:r w:rsidR="00023ED7">
        <w:rPr>
          <w:rFonts w:ascii="Calibri" w:hAnsi="Calibri"/>
          <w:szCs w:val="22"/>
          <w:lang w:val="bg-BG"/>
        </w:rPr>
        <w:t>.</w:t>
      </w:r>
    </w:p>
    <w:p w:rsidR="00B85987" w:rsidRPr="004258A9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Отпадъците се приемат  по предварително уточнен график и направена и приета заявка с притежателя на отпадъците и въз основа на писмен договор</w:t>
      </w:r>
      <w:r w:rsidRPr="00023ED7">
        <w:rPr>
          <w:rFonts w:ascii="Calibri" w:hAnsi="Calibri"/>
          <w:szCs w:val="22"/>
          <w:lang w:val="bg-BG"/>
        </w:rPr>
        <w:t>, а за внос и нотификация.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Отпадъците се приемат със следната придружаваща  документация: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За отпадъци не притежаващи опасни свойства:</w:t>
      </w:r>
    </w:p>
    <w:p w:rsidR="00B85987" w:rsidRPr="00905D58" w:rsidRDefault="00B85987" w:rsidP="00B85987">
      <w:pPr>
        <w:numPr>
          <w:ilvl w:val="0"/>
          <w:numId w:val="4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съпроводителен документ на товара (отпадъка)  - кантарна бележка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За опасни отпадъци:</w:t>
      </w:r>
    </w:p>
    <w:p w:rsidR="00B85987" w:rsidRPr="00905D58" w:rsidRDefault="00B85987" w:rsidP="00B85987">
      <w:pPr>
        <w:numPr>
          <w:ilvl w:val="0"/>
          <w:numId w:val="4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“</w:t>
      </w:r>
      <w:r>
        <w:rPr>
          <w:rFonts w:ascii="Calibri" w:hAnsi="Calibri"/>
          <w:szCs w:val="22"/>
          <w:lang w:val="bg-BG"/>
        </w:rPr>
        <w:t xml:space="preserve">Идентификационен документ” съгласно приложение № 8 от Наредба №1 </w:t>
      </w:r>
      <w:r w:rsidRPr="00905D58">
        <w:rPr>
          <w:rFonts w:ascii="Calibri" w:hAnsi="Calibri"/>
          <w:szCs w:val="22"/>
          <w:lang w:val="bg-BG"/>
        </w:rPr>
        <w:t>/</w:t>
      </w:r>
      <w:r>
        <w:rPr>
          <w:rFonts w:ascii="Calibri" w:hAnsi="Calibri"/>
          <w:szCs w:val="22"/>
          <w:lang w:val="bg-BG"/>
        </w:rPr>
        <w:t>04</w:t>
      </w:r>
      <w:r w:rsidRPr="00905D58">
        <w:rPr>
          <w:rFonts w:ascii="Calibri" w:hAnsi="Calibri"/>
          <w:szCs w:val="22"/>
          <w:lang w:val="bg-BG"/>
        </w:rPr>
        <w:t>.0</w:t>
      </w:r>
      <w:r>
        <w:rPr>
          <w:rFonts w:ascii="Calibri" w:hAnsi="Calibri"/>
          <w:szCs w:val="22"/>
          <w:lang w:val="bg-BG"/>
        </w:rPr>
        <w:t>6</w:t>
      </w:r>
      <w:r w:rsidRPr="00905D58">
        <w:rPr>
          <w:rFonts w:ascii="Calibri" w:hAnsi="Calibri"/>
          <w:szCs w:val="22"/>
          <w:lang w:val="bg-BG"/>
        </w:rPr>
        <w:t>.20</w:t>
      </w:r>
      <w:r>
        <w:rPr>
          <w:rFonts w:ascii="Calibri" w:hAnsi="Calibri"/>
          <w:szCs w:val="22"/>
          <w:lang w:val="bg-BG"/>
        </w:rPr>
        <w:t>14</w:t>
      </w:r>
      <w:r w:rsidRPr="00905D58">
        <w:rPr>
          <w:rFonts w:ascii="Calibri" w:hAnsi="Calibri"/>
          <w:szCs w:val="22"/>
          <w:lang w:val="bg-BG"/>
        </w:rPr>
        <w:t>г. за реда и образците, по които се предоставя информация за дейностите по отпадъците, както и реда за водене на публичния регистър на издадените разрешения, регистрационните документи и на закритите обекти и дейности;</w:t>
      </w:r>
    </w:p>
    <w:p w:rsidR="00B85987" w:rsidRPr="00905D58" w:rsidRDefault="00B85987" w:rsidP="00B85987">
      <w:pPr>
        <w:numPr>
          <w:ilvl w:val="0"/>
          <w:numId w:val="4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Превозен документ за опасни товари съгласно Наредба №40/2004г. за условията и реда за извършване на автомобилен превоз на опасни товари или Наредба №46/2001г. за железопътен превоз на опасни товари, както и международните правни актове за превоз на опасни товари, ратифицирани от Република България със закон.</w:t>
      </w:r>
    </w:p>
    <w:p w:rsidR="00B85987" w:rsidRPr="00905D58" w:rsidRDefault="00B85987" w:rsidP="00B859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highlight w:val="yellow"/>
          <w:lang w:val="bg-BG"/>
        </w:rPr>
      </w:pPr>
    </w:p>
    <w:p w:rsidR="00B85987" w:rsidRPr="00905D58" w:rsidRDefault="00B85987" w:rsidP="00B859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Има разработен</w:t>
      </w:r>
      <w:r>
        <w:rPr>
          <w:rFonts w:ascii="Calibri" w:hAnsi="Calibri"/>
          <w:szCs w:val="22"/>
          <w:lang w:val="bg-BG"/>
        </w:rPr>
        <w:t>а</w:t>
      </w:r>
      <w:r w:rsidRPr="00905D58">
        <w:rPr>
          <w:rFonts w:ascii="Calibri" w:hAnsi="Calibri"/>
          <w:szCs w:val="22"/>
          <w:lang w:val="bg-BG"/>
        </w:rPr>
        <w:t xml:space="preserve"> процедур</w:t>
      </w:r>
      <w:r>
        <w:rPr>
          <w:rFonts w:ascii="Calibri" w:hAnsi="Calibri"/>
          <w:szCs w:val="22"/>
          <w:lang w:val="bg-BG"/>
        </w:rPr>
        <w:t>а</w:t>
      </w:r>
      <w:r w:rsidRPr="00905D58">
        <w:rPr>
          <w:rFonts w:ascii="Calibri" w:hAnsi="Calibri"/>
          <w:szCs w:val="22"/>
          <w:lang w:val="bg-BG"/>
        </w:rPr>
        <w:t xml:space="preserve"> </w:t>
      </w:r>
      <w:r w:rsidRPr="00E115E8">
        <w:rPr>
          <w:rFonts w:ascii="Calibri" w:hAnsi="Calibri"/>
          <w:color w:val="1F497D"/>
          <w:szCs w:val="22"/>
          <w:lang w:val="bg-BG"/>
        </w:rPr>
        <w:t>Р 390</w:t>
      </w:r>
      <w:r w:rsidRPr="00905D58"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snapToGrid w:val="0"/>
          <w:szCs w:val="22"/>
          <w:lang w:val="bg-BG"/>
        </w:rPr>
        <w:t>“Приемане на алтернативни горива и суровини</w:t>
      </w:r>
      <w:r>
        <w:rPr>
          <w:rFonts w:ascii="Calibri" w:hAnsi="Calibri"/>
          <w:snapToGrid w:val="0"/>
          <w:szCs w:val="22"/>
          <w:lang w:val="bg-BG"/>
        </w:rPr>
        <w:t>”</w:t>
      </w:r>
      <w:r w:rsidRPr="00905D58">
        <w:rPr>
          <w:rFonts w:ascii="Calibri" w:hAnsi="Calibri"/>
          <w:snapToGrid w:val="0"/>
          <w:szCs w:val="22"/>
          <w:lang w:val="bg-BG"/>
        </w:rPr>
        <w:t xml:space="preserve"> където са посочени стъпките за определяне и приемане на съответните</w:t>
      </w:r>
      <w:r>
        <w:rPr>
          <w:rFonts w:ascii="Calibri" w:hAnsi="Calibri"/>
          <w:snapToGrid w:val="0"/>
          <w:szCs w:val="22"/>
          <w:lang w:val="bg-BG"/>
        </w:rPr>
        <w:t xml:space="preserve"> алтернативни горива и суровини.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Преди да се приемат отпадъците се взема информация относно:</w:t>
      </w:r>
    </w:p>
    <w:p w:rsidR="00B85987" w:rsidRPr="00905D58" w:rsidRDefault="00B85987" w:rsidP="00B85987">
      <w:pPr>
        <w:numPr>
          <w:ilvl w:val="0"/>
          <w:numId w:val="3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информация за вида и количеството на отпадъците;</w:t>
      </w:r>
    </w:p>
    <w:p w:rsidR="00B85987" w:rsidRPr="00905D58" w:rsidRDefault="00B85987" w:rsidP="00B85987">
      <w:pPr>
        <w:numPr>
          <w:ilvl w:val="0"/>
          <w:numId w:val="3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данни за физическите характеристики и химическия състав на отпадъците; </w:t>
      </w:r>
    </w:p>
    <w:p w:rsidR="00B85987" w:rsidRPr="00905D58" w:rsidRDefault="00B85987" w:rsidP="00B85987">
      <w:pPr>
        <w:numPr>
          <w:ilvl w:val="0"/>
          <w:numId w:val="3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съответната информация, необходима за да бъде оценена пригодността на отпадъците за третирането им в инсталациите по Условие 2;</w:t>
      </w:r>
    </w:p>
    <w:p w:rsidR="00B85987" w:rsidRPr="00905D58" w:rsidRDefault="00B85987" w:rsidP="00B85987">
      <w:pPr>
        <w:numPr>
          <w:ilvl w:val="0"/>
          <w:numId w:val="3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описание на опасните характеристики на отпадъците, веществата, с които не могат да бъдат смесвани, както и необходимите мерки за безопасност при боравене с тях;</w:t>
      </w:r>
    </w:p>
    <w:p w:rsidR="00B85987" w:rsidRPr="00905D58" w:rsidRDefault="00B85987" w:rsidP="00B85987">
      <w:pPr>
        <w:numPr>
          <w:ilvl w:val="0"/>
          <w:numId w:val="3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информация за минималните и максималните стойности на топлотворната способност на отпадъците, съдържание на вредни вещества в тях.</w:t>
      </w:r>
    </w:p>
    <w:p w:rsidR="00B85987" w:rsidRPr="00905D58" w:rsidRDefault="00B85987" w:rsidP="00B859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При приемането на отпадъците се прави следното:</w:t>
      </w:r>
    </w:p>
    <w:p w:rsidR="00B85987" w:rsidRPr="00905D58" w:rsidRDefault="00B85987" w:rsidP="00B85987">
      <w:pPr>
        <w:numPr>
          <w:ilvl w:val="0"/>
          <w:numId w:val="5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проверка на придружаващата отпадъците документация;</w:t>
      </w:r>
    </w:p>
    <w:p w:rsidR="00B85987" w:rsidRPr="00905D58" w:rsidRDefault="00B85987" w:rsidP="00B85987">
      <w:pPr>
        <w:numPr>
          <w:ilvl w:val="0"/>
          <w:numId w:val="5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визуална проверка на отпадъците, с оглед установяване на съответствието с представената документация;</w:t>
      </w:r>
    </w:p>
    <w:p w:rsidR="00B85987" w:rsidRPr="00905D58" w:rsidRDefault="00B85987" w:rsidP="00B85987">
      <w:pPr>
        <w:numPr>
          <w:ilvl w:val="0"/>
          <w:numId w:val="5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измерване на количеството на приеманите отпадъци;</w:t>
      </w:r>
    </w:p>
    <w:p w:rsidR="00B85987" w:rsidRDefault="00B85987" w:rsidP="00B85987">
      <w:pPr>
        <w:numPr>
          <w:ilvl w:val="0"/>
          <w:numId w:val="5"/>
        </w:numPr>
        <w:tabs>
          <w:tab w:val="clear" w:pos="10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отразяване в “Отчетната книга</w:t>
      </w:r>
      <w:r>
        <w:rPr>
          <w:rFonts w:ascii="Calibri" w:hAnsi="Calibri"/>
          <w:szCs w:val="22"/>
          <w:lang w:val="bg-BG"/>
        </w:rPr>
        <w:t>” оформена по реда на Наредба №1</w:t>
      </w:r>
      <w:r w:rsidRPr="00905D58">
        <w:rPr>
          <w:rFonts w:ascii="Calibri" w:hAnsi="Calibri"/>
          <w:szCs w:val="22"/>
          <w:lang w:val="bg-BG"/>
        </w:rPr>
        <w:t>/</w:t>
      </w:r>
      <w:r>
        <w:rPr>
          <w:rFonts w:ascii="Calibri" w:hAnsi="Calibri"/>
          <w:szCs w:val="22"/>
          <w:lang w:val="bg-BG"/>
        </w:rPr>
        <w:t>04</w:t>
      </w:r>
      <w:r w:rsidRPr="00905D58">
        <w:rPr>
          <w:rFonts w:ascii="Calibri" w:hAnsi="Calibri"/>
          <w:szCs w:val="22"/>
          <w:lang w:val="bg-BG"/>
        </w:rPr>
        <w:t>.0</w:t>
      </w:r>
      <w:r>
        <w:rPr>
          <w:rFonts w:ascii="Calibri" w:hAnsi="Calibri"/>
          <w:szCs w:val="22"/>
          <w:lang w:val="bg-BG"/>
        </w:rPr>
        <w:t>6</w:t>
      </w:r>
      <w:r w:rsidRPr="00905D58">
        <w:rPr>
          <w:rFonts w:ascii="Calibri" w:hAnsi="Calibri"/>
          <w:szCs w:val="22"/>
          <w:lang w:val="bg-BG"/>
        </w:rPr>
        <w:t>.20</w:t>
      </w:r>
      <w:r>
        <w:rPr>
          <w:rFonts w:ascii="Calibri" w:hAnsi="Calibri"/>
          <w:szCs w:val="22"/>
          <w:lang w:val="bg-BG"/>
        </w:rPr>
        <w:t>1</w:t>
      </w:r>
      <w:r w:rsidRPr="00905D58">
        <w:rPr>
          <w:rFonts w:ascii="Calibri" w:hAnsi="Calibri"/>
          <w:szCs w:val="22"/>
          <w:lang w:val="bg-BG"/>
        </w:rPr>
        <w:t>4</w:t>
      </w:r>
      <w:r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>г. за реда и образците, по които се предоставя информация за дейностите по отпадъците, както и реда за водене на публичния регистър на издадените разрешения, регистрационните документи и на закритите обекти и дейности.</w:t>
      </w:r>
    </w:p>
    <w:p w:rsidR="006B5D40" w:rsidRDefault="006B5D40" w:rsidP="006B5D40">
      <w:pPr>
        <w:tabs>
          <w:tab w:val="clear" w:pos="5103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 xml:space="preserve">През 2016 година са </w:t>
      </w:r>
    </w:p>
    <w:p w:rsidR="006B5D40" w:rsidRPr="007A20DD" w:rsidRDefault="006B5D40" w:rsidP="006B5D40">
      <w:pPr>
        <w:tabs>
          <w:tab w:val="clear" w:pos="5103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color w:val="3333FF"/>
          <w:szCs w:val="22"/>
          <w:lang w:val="bg-BG"/>
        </w:rPr>
      </w:pPr>
      <w:r w:rsidRPr="007A20DD">
        <w:rPr>
          <w:rFonts w:ascii="Calibri" w:hAnsi="Calibri"/>
          <w:color w:val="3333FF"/>
          <w:szCs w:val="22"/>
          <w:lang w:val="bg-BG"/>
        </w:rPr>
        <w:t xml:space="preserve">През 2016 година ежемесечно се прави проверка относно събирането и приемането на отпадъци. При направените 12 броя проверки не са установени несъответствия с условията на разрешителното. През последните 5 години не са предприети коригиращи действия поради липса на </w:t>
      </w:r>
      <w:r w:rsidR="002D5841">
        <w:rPr>
          <w:rFonts w:ascii="Calibri" w:hAnsi="Calibri"/>
          <w:color w:val="3333FF"/>
          <w:szCs w:val="22"/>
          <w:lang w:val="bg-BG"/>
        </w:rPr>
        <w:t>не</w:t>
      </w:r>
      <w:r w:rsidRPr="007A20DD">
        <w:rPr>
          <w:rFonts w:ascii="Calibri" w:hAnsi="Calibri"/>
          <w:color w:val="3333FF"/>
          <w:szCs w:val="22"/>
          <w:lang w:val="bg-BG"/>
        </w:rPr>
        <w:t xml:space="preserve">съответствия. 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</w:p>
    <w:p w:rsidR="00B85987" w:rsidRPr="00023ED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Временно се съхраняват отпадъците на следните площадки: </w:t>
      </w:r>
    </w:p>
    <w:p w:rsidR="00B85987" w:rsidRPr="00023ED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023ED7" w:rsidRDefault="00B85987" w:rsidP="00B85987">
      <w:pPr>
        <w:tabs>
          <w:tab w:val="clear" w:pos="5103"/>
          <w:tab w:val="left" w:pos="851"/>
        </w:tabs>
        <w:jc w:val="both"/>
        <w:rPr>
          <w:rFonts w:ascii="Calibri" w:hAnsi="Calibri"/>
          <w:b/>
          <w:szCs w:val="22"/>
          <w:lang w:val="bg-BG"/>
        </w:rPr>
      </w:pPr>
      <w:r w:rsidRPr="00023ED7">
        <w:rPr>
          <w:rFonts w:ascii="Calibri" w:hAnsi="Calibri"/>
          <w:b/>
          <w:szCs w:val="22"/>
          <w:lang w:val="bg-BG"/>
        </w:rPr>
        <w:t xml:space="preserve">Производствени отпадъци: 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  <w:tab w:val="left" w:pos="851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15 01 01 - Хартиени и картонени опаковки – склад № 4;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  15 01 02 - Пластмасови опаковки - склад № 4;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ind w:left="851" w:hanging="491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  07 02 99 - Отпадъци, неупоменати другаде (парчета от гуменотранспортни ленти) -     склад скраб, клетка 3;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ind w:left="851" w:hanging="491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  07 02 13 - Отпадъци от пластмаси (импрегниран текстил, еластомер, пластомер) (уплътнители) - склад скраб, клетка 3;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  15 01 03 - Опаковки от дървесни материали – склад № 3;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15 02 03 - Абсорбенти, филтърни материали, кърпи за изтриване и предпазни облекла, различни от упоменатите в 15 02 02 – склад № 10;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16 11 06 - Облицовъчни и огнеупорни материали от неметалургични процеси, различни от упоменатите в 16 11 05 - склад № 11;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19 10 01 - Отпадъци от желязо и стомана – клетки 1, 2, 5;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19 10 02 - Отпадъци от цветни метали - склад № 13</w:t>
      </w:r>
    </w:p>
    <w:p w:rsidR="00B85987" w:rsidRPr="00023ED7" w:rsidRDefault="00B85987" w:rsidP="00B85987">
      <w:pPr>
        <w:numPr>
          <w:ilvl w:val="0"/>
          <w:numId w:val="2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06 02 14 - излязло от употреба оборудване, различно от упоменатото в кодове от    </w:t>
      </w:r>
    </w:p>
    <w:p w:rsidR="00B85987" w:rsidRPr="00023ED7" w:rsidRDefault="00B85987" w:rsidP="00B85987">
      <w:p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            16 02 09 до 16 02 13 - склад № 14</w:t>
      </w:r>
    </w:p>
    <w:p w:rsidR="00B85987" w:rsidRPr="00023ED7" w:rsidRDefault="00B85987" w:rsidP="00B85987">
      <w:pPr>
        <w:tabs>
          <w:tab w:val="clear" w:pos="5103"/>
        </w:tabs>
        <w:ind w:left="540"/>
        <w:jc w:val="both"/>
        <w:rPr>
          <w:rFonts w:ascii="Calibri" w:hAnsi="Calibri"/>
          <w:szCs w:val="22"/>
          <w:lang w:val="bg-BG"/>
        </w:rPr>
      </w:pPr>
    </w:p>
    <w:p w:rsidR="00B85987" w:rsidRPr="00023ED7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  <w:r w:rsidRPr="00023ED7">
        <w:rPr>
          <w:rFonts w:ascii="Calibri" w:hAnsi="Calibri"/>
          <w:b/>
          <w:szCs w:val="22"/>
          <w:lang w:val="bg-BG"/>
        </w:rPr>
        <w:t>Опасни отпадъци, образувани на територията на производствената площадка на “Девня цимент” АД:</w:t>
      </w:r>
    </w:p>
    <w:p w:rsidR="00B85987" w:rsidRPr="00023ED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12 01 07* - Машинни масла на минерална основа, несъдържащи халогенни елементи (с изключение на емулсии и разтвори) – складове от № 5.1 до 5.3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13 01 10* - Нехлорирани хидравлични масла на минерална основа – складове от № 5.1 до 5.3 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13 02 05* - Нехлорирани моторни, смазочни и масла за зъбни предавки на минерална основа – складове от № 5.1 до 5.3, 9.1 и 9.2; 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13 02 06* - Синтетични моторни и смазочни масла и масла за зъбни предавки – складове от № 5.1 до 5.3 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13 03 07* - Нехлорирани изолационни и топлопредаващи масла на минерална основа - склад № 2 </w:t>
      </w:r>
    </w:p>
    <w:p w:rsidR="00B85987" w:rsidRPr="00233813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left" w:pos="900"/>
        </w:tabs>
        <w:ind w:firstLine="180"/>
        <w:jc w:val="both"/>
        <w:rPr>
          <w:rFonts w:ascii="Calibri" w:hAnsi="Calibri"/>
          <w:color w:val="3333FF"/>
          <w:szCs w:val="22"/>
          <w:lang w:val="bg-BG"/>
        </w:rPr>
      </w:pPr>
      <w:r w:rsidRPr="00233813">
        <w:rPr>
          <w:rFonts w:ascii="Calibri" w:hAnsi="Calibri"/>
          <w:color w:val="3333FF"/>
          <w:szCs w:val="22"/>
          <w:lang w:val="bg-BG"/>
        </w:rPr>
        <w:t>12 01 12* - Отработени восъци и смазки - складове от № 5.1 до 5.3</w:t>
      </w:r>
    </w:p>
    <w:p w:rsidR="00233813" w:rsidRPr="00233813" w:rsidRDefault="00233813" w:rsidP="00B85987">
      <w:pPr>
        <w:numPr>
          <w:ilvl w:val="0"/>
          <w:numId w:val="2"/>
        </w:numPr>
        <w:tabs>
          <w:tab w:val="clear" w:pos="360"/>
          <w:tab w:val="clear" w:pos="5103"/>
          <w:tab w:val="left" w:pos="900"/>
        </w:tabs>
        <w:ind w:firstLine="180"/>
        <w:jc w:val="both"/>
        <w:rPr>
          <w:rFonts w:ascii="Calibri" w:hAnsi="Calibri"/>
          <w:color w:val="3333FF"/>
          <w:szCs w:val="22"/>
          <w:lang w:val="bg-BG"/>
        </w:rPr>
      </w:pPr>
      <w:r w:rsidRPr="00233813">
        <w:rPr>
          <w:rFonts w:ascii="Calibri" w:hAnsi="Calibri"/>
          <w:color w:val="3333FF"/>
          <w:szCs w:val="22"/>
          <w:lang w:val="bg-BG"/>
        </w:rPr>
        <w:t>13 08 09* - Отпадъци неупоменати другаде - складове от № 5.1 до 5.3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firstLine="180"/>
        <w:jc w:val="both"/>
        <w:rPr>
          <w:rFonts w:ascii="Calibri" w:hAnsi="Calibri"/>
          <w:b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16 06 01* - Оловни акумулаторни батерии – склад № 7 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20 01 21* - Флуоресцентни тръби и други отпадъци, съдържащи живак – склад № 8 закрит, с ограничен достъп и обозначен, оборудван, както и се разполага със сяра в количество най-малко по 2 грама на всеки килограм лампи.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b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20 01 33* - Батерии и акумулатори , включени в 16 06 01, 16 06 02 или 16 06 03, както и несортирани батерии и акумулатори, съдържащи такива батерии - склад № 7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360"/>
          <w:tab w:val="clear" w:pos="5103"/>
          <w:tab w:val="num" w:pos="900"/>
        </w:tabs>
        <w:ind w:left="900"/>
        <w:jc w:val="both"/>
        <w:rPr>
          <w:rFonts w:ascii="Calibri" w:hAnsi="Calibri"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>16 02 13* излязло от употреба оборудване, съдържащо опасни компоненти (3), различно упоменатото в кодове от 16 02 09 до 16 02 12 – склад №6</w:t>
      </w:r>
    </w:p>
    <w:p w:rsidR="00B85987" w:rsidRPr="00023ED7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  <w:r w:rsidRPr="00023ED7">
        <w:rPr>
          <w:rFonts w:ascii="Calibri" w:hAnsi="Calibri"/>
          <w:b/>
          <w:szCs w:val="22"/>
          <w:lang w:val="bg-BG"/>
        </w:rPr>
        <w:t>Строителни отпадъци:</w:t>
      </w:r>
    </w:p>
    <w:p w:rsidR="00B85987" w:rsidRPr="00023ED7" w:rsidRDefault="00B85987" w:rsidP="00B85987">
      <w:pPr>
        <w:numPr>
          <w:ilvl w:val="0"/>
          <w:numId w:val="2"/>
        </w:numPr>
        <w:tabs>
          <w:tab w:val="clear" w:pos="5103"/>
          <w:tab w:val="left" w:pos="900"/>
        </w:tabs>
        <w:ind w:left="900"/>
        <w:jc w:val="both"/>
        <w:rPr>
          <w:rFonts w:ascii="Calibri" w:hAnsi="Calibri"/>
          <w:b/>
          <w:szCs w:val="22"/>
          <w:lang w:val="bg-BG"/>
        </w:rPr>
      </w:pPr>
      <w:r w:rsidRPr="00023ED7">
        <w:rPr>
          <w:rFonts w:ascii="Calibri" w:hAnsi="Calibri"/>
          <w:szCs w:val="22"/>
          <w:lang w:val="bg-BG"/>
        </w:rPr>
        <w:t xml:space="preserve">17 09 04 - Смесени отпадъци от строителство и събаряне, различни от упоменатите в 17 09 01, 17 09 02 и 17 09 03 – площадка № 12 </w:t>
      </w:r>
    </w:p>
    <w:p w:rsidR="00B85987" w:rsidRPr="00905D58" w:rsidRDefault="00B85987" w:rsidP="00B85987">
      <w:pPr>
        <w:jc w:val="both"/>
        <w:rPr>
          <w:rFonts w:ascii="Calibri" w:hAnsi="Calibri"/>
          <w:b/>
          <w:szCs w:val="22"/>
          <w:highlight w:val="yellow"/>
          <w:lang w:val="bg-BG"/>
        </w:rPr>
      </w:pPr>
    </w:p>
    <w:p w:rsidR="00B85987" w:rsidRPr="002B3A31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2B3A31">
        <w:rPr>
          <w:rFonts w:ascii="Calibri" w:hAnsi="Calibri"/>
          <w:szCs w:val="22"/>
          <w:lang w:val="bg-BG"/>
        </w:rPr>
        <w:t>Образуваните на площадката опасни отпадъци са обозначени с добре видими надписи “опасен отпадък”, код и наименование на отпадъка, съгласно Наредба №2/23.07.2014г. за класификация на отпадъците.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На площадката не се смесват :</w:t>
      </w:r>
    </w:p>
    <w:p w:rsidR="00B85987" w:rsidRPr="00905D58" w:rsidRDefault="00B85987" w:rsidP="00B85987">
      <w:pPr>
        <w:numPr>
          <w:ilvl w:val="0"/>
          <w:numId w:val="7"/>
        </w:numPr>
        <w:tabs>
          <w:tab w:val="clear" w:pos="7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опасни с други отпадъци; </w:t>
      </w:r>
    </w:p>
    <w:p w:rsidR="00B85987" w:rsidRPr="00905D58" w:rsidRDefault="00B85987" w:rsidP="00B85987">
      <w:pPr>
        <w:numPr>
          <w:ilvl w:val="0"/>
          <w:numId w:val="7"/>
        </w:numPr>
        <w:tabs>
          <w:tab w:val="clear" w:pos="7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опасни отпадъци с други вещества, включително разреждането на опасни отпадъци;</w:t>
      </w:r>
    </w:p>
    <w:p w:rsidR="00B85987" w:rsidRDefault="00B85987" w:rsidP="00B85987">
      <w:pPr>
        <w:numPr>
          <w:ilvl w:val="0"/>
          <w:numId w:val="7"/>
        </w:numPr>
        <w:tabs>
          <w:tab w:val="clear" w:pos="78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оползотворими с неоползотворими отпадъци;</w:t>
      </w:r>
    </w:p>
    <w:p w:rsidR="00762450" w:rsidRPr="004922BF" w:rsidRDefault="00762450" w:rsidP="004922BF">
      <w:pPr>
        <w:jc w:val="both"/>
        <w:rPr>
          <w:rFonts w:ascii="Calibri" w:hAnsi="Calibri"/>
          <w:color w:val="3333FF"/>
          <w:lang w:val="bg-BG"/>
        </w:rPr>
      </w:pPr>
      <w:r w:rsidRPr="004922BF">
        <w:rPr>
          <w:rFonts w:ascii="Calibri" w:hAnsi="Calibri"/>
          <w:color w:val="3333FF"/>
          <w:lang w:val="bg-BG"/>
        </w:rPr>
        <w:t>През 2016 година са направени 6 проверки за съответствието на временното съхранение с изискванията на КР. Не са открити несъответствия. През последните пет години няма констатирани несъответствия и не са предприети коригиращи действия.</w:t>
      </w:r>
    </w:p>
    <w:p w:rsidR="00762450" w:rsidRPr="00905D58" w:rsidRDefault="00762450" w:rsidP="00762450">
      <w:pPr>
        <w:tabs>
          <w:tab w:val="clear" w:pos="5103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b/>
          <w:highlight w:val="yellow"/>
          <w:lang w:val="bg-BG"/>
        </w:rPr>
      </w:pPr>
    </w:p>
    <w:p w:rsidR="00B85987" w:rsidRPr="00100FED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Образувани от дейността на предприятието отпадъци (при експлоатация на инсталациите по Условие 2), се предават за транспортиране въз основа на писмен договор единствено на лица, </w:t>
      </w:r>
      <w:r w:rsidRPr="007D6048">
        <w:rPr>
          <w:rFonts w:ascii="Calibri" w:hAnsi="Calibri"/>
        </w:rPr>
        <w:t xml:space="preserve">притежаващи разрешение, комплексно разрешително или регистрационен документ по </w:t>
      </w:r>
      <w:hyperlink r:id="rId12" w:history="1">
        <w:r w:rsidRPr="007D6048">
          <w:rPr>
            <w:rStyle w:val="Hyperlink"/>
            <w:rFonts w:ascii="Calibri" w:hAnsi="Calibri"/>
          </w:rPr>
          <w:t>чл. 35</w:t>
        </w:r>
      </w:hyperlink>
      <w:r w:rsidRPr="007D6048">
        <w:rPr>
          <w:rFonts w:ascii="Calibri" w:hAnsi="Calibri"/>
        </w:rPr>
        <w:t xml:space="preserve"> за съответната дейност и площадка за отпадъци със съответния код съгласно наредбата по </w:t>
      </w:r>
      <w:hyperlink r:id="rId13" w:history="1">
        <w:r w:rsidRPr="007D6048">
          <w:rPr>
            <w:rStyle w:val="Hyperlink"/>
            <w:rFonts w:ascii="Calibri" w:hAnsi="Calibri"/>
          </w:rPr>
          <w:t>чл. 3</w:t>
        </w:r>
      </w:hyperlink>
      <w:r w:rsidRPr="007D6048">
        <w:rPr>
          <w:rFonts w:ascii="Calibri" w:hAnsi="Calibri"/>
        </w:rPr>
        <w:t xml:space="preserve"> за класификация на </w:t>
      </w:r>
      <w:r w:rsidRPr="007D6048">
        <w:rPr>
          <w:rFonts w:ascii="Calibri" w:hAnsi="Calibri"/>
          <w:bdr w:val="none" w:sz="0" w:space="0" w:color="auto" w:frame="1"/>
          <w:shd w:val="clear" w:color="auto" w:fill="FFFFFF"/>
        </w:rPr>
        <w:t>отпадъците</w:t>
      </w:r>
      <w:r>
        <w:rPr>
          <w:rFonts w:ascii="Calibri" w:hAnsi="Calibri"/>
          <w:bdr w:val="none" w:sz="0" w:space="0" w:color="auto" w:frame="1"/>
          <w:shd w:val="clear" w:color="auto" w:fill="FFFFFF"/>
          <w:lang w:val="bg-BG"/>
        </w:rPr>
        <w:t>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На площадката се съхраняват копия от следните документи: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За производствени отпадъци:</w:t>
      </w:r>
    </w:p>
    <w:p w:rsidR="00B85987" w:rsidRPr="00905D58" w:rsidRDefault="00B85987" w:rsidP="00B85987">
      <w:pPr>
        <w:numPr>
          <w:ilvl w:val="0"/>
          <w:numId w:val="6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сертификат на товара (отпадъка) или съпроводителен документ;</w:t>
      </w:r>
    </w:p>
    <w:p w:rsidR="00B85987" w:rsidRPr="00905D58" w:rsidRDefault="00B85987" w:rsidP="00B85987">
      <w:pPr>
        <w:tabs>
          <w:tab w:val="num" w:pos="360"/>
        </w:tabs>
        <w:ind w:left="360" w:hanging="36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За опасни отпадъци:</w:t>
      </w:r>
    </w:p>
    <w:p w:rsidR="00B85987" w:rsidRPr="00905D58" w:rsidRDefault="00B85987" w:rsidP="00B85987">
      <w:pPr>
        <w:numPr>
          <w:ilvl w:val="0"/>
          <w:numId w:val="6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сертификат на товара (отпадъка) или съпроводителен документ;</w:t>
      </w:r>
    </w:p>
    <w:p w:rsidR="00B85987" w:rsidRPr="00FA03EE" w:rsidRDefault="00B85987" w:rsidP="00B85987">
      <w:pPr>
        <w:numPr>
          <w:ilvl w:val="0"/>
          <w:numId w:val="6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szCs w:val="22"/>
          <w:lang w:val="bg-BG"/>
        </w:rPr>
      </w:pPr>
      <w:r>
        <w:rPr>
          <w:rFonts w:ascii="Calibri" w:hAnsi="Calibri"/>
          <w:szCs w:val="22"/>
          <w:lang w:val="bg-BG"/>
        </w:rPr>
        <w:t>идентификационен документ</w:t>
      </w:r>
      <w:r w:rsidRPr="00FA03EE">
        <w:rPr>
          <w:rFonts w:ascii="Calibri" w:hAnsi="Calibri"/>
          <w:szCs w:val="22"/>
          <w:lang w:val="bg-BG"/>
        </w:rPr>
        <w:t>, съгласно Приложение №8 на Наредба №</w:t>
      </w:r>
      <w:r>
        <w:rPr>
          <w:rFonts w:ascii="Calibri" w:hAnsi="Calibri"/>
          <w:szCs w:val="22"/>
          <w:lang w:val="bg-BG"/>
        </w:rPr>
        <w:t>1</w:t>
      </w:r>
      <w:r w:rsidRPr="00FA03EE">
        <w:rPr>
          <w:rFonts w:ascii="Calibri" w:hAnsi="Calibri"/>
          <w:szCs w:val="22"/>
          <w:lang w:val="bg-BG"/>
        </w:rPr>
        <w:t>/</w:t>
      </w:r>
      <w:r>
        <w:rPr>
          <w:rFonts w:ascii="Calibri" w:hAnsi="Calibri"/>
          <w:szCs w:val="22"/>
          <w:lang w:val="bg-BG"/>
        </w:rPr>
        <w:t>04</w:t>
      </w:r>
      <w:r w:rsidRPr="00FA03EE">
        <w:rPr>
          <w:rFonts w:ascii="Calibri" w:hAnsi="Calibri"/>
          <w:szCs w:val="22"/>
          <w:lang w:val="bg-BG"/>
        </w:rPr>
        <w:t>.0</w:t>
      </w:r>
      <w:r>
        <w:rPr>
          <w:rFonts w:ascii="Calibri" w:hAnsi="Calibri"/>
          <w:szCs w:val="22"/>
          <w:lang w:val="bg-BG"/>
        </w:rPr>
        <w:t>6</w:t>
      </w:r>
      <w:r w:rsidRPr="00FA03EE">
        <w:rPr>
          <w:rFonts w:ascii="Calibri" w:hAnsi="Calibri"/>
          <w:szCs w:val="22"/>
          <w:lang w:val="bg-BG"/>
        </w:rPr>
        <w:t>.201</w:t>
      </w:r>
      <w:r>
        <w:rPr>
          <w:rFonts w:ascii="Calibri" w:hAnsi="Calibri"/>
          <w:szCs w:val="22"/>
          <w:lang w:val="bg-BG"/>
        </w:rPr>
        <w:t>4</w:t>
      </w:r>
      <w:r w:rsidRPr="00FA03EE">
        <w:rPr>
          <w:rFonts w:ascii="Calibri" w:hAnsi="Calibri"/>
          <w:szCs w:val="22"/>
          <w:lang w:val="bg-BG"/>
        </w:rPr>
        <w:t xml:space="preserve">г. за реда и образците, по които се предоставя информация за дейностите по отпадъците, както и реда за водене на публични регистри </w:t>
      </w:r>
      <w:r>
        <w:rPr>
          <w:rFonts w:ascii="Calibri" w:hAnsi="Calibri"/>
          <w:szCs w:val="22"/>
          <w:lang w:val="bg-BG"/>
        </w:rPr>
        <w:t>.</w:t>
      </w:r>
    </w:p>
    <w:p w:rsidR="00B85987" w:rsidRPr="00DA0DEC" w:rsidRDefault="00B85987" w:rsidP="00B85987">
      <w:pPr>
        <w:numPr>
          <w:ilvl w:val="0"/>
          <w:numId w:val="6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szCs w:val="22"/>
          <w:lang w:val="bg-BG"/>
        </w:rPr>
      </w:pPr>
      <w:r w:rsidRPr="00FA03EE">
        <w:rPr>
          <w:rFonts w:ascii="Calibri" w:hAnsi="Calibri"/>
          <w:szCs w:val="22"/>
          <w:lang w:val="bg-BG"/>
        </w:rPr>
        <w:t>Писмени инструкции за действие при аварии.</w:t>
      </w:r>
    </w:p>
    <w:p w:rsidR="00B85987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Отпадъците генерирани от дейността на предприятието, се предават за оползотворяване, преработване или рециклиране, </w:t>
      </w:r>
      <w:r w:rsidRPr="00905D58">
        <w:rPr>
          <w:rFonts w:ascii="Calibri" w:hAnsi="Calibri"/>
          <w:lang w:val="bg-BG"/>
        </w:rPr>
        <w:t xml:space="preserve">въз основа на писмен договор единствено на лица, </w:t>
      </w:r>
      <w:r w:rsidRPr="007D6048">
        <w:rPr>
          <w:rFonts w:ascii="Calibri" w:hAnsi="Calibri"/>
        </w:rPr>
        <w:t xml:space="preserve">притежаващи разрешение, комплексно разрешително или регистрационен документ по </w:t>
      </w:r>
      <w:hyperlink r:id="rId14" w:history="1">
        <w:r w:rsidRPr="007D6048">
          <w:rPr>
            <w:rStyle w:val="Hyperlink"/>
            <w:rFonts w:ascii="Calibri" w:hAnsi="Calibri"/>
          </w:rPr>
          <w:t>чл. 35</w:t>
        </w:r>
      </w:hyperlink>
      <w:r w:rsidRPr="007D6048">
        <w:rPr>
          <w:rFonts w:ascii="Calibri" w:hAnsi="Calibri"/>
        </w:rPr>
        <w:t xml:space="preserve"> за съответната дейност</w:t>
      </w:r>
      <w:r>
        <w:rPr>
          <w:rFonts w:ascii="Calibri" w:hAnsi="Calibri"/>
          <w:lang w:val="bg-BG"/>
        </w:rPr>
        <w:t>.</w:t>
      </w:r>
    </w:p>
    <w:p w:rsidR="00762450" w:rsidRPr="00762450" w:rsidRDefault="00762450" w:rsidP="00762450">
      <w:pPr>
        <w:pStyle w:val="ListParagraph"/>
        <w:ind w:left="780"/>
        <w:jc w:val="both"/>
        <w:rPr>
          <w:rFonts w:ascii="Calibri" w:hAnsi="Calibri"/>
          <w:color w:val="3333FF"/>
          <w:lang w:val="bg-BG"/>
        </w:rPr>
      </w:pPr>
    </w:p>
    <w:p w:rsidR="00762450" w:rsidRPr="00762450" w:rsidRDefault="00762450" w:rsidP="00762450">
      <w:pPr>
        <w:jc w:val="both"/>
        <w:rPr>
          <w:rFonts w:ascii="Calibri" w:hAnsi="Calibri"/>
          <w:color w:val="3333FF"/>
          <w:lang w:val="bg-BG"/>
        </w:rPr>
      </w:pPr>
      <w:r w:rsidRPr="00762450">
        <w:rPr>
          <w:rFonts w:ascii="Calibri" w:hAnsi="Calibri"/>
          <w:color w:val="3333FF"/>
          <w:szCs w:val="22"/>
          <w:lang w:val="bg-BG"/>
        </w:rPr>
        <w:t>През 2016 година са направени 12 проверки относно съответствието по дейностите свързани с третирането и транспортирането на отпадъци.</w:t>
      </w:r>
      <w:r w:rsidRPr="00762450">
        <w:rPr>
          <w:rFonts w:ascii="Calibri" w:hAnsi="Calibri"/>
          <w:color w:val="3333FF"/>
          <w:lang w:val="bg-BG"/>
        </w:rPr>
        <w:t xml:space="preserve"> Не са открити несъответствия. През последните пет години няма констатирани несъответствия и не са предприети коригиращи действия.</w:t>
      </w:r>
    </w:p>
    <w:p w:rsidR="007A20DD" w:rsidRDefault="007A20DD" w:rsidP="00B85987">
      <w:pPr>
        <w:jc w:val="both"/>
        <w:rPr>
          <w:rFonts w:ascii="Calibri" w:hAnsi="Calibri"/>
          <w:lang w:val="bg-BG"/>
        </w:rPr>
      </w:pPr>
    </w:p>
    <w:p w:rsidR="00B85987" w:rsidRPr="00FA03EE" w:rsidRDefault="00B85987" w:rsidP="00B85987">
      <w:pPr>
        <w:jc w:val="both"/>
        <w:rPr>
          <w:rFonts w:ascii="Calibri" w:hAnsi="Calibri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2B3A31">
        <w:rPr>
          <w:rFonts w:ascii="Calibri" w:hAnsi="Calibri"/>
          <w:b/>
          <w:szCs w:val="22"/>
          <w:lang w:val="bg-BG"/>
        </w:rPr>
        <w:t>„</w:t>
      </w:r>
      <w:r w:rsidRPr="002B3A31">
        <w:rPr>
          <w:rFonts w:ascii="Calibri" w:hAnsi="Calibri"/>
          <w:szCs w:val="22"/>
          <w:lang w:val="bg-BG"/>
        </w:rPr>
        <w:t>Девня Цимент” АД през 201</w:t>
      </w:r>
      <w:r>
        <w:rPr>
          <w:rFonts w:ascii="Calibri" w:hAnsi="Calibri"/>
          <w:szCs w:val="22"/>
          <w:lang w:val="bg-BG"/>
        </w:rPr>
        <w:t>6</w:t>
      </w:r>
      <w:r w:rsidRPr="002B3A31">
        <w:rPr>
          <w:rFonts w:ascii="Calibri" w:hAnsi="Calibri"/>
          <w:szCs w:val="22"/>
          <w:lang w:val="bg-BG"/>
        </w:rPr>
        <w:t xml:space="preserve">  г.  е извършва</w:t>
      </w:r>
      <w:r>
        <w:rPr>
          <w:rFonts w:ascii="Calibri" w:hAnsi="Calibri"/>
          <w:szCs w:val="22"/>
          <w:lang w:val="bg-BG"/>
        </w:rPr>
        <w:t>на</w:t>
      </w:r>
      <w:r w:rsidRPr="002B3A31">
        <w:rPr>
          <w:rFonts w:ascii="Calibri" w:hAnsi="Calibri"/>
          <w:szCs w:val="22"/>
          <w:lang w:val="bg-BG"/>
        </w:rPr>
        <w:t xml:space="preserve"> операция по оползотворяване, обозначена с код R1 (използване като гориво или по друг начин за получаване на енергия) в пещ</w:t>
      </w:r>
      <w:r>
        <w:rPr>
          <w:rFonts w:ascii="Calibri" w:hAnsi="Calibri"/>
          <w:szCs w:val="22"/>
          <w:lang w:val="bg-BG"/>
        </w:rPr>
        <w:t xml:space="preserve"> №7</w:t>
      </w:r>
      <w:r w:rsidRPr="002B3A31">
        <w:rPr>
          <w:rFonts w:ascii="Calibri" w:hAnsi="Calibri"/>
          <w:szCs w:val="22"/>
          <w:lang w:val="bg-BG"/>
        </w:rPr>
        <w:t xml:space="preserve"> към Инсталация за производство на циментов клинкер.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62"/>
        <w:gridCol w:w="1738"/>
        <w:gridCol w:w="1615"/>
      </w:tblGrid>
      <w:tr w:rsidR="00B85987" w:rsidRPr="00905D58" w:rsidTr="00B16811">
        <w:trPr>
          <w:trHeight w:val="158"/>
          <w:jc w:val="center"/>
        </w:trPr>
        <w:tc>
          <w:tcPr>
            <w:tcW w:w="3969" w:type="dxa"/>
          </w:tcPr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Отпадъци, за които е извършена операция по оползотворяване, обозначена с код R</w:t>
            </w: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, инсталация за производство на клинкер</w:t>
            </w:r>
          </w:p>
        </w:tc>
        <w:tc>
          <w:tcPr>
            <w:tcW w:w="1762" w:type="dxa"/>
          </w:tcPr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Годишно количество съгласно КР  № 63</w:t>
            </w:r>
          </w:p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738" w:type="dxa"/>
          </w:tcPr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Употребено годишно количество</w:t>
            </w:r>
          </w:p>
        </w:tc>
        <w:tc>
          <w:tcPr>
            <w:tcW w:w="1615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trHeight w:val="238"/>
          <w:jc w:val="center"/>
        </w:trPr>
        <w:tc>
          <w:tcPr>
            <w:tcW w:w="3969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62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t/y</w:t>
            </w:r>
          </w:p>
        </w:tc>
        <w:tc>
          <w:tcPr>
            <w:tcW w:w="1738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t/y</w:t>
            </w:r>
          </w:p>
        </w:tc>
        <w:tc>
          <w:tcPr>
            <w:tcW w:w="1615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Да/Не</w:t>
            </w:r>
          </w:p>
        </w:tc>
      </w:tr>
      <w:tr w:rsidR="00B85987" w:rsidRPr="0061383B" w:rsidTr="00B16811">
        <w:trPr>
          <w:trHeight w:val="477"/>
          <w:jc w:val="center"/>
        </w:trPr>
        <w:tc>
          <w:tcPr>
            <w:tcW w:w="3969" w:type="dxa"/>
            <w:vAlign w:val="center"/>
          </w:tcPr>
          <w:p w:rsidR="00B85987" w:rsidRPr="0061383B" w:rsidRDefault="00B85987" w:rsidP="00B16811">
            <w:pPr>
              <w:tabs>
                <w:tab w:val="clear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18"/>
                <w:szCs w:val="18"/>
                <w:lang w:val="bg-BG"/>
              </w:rPr>
            </w:pPr>
            <w:r w:rsidRPr="0061383B">
              <w:rPr>
                <w:rFonts w:ascii="Calibri" w:hAnsi="Calibri"/>
                <w:sz w:val="18"/>
                <w:szCs w:val="18"/>
                <w:lang w:val="bg-BG"/>
              </w:rPr>
              <w:t>Гoрими отпадъци (RDF – модифицирани горива, получени от отпадъци)</w:t>
            </w:r>
          </w:p>
        </w:tc>
        <w:tc>
          <w:tcPr>
            <w:tcW w:w="1762" w:type="dxa"/>
            <w:vAlign w:val="center"/>
          </w:tcPr>
          <w:p w:rsidR="00B85987" w:rsidRPr="0061383B" w:rsidRDefault="00B85987" w:rsidP="00B16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  <w:p w:rsidR="00B85987" w:rsidRPr="0061383B" w:rsidRDefault="00B85987" w:rsidP="00B16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1383B">
              <w:rPr>
                <w:rFonts w:ascii="Calibri" w:hAnsi="Calibri"/>
                <w:b/>
                <w:sz w:val="18"/>
                <w:szCs w:val="18"/>
                <w:lang w:val="bg-BG"/>
              </w:rPr>
              <w:t>200 000 t/y</w:t>
            </w:r>
          </w:p>
          <w:p w:rsidR="00B85987" w:rsidRPr="0061383B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738" w:type="dxa"/>
            <w:vAlign w:val="center"/>
          </w:tcPr>
          <w:p w:rsidR="00B85987" w:rsidRPr="002D7193" w:rsidRDefault="00E86904" w:rsidP="00023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  <w:lang w:val="bg-BG"/>
              </w:rPr>
            </w:pPr>
            <w:r w:rsidRPr="00E86904">
              <w:rPr>
                <w:rFonts w:ascii="Calibri" w:hAnsi="Calibri"/>
                <w:b/>
                <w:sz w:val="18"/>
                <w:szCs w:val="18"/>
                <w:lang w:val="bg-BG"/>
              </w:rPr>
              <w:t>51679,99</w:t>
            </w:r>
          </w:p>
        </w:tc>
        <w:tc>
          <w:tcPr>
            <w:tcW w:w="1615" w:type="dxa"/>
            <w:vAlign w:val="center"/>
          </w:tcPr>
          <w:p w:rsidR="00B85987" w:rsidRPr="0065463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2D7193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61383B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DA0DEC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61383B">
        <w:rPr>
          <w:rFonts w:ascii="Calibri" w:hAnsi="Calibri"/>
          <w:b/>
          <w:szCs w:val="22"/>
          <w:lang w:val="bg-BG"/>
        </w:rPr>
        <w:t>„</w:t>
      </w:r>
      <w:r w:rsidRPr="0061383B">
        <w:rPr>
          <w:rFonts w:ascii="Calibri" w:hAnsi="Calibri"/>
          <w:szCs w:val="22"/>
          <w:lang w:val="bg-BG"/>
        </w:rPr>
        <w:t>Девня Цимент” АД извършва операция по оползотворяване, обозначена с</w:t>
      </w:r>
      <w:r w:rsidRPr="00905D58">
        <w:rPr>
          <w:rFonts w:ascii="Calibri" w:hAnsi="Calibri"/>
          <w:szCs w:val="22"/>
          <w:lang w:val="bg-BG"/>
        </w:rPr>
        <w:t xml:space="preserve"> код R5 (рециклиране или възстановяване на други неорганични материали) в пещите към Инсталация за производство на циментов клинкер на следните отпадъци с кодове и наименования: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62"/>
        <w:gridCol w:w="1738"/>
        <w:gridCol w:w="1615"/>
      </w:tblGrid>
      <w:tr w:rsidR="00B85987" w:rsidRPr="00905D58" w:rsidTr="00B16811">
        <w:trPr>
          <w:trHeight w:val="158"/>
          <w:jc w:val="center"/>
        </w:trPr>
        <w:tc>
          <w:tcPr>
            <w:tcW w:w="3969" w:type="dxa"/>
          </w:tcPr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Отпадъци, за които е извършена операция по оползотворяване, обозначена с код R5, инсталация за производство на клинкер</w:t>
            </w:r>
          </w:p>
        </w:tc>
        <w:tc>
          <w:tcPr>
            <w:tcW w:w="1762" w:type="dxa"/>
          </w:tcPr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Годишно количество съгласно КР  № 63</w:t>
            </w:r>
          </w:p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738" w:type="dxa"/>
          </w:tcPr>
          <w:p w:rsidR="00B85987" w:rsidRPr="006942E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6942E2">
              <w:rPr>
                <w:rFonts w:ascii="Calibri" w:hAnsi="Calibri"/>
                <w:b/>
                <w:sz w:val="18"/>
                <w:szCs w:val="18"/>
                <w:lang w:val="bg-BG"/>
              </w:rPr>
              <w:t>Употребено годишно количество</w:t>
            </w:r>
          </w:p>
        </w:tc>
        <w:tc>
          <w:tcPr>
            <w:tcW w:w="1615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trHeight w:val="238"/>
          <w:jc w:val="center"/>
        </w:trPr>
        <w:tc>
          <w:tcPr>
            <w:tcW w:w="3969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62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t/y</w:t>
            </w:r>
          </w:p>
        </w:tc>
        <w:tc>
          <w:tcPr>
            <w:tcW w:w="1738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t/y</w:t>
            </w:r>
          </w:p>
        </w:tc>
        <w:tc>
          <w:tcPr>
            <w:tcW w:w="1615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Да/Не</w:t>
            </w:r>
          </w:p>
        </w:tc>
      </w:tr>
      <w:tr w:rsidR="00B85987" w:rsidRPr="008B05E9" w:rsidTr="00B16811">
        <w:trPr>
          <w:trHeight w:val="477"/>
          <w:jc w:val="center"/>
        </w:trPr>
        <w:tc>
          <w:tcPr>
            <w:tcW w:w="3969" w:type="dxa"/>
            <w:vAlign w:val="center"/>
          </w:tcPr>
          <w:p w:rsidR="00B85987" w:rsidRPr="002B3A31" w:rsidRDefault="00B85987" w:rsidP="00B16811">
            <w:pPr>
              <w:tabs>
                <w:tab w:val="clear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18"/>
                <w:szCs w:val="18"/>
                <w:lang w:val="bg-BG"/>
              </w:rPr>
            </w:pPr>
            <w:r w:rsidRPr="002B3A31">
              <w:rPr>
                <w:rFonts w:ascii="Calibri" w:hAnsi="Calibri"/>
                <w:sz w:val="18"/>
                <w:szCs w:val="18"/>
                <w:lang w:val="bg-BG"/>
              </w:rPr>
              <w:t>Шлака от първия и втория етап на производство  (фаялит) (10 06 01)</w:t>
            </w:r>
          </w:p>
        </w:tc>
        <w:tc>
          <w:tcPr>
            <w:tcW w:w="1762" w:type="dxa"/>
            <w:vAlign w:val="center"/>
          </w:tcPr>
          <w:p w:rsidR="00B85987" w:rsidRDefault="00B85987" w:rsidP="00B16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  <w:p w:rsidR="00B85987" w:rsidRPr="008B05E9" w:rsidRDefault="00B85987" w:rsidP="00B16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8B05E9">
              <w:rPr>
                <w:rFonts w:ascii="Calibri" w:hAnsi="Calibri"/>
                <w:b/>
                <w:sz w:val="18"/>
                <w:szCs w:val="18"/>
                <w:lang w:val="bg-BG"/>
              </w:rPr>
              <w:t>155 000 t/y</w:t>
            </w:r>
          </w:p>
          <w:p w:rsidR="00B85987" w:rsidRPr="008B05E9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738" w:type="dxa"/>
            <w:vAlign w:val="center"/>
          </w:tcPr>
          <w:p w:rsidR="00B85987" w:rsidRPr="00D26A3A" w:rsidRDefault="00B85987" w:rsidP="00E869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  <w:lang w:val="bg-BG"/>
              </w:rPr>
            </w:pPr>
            <w:r w:rsidRPr="00023ED7">
              <w:rPr>
                <w:rFonts w:ascii="Calibri" w:hAnsi="Calibri"/>
                <w:b/>
                <w:sz w:val="18"/>
                <w:szCs w:val="18"/>
                <w:lang w:val="bg-BG"/>
              </w:rPr>
              <w:t>3999</w:t>
            </w:r>
            <w:r w:rsidR="00E86904">
              <w:rPr>
                <w:rFonts w:ascii="Calibri" w:hAnsi="Calibri"/>
                <w:b/>
                <w:sz w:val="18"/>
                <w:szCs w:val="18"/>
                <w:lang w:val="bg-BG"/>
              </w:rPr>
              <w:t>8,76</w:t>
            </w:r>
          </w:p>
        </w:tc>
        <w:tc>
          <w:tcPr>
            <w:tcW w:w="1615" w:type="dxa"/>
            <w:vAlign w:val="center"/>
          </w:tcPr>
          <w:p w:rsidR="00B85987" w:rsidRPr="0065463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E23554">
              <w:rPr>
                <w:rFonts w:ascii="Calibri" w:hAnsi="Calibri"/>
                <w:b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8B05E9" w:rsidRDefault="00B85987" w:rsidP="00B85987">
      <w:pPr>
        <w:jc w:val="both"/>
        <w:rPr>
          <w:rFonts w:ascii="Calibri" w:hAnsi="Calibri"/>
          <w:b/>
          <w:sz w:val="18"/>
          <w:szCs w:val="18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>„</w:t>
      </w:r>
      <w:r w:rsidRPr="00905D58">
        <w:rPr>
          <w:rFonts w:ascii="Calibri" w:hAnsi="Calibri"/>
          <w:szCs w:val="22"/>
          <w:lang w:val="bg-BG"/>
        </w:rPr>
        <w:t>Девня Цимент” АД извършва операция по оползотворяване, обозначена с код R5 (рециклиране или възстановяване на други неорганични материали) в Инсталация за производство на цимент на следните отпадъци с кодове и наименования: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371"/>
        <w:gridCol w:w="1202"/>
        <w:gridCol w:w="1130"/>
        <w:gridCol w:w="1099"/>
        <w:gridCol w:w="1238"/>
      </w:tblGrid>
      <w:tr w:rsidR="00B85987" w:rsidRPr="00905D58" w:rsidTr="00B16811">
        <w:trPr>
          <w:jc w:val="center"/>
        </w:trPr>
        <w:tc>
          <w:tcPr>
            <w:tcW w:w="3444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083A86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Отпадъци, за които е извършена операция по оползотворяване, обозначена с код R5</w:t>
            </w: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, инсталация за производство на цимент</w:t>
            </w:r>
          </w:p>
        </w:tc>
        <w:tc>
          <w:tcPr>
            <w:tcW w:w="1371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Годишно количество съгласно КР  № 63</w:t>
            </w:r>
          </w:p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02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на фективност</w:t>
            </w:r>
          </w:p>
        </w:tc>
        <w:tc>
          <w:tcPr>
            <w:tcW w:w="1130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Употребено годишно количество</w:t>
            </w:r>
          </w:p>
        </w:tc>
        <w:tc>
          <w:tcPr>
            <w:tcW w:w="1099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Годишна норма на фективност</w:t>
            </w:r>
          </w:p>
        </w:tc>
        <w:tc>
          <w:tcPr>
            <w:tcW w:w="1238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905D58" w:rsidTr="00B16811">
        <w:trPr>
          <w:jc w:val="center"/>
        </w:trPr>
        <w:tc>
          <w:tcPr>
            <w:tcW w:w="3444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371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t/y</w:t>
            </w:r>
          </w:p>
        </w:tc>
        <w:tc>
          <w:tcPr>
            <w:tcW w:w="1202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1130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>t/y</w:t>
            </w:r>
          </w:p>
        </w:tc>
        <w:tc>
          <w:tcPr>
            <w:tcW w:w="1099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/>
              </w:rPr>
              <w:t xml:space="preserve">t/t </w:t>
            </w:r>
            <w:r>
              <w:rPr>
                <w:rFonts w:ascii="Calibri" w:hAnsi="Calibri"/>
                <w:sz w:val="18"/>
                <w:szCs w:val="18"/>
                <w:lang w:val="bg-BG"/>
              </w:rPr>
              <w:t>единица продукт</w:t>
            </w:r>
          </w:p>
        </w:tc>
        <w:tc>
          <w:tcPr>
            <w:tcW w:w="1238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Да/Не</w:t>
            </w:r>
          </w:p>
        </w:tc>
      </w:tr>
      <w:tr w:rsidR="00B85987" w:rsidRPr="00905D58" w:rsidTr="00B16811">
        <w:trPr>
          <w:jc w:val="center"/>
        </w:trPr>
        <w:tc>
          <w:tcPr>
            <w:tcW w:w="3444" w:type="dxa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DA0DEC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Твърди отпадъци от реакция на основата на калций, получени при десулфатизация на отпадни газове</w:t>
            </w:r>
            <w:r w:rsidRPr="00DA0DEC">
              <w:rPr>
                <w:rFonts w:ascii="Calibri" w:hAnsi="Calibri"/>
                <w:sz w:val="18"/>
                <w:szCs w:val="18"/>
                <w:lang w:val="bg-BG"/>
              </w:rPr>
              <w:t>100105</w:t>
            </w:r>
          </w:p>
        </w:tc>
        <w:tc>
          <w:tcPr>
            <w:tcW w:w="1371" w:type="dxa"/>
          </w:tcPr>
          <w:p w:rsidR="00B85987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  <w:p w:rsidR="00B85987" w:rsidRPr="009B38A3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9B38A3">
              <w:rPr>
                <w:rFonts w:ascii="Calibri" w:hAnsi="Calibri"/>
                <w:b/>
                <w:sz w:val="18"/>
                <w:szCs w:val="18"/>
                <w:lang w:val="bg-BG"/>
              </w:rPr>
              <w:t>200000</w:t>
            </w:r>
          </w:p>
        </w:tc>
        <w:tc>
          <w:tcPr>
            <w:tcW w:w="1202" w:type="dxa"/>
          </w:tcPr>
          <w:p w:rsidR="00B85987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  <w:p w:rsidR="00B85987" w:rsidRPr="009B38A3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9B38A3">
              <w:rPr>
                <w:rFonts w:ascii="Calibri" w:hAnsi="Calibri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130" w:type="dxa"/>
          </w:tcPr>
          <w:p w:rsidR="00B85987" w:rsidRPr="0061383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  <w:p w:rsidR="00B85987" w:rsidRPr="00D26A3A" w:rsidRDefault="00B85987" w:rsidP="00E869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bg-BG"/>
              </w:rPr>
            </w:pPr>
            <w:r w:rsidRPr="00EE678C">
              <w:rPr>
                <w:rFonts w:ascii="Calibri" w:hAnsi="Calibri"/>
                <w:b/>
                <w:sz w:val="18"/>
                <w:szCs w:val="18"/>
                <w:lang w:val="bg-BG"/>
              </w:rPr>
              <w:t>3404</w:t>
            </w:r>
            <w:r w:rsidR="00E86904">
              <w:rPr>
                <w:rFonts w:ascii="Calibri" w:hAnsi="Calibri"/>
                <w:b/>
                <w:sz w:val="18"/>
                <w:szCs w:val="18"/>
                <w:lang w:val="bg-BG"/>
              </w:rPr>
              <w:t>3,85</w:t>
            </w:r>
          </w:p>
        </w:tc>
        <w:tc>
          <w:tcPr>
            <w:tcW w:w="1099" w:type="dxa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  <w:p w:rsidR="00B85987" w:rsidRPr="009B38A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9B38A3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38" w:type="dxa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  <w:p w:rsidR="00B85987" w:rsidRPr="009B38A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9B38A3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905D58" w:rsidRDefault="00B85987" w:rsidP="00B85987">
      <w:pPr>
        <w:jc w:val="both"/>
        <w:rPr>
          <w:rFonts w:ascii="Calibri" w:hAnsi="Calibri"/>
          <w:b/>
          <w:szCs w:val="22"/>
          <w:highlight w:val="yellow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 xml:space="preserve"> „</w:t>
      </w:r>
      <w:r w:rsidRPr="00905D58">
        <w:rPr>
          <w:rFonts w:ascii="Calibri" w:hAnsi="Calibri"/>
          <w:szCs w:val="22"/>
          <w:lang w:val="bg-BG"/>
        </w:rPr>
        <w:t xml:space="preserve">Девня Цимент” АД извършва операция по оползотворяване, обозначена с код R13 (съхраняване на отпадъци до извършване на операция по оползотворяване, обозначена с код R5) следните отпадъци с код и наименование: </w:t>
      </w:r>
    </w:p>
    <w:p w:rsidR="00B85987" w:rsidRPr="008B05E9" w:rsidRDefault="00B85987" w:rsidP="00B85987">
      <w:pPr>
        <w:numPr>
          <w:ilvl w:val="0"/>
          <w:numId w:val="8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8B05E9">
        <w:rPr>
          <w:rFonts w:ascii="Calibri" w:hAnsi="Calibri"/>
          <w:szCs w:val="22"/>
          <w:lang w:val="bg-BG"/>
        </w:rPr>
        <w:t>Твърди отпадъци от реакция на основата на калций, получени при десулфатизация на отпадни газове 10 01 05</w:t>
      </w:r>
    </w:p>
    <w:p w:rsidR="00B85987" w:rsidRDefault="00B85987" w:rsidP="00B85987">
      <w:pPr>
        <w:numPr>
          <w:ilvl w:val="0"/>
          <w:numId w:val="8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8B05E9">
        <w:rPr>
          <w:rFonts w:ascii="Calibri" w:hAnsi="Calibri"/>
          <w:szCs w:val="22"/>
          <w:lang w:val="bg-BG"/>
        </w:rPr>
        <w:t>Шлака от първия и втория етап на производство  (фаялит) (10 06 01)</w:t>
      </w:r>
    </w:p>
    <w:p w:rsidR="00B85987" w:rsidRPr="008B05E9" w:rsidRDefault="00B85987" w:rsidP="00B85987">
      <w:pPr>
        <w:numPr>
          <w:ilvl w:val="0"/>
          <w:numId w:val="8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100FED">
        <w:rPr>
          <w:rFonts w:ascii="Calibri" w:hAnsi="Calibri"/>
          <w:szCs w:val="22"/>
          <w:lang w:val="bg-BG"/>
        </w:rPr>
        <w:t>Гoрими отпадъци (RDF – модифицирани горива, получени от отпадъци) (19 12 10)</w:t>
      </w: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FA03EE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 xml:space="preserve"> „</w:t>
      </w:r>
      <w:r w:rsidRPr="00905D58">
        <w:rPr>
          <w:rFonts w:ascii="Calibri" w:hAnsi="Calibri"/>
          <w:szCs w:val="22"/>
          <w:lang w:val="bg-BG"/>
        </w:rPr>
        <w:t xml:space="preserve">Девня Цимент” АД  </w:t>
      </w:r>
      <w:r w:rsidRPr="00905D58">
        <w:rPr>
          <w:rFonts w:ascii="Calibri" w:hAnsi="Calibri"/>
          <w:lang w:val="bg-BG"/>
        </w:rPr>
        <w:t xml:space="preserve">предава отпадъците, образувани от дейността на предприятието, съгласно Условие 11.1., за </w:t>
      </w:r>
      <w:r>
        <w:rPr>
          <w:rFonts w:ascii="Calibri" w:hAnsi="Calibri"/>
          <w:lang w:val="bg-BG"/>
        </w:rPr>
        <w:t>третиране</w:t>
      </w:r>
      <w:r w:rsidRPr="00905D58">
        <w:rPr>
          <w:rFonts w:ascii="Calibri" w:hAnsi="Calibri"/>
          <w:lang w:val="bg-BG"/>
        </w:rPr>
        <w:t xml:space="preserve"> извън територията на площадката въз основа на писмен договор единствено на лица, </w:t>
      </w:r>
      <w:r w:rsidRPr="007D6048">
        <w:rPr>
          <w:rFonts w:ascii="Calibri" w:hAnsi="Calibri"/>
        </w:rPr>
        <w:t xml:space="preserve">притежаващи разрешение, комплексно разрешително или регистрационен документ по </w:t>
      </w:r>
      <w:hyperlink r:id="rId15" w:history="1">
        <w:r w:rsidRPr="007D6048">
          <w:rPr>
            <w:rStyle w:val="Hyperlink"/>
            <w:rFonts w:ascii="Calibri" w:hAnsi="Calibri"/>
          </w:rPr>
          <w:t>чл. 35</w:t>
        </w:r>
      </w:hyperlink>
      <w:r w:rsidRPr="007D6048">
        <w:rPr>
          <w:rFonts w:ascii="Calibri" w:hAnsi="Calibri"/>
        </w:rPr>
        <w:t xml:space="preserve"> за съответната дейност</w:t>
      </w:r>
      <w:r>
        <w:rPr>
          <w:rFonts w:ascii="Calibri" w:hAnsi="Calibri"/>
          <w:lang w:val="bg-BG"/>
        </w:rPr>
        <w:t>.</w:t>
      </w:r>
    </w:p>
    <w:p w:rsidR="00B85987" w:rsidRPr="00905D58" w:rsidRDefault="00B85987" w:rsidP="00B85987">
      <w:pPr>
        <w:jc w:val="both"/>
        <w:rPr>
          <w:rFonts w:ascii="Calibri" w:hAnsi="Calibri"/>
          <w:highlight w:val="yellow"/>
          <w:lang w:val="bg-BG"/>
        </w:rPr>
      </w:pPr>
    </w:p>
    <w:p w:rsidR="00B85987" w:rsidRPr="00DA0DEC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>„</w:t>
      </w:r>
      <w:r w:rsidRPr="00905D58">
        <w:rPr>
          <w:rFonts w:ascii="Calibri" w:hAnsi="Calibri"/>
          <w:szCs w:val="22"/>
          <w:lang w:val="bg-BG"/>
        </w:rPr>
        <w:t>Девня Цимент” АД е предала през 20</w:t>
      </w:r>
      <w:r>
        <w:rPr>
          <w:rFonts w:ascii="Calibri" w:hAnsi="Calibri"/>
          <w:szCs w:val="22"/>
          <w:lang w:val="bg-BG"/>
        </w:rPr>
        <w:t xml:space="preserve">16 </w:t>
      </w:r>
      <w:r w:rsidRPr="00905D58">
        <w:rPr>
          <w:rFonts w:ascii="Calibri" w:hAnsi="Calibri"/>
          <w:szCs w:val="22"/>
          <w:lang w:val="bg-BG"/>
        </w:rPr>
        <w:t>г. за извършване на операция по обезвреждане следните отпадъци, генерирани при дейността на предприятието:</w:t>
      </w:r>
    </w:p>
    <w:p w:rsidR="00B85987" w:rsidRPr="00E23554" w:rsidRDefault="00B85987" w:rsidP="00B85987">
      <w:pPr>
        <w:numPr>
          <w:ilvl w:val="0"/>
          <w:numId w:val="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E23554">
        <w:rPr>
          <w:rFonts w:ascii="Calibri" w:hAnsi="Calibri"/>
          <w:szCs w:val="22"/>
          <w:lang w:val="bg-BG"/>
        </w:rPr>
        <w:t xml:space="preserve">Смесени битови отпадъци </w:t>
      </w:r>
      <w:r w:rsidRPr="00E23554">
        <w:rPr>
          <w:rFonts w:ascii="Calibri" w:hAnsi="Calibri"/>
          <w:b/>
          <w:szCs w:val="22"/>
          <w:lang w:val="bg-BG"/>
        </w:rPr>
        <w:t xml:space="preserve">(20 03 01) </w:t>
      </w:r>
      <w:r w:rsidRPr="00E23554">
        <w:rPr>
          <w:rFonts w:ascii="Calibri" w:hAnsi="Calibri"/>
          <w:b/>
          <w:szCs w:val="22"/>
          <w:lang w:val="en-US"/>
        </w:rPr>
        <w:t>–</w:t>
      </w:r>
      <w:r w:rsidRPr="00E23554">
        <w:rPr>
          <w:rFonts w:ascii="Calibri" w:hAnsi="Calibri"/>
          <w:b/>
          <w:szCs w:val="22"/>
          <w:lang w:val="bg-BG"/>
        </w:rPr>
        <w:t xml:space="preserve"> </w:t>
      </w:r>
      <w:r w:rsidRPr="00EE678C">
        <w:rPr>
          <w:rFonts w:ascii="Calibri" w:hAnsi="Calibri"/>
          <w:b/>
          <w:szCs w:val="22"/>
          <w:lang w:val="bg-BG"/>
        </w:rPr>
        <w:t xml:space="preserve">36,160 </w:t>
      </w:r>
      <w:r w:rsidRPr="00E23554">
        <w:rPr>
          <w:rFonts w:ascii="Calibri" w:hAnsi="Calibri"/>
          <w:b/>
          <w:szCs w:val="22"/>
          <w:lang w:val="bg-BG"/>
        </w:rPr>
        <w:t>т</w:t>
      </w:r>
    </w:p>
    <w:p w:rsidR="00B85987" w:rsidRPr="00E23554" w:rsidRDefault="00B85987" w:rsidP="00B85987">
      <w:pPr>
        <w:numPr>
          <w:ilvl w:val="0"/>
          <w:numId w:val="2"/>
        </w:numPr>
        <w:tabs>
          <w:tab w:val="clear" w:pos="5103"/>
        </w:tabs>
        <w:jc w:val="both"/>
        <w:rPr>
          <w:rFonts w:ascii="Calibri" w:hAnsi="Calibri"/>
          <w:szCs w:val="22"/>
          <w:lang w:val="bg-BG"/>
        </w:rPr>
      </w:pPr>
      <w:r w:rsidRPr="00E23554">
        <w:rPr>
          <w:rFonts w:ascii="Calibri" w:hAnsi="Calibri"/>
          <w:szCs w:val="22"/>
          <w:lang w:val="bg-BG"/>
        </w:rPr>
        <w:t>Отпадъци, чието събиране и обезвреждане е обект на специални изисквания, с оглед предотвратяване на инфекции</w:t>
      </w:r>
      <w:r w:rsidR="00286D9B">
        <w:rPr>
          <w:rFonts w:ascii="Calibri" w:hAnsi="Calibri"/>
          <w:szCs w:val="22"/>
          <w:lang w:val="bg-BG"/>
        </w:rPr>
        <w:t xml:space="preserve"> </w:t>
      </w:r>
      <w:r w:rsidRPr="00EE678C">
        <w:rPr>
          <w:rFonts w:ascii="Calibri" w:hAnsi="Calibri"/>
          <w:b/>
          <w:szCs w:val="22"/>
          <w:lang w:val="bg-BG"/>
        </w:rPr>
        <w:t>(18 01 03*) – 0,0012</w:t>
      </w:r>
      <w:r w:rsidRPr="00EE678C">
        <w:rPr>
          <w:rFonts w:ascii="Calibri" w:hAnsi="Calibri"/>
          <w:szCs w:val="22"/>
          <w:lang w:val="bg-BG"/>
        </w:rPr>
        <w:t xml:space="preserve"> </w:t>
      </w:r>
      <w:r w:rsidRPr="00E23554">
        <w:rPr>
          <w:rFonts w:ascii="Calibri" w:hAnsi="Calibri"/>
          <w:szCs w:val="22"/>
          <w:lang w:val="bg-BG"/>
        </w:rPr>
        <w:t>тона</w:t>
      </w:r>
    </w:p>
    <w:p w:rsidR="00B85987" w:rsidRPr="006E0A01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„Девня Цимент” АД осъществява редовното измерване и документиране на  количествата генерирани  на площадката отпадъци, като:</w:t>
      </w:r>
    </w:p>
    <w:p w:rsidR="00B85987" w:rsidRPr="00905D58" w:rsidRDefault="00B85987" w:rsidP="00B85987">
      <w:pPr>
        <w:numPr>
          <w:ilvl w:val="0"/>
          <w:numId w:val="12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месечно образуван отпадък;</w:t>
      </w:r>
    </w:p>
    <w:p w:rsidR="00B85987" w:rsidRPr="00905D58" w:rsidRDefault="00B85987" w:rsidP="00B85987">
      <w:pPr>
        <w:numPr>
          <w:ilvl w:val="0"/>
          <w:numId w:val="12"/>
        </w:numPr>
        <w:tabs>
          <w:tab w:val="clear" w:pos="720"/>
          <w:tab w:val="clear" w:pos="5103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годишно количество;</w:t>
      </w:r>
    </w:p>
    <w:p w:rsidR="00B85987" w:rsidRPr="00905D58" w:rsidRDefault="00B85987" w:rsidP="00B859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highlight w:val="yellow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>„Девня Цимент” АД прилага инструкция за оценка на съответствието на наблюдаваните количества генерирани отпадъци. Периодично се прави оценка на съответствието като се сравняват генерираните и разрешените от КР количества.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8856"/>
      </w:tblGrid>
      <w:tr w:rsidR="00B85987" w:rsidRPr="00905D58" w:rsidTr="00B16811">
        <w:tc>
          <w:tcPr>
            <w:tcW w:w="8856" w:type="dxa"/>
            <w:shd w:val="clear" w:color="auto" w:fill="00FFFF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4.5 Шум</w:t>
            </w:r>
          </w:p>
        </w:tc>
      </w:tr>
    </w:tbl>
    <w:p w:rsidR="00B85987" w:rsidRPr="006E0A01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Съгласно условията в КР № 63-Н1</w:t>
      </w:r>
      <w:r>
        <w:rPr>
          <w:rFonts w:ascii="Calibri" w:hAnsi="Calibri"/>
          <w:color w:val="000000"/>
          <w:lang w:val="bg-BG"/>
        </w:rPr>
        <w:t>/2007</w:t>
      </w:r>
      <w:r w:rsidRPr="00905D58">
        <w:rPr>
          <w:rFonts w:ascii="Calibri" w:hAnsi="Calibri"/>
          <w:color w:val="000000"/>
          <w:lang w:val="bg-BG"/>
        </w:rPr>
        <w:t xml:space="preserve"> са разработени и се прилагат следните инструкции: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8B4E51" w:rsidRDefault="00B85987" w:rsidP="00B85987">
      <w:pPr>
        <w:tabs>
          <w:tab w:val="left" w:pos="720"/>
        </w:tabs>
        <w:jc w:val="both"/>
        <w:rPr>
          <w:rFonts w:ascii="Calibri" w:hAnsi="Calibri"/>
          <w:b/>
          <w:color w:val="000000"/>
          <w:lang w:val="bg-BG"/>
        </w:rPr>
      </w:pPr>
      <w:r w:rsidRPr="008D4292">
        <w:rPr>
          <w:rFonts w:ascii="Calibri" w:hAnsi="Calibri"/>
          <w:color w:val="000000"/>
          <w:lang w:val="bg-BG"/>
        </w:rPr>
        <w:t xml:space="preserve">Инструкция за наблюдение на показателите по Условие 12.2.1.- </w:t>
      </w:r>
      <w:r w:rsidRPr="008B4E51">
        <w:rPr>
          <w:rFonts w:ascii="Calibri" w:hAnsi="Calibri"/>
          <w:b/>
          <w:color w:val="000000"/>
          <w:lang w:val="bg-BG"/>
        </w:rPr>
        <w:t>Условие 12.2.2.</w:t>
      </w:r>
    </w:p>
    <w:p w:rsidR="00B85987" w:rsidRDefault="00B85987" w:rsidP="00B85987">
      <w:pPr>
        <w:tabs>
          <w:tab w:val="left" w:pos="720"/>
        </w:tabs>
        <w:jc w:val="both"/>
        <w:rPr>
          <w:rFonts w:ascii="Calibri" w:hAnsi="Calibri"/>
          <w:color w:val="000000"/>
          <w:lang w:val="bg-BG"/>
        </w:rPr>
      </w:pPr>
      <w:r w:rsidRPr="008D4292">
        <w:rPr>
          <w:rFonts w:ascii="Calibri" w:hAnsi="Calibri"/>
          <w:color w:val="000000"/>
          <w:lang w:val="bg-BG"/>
        </w:rPr>
        <w:t xml:space="preserve">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действия- </w:t>
      </w:r>
      <w:r w:rsidRPr="008B4E51">
        <w:rPr>
          <w:rFonts w:ascii="Calibri" w:hAnsi="Calibri"/>
          <w:b/>
          <w:color w:val="000000"/>
          <w:lang w:val="bg-BG"/>
        </w:rPr>
        <w:t>Условие 12.2.3.</w:t>
      </w:r>
    </w:p>
    <w:p w:rsidR="00B85987" w:rsidRPr="008D4292" w:rsidRDefault="00B85987" w:rsidP="00B85987">
      <w:pPr>
        <w:tabs>
          <w:tab w:val="left" w:pos="720"/>
        </w:tabs>
        <w:jc w:val="both"/>
        <w:rPr>
          <w:rFonts w:ascii="Calibri" w:hAnsi="Calibri"/>
          <w:color w:val="000000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 xml:space="preserve">Съгласно </w:t>
      </w:r>
      <w:r w:rsidRPr="008B4E51">
        <w:rPr>
          <w:rFonts w:ascii="Calibri" w:hAnsi="Calibri"/>
          <w:b/>
          <w:color w:val="000000"/>
          <w:lang w:val="bg-BG"/>
        </w:rPr>
        <w:t>Условие 12.1.1</w:t>
      </w:r>
      <w:r w:rsidRPr="00905D58">
        <w:rPr>
          <w:rFonts w:ascii="Calibri" w:hAnsi="Calibri"/>
          <w:color w:val="000000"/>
          <w:lang w:val="bg-BG"/>
        </w:rPr>
        <w:t xml:space="preserve"> Дейностите, извършвани на производствената площадка не трябва да предизвикват нива на шум както следва: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По границите на производствената площадка: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през деня - 70 dB(A);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вечер - 70 dB(A);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през нощта - 70 dB(A);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 мястото на въздействие (най-близката хигиенна зона в населеното място):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през деня – 55 dB(A);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вечер - 50 dB(A);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през нощта – 45 dB(A).</w:t>
      </w: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286D9B" w:rsidRPr="00905D58" w:rsidRDefault="00286D9B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Таблица 6. Шумови емисии</w:t>
      </w:r>
      <w:r>
        <w:rPr>
          <w:rFonts w:ascii="Calibri" w:hAnsi="Calibri"/>
          <w:szCs w:val="22"/>
          <w:lang w:val="bg-BG"/>
        </w:rPr>
        <w:t xml:space="preserve"> са замерени </w:t>
      </w:r>
      <w:r w:rsidRPr="00CD1863">
        <w:rPr>
          <w:rFonts w:ascii="Calibri" w:hAnsi="Calibri"/>
          <w:szCs w:val="22"/>
          <w:lang w:val="bg-BG"/>
        </w:rPr>
        <w:t>през 2015 година –  ПРИЛОЖЕНИЕ 1. ТАБЛИЦИ”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</w:p>
    <w:p w:rsidR="00B85987" w:rsidRPr="0088127E" w:rsidRDefault="00B85987" w:rsidP="00B85987">
      <w:pPr>
        <w:jc w:val="both"/>
        <w:rPr>
          <w:rFonts w:ascii="Calibri" w:hAnsi="Calibri"/>
          <w:color w:val="FF0000"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 xml:space="preserve"> „</w:t>
      </w:r>
      <w:r w:rsidRPr="00905D58">
        <w:rPr>
          <w:rFonts w:ascii="Calibri" w:hAnsi="Calibri"/>
          <w:szCs w:val="22"/>
          <w:lang w:val="bg-BG"/>
        </w:rPr>
        <w:t>Девня Цимент”АД веднъж на две години оценява общата звукова мощност на обекта и шумовото въздействие по границите на производствената площадка и в мястото на въздействие</w:t>
      </w:r>
      <w:r w:rsidRPr="0088127E">
        <w:rPr>
          <w:rFonts w:ascii="Calibri" w:hAnsi="Calibri"/>
          <w:color w:val="FF0000"/>
          <w:szCs w:val="22"/>
          <w:lang w:val="bg-BG"/>
        </w:rPr>
        <w:t>.</w:t>
      </w:r>
    </w:p>
    <w:p w:rsidR="00B85987" w:rsidRPr="00286D9B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lang w:val="bg-BG"/>
        </w:rPr>
      </w:pPr>
      <w:r w:rsidRPr="00286D9B">
        <w:rPr>
          <w:rFonts w:ascii="Calibri" w:hAnsi="Calibri"/>
          <w:lang w:val="bg-BG"/>
        </w:rPr>
        <w:t>През 2016 година не е правено замерване на шумови емисии.</w:t>
      </w:r>
    </w:p>
    <w:p w:rsidR="00B85987" w:rsidRPr="00286D9B" w:rsidRDefault="00303D51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Последното з</w:t>
      </w:r>
      <w:r w:rsidR="00B85987" w:rsidRPr="00167836">
        <w:rPr>
          <w:rFonts w:ascii="Calibri" w:hAnsi="Calibri"/>
          <w:color w:val="000000"/>
          <w:lang w:val="bg-BG"/>
        </w:rPr>
        <w:t xml:space="preserve">амерване  </w:t>
      </w:r>
      <w:r w:rsidR="00B85987">
        <w:rPr>
          <w:rFonts w:ascii="Calibri" w:hAnsi="Calibri"/>
          <w:color w:val="000000"/>
          <w:lang w:val="bg-BG"/>
        </w:rPr>
        <w:t>е извършено на 05-06.02.</w:t>
      </w:r>
      <w:r w:rsidR="00B85987" w:rsidRPr="00167836">
        <w:rPr>
          <w:rFonts w:ascii="Calibri" w:hAnsi="Calibri"/>
          <w:color w:val="000000"/>
          <w:lang w:val="bg-BG"/>
        </w:rPr>
        <w:t>201</w:t>
      </w:r>
      <w:r w:rsidR="00B85987">
        <w:rPr>
          <w:rFonts w:ascii="Calibri" w:hAnsi="Calibri"/>
          <w:color w:val="000000"/>
          <w:lang w:val="bg-BG"/>
        </w:rPr>
        <w:t>5</w:t>
      </w:r>
      <w:r w:rsidR="00B85987" w:rsidRPr="00167836">
        <w:rPr>
          <w:rFonts w:ascii="Calibri" w:hAnsi="Calibri"/>
          <w:color w:val="000000"/>
          <w:lang w:val="bg-BG"/>
        </w:rPr>
        <w:t xml:space="preserve"> г.  от „Екоексперт 6” ЕООД  /сертификат </w:t>
      </w:r>
      <w:r w:rsidR="00B85987" w:rsidRPr="00167836">
        <w:rPr>
          <w:rFonts w:ascii="Calibri" w:hAnsi="Calibri"/>
          <w:color w:val="000000"/>
          <w:lang w:val="en-US"/>
        </w:rPr>
        <w:t>N</w:t>
      </w:r>
      <w:r w:rsidR="00B85987">
        <w:rPr>
          <w:rFonts w:ascii="Calibri" w:hAnsi="Calibri"/>
          <w:color w:val="000000"/>
          <w:lang w:val="bg-BG"/>
        </w:rPr>
        <w:t>:40-ЛИ /21</w:t>
      </w:r>
      <w:r w:rsidR="00B85987" w:rsidRPr="00167836">
        <w:rPr>
          <w:rFonts w:ascii="Calibri" w:hAnsi="Calibri"/>
          <w:color w:val="000000"/>
          <w:lang w:val="bg-BG"/>
        </w:rPr>
        <w:t>.0</w:t>
      </w:r>
      <w:r w:rsidR="00B85987">
        <w:rPr>
          <w:rFonts w:ascii="Calibri" w:hAnsi="Calibri"/>
          <w:color w:val="000000"/>
          <w:lang w:val="bg-BG"/>
        </w:rPr>
        <w:t>6</w:t>
      </w:r>
      <w:r w:rsidR="00B85987" w:rsidRPr="00167836">
        <w:rPr>
          <w:rFonts w:ascii="Calibri" w:hAnsi="Calibri"/>
          <w:color w:val="000000"/>
          <w:lang w:val="bg-BG"/>
        </w:rPr>
        <w:t>.201</w:t>
      </w:r>
      <w:r w:rsidR="00B85987">
        <w:rPr>
          <w:rFonts w:ascii="Calibri" w:hAnsi="Calibri"/>
          <w:color w:val="000000"/>
          <w:lang w:val="bg-BG"/>
        </w:rPr>
        <w:t>3</w:t>
      </w:r>
      <w:r w:rsidR="00B85987" w:rsidRPr="00167836">
        <w:rPr>
          <w:rFonts w:ascii="Calibri" w:hAnsi="Calibri"/>
          <w:color w:val="000000"/>
          <w:lang w:val="bg-BG"/>
        </w:rPr>
        <w:t xml:space="preserve">/. 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b/>
          <w:bCs/>
          <w:color w:val="000000"/>
          <w:lang w:val="bg-BG"/>
        </w:rPr>
        <w:t>4.6 Опазване на почвата и подземните води от замърсяване</w:t>
      </w:r>
    </w:p>
    <w:p w:rsidR="00B85987" w:rsidRPr="00905D58" w:rsidRDefault="00B85987" w:rsidP="00B85987">
      <w:pPr>
        <w:jc w:val="both"/>
        <w:rPr>
          <w:rFonts w:ascii="Calibri" w:hAnsi="Calibri"/>
          <w:b/>
          <w:szCs w:val="22"/>
          <w:lang w:val="bg-BG"/>
        </w:rPr>
      </w:pP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Разработени са и се прилагат следните инструкции съгласно условията на КР </w:t>
      </w:r>
      <w:r w:rsidRPr="00905D58">
        <w:rPr>
          <w:rFonts w:ascii="Calibri" w:hAnsi="Calibri"/>
          <w:color w:val="000000"/>
          <w:lang w:val="bg-BG"/>
        </w:rPr>
        <w:t>63-Н1</w:t>
      </w:r>
      <w:r>
        <w:rPr>
          <w:rFonts w:ascii="Calibri" w:hAnsi="Calibri"/>
          <w:color w:val="000000"/>
          <w:lang w:val="bg-BG"/>
        </w:rPr>
        <w:t xml:space="preserve">/2007 </w:t>
      </w:r>
    </w:p>
    <w:p w:rsidR="00B85987" w:rsidRPr="00A605C0" w:rsidRDefault="00B85987" w:rsidP="00B85987">
      <w:pPr>
        <w:tabs>
          <w:tab w:val="left" w:pos="720"/>
        </w:tabs>
        <w:jc w:val="both"/>
        <w:rPr>
          <w:rFonts w:ascii="Calibri" w:hAnsi="Calibri"/>
          <w:b/>
          <w:szCs w:val="22"/>
          <w:lang w:val="bg-BG"/>
        </w:rPr>
      </w:pPr>
      <w:r w:rsidRPr="008E77D6">
        <w:rPr>
          <w:rFonts w:ascii="Calibri" w:hAnsi="Calibri"/>
          <w:szCs w:val="22"/>
          <w:lang w:val="bg-BG"/>
        </w:rPr>
        <w:t xml:space="preserve">Инструкция за периодична проверка  за наличие на течове  от тръбопроводи и оборудване разположени на открито, установяване на причините и отстраняване на течовете. - </w:t>
      </w:r>
      <w:r w:rsidRPr="00A605C0">
        <w:rPr>
          <w:rFonts w:ascii="Calibri" w:hAnsi="Calibri"/>
          <w:b/>
          <w:szCs w:val="22"/>
          <w:lang w:val="bg-BG"/>
        </w:rPr>
        <w:t>Условие 13.1.</w:t>
      </w:r>
    </w:p>
    <w:p w:rsidR="00B85987" w:rsidRPr="00A605C0" w:rsidRDefault="00B85987" w:rsidP="00B85987">
      <w:pPr>
        <w:tabs>
          <w:tab w:val="left" w:pos="720"/>
        </w:tabs>
        <w:jc w:val="both"/>
        <w:rPr>
          <w:rFonts w:ascii="Calibri" w:hAnsi="Calibri"/>
          <w:b/>
          <w:szCs w:val="22"/>
          <w:lang w:val="bg-BG"/>
        </w:rPr>
      </w:pPr>
      <w:r w:rsidRPr="008E77D6">
        <w:rPr>
          <w:rFonts w:ascii="Calibri" w:hAnsi="Calibri"/>
          <w:szCs w:val="22"/>
          <w:lang w:val="bg-BG"/>
        </w:rPr>
        <w:t>Инструкция за мерките за отстраняване на разливи и/или изливания на вредни и опасни вещества върху производствената площадка ( включително и в о</w:t>
      </w:r>
      <w:r>
        <w:rPr>
          <w:rFonts w:ascii="Calibri" w:hAnsi="Calibri"/>
          <w:szCs w:val="22"/>
          <w:lang w:val="bg-BG"/>
        </w:rPr>
        <w:t>б</w:t>
      </w:r>
      <w:r w:rsidRPr="008E77D6">
        <w:rPr>
          <w:rFonts w:ascii="Calibri" w:hAnsi="Calibri"/>
          <w:szCs w:val="22"/>
          <w:lang w:val="bg-BG"/>
        </w:rPr>
        <w:t xml:space="preserve">валованите зони) - </w:t>
      </w:r>
      <w:r w:rsidRPr="00A605C0">
        <w:rPr>
          <w:rFonts w:ascii="Calibri" w:hAnsi="Calibri"/>
          <w:b/>
          <w:szCs w:val="22"/>
          <w:lang w:val="bg-BG"/>
        </w:rPr>
        <w:t>Условие 13.2.</w:t>
      </w:r>
    </w:p>
    <w:p w:rsidR="00B85987" w:rsidRPr="008E77D6" w:rsidRDefault="00B85987" w:rsidP="00B85987">
      <w:pPr>
        <w:tabs>
          <w:tab w:val="left" w:pos="720"/>
        </w:tabs>
        <w:jc w:val="both"/>
        <w:rPr>
          <w:rFonts w:ascii="Calibri" w:hAnsi="Calibri"/>
          <w:szCs w:val="22"/>
          <w:lang w:val="bg-BG"/>
        </w:rPr>
      </w:pPr>
      <w:r w:rsidRPr="008E77D6">
        <w:rPr>
          <w:rFonts w:ascii="Calibri" w:hAnsi="Calibri"/>
          <w:szCs w:val="22"/>
          <w:lang w:val="bg-BG"/>
        </w:rPr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 - </w:t>
      </w:r>
      <w:r w:rsidRPr="006E22E4">
        <w:rPr>
          <w:rFonts w:ascii="Calibri" w:hAnsi="Calibri"/>
          <w:b/>
          <w:szCs w:val="22"/>
          <w:lang w:val="bg-BG"/>
        </w:rPr>
        <w:t>Условие 13.3.</w:t>
      </w:r>
    </w:p>
    <w:p w:rsidR="00B85987" w:rsidRPr="008E77D6" w:rsidRDefault="00B85987" w:rsidP="00B85987">
      <w:pPr>
        <w:ind w:right="-1"/>
        <w:jc w:val="both"/>
        <w:rPr>
          <w:rFonts w:ascii="Calibri" w:hAnsi="Calibri"/>
          <w:szCs w:val="22"/>
          <w:lang w:val="bg-BG"/>
        </w:rPr>
      </w:pPr>
      <w:r w:rsidRPr="008E77D6">
        <w:rPr>
          <w:rFonts w:ascii="Calibri" w:hAnsi="Calibri"/>
          <w:szCs w:val="22"/>
          <w:lang w:val="bg-BG"/>
        </w:rPr>
        <w:t xml:space="preserve">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води, посочени в Таблица 13.8.1.5., установяване на причините за несъответствие и предприемане на коригиращи действия. - </w:t>
      </w:r>
      <w:r>
        <w:rPr>
          <w:rFonts w:ascii="Calibri" w:hAnsi="Calibri"/>
          <w:b/>
          <w:szCs w:val="22"/>
          <w:lang w:val="bg-BG"/>
        </w:rPr>
        <w:t xml:space="preserve">Условие </w:t>
      </w:r>
      <w:r w:rsidRPr="006E22E4">
        <w:rPr>
          <w:rFonts w:ascii="Calibri" w:hAnsi="Calibri"/>
          <w:b/>
          <w:szCs w:val="22"/>
          <w:lang w:val="bg-BG"/>
        </w:rPr>
        <w:t xml:space="preserve"> 13.8.1.5.</w:t>
      </w:r>
    </w:p>
    <w:p w:rsidR="00B85987" w:rsidRPr="008E77D6" w:rsidRDefault="00B85987" w:rsidP="00B85987">
      <w:pPr>
        <w:ind w:right="-1"/>
        <w:jc w:val="both"/>
        <w:rPr>
          <w:rFonts w:ascii="Calibri" w:hAnsi="Calibri"/>
          <w:szCs w:val="22"/>
          <w:lang w:val="bg-BG"/>
        </w:rPr>
      </w:pPr>
    </w:p>
    <w:p w:rsidR="00B85987" w:rsidRPr="00DA0DEC" w:rsidRDefault="00B85987" w:rsidP="00B85987">
      <w:pPr>
        <w:pStyle w:val="BodyText"/>
        <w:rPr>
          <w:rFonts w:ascii="Calibri" w:hAnsi="Calibri"/>
          <w:sz w:val="22"/>
          <w:szCs w:val="22"/>
          <w:lang w:val="bg-BG"/>
        </w:rPr>
      </w:pPr>
      <w:r w:rsidRPr="006E22E4">
        <w:rPr>
          <w:rFonts w:ascii="Calibri" w:hAnsi="Calibri"/>
          <w:sz w:val="22"/>
          <w:szCs w:val="22"/>
          <w:lang w:val="bg-BG"/>
        </w:rPr>
        <w:t>Инструкция за периодична оценка на съответствието на данните от мониторинга на показателите по Условие 13.8.2.1. и базовото състояние, установяване на причините в случай на повишаване на концентрациите и предприемане на коригиращи действия</w:t>
      </w:r>
      <w:r w:rsidRPr="008E77D6">
        <w:rPr>
          <w:rFonts w:ascii="Calibri" w:hAnsi="Calibri"/>
          <w:sz w:val="22"/>
          <w:szCs w:val="22"/>
          <w:lang w:val="bg-BG"/>
        </w:rPr>
        <w:t xml:space="preserve">.- </w:t>
      </w:r>
      <w:r w:rsidRPr="006E22E4">
        <w:rPr>
          <w:rFonts w:ascii="Calibri" w:hAnsi="Calibri"/>
          <w:b/>
          <w:sz w:val="22"/>
          <w:szCs w:val="22"/>
          <w:lang w:val="bg-BG"/>
        </w:rPr>
        <w:t>Условие 13.8.2.3.</w:t>
      </w: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b/>
          <w:szCs w:val="22"/>
          <w:lang w:val="bg-BG"/>
        </w:rPr>
        <w:t>„</w:t>
      </w:r>
      <w:r w:rsidRPr="00905D58">
        <w:rPr>
          <w:rFonts w:ascii="Calibri" w:hAnsi="Calibri"/>
          <w:szCs w:val="22"/>
          <w:lang w:val="bg-BG"/>
        </w:rPr>
        <w:t>Девня Цимент” АД не отвежда</w:t>
      </w:r>
      <w:r w:rsidRPr="00905D58">
        <w:rPr>
          <w:rFonts w:ascii="Calibri" w:hAnsi="Calibri"/>
          <w:b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 xml:space="preserve"> пряко или непряко вредни и опасни вещества в почвите и подземните води.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 xml:space="preserve"> На площадката има осигурено и се  съхранява достатъчно количество подходящи сорбиращи материали (пясък, наситнен варовик) за почистване в случай на разливи на определени за целта места.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905D58" w:rsidRDefault="00B85987" w:rsidP="00B85987">
      <w:pPr>
        <w:pStyle w:val="BodyText"/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>Не се допуска наличие на течности в резервоари, варели, тръбопроводи и др., при които са установени течове, до момента на отстраняването им.</w:t>
      </w:r>
    </w:p>
    <w:p w:rsidR="00B85987" w:rsidRPr="00905D58" w:rsidRDefault="00B85987" w:rsidP="00B85987">
      <w:pPr>
        <w:pStyle w:val="BodyText"/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>Товаро-</w:t>
      </w:r>
      <w:r w:rsidRPr="00905D58">
        <w:rPr>
          <w:rFonts w:ascii="Calibri" w:hAnsi="Calibri"/>
          <w:sz w:val="22"/>
          <w:lang w:val="bg-BG"/>
        </w:rPr>
        <w:t>разтоварни дейности, които биха могли да доведат до течове/изливания  се извършват</w:t>
      </w:r>
      <w:r w:rsidRPr="00905D58">
        <w:rPr>
          <w:rFonts w:ascii="Calibri" w:hAnsi="Calibri"/>
          <w:lang w:val="bg-BG"/>
        </w:rPr>
        <w:t xml:space="preserve"> </w:t>
      </w:r>
      <w:r w:rsidRPr="00905D58">
        <w:rPr>
          <w:rFonts w:ascii="Calibri" w:hAnsi="Calibri"/>
          <w:sz w:val="22"/>
          <w:lang w:val="bg-BG"/>
        </w:rPr>
        <w:t>на определените за това места, осигурени против разливи и течове.</w:t>
      </w:r>
    </w:p>
    <w:p w:rsidR="00B85987" w:rsidRPr="00905D58" w:rsidRDefault="00B85987" w:rsidP="00B85987">
      <w:pPr>
        <w:pStyle w:val="BlockText"/>
        <w:widowControl/>
        <w:tabs>
          <w:tab w:val="left" w:pos="810"/>
        </w:tabs>
        <w:ind w:left="0" w:right="0"/>
        <w:jc w:val="both"/>
        <w:rPr>
          <w:rFonts w:ascii="Calibri" w:hAnsi="Calibri"/>
          <w:sz w:val="22"/>
          <w:szCs w:val="22"/>
          <w:lang w:val="bg-BG"/>
        </w:rPr>
      </w:pPr>
      <w:r w:rsidRPr="00905D58">
        <w:rPr>
          <w:rFonts w:ascii="Calibri" w:hAnsi="Calibri"/>
          <w:sz w:val="22"/>
          <w:szCs w:val="22"/>
          <w:lang w:val="bg-BG"/>
        </w:rPr>
        <w:t xml:space="preserve">„Девня Цимент”АД извършва собствен мониторинг на състоянието на почвите в постоянни мониторингови пунктове. Местоположението на пунктовете са  нанеси на картен материал и са съгласува с РИОСВ ( писмо </w:t>
      </w:r>
      <w:r w:rsidRPr="00905D58">
        <w:rPr>
          <w:rFonts w:ascii="Calibri" w:hAnsi="Calibri"/>
          <w:color w:val="000000"/>
          <w:sz w:val="18"/>
          <w:szCs w:val="18"/>
          <w:lang w:val="bg-BG"/>
        </w:rPr>
        <w:t>№ 1854/26.04.2006)</w:t>
      </w:r>
      <w:r w:rsidRPr="00905D58">
        <w:rPr>
          <w:rFonts w:ascii="Calibri" w:hAnsi="Calibri"/>
          <w:sz w:val="22"/>
          <w:szCs w:val="22"/>
          <w:lang w:val="bg-BG"/>
        </w:rPr>
        <w:t xml:space="preserve"> и ИАОС ( писмо </w:t>
      </w:r>
      <w:r w:rsidRPr="00905D58">
        <w:rPr>
          <w:rFonts w:ascii="Calibri" w:hAnsi="Calibri"/>
          <w:color w:val="000000"/>
          <w:sz w:val="18"/>
          <w:szCs w:val="18"/>
          <w:lang w:val="bg-BG"/>
        </w:rPr>
        <w:t>№ 26.00.1236/19.05.2006)</w:t>
      </w:r>
      <w:r w:rsidRPr="00905D58">
        <w:rPr>
          <w:rFonts w:ascii="Calibri" w:hAnsi="Calibri"/>
          <w:sz w:val="22"/>
          <w:szCs w:val="22"/>
          <w:lang w:val="bg-BG"/>
        </w:rPr>
        <w:t xml:space="preserve"> )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B0F0"/>
          <w:szCs w:val="22"/>
          <w:lang w:val="bg-BG"/>
        </w:rPr>
      </w:pPr>
      <w:r w:rsidRPr="00897171">
        <w:rPr>
          <w:rFonts w:ascii="Calibri" w:hAnsi="Calibri"/>
          <w:szCs w:val="22"/>
          <w:lang w:val="bg-BG"/>
        </w:rPr>
        <w:t xml:space="preserve">Таблица 8. Опазване на почвите – е представена в </w:t>
      </w:r>
      <w:r w:rsidRPr="00897171">
        <w:rPr>
          <w:rFonts w:ascii="Calibri" w:hAnsi="Calibri"/>
          <w:color w:val="00B0F0"/>
          <w:szCs w:val="22"/>
          <w:lang w:val="bg-BG"/>
        </w:rPr>
        <w:t>„ ПРИЛОЖЕНИЕ 1. ТАБЛИЦИ”</w:t>
      </w:r>
    </w:p>
    <w:p w:rsidR="00B85987" w:rsidRPr="00D3232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B0F0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85987" w:rsidRPr="003C1FA9" w:rsidTr="00B16811">
        <w:tc>
          <w:tcPr>
            <w:tcW w:w="8928" w:type="dxa"/>
            <w:shd w:val="clear" w:color="auto" w:fill="FFD85B"/>
          </w:tcPr>
          <w:p w:rsidR="00B85987" w:rsidRPr="003C1FA9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B0F0"/>
                <w:szCs w:val="22"/>
                <w:lang w:val="bg-BG"/>
              </w:rPr>
            </w:pPr>
            <w:r w:rsidRPr="003C1FA9">
              <w:rPr>
                <w:rFonts w:ascii="Calibri" w:hAnsi="Calibri"/>
                <w:b/>
                <w:bCs/>
                <w:color w:val="000000"/>
                <w:lang w:val="bg-BG"/>
              </w:rPr>
              <w:t>5. Доклад по Инвестиционна програма за привеждане в съответствие с условията на КР (ИППСУКР)</w:t>
            </w:r>
          </w:p>
        </w:tc>
      </w:tr>
    </w:tbl>
    <w:p w:rsidR="00B85987" w:rsidRPr="007532A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</w:p>
    <w:p w:rsidR="00B85987" w:rsidRPr="00B17DB2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B17DB2">
        <w:rPr>
          <w:rFonts w:ascii="Calibri" w:hAnsi="Calibri"/>
          <w:lang w:val="bg-BG"/>
        </w:rPr>
        <w:t>Към Комплексно Разрешително №63-Н1</w:t>
      </w:r>
      <w:r>
        <w:rPr>
          <w:rFonts w:ascii="Calibri" w:hAnsi="Calibri"/>
          <w:lang w:val="bg-BG"/>
        </w:rPr>
        <w:t>/2007</w:t>
      </w:r>
      <w:r w:rsidRPr="00B17DB2">
        <w:rPr>
          <w:rFonts w:ascii="Calibri" w:hAnsi="Calibri"/>
          <w:lang w:val="bg-BG"/>
        </w:rPr>
        <w:t xml:space="preserve"> не е налична Инвестиционна програма за привеждане в съответствие с условията на КР (ИППСУКР)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b/>
          <w:bCs/>
          <w:color w:val="000000"/>
          <w:lang w:val="bg-BG"/>
        </w:rPr>
        <w:t xml:space="preserve"> 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Според Условие 16.1. В случай на взето от оператора решение за прекратяване на дейността на инсталациите, посочени в настоящото разрешително или на части от тях, притежателят му да уведоми незабавно РИОСВ, като посочи и предвидената за това дата. </w:t>
      </w: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 xml:space="preserve">РИОСВ ще бъде навременно информирана за датите, както и ще </w:t>
      </w:r>
      <w:r w:rsidRPr="00905D58">
        <w:rPr>
          <w:rFonts w:ascii="Calibri" w:hAnsi="Calibri"/>
          <w:lang w:val="bg-BG"/>
        </w:rPr>
        <w:t>представи в РИОСВ подробен План за закриване на дейности на площадката или части от тях</w:t>
      </w:r>
      <w:r w:rsidRPr="00905D58">
        <w:rPr>
          <w:rFonts w:ascii="Calibri" w:hAnsi="Calibri"/>
          <w:b/>
          <w:bCs/>
          <w:szCs w:val="22"/>
          <w:lang w:val="bg-BG"/>
        </w:rPr>
        <w:t xml:space="preserve"> (Условие 16.2.</w:t>
      </w:r>
      <w:r w:rsidRPr="00905D58">
        <w:rPr>
          <w:rFonts w:ascii="Calibri" w:hAnsi="Calibri"/>
          <w:szCs w:val="22"/>
          <w:lang w:val="bg-BG"/>
        </w:rPr>
        <w:t xml:space="preserve">). </w:t>
      </w:r>
    </w:p>
    <w:p w:rsidR="00B85987" w:rsidRPr="00905D58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3C1FA9" w:rsidRDefault="00B85987" w:rsidP="00B8598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6652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b/>
          <w:bCs/>
          <w:color w:val="000000"/>
          <w:lang w:val="bg-BG"/>
        </w:rPr>
        <w:t>6</w:t>
      </w:r>
      <w:r w:rsidRPr="003C1FA9">
        <w:rPr>
          <w:rFonts w:ascii="Calibri" w:hAnsi="Calibri"/>
          <w:b/>
          <w:bCs/>
          <w:color w:val="000000"/>
          <w:lang w:val="bg-BG"/>
        </w:rPr>
        <w:t xml:space="preserve">. </w:t>
      </w:r>
      <w:r>
        <w:rPr>
          <w:rFonts w:ascii="Calibri" w:hAnsi="Calibri"/>
          <w:b/>
          <w:bCs/>
          <w:color w:val="000000"/>
          <w:lang w:val="bg-BG"/>
        </w:rPr>
        <w:t>Прекратяване  работата на инсталациите или на части от тях</w:t>
      </w:r>
      <w:r>
        <w:rPr>
          <w:rFonts w:ascii="Calibri" w:hAnsi="Calibri"/>
          <w:b/>
          <w:bCs/>
          <w:color w:val="000000"/>
          <w:lang w:val="bg-BG"/>
        </w:rPr>
        <w:tab/>
      </w:r>
    </w:p>
    <w:p w:rsidR="00B85987" w:rsidRDefault="00B85987" w:rsidP="00B85987">
      <w:pPr>
        <w:jc w:val="both"/>
        <w:rPr>
          <w:rFonts w:ascii="Calibri" w:hAnsi="Calibri"/>
          <w:szCs w:val="22"/>
          <w:lang w:val="bg-BG"/>
        </w:rPr>
      </w:pPr>
    </w:p>
    <w:p w:rsidR="00B85987" w:rsidRPr="0005179F" w:rsidRDefault="00B85987" w:rsidP="00B85987">
      <w:pPr>
        <w:jc w:val="both"/>
        <w:rPr>
          <w:rFonts w:ascii="Calibri" w:hAnsi="Calibri"/>
          <w:szCs w:val="22"/>
          <w:lang w:val="bg-BG"/>
        </w:rPr>
      </w:pPr>
      <w:r w:rsidRPr="00CD1863">
        <w:rPr>
          <w:rFonts w:ascii="Calibri" w:hAnsi="Calibri"/>
          <w:szCs w:val="22"/>
          <w:lang w:val="bg-BG"/>
        </w:rPr>
        <w:t>През 2015 година „Девня Цимент”АД изведе от експлоатация, едновременно с въвеждането в експлоатация на пещна линия № 7, пещи от 1 до 4 . С писмо с наш изх.№ 345 от 15.05.2015 година в РИОСВ гр.Варна е представен план за закриване на дейностите на площадката, касаещ извеждането от експлоатация на горецитираните пещи (от 1 до 4).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85B"/>
        <w:tblLook w:val="04A0" w:firstRow="1" w:lastRow="0" w:firstColumn="1" w:lastColumn="0" w:noHBand="0" w:noVBand="1"/>
      </w:tblPr>
      <w:tblGrid>
        <w:gridCol w:w="8928"/>
      </w:tblGrid>
      <w:tr w:rsidR="00B85987" w:rsidRPr="003C1FA9" w:rsidTr="00B16811">
        <w:tc>
          <w:tcPr>
            <w:tcW w:w="8928" w:type="dxa"/>
            <w:shd w:val="clear" w:color="auto" w:fill="FFCC00"/>
          </w:tcPr>
          <w:p w:rsidR="00B85987" w:rsidRPr="003C1FA9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bg-BG"/>
              </w:rPr>
            </w:pPr>
            <w:r w:rsidRPr="003C1FA9">
              <w:rPr>
                <w:rFonts w:ascii="Calibri" w:hAnsi="Calibri"/>
                <w:b/>
                <w:bCs/>
                <w:color w:val="000000"/>
                <w:lang w:val="bg-BG"/>
              </w:rPr>
              <w:t>7. Свързани с околната среда аварии, оплаквания и възражения</w:t>
            </w:r>
          </w:p>
        </w:tc>
      </w:tr>
    </w:tbl>
    <w:p w:rsidR="00B85987" w:rsidRPr="00002D2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b/>
          <w:bCs/>
          <w:color w:val="000000"/>
          <w:lang w:val="bg-BG"/>
        </w:rPr>
        <w:t xml:space="preserve"> </w:t>
      </w:r>
    </w:p>
    <w:tbl>
      <w:tblPr>
        <w:tblW w:w="89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000" w:firstRow="0" w:lastRow="0" w:firstColumn="0" w:lastColumn="0" w:noHBand="0" w:noVBand="0"/>
      </w:tblPr>
      <w:tblGrid>
        <w:gridCol w:w="8910"/>
      </w:tblGrid>
      <w:tr w:rsidR="00B85987" w:rsidRPr="00905D58" w:rsidTr="00B16811">
        <w:trPr>
          <w:trHeight w:val="240"/>
        </w:trPr>
        <w:tc>
          <w:tcPr>
            <w:tcW w:w="8910" w:type="dxa"/>
            <w:shd w:val="clear" w:color="auto" w:fill="00FFFF"/>
          </w:tcPr>
          <w:p w:rsidR="00B85987" w:rsidRPr="00905D58" w:rsidRDefault="00B85987" w:rsidP="00B16811">
            <w:pPr>
              <w:shd w:val="clear" w:color="auto" w:fill="00FFFF"/>
              <w:autoSpaceDE w:val="0"/>
              <w:autoSpaceDN w:val="0"/>
              <w:adjustRightInd w:val="0"/>
              <w:ind w:left="80"/>
              <w:jc w:val="both"/>
              <w:rPr>
                <w:rFonts w:ascii="Calibri" w:hAnsi="Calibri"/>
                <w:b/>
                <w:bCs/>
                <w:color w:val="000000"/>
                <w:lang w:val="bg-BG"/>
              </w:rPr>
            </w:pPr>
            <w:r w:rsidRPr="00905D58">
              <w:rPr>
                <w:rFonts w:ascii="Calibri" w:hAnsi="Calibri"/>
                <w:b/>
                <w:bCs/>
                <w:color w:val="000000"/>
                <w:lang w:val="bg-BG"/>
              </w:rPr>
              <w:t>7.1 Аварии</w:t>
            </w:r>
          </w:p>
        </w:tc>
      </w:tr>
    </w:tbl>
    <w:p w:rsidR="00B85987" w:rsidRPr="00905D58" w:rsidRDefault="00B85987" w:rsidP="00B85987">
      <w:pPr>
        <w:pStyle w:val="CommentText"/>
        <w:widowControl/>
        <w:numPr>
          <w:ilvl w:val="12"/>
          <w:numId w:val="0"/>
        </w:numPr>
        <w:spacing w:after="0"/>
        <w:jc w:val="both"/>
        <w:rPr>
          <w:rFonts w:ascii="Calibri" w:hAnsi="Calibri"/>
          <w:sz w:val="22"/>
          <w:lang w:val="bg-BG"/>
        </w:rPr>
      </w:pPr>
    </w:p>
    <w:p w:rsidR="00B85987" w:rsidRPr="008065CF" w:rsidRDefault="00B85987" w:rsidP="00B85987">
      <w:pPr>
        <w:spacing w:after="57" w:line="268" w:lineRule="auto"/>
        <w:jc w:val="both"/>
        <w:textAlignment w:val="center"/>
        <w:rPr>
          <w:rFonts w:ascii="Calibri" w:hAnsi="Calibri"/>
          <w:lang w:val="bg-BG" w:eastAsia="bg-BG"/>
        </w:rPr>
      </w:pPr>
      <w:r w:rsidRPr="008065CF">
        <w:rPr>
          <w:rFonts w:ascii="Calibri" w:hAnsi="Calibri"/>
          <w:lang w:val="bg-BG" w:eastAsia="bg-BG"/>
        </w:rPr>
        <w:t>През 2016 година е извършена и документирана класификация на предприятието в съответствие с критериите по Приложение №3 от ЗООС, съгласно чл.103,ал.1. До РИОСВ Варна е изпратено Уведомление за класификация на предприятие и/или съоръжение с нисък или висок рисков потенциал, съгласно Приложение № 1 към чл. 5, ал. 2 на  НАРЕДБА за предотвратяване на големи аварии с опасни вещества и ограничаване на посл</w:t>
      </w:r>
      <w:r w:rsidR="00403C2F">
        <w:rPr>
          <w:rFonts w:ascii="Calibri" w:hAnsi="Calibri"/>
          <w:lang w:val="bg-BG" w:eastAsia="bg-BG"/>
        </w:rPr>
        <w:t>едствията от тях</w:t>
      </w:r>
      <w:r w:rsidRPr="008065CF">
        <w:rPr>
          <w:rFonts w:ascii="Calibri" w:hAnsi="Calibri"/>
          <w:lang w:val="bg-BG" w:eastAsia="bg-BG"/>
        </w:rPr>
        <w:t>.</w:t>
      </w:r>
    </w:p>
    <w:p w:rsidR="00B85987" w:rsidRPr="008065CF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lang w:val="bg-BG" w:eastAsia="bg-BG"/>
        </w:rPr>
      </w:pPr>
    </w:p>
    <w:p w:rsidR="00B85987" w:rsidRPr="008065CF" w:rsidRDefault="00B85987" w:rsidP="00B85987">
      <w:pPr>
        <w:spacing w:line="268" w:lineRule="auto"/>
        <w:textAlignment w:val="center"/>
        <w:rPr>
          <w:rFonts w:ascii="Calibri" w:hAnsi="Calibri"/>
          <w:lang w:val="bg-BG" w:eastAsia="bg-BG"/>
        </w:rPr>
      </w:pPr>
      <w:r w:rsidRPr="008065CF">
        <w:rPr>
          <w:rFonts w:ascii="Calibri" w:hAnsi="Calibri"/>
          <w:lang w:val="bg-BG" w:eastAsia="bg-BG"/>
        </w:rPr>
        <w:t>Предприятието не подлежи на класификация съгласно чл. 103 ал.9 от ЗООС</w:t>
      </w:r>
    </w:p>
    <w:p w:rsidR="00B85987" w:rsidRPr="00E75D31" w:rsidRDefault="00B85987" w:rsidP="00B85987">
      <w:pPr>
        <w:pStyle w:val="CommentText"/>
        <w:widowControl/>
        <w:numPr>
          <w:ilvl w:val="12"/>
          <w:numId w:val="0"/>
        </w:numPr>
        <w:spacing w:after="0"/>
        <w:jc w:val="both"/>
        <w:rPr>
          <w:rFonts w:ascii="Calibri" w:hAnsi="Calibri"/>
          <w:color w:val="FF0000"/>
          <w:sz w:val="22"/>
          <w:lang w:val="bg-BG"/>
        </w:rPr>
      </w:pPr>
    </w:p>
    <w:p w:rsidR="00B85987" w:rsidRDefault="00B85987" w:rsidP="00B85987">
      <w:pPr>
        <w:pStyle w:val="BlockText"/>
        <w:ind w:left="0" w:right="-97"/>
        <w:jc w:val="both"/>
        <w:rPr>
          <w:rFonts w:ascii="Calibri" w:hAnsi="Calibri"/>
          <w:b/>
          <w:sz w:val="22"/>
          <w:lang w:val="bg-BG"/>
        </w:rPr>
      </w:pPr>
      <w:r w:rsidRPr="00F50F69">
        <w:rPr>
          <w:rFonts w:ascii="Calibri" w:hAnsi="Calibri"/>
          <w:b/>
          <w:sz w:val="22"/>
          <w:lang w:val="bg-BG"/>
        </w:rPr>
        <w:t>„</w:t>
      </w:r>
      <w:r w:rsidRPr="00F50F69">
        <w:rPr>
          <w:rFonts w:ascii="Calibri" w:hAnsi="Calibri"/>
          <w:sz w:val="22"/>
          <w:lang w:val="bg-BG"/>
        </w:rPr>
        <w:t>Девня Цимент</w:t>
      </w:r>
      <w:r w:rsidRPr="00F50F69">
        <w:rPr>
          <w:rFonts w:ascii="Calibri" w:hAnsi="Calibri"/>
          <w:b/>
          <w:sz w:val="22"/>
          <w:lang w:val="bg-BG"/>
        </w:rPr>
        <w:t>”</w:t>
      </w:r>
      <w:r w:rsidRPr="00F50F69">
        <w:rPr>
          <w:rFonts w:ascii="Calibri" w:hAnsi="Calibri"/>
          <w:sz w:val="22"/>
          <w:szCs w:val="22"/>
          <w:lang w:val="bg-BG"/>
        </w:rPr>
        <w:t xml:space="preserve"> </w:t>
      </w:r>
      <w:r w:rsidRPr="00F50F69">
        <w:rPr>
          <w:rFonts w:ascii="Calibri" w:hAnsi="Calibri"/>
          <w:sz w:val="22"/>
          <w:lang w:val="bg-BG"/>
        </w:rPr>
        <w:t xml:space="preserve">спазва </w:t>
      </w:r>
      <w:r>
        <w:rPr>
          <w:rFonts w:ascii="Calibri" w:hAnsi="Calibri"/>
          <w:sz w:val="22"/>
          <w:lang w:val="bg-BG"/>
        </w:rPr>
        <w:t>вътрешен авариен план , утвърден от ръководителя на предприятието,</w:t>
      </w:r>
      <w:r w:rsidRPr="00F50F69">
        <w:rPr>
          <w:rFonts w:ascii="Calibri" w:hAnsi="Calibri"/>
          <w:sz w:val="22"/>
          <w:lang w:val="bg-BG"/>
        </w:rPr>
        <w:t xml:space="preserve"> съгласно  </w:t>
      </w:r>
      <w:r w:rsidRPr="00F50F69">
        <w:rPr>
          <w:rFonts w:ascii="Calibri" w:hAnsi="Calibri"/>
          <w:b/>
          <w:sz w:val="22"/>
          <w:lang w:val="bg-BG"/>
        </w:rPr>
        <w:t>Условие 14.1</w:t>
      </w:r>
    </w:p>
    <w:p w:rsidR="00B85987" w:rsidRPr="00F50F69" w:rsidRDefault="00B85987" w:rsidP="00B85987">
      <w:pPr>
        <w:pStyle w:val="BlockText"/>
        <w:ind w:left="0" w:right="-97"/>
        <w:jc w:val="both"/>
        <w:rPr>
          <w:rFonts w:ascii="Calibri" w:hAnsi="Calibri"/>
          <w:b/>
          <w:sz w:val="22"/>
          <w:lang w:val="bg-BG"/>
        </w:rPr>
      </w:pPr>
    </w:p>
    <w:p w:rsidR="00B85987" w:rsidRPr="000D125E" w:rsidRDefault="00B85987" w:rsidP="00B85987">
      <w:pPr>
        <w:tabs>
          <w:tab w:val="left" w:pos="720"/>
          <w:tab w:val="num" w:pos="1080"/>
        </w:tabs>
        <w:jc w:val="both"/>
        <w:rPr>
          <w:rFonts w:cs="Arial"/>
          <w:b/>
          <w:color w:val="00B050"/>
        </w:rPr>
      </w:pPr>
      <w:r w:rsidRPr="00F50F69">
        <w:rPr>
          <w:rFonts w:ascii="Calibri" w:hAnsi="Calibri"/>
          <w:lang w:val="bg-BG"/>
        </w:rPr>
        <w:t xml:space="preserve">Разработена е и се прилага </w:t>
      </w:r>
      <w:r w:rsidRPr="00A23C5A">
        <w:rPr>
          <w:rFonts w:ascii="Calibri" w:hAnsi="Calibri"/>
          <w:lang w:val="bg-BG" w:eastAsia="bg-BG"/>
        </w:rPr>
        <w:t>Инструкция за оценка на възможността за изпускане, в резултат на аварийна ситуация, в канализацията (независимо дали производствена, повърхностна или друга) на опасни течни вещества, препарати или силно замърсена вода, вкл. в резултат от гасене на пожар. При наличие на потенциална възможност за такова изпускане притежателят на настоящото разрешително да предложи мерки за задържане на тези води/вещества/препарати в авариен обем на територията на площадката и последващото им третиране.</w:t>
      </w:r>
      <w:r w:rsidRPr="00A23C5A">
        <w:rPr>
          <w:rFonts w:ascii="Calibri" w:hAnsi="Calibri"/>
          <w:lang w:val="bg-BG"/>
        </w:rPr>
        <w:t xml:space="preserve"> </w:t>
      </w:r>
      <w:r w:rsidRPr="00F50F69">
        <w:rPr>
          <w:rFonts w:ascii="Calibri" w:hAnsi="Calibri"/>
          <w:lang w:val="bg-BG"/>
        </w:rPr>
        <w:t xml:space="preserve">– </w:t>
      </w:r>
      <w:r w:rsidRPr="00F50F69">
        <w:rPr>
          <w:rFonts w:ascii="Calibri" w:hAnsi="Calibri"/>
          <w:b/>
          <w:lang w:val="bg-BG"/>
        </w:rPr>
        <w:t>Условие</w:t>
      </w:r>
      <w:r w:rsidRPr="00F50F69">
        <w:rPr>
          <w:rFonts w:ascii="Calibri" w:hAnsi="Calibri"/>
          <w:lang w:val="bg-BG"/>
        </w:rPr>
        <w:t xml:space="preserve"> </w:t>
      </w:r>
      <w:r w:rsidRPr="00652EA8">
        <w:rPr>
          <w:rFonts w:ascii="Calibri" w:hAnsi="Calibri"/>
          <w:b/>
          <w:lang w:val="bg-BG"/>
        </w:rPr>
        <w:t>1</w:t>
      </w:r>
      <w:r w:rsidRPr="00652EA8">
        <w:rPr>
          <w:rFonts w:ascii="Calibri" w:hAnsi="Calibri"/>
          <w:b/>
          <w:lang w:val="bg-BG" w:eastAsia="bg-BG"/>
        </w:rPr>
        <w:t>4</w:t>
      </w:r>
      <w:r w:rsidRPr="00652EA8">
        <w:rPr>
          <w:rFonts w:ascii="Calibri" w:hAnsi="Calibri"/>
          <w:b/>
          <w:lang w:val="bg-BG"/>
        </w:rPr>
        <w:t>.2</w:t>
      </w:r>
      <w:r w:rsidRPr="00652EA8">
        <w:rPr>
          <w:rFonts w:cs="Arial"/>
          <w:b/>
        </w:rPr>
        <w:t>.</w:t>
      </w:r>
    </w:p>
    <w:p w:rsidR="00B85987" w:rsidRPr="00F50F69" w:rsidRDefault="00B85987" w:rsidP="00B85987">
      <w:pPr>
        <w:tabs>
          <w:tab w:val="left" w:pos="720"/>
          <w:tab w:val="num" w:pos="1428"/>
        </w:tabs>
        <w:jc w:val="both"/>
        <w:rPr>
          <w:rFonts w:ascii="Calibri" w:hAnsi="Calibri"/>
          <w:lang w:val="bg-BG"/>
        </w:rPr>
      </w:pPr>
    </w:p>
    <w:p w:rsidR="00B85987" w:rsidRPr="00905D58" w:rsidRDefault="00B85987" w:rsidP="00B85987">
      <w:pPr>
        <w:tabs>
          <w:tab w:val="left" w:pos="720"/>
          <w:tab w:val="num" w:pos="1428"/>
        </w:tabs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„Девня Цимент”</w:t>
      </w:r>
      <w:r>
        <w:rPr>
          <w:rFonts w:ascii="Calibri" w:hAnsi="Calibri"/>
          <w:lang w:val="bg-BG"/>
        </w:rPr>
        <w:t xml:space="preserve"> </w:t>
      </w:r>
      <w:r w:rsidRPr="00905D58">
        <w:rPr>
          <w:rFonts w:ascii="Calibri" w:hAnsi="Calibri"/>
          <w:lang w:val="bg-BG"/>
        </w:rPr>
        <w:t>АД</w:t>
      </w:r>
      <w:r w:rsidRPr="00905D58">
        <w:rPr>
          <w:rFonts w:ascii="Calibri" w:hAnsi="Calibri"/>
          <w:b/>
          <w:lang w:val="bg-BG"/>
        </w:rPr>
        <w:t xml:space="preserve"> </w:t>
      </w:r>
      <w:r w:rsidRPr="00905D58">
        <w:rPr>
          <w:rFonts w:ascii="Calibri" w:hAnsi="Calibri"/>
          <w:lang w:val="bg-BG"/>
        </w:rPr>
        <w:t xml:space="preserve">  има действаща процедура включваща водене на документация за всяка възникнала аварийна ситуация, (ако възникне такава) описваща: </w:t>
      </w:r>
    </w:p>
    <w:p w:rsidR="00B85987" w:rsidRPr="00905D58" w:rsidRDefault="00B85987" w:rsidP="00B85987">
      <w:pPr>
        <w:numPr>
          <w:ilvl w:val="0"/>
          <w:numId w:val="9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Причините за аварийната ситуация;</w:t>
      </w:r>
    </w:p>
    <w:p w:rsidR="00B85987" w:rsidRPr="00905D58" w:rsidRDefault="00B85987" w:rsidP="00B85987">
      <w:pPr>
        <w:numPr>
          <w:ilvl w:val="0"/>
          <w:numId w:val="9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Време и място на възникване;</w:t>
      </w:r>
    </w:p>
    <w:p w:rsidR="00B85987" w:rsidRPr="00905D58" w:rsidRDefault="00B85987" w:rsidP="00B85987">
      <w:pPr>
        <w:numPr>
          <w:ilvl w:val="0"/>
          <w:numId w:val="9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Въздействие върху здравето на населението и околната среда;</w:t>
      </w:r>
    </w:p>
    <w:p w:rsidR="00B85987" w:rsidRDefault="00B85987" w:rsidP="00B85987">
      <w:pPr>
        <w:numPr>
          <w:ilvl w:val="0"/>
          <w:numId w:val="9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Предприети действия по прекратяването на аварийната ситуация и/или отстраняването на последствията от нея.</w:t>
      </w:r>
    </w:p>
    <w:p w:rsidR="00B85987" w:rsidRPr="00905D58" w:rsidRDefault="00B85987" w:rsidP="00B85987">
      <w:pPr>
        <w:tabs>
          <w:tab w:val="clear" w:pos="5103"/>
        </w:tabs>
        <w:ind w:left="360"/>
        <w:jc w:val="both"/>
        <w:rPr>
          <w:rFonts w:ascii="Calibri" w:hAnsi="Calibri"/>
          <w:lang w:val="bg-BG"/>
        </w:rPr>
      </w:pPr>
    </w:p>
    <w:p w:rsidR="00B85987" w:rsidRDefault="00B85987" w:rsidP="00B85987">
      <w:pPr>
        <w:pStyle w:val="BlockText"/>
        <w:ind w:left="0" w:right="-97"/>
        <w:jc w:val="both"/>
        <w:rPr>
          <w:rFonts w:ascii="Calibri" w:hAnsi="Calibri"/>
          <w:sz w:val="22"/>
          <w:lang w:val="bg-BG"/>
        </w:rPr>
      </w:pPr>
      <w:r w:rsidRPr="00905D58">
        <w:rPr>
          <w:rFonts w:ascii="Calibri" w:hAnsi="Calibri"/>
          <w:sz w:val="22"/>
          <w:lang w:val="bg-BG"/>
        </w:rPr>
        <w:t xml:space="preserve">Документацията се съхранява и представя при поискване от компетентния орган. </w:t>
      </w:r>
    </w:p>
    <w:p w:rsidR="00B85987" w:rsidRPr="00905D58" w:rsidRDefault="00B85987" w:rsidP="00B85987">
      <w:pPr>
        <w:pStyle w:val="BlockText"/>
        <w:ind w:left="0" w:right="-97"/>
        <w:jc w:val="both"/>
        <w:rPr>
          <w:rFonts w:ascii="Calibri" w:hAnsi="Calibri"/>
          <w:sz w:val="22"/>
          <w:lang w:val="bg-BG"/>
        </w:rPr>
      </w:pPr>
    </w:p>
    <w:p w:rsidR="00B85987" w:rsidRDefault="00B85987" w:rsidP="00B85987">
      <w:pPr>
        <w:tabs>
          <w:tab w:val="left" w:pos="720"/>
          <w:tab w:val="num" w:pos="1080"/>
        </w:tabs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Разработена е и се</w:t>
      </w:r>
      <w:r w:rsidRPr="00905D58">
        <w:rPr>
          <w:rFonts w:ascii="Calibri" w:hAnsi="Calibri"/>
          <w:b/>
          <w:lang w:val="bg-BG"/>
        </w:rPr>
        <w:t xml:space="preserve"> </w:t>
      </w:r>
      <w:r w:rsidRPr="00905D58">
        <w:rPr>
          <w:rFonts w:ascii="Calibri" w:hAnsi="Calibri"/>
          <w:lang w:val="bg-BG"/>
        </w:rPr>
        <w:t xml:space="preserve"> прилага </w:t>
      </w:r>
      <w:r w:rsidRPr="00A23C5A">
        <w:rPr>
          <w:rFonts w:ascii="Calibri" w:hAnsi="Calibri"/>
          <w:lang w:val="bg-BG" w:eastAsia="bg-BG"/>
        </w:rPr>
        <w:t>Инструкция с мерки за ограничаване или ликвидиране на последствията при залпови замърсявания на отпадъчните води в следствие на аварийни ситуации</w:t>
      </w:r>
      <w:r w:rsidRPr="000D125E">
        <w:rPr>
          <w:rFonts w:cs="Arial"/>
          <w:b/>
          <w:color w:val="000099"/>
          <w:lang w:val="ru-RU"/>
        </w:rPr>
        <w:t xml:space="preserve"> </w:t>
      </w:r>
      <w:r w:rsidRPr="00905D58">
        <w:rPr>
          <w:rFonts w:ascii="Calibri" w:hAnsi="Calibri"/>
          <w:lang w:val="bg-BG"/>
        </w:rPr>
        <w:t>-</w:t>
      </w:r>
      <w:r w:rsidRPr="00905D58">
        <w:rPr>
          <w:rFonts w:ascii="Calibri" w:hAnsi="Calibri"/>
          <w:b/>
          <w:lang w:val="bg-BG"/>
        </w:rPr>
        <w:t xml:space="preserve"> </w:t>
      </w:r>
      <w:r w:rsidRPr="00F50F69">
        <w:rPr>
          <w:rFonts w:ascii="Calibri" w:hAnsi="Calibri"/>
          <w:b/>
          <w:lang w:val="bg-BG"/>
        </w:rPr>
        <w:t>Условие</w:t>
      </w:r>
      <w:r w:rsidRPr="00905D58">
        <w:rPr>
          <w:rFonts w:ascii="Calibri" w:hAnsi="Calibri"/>
          <w:lang w:val="bg-BG"/>
        </w:rPr>
        <w:t xml:space="preserve"> </w:t>
      </w:r>
      <w:r w:rsidRPr="00652EA8">
        <w:rPr>
          <w:rFonts w:ascii="Calibri" w:hAnsi="Calibri"/>
          <w:b/>
          <w:lang w:val="bg-BG"/>
        </w:rPr>
        <w:t>14.3</w:t>
      </w:r>
    </w:p>
    <w:p w:rsidR="00B85987" w:rsidRPr="007532AD" w:rsidRDefault="00B85987" w:rsidP="00B85987">
      <w:pPr>
        <w:tabs>
          <w:tab w:val="left" w:pos="720"/>
          <w:tab w:val="num" w:pos="1080"/>
        </w:tabs>
        <w:jc w:val="both"/>
        <w:rPr>
          <w:rFonts w:cs="Arial"/>
          <w:b/>
          <w:color w:val="000099"/>
          <w:lang w:val="bg-BG"/>
        </w:rPr>
      </w:pPr>
    </w:p>
    <w:p w:rsidR="00B85987" w:rsidRPr="00905D58" w:rsidRDefault="00B85987" w:rsidP="00B85987">
      <w:pPr>
        <w:tabs>
          <w:tab w:val="left" w:pos="720"/>
        </w:tabs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Съгласно </w:t>
      </w:r>
      <w:r w:rsidRPr="00F50F69">
        <w:rPr>
          <w:rFonts w:ascii="Calibri" w:hAnsi="Calibri"/>
          <w:b/>
          <w:lang w:val="bg-BG"/>
        </w:rPr>
        <w:t>Условие</w:t>
      </w:r>
      <w:r w:rsidRPr="00905D58">
        <w:rPr>
          <w:rFonts w:ascii="Calibri" w:hAnsi="Calibri"/>
          <w:lang w:val="bg-BG"/>
        </w:rPr>
        <w:t xml:space="preserve"> </w:t>
      </w:r>
      <w:r w:rsidRPr="00652EA8">
        <w:rPr>
          <w:rFonts w:ascii="Calibri" w:hAnsi="Calibri"/>
          <w:b/>
          <w:lang w:val="bg-BG"/>
        </w:rPr>
        <w:t>14.</w:t>
      </w:r>
      <w:r>
        <w:rPr>
          <w:rFonts w:ascii="Calibri" w:hAnsi="Calibri"/>
          <w:b/>
          <w:lang w:val="bg-BG"/>
        </w:rPr>
        <w:t>5</w:t>
      </w:r>
      <w:r w:rsidRPr="00905D58">
        <w:rPr>
          <w:rFonts w:ascii="Calibri" w:hAnsi="Calibri"/>
          <w:lang w:val="bg-BG"/>
        </w:rPr>
        <w:t xml:space="preserve"> „Девня Цимент”АД незабавно уведомява РИОСВ</w:t>
      </w:r>
      <w:r>
        <w:rPr>
          <w:rFonts w:ascii="Calibri" w:hAnsi="Calibri"/>
          <w:lang w:val="bg-BG"/>
        </w:rPr>
        <w:t xml:space="preserve"> </w:t>
      </w:r>
      <w:r w:rsidRPr="00905D58">
        <w:rPr>
          <w:rFonts w:ascii="Calibri" w:hAnsi="Calibri"/>
          <w:lang w:val="bg-BG"/>
        </w:rPr>
        <w:t>- град Варна и води документация за следните случаи:</w:t>
      </w:r>
    </w:p>
    <w:p w:rsidR="00B85987" w:rsidRPr="00905D58" w:rsidRDefault="00B85987" w:rsidP="00B85987">
      <w:pPr>
        <w:numPr>
          <w:ilvl w:val="0"/>
          <w:numId w:val="10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Измерени концентрации на вредни вещества над емисионните норми, заложени в разрешителното;</w:t>
      </w:r>
    </w:p>
    <w:p w:rsidR="00B85987" w:rsidRPr="00905D58" w:rsidRDefault="00B85987" w:rsidP="00B85987">
      <w:pPr>
        <w:numPr>
          <w:ilvl w:val="0"/>
          <w:numId w:val="10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Не планирана емисия;</w:t>
      </w:r>
    </w:p>
    <w:p w:rsidR="00B85987" w:rsidRPr="00905D58" w:rsidRDefault="00B85987" w:rsidP="00B85987">
      <w:pPr>
        <w:numPr>
          <w:ilvl w:val="0"/>
          <w:numId w:val="10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Смущение или повреда в контролната апаратура или измервателното оборудване, при което е възможно да се стигне до загуба на контрол над пречиствателното оборудване;</w:t>
      </w:r>
    </w:p>
    <w:p w:rsidR="00B85987" w:rsidRPr="00905D58" w:rsidRDefault="00B85987" w:rsidP="00B85987">
      <w:pPr>
        <w:numPr>
          <w:ilvl w:val="0"/>
          <w:numId w:val="10"/>
        </w:numPr>
        <w:tabs>
          <w:tab w:val="clear" w:pos="720"/>
          <w:tab w:val="clear" w:pos="5103"/>
          <w:tab w:val="num" w:pos="360"/>
        </w:tabs>
        <w:ind w:left="360"/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lang w:val="bg-BG"/>
        </w:rPr>
        <w:t>Инцидент, който е причинил замърсяване на повърхностни или подземни води, или е застрашил въздуха и/или почвата, или при който се изисква Общината да реагира незабавно.</w:t>
      </w:r>
    </w:p>
    <w:p w:rsidR="00B85987" w:rsidRPr="00905D58" w:rsidRDefault="00B85987" w:rsidP="00B85987">
      <w:pPr>
        <w:pStyle w:val="CommentText"/>
        <w:widowControl/>
        <w:numPr>
          <w:ilvl w:val="12"/>
          <w:numId w:val="0"/>
        </w:numPr>
        <w:spacing w:after="0"/>
        <w:jc w:val="both"/>
        <w:rPr>
          <w:rFonts w:ascii="Calibri" w:hAnsi="Calibri"/>
          <w:sz w:val="22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548DD4"/>
          <w:szCs w:val="22"/>
          <w:lang w:val="bg-BG"/>
        </w:rPr>
      </w:pPr>
      <w:r w:rsidRPr="00B17DB2">
        <w:rPr>
          <w:rFonts w:ascii="Calibri" w:hAnsi="Calibri"/>
          <w:color w:val="548DD4"/>
          <w:szCs w:val="22"/>
          <w:lang w:val="bg-BG"/>
        </w:rPr>
        <w:t>Таблица 9 Аварийни ситуации</w:t>
      </w:r>
      <w:r>
        <w:rPr>
          <w:rFonts w:ascii="Calibri" w:hAnsi="Calibri"/>
          <w:color w:val="548DD4"/>
          <w:szCs w:val="22"/>
          <w:lang w:val="bg-BG"/>
        </w:rPr>
        <w:t xml:space="preserve"> </w:t>
      </w:r>
      <w:r w:rsidRPr="00B17DB2">
        <w:rPr>
          <w:rFonts w:ascii="Calibri" w:hAnsi="Calibri"/>
          <w:color w:val="548DD4"/>
          <w:szCs w:val="22"/>
          <w:lang w:val="bg-BG"/>
        </w:rPr>
        <w:t>– е представена в „ ПРИЛОЖЕНИЕ 1. ТАБЛИЦИ”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548DD4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8065CF">
        <w:rPr>
          <w:rFonts w:ascii="Calibri" w:hAnsi="Calibri"/>
          <w:lang w:val="bg-BG"/>
        </w:rPr>
        <w:t xml:space="preserve">За 2016 </w:t>
      </w:r>
      <w:r w:rsidRPr="00905D58">
        <w:rPr>
          <w:rFonts w:ascii="Calibri" w:hAnsi="Calibri"/>
          <w:color w:val="000000"/>
          <w:lang w:val="bg-BG"/>
        </w:rPr>
        <w:t>година няма възникнала аварийна ситуация свързана с околната среда.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b/>
          <w:bCs/>
          <w:color w:val="000000"/>
          <w:lang w:val="bg-BG"/>
        </w:rPr>
        <w:t>7.2 Оплаквания или възражения, свързани с дейността на инсталациите, за които е издадено КР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val="bg-BG"/>
        </w:rPr>
      </w:pPr>
      <w:r w:rsidRPr="00905D58">
        <w:rPr>
          <w:rFonts w:ascii="Calibri" w:hAnsi="Calibri"/>
          <w:szCs w:val="22"/>
          <w:lang w:val="bg-BG"/>
        </w:rPr>
        <w:t>Таблица 10.</w:t>
      </w:r>
      <w:r>
        <w:rPr>
          <w:rFonts w:ascii="Calibri" w:hAnsi="Calibri"/>
          <w:szCs w:val="22"/>
          <w:lang w:val="bg-BG"/>
        </w:rPr>
        <w:t xml:space="preserve"> </w:t>
      </w:r>
      <w:r w:rsidRPr="00905D58">
        <w:rPr>
          <w:rFonts w:ascii="Calibri" w:hAnsi="Calibri"/>
          <w:szCs w:val="22"/>
          <w:lang w:val="bg-BG"/>
        </w:rPr>
        <w:t>Оплаквания или възражения , свързани с дейността на инсталациите</w:t>
      </w:r>
      <w:r>
        <w:rPr>
          <w:rFonts w:ascii="Calibri" w:hAnsi="Calibri"/>
          <w:szCs w:val="22"/>
          <w:lang w:val="bg-BG"/>
        </w:rPr>
        <w:t xml:space="preserve">, за които е предоставено КР - </w:t>
      </w:r>
      <w:r w:rsidRPr="00905D58">
        <w:rPr>
          <w:rFonts w:ascii="Calibri" w:hAnsi="Calibri"/>
          <w:szCs w:val="22"/>
          <w:lang w:val="bg-BG"/>
        </w:rPr>
        <w:t xml:space="preserve"> е представена в „ ПРИЛОЖЕНИЕ 1. ТАБЛИЦИ”</w:t>
      </w: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16811" w:rsidRPr="00925A47" w:rsidRDefault="00762450" w:rsidP="00B85987">
      <w:pPr>
        <w:autoSpaceDE w:val="0"/>
        <w:autoSpaceDN w:val="0"/>
        <w:adjustRightInd w:val="0"/>
        <w:jc w:val="both"/>
        <w:rPr>
          <w:rFonts w:ascii="Calibri" w:hAnsi="Calibri"/>
          <w:color w:val="3333FF"/>
          <w:lang w:val="bg-BG"/>
        </w:rPr>
      </w:pPr>
      <w:r w:rsidRPr="009B26B0">
        <w:rPr>
          <w:rFonts w:ascii="Calibri" w:hAnsi="Calibri"/>
          <w:color w:val="3333FF"/>
          <w:lang w:val="bg-BG"/>
        </w:rPr>
        <w:t xml:space="preserve">До „Девня Цимент“ АД </w:t>
      </w:r>
      <w:r w:rsidR="00EB4CC1" w:rsidRPr="009B26B0">
        <w:rPr>
          <w:rFonts w:ascii="Calibri" w:hAnsi="Calibri"/>
          <w:color w:val="3333FF"/>
          <w:lang w:val="bg-BG"/>
        </w:rPr>
        <w:t xml:space="preserve">не са постъпили официални оплаквания от трети страни, относно извършваните дейности с </w:t>
      </w:r>
      <w:r w:rsidR="00EB4CC1" w:rsidRPr="009B26B0">
        <w:rPr>
          <w:rFonts w:ascii="Calibri" w:hAnsi="Calibri"/>
          <w:color w:val="3333FF"/>
          <w:lang w:val="en-US"/>
        </w:rPr>
        <w:t>RDF</w:t>
      </w:r>
      <w:r w:rsidR="00EB4CC1" w:rsidRPr="009B26B0">
        <w:rPr>
          <w:rFonts w:ascii="Calibri" w:hAnsi="Calibri"/>
          <w:color w:val="3333FF"/>
          <w:lang w:val="bg-BG"/>
        </w:rPr>
        <w:t>отпадъци. Има направена проверка през 2016 година от РИОСВ Варна, по</w:t>
      </w:r>
      <w:r w:rsidR="00925A47">
        <w:rPr>
          <w:rFonts w:ascii="Calibri" w:hAnsi="Calibri"/>
          <w:color w:val="3333FF"/>
          <w:lang w:val="bg-BG"/>
        </w:rPr>
        <w:t xml:space="preserve"> </w:t>
      </w:r>
      <w:r w:rsidR="00EB4CC1" w:rsidRPr="009B26B0">
        <w:rPr>
          <w:rFonts w:ascii="Calibri" w:hAnsi="Calibri"/>
          <w:color w:val="3333FF"/>
          <w:lang w:val="bg-BG"/>
        </w:rPr>
        <w:t>повод сигнал, препратен от МОСВ</w:t>
      </w:r>
      <w:r w:rsidR="009B26B0" w:rsidRPr="009B26B0">
        <w:rPr>
          <w:rFonts w:ascii="Calibri" w:hAnsi="Calibri"/>
          <w:color w:val="3333FF"/>
          <w:lang w:val="bg-BG"/>
        </w:rPr>
        <w:t xml:space="preserve"> с вх. № 04-00-7209/21.11.2016 година и съставен констативен протокол от тяхна страна с № 004479.</w:t>
      </w:r>
    </w:p>
    <w:p w:rsidR="00B85987" w:rsidRPr="00D32322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85B"/>
        <w:tblLook w:val="04A0" w:firstRow="1" w:lastRow="0" w:firstColumn="1" w:lastColumn="0" w:noHBand="0" w:noVBand="1"/>
      </w:tblPr>
      <w:tblGrid>
        <w:gridCol w:w="8928"/>
      </w:tblGrid>
      <w:tr w:rsidR="00B85987" w:rsidRPr="003C1FA9" w:rsidTr="00B16811">
        <w:tc>
          <w:tcPr>
            <w:tcW w:w="8928" w:type="dxa"/>
            <w:shd w:val="clear" w:color="auto" w:fill="FFD85B"/>
          </w:tcPr>
          <w:p w:rsidR="00B85987" w:rsidRPr="003C1FA9" w:rsidRDefault="00B85987" w:rsidP="00B168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bg-BG"/>
              </w:rPr>
            </w:pPr>
            <w:r w:rsidRPr="003C1FA9">
              <w:rPr>
                <w:rFonts w:ascii="Calibri" w:hAnsi="Calibri"/>
                <w:b/>
                <w:bCs/>
                <w:color w:val="000000"/>
                <w:lang w:val="bg-BG"/>
              </w:rPr>
              <w:t>8. Подписване на годишния доклад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</w:p>
    <w:p w:rsidR="00B85987" w:rsidRPr="008269DD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en-US"/>
        </w:rPr>
      </w:pPr>
    </w:p>
    <w:p w:rsidR="00B85987" w:rsidRPr="00101118" w:rsidRDefault="00B85987" w:rsidP="00B859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bg-BG"/>
        </w:rPr>
      </w:pPr>
      <w:r w:rsidRPr="00101118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ru-RU"/>
        </w:rPr>
        <w:t>Декларация</w:t>
      </w:r>
    </w:p>
    <w:p w:rsidR="00B85987" w:rsidRPr="00831C62" w:rsidRDefault="00B85987" w:rsidP="00B859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bg-BG"/>
        </w:rPr>
      </w:pPr>
    </w:p>
    <w:p w:rsidR="00B85987" w:rsidRPr="00831C62" w:rsidRDefault="00B85987" w:rsidP="00B859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bg-BG"/>
        </w:rPr>
      </w:pP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</w:t>
      </w: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>Удостоверявам верността, точността и пълнотата на представената информация в</w:t>
      </w: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>Годишният доклад за изпълнение на дейностите, за които е предоставено комплексно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>разрешително № 63-Н1 / 2007 г., изменено с Решение № 63-Н1-И0-А1/ 201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 xml:space="preserve"> г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>Решение № 63-Н1-И0-А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>/ 201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 xml:space="preserve"> г на ”Девня Цимент”АД.</w:t>
      </w: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50D98">
        <w:rPr>
          <w:rFonts w:ascii="Times New Roman" w:hAnsi="Times New Roman"/>
          <w:color w:val="000000"/>
          <w:sz w:val="24"/>
          <w:szCs w:val="24"/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987" w:rsidRPr="00750D98" w:rsidRDefault="00B85987" w:rsidP="00B859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987" w:rsidRDefault="00B85987" w:rsidP="00B859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Cs w:val="22"/>
          <w:lang w:val="ru-RU"/>
        </w:rPr>
      </w:pP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ru-RU"/>
        </w:rPr>
      </w:pP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ru-RU"/>
        </w:rPr>
      </w:pP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ru-RU"/>
        </w:rPr>
      </w:pP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111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Подпис:</w:t>
      </w:r>
      <w:r w:rsidRPr="00101118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10111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30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.03.2017 г.</w:t>
      </w: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1118">
        <w:rPr>
          <w:rFonts w:ascii="Times New Roman" w:hAnsi="Times New Roman"/>
          <w:color w:val="000000"/>
          <w:sz w:val="24"/>
          <w:szCs w:val="24"/>
          <w:lang w:val="ru-RU"/>
        </w:rPr>
        <w:t>(упълномощено от организацията лице)</w:t>
      </w: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18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Име на подписващия</w:t>
      </w:r>
      <w:r w:rsidRPr="00CD186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CD1863">
        <w:rPr>
          <w:rFonts w:ascii="Times New Roman" w:hAnsi="Times New Roman"/>
          <w:color w:val="000000"/>
          <w:sz w:val="24"/>
          <w:szCs w:val="24"/>
          <w:lang w:val="bg-BG"/>
        </w:rPr>
        <w:t>Ивайла Василева</w:t>
      </w:r>
    </w:p>
    <w:p w:rsidR="00B85987" w:rsidRDefault="00B85987" w:rsidP="00B8598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18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Длъжност в организацията: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Мениджър Устойчиво Развитие</w:t>
      </w:r>
    </w:p>
    <w:p w:rsidR="00B85987" w:rsidRPr="00101118" w:rsidRDefault="00B85987" w:rsidP="00B8598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Пълномощник на Изпълнителния Директор</w:t>
      </w:r>
    </w:p>
    <w:p w:rsidR="00B85987" w:rsidRPr="007532AD" w:rsidRDefault="00B85987" w:rsidP="00B85987">
      <w:pPr>
        <w:ind w:right="33"/>
        <w:jc w:val="both"/>
        <w:rPr>
          <w:rFonts w:ascii="Calibri" w:hAnsi="Calibri"/>
          <w:lang w:val="ru-RU"/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bg-BG"/>
        </w:rPr>
      </w:pPr>
      <w:r>
        <w:rPr>
          <w:rFonts w:ascii="Calibri" w:hAnsi="Calibri"/>
          <w:b/>
          <w:bCs/>
          <w:color w:val="000000"/>
          <w:lang w:val="bg-BG"/>
        </w:rPr>
        <w:t xml:space="preserve">                                                   </w:t>
      </w:r>
    </w:p>
    <w:p w:rsidR="00B85987" w:rsidRPr="00905D58" w:rsidRDefault="00B85987" w:rsidP="00B85987">
      <w:pPr>
        <w:tabs>
          <w:tab w:val="clear" w:pos="5103"/>
          <w:tab w:val="left" w:pos="5880"/>
        </w:tabs>
        <w:jc w:val="both"/>
        <w:rPr>
          <w:rFonts w:ascii="Calibri" w:hAnsi="Calibri"/>
          <w:lang w:val="bg-BG"/>
        </w:rPr>
      </w:pPr>
      <w:r w:rsidRPr="00905D58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313055</wp:posOffset>
                </wp:positionV>
                <wp:extent cx="1628775" cy="760095"/>
                <wp:effectExtent l="3810" t="0" r="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84EF9B" id="Rectangle 3" o:spid="_x0000_s1026" style="position:absolute;margin-left:198pt;margin-top:24.65pt;width:128.2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scfA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" stroked="f"/>
            </w:pict>
          </mc:Fallback>
        </mc:AlternateContent>
      </w:r>
    </w:p>
    <w:p w:rsidR="00B85987" w:rsidRPr="00B85987" w:rsidRDefault="00B85987" w:rsidP="00B85987">
      <w:pPr>
        <w:pageBreakBefore/>
        <w:jc w:val="center"/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Приложения</w:t>
      </w:r>
    </w:p>
    <w:p w:rsidR="00B85987" w:rsidRP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към</w:t>
      </w:r>
    </w:p>
    <w:p w:rsidR="00B85987" w:rsidRP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905D58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44"/>
          <w:szCs w:val="44"/>
          <w:lang w:val="bg-BG"/>
        </w:rPr>
      </w:pPr>
      <w:r w:rsidRPr="00B85987"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ГОДИШЕН ДОКЛАД ПО ОКОЛНА СРЕДА</w:t>
      </w:r>
    </w:p>
    <w:p w:rsidR="00B85987" w:rsidRPr="00905D58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44"/>
          <w:szCs w:val="44"/>
          <w:lang w:val="bg-BG"/>
        </w:rPr>
      </w:pPr>
    </w:p>
    <w:p w:rsidR="00B85987" w:rsidRPr="00075266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  <w:lang w:val="bg-BG"/>
        </w:rPr>
      </w:pPr>
      <w:r w:rsidRPr="00905D58">
        <w:rPr>
          <w:rFonts w:ascii="Calibri" w:hAnsi="Calibri"/>
          <w:color w:val="000000"/>
          <w:sz w:val="28"/>
          <w:szCs w:val="28"/>
          <w:lang w:val="bg-BG"/>
        </w:rPr>
        <w:t>За изпълнение на дейностите през 20</w:t>
      </w:r>
      <w:r>
        <w:rPr>
          <w:rFonts w:ascii="Calibri" w:hAnsi="Calibri"/>
          <w:color w:val="000000"/>
          <w:sz w:val="28"/>
          <w:szCs w:val="28"/>
          <w:lang w:val="bg-BG"/>
        </w:rPr>
        <w:t xml:space="preserve">15 </w:t>
      </w:r>
      <w:r w:rsidRPr="00905D58">
        <w:rPr>
          <w:rFonts w:ascii="Calibri" w:hAnsi="Calibri"/>
          <w:color w:val="000000"/>
          <w:sz w:val="28"/>
          <w:szCs w:val="28"/>
          <w:lang w:val="bg-BG"/>
        </w:rPr>
        <w:t>г. за които е издадено Комплексно разрешително №63-Н1</w:t>
      </w:r>
      <w:r>
        <w:rPr>
          <w:rFonts w:ascii="Calibri" w:hAnsi="Calibri"/>
          <w:color w:val="000000"/>
          <w:sz w:val="28"/>
          <w:szCs w:val="28"/>
          <w:lang w:val="bg-BG"/>
        </w:rPr>
        <w:t xml:space="preserve">/2007, актуализирано с </w:t>
      </w:r>
      <w:r w:rsidRPr="00075266">
        <w:rPr>
          <w:rFonts w:ascii="Calibri" w:hAnsi="Calibri"/>
          <w:color w:val="000000"/>
          <w:sz w:val="28"/>
          <w:szCs w:val="28"/>
          <w:lang w:val="bg-BG"/>
        </w:rPr>
        <w:t>Решение № 63-Н1-И0-А1/ 2013 г и Решение № 63-Н1-И0-А2/ 2014</w:t>
      </w:r>
    </w:p>
    <w:p w:rsidR="00B85987" w:rsidRPr="00905D58" w:rsidRDefault="00B85987" w:rsidP="00B85987">
      <w:pPr>
        <w:rPr>
          <w:rFonts w:ascii="Calibri" w:hAnsi="Calibri"/>
          <w:szCs w:val="72"/>
          <w:lang w:val="bg-BG"/>
        </w:rPr>
      </w:pPr>
    </w:p>
    <w:p w:rsidR="00B85987" w:rsidRPr="00B85987" w:rsidRDefault="00B85987" w:rsidP="00B85987">
      <w:pPr>
        <w:jc w:val="center"/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B85987" w:rsidRDefault="00B85987" w:rsidP="00B85987">
      <w:pPr>
        <w:rPr>
          <w:rFonts w:ascii="Calibri" w:hAnsi="Calibri"/>
          <w:b/>
          <w:color w:val="000000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B85987" w:rsidRDefault="00B85987" w:rsidP="00B85987">
      <w:pPr>
        <w:jc w:val="center"/>
        <w:rPr>
          <w:rFonts w:ascii="Calibri" w:hAnsi="Calibri"/>
          <w:b/>
          <w:color w:val="0000FF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1. ТАБЛИЦИ</w:t>
      </w:r>
    </w:p>
    <w:p w:rsidR="00B85987" w:rsidRPr="00B85987" w:rsidRDefault="00B85987" w:rsidP="00B85987">
      <w:pPr>
        <w:jc w:val="center"/>
        <w:rPr>
          <w:rFonts w:ascii="Calibri" w:hAnsi="Calibri"/>
          <w:b/>
          <w:color w:val="0000FF"/>
          <w:sz w:val="44"/>
          <w:szCs w:val="4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905D58" w:rsidRDefault="00B85987" w:rsidP="00B85987">
      <w:pPr>
        <w:rPr>
          <w:rFonts w:ascii="Calibri" w:hAnsi="Calibri"/>
          <w:sz w:val="44"/>
          <w:szCs w:val="44"/>
          <w:lang w:val="bg-BG"/>
        </w:rPr>
      </w:pPr>
    </w:p>
    <w:p w:rsidR="00B85987" w:rsidRPr="00905D58" w:rsidRDefault="00B85987" w:rsidP="00B85987">
      <w:pPr>
        <w:tabs>
          <w:tab w:val="clear" w:pos="5103"/>
          <w:tab w:val="left" w:pos="3180"/>
        </w:tabs>
        <w:rPr>
          <w:rFonts w:ascii="Calibri" w:hAnsi="Calibri"/>
          <w:sz w:val="44"/>
          <w:szCs w:val="44"/>
          <w:lang w:val="bg-BG"/>
        </w:rPr>
      </w:pPr>
      <w:r w:rsidRPr="00905D58">
        <w:rPr>
          <w:rFonts w:ascii="Calibri" w:hAnsi="Calibri"/>
          <w:sz w:val="44"/>
          <w:szCs w:val="44"/>
          <w:lang w:val="bg-BG"/>
        </w:rPr>
        <w:tab/>
      </w:r>
    </w:p>
    <w:p w:rsidR="00B85987" w:rsidRPr="00905D58" w:rsidRDefault="00B85987" w:rsidP="00B85987">
      <w:pPr>
        <w:tabs>
          <w:tab w:val="clear" w:pos="5103"/>
          <w:tab w:val="left" w:pos="3180"/>
        </w:tabs>
        <w:rPr>
          <w:rFonts w:ascii="Calibri" w:hAnsi="Calibri"/>
          <w:sz w:val="24"/>
          <w:szCs w:val="24"/>
          <w:lang w:val="bg-BG"/>
        </w:rPr>
      </w:pPr>
    </w:p>
    <w:p w:rsidR="00B85987" w:rsidRPr="00B85987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Таблица 1 Замърсители по ЕРЕВВ и PRTR 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szCs w:val="22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1 –</w:t>
      </w:r>
      <w:r w:rsidRPr="00905D58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-  </w:t>
      </w:r>
      <w:r w:rsidRPr="00905D58">
        <w:rPr>
          <w:rFonts w:ascii="Calibri" w:hAnsi="Calibri"/>
          <w:b/>
          <w:szCs w:val="22"/>
          <w:lang w:val="bg-BG"/>
        </w:rPr>
        <w:t>Общо за площадката</w:t>
      </w:r>
    </w:p>
    <w:tbl>
      <w:tblPr>
        <w:tblW w:w="10480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05"/>
        <w:gridCol w:w="2459"/>
        <w:gridCol w:w="1270"/>
        <w:gridCol w:w="1040"/>
        <w:gridCol w:w="1020"/>
        <w:gridCol w:w="1098"/>
        <w:gridCol w:w="452"/>
        <w:gridCol w:w="1020"/>
        <w:gridCol w:w="900"/>
      </w:tblGrid>
      <w:tr w:rsidR="00B85987" w:rsidRPr="00905D58" w:rsidTr="00B16811">
        <w:trPr>
          <w:trHeight w:val="240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905D58" w:rsidTr="00B16811">
        <w:trPr>
          <w:trHeight w:val="72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74-82-8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Метан (CH4)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630-08-0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Въглероден моноксид (CO)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322399.920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124-38-9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Въглероден диоксид (CO2)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милиона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  <w:t>932143000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Хидро-флуоровъглероди (HFC) (3)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10024-97-2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Диазотен оксид (N2O)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7664-41-7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Амоняк (NH3)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Неметанови летливи органични съединения (НМЛОС)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27473.480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Азотни оксиди (NOx/NO2)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  <w:t>1562822.840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Перфлуоровъглероди (PFC) (4)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2551-62-4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Серен хексафлуорид (SF6)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Серни оксиди (SOx/SO2)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  <w:t>570042.380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Общ азот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Общ фосфор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Хидрохлорофлуоровъглероди (HCFCs) (5)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Хлорофлуоровъглероди (CFC) (6)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Халогенни въглеводороди (7)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Арсен и съединенията му (изразени като As)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Кадмий и съединенията му (изразени като Cd)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Хром и съединенията му (изразени като Cr)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21.540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Мед и съединенията му (изразени като Cu)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Живак и съединенията му (изразени като Hg)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7.643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Никел и съединенията му (изразени като Ni)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8F25ED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Олово и съединенията му (изразени като Pb)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126.459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6D33BB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Цинк и съединенията му (изразени като Zn)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6D33BB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6D33BB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6D33BB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151.680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rPr>
                <w:lang w:val="en-US"/>
              </w:rPr>
            </w:pPr>
            <w:r w:rsidRPr="00CD1863">
              <w:rPr>
                <w:rFonts w:ascii="Calibri" w:hAnsi="Calibri"/>
                <w:sz w:val="18"/>
                <w:szCs w:val="18"/>
                <w:lang w:val="en-US" w:eastAsia="bg-BG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15972-60-8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Алахлор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309-00-2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Алдрин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1912-24-9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Атразин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57-74-9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143-50-0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Хлордекон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470-90-6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Хлорфенвинфос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85535-84-8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Хлороалкани, C10-C13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2921-88-2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Хлорпирифос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50-29-3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DDT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107-06-2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1,2-дихлоретан (EDC)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75-09-2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Дихлорметан (DCM)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60-57-1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Диелдрин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330-54-1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Диурон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115-29-7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Ендосулфан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72-20-8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Ендрин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Халогенирани органични съедининения (изразени като адсорбируеми органично свързани халогени AOX) (9)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76-44-8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Хептахлор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118-74-1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Хексахлорбензол (HCB)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87-68-3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Хексахлорбутадиен (HCBD)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608-73-1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1,2,3,4,5,6- хексахлорциклохексан (HCH)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58-89-9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Линдан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2385-85-5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Мирекс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PCDD + PCDF (диоксини + фурани) (изразени като Teq) (10)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0.000</w:t>
            </w: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</w:t>
            </w:r>
            <w:r w:rsidR="00E56F68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0</w:t>
            </w: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608-93-5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Пентахлорбензол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87-86-5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Пентахлорфенол (PCP)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1336-36-3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F450A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Полихлорирани бифенили (PCB)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122-34-9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Симазин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127-18-4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Тетрахлоретилен (PER)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23191D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56-23-5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Tетрахлорметан (TCM)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 xml:space="preserve"> 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12002-48-1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Трихлорбензоли (TCB) (всички изомери)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71-55-6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1,1,1-трихлоретан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79-34-5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1,1,2,2-тетрахлоретан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79-01-6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Трихлоретилен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67-66-3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Трихлорометан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8001-35-2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Токсафен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75-01-4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Винилхлорид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120-12-7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Антрацен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528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23191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71-43-2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Бензол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861.586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Бромирани дифенилетери (PBDE) (12)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Нонилфенол и нонилфенол етоксилати (NP/NPE)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100-41-4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Етилов бензол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75-21-8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Етиленов оксид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34123-59-6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Изопротурон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91-20-3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Нафталин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2.084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Органични съединения на калая (изразени като общ Sn)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117-81-7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Ди-(2-етилхексил) фталат (DEHP)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23191D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108-95-2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Феноли (изразени като общ C) (13)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Полициклични ароматни въглеводороди (PAH) (14)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2.04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108-88-3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Толуол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Трибутилтин и неговите съединения (15)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Трифенилтин и неговите съединения (16)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Общ органичен въглерод (TOC) (изразен като общ C или ХПК/3)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1582-09-8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Трифлуралин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1330-20-7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Ксилоли (17)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(изразени 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(изразени 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Хлориди (изразен като общ Cl)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милиона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милиона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Хлор и негови неорганични съединения (изразен като HCl)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2904.380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1332-21-4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Азбест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Цианиди (изразен като общ CN)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Флуориди (изразен като общ F)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Флуор и негови неорганични съединения (изразен като HF)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F25E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566.280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74-90-8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Циановодород (HCN)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90CD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21274.506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1806-26-4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Октилфеноли и октилфенол етоксилати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206-44-0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Флуорантен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465-73-6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Изодрин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36355-1-8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Хексабромобифенил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191-24-2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Бензо(g,h,i)перилен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color w:val="000000"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color w:val="000000"/>
          <w:sz w:val="16"/>
          <w:szCs w:val="16"/>
          <w:lang w:val="bg-BG"/>
        </w:rPr>
        <w:t>Цветови код за Таблица 1: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sz w:val="16"/>
          <w:szCs w:val="16"/>
          <w:lang w:val="bg-BG"/>
        </w:rPr>
        <w:t>Хххххх – праг на показателя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color w:val="3366FF"/>
          <w:sz w:val="16"/>
          <w:szCs w:val="16"/>
          <w:lang w:val="bg-BG"/>
        </w:rPr>
        <w:t xml:space="preserve">ххххх </w:t>
      </w:r>
      <w:r w:rsidRPr="00905D58">
        <w:rPr>
          <w:rFonts w:ascii="Calibri" w:hAnsi="Calibri" w:cs="Arial"/>
          <w:b/>
          <w:i/>
          <w:sz w:val="16"/>
          <w:szCs w:val="16"/>
          <w:lang w:val="bg-BG"/>
        </w:rPr>
        <w:t>– стойност на показателя не надвишаваща съответният праг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color w:val="000000"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color w:val="FF0000"/>
          <w:sz w:val="16"/>
          <w:szCs w:val="16"/>
          <w:lang w:val="bg-BG"/>
        </w:rPr>
        <w:t xml:space="preserve">хххххх </w:t>
      </w:r>
      <w:r w:rsidRPr="00905D58">
        <w:rPr>
          <w:rFonts w:ascii="Calibri" w:hAnsi="Calibri" w:cs="Arial"/>
          <w:b/>
          <w:i/>
          <w:sz w:val="16"/>
          <w:szCs w:val="16"/>
          <w:lang w:val="bg-BG"/>
        </w:rPr>
        <w:t>– стойност на показателя надвишаваща съответният праг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color w:val="000000"/>
          <w:sz w:val="16"/>
          <w:szCs w:val="16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color w:val="000000"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color w:val="000000"/>
          <w:sz w:val="16"/>
          <w:szCs w:val="16"/>
          <w:lang w:val="bg-BG"/>
        </w:rPr>
        <w:t>Буквен код за Таблица 1: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sz w:val="16"/>
          <w:szCs w:val="16"/>
          <w:lang w:val="bg-BG"/>
        </w:rPr>
        <w:t xml:space="preserve">М – Измерена стойност 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  <w:lang w:val="bg-BG"/>
        </w:rPr>
      </w:pPr>
      <w:r w:rsidRPr="00905D58">
        <w:rPr>
          <w:rFonts w:ascii="Calibri" w:hAnsi="Calibri" w:cs="Arial"/>
          <w:sz w:val="16"/>
          <w:szCs w:val="16"/>
          <w:lang w:val="bg-BG"/>
        </w:rPr>
        <w:t>Измерената стойност се определя като се умножи масовият поток на веществото от протоколите за емисионни измервания на съоръжението по работните часове на съоръжението.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sz w:val="16"/>
          <w:szCs w:val="16"/>
          <w:lang w:val="bg-BG"/>
        </w:rPr>
        <w:t>Е – стойност получена на база Методика съгл. Чл.25 ал.6 от ЗЧАВ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 w:cs="Arial"/>
          <w:b/>
          <w:i/>
          <w:sz w:val="16"/>
          <w:szCs w:val="16"/>
          <w:lang w:val="bg-BG"/>
        </w:rPr>
      </w:pPr>
      <w:r w:rsidRPr="00905D58">
        <w:rPr>
          <w:rFonts w:ascii="Calibri" w:hAnsi="Calibri" w:cs="Arial"/>
          <w:b/>
          <w:i/>
          <w:sz w:val="16"/>
          <w:szCs w:val="16"/>
          <w:lang w:val="bg-BG"/>
        </w:rPr>
        <w:t>С – Изчислена стойност</w:t>
      </w:r>
    </w:p>
    <w:p w:rsidR="00B85987" w:rsidRDefault="00B85987" w:rsidP="00B85987">
      <w:pPr>
        <w:rPr>
          <w:rFonts w:ascii="Calibri" w:hAnsi="Calibri"/>
          <w:i/>
          <w:sz w:val="16"/>
          <w:szCs w:val="16"/>
          <w:lang w:val="bg-BG"/>
        </w:rPr>
      </w:pPr>
      <w:r w:rsidRPr="002248A5">
        <w:rPr>
          <w:rFonts w:ascii="Calibri" w:hAnsi="Calibri"/>
          <w:b/>
          <w:i/>
          <w:sz w:val="16"/>
          <w:szCs w:val="16"/>
          <w:lang w:val="bg-BG"/>
        </w:rPr>
        <w:t>Забележка:</w:t>
      </w:r>
      <w:r>
        <w:rPr>
          <w:rFonts w:ascii="Calibri" w:hAnsi="Calibri"/>
          <w:i/>
          <w:sz w:val="16"/>
          <w:szCs w:val="16"/>
          <w:lang w:val="bg-BG"/>
        </w:rPr>
        <w:t xml:space="preserve"> </w:t>
      </w:r>
      <w:r w:rsidRPr="00355146">
        <w:rPr>
          <w:rFonts w:ascii="Calibri" w:hAnsi="Calibri"/>
          <w:sz w:val="18"/>
          <w:szCs w:val="18"/>
          <w:lang w:val="bg-BG" w:eastAsia="bg-BG"/>
        </w:rPr>
        <w:t>Вещество под формата на малки твърди или течни частици (PM10)</w:t>
      </w:r>
      <w:r>
        <w:rPr>
          <w:rFonts w:ascii="Calibri" w:hAnsi="Calibri"/>
          <w:sz w:val="18"/>
          <w:szCs w:val="18"/>
          <w:lang w:val="bg-BG" w:eastAsia="bg-BG"/>
        </w:rPr>
        <w:t xml:space="preserve"> са сума от емисиите на пещ</w:t>
      </w:r>
      <w:r w:rsidR="008065CF">
        <w:rPr>
          <w:rFonts w:ascii="Calibri" w:hAnsi="Calibri"/>
          <w:sz w:val="18"/>
          <w:szCs w:val="18"/>
          <w:lang w:val="bg-BG" w:eastAsia="bg-BG"/>
        </w:rPr>
        <w:t xml:space="preserve"> №7</w:t>
      </w:r>
      <w:r>
        <w:rPr>
          <w:rFonts w:ascii="Calibri" w:hAnsi="Calibri"/>
          <w:sz w:val="18"/>
          <w:szCs w:val="18"/>
          <w:lang w:val="bg-BG" w:eastAsia="bg-BG"/>
        </w:rPr>
        <w:t xml:space="preserve">  и останалите съоръжения ,</w:t>
      </w:r>
      <w:r w:rsidR="008065CF">
        <w:rPr>
          <w:rFonts w:ascii="Calibri" w:hAnsi="Calibri"/>
          <w:sz w:val="18"/>
          <w:szCs w:val="18"/>
          <w:lang w:val="bg-BG" w:eastAsia="bg-BG"/>
        </w:rPr>
        <w:t xml:space="preserve"> </w:t>
      </w:r>
      <w:r>
        <w:rPr>
          <w:rFonts w:ascii="Calibri" w:hAnsi="Calibri"/>
          <w:sz w:val="18"/>
          <w:szCs w:val="18"/>
          <w:lang w:val="bg-BG" w:eastAsia="bg-BG"/>
        </w:rPr>
        <w:t>които подлежат на мониторинг.</w:t>
      </w:r>
    </w:p>
    <w:p w:rsidR="00B85987" w:rsidRPr="00127737" w:rsidRDefault="00B85987" w:rsidP="00B85987">
      <w:pPr>
        <w:rPr>
          <w:rFonts w:ascii="Calibri" w:hAnsi="Calibri"/>
          <w:i/>
          <w:sz w:val="16"/>
          <w:szCs w:val="16"/>
          <w:lang w:val="bg-BG"/>
        </w:rPr>
      </w:pPr>
    </w:p>
    <w:p w:rsidR="00B85987" w:rsidRPr="007532AD" w:rsidRDefault="00B85987" w:rsidP="00B85987">
      <w:pPr>
        <w:ind w:firstLine="709"/>
        <w:rPr>
          <w:rFonts w:ascii="Calibri" w:hAnsi="Calibri"/>
          <w:i/>
          <w:sz w:val="16"/>
          <w:szCs w:val="16"/>
          <w:lang w:val="bg-BG"/>
        </w:rPr>
      </w:pPr>
    </w:p>
    <w:p w:rsidR="00B85987" w:rsidRPr="0033431B" w:rsidRDefault="00B85987" w:rsidP="00B85987">
      <w:pPr>
        <w:ind w:firstLine="709"/>
        <w:rPr>
          <w:rFonts w:ascii="Calibri" w:hAnsi="Calibri"/>
          <w:sz w:val="16"/>
          <w:szCs w:val="16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1 –</w:t>
      </w:r>
      <w:r w:rsidRPr="00905D58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- </w:t>
      </w:r>
      <w:r>
        <w:rPr>
          <w:rFonts w:ascii="Calibri" w:hAnsi="Calibri"/>
          <w:b/>
          <w:bCs/>
          <w:color w:val="000000"/>
          <w:lang w:val="bg-BG"/>
        </w:rPr>
        <w:t>пещ 7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459"/>
        <w:gridCol w:w="1270"/>
        <w:gridCol w:w="1040"/>
        <w:gridCol w:w="1020"/>
        <w:gridCol w:w="1098"/>
        <w:gridCol w:w="452"/>
        <w:gridCol w:w="1020"/>
        <w:gridCol w:w="900"/>
      </w:tblGrid>
      <w:tr w:rsidR="00B85987" w:rsidRPr="00905D58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905D58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74-82-8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Метан (CH4)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630-08-0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Въглероден моноксид (CO)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322399.920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124-38-9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Въглероден диоксид (CO2)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милиона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  <w:t>932143000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Хидро-флуоровъглероди (HFC) (3)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10024-97-2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Диазотен оксид (N2O)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7664-41-7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Амоняк (NH3)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Неметанови летливи органични съединения (НМЛОС)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27473.480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D2B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Азотни оксиди (NOx/NO2)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  <w:t>1562822.840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Перфлуоровъглероди (PFC) (4)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2551-62-4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Серен хексафлуорид (SF6)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Серни оксиди (SOx/SO2)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  <w:t>570042.980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Общ азот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Общ фосфор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Хидрохлорофлуоровъглероди (HCFCs) (5)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Хлорофлуоровъглероди (CFC) (6)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Халогенни въглеводороди (7)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Арсен и съединенията му (изразени като As)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Кадмий и съединенията му (изразени като Cd)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jc w:val="center"/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Хром и съединенията му (изразени като Cr)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21.540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Мед и съединенията му (изразени като Cu)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jc w:val="center"/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Живак и съединенията му (изразени като Hg)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7.643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Никел и съединенията му (изразени като Ni)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jc w:val="center"/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Олово и съединенията му (изразени като Pb)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126.459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6D33BB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Цинк и съединенията му (изразени като Zn)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6D33BB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6D33BB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6D33BB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151.680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215E39" w:rsidRDefault="00B85987" w:rsidP="00B16811">
            <w:pPr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15972-60-8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Алахлор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309-00-2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Алдрин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1912-24-9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Атразин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57-74-9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143-50-0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Хлордекон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470-90-6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Хлорфенвинфос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85535-84-8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Хлороалкани, C10-C13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2921-88-2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Хлорпирифос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50-29-3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DDT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107-06-2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1,2-дихлоретан (EDC)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75-09-2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Дихлорметан (DCM)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60-57-1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Диелдрин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330-54-1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Диурон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115-29-7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Ендосулфан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72-20-8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Ендрин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9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Халогенирани органични съедининения (изразени като адсорбируеми органично свързани халогени AOX) (9)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76-44-8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Хептахлор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118-74-1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Хексахлорбензол (HCB)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87-68-3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Хексахлорбутадиен (HCBD)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608-73-1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1,2,3,4,5,6- хексахлорциклохексан (HCH)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58-89-9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Линдан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2385-85-5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Мирекс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PCDD + PCDF (диоксини + фурани) (изразени като Teq) (10)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B66B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highlight w:val="yellow"/>
                <w:lang w:val="bg-BG" w:eastAsia="bg-BG"/>
              </w:rPr>
            </w:pPr>
            <w:r w:rsidRPr="00CD1863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0.000</w:t>
            </w: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</w:t>
            </w:r>
            <w:r w:rsidR="00E56F68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0</w:t>
            </w: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AC179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608-93-5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Пентахлорбензол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87-86-5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Пентахлорфенол (PCP)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1336-36-3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F450A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Полихлорирани бифенили (PCB)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C0E9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F450A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F450A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122-34-9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Симазин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127-18-4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Тетрахлоретилен (PER)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23191D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56-23-5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Tетрахлорметан (TCM)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 xml:space="preserve"> 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12002-48-1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Трихлорбензоли (TCB) (всички изомери)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71-55-6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1,1,1-трихлоретан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79-34-5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1,1,2,2-тетрахлоретан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79-01-6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Трихлоретилен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67-66-3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Трихлорометан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8001-35-2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Токсафен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75-01-4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Винилхлорид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120-12-7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Антрацен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528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23191D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71-43-2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Бензол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861.586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Бромирани дифенилетери (PBDE) (12)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Нонилфенол и нонилфенол етоксилати (NP/NPE)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100-41-4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Етилов бензол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75-21-8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Етиленов оксид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34123-59-6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Изопротурон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91-20-3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Нафталин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2.084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Органични съединения на калая (изразени като общ Sn)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117-81-7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Ди-(2-етилхексил) фталат (DEHP)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108-95-2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Феноли (изразени като общ C) (13)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Полициклични ароматни въглеводороди (PAH) (14)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2.04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108-88-3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Толуол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Трибутилтин и неговите съединения (15)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Трифенилтин и неговите съединения (16)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Общ органичен въглерод (TOC) (изразен като общ C или ХПК/3)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1582-09-8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Трифлуралин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7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1330-20-7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Ксилоли (17)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(изразени като BTEX) (11)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br/>
              <w:t>(изразени като BTEX) (11)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Хлориди (изразен като общ Cl)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милиона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 милиона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Хлор и негови неорганични съединения (изразен като HCl)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2904.380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en-US" w:eastAsia="bg-BG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1332-21-4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Азбест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Цианиди (изразен като общ CN)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Флуориди (изразен като общ F)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2 000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Флуор и негови неорганични съединения (изразен като HF)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88507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566.280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en-US" w:eastAsia="bg-BG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74-90-8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Циановодород (HCN)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355146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24F2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9544.930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5514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355146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1806-26-4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Октилфеноли и октилфенол етоксилати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206-44-0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Флуорантен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465-73-6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Изодрин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36355-1-8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Хексабромобифенил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0.1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191-24-2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Бензо(g,h,i)перилен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33431B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Default="00B85987" w:rsidP="00B85987">
      <w:pPr>
        <w:rPr>
          <w:rFonts w:ascii="Calibri" w:hAnsi="Calibri"/>
          <w:b/>
          <w:color w:val="000000"/>
          <w:lang w:val="bg-BG"/>
        </w:rPr>
      </w:pPr>
    </w:p>
    <w:p w:rsidR="00B85987" w:rsidRPr="00400C80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1 –</w:t>
      </w:r>
      <w:r w:rsidRPr="00905D58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</w:t>
      </w:r>
      <w:r>
        <w:rPr>
          <w:rFonts w:ascii="Calibri" w:hAnsi="Calibri"/>
          <w:b/>
          <w:bCs/>
          <w:color w:val="000000"/>
          <w:lang w:val="bg-BG"/>
        </w:rPr>
        <w:t xml:space="preserve">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- </w:t>
      </w:r>
      <w:r>
        <w:rPr>
          <w:rFonts w:ascii="Calibri" w:hAnsi="Calibri"/>
          <w:b/>
          <w:bCs/>
          <w:color w:val="000000"/>
          <w:lang w:val="bg-BG"/>
        </w:rPr>
        <w:t>Въглищна мелница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905D58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905D58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124F2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653.065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CD1863">
        <w:rPr>
          <w:rFonts w:ascii="Calibri" w:hAnsi="Calibri"/>
          <w:b/>
          <w:color w:val="000000"/>
          <w:lang w:val="bg-BG"/>
        </w:rPr>
        <w:t>Таблица 1 –</w:t>
      </w:r>
      <w:r w:rsidRPr="00CD1863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CD1863">
        <w:rPr>
          <w:rFonts w:ascii="Calibri" w:hAnsi="Calibri"/>
          <w:b/>
          <w:sz w:val="18"/>
          <w:szCs w:val="18"/>
          <w:lang w:val="bg-BG"/>
        </w:rPr>
        <w:t>Силозно стопанство за варовик, линия № 7, пресипка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CD1863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905D58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519B5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201.68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Default="00B85987" w:rsidP="00B85987">
      <w:pPr>
        <w:rPr>
          <w:rFonts w:ascii="Calibri" w:hAnsi="Calibri"/>
          <w:b/>
          <w:color w:val="000000"/>
          <w:lang w:val="bg-BG"/>
        </w:rPr>
      </w:pPr>
    </w:p>
    <w:p w:rsidR="00B85987" w:rsidRPr="00033525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905D58">
        <w:rPr>
          <w:rFonts w:ascii="Calibri" w:hAnsi="Calibri"/>
          <w:b/>
          <w:color w:val="000000"/>
          <w:lang w:val="bg-BG"/>
        </w:rPr>
        <w:t>Таблица 1 –</w:t>
      </w:r>
      <w:r w:rsidRPr="00905D58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</w:t>
      </w:r>
      <w:r>
        <w:rPr>
          <w:rFonts w:ascii="Calibri" w:hAnsi="Calibri"/>
          <w:b/>
          <w:bCs/>
          <w:color w:val="000000"/>
          <w:lang w:val="bg-BG"/>
        </w:rPr>
        <w:t xml:space="preserve">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1C7422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905D58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905D58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78.18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CD1863">
        <w:rPr>
          <w:rFonts w:ascii="Calibri" w:hAnsi="Calibri"/>
          <w:b/>
          <w:color w:val="000000"/>
          <w:lang w:val="bg-BG"/>
        </w:rPr>
        <w:t>Таблица 1 –</w:t>
      </w:r>
      <w:r w:rsidRPr="00CD1863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CD1863">
        <w:rPr>
          <w:rFonts w:ascii="Calibri" w:hAnsi="Calibri"/>
          <w:b/>
          <w:sz w:val="18"/>
          <w:szCs w:val="18"/>
          <w:lang w:val="bg-BG"/>
        </w:rPr>
        <w:t>Захранване със суровина, линия № 7-пресипка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CD1863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26.22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28209D" w:rsidRPr="00CD1863" w:rsidRDefault="0028209D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CD1863">
        <w:rPr>
          <w:rFonts w:ascii="Calibri" w:hAnsi="Calibri"/>
          <w:b/>
          <w:color w:val="000000"/>
          <w:lang w:val="bg-BG"/>
        </w:rPr>
        <w:t>Таблица 1 –</w:t>
      </w:r>
      <w:r w:rsidRPr="00CD1863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CD1863">
        <w:rPr>
          <w:rFonts w:ascii="Calibri" w:hAnsi="Calibri"/>
          <w:b/>
          <w:sz w:val="18"/>
          <w:szCs w:val="18"/>
          <w:lang w:val="bg-BG"/>
        </w:rPr>
        <w:t>Суровинна мелница, линия № 7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CD1863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124F22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913A17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913A17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1215,27</w:t>
            </w:r>
          </w:p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13A1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13A17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124F22" w:rsidRDefault="00B85987" w:rsidP="00B85987">
      <w:pPr>
        <w:rPr>
          <w:rFonts w:ascii="Calibri" w:hAnsi="Calibri"/>
          <w:b/>
          <w:color w:val="000000"/>
          <w:highlight w:val="yellow"/>
          <w:lang w:val="bg-BG"/>
        </w:rPr>
      </w:pPr>
    </w:p>
    <w:p w:rsidR="00B85987" w:rsidRPr="00072942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072942">
        <w:rPr>
          <w:rFonts w:ascii="Calibri" w:hAnsi="Calibri"/>
          <w:b/>
          <w:color w:val="000000"/>
          <w:lang w:val="bg-BG"/>
        </w:rPr>
        <w:t>Таблица 1 –</w:t>
      </w:r>
      <w:r w:rsidRPr="00072942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072942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072942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072942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845.46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124F22" w:rsidRDefault="00B85987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B85987" w:rsidRPr="00072942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072942">
        <w:rPr>
          <w:rFonts w:ascii="Calibri" w:hAnsi="Calibri"/>
          <w:b/>
          <w:color w:val="000000"/>
          <w:lang w:val="bg-BG"/>
        </w:rPr>
        <w:t>Таблица 1 –</w:t>
      </w:r>
      <w:r w:rsidRPr="00072942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072942">
        <w:rPr>
          <w:rFonts w:ascii="Calibri" w:hAnsi="Calibri"/>
          <w:b/>
          <w:sz w:val="18"/>
          <w:szCs w:val="18"/>
          <w:lang w:val="bg-BG"/>
        </w:rPr>
        <w:t xml:space="preserve">Захранване със суровини, Линия № 7 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072942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072942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1377.24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124F22" w:rsidRDefault="00B85987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B85987" w:rsidRPr="00072942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072942">
        <w:rPr>
          <w:rFonts w:ascii="Calibri" w:hAnsi="Calibri"/>
          <w:b/>
          <w:color w:val="000000"/>
          <w:lang w:val="bg-BG"/>
        </w:rPr>
        <w:t>Таблица 1 –</w:t>
      </w:r>
      <w:r w:rsidRPr="00072942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072942">
        <w:rPr>
          <w:rFonts w:ascii="Calibri" w:hAnsi="Calibri"/>
          <w:b/>
          <w:sz w:val="18"/>
          <w:szCs w:val="18"/>
          <w:lang w:val="bg-BG"/>
        </w:rPr>
        <w:t>Транспорт , складиране и източване на клинкер, линия № 7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072942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072942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1689.84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124F22" w:rsidRDefault="00B85987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B85987" w:rsidRPr="00072942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072942">
        <w:rPr>
          <w:rFonts w:ascii="Calibri" w:hAnsi="Calibri"/>
          <w:b/>
          <w:color w:val="000000"/>
          <w:lang w:val="bg-BG"/>
        </w:rPr>
        <w:t>Таблица 1 –</w:t>
      </w:r>
      <w:r w:rsidRPr="00072942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072942">
        <w:rPr>
          <w:rFonts w:ascii="Calibri" w:hAnsi="Calibri"/>
          <w:b/>
          <w:sz w:val="18"/>
          <w:szCs w:val="18"/>
          <w:lang w:val="bg-BG"/>
        </w:rPr>
        <w:t>Складиране и дозиране на алтернативни горива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072942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072942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350.05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Default="00B85987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28209D" w:rsidRDefault="0028209D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D413D7" w:rsidRDefault="00D413D7" w:rsidP="00B85987">
      <w:pPr>
        <w:rPr>
          <w:rFonts w:ascii="Calibri" w:hAnsi="Calibri"/>
          <w:b/>
          <w:sz w:val="18"/>
          <w:szCs w:val="18"/>
          <w:highlight w:val="yellow"/>
          <w:lang w:val="bg-BG"/>
        </w:rPr>
      </w:pPr>
    </w:p>
    <w:p w:rsidR="00B85987" w:rsidRPr="00072942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072942">
        <w:rPr>
          <w:rFonts w:ascii="Calibri" w:hAnsi="Calibri"/>
          <w:b/>
          <w:color w:val="000000"/>
          <w:lang w:val="bg-BG"/>
        </w:rPr>
        <w:t>Таблица 1 –</w:t>
      </w:r>
      <w:r w:rsidRPr="00072942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– </w:t>
      </w:r>
      <w:r w:rsidRPr="00072942">
        <w:rPr>
          <w:rFonts w:ascii="Calibri" w:hAnsi="Calibri"/>
          <w:b/>
          <w:sz w:val="18"/>
          <w:szCs w:val="18"/>
          <w:lang w:val="bg-BG"/>
        </w:rPr>
        <w:t>BY-pass система на пеща силози #1 и #2  захранване и източване, Линия № 7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072942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072942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072942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072942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</w:pPr>
            <w:r w:rsidRPr="00072942">
              <w:rPr>
                <w:rFonts w:ascii="Calibri" w:hAnsi="Calibri"/>
                <w:color w:val="00B0F0"/>
                <w:sz w:val="18"/>
                <w:szCs w:val="18"/>
                <w:lang w:val="en-US" w:eastAsia="bg-BG"/>
              </w:rPr>
              <w:t>37.37</w:t>
            </w:r>
          </w:p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07294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072942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color w:val="000000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lang w:val="bg-BG"/>
        </w:rPr>
      </w:pPr>
      <w:r w:rsidRPr="00CD1863">
        <w:rPr>
          <w:rFonts w:ascii="Calibri" w:hAnsi="Calibri"/>
          <w:b/>
          <w:color w:val="000000"/>
          <w:lang w:val="bg-BG"/>
        </w:rPr>
        <w:t>Таблица 1 –</w:t>
      </w:r>
      <w:r w:rsidRPr="00CD1863">
        <w:rPr>
          <w:rFonts w:ascii="Calibri" w:hAnsi="Calibri"/>
          <w:b/>
          <w:bCs/>
          <w:color w:val="000000"/>
          <w:lang w:val="bg-BG"/>
        </w:rPr>
        <w:t xml:space="preserve"> Замърсители по ЕРЕВВ и PRTR </w:t>
      </w:r>
      <w:r w:rsidRPr="007532AD">
        <w:rPr>
          <w:rFonts w:ascii="Calibri" w:hAnsi="Calibri"/>
          <w:b/>
          <w:bCs/>
          <w:color w:val="000000"/>
          <w:lang w:val="bg-BG"/>
        </w:rPr>
        <w:t xml:space="preserve">- </w:t>
      </w:r>
      <w:r w:rsidRPr="00CD1863">
        <w:rPr>
          <w:rFonts w:ascii="Calibri" w:hAnsi="Calibri"/>
          <w:b/>
          <w:bCs/>
          <w:color w:val="000000"/>
          <w:lang w:val="bg-BG"/>
        </w:rPr>
        <w:t>Инсталация за производство на цимент</w:t>
      </w:r>
    </w:p>
    <w:tbl>
      <w:tblPr>
        <w:tblW w:w="10493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CD1863" w:rsidTr="00B16811">
        <w:trPr>
          <w:trHeight w:val="24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CD1863" w:rsidTr="00B16811">
        <w:trPr>
          <w:trHeight w:val="7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90365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903659"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  <w:t>5255,20</w:t>
            </w:r>
          </w:p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</w:p>
    <w:p w:rsidR="0028209D" w:rsidRPr="00CD1863" w:rsidRDefault="00B85987" w:rsidP="0028209D">
      <w:pPr>
        <w:jc w:val="both"/>
        <w:rPr>
          <w:rFonts w:ascii="Calibri" w:hAnsi="Calibri"/>
          <w:b/>
          <w:szCs w:val="22"/>
          <w:lang w:val="bg-BG"/>
        </w:rPr>
      </w:pPr>
      <w:r w:rsidRPr="00CD1863">
        <w:rPr>
          <w:rFonts w:ascii="Calibri" w:hAnsi="Calibri"/>
          <w:szCs w:val="22"/>
          <w:lang w:val="bg-BG"/>
        </w:rPr>
        <w:t>Съгласно</w:t>
      </w:r>
      <w:r w:rsidRPr="00CD1863">
        <w:rPr>
          <w:rFonts w:ascii="Calibri" w:hAnsi="Calibri"/>
          <w:b/>
          <w:szCs w:val="22"/>
          <w:lang w:val="bg-BG"/>
        </w:rPr>
        <w:t xml:space="preserve"> Условие 9.6.2.7, </w:t>
      </w:r>
      <w:r w:rsidRPr="00CD1863">
        <w:rPr>
          <w:rFonts w:ascii="Calibri" w:hAnsi="Calibri"/>
          <w:szCs w:val="22"/>
          <w:lang w:val="bg-BG"/>
        </w:rPr>
        <w:t>стойностите на изчислените в съответствие с Условие 6.13, количества на замърсители във въздуха за единица продукт за всяко изпускано вредно вещество от инсталациите по Условие 2, попадащи в обхвата на Приложение 4 на ЗООС са</w:t>
      </w:r>
      <w:r w:rsidRPr="00CD1863">
        <w:rPr>
          <w:rFonts w:ascii="Calibri" w:hAnsi="Calibri"/>
          <w:b/>
          <w:szCs w:val="22"/>
          <w:lang w:val="bg-BG"/>
        </w:rPr>
        <w:t>:</w:t>
      </w:r>
    </w:p>
    <w:p w:rsidR="00D413D7" w:rsidRDefault="00D413D7" w:rsidP="00B85987">
      <w:pPr>
        <w:rPr>
          <w:rFonts w:ascii="Calibri" w:hAnsi="Calibri"/>
          <w:b/>
          <w:szCs w:val="22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Инсталация за производство на цимент</w:t>
      </w:r>
    </w:p>
    <w:tbl>
      <w:tblPr>
        <w:tblW w:w="1044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7"/>
        <w:gridCol w:w="1701"/>
        <w:gridCol w:w="1843"/>
      </w:tblGrid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szCs w:val="22"/>
                <w:lang w:val="bg-BG" w:eastAsia="bg-BG"/>
              </w:rPr>
            </w:pPr>
            <w:r w:rsidRPr="00CD1863">
              <w:rPr>
                <w:rFonts w:ascii="Calibri" w:hAnsi="Calibri"/>
                <w:b/>
                <w:szCs w:val="22"/>
                <w:lang w:val="bg-BG" w:eastAsia="bg-BG"/>
              </w:rPr>
              <w:t>Замърител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kg/год.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g /единица продукт</w:t>
            </w:r>
          </w:p>
        </w:tc>
      </w:tr>
      <w:tr w:rsidR="00B85987" w:rsidRPr="00CD1863" w:rsidTr="00B16811">
        <w:trPr>
          <w:trHeight w:val="48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90365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5255.20</w:t>
            </w:r>
          </w:p>
        </w:tc>
        <w:tc>
          <w:tcPr>
            <w:tcW w:w="1843" w:type="dxa"/>
          </w:tcPr>
          <w:p w:rsidR="00B85987" w:rsidRPr="008C6D6E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8C6D6E">
              <w:rPr>
                <w:rFonts w:ascii="Calibri" w:hAnsi="Calibri"/>
                <w:sz w:val="18"/>
                <w:szCs w:val="18"/>
                <w:lang w:val="en-US" w:eastAsia="bg-BG"/>
              </w:rPr>
              <w:t>6.93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Инсталация за производство на клинкер</w:t>
      </w:r>
    </w:p>
    <w:tbl>
      <w:tblPr>
        <w:tblW w:w="1044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7"/>
        <w:gridCol w:w="1701"/>
        <w:gridCol w:w="1843"/>
      </w:tblGrid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szCs w:val="22"/>
                <w:lang w:val="bg-BG" w:eastAsia="bg-BG"/>
              </w:rPr>
            </w:pPr>
            <w:r w:rsidRPr="00CD1863">
              <w:rPr>
                <w:rFonts w:ascii="Calibri" w:hAnsi="Calibri"/>
                <w:b/>
                <w:szCs w:val="22"/>
                <w:lang w:val="bg-BG" w:eastAsia="bg-BG"/>
              </w:rPr>
              <w:t>Замърител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kg/год.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g /единица продукт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Въглероден моноксид (CO)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124F2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322399.92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266.004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Въглероден диоксид (CO2)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124F2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932143000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0,7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69</w:t>
            </w: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  <w:r w:rsidRPr="00CD1863">
              <w:rPr>
                <w:rFonts w:ascii="Calibri" w:hAnsi="Calibri"/>
                <w:sz w:val="18"/>
                <w:szCs w:val="18"/>
                <w:lang w:val="en-US" w:eastAsia="bg-BG"/>
              </w:rPr>
              <w:t>t/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 xml:space="preserve"> единица продукт</w:t>
            </w:r>
          </w:p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7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 w:eastAsia="bg-BG"/>
              </w:rPr>
              <w:t>69</w:t>
            </w:r>
            <w:r w:rsidRPr="00CD186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000 g /единица продукт</w:t>
            </w:r>
          </w:p>
        </w:tc>
      </w:tr>
      <w:tr w:rsidR="00B85987" w:rsidRPr="00CD1863" w:rsidTr="00B16811">
        <w:trPr>
          <w:trHeight w:val="235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Неметанови летливи органични съединения (НМЛОС)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F1631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27473.480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22.668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Азотни оксиди (NOx/NO2)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F1631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1562822.840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1289.447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Серни оксиди (SOx/SO2)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F1631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570042.98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470.329</w:t>
            </w:r>
          </w:p>
        </w:tc>
      </w:tr>
      <w:tr w:rsidR="00B85987" w:rsidRPr="00CD1863" w:rsidTr="00B16811">
        <w:trPr>
          <w:trHeight w:val="331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Арсен и съединенията му (изразени като As)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F1631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67</w:t>
            </w:r>
          </w:p>
        </w:tc>
      </w:tr>
      <w:tr w:rsidR="00B85987" w:rsidRPr="00CD1863" w:rsidTr="00B16811">
        <w:trPr>
          <w:trHeight w:val="278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Кадмий и съединенията му (изразени като Cd)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jc w:val="center"/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67</w:t>
            </w:r>
          </w:p>
        </w:tc>
      </w:tr>
      <w:tr w:rsidR="00B85987" w:rsidRPr="00CD1863" w:rsidTr="00B16811">
        <w:trPr>
          <w:trHeight w:val="267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Хром и съединенията му (изразени като Cr)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F1631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21.540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jc w:val="center"/>
              <w:rPr>
                <w:lang w:val="en-US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17</w:t>
            </w:r>
          </w:p>
        </w:tc>
      </w:tr>
      <w:tr w:rsidR="00B85987" w:rsidRPr="00CD1863" w:rsidTr="00B16811">
        <w:trPr>
          <w:trHeight w:val="272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Мед и съединенията му (изразени като Cu)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67</w:t>
            </w:r>
          </w:p>
        </w:tc>
      </w:tr>
      <w:tr w:rsidR="00B85987" w:rsidRPr="00CD1863" w:rsidTr="00B16811">
        <w:trPr>
          <w:trHeight w:val="275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Живак и съединенията му (изразени като Hg)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F16312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7.643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6</w:t>
            </w:r>
          </w:p>
        </w:tc>
      </w:tr>
      <w:tr w:rsidR="00B85987" w:rsidRPr="00CD1863" w:rsidTr="00B16811">
        <w:trPr>
          <w:trHeight w:val="28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Никел и съединенията му (изразени като Ni)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8.199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67</w:t>
            </w:r>
          </w:p>
        </w:tc>
      </w:tr>
      <w:tr w:rsidR="00B85987" w:rsidRPr="00CD1863" w:rsidTr="00B16811">
        <w:trPr>
          <w:trHeight w:val="269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Олово и съединенията му (изразени като Pb)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126.459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104</w:t>
            </w:r>
          </w:p>
        </w:tc>
      </w:tr>
      <w:tr w:rsidR="00B85987" w:rsidRPr="00CD1863" w:rsidTr="00B16811">
        <w:trPr>
          <w:trHeight w:val="273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Цинк и съединенията му (изразени като Zn) (8)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151.680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125</w:t>
            </w:r>
          </w:p>
        </w:tc>
      </w:tr>
      <w:tr w:rsidR="00B85987" w:rsidRPr="00CD1863" w:rsidTr="00B16811">
        <w:trPr>
          <w:trHeight w:val="277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PCDD + PCDF (диоксини + фурани) (изразени като Teq) (10)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en-US" w:eastAsia="bg-BG"/>
              </w:rPr>
              <w:t>0.000</w:t>
            </w: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</w:t>
            </w:r>
            <w:r w:rsidR="00E56F68">
              <w:rPr>
                <w:rFonts w:ascii="Calibri" w:hAnsi="Calibri"/>
                <w:sz w:val="18"/>
                <w:szCs w:val="18"/>
                <w:lang w:val="en-US" w:eastAsia="bg-BG"/>
              </w:rPr>
              <w:t>0</w:t>
            </w: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843" w:type="dxa"/>
          </w:tcPr>
          <w:p w:rsidR="00B85987" w:rsidRPr="00CD186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Антрацен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528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4</w:t>
            </w:r>
          </w:p>
        </w:tc>
      </w:tr>
      <w:tr w:rsidR="00B85987" w:rsidRPr="00CD1863" w:rsidTr="00B16811">
        <w:trPr>
          <w:trHeight w:val="299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Бензол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861.586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718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Нафталин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2.084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017</w:t>
            </w:r>
          </w:p>
        </w:tc>
      </w:tr>
      <w:tr w:rsidR="00B85987" w:rsidRPr="00CD1863" w:rsidTr="00B16811">
        <w:trPr>
          <w:trHeight w:val="306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Полициклични ароматни въглеводороди (PAH) (14)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2.04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0,001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7</w:t>
            </w:r>
          </w:p>
        </w:tc>
      </w:tr>
      <w:tr w:rsidR="00B85987" w:rsidRPr="00CD1863" w:rsidTr="00B16811">
        <w:trPr>
          <w:trHeight w:val="283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Хлор и негови неорганични съединения (изразен като HCl)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2904.380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2.396</w:t>
            </w:r>
          </w:p>
        </w:tc>
      </w:tr>
      <w:tr w:rsidR="00B85987" w:rsidRPr="00CD1863" w:rsidTr="00B16811">
        <w:trPr>
          <w:trHeight w:val="240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Флуор и негови неорганични съединения (изразен като HF)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E01926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566.280</w:t>
            </w:r>
          </w:p>
        </w:tc>
        <w:tc>
          <w:tcPr>
            <w:tcW w:w="1843" w:type="dxa"/>
          </w:tcPr>
          <w:p w:rsidR="00B85987" w:rsidRPr="000002F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0,</w:t>
            </w: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467</w:t>
            </w:r>
          </w:p>
        </w:tc>
      </w:tr>
      <w:tr w:rsidR="00B85987" w:rsidRPr="00905D58" w:rsidTr="00B16811">
        <w:trPr>
          <w:trHeight w:val="305"/>
        </w:trPr>
        <w:tc>
          <w:tcPr>
            <w:tcW w:w="6897" w:type="dxa"/>
            <w:shd w:val="clear" w:color="auto" w:fill="auto"/>
          </w:tcPr>
          <w:p w:rsidR="00B85987" w:rsidRPr="00CD1863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 w:eastAsia="bg-BG"/>
              </w:rPr>
              <w:t>Вещество под формата на малки твърди или течни частици (PM10)</w:t>
            </w:r>
          </w:p>
        </w:tc>
        <w:tc>
          <w:tcPr>
            <w:tcW w:w="1701" w:type="dxa"/>
            <w:shd w:val="clear" w:color="auto" w:fill="auto"/>
            <w:noWrap/>
          </w:tcPr>
          <w:p w:rsidR="00B85987" w:rsidRPr="00190CD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16019.305</w:t>
            </w:r>
          </w:p>
        </w:tc>
        <w:tc>
          <w:tcPr>
            <w:tcW w:w="1843" w:type="dxa"/>
          </w:tcPr>
          <w:p w:rsidR="00B85987" w:rsidRPr="00190CD0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en-US" w:eastAsia="bg-BG"/>
              </w:rPr>
            </w:pPr>
            <w:r>
              <w:rPr>
                <w:rFonts w:ascii="Calibri" w:hAnsi="Calibri"/>
                <w:sz w:val="18"/>
                <w:szCs w:val="18"/>
                <w:lang w:val="en-US" w:eastAsia="bg-BG"/>
              </w:rPr>
              <w:t>13.22</w:t>
            </w:r>
          </w:p>
        </w:tc>
      </w:tr>
    </w:tbl>
    <w:p w:rsidR="00B85987" w:rsidRPr="00B85987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Таблица 2 Емисии в атмосферния въздух 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CD1863">
        <w:rPr>
          <w:rFonts w:ascii="Calibri" w:hAnsi="Calibri"/>
          <w:b/>
          <w:bCs/>
          <w:color w:val="000000"/>
          <w:szCs w:val="22"/>
          <w:lang w:val="en-US"/>
        </w:rPr>
        <w:t xml:space="preserve"> N:5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_СНИ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5 –  месец януари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>Изпускащо устройство Kомин</w:t>
      </w:r>
      <w:r w:rsidRPr="00CD1863">
        <w:rPr>
          <w:rFonts w:ascii="Calibri" w:hAnsi="Calibri"/>
          <w:b/>
          <w:sz w:val="18"/>
          <w:szCs w:val="18"/>
          <w:lang w:val="bg-BG"/>
        </w:rPr>
        <w:t xml:space="preserve"> 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5 месец февруари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 месец март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5   месец април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 месец май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Pr="00CD1863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</w:t>
      </w:r>
      <w:r w:rsidRPr="00CD1863">
        <w:rPr>
          <w:rFonts w:ascii="Calibri" w:hAnsi="Calibri"/>
          <w:b/>
          <w:sz w:val="18"/>
          <w:szCs w:val="18"/>
          <w:lang w:val="bg-BG"/>
        </w:rPr>
        <w:t>месец юни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7E6B" w:rsidRDefault="00CD7E6B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7E6B" w:rsidRDefault="00CD7E6B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7E6B" w:rsidRDefault="00CD7E6B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5 –  месец юли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месец август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месец септември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 месец октомври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месец ноември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rPr>
          <w:trHeight w:val="389"/>
        </w:trPr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5  </w:t>
      </w:r>
      <w:r w:rsidRPr="00CD1863">
        <w:rPr>
          <w:rFonts w:ascii="Calibri" w:hAnsi="Calibri"/>
          <w:b/>
          <w:sz w:val="18"/>
          <w:szCs w:val="18"/>
          <w:lang w:val="bg-BG"/>
        </w:rPr>
        <w:t>месец декември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През 201</w:t>
      </w:r>
      <w:r>
        <w:rPr>
          <w:rFonts w:ascii="Calibri" w:hAnsi="Calibri"/>
          <w:b/>
          <w:bCs/>
          <w:color w:val="000000"/>
          <w:sz w:val="18"/>
          <w:szCs w:val="18"/>
          <w:lang w:val="bg-BG"/>
        </w:rPr>
        <w:t>6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 година пещ 5 не е била в експлоатация.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 xml:space="preserve"> </w:t>
      </w:r>
      <w:r w:rsidRPr="00CD1863">
        <w:rPr>
          <w:rFonts w:ascii="Calibri" w:hAnsi="Calibri"/>
          <w:b/>
          <w:bCs/>
          <w:color w:val="000000"/>
          <w:szCs w:val="22"/>
          <w:lang w:val="en-US"/>
        </w:rPr>
        <w:t>N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>: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5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>_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  <w:r w:rsidRPr="00CD1863">
        <w:rPr>
          <w:rFonts w:ascii="Calibri" w:hAnsi="Calibri"/>
          <w:b/>
          <w:szCs w:val="22"/>
          <w:lang w:val="bg-BG"/>
        </w:rPr>
        <w:t>Скарен охладител_СПИ -</w:t>
      </w: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</w:t>
      </w:r>
      <w:r w:rsidRPr="00CD1863">
        <w:rPr>
          <w:rFonts w:ascii="Calibri" w:hAnsi="Calibri"/>
          <w:bCs/>
          <w:color w:val="000000"/>
          <w:sz w:val="18"/>
          <w:szCs w:val="18"/>
          <w:lang w:val="bg-BG"/>
        </w:rPr>
        <w:t xml:space="preserve"> -</w:t>
      </w:r>
      <w:r w:rsidRPr="00CD1863">
        <w:rPr>
          <w:rFonts w:ascii="Calibri" w:hAnsi="Calibri"/>
          <w:sz w:val="18"/>
          <w:szCs w:val="18"/>
          <w:lang w:val="bg-BG"/>
        </w:rPr>
        <w:t>Скарен охладител към Пещ 5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5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5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5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През 201</w:t>
      </w:r>
      <w:r>
        <w:rPr>
          <w:rFonts w:ascii="Calibri" w:hAnsi="Calibri"/>
          <w:b/>
          <w:bCs/>
          <w:color w:val="000000"/>
          <w:sz w:val="18"/>
          <w:szCs w:val="18"/>
          <w:lang w:val="bg-BG"/>
        </w:rPr>
        <w:t>6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 година </w:t>
      </w:r>
      <w:r w:rsidRPr="00CD1863">
        <w:rPr>
          <w:rFonts w:ascii="Calibri" w:hAnsi="Calibri"/>
          <w:sz w:val="18"/>
          <w:szCs w:val="18"/>
          <w:lang w:val="bg-BG"/>
        </w:rPr>
        <w:t>Скарен охладител към Пещ 5 не е бил в експлоатация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 xml:space="preserve"> </w:t>
      </w:r>
      <w:r w:rsidRPr="00CD1863">
        <w:rPr>
          <w:rFonts w:ascii="Calibri" w:hAnsi="Calibri"/>
          <w:b/>
          <w:bCs/>
          <w:color w:val="000000"/>
          <w:szCs w:val="22"/>
          <w:lang w:val="en-US"/>
        </w:rPr>
        <w:t>N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>: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5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>_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  <w:r w:rsidRPr="00CD1863">
        <w:rPr>
          <w:rFonts w:ascii="Calibri" w:hAnsi="Calibri"/>
          <w:b/>
          <w:szCs w:val="22"/>
          <w:lang w:val="bg-BG"/>
        </w:rPr>
        <w:t>Tечка за клинкер на клинкертранспортьор_СПИ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 xml:space="preserve">Tечка за клинкер на клинкертранспортьор към Пещ 5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CD7E6B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През 201</w:t>
      </w:r>
      <w:r>
        <w:rPr>
          <w:rFonts w:ascii="Calibri" w:hAnsi="Calibri"/>
          <w:b/>
          <w:sz w:val="18"/>
          <w:szCs w:val="18"/>
          <w:lang w:val="bg-BG"/>
        </w:rPr>
        <w:t>6</w:t>
      </w:r>
      <w:r w:rsidRPr="00CD1863">
        <w:rPr>
          <w:rFonts w:ascii="Calibri" w:hAnsi="Calibri"/>
          <w:b/>
          <w:sz w:val="18"/>
          <w:szCs w:val="18"/>
          <w:lang w:val="bg-BG"/>
        </w:rPr>
        <w:t xml:space="preserve"> година Tечка за клинкер на клинкертранспортьор към Пещ 5 не е била в експлоатация</w:t>
      </w:r>
    </w:p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D413D7" w:rsidRPr="00CD1863" w:rsidRDefault="00D413D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 xml:space="preserve"> </w:t>
      </w:r>
      <w:r w:rsidRPr="00CD1863">
        <w:rPr>
          <w:rFonts w:ascii="Calibri" w:hAnsi="Calibri"/>
          <w:b/>
          <w:bCs/>
          <w:color w:val="000000"/>
          <w:szCs w:val="22"/>
          <w:lang w:val="en-US"/>
        </w:rPr>
        <w:t>N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>:6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_СНИ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6  месец януари</w:t>
      </w:r>
    </w:p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en-US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6  месец февруари</w:t>
      </w:r>
    </w:p>
    <w:p w:rsidR="00B85987" w:rsidRPr="009D4AF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6 март  </w:t>
      </w:r>
    </w:p>
    <w:p w:rsidR="00B85987" w:rsidRPr="00CD1863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6  месец април</w:t>
      </w:r>
    </w:p>
    <w:p w:rsidR="00B85987" w:rsidRPr="009D4AF7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6 месец  май </w:t>
      </w: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6 месец юни </w:t>
      </w:r>
    </w:p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6  месец юли</w:t>
      </w:r>
    </w:p>
    <w:p w:rsidR="00B85987" w:rsidRPr="009D4AF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color w:val="FF0000"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FF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6  месец август</w:t>
      </w:r>
    </w:p>
    <w:p w:rsidR="00B85987" w:rsidRPr="009D4AF7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6 – месец септември </w:t>
      </w:r>
    </w:p>
    <w:p w:rsidR="00B85987" w:rsidRPr="00CD1863" w:rsidRDefault="00B85987" w:rsidP="00B85987">
      <w:pPr>
        <w:rPr>
          <w:rFonts w:ascii="Calibri" w:hAnsi="Calibri"/>
          <w:b/>
          <w:bCs/>
          <w:color w:val="FF0000"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  <w:r w:rsidRPr="00CD1863">
        <w:rPr>
          <w:rFonts w:ascii="Calibri" w:hAnsi="Calibri"/>
          <w:b/>
          <w:bCs/>
          <w:color w:val="FF0000"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FF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6 месец октомври </w:t>
      </w:r>
    </w:p>
    <w:p w:rsidR="00B85987" w:rsidRPr="009D4AF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6  месец ноември </w:t>
      </w:r>
    </w:p>
    <w:p w:rsidR="00B85987" w:rsidRPr="009D4AF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Пещ 6 месец декември</w:t>
      </w:r>
    </w:p>
    <w:p w:rsidR="00B85987" w:rsidRPr="009D4AF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(К5)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1200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Серни оксиди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750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СО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2000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 / година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През 201</w:t>
      </w:r>
      <w:r>
        <w:rPr>
          <w:rFonts w:ascii="Calibri" w:hAnsi="Calibri"/>
          <w:b/>
          <w:bCs/>
          <w:color w:val="000000"/>
          <w:sz w:val="18"/>
          <w:szCs w:val="18"/>
          <w:lang w:val="bg-BG"/>
        </w:rPr>
        <w:t>6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 година пещ № 6 – не е била в експлоатация</w:t>
      </w: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color w:val="000000"/>
          <w:szCs w:val="22"/>
        </w:rPr>
        <w:t xml:space="preserve"> N:6_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  <w:r w:rsidRPr="00CD1863">
        <w:rPr>
          <w:rFonts w:ascii="Calibri" w:hAnsi="Calibri"/>
          <w:b/>
          <w:szCs w:val="22"/>
          <w:lang w:val="bg-BG"/>
        </w:rPr>
        <w:t>Скарен охладител_СПИ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6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6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6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 xml:space="preserve">Скарен охладител към Пещ 6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CD7E6B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Четири пъти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През 201</w:t>
      </w:r>
      <w:r>
        <w:rPr>
          <w:rFonts w:ascii="Calibri" w:hAnsi="Calibri"/>
          <w:b/>
          <w:bCs/>
          <w:color w:val="000000"/>
          <w:szCs w:val="22"/>
          <w:lang w:val="bg-BG"/>
        </w:rPr>
        <w:t>6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 xml:space="preserve"> година </w:t>
      </w:r>
      <w:r w:rsidRPr="00CD1863">
        <w:rPr>
          <w:rFonts w:ascii="Calibri" w:hAnsi="Calibri"/>
          <w:sz w:val="18"/>
          <w:szCs w:val="18"/>
          <w:lang w:val="bg-BG"/>
        </w:rPr>
        <w:t>Скарен охладител към Пещ 6 не е бил в експлоатация</w:t>
      </w: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color w:val="000000"/>
          <w:szCs w:val="22"/>
        </w:rPr>
        <w:t xml:space="preserve"> N: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6</w:t>
      </w:r>
      <w:r w:rsidRPr="007532AD">
        <w:rPr>
          <w:rFonts w:ascii="Calibri" w:hAnsi="Calibri"/>
          <w:b/>
          <w:bCs/>
          <w:color w:val="000000"/>
          <w:szCs w:val="22"/>
        </w:rPr>
        <w:t>_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  <w:r w:rsidRPr="00CD1863">
        <w:rPr>
          <w:rFonts w:ascii="Calibri" w:hAnsi="Calibri"/>
          <w:b/>
          <w:szCs w:val="22"/>
          <w:lang w:val="bg-BG"/>
        </w:rPr>
        <w:t>Tечка за клинкер на клинкертранспортьор_СПИ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 xml:space="preserve">Tечка за клинкер на клинкертранспортьор към Пещ 6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532AD">
        <w:rPr>
          <w:rFonts w:ascii="Calibri" w:hAnsi="Calibri"/>
          <w:b/>
          <w:sz w:val="18"/>
          <w:szCs w:val="18"/>
        </w:rPr>
        <w:t xml:space="preserve"> 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През 201</w:t>
      </w:r>
      <w:r>
        <w:rPr>
          <w:rFonts w:ascii="Calibri" w:hAnsi="Calibri"/>
          <w:b/>
          <w:bCs/>
          <w:color w:val="000000"/>
          <w:szCs w:val="22"/>
          <w:lang w:val="bg-BG"/>
        </w:rPr>
        <w:t>6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 xml:space="preserve"> година </w:t>
      </w:r>
      <w:r w:rsidRPr="00CD1863">
        <w:rPr>
          <w:rFonts w:ascii="Calibri" w:hAnsi="Calibri"/>
          <w:sz w:val="18"/>
          <w:szCs w:val="18"/>
          <w:lang w:val="bg-BG"/>
        </w:rPr>
        <w:t>Tечка за клинкер на клинкертранспортьор към Пещ 6 не е била в експлоатация</w:t>
      </w: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Силоз за прах от ЕФ_СПИ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b/>
          <w:sz w:val="18"/>
          <w:szCs w:val="18"/>
          <w:lang w:val="bg-BG"/>
        </w:rPr>
        <w:t>Силоз за прах от електрофилтри на пещи</w:t>
      </w:r>
      <w:r w:rsidRPr="007532AD">
        <w:rPr>
          <w:rFonts w:ascii="Calibri" w:hAnsi="Calibri"/>
          <w:b/>
          <w:sz w:val="18"/>
          <w:szCs w:val="18"/>
          <w:lang w:val="bg-BG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EECE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През 201</w:t>
      </w:r>
      <w:r>
        <w:rPr>
          <w:rFonts w:ascii="Calibri" w:hAnsi="Calibri"/>
          <w:b/>
          <w:bCs/>
          <w:color w:val="000000"/>
          <w:szCs w:val="22"/>
          <w:lang w:val="bg-BG"/>
        </w:rPr>
        <w:t>6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 xml:space="preserve"> година </w:t>
      </w:r>
      <w:r w:rsidRPr="00CD1863">
        <w:rPr>
          <w:rFonts w:ascii="Calibri" w:hAnsi="Calibri"/>
          <w:b/>
          <w:sz w:val="18"/>
          <w:szCs w:val="18"/>
          <w:lang w:val="bg-BG"/>
        </w:rPr>
        <w:t>Силоз за прах от електрофилтри на пещи</w:t>
      </w:r>
      <w:r w:rsidRPr="007532AD">
        <w:rPr>
          <w:rFonts w:ascii="Calibri" w:hAnsi="Calibri"/>
          <w:b/>
          <w:sz w:val="18"/>
          <w:szCs w:val="18"/>
        </w:rPr>
        <w:t xml:space="preserve"> </w:t>
      </w:r>
      <w:r w:rsidRPr="00CD1863">
        <w:rPr>
          <w:rFonts w:ascii="Calibri" w:hAnsi="Calibri"/>
          <w:sz w:val="18"/>
          <w:szCs w:val="18"/>
          <w:lang w:val="bg-BG"/>
        </w:rPr>
        <w:t>не е бил в експлоатация</w:t>
      </w:r>
    </w:p>
    <w:p w:rsidR="00B85987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 xml:space="preserve"> </w:t>
      </w:r>
      <w:r w:rsidRPr="00CD1863">
        <w:rPr>
          <w:rFonts w:ascii="Calibri" w:hAnsi="Calibri"/>
          <w:b/>
          <w:bCs/>
          <w:color w:val="000000"/>
          <w:szCs w:val="22"/>
          <w:lang w:val="en-US"/>
        </w:rPr>
        <w:t>N</w:t>
      </w:r>
      <w:r w:rsidRPr="007532AD">
        <w:rPr>
          <w:rFonts w:ascii="Calibri" w:hAnsi="Calibri"/>
          <w:b/>
          <w:bCs/>
          <w:color w:val="000000"/>
          <w:szCs w:val="22"/>
          <w:lang w:val="bg-BG"/>
        </w:rPr>
        <w:t>:</w:t>
      </w:r>
      <w:r>
        <w:rPr>
          <w:rFonts w:ascii="Calibri" w:hAnsi="Calibri"/>
          <w:b/>
          <w:bCs/>
          <w:color w:val="000000"/>
          <w:szCs w:val="22"/>
          <w:lang w:val="bg-BG"/>
        </w:rPr>
        <w:t>7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_СНИ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(Режим ВИП)</w:t>
      </w:r>
    </w:p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Пещ 7  месец </w:t>
      </w:r>
      <w:r>
        <w:rPr>
          <w:rFonts w:ascii="Calibri" w:hAnsi="Calibri"/>
          <w:b/>
          <w:bCs/>
          <w:color w:val="000000"/>
          <w:sz w:val="18"/>
          <w:szCs w:val="18"/>
          <w:lang w:val="bg-BG"/>
        </w:rPr>
        <w:t>януари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 (Режим ВИП)</w:t>
      </w:r>
    </w:p>
    <w:p w:rsidR="00B85987" w:rsidRPr="00F70370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2,52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483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226,71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февруари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5,67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476,29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156,93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март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5,41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475,53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286,66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април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5,33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483,59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228,56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D413D7" w:rsidRPr="001D76C1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D413D7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1D76C1" w:rsidRP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май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6,01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481,93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305,94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юни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7,74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455,77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105,64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юли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8,71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458,18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33,01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август 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7,97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469,64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83,21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септември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6,65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463,76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94,58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октомври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478,93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135,73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ноември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3,47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CD7E6B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bg-BG"/>
              </w:rPr>
              <w:t>4</w:t>
            </w:r>
            <w:r w:rsidR="00B85987"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64,75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224,41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декември (Режим ВИП)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0,93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480,9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234,7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Cs w:val="22"/>
          <w:lang w:val="bg-BG"/>
        </w:rPr>
        <w:t>ПЕЩ</w:t>
      </w:r>
      <w:r w:rsidRPr="007532AD">
        <w:rPr>
          <w:rFonts w:ascii="Calibri" w:hAnsi="Calibri"/>
          <w:b/>
          <w:bCs/>
          <w:szCs w:val="22"/>
          <w:lang w:val="bg-BG"/>
        </w:rPr>
        <w:t xml:space="preserve"> </w:t>
      </w:r>
      <w:r w:rsidRPr="001D76C1">
        <w:rPr>
          <w:rFonts w:ascii="Calibri" w:hAnsi="Calibri"/>
          <w:b/>
          <w:bCs/>
          <w:szCs w:val="22"/>
          <w:lang w:val="en-US"/>
        </w:rPr>
        <w:t>N</w:t>
      </w:r>
      <w:r w:rsidRPr="007532AD">
        <w:rPr>
          <w:rFonts w:ascii="Calibri" w:hAnsi="Calibri"/>
          <w:b/>
          <w:bCs/>
          <w:szCs w:val="22"/>
          <w:lang w:val="bg-BG"/>
        </w:rPr>
        <w:t>:</w:t>
      </w:r>
      <w:r w:rsidRPr="001D76C1">
        <w:rPr>
          <w:rFonts w:ascii="Calibri" w:hAnsi="Calibri"/>
          <w:b/>
          <w:bCs/>
          <w:szCs w:val="22"/>
          <w:lang w:val="bg-BG"/>
        </w:rPr>
        <w:t>7_СНИ</w:t>
      </w:r>
      <w:r w:rsidRPr="001D76C1">
        <w:rPr>
          <w:rFonts w:ascii="Calibri" w:hAnsi="Calibri"/>
          <w:b/>
          <w:bCs/>
          <w:sz w:val="18"/>
          <w:szCs w:val="18"/>
          <w:lang w:val="bg-BG"/>
        </w:rPr>
        <w:t>(Режим СИО)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януари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(NОx)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466,12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187,64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25,51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февруари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 – дата на замерване  – 17.02.2016 година по показатели - Cd+Tl; Hg; Sb+As+Pb+Cr+Co+Cu+Mn+Ni+V; Диоксини и фурани , HCl и HF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5,44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(NОx)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462,37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172,66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18,39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1812DA" w:rsidRPr="001D76C1" w:rsidTr="00B16811">
        <w:tc>
          <w:tcPr>
            <w:tcW w:w="180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Cd+Tl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0.05</w:t>
            </w:r>
          </w:p>
        </w:tc>
        <w:tc>
          <w:tcPr>
            <w:tcW w:w="1466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˂ 0,012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1812DA" w:rsidRPr="001D76C1" w:rsidTr="00B16811">
        <w:tc>
          <w:tcPr>
            <w:tcW w:w="180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Hg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0.05</w:t>
            </w:r>
          </w:p>
        </w:tc>
        <w:tc>
          <w:tcPr>
            <w:tcW w:w="1466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˂ 0,01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1812DA" w:rsidRPr="001D76C1" w:rsidTr="00B16811">
        <w:tc>
          <w:tcPr>
            <w:tcW w:w="180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Sb+As+Pb+Cr+Co+Cu+Mn+Ni+V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0.5</w:t>
            </w:r>
          </w:p>
        </w:tc>
        <w:tc>
          <w:tcPr>
            <w:tcW w:w="1466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0,179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1812DA" w:rsidRPr="001D76C1" w:rsidTr="00B16811">
        <w:tc>
          <w:tcPr>
            <w:tcW w:w="180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Диоксини и фурани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ng TEQ/Nm3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0.1 ng TEQ/Nm3</w:t>
            </w:r>
          </w:p>
        </w:tc>
        <w:tc>
          <w:tcPr>
            <w:tcW w:w="1466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0,0024х10</w:t>
            </w:r>
            <w:r w:rsidRPr="001D76C1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-6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1812DA" w:rsidRPr="001D76C1" w:rsidTr="00B16811">
        <w:tc>
          <w:tcPr>
            <w:tcW w:w="180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HCl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6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3,7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1812DA" w:rsidRPr="001D76C1" w:rsidTr="00B16811">
        <w:tc>
          <w:tcPr>
            <w:tcW w:w="180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HF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</w:t>
            </w:r>
          </w:p>
        </w:tc>
        <w:tc>
          <w:tcPr>
            <w:tcW w:w="1466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0,59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1812DA" w:rsidRPr="001D76C1" w:rsidRDefault="001812DA" w:rsidP="001812DA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март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4,92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(NОx)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468,43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275,61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17,03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април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  <w:r w:rsidRPr="001D76C1">
        <w:t xml:space="preserve"> </w:t>
      </w:r>
      <w:r w:rsidRPr="001D76C1">
        <w:rPr>
          <w:rFonts w:ascii="Calibri" w:hAnsi="Calibri"/>
          <w:b/>
          <w:sz w:val="18"/>
          <w:szCs w:val="18"/>
          <w:lang w:val="bg-BG"/>
        </w:rPr>
        <w:t>дата на замерване  – 25.04.2016 година по показатели</w:t>
      </w:r>
      <w:r w:rsidRPr="001D76C1">
        <w:t xml:space="preserve"> </w:t>
      </w:r>
      <w:r w:rsidRPr="001D76C1">
        <w:rPr>
          <w:rFonts w:ascii="Calibri" w:hAnsi="Calibri"/>
          <w:b/>
          <w:sz w:val="18"/>
          <w:szCs w:val="18"/>
          <w:lang w:val="bg-BG"/>
        </w:rPr>
        <w:t>HCl и HF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(NОx)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477,98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188,76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15,46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HCl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1,67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HF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0,4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май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5,51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(NОx)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479,49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272,12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18,17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юни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7,86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446,04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</w:t>
            </w:r>
            <w:r w:rsidRPr="001D76C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101,17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23,69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юли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  <w:r w:rsidRPr="001D76C1">
        <w:t xml:space="preserve"> </w:t>
      </w:r>
      <w:r w:rsidRPr="001D76C1">
        <w:rPr>
          <w:rFonts w:ascii="Calibri" w:hAnsi="Calibri"/>
          <w:b/>
          <w:sz w:val="18"/>
          <w:szCs w:val="18"/>
          <w:lang w:val="bg-BG"/>
        </w:rPr>
        <w:t>– дата на замерване  – 27.07.2016 година по показатели - Cd+Tl; Hg; Sb+As+Pb+Cr+Co+Cu+Mn+Ni+V; Диоксини и фурани , HCl и HF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8,26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94314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</w:t>
            </w:r>
            <w:r w:rsidR="00943145">
              <w:rPr>
                <w:rFonts w:ascii="Calibri" w:hAnsi="Calibri"/>
                <w:bCs/>
                <w:sz w:val="18"/>
                <w:szCs w:val="18"/>
                <w:lang w:val="bg-BG"/>
              </w:rPr>
              <w:t>1</w:t>
            </w: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,38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32,13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Cd+Tl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0.05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˂ 0,0116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Hg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0.05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˂ 0,01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Sb+As+Pb+Cr+Co+Cu+Mn+Ni+V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0.5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0,1305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Диоксини и фурани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ng TEQ/Nm3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0.1 ng TEQ/Nm3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0,0007х10</w:t>
            </w:r>
            <w:r w:rsidRPr="001D76C1">
              <w:rPr>
                <w:rFonts w:ascii="Calibri" w:hAnsi="Calibri"/>
                <w:sz w:val="18"/>
                <w:szCs w:val="18"/>
                <w:vertAlign w:val="superscript"/>
                <w:lang w:val="bg-BG"/>
              </w:rPr>
              <w:t>-6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2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HCl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1,73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HF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0,37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август 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8,14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468,54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80,41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24,39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септември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6,53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478,47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75,64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20,03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октомври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  <w:r w:rsidRPr="001D76C1">
        <w:t xml:space="preserve"> </w:t>
      </w:r>
      <w:r w:rsidRPr="001D76C1">
        <w:rPr>
          <w:rFonts w:ascii="Calibri" w:hAnsi="Calibri"/>
          <w:b/>
          <w:sz w:val="18"/>
          <w:szCs w:val="18"/>
          <w:lang w:val="bg-BG"/>
        </w:rPr>
        <w:t>дата на замерване  – 31.10.2016 година по показатели HCl и HF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5,73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476,92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156,17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16,66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 xml:space="preserve">               HCl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1,38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943145" w:rsidRPr="001D76C1" w:rsidTr="00B16811">
        <w:tc>
          <w:tcPr>
            <w:tcW w:w="180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HF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1</w:t>
            </w:r>
          </w:p>
        </w:tc>
        <w:tc>
          <w:tcPr>
            <w:tcW w:w="1466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0,24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4 пъти годишно</w:t>
            </w:r>
          </w:p>
        </w:tc>
        <w:tc>
          <w:tcPr>
            <w:tcW w:w="1260" w:type="dxa"/>
          </w:tcPr>
          <w:p w:rsidR="00943145" w:rsidRPr="001D76C1" w:rsidRDefault="00943145" w:rsidP="00943145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ноември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2,96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475,58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190,03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19,73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Пещ 7  месец декември (Режим СИО)</w:t>
      </w:r>
    </w:p>
    <w:p w:rsidR="00B85987" w:rsidRPr="001D76C1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(К40)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0,88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Азотни окиси (Nox)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474,41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Серни оксиди (SO2)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220,65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Общ органичен въглерод (ТОС)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20,54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1D76C1">
        <w:rPr>
          <w:rFonts w:ascii="Calibri" w:hAnsi="Calibri"/>
          <w:b/>
          <w:bCs/>
          <w:szCs w:val="22"/>
          <w:lang w:val="bg-BG"/>
        </w:rPr>
        <w:t>Въглищна мелница_СНИ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януари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94314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9,</w:t>
            </w:r>
            <w:r w:rsidR="00943145">
              <w:rPr>
                <w:rFonts w:ascii="Calibri" w:hAnsi="Calibri"/>
                <w:bCs/>
                <w:sz w:val="18"/>
                <w:szCs w:val="18"/>
                <w:lang w:val="bg-BG"/>
              </w:rPr>
              <w:t>74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февруари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5,16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март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6,73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април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4,42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май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8,29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юни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3,88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юли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8,44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август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6,99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септември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5,19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октомври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2,89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ноември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10,34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Въглищна мелница месец декември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(К8)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C2D69B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2,11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1D76C1">
        <w:rPr>
          <w:rFonts w:ascii="Calibri" w:hAnsi="Calibri"/>
          <w:b/>
          <w:bCs/>
          <w:szCs w:val="22"/>
          <w:lang w:val="bg-BG"/>
        </w:rPr>
        <w:t>Циментова мелница</w:t>
      </w:r>
      <w:r w:rsidRPr="001D76C1">
        <w:rPr>
          <w:rFonts w:ascii="Calibri" w:hAnsi="Calibri"/>
          <w:b/>
          <w:bCs/>
          <w:szCs w:val="22"/>
          <w:lang w:val="en-US"/>
        </w:rPr>
        <w:t>_</w:t>
      </w:r>
      <w:r w:rsidRPr="001D76C1">
        <w:rPr>
          <w:rFonts w:ascii="Calibri" w:hAnsi="Calibri"/>
          <w:b/>
          <w:bCs/>
          <w:szCs w:val="22"/>
          <w:lang w:val="bg-BG"/>
        </w:rPr>
        <w:t>№1_СНИ</w:t>
      </w:r>
    </w:p>
    <w:p w:rsidR="00B85987" w:rsidRPr="001D76C1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януари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en-US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февруари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1,92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март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1,96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D413D7" w:rsidRPr="001D76C1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D413D7" w:rsidRPr="001D76C1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D413D7" w:rsidRPr="001D76C1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D413D7" w:rsidRPr="001D76C1" w:rsidRDefault="00D413D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април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1,02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май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юни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1,37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юли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1,38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поток месец август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1,36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септември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1,82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en-US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октомври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1,24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Циментова мелница №1 сепаратор месец ноември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2,06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№1 – сепаратор месец декември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(К37)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1,81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1D76C1">
        <w:rPr>
          <w:rFonts w:ascii="Calibri" w:hAnsi="Calibri"/>
          <w:b/>
          <w:bCs/>
          <w:szCs w:val="22"/>
          <w:lang w:val="bg-BG"/>
        </w:rPr>
        <w:t>Циментова мелница</w:t>
      </w:r>
      <w:r w:rsidRPr="001D76C1">
        <w:rPr>
          <w:rFonts w:ascii="Calibri" w:hAnsi="Calibri"/>
          <w:b/>
          <w:bCs/>
          <w:szCs w:val="22"/>
          <w:lang w:val="en-US"/>
        </w:rPr>
        <w:t>_</w:t>
      </w:r>
      <w:r w:rsidRPr="001D76C1">
        <w:rPr>
          <w:rFonts w:ascii="Calibri" w:hAnsi="Calibri"/>
          <w:b/>
          <w:bCs/>
          <w:szCs w:val="22"/>
          <w:lang w:val="bg-BG"/>
        </w:rPr>
        <w:t>№1</w:t>
      </w:r>
      <w:r w:rsidRPr="001D76C1">
        <w:rPr>
          <w:rFonts w:ascii="Calibri" w:hAnsi="Calibri"/>
          <w:b/>
          <w:szCs w:val="22"/>
          <w:lang w:val="en-US"/>
        </w:rPr>
        <w:t>_</w:t>
      </w:r>
      <w:r w:rsidRPr="001D76C1">
        <w:rPr>
          <w:rFonts w:ascii="Calibri" w:hAnsi="Calibri"/>
          <w:b/>
          <w:szCs w:val="22"/>
          <w:lang w:val="bg-BG"/>
        </w:rPr>
        <w:t>СПИ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 - </w:t>
      </w:r>
      <w:r w:rsidRPr="001D76C1">
        <w:rPr>
          <w:rFonts w:ascii="Calibri" w:hAnsi="Calibri"/>
          <w:sz w:val="18"/>
          <w:szCs w:val="18"/>
          <w:lang w:val="bg-BG"/>
        </w:rPr>
        <w:t>Циментова мелница (ЦМ) 1(А)</w:t>
      </w:r>
      <w:r w:rsidRPr="001D76C1">
        <w:rPr>
          <w:rFonts w:ascii="Calibri" w:hAnsi="Calibri"/>
          <w:b/>
          <w:bCs/>
          <w:sz w:val="18"/>
          <w:szCs w:val="18"/>
          <w:lang w:val="bg-BG"/>
        </w:rPr>
        <w:t xml:space="preserve"> (К15)</w:t>
      </w:r>
      <w:r w:rsidRPr="001D76C1">
        <w:rPr>
          <w:rFonts w:ascii="Calibri" w:hAnsi="Calibri"/>
          <w:sz w:val="18"/>
          <w:szCs w:val="18"/>
          <w:lang w:val="bg-BG"/>
        </w:rPr>
        <w:t xml:space="preserve"> </w:t>
      </w:r>
      <w:r w:rsidRPr="007532AD">
        <w:rPr>
          <w:rFonts w:ascii="Calibri" w:hAnsi="Calibri"/>
          <w:sz w:val="18"/>
          <w:szCs w:val="18"/>
          <w:lang w:val="bg-BG"/>
        </w:rPr>
        <w:t xml:space="preserve">– </w:t>
      </w:r>
      <w:r w:rsidRPr="001D76C1">
        <w:rPr>
          <w:rFonts w:ascii="Calibri" w:hAnsi="Calibri"/>
          <w:sz w:val="18"/>
          <w:szCs w:val="18"/>
          <w:lang w:val="bg-BG"/>
        </w:rPr>
        <w:t>аспирационен поток - дата на замерване19.05.2016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rPr>
          <w:trHeight w:val="530"/>
        </w:trPr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33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въздух- </w:t>
      </w:r>
      <w:r w:rsidRPr="001D76C1">
        <w:rPr>
          <w:rFonts w:ascii="Calibri" w:hAnsi="Calibri"/>
          <w:sz w:val="18"/>
          <w:szCs w:val="18"/>
          <w:lang w:val="bg-BG"/>
        </w:rPr>
        <w:t xml:space="preserve">Циментова мелница (ЦМ) 1 </w:t>
      </w:r>
      <w:r w:rsidRPr="001D76C1">
        <w:rPr>
          <w:rFonts w:ascii="Calibri" w:hAnsi="Calibri"/>
          <w:b/>
          <w:bCs/>
          <w:sz w:val="18"/>
          <w:szCs w:val="18"/>
          <w:lang w:val="bg-BG"/>
        </w:rPr>
        <w:t>(К38)</w:t>
      </w:r>
      <w:r w:rsidRPr="001D76C1">
        <w:rPr>
          <w:rFonts w:ascii="Calibri" w:hAnsi="Calibri"/>
          <w:sz w:val="18"/>
          <w:szCs w:val="18"/>
          <w:lang w:val="bg-BG"/>
        </w:rPr>
        <w:t>– везни, пресипки -  (ленти) дата на замерване 19.05.2016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1D76C1">
        <w:rPr>
          <w:rFonts w:ascii="Calibri" w:hAnsi="Calibri"/>
          <w:b/>
          <w:bCs/>
          <w:szCs w:val="22"/>
          <w:lang w:val="bg-BG"/>
        </w:rPr>
        <w:t>Циментова мелница №2_СНИ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януари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0,39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февруари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1,76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март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1,72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април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2,1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май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2,33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юни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2,25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юли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3,14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август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3,72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септември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3,16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1D76C1" w:rsidRPr="001D76C1" w:rsidRDefault="001D76C1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1D76C1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октомври</w:t>
      </w:r>
    </w:p>
    <w:p w:rsidR="00B85987" w:rsidRPr="001D76C1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D76C1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1D76C1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1D76C1" w:rsidTr="00B16811">
        <w:tc>
          <w:tcPr>
            <w:tcW w:w="180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1D76C1" w:rsidTr="00B16811">
        <w:tc>
          <w:tcPr>
            <w:tcW w:w="180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3,85</w:t>
            </w:r>
          </w:p>
        </w:tc>
        <w:tc>
          <w:tcPr>
            <w:tcW w:w="1414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1D76C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D76C1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Циментова мелница №2 – основен поток месец ноември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3,14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№2 – основен поток месец декември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(К16)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3,34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784AE9">
        <w:rPr>
          <w:rFonts w:ascii="Calibri" w:hAnsi="Calibri"/>
          <w:b/>
          <w:bCs/>
          <w:szCs w:val="22"/>
          <w:lang w:val="bg-BG"/>
        </w:rPr>
        <w:t>Циментова мелница</w:t>
      </w:r>
      <w:r w:rsidRPr="00784AE9">
        <w:rPr>
          <w:rFonts w:ascii="Calibri" w:hAnsi="Calibri"/>
          <w:b/>
          <w:bCs/>
          <w:szCs w:val="22"/>
          <w:lang w:val="en-US"/>
        </w:rPr>
        <w:t>_</w:t>
      </w:r>
      <w:r w:rsidRPr="00784AE9">
        <w:rPr>
          <w:rFonts w:ascii="Calibri" w:hAnsi="Calibri"/>
          <w:b/>
          <w:bCs/>
          <w:szCs w:val="22"/>
          <w:lang w:val="bg-BG"/>
        </w:rPr>
        <w:t>№2_СПИ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въздух- </w:t>
      </w:r>
      <w:r w:rsidRPr="00784AE9">
        <w:rPr>
          <w:rFonts w:ascii="Calibri" w:hAnsi="Calibri"/>
          <w:sz w:val="18"/>
          <w:szCs w:val="18"/>
          <w:lang w:val="bg-BG"/>
        </w:rPr>
        <w:t>Циментова мелница (ЦМ) 2 – аспирационен поток</w:t>
      </w:r>
      <w:r w:rsidRPr="00784AE9">
        <w:rPr>
          <w:rFonts w:ascii="Calibri" w:hAnsi="Calibri"/>
          <w:b/>
          <w:sz w:val="18"/>
          <w:szCs w:val="18"/>
          <w:lang w:val="bg-BG"/>
        </w:rPr>
        <w:t>(К17)</w:t>
      </w:r>
      <w:r w:rsidRPr="00784AE9">
        <w:rPr>
          <w:rFonts w:ascii="Calibri" w:hAnsi="Calibri"/>
          <w:sz w:val="18"/>
          <w:szCs w:val="18"/>
          <w:lang w:val="bg-BG"/>
        </w:rPr>
        <w:t xml:space="preserve"> -  дата на замерване</w:t>
      </w:r>
      <w:r w:rsidRPr="00784AE9">
        <w:rPr>
          <w:rFonts w:ascii="Calibri" w:hAnsi="Calibri"/>
          <w:bCs/>
          <w:sz w:val="18"/>
          <w:szCs w:val="18"/>
          <w:lang w:val="bg-BG"/>
        </w:rPr>
        <w:t>19</w:t>
      </w:r>
      <w:r w:rsidRPr="00784AE9">
        <w:rPr>
          <w:rFonts w:ascii="Calibri" w:hAnsi="Calibri"/>
          <w:sz w:val="18"/>
          <w:szCs w:val="18"/>
          <w:lang w:val="bg-BG"/>
        </w:rPr>
        <w:t>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17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en-US"/>
        </w:rPr>
      </w:pP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въздух- </w:t>
      </w:r>
      <w:r w:rsidRPr="00784AE9">
        <w:rPr>
          <w:rFonts w:ascii="Calibri" w:hAnsi="Calibri"/>
          <w:sz w:val="18"/>
          <w:szCs w:val="18"/>
          <w:lang w:val="bg-BG"/>
        </w:rPr>
        <w:t>Циментова мелница (ЦМ) 2 – везни, пресипки -  (ленти)</w:t>
      </w:r>
      <w:r w:rsidRPr="00784AE9">
        <w:rPr>
          <w:rFonts w:ascii="Calibri" w:hAnsi="Calibri"/>
          <w:b/>
          <w:sz w:val="18"/>
          <w:szCs w:val="18"/>
          <w:lang w:val="bg-BG"/>
        </w:rPr>
        <w:t xml:space="preserve"> (К18)</w:t>
      </w:r>
      <w:r w:rsidRPr="00784AE9">
        <w:rPr>
          <w:rFonts w:ascii="Calibri" w:hAnsi="Calibri"/>
          <w:sz w:val="18"/>
          <w:szCs w:val="18"/>
          <w:lang w:val="bg-BG"/>
        </w:rPr>
        <w:t xml:space="preserve"> дата на замерване </w:t>
      </w:r>
      <w:r w:rsidRPr="00784AE9">
        <w:rPr>
          <w:rFonts w:ascii="Calibri" w:hAnsi="Calibri"/>
          <w:bCs/>
          <w:sz w:val="18"/>
          <w:szCs w:val="18"/>
          <w:lang w:val="bg-BG"/>
        </w:rPr>
        <w:t>19.05.2016 година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5DFEC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784AE9">
        <w:rPr>
          <w:rFonts w:ascii="Calibri" w:hAnsi="Calibri"/>
          <w:b/>
          <w:bCs/>
          <w:szCs w:val="22"/>
          <w:lang w:val="bg-BG"/>
        </w:rPr>
        <w:t>Циментова мелница</w:t>
      </w:r>
      <w:r w:rsidRPr="00784AE9">
        <w:rPr>
          <w:rFonts w:ascii="Calibri" w:hAnsi="Calibri"/>
          <w:b/>
          <w:bCs/>
          <w:szCs w:val="22"/>
          <w:lang w:val="en-US"/>
        </w:rPr>
        <w:t>_</w:t>
      </w:r>
      <w:r w:rsidRPr="00784AE9">
        <w:rPr>
          <w:rFonts w:ascii="Calibri" w:hAnsi="Calibri"/>
          <w:b/>
          <w:bCs/>
          <w:szCs w:val="22"/>
          <w:lang w:val="bg-BG"/>
        </w:rPr>
        <w:t>№3_СНИ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януари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en-US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5,66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 Циментова мелница </w:t>
      </w: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№3 – основен поток месец февруари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344AE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4,15</w:t>
            </w: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Циментова мелница №3 – основен поток месец март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3,79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април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4,06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май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4,31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юни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4,41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юли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4,61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Циментова мелница №3 – основен поток  месец август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4,25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септември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4,54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Циментова мелница №3 – основен поток месец октомври</w:t>
      </w: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CD1863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4,41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ноември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4,97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Циментова мелница №3 – основен поток месец декември</w:t>
      </w: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784AE9">
        <w:rPr>
          <w:rFonts w:ascii="Calibri" w:hAnsi="Calibri"/>
          <w:sz w:val="18"/>
          <w:szCs w:val="18"/>
          <w:lang w:val="bg-BG"/>
        </w:rPr>
        <w:t xml:space="preserve">Изпускащо устройство Kомин </w:t>
      </w:r>
      <w:r w:rsidRPr="00784AE9">
        <w:rPr>
          <w:rFonts w:ascii="Calibri" w:hAnsi="Calibri"/>
          <w:b/>
          <w:sz w:val="18"/>
          <w:szCs w:val="18"/>
          <w:lang w:val="bg-BG"/>
        </w:rPr>
        <w:t>(К19)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6,6</w:t>
            </w: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  <w:r w:rsidRPr="00784AE9">
        <w:rPr>
          <w:rFonts w:ascii="Calibri" w:hAnsi="Calibri"/>
          <w:b/>
          <w:bCs/>
          <w:szCs w:val="22"/>
          <w:lang w:val="bg-BG"/>
        </w:rPr>
        <w:t>Циментова мелница</w:t>
      </w:r>
      <w:r w:rsidRPr="00784AE9">
        <w:rPr>
          <w:rFonts w:ascii="Calibri" w:hAnsi="Calibri"/>
          <w:b/>
          <w:bCs/>
          <w:szCs w:val="22"/>
          <w:lang w:val="en-US"/>
        </w:rPr>
        <w:t>_</w:t>
      </w:r>
      <w:r w:rsidRPr="00784AE9">
        <w:rPr>
          <w:rFonts w:ascii="Calibri" w:hAnsi="Calibri"/>
          <w:b/>
          <w:bCs/>
          <w:szCs w:val="22"/>
          <w:lang w:val="bg-BG"/>
        </w:rPr>
        <w:t>№3_СПИ</w:t>
      </w: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 </w:t>
      </w:r>
      <w:r w:rsidRPr="00784AE9">
        <w:rPr>
          <w:rFonts w:ascii="Calibri" w:hAnsi="Calibri"/>
          <w:bCs/>
          <w:sz w:val="18"/>
          <w:szCs w:val="18"/>
          <w:lang w:val="bg-BG"/>
        </w:rPr>
        <w:t>-</w:t>
      </w: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 </w:t>
      </w:r>
      <w:r w:rsidRPr="00784AE9">
        <w:rPr>
          <w:rFonts w:ascii="Calibri" w:hAnsi="Calibri"/>
          <w:sz w:val="18"/>
          <w:szCs w:val="18"/>
          <w:lang w:val="bg-BG"/>
        </w:rPr>
        <w:t xml:space="preserve">Циментова мелница (ЦМ) 3 – аспирационен поток </w:t>
      </w:r>
      <w:r w:rsidRPr="00784AE9">
        <w:rPr>
          <w:rFonts w:ascii="Calibri" w:hAnsi="Calibri"/>
          <w:b/>
          <w:sz w:val="18"/>
          <w:szCs w:val="18"/>
          <w:lang w:val="bg-BG"/>
        </w:rPr>
        <w:t>(К20)</w:t>
      </w:r>
      <w:r w:rsidRPr="00784AE9">
        <w:rPr>
          <w:rFonts w:ascii="Calibri" w:hAnsi="Calibri"/>
          <w:sz w:val="18"/>
          <w:szCs w:val="18"/>
          <w:lang w:val="bg-BG"/>
        </w:rPr>
        <w:t xml:space="preserve">-  дата на замерване </w:t>
      </w:r>
      <w:r w:rsidRPr="00784AE9">
        <w:rPr>
          <w:rFonts w:ascii="Calibri" w:hAnsi="Calibri"/>
          <w:bCs/>
          <w:sz w:val="18"/>
          <w:szCs w:val="18"/>
          <w:lang w:val="bg-BG"/>
        </w:rPr>
        <w:t>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 - </w:t>
      </w:r>
      <w:r w:rsidRPr="00784AE9">
        <w:rPr>
          <w:rFonts w:ascii="Calibri" w:hAnsi="Calibri"/>
          <w:sz w:val="18"/>
          <w:szCs w:val="18"/>
          <w:lang w:val="bg-BG"/>
        </w:rPr>
        <w:t>Циментова мелница (ЦМ) 3 – везни, пресипки (ленти)</w:t>
      </w:r>
      <w:r w:rsidRPr="00784AE9">
        <w:rPr>
          <w:rFonts w:ascii="Calibri" w:hAnsi="Calibri"/>
          <w:b/>
          <w:sz w:val="18"/>
          <w:szCs w:val="18"/>
          <w:lang w:val="bg-BG"/>
        </w:rPr>
        <w:t xml:space="preserve"> (К21)</w:t>
      </w:r>
      <w:r w:rsidRPr="00784AE9">
        <w:rPr>
          <w:rFonts w:ascii="Calibri" w:hAnsi="Calibri"/>
          <w:sz w:val="18"/>
          <w:szCs w:val="18"/>
          <w:lang w:val="bg-BG"/>
        </w:rPr>
        <w:t xml:space="preserve">- дата на замерване </w:t>
      </w:r>
      <w:r w:rsidRPr="00784AE9">
        <w:rPr>
          <w:rFonts w:ascii="Calibri" w:hAnsi="Calibri"/>
          <w:bCs/>
          <w:sz w:val="18"/>
          <w:szCs w:val="18"/>
          <w:lang w:val="bg-BG"/>
        </w:rPr>
        <w:t>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EAF1DD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szCs w:val="22"/>
          <w:lang w:val="bg-BG"/>
        </w:rPr>
      </w:pPr>
    </w:p>
    <w:p w:rsidR="00B85987" w:rsidRPr="00CD1863" w:rsidRDefault="00B85987" w:rsidP="00B8598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bCs/>
          <w:color w:val="000000"/>
          <w:szCs w:val="22"/>
          <w:lang w:val="bg-BG"/>
        </w:rPr>
        <w:t>Циментова мелница</w:t>
      </w:r>
      <w:r w:rsidRPr="00CD1863">
        <w:rPr>
          <w:rFonts w:ascii="Calibri" w:hAnsi="Calibri"/>
          <w:b/>
          <w:bCs/>
          <w:color w:val="000000"/>
          <w:szCs w:val="22"/>
          <w:lang w:val="en-US"/>
        </w:rPr>
        <w:t>_</w:t>
      </w:r>
      <w:r w:rsidRPr="00CD1863">
        <w:rPr>
          <w:rFonts w:ascii="Calibri" w:hAnsi="Calibri"/>
          <w:b/>
          <w:bCs/>
          <w:color w:val="000000"/>
          <w:szCs w:val="22"/>
          <w:lang w:val="bg-BG"/>
        </w:rPr>
        <w:t>№4_СПИ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 - </w:t>
      </w:r>
      <w:r w:rsidRPr="00CD1863">
        <w:rPr>
          <w:rFonts w:ascii="Calibri" w:hAnsi="Calibri"/>
          <w:sz w:val="18"/>
          <w:szCs w:val="18"/>
          <w:lang w:val="bg-BG"/>
        </w:rPr>
        <w:t xml:space="preserve">Циментова мелница (ЦМ) 4 – основен поток </w:t>
      </w:r>
      <w:r w:rsidRPr="00CD1863">
        <w:rPr>
          <w:rFonts w:ascii="Calibri" w:hAnsi="Calibri"/>
          <w:b/>
          <w:sz w:val="18"/>
          <w:szCs w:val="18"/>
          <w:lang w:val="bg-BG"/>
        </w:rPr>
        <w:t>(К22)</w:t>
      </w:r>
      <w:r w:rsidRPr="00CD1863">
        <w:rPr>
          <w:rFonts w:ascii="Calibri" w:hAnsi="Calibri"/>
          <w:sz w:val="18"/>
          <w:szCs w:val="18"/>
          <w:lang w:val="bg-BG"/>
        </w:rPr>
        <w:t xml:space="preserve">- дата на замерване </w:t>
      </w:r>
      <w:r>
        <w:rPr>
          <w:rFonts w:ascii="Calibri" w:hAnsi="Calibri"/>
          <w:sz w:val="18"/>
          <w:szCs w:val="18"/>
          <w:lang w:val="bg-BG"/>
        </w:rPr>
        <w:t>13</w:t>
      </w:r>
      <w:r w:rsidRPr="00CD1863">
        <w:rPr>
          <w:rFonts w:ascii="Calibri" w:hAnsi="Calibri"/>
          <w:sz w:val="18"/>
          <w:szCs w:val="18"/>
          <w:lang w:val="bg-BG"/>
        </w:rPr>
        <w:t>.06.201</w:t>
      </w:r>
      <w:r>
        <w:rPr>
          <w:rFonts w:ascii="Calibri" w:hAnsi="Calibri"/>
          <w:sz w:val="18"/>
          <w:szCs w:val="18"/>
          <w:lang w:val="bg-BG"/>
        </w:rPr>
        <w:t>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 - </w:t>
      </w:r>
      <w:r w:rsidRPr="00784AE9">
        <w:rPr>
          <w:rFonts w:ascii="Calibri" w:hAnsi="Calibri"/>
          <w:sz w:val="18"/>
          <w:szCs w:val="18"/>
          <w:lang w:val="bg-BG"/>
        </w:rPr>
        <w:t>Циментова мелница (ЦМ) 4 – аспирационен поток</w:t>
      </w:r>
      <w:r w:rsidRPr="00784AE9">
        <w:rPr>
          <w:rFonts w:ascii="Calibri" w:hAnsi="Calibri"/>
          <w:b/>
          <w:sz w:val="18"/>
          <w:szCs w:val="18"/>
          <w:lang w:val="bg-BG"/>
        </w:rPr>
        <w:t>(К22)</w:t>
      </w:r>
      <w:r w:rsidRPr="00784AE9">
        <w:rPr>
          <w:rFonts w:ascii="Calibri" w:hAnsi="Calibri"/>
          <w:sz w:val="18"/>
          <w:szCs w:val="18"/>
          <w:lang w:val="bg-BG"/>
        </w:rPr>
        <w:t xml:space="preserve"> – дата на замерване13.06.2016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DD9C3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 xml:space="preserve">Циментова мелница (ЦМ) 4 – сепаратор </w:t>
      </w:r>
      <w:r w:rsidRPr="00CD1863">
        <w:rPr>
          <w:rFonts w:ascii="Calibri" w:hAnsi="Calibri"/>
          <w:b/>
          <w:sz w:val="18"/>
          <w:szCs w:val="18"/>
          <w:lang w:val="bg-BG"/>
        </w:rPr>
        <w:t>(К39)</w:t>
      </w:r>
      <w:r w:rsidRPr="00CD1863">
        <w:rPr>
          <w:rFonts w:ascii="Calibri" w:hAnsi="Calibri"/>
          <w:sz w:val="18"/>
          <w:szCs w:val="18"/>
          <w:lang w:val="bg-BG"/>
        </w:rPr>
        <w:t xml:space="preserve">– дата на замерване </w:t>
      </w:r>
      <w:r>
        <w:rPr>
          <w:rFonts w:ascii="Calibri" w:hAnsi="Calibri"/>
          <w:sz w:val="18"/>
          <w:szCs w:val="18"/>
          <w:lang w:val="bg-BG"/>
        </w:rPr>
        <w:t>13</w:t>
      </w:r>
      <w:r w:rsidRPr="00CD1863">
        <w:rPr>
          <w:rFonts w:ascii="Calibri" w:hAnsi="Calibri"/>
          <w:sz w:val="18"/>
          <w:szCs w:val="18"/>
          <w:lang w:val="bg-BG"/>
        </w:rPr>
        <w:t>.06.201</w:t>
      </w:r>
      <w:r>
        <w:rPr>
          <w:rFonts w:ascii="Calibri" w:hAnsi="Calibri"/>
          <w:sz w:val="18"/>
          <w:szCs w:val="18"/>
          <w:lang w:val="bg-BG"/>
        </w:rPr>
        <w:t>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DD9C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Cs w:val="22"/>
          <w:lang w:val="bg-BG"/>
        </w:rPr>
      </w:pPr>
      <w:r w:rsidRPr="00784AE9">
        <w:rPr>
          <w:rFonts w:ascii="Calibri" w:hAnsi="Calibri"/>
          <w:b/>
          <w:szCs w:val="22"/>
          <w:lang w:val="bg-BG"/>
        </w:rPr>
        <w:t>Силози_СПИ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 xml:space="preserve">Таблица 2 Емисии в атмосферния въздух - </w:t>
      </w:r>
      <w:r w:rsidRPr="00784AE9">
        <w:rPr>
          <w:rFonts w:ascii="Calibri" w:hAnsi="Calibri"/>
          <w:sz w:val="18"/>
          <w:szCs w:val="18"/>
          <w:lang w:val="bg-BG"/>
        </w:rPr>
        <w:t>Силоз 2 и 3</w:t>
      </w:r>
      <w:r w:rsidRPr="00784AE9">
        <w:rPr>
          <w:rFonts w:ascii="Calibri" w:hAnsi="Calibri"/>
          <w:b/>
          <w:sz w:val="18"/>
          <w:szCs w:val="18"/>
          <w:lang w:val="bg-BG"/>
        </w:rPr>
        <w:t>(К125)</w:t>
      </w:r>
      <w:r w:rsidRPr="00784AE9">
        <w:rPr>
          <w:rFonts w:ascii="Calibri" w:hAnsi="Calibri"/>
          <w:sz w:val="18"/>
          <w:szCs w:val="18"/>
          <w:lang w:val="bg-BG"/>
        </w:rPr>
        <w:t>– дата на замерване 19.05.2016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Инсталация за опаковане на цимент № 1_СПИ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>Инсталация за опаковане на цимент № 1 -</w:t>
      </w:r>
      <w:r w:rsidRPr="00CD1863">
        <w:rPr>
          <w:rFonts w:ascii="Calibri" w:hAnsi="Calibri"/>
          <w:b/>
          <w:sz w:val="18"/>
          <w:szCs w:val="18"/>
          <w:lang w:val="bg-BG"/>
        </w:rPr>
        <w:t>(К23)</w:t>
      </w:r>
      <w:r w:rsidRPr="00CD1863">
        <w:rPr>
          <w:rFonts w:ascii="Calibri" w:hAnsi="Calibri"/>
          <w:sz w:val="18"/>
          <w:szCs w:val="18"/>
          <w:lang w:val="bg-BG"/>
        </w:rPr>
        <w:t xml:space="preserve"> -  дата на замерване 24.06.2015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18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Инсталация за опаковане на цимент № 2_СПИ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>Инсталация за опаковане на цимент № 2</w:t>
      </w:r>
      <w:r w:rsidRPr="00CD1863">
        <w:rPr>
          <w:rFonts w:ascii="Calibri" w:hAnsi="Calibri"/>
          <w:b/>
          <w:sz w:val="18"/>
          <w:szCs w:val="18"/>
          <w:lang w:val="bg-BG"/>
        </w:rPr>
        <w:t>(К24)</w:t>
      </w:r>
      <w:r w:rsidRPr="00CD1863">
        <w:rPr>
          <w:rFonts w:ascii="Calibri" w:hAnsi="Calibri"/>
          <w:sz w:val="18"/>
          <w:szCs w:val="18"/>
          <w:lang w:val="bg-BG"/>
        </w:rPr>
        <w:t xml:space="preserve">  - дата на замерване 26.06.2015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Автокантар 1_СПИ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>Автокантар 1</w:t>
      </w:r>
      <w:r w:rsidRPr="00CD1863">
        <w:rPr>
          <w:rFonts w:ascii="Calibri" w:hAnsi="Calibri"/>
          <w:b/>
          <w:sz w:val="18"/>
          <w:szCs w:val="18"/>
          <w:lang w:val="bg-BG"/>
        </w:rPr>
        <w:t>(К25)</w:t>
      </w:r>
      <w:r w:rsidRPr="00CD1863">
        <w:rPr>
          <w:rFonts w:ascii="Calibri" w:hAnsi="Calibri"/>
          <w:sz w:val="18"/>
          <w:szCs w:val="18"/>
          <w:lang w:val="bg-BG"/>
        </w:rPr>
        <w:t xml:space="preserve">  - дата на замерване 26.06.2015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Cs w:val="22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Автокантар 2_СПИ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</w:t>
      </w:r>
      <w:r w:rsidRPr="00CD1863">
        <w:rPr>
          <w:rFonts w:ascii="Calibri" w:hAnsi="Calibri"/>
          <w:sz w:val="18"/>
          <w:szCs w:val="18"/>
          <w:lang w:val="bg-BG"/>
        </w:rPr>
        <w:t>- Автокантар 2</w:t>
      </w:r>
      <w:r w:rsidRPr="00CD1863">
        <w:rPr>
          <w:rFonts w:ascii="Calibri" w:hAnsi="Calibri"/>
          <w:b/>
          <w:sz w:val="18"/>
          <w:szCs w:val="18"/>
          <w:lang w:val="bg-BG"/>
        </w:rPr>
        <w:t>(К26)</w:t>
      </w:r>
      <w:r w:rsidRPr="00CD1863">
        <w:rPr>
          <w:rFonts w:ascii="Calibri" w:hAnsi="Calibri"/>
          <w:sz w:val="18"/>
          <w:szCs w:val="18"/>
          <w:lang w:val="bg-BG"/>
        </w:rPr>
        <w:t xml:space="preserve">  дата на замерване 26.06.2015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FDE9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Cs w:val="22"/>
          <w:lang w:val="bg-BG"/>
        </w:rPr>
      </w:pPr>
      <w:r w:rsidRPr="00CD1863">
        <w:rPr>
          <w:rFonts w:ascii="Calibri" w:hAnsi="Calibri"/>
          <w:b/>
          <w:szCs w:val="22"/>
          <w:lang w:val="bg-BG"/>
        </w:rPr>
        <w:t>ЖП кантар 2_СПИ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– </w:t>
      </w:r>
      <w:r w:rsidRPr="00CD1863">
        <w:rPr>
          <w:rFonts w:ascii="Calibri" w:hAnsi="Calibri"/>
          <w:sz w:val="18"/>
          <w:szCs w:val="18"/>
          <w:lang w:val="bg-BG"/>
        </w:rPr>
        <w:t>ЖП кантар 2</w:t>
      </w:r>
      <w:r w:rsidRPr="00CD1863">
        <w:rPr>
          <w:rFonts w:ascii="Calibri" w:hAnsi="Calibri"/>
          <w:b/>
          <w:sz w:val="18"/>
          <w:szCs w:val="18"/>
          <w:lang w:val="bg-BG"/>
        </w:rPr>
        <w:t>(К28)</w:t>
      </w:r>
      <w:r w:rsidRPr="00CD1863">
        <w:rPr>
          <w:rFonts w:ascii="Calibri" w:hAnsi="Calibri"/>
          <w:sz w:val="18"/>
          <w:szCs w:val="18"/>
          <w:lang w:val="bg-BG"/>
        </w:rPr>
        <w:t xml:space="preserve">  - дата на замерване 26.06.2015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6D9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Default="00B85987" w:rsidP="00B85987">
      <w:pPr>
        <w:rPr>
          <w:rFonts w:ascii="Calibri" w:hAnsi="Calibri"/>
          <w:b/>
          <w:szCs w:val="22"/>
          <w:lang w:val="bg-BG"/>
        </w:rPr>
      </w:pPr>
    </w:p>
    <w:p w:rsidR="00784AE9" w:rsidRPr="00CD1863" w:rsidRDefault="00784AE9" w:rsidP="00B85987">
      <w:pPr>
        <w:rPr>
          <w:rFonts w:ascii="Calibri" w:hAnsi="Calibri"/>
          <w:b/>
          <w:szCs w:val="22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4 и 5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CD1863" w:rsidRDefault="00B85987" w:rsidP="00B85987">
      <w:pPr>
        <w:rPr>
          <w:rFonts w:ascii="Calibri" w:hAnsi="Calibri"/>
          <w:sz w:val="18"/>
          <w:szCs w:val="18"/>
          <w:lang w:val="en-US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 xml:space="preserve">Таблица 2 Емисии в атмосферния въздух - </w:t>
      </w:r>
      <w:r w:rsidRPr="00CD1863">
        <w:rPr>
          <w:rFonts w:ascii="Calibri" w:hAnsi="Calibri"/>
          <w:sz w:val="18"/>
          <w:szCs w:val="18"/>
          <w:lang w:val="bg-BG"/>
        </w:rPr>
        <w:t>Силоз 4 и 5</w:t>
      </w:r>
      <w:r w:rsidRPr="00CD1863">
        <w:rPr>
          <w:rFonts w:ascii="Calibri" w:hAnsi="Calibri"/>
          <w:b/>
          <w:sz w:val="18"/>
          <w:szCs w:val="18"/>
          <w:lang w:val="bg-BG"/>
        </w:rPr>
        <w:t>(К29)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16.06.2015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7 и 8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7 и 8</w:t>
      </w:r>
      <w:r w:rsidRPr="00CD1863">
        <w:rPr>
          <w:rFonts w:ascii="Calibri" w:hAnsi="Calibri"/>
          <w:b/>
          <w:sz w:val="18"/>
          <w:szCs w:val="18"/>
          <w:lang w:val="bg-BG"/>
        </w:rPr>
        <w:t>(К30)</w:t>
      </w:r>
      <w:r w:rsidRPr="00CD1863">
        <w:rPr>
          <w:rFonts w:ascii="Calibri" w:hAnsi="Calibri"/>
          <w:sz w:val="18"/>
          <w:szCs w:val="18"/>
          <w:lang w:val="bg-BG"/>
        </w:rPr>
        <w:t xml:space="preserve">   – дата на замерване 30.01.2015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9 и 10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9 и 10</w:t>
      </w:r>
      <w:r w:rsidRPr="00CD1863">
        <w:rPr>
          <w:rFonts w:ascii="Calibri" w:hAnsi="Calibri"/>
          <w:b/>
          <w:sz w:val="18"/>
          <w:szCs w:val="18"/>
          <w:lang w:val="bg-BG"/>
        </w:rPr>
        <w:t>(К31)</w:t>
      </w:r>
      <w:r w:rsidRPr="00CD1863">
        <w:rPr>
          <w:rFonts w:ascii="Calibri" w:hAnsi="Calibri"/>
          <w:sz w:val="18"/>
          <w:szCs w:val="18"/>
          <w:lang w:val="bg-BG"/>
        </w:rPr>
        <w:t xml:space="preserve">   – дата на замерване 16.06.2015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11 и 12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11 и 12</w:t>
      </w:r>
      <w:r w:rsidRPr="00CD1863">
        <w:rPr>
          <w:rFonts w:ascii="Calibri" w:hAnsi="Calibri"/>
          <w:b/>
          <w:sz w:val="18"/>
          <w:szCs w:val="18"/>
          <w:lang w:val="bg-BG"/>
        </w:rPr>
        <w:t>(К32)</w:t>
      </w:r>
      <w:r w:rsidRPr="00CD1863">
        <w:rPr>
          <w:rFonts w:ascii="Calibri" w:hAnsi="Calibri"/>
          <w:sz w:val="18"/>
          <w:szCs w:val="18"/>
          <w:lang w:val="bg-BG"/>
        </w:rPr>
        <w:t xml:space="preserve">   – дата на замерване 30.01.2015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13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13</w:t>
      </w:r>
      <w:r w:rsidRPr="00CD1863">
        <w:rPr>
          <w:rFonts w:ascii="Calibri" w:hAnsi="Calibri"/>
          <w:b/>
          <w:sz w:val="18"/>
          <w:szCs w:val="18"/>
          <w:lang w:val="bg-BG"/>
        </w:rPr>
        <w:t>(К33)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24.06.2015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14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14</w:t>
      </w:r>
      <w:r w:rsidRPr="00CD1863">
        <w:rPr>
          <w:rFonts w:ascii="Calibri" w:hAnsi="Calibri"/>
          <w:b/>
          <w:sz w:val="18"/>
          <w:szCs w:val="18"/>
          <w:lang w:val="bg-BG"/>
        </w:rPr>
        <w:t>(К34)</w:t>
      </w:r>
      <w:r w:rsidRPr="00CD1863">
        <w:rPr>
          <w:rFonts w:ascii="Calibri" w:hAnsi="Calibri"/>
          <w:sz w:val="18"/>
          <w:szCs w:val="18"/>
          <w:lang w:val="bg-BG"/>
        </w:rPr>
        <w:t xml:space="preserve">  - дата на замерване 24.06.2015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15 и 16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15 и 16</w:t>
      </w:r>
      <w:r w:rsidRPr="00CD1863">
        <w:rPr>
          <w:rFonts w:ascii="Calibri" w:hAnsi="Calibri"/>
          <w:b/>
          <w:sz w:val="18"/>
          <w:szCs w:val="18"/>
          <w:lang w:val="bg-BG"/>
        </w:rPr>
        <w:t>(К35)</w:t>
      </w:r>
      <w:r w:rsidRPr="00CD1863">
        <w:rPr>
          <w:rFonts w:ascii="Calibri" w:hAnsi="Calibri"/>
          <w:sz w:val="18"/>
          <w:szCs w:val="18"/>
          <w:lang w:val="bg-BG"/>
        </w:rPr>
        <w:t xml:space="preserve">   – дата на замерване 16.06.2015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5,3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17 и 18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17 и 18</w:t>
      </w:r>
      <w:r w:rsidRPr="00CD1863">
        <w:rPr>
          <w:rFonts w:ascii="Calibri" w:hAnsi="Calibri"/>
          <w:b/>
          <w:sz w:val="18"/>
          <w:szCs w:val="18"/>
          <w:lang w:val="bg-BG"/>
        </w:rPr>
        <w:t>(К36)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16.06.2015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на две години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ЖП кантар 1 - Изпускащо устройство Kомин (К27) през</w:t>
      </w:r>
      <w:r w:rsidRPr="00784AE9">
        <w:rPr>
          <w:rFonts w:ascii="Calibri" w:hAnsi="Calibri"/>
          <w:b/>
          <w:sz w:val="18"/>
          <w:szCs w:val="18"/>
          <w:lang w:val="bg-BG"/>
        </w:rPr>
        <w:t xml:space="preserve"> 2016 </w:t>
      </w:r>
      <w:r w:rsidRPr="00CD1863">
        <w:rPr>
          <w:rFonts w:ascii="Calibri" w:hAnsi="Calibri"/>
          <w:b/>
          <w:sz w:val="18"/>
          <w:szCs w:val="18"/>
          <w:lang w:val="bg-BG"/>
        </w:rPr>
        <w:t>не е функционирало</w:t>
      </w:r>
    </w:p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Силозно стопанство за варовик, линия № 7, пресипка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Силозно стопанство за варовик, линия № 7, пресипка </w:t>
      </w:r>
      <w:r w:rsidRPr="00CD1863">
        <w:rPr>
          <w:rFonts w:ascii="Calibri" w:hAnsi="Calibri"/>
          <w:b/>
          <w:sz w:val="18"/>
          <w:szCs w:val="18"/>
          <w:lang w:val="bg-BG"/>
        </w:rPr>
        <w:t>(К45)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>
        <w:rPr>
          <w:rFonts w:ascii="Calibri" w:hAnsi="Calibri"/>
          <w:sz w:val="18"/>
          <w:szCs w:val="18"/>
          <w:lang w:val="bg-BG"/>
        </w:rPr>
        <w:t>10</w:t>
      </w:r>
      <w:r w:rsidRPr="00CD1863">
        <w:rPr>
          <w:rFonts w:ascii="Calibri" w:hAnsi="Calibri"/>
          <w:sz w:val="18"/>
          <w:szCs w:val="18"/>
          <w:lang w:val="bg-BG"/>
        </w:rPr>
        <w:t>.</w:t>
      </w:r>
      <w:r>
        <w:rPr>
          <w:rFonts w:ascii="Calibri" w:hAnsi="Calibri"/>
          <w:sz w:val="18"/>
          <w:szCs w:val="18"/>
          <w:lang w:val="bg-BG"/>
        </w:rPr>
        <w:t>06</w:t>
      </w:r>
      <w:r w:rsidRPr="00CD1863">
        <w:rPr>
          <w:rFonts w:ascii="Calibri" w:hAnsi="Calibri"/>
          <w:sz w:val="18"/>
          <w:szCs w:val="18"/>
          <w:lang w:val="bg-BG"/>
        </w:rPr>
        <w:t>.201</w:t>
      </w:r>
      <w:r>
        <w:rPr>
          <w:rFonts w:ascii="Calibri" w:hAnsi="Calibri"/>
          <w:sz w:val="18"/>
          <w:szCs w:val="18"/>
          <w:lang w:val="bg-BG"/>
        </w:rPr>
        <w:t>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29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Транспорт на клинкер, складове, разтоварище,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(К51)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Транспорт на клинкер, складове, разтоварище,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(К52)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</w:t>
      </w:r>
      <w:r w:rsidRPr="007532AD">
        <w:rPr>
          <w:rFonts w:ascii="Calibri" w:hAnsi="Calibri"/>
          <w:b/>
          <w:sz w:val="18"/>
          <w:szCs w:val="18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Транспорт на клинкер, складове, разтоварище,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(К53)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</w:t>
      </w:r>
      <w:r w:rsidRPr="007532AD">
        <w:rPr>
          <w:rFonts w:ascii="Calibri" w:hAnsi="Calibri"/>
          <w:b/>
          <w:sz w:val="18"/>
          <w:szCs w:val="18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“Транспорт на клинкер, складове, разтоварище,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(К54)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19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</w:t>
      </w:r>
      <w:r w:rsidRPr="007532AD">
        <w:rPr>
          <w:rFonts w:ascii="Calibri" w:hAnsi="Calibri"/>
          <w:b/>
          <w:sz w:val="18"/>
          <w:szCs w:val="18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“Транспорт на клинкер, складове, разтоварище,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(К55)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13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Захранване със суровина, линия № 7-пресипка</w:t>
      </w:r>
      <w:r w:rsidRPr="007532AD">
        <w:rPr>
          <w:rFonts w:ascii="Calibri" w:hAnsi="Calibri"/>
          <w:b/>
          <w:sz w:val="18"/>
          <w:szCs w:val="18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Захранване със суровина, линия № 7-пресипка </w:t>
      </w:r>
      <w:r w:rsidRPr="00784AE9">
        <w:rPr>
          <w:rFonts w:ascii="Calibri" w:hAnsi="Calibri"/>
          <w:b/>
          <w:sz w:val="18"/>
          <w:szCs w:val="18"/>
          <w:lang w:val="bg-BG"/>
        </w:rPr>
        <w:t>(К56)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3,8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 xml:space="preserve">Суровинна мелница, линия № 7-пресипка </w:t>
      </w:r>
      <w:r w:rsidRPr="00CD1863">
        <w:rPr>
          <w:rFonts w:ascii="Calibri" w:hAnsi="Calibri"/>
          <w:b/>
          <w:sz w:val="18"/>
          <w:szCs w:val="18"/>
          <w:lang w:val="en-US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Суровинна мелница, линия № 7-пресипка </w:t>
      </w:r>
      <w:r w:rsidRPr="00CD1863">
        <w:rPr>
          <w:rFonts w:ascii="Calibri" w:hAnsi="Calibri"/>
          <w:b/>
          <w:sz w:val="18"/>
          <w:szCs w:val="18"/>
          <w:lang w:val="bg-BG"/>
        </w:rPr>
        <w:t>(К57)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>
        <w:rPr>
          <w:rFonts w:ascii="Calibri" w:hAnsi="Calibri"/>
          <w:sz w:val="18"/>
          <w:szCs w:val="18"/>
          <w:lang w:val="bg-BG"/>
        </w:rPr>
        <w:t>19.08.2016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18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Суровинна мелница, линия № 7- висока част на суровинна мелница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Суровинна мелница, линия № 7- висока част на суровинна мелница </w:t>
      </w:r>
      <w:r w:rsidRPr="00784AE9">
        <w:rPr>
          <w:rFonts w:ascii="Calibri" w:hAnsi="Calibri"/>
          <w:b/>
          <w:sz w:val="18"/>
          <w:szCs w:val="18"/>
          <w:lang w:val="bg-BG"/>
        </w:rPr>
        <w:t>(К58)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19.08.2016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Суровинна мелница, линия № 7-ниска  част на суровинна мелница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Суровинна мелница, линия № 7-ниска  част на суровинна мелница </w:t>
      </w:r>
      <w:r w:rsidRPr="00784AE9">
        <w:rPr>
          <w:rFonts w:ascii="Calibri" w:hAnsi="Calibri"/>
          <w:b/>
          <w:sz w:val="18"/>
          <w:szCs w:val="18"/>
          <w:lang w:val="bg-BG"/>
        </w:rPr>
        <w:t>(К59)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19.08.2016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7-захранване елеватор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Силоз хомогенизация и захранване на пещ 7-захранване елеватор </w:t>
      </w:r>
      <w:r w:rsidRPr="00784AE9">
        <w:rPr>
          <w:rFonts w:ascii="Calibri" w:hAnsi="Calibri"/>
          <w:b/>
          <w:sz w:val="18"/>
          <w:szCs w:val="18"/>
          <w:lang w:val="bg-BG"/>
        </w:rPr>
        <w:t>(К61)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17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 елеватор- източване</w:t>
      </w:r>
      <w:r w:rsidRPr="007532AD">
        <w:rPr>
          <w:rFonts w:ascii="Calibri" w:hAnsi="Calibri"/>
          <w:b/>
          <w:sz w:val="18"/>
          <w:szCs w:val="18"/>
          <w:lang w:val="bg-BG"/>
        </w:rPr>
        <w:t xml:space="preserve"> 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–</w:t>
      </w:r>
      <w:r w:rsidRPr="00784AE9">
        <w:rPr>
          <w:rFonts w:ascii="Calibri" w:hAnsi="Calibri"/>
          <w:sz w:val="18"/>
          <w:szCs w:val="18"/>
          <w:lang w:val="bg-BG"/>
        </w:rPr>
        <w:t xml:space="preserve"> Пресипка суровинна мелница, линия 7</w:t>
      </w:r>
      <w:r w:rsidRPr="00784AE9">
        <w:rPr>
          <w:rFonts w:ascii="Calibri" w:hAnsi="Calibri"/>
          <w:b/>
          <w:sz w:val="18"/>
          <w:szCs w:val="18"/>
          <w:lang w:val="bg-BG"/>
        </w:rPr>
        <w:t xml:space="preserve"> (К62)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19.08.2016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Захранване със суровини,</w:t>
      </w:r>
      <w:r w:rsidRPr="00CD1863">
        <w:rPr>
          <w:rFonts w:ascii="Calibri" w:hAnsi="Calibri"/>
          <w:sz w:val="18"/>
          <w:szCs w:val="18"/>
          <w:lang w:val="bg-BG"/>
        </w:rPr>
        <w:t xml:space="preserve"> </w:t>
      </w:r>
      <w:r w:rsidRPr="00CD1863">
        <w:rPr>
          <w:rFonts w:ascii="Calibri" w:hAnsi="Calibri"/>
          <w:b/>
          <w:sz w:val="18"/>
          <w:szCs w:val="18"/>
          <w:lang w:val="bg-BG"/>
        </w:rPr>
        <w:t>Линия 7</w:t>
      </w:r>
      <w:r w:rsidRPr="00CD1863">
        <w:rPr>
          <w:rFonts w:ascii="Calibri" w:hAnsi="Calibri"/>
          <w:sz w:val="18"/>
          <w:szCs w:val="18"/>
          <w:lang w:val="bg-BG"/>
        </w:rPr>
        <w:t>-</w:t>
      </w:r>
      <w:r w:rsidRPr="00CD1863">
        <w:rPr>
          <w:rFonts w:ascii="Calibri" w:hAnsi="Calibri"/>
          <w:b/>
          <w:sz w:val="18"/>
          <w:szCs w:val="18"/>
          <w:lang w:val="bg-BG"/>
        </w:rPr>
        <w:t>приемане на мергел - приемащ бункер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Захранване със суровини, Линия 7- приемане на мергел - приемащ бункер </w:t>
      </w:r>
      <w:r w:rsidRPr="00CD1863">
        <w:rPr>
          <w:rFonts w:ascii="Calibri" w:hAnsi="Calibri"/>
          <w:b/>
          <w:sz w:val="18"/>
          <w:szCs w:val="18"/>
          <w:lang w:val="bg-BG"/>
        </w:rPr>
        <w:t>(К63)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 w:rsidRPr="001036A2">
        <w:rPr>
          <w:rFonts w:ascii="Calibri" w:hAnsi="Calibri"/>
          <w:sz w:val="18"/>
          <w:szCs w:val="18"/>
          <w:lang w:val="bg-BG"/>
        </w:rPr>
        <w:t>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7-захранване хомогенизиращ силоз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Силоз хомогенизация и захранване на пещ 7-захранване хомогенизиращ силоз </w:t>
      </w:r>
      <w:r w:rsidRPr="00784AE9">
        <w:rPr>
          <w:rFonts w:ascii="Calibri" w:hAnsi="Calibri"/>
          <w:b/>
          <w:sz w:val="18"/>
          <w:szCs w:val="18"/>
          <w:lang w:val="bg-BG"/>
        </w:rPr>
        <w:t>(К64)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 силоз хомогенизация източване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Силоз хомогенизация и захранване на пещ 7- силоз хомогенизация източване </w:t>
      </w:r>
      <w:r w:rsidRPr="00CD1863">
        <w:rPr>
          <w:rFonts w:ascii="Calibri" w:hAnsi="Calibri"/>
          <w:b/>
          <w:sz w:val="18"/>
          <w:szCs w:val="18"/>
          <w:lang w:val="bg-BG"/>
        </w:rPr>
        <w:t>(К65)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 w:rsidRPr="000F7259">
        <w:rPr>
          <w:rFonts w:ascii="Calibri" w:hAnsi="Calibri"/>
          <w:sz w:val="18"/>
          <w:szCs w:val="18"/>
          <w:lang w:val="bg-BG"/>
        </w:rPr>
        <w:t>18.05.2016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7-захранване на елеватора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Силоз хомогенизация и захранване на пещ 7-захранване на елеватора </w:t>
      </w:r>
      <w:r w:rsidRPr="00784AE9">
        <w:rPr>
          <w:rFonts w:ascii="Calibri" w:hAnsi="Calibri"/>
          <w:b/>
          <w:sz w:val="18"/>
          <w:szCs w:val="18"/>
          <w:lang w:val="bg-BG"/>
        </w:rPr>
        <w:t>(К66)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Захранване със суровини, Линия № 7-захранване на силоз с варовик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Захранване със суровини, Линия № 7-захранване на силоз с варовик </w:t>
      </w:r>
      <w:r w:rsidRPr="00784AE9">
        <w:rPr>
          <w:rFonts w:ascii="Calibri" w:hAnsi="Calibri"/>
          <w:b/>
          <w:sz w:val="18"/>
          <w:szCs w:val="18"/>
          <w:lang w:val="bg-BG"/>
        </w:rPr>
        <w:t>(К67)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8,7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 захранване на пещта с коф. Елеватор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en-US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Силоз хомогенизация и захранване на пещ 7 - захранване на пещта с коф. Елеватор </w:t>
      </w:r>
      <w:r w:rsidRPr="00784AE9">
        <w:rPr>
          <w:rFonts w:ascii="Calibri" w:hAnsi="Calibri"/>
          <w:b/>
          <w:sz w:val="18"/>
          <w:szCs w:val="18"/>
          <w:lang w:val="bg-BG"/>
        </w:rPr>
        <w:t>(К68)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Силоз хомогенизация и захранване на пещ 7-транспорт с пневмоканали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Силоз хомогенизация и захранване на пещ 7-транспорт с пневмоканали </w:t>
      </w:r>
      <w:r w:rsidRPr="00784AE9">
        <w:rPr>
          <w:rFonts w:ascii="Calibri" w:hAnsi="Calibri"/>
          <w:b/>
          <w:sz w:val="18"/>
          <w:szCs w:val="18"/>
          <w:lang w:val="bg-BG"/>
        </w:rPr>
        <w:t>(К69)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09.06.2016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Транспорт , складиране и източване на клинкер, линия № 7-източване на скарния охладител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Транспорт , складиране и източване на клинкер, линия № 7-източване на скарния охладител </w:t>
      </w:r>
      <w:r w:rsidRPr="00CD1863">
        <w:rPr>
          <w:rFonts w:ascii="Calibri" w:hAnsi="Calibri"/>
          <w:b/>
          <w:sz w:val="18"/>
          <w:szCs w:val="18"/>
          <w:lang w:val="bg-BG"/>
        </w:rPr>
        <w:t>(К70)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 w:rsidRPr="000F7259">
        <w:rPr>
          <w:rFonts w:ascii="Calibri" w:hAnsi="Calibri"/>
          <w:sz w:val="18"/>
          <w:szCs w:val="18"/>
          <w:lang w:val="bg-BG"/>
        </w:rPr>
        <w:t>1</w:t>
      </w:r>
      <w:r>
        <w:rPr>
          <w:rFonts w:ascii="Calibri" w:hAnsi="Calibri"/>
          <w:sz w:val="18"/>
          <w:szCs w:val="18"/>
          <w:lang w:val="bg-BG"/>
        </w:rPr>
        <w:t>9</w:t>
      </w:r>
      <w:r w:rsidRPr="000F7259">
        <w:rPr>
          <w:rFonts w:ascii="Calibri" w:hAnsi="Calibri"/>
          <w:sz w:val="18"/>
          <w:szCs w:val="18"/>
          <w:lang w:val="bg-BG"/>
        </w:rPr>
        <w:t>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0F725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lang w:val="bg-BG"/>
              </w:rPr>
            </w:pPr>
            <w:r w:rsidRPr="009424DF">
              <w:rPr>
                <w:rFonts w:ascii="Calibri" w:hAnsi="Calibri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Pr="00CD1863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7-пресипка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Транспорт на клинкер, складове, разтоварище, линия № 7-пресипка </w:t>
      </w:r>
      <w:r w:rsidRPr="00CD1863">
        <w:rPr>
          <w:rFonts w:ascii="Calibri" w:hAnsi="Calibri"/>
          <w:b/>
          <w:sz w:val="18"/>
          <w:szCs w:val="18"/>
          <w:lang w:val="bg-BG"/>
        </w:rPr>
        <w:t>(К71)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 w:rsidRPr="00F05560">
        <w:rPr>
          <w:rFonts w:ascii="Calibri" w:hAnsi="Calibri"/>
          <w:sz w:val="18"/>
          <w:szCs w:val="18"/>
          <w:lang w:val="bg-BG"/>
        </w:rPr>
        <w:t>18.05.2016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15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Транспорт на клинкер, складове, разтоварище, линия № 7-захранване на съществуващ склад за клинкер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Транспорт на клинкер, складове, разтоварище, линия № 7-захранване на съществуващ склад за клинкер </w:t>
      </w:r>
      <w:r w:rsidRPr="00784AE9">
        <w:rPr>
          <w:rFonts w:ascii="Calibri" w:hAnsi="Calibri"/>
          <w:b/>
          <w:sz w:val="18"/>
          <w:szCs w:val="18"/>
          <w:lang w:val="bg-BG"/>
        </w:rPr>
        <w:t>(К73)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44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Захранване със суровини, Линия № 7-дозираща система за мергел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Захранване със суровини, Линия № 7-дозираща система за мергел </w:t>
      </w:r>
      <w:r w:rsidRPr="00784AE9">
        <w:rPr>
          <w:rFonts w:ascii="Calibri" w:hAnsi="Calibri"/>
          <w:b/>
          <w:sz w:val="18"/>
          <w:szCs w:val="18"/>
          <w:lang w:val="bg-BG"/>
        </w:rPr>
        <w:t>(К74)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10.06.2016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Захранване със суровини, Линия № 7-пресипка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Захранване със суровини, Линия № 7-пресипка </w:t>
      </w:r>
      <w:r w:rsidRPr="00784AE9">
        <w:rPr>
          <w:rFonts w:ascii="Calibri" w:hAnsi="Calibri"/>
          <w:b/>
          <w:sz w:val="18"/>
          <w:szCs w:val="18"/>
          <w:lang w:val="bg-BG"/>
        </w:rPr>
        <w:t>(К76)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19.08.2016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22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Складиране и дозиране на алтернативни горива, пресипка #1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Складиране и дозиране на алтернативни горива </w:t>
      </w:r>
      <w:r w:rsidRPr="00784AE9">
        <w:rPr>
          <w:rFonts w:ascii="Calibri" w:hAnsi="Calibri"/>
          <w:b/>
          <w:sz w:val="18"/>
          <w:szCs w:val="18"/>
          <w:lang w:val="bg-BG"/>
        </w:rPr>
        <w:t>(К80)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10.06.2016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Варовик от кариера – трансферна кула #5,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Варовик от кариера – трансферна кула #5,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(К86)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10.06.2016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CD1863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784AE9" w:rsidRDefault="00784AE9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CD1863" w:rsidRDefault="00B85987" w:rsidP="00B85987">
      <w:pPr>
        <w:rPr>
          <w:rFonts w:ascii="Calibri" w:hAnsi="Calibri"/>
          <w:b/>
          <w:bCs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sz w:val="18"/>
          <w:szCs w:val="18"/>
          <w:lang w:val="bg-BG"/>
        </w:rPr>
        <w:t>Варовик от кариера – захранване на склад,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CD1863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CD1863">
        <w:rPr>
          <w:rFonts w:ascii="Calibri" w:hAnsi="Calibri"/>
          <w:b/>
          <w:bCs/>
          <w:color w:val="000000"/>
          <w:sz w:val="18"/>
          <w:szCs w:val="18"/>
          <w:lang w:val="bg-BG"/>
        </w:rPr>
        <w:t>Таблица 2 Емисии в атмосферния въздух -</w:t>
      </w:r>
      <w:r w:rsidRPr="00CD1863">
        <w:rPr>
          <w:rFonts w:ascii="Calibri" w:hAnsi="Calibri"/>
          <w:sz w:val="18"/>
          <w:szCs w:val="18"/>
          <w:lang w:val="bg-BG"/>
        </w:rPr>
        <w:t xml:space="preserve"> Варовик от кариера – захранване на склад, Линия № 7 </w:t>
      </w:r>
      <w:r w:rsidRPr="00CD1863">
        <w:rPr>
          <w:rFonts w:ascii="Calibri" w:hAnsi="Calibri"/>
          <w:b/>
          <w:sz w:val="18"/>
          <w:szCs w:val="18"/>
          <w:lang w:val="bg-BG"/>
        </w:rPr>
        <w:t>(К87)</w:t>
      </w:r>
      <w:r w:rsidRPr="00CD1863">
        <w:rPr>
          <w:rFonts w:ascii="Calibri" w:hAnsi="Calibri"/>
          <w:sz w:val="18"/>
          <w:szCs w:val="18"/>
          <w:lang w:val="bg-BG"/>
        </w:rPr>
        <w:t xml:space="preserve">   - дата на замерване </w:t>
      </w:r>
      <w:r w:rsidRPr="0020140D">
        <w:rPr>
          <w:rFonts w:ascii="Calibri" w:hAnsi="Calibri"/>
          <w:sz w:val="18"/>
          <w:szCs w:val="18"/>
          <w:lang w:val="bg-BG"/>
        </w:rPr>
        <w:t>1</w:t>
      </w:r>
      <w:r>
        <w:rPr>
          <w:rFonts w:ascii="Calibri" w:hAnsi="Calibri"/>
          <w:sz w:val="18"/>
          <w:szCs w:val="18"/>
          <w:lang w:val="bg-BG"/>
        </w:rPr>
        <w:t>0</w:t>
      </w:r>
      <w:r w:rsidRPr="0020140D">
        <w:rPr>
          <w:rFonts w:ascii="Calibri" w:hAnsi="Calibri"/>
          <w:sz w:val="18"/>
          <w:szCs w:val="18"/>
          <w:lang w:val="bg-BG"/>
        </w:rPr>
        <w:t>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Захранване на суровинна мелница – източване на склад,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Захранване на суровинна мелница – източване на склад,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(К88)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10.06.2016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5,9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BY-pass система на пеща – силоз #1 захранване и източване, Линия № 7;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BY-pass система на пеща – силоз #1 захранване и източване, Линия № 7; </w:t>
      </w:r>
      <w:r w:rsidRPr="00784AE9">
        <w:rPr>
          <w:rFonts w:ascii="Calibri" w:hAnsi="Calibri"/>
          <w:b/>
          <w:sz w:val="18"/>
          <w:szCs w:val="18"/>
          <w:lang w:val="bg-BG"/>
        </w:rPr>
        <w:t>(К89)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19.05.2016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BY-pass система на пеща – силоз #2 захранване и източване, Линия № 7;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BY-pass система на пеща – силоз #1 захранване и източване, Линия № 7; </w:t>
      </w:r>
      <w:r w:rsidRPr="00784AE9">
        <w:rPr>
          <w:rFonts w:ascii="Calibri" w:hAnsi="Calibri"/>
          <w:b/>
          <w:sz w:val="18"/>
          <w:szCs w:val="18"/>
          <w:lang w:val="bg-BG"/>
        </w:rPr>
        <w:t>(К90)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19.08.2016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13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Експорт на клинкер – източване на склад,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532AD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Експорт на клинкер – източване на склад,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(К91)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784AE9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Съответст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вие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784AE9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Периодичен</w:t>
            </w:r>
          </w:p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</w:tr>
      <w:tr w:rsidR="00B85987" w:rsidRPr="00784AE9" w:rsidTr="00B16811">
        <w:tc>
          <w:tcPr>
            <w:tcW w:w="180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784AE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784AE9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784AE9" w:rsidRDefault="00B85987" w:rsidP="00B85987">
      <w:pPr>
        <w:rPr>
          <w:rFonts w:ascii="Calibri" w:hAnsi="Calibri"/>
          <w:b/>
          <w:bCs/>
          <w:sz w:val="18"/>
          <w:szCs w:val="18"/>
          <w:lang w:val="bg-BG"/>
        </w:rPr>
      </w:pPr>
      <w:r w:rsidRPr="00784AE9">
        <w:rPr>
          <w:rFonts w:ascii="Calibri" w:hAnsi="Calibri"/>
          <w:b/>
          <w:sz w:val="18"/>
          <w:szCs w:val="18"/>
          <w:lang w:val="bg-BG"/>
        </w:rPr>
        <w:t>Експорт на клинкер – източване на силоз, Линия № 7</w:t>
      </w:r>
      <w:r w:rsidRPr="007532AD">
        <w:rPr>
          <w:rFonts w:ascii="Calibri" w:hAnsi="Calibri"/>
          <w:b/>
          <w:sz w:val="18"/>
          <w:szCs w:val="18"/>
          <w:lang w:val="bg-BG"/>
        </w:rPr>
        <w:t>_</w:t>
      </w:r>
      <w:r w:rsidRPr="00784AE9">
        <w:rPr>
          <w:rFonts w:ascii="Calibri" w:hAnsi="Calibri"/>
          <w:b/>
          <w:szCs w:val="22"/>
          <w:lang w:val="bg-BG"/>
        </w:rPr>
        <w:t xml:space="preserve"> СПИ</w:t>
      </w:r>
    </w:p>
    <w:p w:rsidR="00B85987" w:rsidRPr="00784AE9" w:rsidRDefault="00B85987" w:rsidP="00B85987">
      <w:pPr>
        <w:rPr>
          <w:rFonts w:ascii="Calibri" w:hAnsi="Calibri"/>
          <w:sz w:val="18"/>
          <w:szCs w:val="18"/>
          <w:lang w:val="bg-BG"/>
        </w:rPr>
      </w:pPr>
      <w:r w:rsidRPr="00784AE9">
        <w:rPr>
          <w:rFonts w:ascii="Calibri" w:hAnsi="Calibri"/>
          <w:b/>
          <w:bCs/>
          <w:sz w:val="18"/>
          <w:szCs w:val="18"/>
          <w:lang w:val="bg-BG"/>
        </w:rPr>
        <w:t>Таблица 2 Емисии в атмосферния въздух -</w:t>
      </w:r>
      <w:r w:rsidRPr="00784AE9">
        <w:rPr>
          <w:rFonts w:ascii="Calibri" w:hAnsi="Calibri"/>
          <w:sz w:val="18"/>
          <w:szCs w:val="18"/>
          <w:lang w:val="bg-BG"/>
        </w:rPr>
        <w:t xml:space="preserve"> Експорт на клинкер – източване на силоз, Линия № 7 </w:t>
      </w:r>
      <w:r w:rsidRPr="00784AE9">
        <w:rPr>
          <w:rFonts w:ascii="Calibri" w:hAnsi="Calibri"/>
          <w:b/>
          <w:sz w:val="18"/>
          <w:szCs w:val="18"/>
          <w:lang w:val="bg-BG"/>
        </w:rPr>
        <w:t>(К92)</w:t>
      </w:r>
      <w:r w:rsidRPr="00784AE9">
        <w:rPr>
          <w:rFonts w:ascii="Calibri" w:hAnsi="Calibri"/>
          <w:sz w:val="18"/>
          <w:szCs w:val="18"/>
          <w:lang w:val="bg-BG"/>
        </w:rPr>
        <w:t xml:space="preserve">   - дата на замерване 18.08.2016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466"/>
        <w:gridCol w:w="1414"/>
        <w:gridCol w:w="1260"/>
        <w:gridCol w:w="1260"/>
      </w:tblGrid>
      <w:tr w:rsidR="00B85987" w:rsidRPr="00CD1863" w:rsidTr="00B16811">
        <w:tc>
          <w:tcPr>
            <w:tcW w:w="180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260" w:type="dxa"/>
            <w:vMerge w:val="restart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Съответст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вие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Брой / %</w:t>
            </w:r>
          </w:p>
        </w:tc>
      </w:tr>
      <w:tr w:rsidR="00B85987" w:rsidRPr="00CD1863" w:rsidTr="00B16811">
        <w:tc>
          <w:tcPr>
            <w:tcW w:w="180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B2A1C7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66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Непрекъснат мониторинг</w:t>
            </w:r>
          </w:p>
        </w:tc>
        <w:tc>
          <w:tcPr>
            <w:tcW w:w="1414" w:type="dxa"/>
            <w:shd w:val="clear" w:color="auto" w:fill="CCC0D9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Периодичен</w:t>
            </w:r>
          </w:p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vMerge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CD1863" w:rsidTr="00B16811">
        <w:tc>
          <w:tcPr>
            <w:tcW w:w="180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Прах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mg/Nm³</w:t>
            </w:r>
          </w:p>
        </w:tc>
        <w:tc>
          <w:tcPr>
            <w:tcW w:w="108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4" w:type="dxa"/>
            <w:vAlign w:val="center"/>
          </w:tcPr>
          <w:p w:rsidR="00B85987" w:rsidRPr="00AC0BB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lang w:val="bg-BG"/>
              </w:rPr>
            </w:pPr>
            <w:r w:rsidRPr="00784AE9">
              <w:rPr>
                <w:rFonts w:ascii="Calibri" w:hAnsi="Calibri"/>
                <w:bCs/>
                <w:sz w:val="18"/>
                <w:szCs w:val="18"/>
                <w:lang w:val="bg-BG"/>
              </w:rPr>
              <w:t>15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веднъж  годишно</w:t>
            </w:r>
          </w:p>
        </w:tc>
        <w:tc>
          <w:tcPr>
            <w:tcW w:w="1260" w:type="dxa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1F7523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3 – Емисии в дренажни води във водни обекти</w:t>
      </w: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sz w:val="18"/>
          <w:szCs w:val="18"/>
          <w:lang w:val="bg-BG"/>
        </w:rPr>
      </w:pPr>
      <w:r w:rsidRPr="00CD1863">
        <w:rPr>
          <w:rFonts w:ascii="Calibri" w:hAnsi="Calibri"/>
          <w:b/>
          <w:color w:val="000000"/>
          <w:sz w:val="18"/>
          <w:szCs w:val="18"/>
          <w:lang w:val="bg-BG"/>
        </w:rPr>
        <w:t xml:space="preserve">Таблица 3 – Емисии в дренажни води във водни обекти – река Девненска – </w:t>
      </w:r>
      <w:r w:rsidRPr="00CD1863">
        <w:rPr>
          <w:rFonts w:ascii="Calibri" w:hAnsi="Calibri"/>
          <w:b/>
          <w:sz w:val="18"/>
          <w:szCs w:val="18"/>
          <w:lang w:val="bg-BG"/>
        </w:rPr>
        <w:t>2</w:t>
      </w:r>
      <w:r w:rsidRPr="007532AD">
        <w:rPr>
          <w:rFonts w:ascii="Calibri" w:hAnsi="Calibri"/>
          <w:b/>
          <w:sz w:val="18"/>
          <w:szCs w:val="18"/>
          <w:lang w:val="bg-BG"/>
        </w:rPr>
        <w:t>8</w:t>
      </w:r>
      <w:r w:rsidRPr="00CD1863">
        <w:rPr>
          <w:rFonts w:ascii="Calibri" w:hAnsi="Calibri"/>
          <w:b/>
          <w:sz w:val="18"/>
          <w:szCs w:val="18"/>
          <w:lang w:val="bg-BG"/>
        </w:rPr>
        <w:t>.01.201</w:t>
      </w:r>
      <w:r w:rsidRPr="007532AD">
        <w:rPr>
          <w:rFonts w:ascii="Calibri" w:hAnsi="Calibri"/>
          <w:b/>
          <w:sz w:val="18"/>
          <w:szCs w:val="18"/>
          <w:lang w:val="bg-BG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CD1863" w:rsidTr="00B16811">
        <w:tc>
          <w:tcPr>
            <w:tcW w:w="1567" w:type="dxa"/>
            <w:shd w:val="clear" w:color="auto" w:fill="DBE5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bCs/>
                <w:color w:val="000000"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CD186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CD1863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552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3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17112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8,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27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6,00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ХПК - 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22.9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 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02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19.02.201</w:t>
      </w:r>
      <w:r w:rsidRPr="007532AD">
        <w:rPr>
          <w:rFonts w:ascii="Calibri" w:hAnsi="Calibri"/>
          <w:b/>
          <w:sz w:val="18"/>
          <w:szCs w:val="18"/>
          <w:lang w:val="bg-BG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32424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,08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13,3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12,9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02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 xml:space="preserve">Таблица 3 – Емисии в дренажни води във водни обекти – река Девненска – </w:t>
      </w:r>
      <w:r w:rsidRPr="007532AD">
        <w:rPr>
          <w:rFonts w:ascii="Calibri" w:hAnsi="Calibri"/>
          <w:b/>
          <w:sz w:val="18"/>
          <w:szCs w:val="18"/>
          <w:lang w:val="bg-BG"/>
        </w:rPr>
        <w:t>1</w:t>
      </w:r>
      <w:r w:rsidRPr="001F7523">
        <w:rPr>
          <w:rFonts w:ascii="Calibri" w:hAnsi="Calibri"/>
          <w:b/>
          <w:sz w:val="18"/>
          <w:szCs w:val="18"/>
          <w:lang w:val="bg-BG"/>
        </w:rPr>
        <w:t>7.03.2016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552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23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49536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8,30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7,25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8,2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22.04.2016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21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64656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7,88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47,5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9,8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&lt; 0,02*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17.05.2016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480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20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79536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8,18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49,8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>13,8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09.06.2016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7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432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92496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8,04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13,9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1.0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 xml:space="preserve">&lt; 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**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                         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5.0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0.2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0.005**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Хром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  <w:rPr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11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1.0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  <w:rPr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0,006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Алуминий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200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  <w:rPr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54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Антимон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5.0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Сулфати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250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393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Хлориди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250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132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Полициклични ароматни въглеводороди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0.10</w:t>
            </w:r>
          </w:p>
        </w:tc>
        <w:tc>
          <w:tcPr>
            <w:tcW w:w="1465" w:type="dxa"/>
          </w:tcPr>
          <w:p w:rsidR="00B85987" w:rsidRPr="001F7523" w:rsidRDefault="00B85987" w:rsidP="0026036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0.0</w:t>
            </w:r>
            <w:r w:rsidR="00260364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Бензен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µg/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1.0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&lt; 0.5**</w:t>
            </w:r>
          </w:p>
        </w:tc>
        <w:tc>
          <w:tcPr>
            <w:tcW w:w="1465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годишно</w:t>
            </w:r>
          </w:p>
        </w:tc>
        <w:tc>
          <w:tcPr>
            <w:tcW w:w="151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tabs>
          <w:tab w:val="left" w:pos="3600"/>
        </w:tabs>
        <w:jc w:val="both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Забележка:</w:t>
      </w:r>
    </w:p>
    <w:p w:rsidR="00B85987" w:rsidRPr="001F7523" w:rsidRDefault="00B85987" w:rsidP="00B85987">
      <w:pPr>
        <w:tabs>
          <w:tab w:val="left" w:pos="3600"/>
        </w:tabs>
        <w:ind w:left="720"/>
        <w:jc w:val="both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*</w:t>
      </w:r>
      <w:r w:rsidRPr="001F7523">
        <w:rPr>
          <w:rFonts w:ascii="Calibri" w:hAnsi="Calibri"/>
          <w:sz w:val="18"/>
          <w:szCs w:val="18"/>
          <w:lang w:val="bg-BG"/>
        </w:rPr>
        <w:t xml:space="preserve"> граница на околичествяване на метода</w:t>
      </w:r>
    </w:p>
    <w:p w:rsidR="00B85987" w:rsidRPr="001F7523" w:rsidRDefault="00B85987" w:rsidP="00B85987">
      <w:pPr>
        <w:tabs>
          <w:tab w:val="left" w:pos="3600"/>
        </w:tabs>
        <w:ind w:left="720"/>
        <w:jc w:val="both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**</w:t>
      </w:r>
      <w:r w:rsidRPr="001F7523">
        <w:rPr>
          <w:rFonts w:ascii="Calibri" w:hAnsi="Calibri"/>
          <w:sz w:val="18"/>
          <w:szCs w:val="18"/>
          <w:lang w:val="bg-BG"/>
        </w:rPr>
        <w:t xml:space="preserve"> граница на откриваемост</w:t>
      </w:r>
    </w:p>
    <w:p w:rsidR="00B85987" w:rsidRPr="001F7523" w:rsidRDefault="00B85987" w:rsidP="00B85987">
      <w:pPr>
        <w:tabs>
          <w:tab w:val="left" w:pos="3600"/>
        </w:tabs>
        <w:ind w:left="720"/>
        <w:jc w:val="both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Има превишение по показател сулфати, но сме отчели, че сме в съответствие, защото се наблюдава</w:t>
      </w:r>
    </w:p>
    <w:p w:rsidR="00B85987" w:rsidRPr="001F7523" w:rsidRDefault="00B85987" w:rsidP="00B85987">
      <w:pPr>
        <w:jc w:val="both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трайно високи нива на този показател. «Девня Цимент» АД, възложи на Ръководител секция „Хидрогеология” към Геологически институт – БАН, проф. д-р Алексей Д.Бендерев, да направи проучване за да се установи дали съществува опасност от проникване на замърсители през зоната на аерация на подземните води, вследствие проникване на валежни повърхностни води в дълбочина.</w:t>
      </w:r>
    </w:p>
    <w:p w:rsidR="00B85987" w:rsidRPr="001F7523" w:rsidRDefault="00B85987" w:rsidP="00B85987">
      <w:pPr>
        <w:tabs>
          <w:tab w:val="left" w:pos="3600"/>
        </w:tabs>
        <w:jc w:val="both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Направен е анализ на причините, довели до повишаване на тези показатели , от който се вижда, че замърсяването не е от дейността на площадката. Същият е представен във РИОСВ гр.Варна.</w:t>
      </w: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 xml:space="preserve">Таблица 3 – Емисии в дренажни води във водни обекти – река Девненска – 26.07.2016 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447"/>
        <w:gridCol w:w="1447"/>
        <w:gridCol w:w="1465"/>
        <w:gridCol w:w="1465"/>
        <w:gridCol w:w="1517"/>
      </w:tblGrid>
      <w:tr w:rsidR="00B85987" w:rsidRPr="001F7523" w:rsidTr="00B16811">
        <w:tc>
          <w:tcPr>
            <w:tcW w:w="1565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5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5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408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17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105144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7,95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42,8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13,7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5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  <w:lang w:val="bg-BG"/>
        </w:rPr>
      </w:pPr>
    </w:p>
    <w:p w:rsidR="00B85987" w:rsidRPr="007532AD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 xml:space="preserve">Таблица 3 – Емисии в дренажни води във водни обекти – река Девненска – </w:t>
      </w:r>
      <w:r w:rsidRPr="007532AD">
        <w:rPr>
          <w:rFonts w:ascii="Calibri" w:hAnsi="Calibri"/>
          <w:b/>
          <w:sz w:val="18"/>
          <w:szCs w:val="18"/>
          <w:lang w:val="bg-BG"/>
        </w:rPr>
        <w:t>1</w:t>
      </w:r>
      <w:r w:rsidRPr="001F7523">
        <w:rPr>
          <w:rFonts w:ascii="Calibri" w:hAnsi="Calibri"/>
          <w:b/>
          <w:sz w:val="18"/>
          <w:szCs w:val="18"/>
          <w:lang w:val="bg-BG"/>
        </w:rPr>
        <w:t>7.08.2016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rPr>
          <w:trHeight w:val="531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408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17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117792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7,94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74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30,5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56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15,8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5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07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14.09.2016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408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17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130032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13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,06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32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24,0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1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12,7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88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</w:p>
    <w:p w:rsidR="00260364" w:rsidRDefault="00260364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260364" w:rsidRDefault="00260364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14.09.2016 – преди точка на заустване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408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17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130032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13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7,49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32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2,25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1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&lt; 4*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88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– 14.09.2016 – след точка на заустване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408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17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130032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13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7,37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32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2,50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1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&lt; 4*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88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 xml:space="preserve"> Таблица 3 – Емисии в дренажни води във водни обекти – река Девненска  - 17.10.2016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46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46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456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19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144168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46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6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,04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46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38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11,3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46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16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11,7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46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736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02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46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1F7523" w:rsidRDefault="001F7523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1F7523" w:rsidRDefault="001F7523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1F7523" w:rsidRDefault="001F7523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1F7523" w:rsidRDefault="001F7523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1F7523" w:rsidRDefault="001F7523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1F7523" w:rsidRPr="001F7523" w:rsidRDefault="001F7523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 xml:space="preserve">Таблица 3 – Емисии в дренажни води във водни обекти – река Девненска – </w:t>
      </w:r>
      <w:r w:rsidRPr="007532AD">
        <w:rPr>
          <w:rFonts w:ascii="Calibri" w:hAnsi="Calibri"/>
          <w:b/>
          <w:sz w:val="18"/>
          <w:szCs w:val="18"/>
          <w:lang w:val="bg-BG"/>
        </w:rPr>
        <w:t>1</w:t>
      </w:r>
      <w:r w:rsidRPr="001F7523">
        <w:rPr>
          <w:rFonts w:ascii="Calibri" w:hAnsi="Calibri"/>
          <w:b/>
          <w:sz w:val="18"/>
          <w:szCs w:val="18"/>
          <w:lang w:val="bg-BG"/>
        </w:rPr>
        <w:t>0.11.2016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rPr>
          <w:trHeight w:val="334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408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17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156408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354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7,80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60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11,3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80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15,9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46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02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3 – Емисии в дренажни води във водни обекти – река Девненска  – 08.12.2016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47"/>
        <w:gridCol w:w="1441"/>
        <w:gridCol w:w="1466"/>
        <w:gridCol w:w="1466"/>
        <w:gridCol w:w="1519"/>
      </w:tblGrid>
      <w:tr w:rsidR="00B85987" w:rsidRPr="001F7523" w:rsidTr="00B16811">
        <w:tc>
          <w:tcPr>
            <w:tcW w:w="156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47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441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bCs/>
                <w:sz w:val="18"/>
                <w:szCs w:val="18"/>
                <w:lang w:val="bg-BG"/>
              </w:rPr>
              <w:t>НДЕ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Резултати от мониторинга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519" w:type="dxa"/>
            <w:shd w:val="clear" w:color="auto" w:fill="DBE5F1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Дебит на отпадъчните води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m³/ден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m³/час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m³/година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624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1F7523">
              <w:rPr>
                <w:rFonts w:ascii="Calibri" w:hAnsi="Calibri"/>
                <w:sz w:val="18"/>
                <w:szCs w:val="18"/>
                <w:lang w:val="en-US"/>
              </w:rPr>
              <w:t>227760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384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16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168312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рН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6.0 – 8.5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8,14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27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Неразтворени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вещества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16,8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49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ХПК - бихроматна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70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9,6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  <w:tr w:rsidR="00B85987" w:rsidRPr="001F7523" w:rsidTr="00B16811">
        <w:trPr>
          <w:trHeight w:val="556"/>
        </w:trPr>
        <w:tc>
          <w:tcPr>
            <w:tcW w:w="156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 xml:space="preserve">Нефтопродукти </w:t>
            </w:r>
          </w:p>
        </w:tc>
        <w:tc>
          <w:tcPr>
            <w:tcW w:w="1447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mg/dm³</w:t>
            </w:r>
          </w:p>
        </w:tc>
        <w:tc>
          <w:tcPr>
            <w:tcW w:w="1441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1F7523">
              <w:rPr>
                <w:rFonts w:cs="Arial"/>
                <w:sz w:val="18"/>
                <w:szCs w:val="18"/>
                <w:lang w:val="bg-BG"/>
              </w:rPr>
              <w:t xml:space="preserve">&lt; </w:t>
            </w:r>
            <w:r w:rsidRPr="001F7523">
              <w:rPr>
                <w:rFonts w:ascii="Calibri" w:hAnsi="Calibri" w:cs="Arial"/>
                <w:sz w:val="18"/>
                <w:szCs w:val="18"/>
                <w:lang w:val="bg-BG"/>
              </w:rPr>
              <w:t>0</w:t>
            </w:r>
            <w:r w:rsidRPr="001F7523">
              <w:rPr>
                <w:rFonts w:cs="Arial"/>
                <w:sz w:val="18"/>
                <w:szCs w:val="18"/>
                <w:lang w:val="bg-BG"/>
              </w:rPr>
              <w:t>,</w:t>
            </w: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02*</w:t>
            </w:r>
          </w:p>
        </w:tc>
        <w:tc>
          <w:tcPr>
            <w:tcW w:w="1466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Веднъж месечно</w:t>
            </w:r>
          </w:p>
        </w:tc>
        <w:tc>
          <w:tcPr>
            <w:tcW w:w="1519" w:type="dxa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Pr="001F7523" w:rsidRDefault="00B85987" w:rsidP="00B8598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b/>
          <w:sz w:val="18"/>
          <w:szCs w:val="18"/>
          <w:lang w:val="bg-BG"/>
        </w:rPr>
        <w:t>Таблица 10.4.1.1</w:t>
      </w:r>
      <w:r w:rsidRPr="001F7523">
        <w:rPr>
          <w:rFonts w:ascii="Calibri" w:hAnsi="Calibri"/>
          <w:sz w:val="18"/>
          <w:szCs w:val="18"/>
          <w:lang w:val="bg-BG"/>
        </w:rPr>
        <w:t>. Индивидуални емисионни ограничения за заустване на дренажни води в р. Девненска;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Точка на заустване № 3 с географски координати N 43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0"/>
      </w:r>
      <w:r w:rsidRPr="001F7523">
        <w:rPr>
          <w:rFonts w:ascii="Calibri" w:hAnsi="Calibri"/>
          <w:sz w:val="18"/>
          <w:szCs w:val="18"/>
          <w:lang w:val="bg-BG"/>
        </w:rPr>
        <w:t>13’41.0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2"/>
      </w:r>
      <w:r w:rsidRPr="001F7523">
        <w:rPr>
          <w:rFonts w:ascii="Calibri" w:hAnsi="Calibri"/>
          <w:sz w:val="18"/>
          <w:szCs w:val="18"/>
          <w:lang w:val="bg-BG"/>
        </w:rPr>
        <w:t>, E 27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0"/>
      </w:r>
      <w:r w:rsidRPr="001F7523">
        <w:rPr>
          <w:rFonts w:ascii="Calibri" w:hAnsi="Calibri"/>
          <w:sz w:val="18"/>
          <w:szCs w:val="18"/>
          <w:lang w:val="bg-BG"/>
        </w:rPr>
        <w:t>35’16.4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2"/>
      </w:r>
      <w:r w:rsidRPr="001F7523">
        <w:rPr>
          <w:rFonts w:ascii="Calibri" w:hAnsi="Calibri"/>
          <w:sz w:val="18"/>
          <w:szCs w:val="18"/>
          <w:lang w:val="bg-BG"/>
        </w:rPr>
        <w:t xml:space="preserve"> – р. Девненска, означена на Гр. Приложение 10 от заявлението;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Точка на пробовземане № 3 с географски координати N 43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0"/>
      </w:r>
      <w:r w:rsidRPr="001F7523">
        <w:rPr>
          <w:rFonts w:ascii="Calibri" w:hAnsi="Calibri"/>
          <w:sz w:val="18"/>
          <w:szCs w:val="18"/>
          <w:lang w:val="bg-BG"/>
        </w:rPr>
        <w:t>13’41.0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2"/>
      </w:r>
      <w:r w:rsidRPr="001F7523">
        <w:rPr>
          <w:rFonts w:ascii="Calibri" w:hAnsi="Calibri"/>
          <w:sz w:val="18"/>
          <w:szCs w:val="18"/>
          <w:lang w:val="bg-BG"/>
        </w:rPr>
        <w:t>, E 27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0"/>
      </w:r>
      <w:r w:rsidRPr="001F7523">
        <w:rPr>
          <w:rFonts w:ascii="Calibri" w:hAnsi="Calibri"/>
          <w:sz w:val="18"/>
          <w:szCs w:val="18"/>
          <w:lang w:val="bg-BG"/>
        </w:rPr>
        <w:t>35’16.4</w:t>
      </w:r>
      <w:r w:rsidRPr="001F7523">
        <w:rPr>
          <w:rFonts w:ascii="Calibri" w:hAnsi="Calibri"/>
          <w:sz w:val="18"/>
          <w:szCs w:val="18"/>
          <w:lang w:val="bg-BG"/>
        </w:rPr>
        <w:sym w:font="Symbol" w:char="F0B2"/>
      </w:r>
      <w:r w:rsidRPr="001F7523">
        <w:rPr>
          <w:rFonts w:ascii="Calibri" w:hAnsi="Calibri"/>
          <w:sz w:val="18"/>
          <w:szCs w:val="18"/>
          <w:lang w:val="bg-BG"/>
        </w:rPr>
        <w:t xml:space="preserve"> преди смесване със смесен поток производствени и дъждовни води – р.Девненска, означена на Гр. Приложение 10 от заявлението;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 xml:space="preserve">Източници на отпадъчните води – дренажни води от производствената площадка на Девня цимент АД; 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Име на водоприемника - р. Девненска;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Пречиствателни съоръжения: няма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Количество на заустваните отпадъчни води: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Qср. ден = 460 m</w:t>
      </w:r>
      <w:r w:rsidRPr="001F7523">
        <w:rPr>
          <w:rFonts w:ascii="Calibri" w:hAnsi="Calibri"/>
          <w:sz w:val="18"/>
          <w:szCs w:val="18"/>
          <w:vertAlign w:val="superscript"/>
          <w:lang w:val="bg-BG"/>
        </w:rPr>
        <w:t>3</w:t>
      </w:r>
      <w:r w:rsidRPr="001F7523">
        <w:rPr>
          <w:rFonts w:ascii="Calibri" w:hAnsi="Calibri"/>
          <w:sz w:val="18"/>
          <w:szCs w:val="18"/>
          <w:lang w:val="bg-BG"/>
        </w:rPr>
        <w:t>/d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Qср.час= 19,16 m</w:t>
      </w:r>
      <w:r w:rsidRPr="001F7523">
        <w:rPr>
          <w:rFonts w:ascii="Calibri" w:hAnsi="Calibri"/>
          <w:sz w:val="18"/>
          <w:szCs w:val="18"/>
          <w:vertAlign w:val="superscript"/>
          <w:lang w:val="bg-BG"/>
        </w:rPr>
        <w:t>3</w:t>
      </w:r>
      <w:r w:rsidRPr="001F7523">
        <w:rPr>
          <w:rFonts w:ascii="Calibri" w:hAnsi="Calibri"/>
          <w:sz w:val="18"/>
          <w:szCs w:val="18"/>
          <w:lang w:val="bg-BG"/>
        </w:rPr>
        <w:t>/h</w:t>
      </w: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>Qгод. = 168312 m</w:t>
      </w:r>
      <w:r w:rsidRPr="001F7523">
        <w:rPr>
          <w:rFonts w:ascii="Calibri" w:hAnsi="Calibri"/>
          <w:sz w:val="18"/>
          <w:szCs w:val="18"/>
          <w:vertAlign w:val="superscript"/>
          <w:lang w:val="bg-BG"/>
        </w:rPr>
        <w:t>3</w:t>
      </w:r>
      <w:r w:rsidRPr="001F7523">
        <w:rPr>
          <w:rFonts w:ascii="Calibri" w:hAnsi="Calibri"/>
          <w:sz w:val="18"/>
          <w:szCs w:val="18"/>
          <w:lang w:val="bg-BG"/>
        </w:rPr>
        <w:t xml:space="preserve">/y       </w:t>
      </w:r>
    </w:p>
    <w:p w:rsidR="00B85987" w:rsidRPr="001F7523" w:rsidRDefault="00B85987" w:rsidP="00B85987">
      <w:pPr>
        <w:tabs>
          <w:tab w:val="left" w:pos="3600"/>
        </w:tabs>
        <w:jc w:val="both"/>
        <w:rPr>
          <w:rFonts w:ascii="Calibri" w:hAnsi="Calibri"/>
          <w:b/>
          <w:sz w:val="18"/>
          <w:szCs w:val="18"/>
          <w:lang w:val="bg-BG"/>
        </w:rPr>
      </w:pPr>
    </w:p>
    <w:p w:rsidR="00B85987" w:rsidRPr="001F7523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val="bg-BG"/>
        </w:rPr>
      </w:pPr>
      <w:r w:rsidRPr="001F7523">
        <w:rPr>
          <w:rFonts w:ascii="Calibri" w:hAnsi="Calibri"/>
          <w:sz w:val="18"/>
          <w:szCs w:val="18"/>
          <w:lang w:val="bg-BG"/>
        </w:rPr>
        <w:t xml:space="preserve">В изпълнение на </w:t>
      </w:r>
      <w:r w:rsidRPr="001F7523">
        <w:rPr>
          <w:rFonts w:ascii="Calibri" w:hAnsi="Calibri"/>
          <w:b/>
          <w:sz w:val="18"/>
          <w:szCs w:val="18"/>
          <w:lang w:val="bg-BG"/>
        </w:rPr>
        <w:t>Условие 10.8.5</w:t>
      </w:r>
      <w:r w:rsidRPr="001F7523">
        <w:rPr>
          <w:rFonts w:ascii="Calibri" w:hAnsi="Calibri"/>
          <w:sz w:val="18"/>
          <w:szCs w:val="18"/>
          <w:lang w:val="bg-BG"/>
        </w:rPr>
        <w:t>. попълваме информация за всички вещества и техните количества, свързани с прилагането на Европейския регистър за изпускането и преноса на замърсители (ЕРИПЗ).</w:t>
      </w:r>
    </w:p>
    <w:p w:rsidR="00B85987" w:rsidRPr="001F7523" w:rsidRDefault="00B85987" w:rsidP="00B85987">
      <w:pPr>
        <w:jc w:val="both"/>
        <w:rPr>
          <w:b/>
          <w:szCs w:val="22"/>
        </w:rPr>
      </w:pPr>
    </w:p>
    <w:tbl>
      <w:tblPr>
        <w:tblW w:w="10480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05"/>
        <w:gridCol w:w="2591"/>
        <w:gridCol w:w="1270"/>
        <w:gridCol w:w="1040"/>
        <w:gridCol w:w="1020"/>
        <w:gridCol w:w="962"/>
        <w:gridCol w:w="452"/>
        <w:gridCol w:w="1020"/>
        <w:gridCol w:w="900"/>
      </w:tblGrid>
      <w:tr w:rsidR="00B85987" w:rsidRPr="001F7523" w:rsidTr="00B16811">
        <w:trPr>
          <w:trHeight w:val="240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CAS номер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Праг за изпускания (колона 1)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Докладване</w:t>
            </w:r>
          </w:p>
        </w:tc>
      </w:tr>
      <w:tr w:rsidR="00B85987" w:rsidRPr="00905D58" w:rsidTr="00B16811">
        <w:trPr>
          <w:trHeight w:val="72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1а)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1б)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(колона 1в)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въздух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във вода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в почва</w:t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</w: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br/>
              <w:t>kg/год.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Арсен и съединенията му (изразени като As)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C0E9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  <w:tab w:val="left" w:pos="258"/>
                <w:tab w:val="center" w:pos="440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Кадмий и съединенията му (изразени като Cd)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E19D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lang w:val="bg-BG" w:eastAsia="bg-BG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Хром и съединенията му (изразени като Cr)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C0E9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1,85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Живак и съединенията му (изразени като Hg)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C0E9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Никел и съединенията му (изразени като Ni)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C0E99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color w:val="00B0F0"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Олово и съединенията му (изразени като Pb) (8)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BE19D4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  <w:tr w:rsidR="00B85987" w:rsidRPr="00905D58" w:rsidTr="00B168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Общ органичен въглерод (TOC) (изразен като общ C или ХПК/3)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79416A">
              <w:rPr>
                <w:rFonts w:ascii="Calibri" w:hAnsi="Calibri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2255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sz w:val="18"/>
                <w:szCs w:val="18"/>
                <w:lang w:val="bg-BG" w:eastAsia="bg-BG"/>
              </w:rPr>
              <w:t>-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bg-BG"/>
        </w:rPr>
      </w:pPr>
    </w:p>
    <w:p w:rsidR="00B85987" w:rsidRPr="00A52853" w:rsidRDefault="00B85987" w:rsidP="00B85987">
      <w:pPr>
        <w:tabs>
          <w:tab w:val="left" w:pos="3600"/>
        </w:tabs>
        <w:jc w:val="both"/>
        <w:rPr>
          <w:rFonts w:ascii="Calibri" w:hAnsi="Calibri"/>
          <w:sz w:val="18"/>
          <w:szCs w:val="18"/>
          <w:lang w:val="bg-BG"/>
        </w:rPr>
      </w:pPr>
      <w:r w:rsidRPr="00A52853">
        <w:rPr>
          <w:rFonts w:ascii="Calibri" w:hAnsi="Calibri"/>
          <w:sz w:val="18"/>
          <w:szCs w:val="18"/>
          <w:lang w:val="bg-BG"/>
        </w:rPr>
        <w:t xml:space="preserve">В изпълнение на </w:t>
      </w:r>
      <w:r w:rsidRPr="00A52853">
        <w:rPr>
          <w:rFonts w:ascii="Calibri" w:hAnsi="Calibri"/>
          <w:b/>
          <w:sz w:val="18"/>
          <w:szCs w:val="18"/>
          <w:lang w:val="bg-BG"/>
        </w:rPr>
        <w:t>Условие 10.8.6</w:t>
      </w:r>
      <w:r w:rsidRPr="00A52853">
        <w:rPr>
          <w:rFonts w:ascii="Calibri" w:hAnsi="Calibri"/>
          <w:sz w:val="18"/>
          <w:szCs w:val="18"/>
          <w:lang w:val="bg-BG"/>
        </w:rPr>
        <w:t xml:space="preserve"> попълваме следната таблица:</w:t>
      </w:r>
    </w:p>
    <w:tbl>
      <w:tblPr>
        <w:tblW w:w="10601" w:type="dxa"/>
        <w:tblInd w:w="-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527"/>
        <w:gridCol w:w="2410"/>
        <w:gridCol w:w="1984"/>
        <w:gridCol w:w="160"/>
      </w:tblGrid>
      <w:tr w:rsidR="00B85987" w:rsidRPr="00905D58" w:rsidTr="00B16811">
        <w:trPr>
          <w:gridAfter w:val="1"/>
          <w:wAfter w:w="160" w:type="dxa"/>
          <w:trHeight w:val="240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905D58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Замърсител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  <w:p w:rsidR="00B85987" w:rsidRPr="000D31B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кг/година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г/единица продукт</w:t>
            </w:r>
          </w:p>
        </w:tc>
      </w:tr>
      <w:tr w:rsidR="00B85987" w:rsidRPr="00905D58" w:rsidTr="00B16811">
        <w:trPr>
          <w:gridAfter w:val="1"/>
          <w:wAfter w:w="160" w:type="dxa"/>
          <w:trHeight w:val="83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905D58" w:rsidRDefault="00B85987" w:rsidP="00B16811">
            <w:pPr>
              <w:tabs>
                <w:tab w:val="clear" w:pos="5103"/>
              </w:tabs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B85987" w:rsidRPr="00905D58" w:rsidTr="00B16811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Арсен и съединенията му (изразени като As)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0,0007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pPr>
              <w:jc w:val="center"/>
            </w:pPr>
          </w:p>
        </w:tc>
      </w:tr>
      <w:tr w:rsidR="00B85987" w:rsidRPr="00905D58" w:rsidTr="00B16811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Кадмий и съединенията му (изразени като Cd)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0,0007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pPr>
              <w:jc w:val="center"/>
            </w:pPr>
          </w:p>
        </w:tc>
      </w:tr>
      <w:tr w:rsidR="00B85987" w:rsidRPr="00905D58" w:rsidTr="00B16811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Хром и съединенията му (изразени като Cr)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tabs>
                <w:tab w:val="left" w:pos="1322"/>
              </w:tabs>
              <w:ind w:left="780" w:right="-1926" w:hanging="780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                0,0015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pPr>
              <w:jc w:val="center"/>
            </w:pPr>
          </w:p>
        </w:tc>
      </w:tr>
      <w:tr w:rsidR="00B85987" w:rsidRPr="00905D58" w:rsidTr="00B16811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Живак и съединенията му (изразени като Hg)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lang w:val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0,0007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pPr>
              <w:jc w:val="center"/>
            </w:pPr>
          </w:p>
        </w:tc>
      </w:tr>
      <w:tr w:rsidR="00B85987" w:rsidRPr="00905D58" w:rsidTr="00B16811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Никел и съединенията му (изразени като Ni)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0,0007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pPr>
              <w:jc w:val="center"/>
            </w:pPr>
          </w:p>
        </w:tc>
      </w:tr>
      <w:tr w:rsidR="00B85987" w:rsidRPr="00905D58" w:rsidTr="00B16811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Олово и съединенията му (изразени като Pb)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0,0007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85987" w:rsidRDefault="00B85987" w:rsidP="00B16811">
            <w:pPr>
              <w:jc w:val="center"/>
            </w:pPr>
          </w:p>
        </w:tc>
      </w:tr>
      <w:tr w:rsidR="00B85987" w:rsidRPr="00905D58" w:rsidTr="00B16811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>
              <w:rPr>
                <w:rFonts w:ascii="Calibri" w:hAnsi="Calibri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87" w:rsidRPr="00476EC5" w:rsidRDefault="00B85987" w:rsidP="00B16811">
            <w:pPr>
              <w:tabs>
                <w:tab w:val="clear" w:pos="5103"/>
              </w:tabs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476EC5">
              <w:rPr>
                <w:rFonts w:ascii="Calibri" w:hAnsi="Calibri"/>
                <w:sz w:val="18"/>
                <w:szCs w:val="18"/>
                <w:lang w:val="bg-BG" w:eastAsia="bg-BG"/>
              </w:rPr>
              <w:t>Общ органичен въглерод (TOC) (изразен като общ C или ХПК/3)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2255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1F7523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1F7523">
              <w:rPr>
                <w:rFonts w:ascii="Calibri" w:hAnsi="Calibri"/>
                <w:sz w:val="18"/>
                <w:szCs w:val="18"/>
                <w:lang w:val="bg-BG" w:eastAsia="bg-BG"/>
              </w:rPr>
              <w:t>1,86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B85987" w:rsidRPr="00905D58" w:rsidRDefault="00B85987" w:rsidP="00B16811">
            <w:pPr>
              <w:tabs>
                <w:tab w:val="clear" w:pos="5103"/>
              </w:tabs>
              <w:jc w:val="center"/>
              <w:rPr>
                <w:rFonts w:ascii="Calibri" w:hAnsi="Calibri"/>
                <w:sz w:val="18"/>
                <w:szCs w:val="18"/>
                <w:lang w:val="bg-BG" w:eastAsia="bg-BG"/>
              </w:rPr>
            </w:pP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lang w:val="bg-BG"/>
        </w:rPr>
      </w:pPr>
    </w:p>
    <w:p w:rsidR="00B85987" w:rsidRPr="00B85987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4. Образуване на отпадъци</w:t>
      </w:r>
    </w:p>
    <w:p w:rsidR="00B85987" w:rsidRP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35"/>
        <w:gridCol w:w="1107"/>
        <w:gridCol w:w="1011"/>
        <w:gridCol w:w="850"/>
        <w:gridCol w:w="943"/>
        <w:gridCol w:w="1354"/>
        <w:gridCol w:w="1418"/>
        <w:gridCol w:w="546"/>
      </w:tblGrid>
      <w:tr w:rsidR="00B85987" w:rsidRPr="002F25BB" w:rsidTr="00CC548D">
        <w:tc>
          <w:tcPr>
            <w:tcW w:w="1809" w:type="dxa"/>
            <w:vMerge w:val="restart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Годишно количество</w:t>
            </w:r>
          </w:p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t/y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Годишно количество за единица продукт t/t кл.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Временно съхранение на площадката*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Транспортиране- собствен транспорт/ външна фирма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съответствие</w:t>
            </w:r>
          </w:p>
        </w:tc>
      </w:tr>
      <w:tr w:rsidR="00B85987" w:rsidRPr="002F25BB" w:rsidTr="00CC548D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Количества определени с КР № 63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Количества определени с КР № 63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 от пластмаси (импрегниран текстил, еластомер, пластомер) (уплътнители)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07 02 13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0.5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Отпадъци, неупоменати другаде (парчета от гуменотранспортни ленти)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07 02 99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300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47EE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47EE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47EE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47EE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47EE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147EE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47EE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47EE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  <w:p w:rsidR="00B85987" w:rsidRPr="00147EE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Хартиени и картонени опаковки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15 01 01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30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30,76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ПЪТТРАНС ООД 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27,900 тона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„Елбимекс“ 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2,860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E15ADF" w:rsidRDefault="005E26A0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Не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Пластмасови опаковки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15 01 02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30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2,420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ПЪТТРАНС ООД 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1,160 тона</w:t>
            </w:r>
          </w:p>
          <w:p w:rsidR="00B85987" w:rsidRPr="007532AD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532AD">
              <w:rPr>
                <w:rFonts w:ascii="Calibri" w:hAnsi="Calibri"/>
                <w:b/>
                <w:sz w:val="16"/>
                <w:szCs w:val="16"/>
                <w:lang w:val="bg-BG"/>
              </w:rPr>
              <w:t>„Елбимекс“ 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1,260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Опаковки от дървесни материали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15 01 03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900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E15ADF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Д</w:t>
            </w:r>
            <w:r w:rsidR="00B85987"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а</w:t>
            </w:r>
          </w:p>
        </w:tc>
      </w:tr>
      <w:tr w:rsidR="00B85987" w:rsidRPr="002F25BB" w:rsidTr="00CC548D">
        <w:trPr>
          <w:trHeight w:val="452"/>
        </w:trPr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15 02 02</w:t>
            </w:r>
            <w:r w:rsidRPr="002F25BB">
              <w:rPr>
                <w:rFonts w:ascii="Calibri" w:hAnsi="Calibri"/>
                <w:sz w:val="16"/>
                <w:szCs w:val="16"/>
                <w:lang w:val="en-US"/>
              </w:rPr>
              <w:t>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1,640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„Екомакс“ 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1,640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Абсорбенти, филтърни материали, кърпи за изтриване и предпазни облекла, различни от упоменатите в 15 02 02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15 02 03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sz w:val="16"/>
                <w:szCs w:val="16"/>
                <w:lang w:val="bg-BG"/>
              </w:rPr>
              <w:t>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CC548D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5,340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548D" w:rsidRDefault="00CC548D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01.01.2016</w:t>
            </w:r>
          </w:p>
          <w:p w:rsidR="00CC548D" w:rsidRDefault="00CC548D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1,930 т</w:t>
            </w:r>
          </w:p>
          <w:p w:rsidR="00B85987" w:rsidRDefault="00CC548D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Към 31.12.2016 </w:t>
            </w:r>
            <w:r w:rsidR="00B85987"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0,550</w:t>
            </w: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т</w:t>
            </w:r>
          </w:p>
          <w:p w:rsidR="00CC548D" w:rsidRPr="00C35034" w:rsidRDefault="00CC548D" w:rsidP="00CC548D">
            <w:pPr>
              <w:jc w:val="center"/>
              <w:rPr>
                <w:b/>
                <w:color w:val="3333FF"/>
                <w:sz w:val="16"/>
                <w:szCs w:val="16"/>
              </w:rPr>
            </w:pPr>
            <w:r w:rsidRPr="00C35034">
              <w:rPr>
                <w:b/>
                <w:color w:val="3333FF"/>
                <w:sz w:val="16"/>
                <w:szCs w:val="16"/>
                <w:lang w:val="en-US"/>
              </w:rPr>
              <w:t>(</w:t>
            </w:r>
            <w:r w:rsidRPr="00C35034">
              <w:rPr>
                <w:b/>
                <w:color w:val="3333FF"/>
                <w:sz w:val="16"/>
                <w:szCs w:val="16"/>
              </w:rPr>
              <w:t>склад № 10)</w:t>
            </w:r>
          </w:p>
          <w:p w:rsidR="00CC548D" w:rsidRPr="001F7523" w:rsidRDefault="00CC548D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„Анес-96” 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6,720 тона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 xml:space="preserve">Излязло от употреба оборудване различно от упоменатото в кодове от 16 02 09 до 16 02 13 </w:t>
            </w:r>
          </w:p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16 02 14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Компоненти от излязло от употреба ЕЕ оборудване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16 02 16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 от желязо и стомана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19 10 01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10000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324,460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  <w:r w:rsidRPr="001F7523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„Лайт импекс М” ЕООД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132,400 тона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“Трансавто”ЕАД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89,42 тона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„Ростер“ 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102,640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 от цветни метали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19 10 02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87,400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1F7523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„Лайт импекс М” ЕООД</w:t>
            </w:r>
          </w:p>
          <w:p w:rsidR="00B85987" w:rsidRPr="007532AD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87,400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Изолационни материали, различни от упоменатите в 17 06 01 и 17 06 03 (стъклена вата)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17 06 04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Отпадъци, неупоменати другаде (втвърден клинкер и цимент)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10 13 99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101C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E15ADF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Д</w:t>
            </w:r>
            <w:r w:rsidR="00B85987"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а</w:t>
            </w:r>
          </w:p>
        </w:tc>
      </w:tr>
      <w:tr w:rsidR="00B85987" w:rsidRPr="002F25BB" w:rsidTr="00CC548D">
        <w:trPr>
          <w:trHeight w:val="1115"/>
        </w:trPr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16 11 06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175,000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150,000</w:t>
            </w:r>
          </w:p>
          <w:p w:rsidR="00CC548D" w:rsidRPr="00C35034" w:rsidRDefault="00CC548D" w:rsidP="00CC548D">
            <w:pPr>
              <w:jc w:val="center"/>
              <w:rPr>
                <w:b/>
                <w:color w:val="3333FF"/>
                <w:sz w:val="16"/>
                <w:szCs w:val="16"/>
              </w:rPr>
            </w:pPr>
            <w:r w:rsidRPr="00C35034">
              <w:rPr>
                <w:b/>
                <w:color w:val="3333FF"/>
                <w:sz w:val="16"/>
                <w:szCs w:val="16"/>
                <w:lang w:val="en-US"/>
              </w:rPr>
              <w:t>(</w:t>
            </w:r>
            <w:r w:rsidRPr="00C35034">
              <w:rPr>
                <w:b/>
                <w:color w:val="3333FF"/>
                <w:sz w:val="16"/>
                <w:szCs w:val="16"/>
              </w:rPr>
              <w:t>склад № 11)</w:t>
            </w:r>
          </w:p>
          <w:p w:rsidR="00CC548D" w:rsidRPr="001F7523" w:rsidRDefault="00CC548D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Девня Цимент АД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25,000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Твърди отпадъци от пречистване на газове, съдържащи опасни вещества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10 13 12*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101C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0,1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E15ADF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Д</w:t>
            </w:r>
            <w:r w:rsidR="00B85987"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Машинни масла на минерална основа, несъдържащи халогенни елементи (с изключение на емулсии и разтвори)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12 01 07*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CC54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3,</w:t>
            </w:r>
            <w:r w:rsidR="00CC548D">
              <w:rPr>
                <w:rFonts w:ascii="Calibri" w:hAnsi="Calibri"/>
                <w:b/>
                <w:sz w:val="16"/>
                <w:szCs w:val="16"/>
                <w:lang w:val="bg-BG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01.01.2016</w:t>
            </w:r>
          </w:p>
          <w:p w:rsidR="00B85987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  <w:r w:rsidR="00CC548D">
              <w:rPr>
                <w:rFonts w:ascii="Calibri" w:hAnsi="Calibri"/>
                <w:b/>
                <w:sz w:val="16"/>
                <w:szCs w:val="16"/>
                <w:lang w:val="bg-BG"/>
              </w:rPr>
              <w:t>,57</w:t>
            </w:r>
          </w:p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31.12.2016 0 т</w:t>
            </w:r>
          </w:p>
          <w:p w:rsidR="007B4ED1" w:rsidRPr="00C35034" w:rsidRDefault="007B4ED1" w:rsidP="007B4ED1">
            <w:pPr>
              <w:jc w:val="center"/>
              <w:rPr>
                <w:b/>
                <w:color w:val="3333FF"/>
                <w:sz w:val="16"/>
                <w:szCs w:val="16"/>
              </w:rPr>
            </w:pPr>
            <w:r w:rsidRPr="00C35034">
              <w:rPr>
                <w:b/>
                <w:color w:val="3333FF"/>
                <w:sz w:val="16"/>
                <w:szCs w:val="16"/>
                <w:lang w:val="en-US"/>
              </w:rPr>
              <w:t>(</w:t>
            </w:r>
            <w:r>
              <w:rPr>
                <w:b/>
                <w:color w:val="3333FF"/>
                <w:sz w:val="16"/>
                <w:szCs w:val="16"/>
              </w:rPr>
              <w:t>склад № 5.1</w:t>
            </w:r>
            <w:r w:rsidRPr="00C35034">
              <w:rPr>
                <w:b/>
                <w:color w:val="3333FF"/>
                <w:sz w:val="16"/>
                <w:szCs w:val="16"/>
              </w:rPr>
              <w:t>)</w:t>
            </w:r>
          </w:p>
          <w:p w:rsidR="007B4ED1" w:rsidRPr="001F7523" w:rsidRDefault="007B4ED1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Pr="001F7523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„Метарекс“ООД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3,810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Отработени восъци и смазки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12 01 12*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A25DA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A25DA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13 01 10*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0,5</w:t>
            </w:r>
            <w:r w:rsidR="00B85987"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01.01.2016</w:t>
            </w:r>
          </w:p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,400 т</w:t>
            </w:r>
          </w:p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31.12.2016 0 т</w:t>
            </w:r>
          </w:p>
          <w:p w:rsidR="007B4ED1" w:rsidRPr="00C35034" w:rsidRDefault="007B4ED1" w:rsidP="007B4ED1">
            <w:pPr>
              <w:jc w:val="center"/>
              <w:rPr>
                <w:b/>
                <w:color w:val="3333FF"/>
                <w:sz w:val="16"/>
                <w:szCs w:val="16"/>
              </w:rPr>
            </w:pPr>
            <w:r w:rsidRPr="00C35034">
              <w:rPr>
                <w:b/>
                <w:color w:val="3333FF"/>
                <w:sz w:val="16"/>
                <w:szCs w:val="16"/>
                <w:lang w:val="en-US"/>
              </w:rPr>
              <w:t>(</w:t>
            </w:r>
            <w:r>
              <w:rPr>
                <w:b/>
                <w:color w:val="3333FF"/>
                <w:sz w:val="16"/>
                <w:szCs w:val="16"/>
              </w:rPr>
              <w:t>склад № 5.1</w:t>
            </w:r>
            <w:r w:rsidRPr="00C35034">
              <w:rPr>
                <w:b/>
                <w:color w:val="3333FF"/>
                <w:sz w:val="16"/>
                <w:szCs w:val="16"/>
              </w:rPr>
              <w:t>)</w:t>
            </w:r>
          </w:p>
          <w:p w:rsidR="00B85987" w:rsidRPr="001F7523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„Метарекс“ООД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0,907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13 02 05*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13 02 06*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30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4,50</w:t>
            </w:r>
            <w:r w:rsidR="00B85987"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01.01.2016</w:t>
            </w:r>
          </w:p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,350</w:t>
            </w:r>
          </w:p>
          <w:p w:rsidR="007B4ED1" w:rsidRDefault="007B4ED1" w:rsidP="007B4ED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Към 31.12.2016 0 т</w:t>
            </w:r>
          </w:p>
          <w:p w:rsidR="007B4ED1" w:rsidRPr="00C35034" w:rsidRDefault="007B4ED1" w:rsidP="007B4ED1">
            <w:pPr>
              <w:jc w:val="center"/>
              <w:rPr>
                <w:b/>
                <w:color w:val="3333FF"/>
                <w:sz w:val="16"/>
                <w:szCs w:val="16"/>
              </w:rPr>
            </w:pPr>
            <w:r w:rsidRPr="00C35034">
              <w:rPr>
                <w:b/>
                <w:color w:val="3333FF"/>
                <w:sz w:val="16"/>
                <w:szCs w:val="16"/>
                <w:lang w:val="en-US"/>
              </w:rPr>
              <w:t>(</w:t>
            </w:r>
            <w:r>
              <w:rPr>
                <w:b/>
                <w:color w:val="3333FF"/>
                <w:sz w:val="16"/>
                <w:szCs w:val="16"/>
              </w:rPr>
              <w:t>склад № 5.</w:t>
            </w:r>
            <w:r>
              <w:rPr>
                <w:b/>
                <w:color w:val="3333FF"/>
                <w:sz w:val="16"/>
                <w:szCs w:val="16"/>
                <w:lang w:val="bg-BG"/>
              </w:rPr>
              <w:t>3</w:t>
            </w:r>
            <w:r w:rsidRPr="00C35034">
              <w:rPr>
                <w:b/>
                <w:color w:val="3333FF"/>
                <w:sz w:val="16"/>
                <w:szCs w:val="16"/>
              </w:rPr>
              <w:t>)</w:t>
            </w:r>
          </w:p>
          <w:p w:rsidR="00B85987" w:rsidRPr="001F7523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„Метарекс“ООД</w:t>
            </w:r>
          </w:p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4,851тона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Изолационни и топлопредаващи масла на минерална основа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13 03 07*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A25DA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Отпадъци, неупоменати другаде (маслени отпадъци)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13 08 99*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A25DA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Опасни компоненти от ЕЕ оборудване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16 02 13*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sz w:val="16"/>
                <w:szCs w:val="16"/>
                <w:lang w:val="bg-BG"/>
              </w:rPr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0,300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1F7523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1F7523">
              <w:rPr>
                <w:rFonts w:ascii="Calibri" w:hAnsi="Calibri"/>
                <w:b/>
                <w:sz w:val="16"/>
                <w:szCs w:val="16"/>
                <w:lang w:val="bg-BG"/>
              </w:rPr>
              <w:t>0,300</w:t>
            </w:r>
          </w:p>
          <w:p w:rsidR="00CC548D" w:rsidRPr="00C35034" w:rsidRDefault="00CC548D" w:rsidP="00CC548D">
            <w:pPr>
              <w:jc w:val="center"/>
              <w:rPr>
                <w:b/>
                <w:color w:val="3333FF"/>
                <w:sz w:val="16"/>
                <w:szCs w:val="16"/>
              </w:rPr>
            </w:pPr>
            <w:r w:rsidRPr="00C35034">
              <w:rPr>
                <w:b/>
                <w:color w:val="3333FF"/>
                <w:sz w:val="16"/>
                <w:szCs w:val="16"/>
                <w:lang w:val="en-US"/>
              </w:rPr>
              <w:t>(</w:t>
            </w:r>
            <w:r w:rsidRPr="00C35034">
              <w:rPr>
                <w:b/>
                <w:color w:val="3333FF"/>
                <w:sz w:val="16"/>
                <w:szCs w:val="16"/>
              </w:rPr>
              <w:t>склад № 6)</w:t>
            </w:r>
          </w:p>
          <w:p w:rsidR="00CC548D" w:rsidRPr="001F7523" w:rsidRDefault="00CC548D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Оловни акумулаторни батерии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16 06 01*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8.3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79533F" w:rsidRDefault="0079533F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0,780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79533F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en-US"/>
              </w:rPr>
              <w:t>“</w:t>
            </w: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Трансавто</w:t>
            </w:r>
            <w:r w:rsidRPr="0079533F">
              <w:rPr>
                <w:rFonts w:ascii="Calibri" w:hAnsi="Calibri"/>
                <w:b/>
                <w:sz w:val="16"/>
                <w:szCs w:val="16"/>
                <w:lang w:val="en-US"/>
              </w:rPr>
              <w:t>”</w:t>
            </w: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ЕАД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1,080 тона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 съдържащи масла и нефтопродукти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16 07 08*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Отпадъци, чието събиране и обезвреждане е обект на специални изисквания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18 01 03*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0,1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0,0012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79533F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МЦ ”Младост” Варна  ООД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0,0012 тона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Лекарствени продукти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18 01 09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2F25BB">
              <w:rPr>
                <w:rFonts w:ascii="Calibri" w:hAnsi="Calibri"/>
                <w:sz w:val="16"/>
                <w:szCs w:val="16"/>
                <w:lang w:val="en-US"/>
              </w:rPr>
              <w:t>0.1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E15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</w:t>
            </w:r>
            <w:r w:rsidR="00E15ADF">
              <w:rPr>
                <w:rFonts w:ascii="Calibri" w:hAnsi="Calibri"/>
                <w:b/>
                <w:sz w:val="16"/>
                <w:szCs w:val="16"/>
                <w:lang w:val="bg-BG"/>
              </w:rPr>
              <w:t>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 01 21*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0,220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79533F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“Трансавто”ЕАД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trike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0,220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Несортирани батерии и акумулатори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200133*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0,5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4C3331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4C3331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4C3331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17 09 04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39873.22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6659,7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79533F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„Прима Виста -</w:t>
            </w:r>
            <w:r w:rsidR="0079533F"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</w:t>
            </w: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П” ООД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6659,7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  <w:tr w:rsidR="00B85987" w:rsidRPr="002F25BB" w:rsidTr="00CC548D">
        <w:tc>
          <w:tcPr>
            <w:tcW w:w="1809" w:type="dxa"/>
            <w:shd w:val="clear" w:color="auto" w:fill="auto"/>
            <w:vAlign w:val="center"/>
          </w:tcPr>
          <w:p w:rsidR="00B85987" w:rsidRPr="002F25BB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Смесени битови отпадъци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20 03 01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85987" w:rsidRPr="002F25BB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sz w:val="16"/>
                <w:szCs w:val="16"/>
                <w:lang w:val="bg-BG"/>
              </w:rPr>
              <w:t>1 500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36,16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БКС Девня</w:t>
            </w:r>
          </w:p>
          <w:p w:rsidR="00B85987" w:rsidRPr="0079533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9533F">
              <w:rPr>
                <w:rFonts w:ascii="Calibri" w:hAnsi="Calibri"/>
                <w:b/>
                <w:sz w:val="16"/>
                <w:szCs w:val="16"/>
                <w:lang w:val="bg-BG"/>
              </w:rPr>
              <w:t>36,16 тона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85987" w:rsidRPr="002F25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2F25BB">
              <w:rPr>
                <w:rFonts w:ascii="Calibri" w:hAnsi="Calibri"/>
                <w:b/>
                <w:sz w:val="16"/>
                <w:szCs w:val="16"/>
                <w:lang w:val="bg-BG"/>
              </w:rPr>
              <w:t>Да</w:t>
            </w:r>
          </w:p>
        </w:tc>
      </w:tr>
    </w:tbl>
    <w:p w:rsidR="00B85987" w:rsidRPr="008D7D47" w:rsidRDefault="00B85987" w:rsidP="00B85987">
      <w:pPr>
        <w:autoSpaceDE w:val="0"/>
        <w:autoSpaceDN w:val="0"/>
        <w:adjustRightInd w:val="0"/>
        <w:rPr>
          <w:rFonts w:ascii="Calibri" w:hAnsi="Calibri"/>
          <w:color w:val="FF0000"/>
          <w:lang w:val="bg-BG"/>
        </w:rPr>
      </w:pPr>
    </w:p>
    <w:p w:rsidR="007B4ED1" w:rsidRDefault="007B4ED1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b/>
          <w:color w:val="000000"/>
          <w:szCs w:val="22"/>
          <w:lang w:val="bg-BG" w:eastAsia="bg-BG"/>
        </w:rPr>
      </w:pPr>
    </w:p>
    <w:p w:rsidR="00B85987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szCs w:val="22"/>
          <w:lang w:val="bg-BG" w:eastAsia="it-IT"/>
        </w:rPr>
      </w:pPr>
      <w:r w:rsidRPr="00205974">
        <w:rPr>
          <w:rFonts w:ascii="Calibri" w:hAnsi="Calibri"/>
          <w:b/>
          <w:color w:val="000000"/>
          <w:szCs w:val="22"/>
          <w:lang w:val="bg-BG" w:eastAsia="bg-BG"/>
        </w:rPr>
        <w:t>Забележка:</w:t>
      </w:r>
      <w:r w:rsidRPr="00205974">
        <w:rPr>
          <w:rFonts w:ascii="Calibri" w:hAnsi="Calibri"/>
          <w:color w:val="000000"/>
          <w:szCs w:val="22"/>
          <w:lang w:val="bg-BG" w:eastAsia="bg-BG"/>
        </w:rPr>
        <w:t xml:space="preserve"> </w:t>
      </w:r>
      <w:r w:rsidRPr="00205974">
        <w:rPr>
          <w:rFonts w:ascii="Calibri" w:hAnsi="Calibri"/>
          <w:color w:val="000000"/>
          <w:szCs w:val="22"/>
          <w:lang w:eastAsia="bg-BG"/>
        </w:rPr>
        <w:t xml:space="preserve"> </w:t>
      </w:r>
    </w:p>
    <w:p w:rsidR="00B85987" w:rsidRPr="00561997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szCs w:val="22"/>
          <w:lang w:val="bg-BG" w:eastAsia="it-IT"/>
        </w:rPr>
      </w:pPr>
      <w:r w:rsidRPr="00561997">
        <w:rPr>
          <w:rFonts w:ascii="Calibri" w:hAnsi="Calibri"/>
          <w:color w:val="000000"/>
          <w:szCs w:val="22"/>
          <w:lang w:val="bg-BG" w:eastAsia="bg-BG"/>
        </w:rPr>
        <w:t>През 2014 година,  са направени листи за класификация на отпадъци с код и наименование:</w:t>
      </w:r>
    </w:p>
    <w:p w:rsidR="00B85987" w:rsidRPr="00191C2B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color w:val="000000"/>
          <w:szCs w:val="22"/>
          <w:lang w:val="bg-BG" w:eastAsia="bg-BG"/>
        </w:rPr>
      </w:pPr>
      <w:r w:rsidRPr="00191C2B">
        <w:rPr>
          <w:rFonts w:ascii="Calibri" w:hAnsi="Calibri"/>
          <w:color w:val="000000"/>
          <w:szCs w:val="22"/>
          <w:lang w:val="bg-BG" w:eastAsia="bg-BG"/>
        </w:rPr>
        <w:t>15 01 10* - Опаковки, съдържащи остатъци от опасни вещества или замърсени с опасни вещества: (поради това , че след използването на масла се генерират тези отпадъци в количества (за 201</w:t>
      </w:r>
      <w:r>
        <w:rPr>
          <w:rFonts w:ascii="Calibri" w:hAnsi="Calibri"/>
          <w:color w:val="000000"/>
          <w:szCs w:val="22"/>
          <w:lang w:val="bg-BG" w:eastAsia="bg-BG"/>
        </w:rPr>
        <w:t>5</w:t>
      </w:r>
      <w:r w:rsidRPr="00191C2B">
        <w:rPr>
          <w:rFonts w:ascii="Calibri" w:hAnsi="Calibri"/>
          <w:color w:val="000000"/>
          <w:szCs w:val="22"/>
          <w:lang w:val="bg-BG" w:eastAsia="bg-BG"/>
        </w:rPr>
        <w:t xml:space="preserve"> година) </w:t>
      </w:r>
      <w:r w:rsidRPr="0079533F">
        <w:rPr>
          <w:rFonts w:ascii="Calibri" w:hAnsi="Calibri"/>
          <w:szCs w:val="22"/>
          <w:lang w:val="bg-BG" w:eastAsia="bg-BG"/>
        </w:rPr>
        <w:t xml:space="preserve">от </w:t>
      </w:r>
      <w:r w:rsidR="0079533F" w:rsidRPr="0079533F">
        <w:rPr>
          <w:rFonts w:ascii="Calibri" w:hAnsi="Calibri"/>
          <w:szCs w:val="22"/>
          <w:lang w:val="bg-BG" w:eastAsia="bg-BG"/>
        </w:rPr>
        <w:t>0,</w:t>
      </w:r>
      <w:r w:rsidRPr="0079533F">
        <w:rPr>
          <w:rFonts w:ascii="Calibri" w:hAnsi="Calibri"/>
          <w:szCs w:val="22"/>
          <w:lang w:val="bg-BG" w:eastAsia="bg-BG"/>
        </w:rPr>
        <w:t xml:space="preserve">100 </w:t>
      </w:r>
      <w:r w:rsidR="0079533F" w:rsidRPr="0079533F">
        <w:rPr>
          <w:rFonts w:ascii="Calibri" w:hAnsi="Calibri"/>
          <w:szCs w:val="22"/>
          <w:lang w:val="bg-BG" w:eastAsia="bg-BG"/>
        </w:rPr>
        <w:t>тона</w:t>
      </w:r>
      <w:r w:rsidRPr="0079533F">
        <w:rPr>
          <w:rFonts w:ascii="Calibri" w:hAnsi="Calibri"/>
          <w:szCs w:val="22"/>
          <w:lang w:val="bg-BG" w:eastAsia="bg-BG"/>
        </w:rPr>
        <w:t>, предадени на „Метарекс“00Д</w:t>
      </w:r>
    </w:p>
    <w:p w:rsidR="00B85987" w:rsidRPr="0002014C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szCs w:val="22"/>
          <w:lang w:val="bg-BG" w:eastAsia="bg-BG"/>
        </w:rPr>
      </w:pPr>
      <w:r>
        <w:rPr>
          <w:rFonts w:ascii="Calibri" w:hAnsi="Calibri"/>
          <w:color w:val="000000"/>
          <w:szCs w:val="22"/>
          <w:lang w:val="bg-BG" w:eastAsia="bg-BG"/>
        </w:rPr>
        <w:t xml:space="preserve">16 05 06* - Лабораторни химични вещества и смеси с висока степен на чистота, състоящи се от или съдържащи опасни вещества, включително смеси от лабораторни химични вещества и смеси с висока степен на чистота. </w:t>
      </w:r>
      <w:r w:rsidRPr="0002014C">
        <w:rPr>
          <w:rFonts w:ascii="Calibri" w:hAnsi="Calibri"/>
          <w:szCs w:val="22"/>
          <w:lang w:val="bg-BG" w:eastAsia="bg-BG"/>
        </w:rPr>
        <w:t>През 2016 година са генерирани 0,411 тона и предадени на фирма „Екома” ЕООД ( 0,411 тона)</w:t>
      </w:r>
    </w:p>
    <w:p w:rsidR="00B85987" w:rsidRPr="0002014C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b/>
          <w:szCs w:val="22"/>
          <w:lang w:val="bg-BG" w:eastAsia="bg-BG"/>
        </w:rPr>
      </w:pPr>
    </w:p>
    <w:p w:rsidR="00B85987" w:rsidRPr="00B85987" w:rsidRDefault="00B85987" w:rsidP="006F63B9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5. Оползотворяване и обезвреждане на отпадъци</w:t>
      </w:r>
    </w:p>
    <w:tbl>
      <w:tblPr>
        <w:tblW w:w="12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981"/>
        <w:gridCol w:w="1744"/>
        <w:gridCol w:w="1612"/>
        <w:gridCol w:w="2245"/>
        <w:gridCol w:w="1570"/>
        <w:gridCol w:w="1563"/>
        <w:gridCol w:w="1563"/>
      </w:tblGrid>
      <w:tr w:rsidR="00B85987" w:rsidRPr="00FF1CF7" w:rsidTr="00B16811">
        <w:trPr>
          <w:gridAfter w:val="2"/>
          <w:wAfter w:w="3126" w:type="dxa"/>
          <w:trHeight w:val="787"/>
        </w:trPr>
        <w:tc>
          <w:tcPr>
            <w:tcW w:w="16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981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1744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Оползотворява</w:t>
            </w:r>
          </w:p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не на площадката</w:t>
            </w:r>
          </w:p>
        </w:tc>
        <w:tc>
          <w:tcPr>
            <w:tcW w:w="1612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Обезвреждане на площадката</w:t>
            </w:r>
          </w:p>
        </w:tc>
        <w:tc>
          <w:tcPr>
            <w:tcW w:w="2245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Име на фирмата извършваща операция по оползотворяване/</w:t>
            </w:r>
          </w:p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обезвреждане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Съответствие</w:t>
            </w:r>
          </w:p>
        </w:tc>
      </w:tr>
      <w:tr w:rsidR="00B85987" w:rsidRPr="00FF1CF7" w:rsidTr="00063D0F">
        <w:trPr>
          <w:gridAfter w:val="2"/>
          <w:wAfter w:w="3126" w:type="dxa"/>
          <w:trHeight w:val="590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Горими отпадъци (</w:t>
            </w:r>
            <w:r w:rsidRPr="007532AD">
              <w:rPr>
                <w:rFonts w:ascii="Calibri" w:hAnsi="Calibri"/>
                <w:sz w:val="16"/>
                <w:szCs w:val="16"/>
              </w:rPr>
              <w:t>RDF –</w:t>
            </w: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модифицирани горива, получени от отпадъци)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19 12 10</w:t>
            </w:r>
          </w:p>
        </w:tc>
        <w:tc>
          <w:tcPr>
            <w:tcW w:w="1744" w:type="dxa"/>
            <w:vAlign w:val="center"/>
          </w:tcPr>
          <w:p w:rsidR="00B85987" w:rsidRPr="00561997" w:rsidRDefault="007B4ED1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11.5.2. 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5987" w:rsidRPr="00063D0F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063D0F">
              <w:rPr>
                <w:rFonts w:ascii="Calibri" w:hAnsi="Calibri"/>
                <w:b/>
                <w:sz w:val="16"/>
                <w:szCs w:val="16"/>
                <w:lang w:val="bg-BG"/>
              </w:rPr>
              <w:t>“Девня Цимент”АД</w:t>
            </w:r>
          </w:p>
          <w:p w:rsidR="00B85987" w:rsidRDefault="006F63B9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063D0F">
              <w:rPr>
                <w:rFonts w:ascii="Calibri" w:hAnsi="Calibri"/>
                <w:b/>
                <w:sz w:val="16"/>
                <w:szCs w:val="16"/>
                <w:lang w:val="bg-BG"/>
              </w:rPr>
              <w:t>51679,99</w:t>
            </w:r>
            <w:r w:rsidR="00B85987" w:rsidRPr="00063D0F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тона</w:t>
            </w:r>
          </w:p>
          <w:p w:rsidR="007B4ED1" w:rsidRPr="00AB7006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590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Шлаки от първия и втория етап на производство (фаялит)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10 06 01</w:t>
            </w:r>
          </w:p>
        </w:tc>
        <w:tc>
          <w:tcPr>
            <w:tcW w:w="1744" w:type="dxa"/>
            <w:vAlign w:val="center"/>
          </w:tcPr>
          <w:p w:rsidR="00B85987" w:rsidRPr="00561997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11.5.3. </w:t>
            </w:r>
          </w:p>
        </w:tc>
        <w:tc>
          <w:tcPr>
            <w:tcW w:w="1612" w:type="dxa"/>
            <w:vAlign w:val="center"/>
          </w:tcPr>
          <w:p w:rsidR="00B85987" w:rsidRPr="0044705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highlight w:val="yellow"/>
                <w:lang w:val="bg-BG"/>
              </w:rPr>
            </w:pPr>
            <w:r w:rsidRPr="00F50D9A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“Девня Цимент”АД</w:t>
            </w:r>
          </w:p>
          <w:p w:rsidR="00B85987" w:rsidRDefault="00B85987" w:rsidP="009D3A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3999</w:t>
            </w:r>
            <w:r w:rsidR="009D3AFA">
              <w:rPr>
                <w:rFonts w:ascii="Calibri" w:hAnsi="Calibri"/>
                <w:b/>
                <w:sz w:val="16"/>
                <w:szCs w:val="16"/>
                <w:lang w:val="bg-BG"/>
              </w:rPr>
              <w:t>8,78</w:t>
            </w: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тона</w:t>
            </w:r>
          </w:p>
          <w:p w:rsidR="007B4ED1" w:rsidRPr="00447055" w:rsidRDefault="007B4ED1" w:rsidP="009D3A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R5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984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Твърди отпадъци от реакции на основата на калций, получени при десулфуризация на отпадъчни газове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10 01 05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B16811">
            <w:pPr>
              <w:jc w:val="center"/>
              <w:rPr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11.5.</w:t>
            </w:r>
            <w:r w:rsidRPr="00561997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 w:rsidR="007B4ED1">
              <w:rPr>
                <w:rFonts w:ascii="Calibri" w:hAnsi="Calibri"/>
                <w:sz w:val="16"/>
                <w:szCs w:val="16"/>
                <w:lang w:val="bg-BG"/>
              </w:rPr>
              <w:t xml:space="preserve">. 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“Девня Цимент”АД</w:t>
            </w:r>
          </w:p>
          <w:p w:rsidR="00B85987" w:rsidRDefault="00B85987" w:rsidP="009D3A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3404</w:t>
            </w:r>
            <w:r w:rsidR="009D3AFA">
              <w:rPr>
                <w:rFonts w:ascii="Calibri" w:hAnsi="Calibri"/>
                <w:b/>
                <w:sz w:val="16"/>
                <w:szCs w:val="16"/>
                <w:lang w:val="bg-BG"/>
              </w:rPr>
              <w:t>3,85</w:t>
            </w: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тона </w:t>
            </w:r>
          </w:p>
          <w:p w:rsidR="007B4ED1" w:rsidRPr="00561997" w:rsidRDefault="007B4ED1" w:rsidP="009D3A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R5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393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20 01 21*</w:t>
            </w:r>
          </w:p>
        </w:tc>
        <w:tc>
          <w:tcPr>
            <w:tcW w:w="1744" w:type="dxa"/>
            <w:vAlign w:val="center"/>
          </w:tcPr>
          <w:p w:rsidR="00B85987" w:rsidRPr="00561997" w:rsidRDefault="007B4ED1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11.5.1. 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„Ти Ай Метълс”ЕАД” 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0,220 тона</w:t>
            </w:r>
          </w:p>
          <w:p w:rsidR="007B4ED1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  <w:p w:rsidR="007B4ED1" w:rsidRPr="00561997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393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Отпадъци от желязо и стомана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19 10 01</w:t>
            </w:r>
          </w:p>
        </w:tc>
        <w:tc>
          <w:tcPr>
            <w:tcW w:w="1744" w:type="dxa"/>
            <w:vAlign w:val="center"/>
          </w:tcPr>
          <w:p w:rsidR="00B85987" w:rsidRPr="00561997" w:rsidRDefault="007B4ED1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11.5.1. 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„</w:t>
            </w: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Ти Ай Метълс” ЕАД </w:t>
            </w:r>
          </w:p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89,42 тона</w:t>
            </w:r>
          </w:p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„Лайт Импекс М” ЕООД</w:t>
            </w:r>
          </w:p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132,400 тона</w:t>
            </w:r>
          </w:p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„Ростер“ООД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102,640 тона</w:t>
            </w:r>
          </w:p>
          <w:p w:rsidR="00B85987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</w:tc>
        <w:tc>
          <w:tcPr>
            <w:tcW w:w="1570" w:type="dxa"/>
            <w:vAlign w:val="center"/>
          </w:tcPr>
          <w:p w:rsidR="00B85987" w:rsidRPr="00F149B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393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Отпадъци от цветни метали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19 10 02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7B4ED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11.5.1. 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  <w:r w:rsidRPr="006F63B9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„Лайт Импекс М” ЕООД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  <w:r w:rsidRPr="006F63B9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87,400 тона</w:t>
            </w:r>
          </w:p>
          <w:p w:rsidR="007B4ED1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</w:tc>
        <w:tc>
          <w:tcPr>
            <w:tcW w:w="1570" w:type="dxa"/>
            <w:vAlign w:val="center"/>
          </w:tcPr>
          <w:p w:rsidR="00B85987" w:rsidRPr="00875DB0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  <w:lang w:val="bg-BG"/>
              </w:rPr>
            </w:pPr>
            <w:r w:rsidRPr="00F50D9A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984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2C34E6">
              <w:rPr>
                <w:rFonts w:ascii="Calibri" w:hAnsi="Calibri"/>
                <w:sz w:val="16"/>
                <w:szCs w:val="16"/>
                <w:lang w:val="bg-BG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 xml:space="preserve">16 </w:t>
            </w:r>
            <w:r>
              <w:rPr>
                <w:rFonts w:ascii="Calibri" w:hAnsi="Calibri"/>
                <w:sz w:val="16"/>
                <w:szCs w:val="16"/>
                <w:lang w:val="bg-BG"/>
              </w:rPr>
              <w:t>11</w:t>
            </w: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bg-BG"/>
              </w:rPr>
              <w:t>06</w:t>
            </w:r>
          </w:p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744" w:type="dxa"/>
            <w:vAlign w:val="center"/>
          </w:tcPr>
          <w:p w:rsidR="00B85987" w:rsidRPr="006F63B9" w:rsidRDefault="00B85987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11.5.3. </w:t>
            </w:r>
          </w:p>
        </w:tc>
        <w:tc>
          <w:tcPr>
            <w:tcW w:w="1612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“Девня Цимент”АД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25 тона</w:t>
            </w:r>
          </w:p>
          <w:p w:rsidR="007B4ED1" w:rsidRPr="006F63B9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R5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1377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851274">
              <w:rPr>
                <w:rFonts w:ascii="Calibri" w:hAnsi="Calibri"/>
                <w:sz w:val="16"/>
                <w:szCs w:val="16"/>
                <w:lang w:val="bg-BG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981" w:type="dxa"/>
            <w:vAlign w:val="center"/>
          </w:tcPr>
          <w:p w:rsidR="00B85987" w:rsidRPr="006F63B9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>15 02 02*</w:t>
            </w:r>
          </w:p>
        </w:tc>
        <w:tc>
          <w:tcPr>
            <w:tcW w:w="1744" w:type="dxa"/>
            <w:vAlign w:val="center"/>
          </w:tcPr>
          <w:p w:rsidR="00B85987" w:rsidRPr="006F63B9" w:rsidRDefault="00B85987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11.5.1. </w:t>
            </w:r>
          </w:p>
        </w:tc>
        <w:tc>
          <w:tcPr>
            <w:tcW w:w="1612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  <w:r w:rsidRPr="006F63B9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„Екомакс“ООД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</w:pPr>
            <w:r w:rsidRPr="006F63B9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1,640 тона</w:t>
            </w:r>
          </w:p>
          <w:p w:rsidR="007B4ED1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</w:tc>
        <w:tc>
          <w:tcPr>
            <w:tcW w:w="1570" w:type="dxa"/>
          </w:tcPr>
          <w:p w:rsidR="00B8598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Pr="00FF1CF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1377"/>
        </w:trPr>
        <w:tc>
          <w:tcPr>
            <w:tcW w:w="1670" w:type="dxa"/>
            <w:vAlign w:val="center"/>
          </w:tcPr>
          <w:p w:rsidR="00B85987" w:rsidRPr="00982D39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982D39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Абсорбенти, филтърни материали, кърпи за изтриване и</w:t>
            </w:r>
          </w:p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982D39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предпазни облекла, различни от упоменатите в 15 02 02</w:t>
            </w:r>
          </w:p>
        </w:tc>
        <w:tc>
          <w:tcPr>
            <w:tcW w:w="981" w:type="dxa"/>
            <w:vAlign w:val="center"/>
          </w:tcPr>
          <w:p w:rsidR="00B85987" w:rsidRPr="006F63B9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>15 02 03</w:t>
            </w:r>
          </w:p>
        </w:tc>
        <w:tc>
          <w:tcPr>
            <w:tcW w:w="1744" w:type="dxa"/>
            <w:vAlign w:val="center"/>
          </w:tcPr>
          <w:p w:rsidR="00B85987" w:rsidRPr="006F63B9" w:rsidRDefault="00B85987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 xml:space="preserve">Условие 11.5.1. </w:t>
            </w:r>
          </w:p>
        </w:tc>
        <w:tc>
          <w:tcPr>
            <w:tcW w:w="1612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F63B9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„Анес – 96” ООД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F63B9">
              <w:rPr>
                <w:rFonts w:ascii="Calibri" w:hAnsi="Calibri"/>
                <w:b/>
                <w:sz w:val="16"/>
                <w:szCs w:val="16"/>
                <w:lang w:val="bg-BG"/>
              </w:rPr>
              <w:t>6,720  тона</w:t>
            </w:r>
          </w:p>
          <w:p w:rsidR="007B4ED1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</w:tc>
        <w:tc>
          <w:tcPr>
            <w:tcW w:w="1570" w:type="dxa"/>
          </w:tcPr>
          <w:p w:rsidR="00B85987" w:rsidRPr="00FF1CF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Pr="00FF1CF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Pr="00FF1CF7" w:rsidRDefault="00B85987" w:rsidP="00B168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Pr="00FF1CF7" w:rsidRDefault="00B85987" w:rsidP="00B16811">
            <w:pPr>
              <w:jc w:val="center"/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590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A7715">
              <w:rPr>
                <w:rFonts w:ascii="Calibri" w:hAnsi="Calibri"/>
                <w:sz w:val="16"/>
                <w:szCs w:val="16"/>
                <w:lang w:val="bg-BG"/>
              </w:rPr>
              <w:t>Машинни масла на минерална основа, несъдържащи халогенни елементи (с изключение на емулсии и разтвори)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>12 01 07*</w:t>
            </w:r>
          </w:p>
        </w:tc>
        <w:tc>
          <w:tcPr>
            <w:tcW w:w="1744" w:type="dxa"/>
          </w:tcPr>
          <w:p w:rsidR="00B8598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Pr="004A7715" w:rsidRDefault="00B85987" w:rsidP="007B4ED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A7715">
              <w:rPr>
                <w:rFonts w:ascii="Calibri" w:hAnsi="Calibri"/>
                <w:sz w:val="16"/>
                <w:szCs w:val="16"/>
                <w:lang w:val="bg-BG"/>
              </w:rPr>
              <w:t>Условие 11.5.1.</w:t>
            </w:r>
          </w:p>
        </w:tc>
        <w:tc>
          <w:tcPr>
            <w:tcW w:w="1612" w:type="dxa"/>
          </w:tcPr>
          <w:p w:rsidR="00B85987" w:rsidRPr="004A7715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</w:tcPr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9D3AFA">
              <w:rPr>
                <w:rFonts w:ascii="Calibri" w:hAnsi="Calibri"/>
                <w:b/>
                <w:sz w:val="16"/>
                <w:szCs w:val="16"/>
                <w:lang w:val="bg-BG"/>
              </w:rPr>
              <w:t>„Метарекс”ООД</w:t>
            </w:r>
          </w:p>
          <w:p w:rsidR="00B85987" w:rsidRDefault="007B4ED1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b/>
                <w:sz w:val="16"/>
                <w:szCs w:val="16"/>
                <w:lang w:val="bg-BG"/>
              </w:rPr>
              <w:t>3,810 тона</w:t>
            </w:r>
          </w:p>
          <w:p w:rsidR="007B4ED1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  <w:p w:rsidR="007B4ED1" w:rsidRPr="009D3AFA" w:rsidRDefault="007B4ED1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570" w:type="dxa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Pr="004A771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4A7715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590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A7715">
              <w:rPr>
                <w:rFonts w:ascii="Calibri" w:hAnsi="Calibri"/>
                <w:sz w:val="16"/>
                <w:szCs w:val="16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>13 01 10*</w:t>
            </w:r>
          </w:p>
        </w:tc>
        <w:tc>
          <w:tcPr>
            <w:tcW w:w="1744" w:type="dxa"/>
          </w:tcPr>
          <w:p w:rsidR="00B8598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Pr="004A7715" w:rsidRDefault="00B85987" w:rsidP="007B4ED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A7715">
              <w:rPr>
                <w:rFonts w:ascii="Calibri" w:hAnsi="Calibri"/>
                <w:sz w:val="16"/>
                <w:szCs w:val="16"/>
                <w:lang w:val="bg-BG"/>
              </w:rPr>
              <w:t>Условие 11.5.1.</w:t>
            </w:r>
          </w:p>
        </w:tc>
        <w:tc>
          <w:tcPr>
            <w:tcW w:w="1612" w:type="dxa"/>
          </w:tcPr>
          <w:p w:rsidR="00B85987" w:rsidRPr="004A7715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</w:tcPr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9D3AFA">
              <w:rPr>
                <w:rFonts w:ascii="Calibri" w:hAnsi="Calibri"/>
                <w:b/>
                <w:sz w:val="16"/>
                <w:szCs w:val="16"/>
                <w:lang w:val="bg-BG"/>
              </w:rPr>
              <w:t>„Метарекс”ООД</w:t>
            </w:r>
          </w:p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9D3AFA">
              <w:rPr>
                <w:rFonts w:ascii="Calibri" w:hAnsi="Calibri"/>
                <w:b/>
                <w:sz w:val="16"/>
                <w:szCs w:val="16"/>
                <w:lang w:val="bg-BG"/>
              </w:rPr>
              <w:t>0,907 тона</w:t>
            </w:r>
          </w:p>
          <w:p w:rsidR="00B85987" w:rsidRPr="009D3AFA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570" w:type="dxa"/>
          </w:tcPr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</w:p>
          <w:p w:rsidR="00B85987" w:rsidRPr="004A7715" w:rsidRDefault="00B85987" w:rsidP="00B168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 xml:space="preserve">                </w:t>
            </w:r>
            <w:r w:rsidRPr="004A7715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590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4A7715">
              <w:rPr>
                <w:rFonts w:ascii="Calibri" w:hAnsi="Calibri"/>
                <w:sz w:val="16"/>
                <w:szCs w:val="16"/>
                <w:lang w:val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13 02 0</w:t>
            </w:r>
            <w:r>
              <w:rPr>
                <w:rFonts w:ascii="Calibri" w:hAnsi="Calibri"/>
                <w:sz w:val="16"/>
                <w:szCs w:val="16"/>
                <w:lang w:val="bg-BG"/>
              </w:rPr>
              <w:t>6</w:t>
            </w: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*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7B4ED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11.5.1.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„Метарекс”ООД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4,851 тона</w:t>
            </w:r>
          </w:p>
          <w:p w:rsidR="007B4ED1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B85987" w:rsidRPr="00B0673B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1233"/>
        </w:trPr>
        <w:tc>
          <w:tcPr>
            <w:tcW w:w="1670" w:type="dxa"/>
            <w:vAlign w:val="center"/>
          </w:tcPr>
          <w:p w:rsidR="00B85987" w:rsidRPr="00FF1CF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sz w:val="16"/>
                <w:szCs w:val="16"/>
                <w:lang w:val="bg-BG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17 09 04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7B4ED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11.5.1.</w:t>
            </w: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„Друм Груп” ООД</w:t>
            </w:r>
          </w:p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6659,7 тона</w:t>
            </w:r>
          </w:p>
          <w:p w:rsidR="00B85987" w:rsidRPr="007B4ED1" w:rsidRDefault="007B4ED1" w:rsidP="007B4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R10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393"/>
        </w:trPr>
        <w:tc>
          <w:tcPr>
            <w:tcW w:w="1670" w:type="dxa"/>
            <w:vAlign w:val="center"/>
          </w:tcPr>
          <w:p w:rsidR="00B85987" w:rsidRPr="00FF1CF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sz w:val="16"/>
                <w:szCs w:val="16"/>
                <w:lang w:val="bg-BG"/>
              </w:rPr>
              <w:t>Смесени битови отпадъци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20 03 01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7B4ED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</w:t>
            </w:r>
            <w:r w:rsidRPr="00561997">
              <w:rPr>
                <w:rFonts w:ascii="Calibri" w:hAnsi="Calibri"/>
                <w:sz w:val="16"/>
                <w:szCs w:val="16"/>
                <w:lang w:val="en-US"/>
              </w:rPr>
              <w:t>6</w:t>
            </w: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.1</w:t>
            </w: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БКС ”Девня”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36,160 тона</w:t>
            </w:r>
          </w:p>
          <w:p w:rsidR="007B4ED1" w:rsidRPr="006142B5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D1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393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Хартиени и картонени опаковки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15 01 01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11.5.1.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-</w:t>
            </w:r>
          </w:p>
        </w:tc>
        <w:tc>
          <w:tcPr>
            <w:tcW w:w="2245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„Екоколект”АД</w:t>
            </w:r>
            <w:r w:rsidRPr="006142B5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30,760 тона</w:t>
            </w:r>
          </w:p>
          <w:p w:rsidR="00376D33" w:rsidRPr="00FA0015" w:rsidRDefault="00376D33" w:rsidP="00FA001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b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393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Пластмасови опаковки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15 01 02</w:t>
            </w:r>
          </w:p>
        </w:tc>
        <w:tc>
          <w:tcPr>
            <w:tcW w:w="1744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11.5.1.</w:t>
            </w: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„Екоколект”АД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2,420 тона</w:t>
            </w:r>
          </w:p>
          <w:p w:rsidR="00376D33" w:rsidRPr="00FA0015" w:rsidRDefault="00376D33" w:rsidP="00FA001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</w:tc>
        <w:tc>
          <w:tcPr>
            <w:tcW w:w="1570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bg-BG"/>
              </w:rPr>
            </w:pPr>
            <w:r w:rsidRPr="00FF1CF7">
              <w:rPr>
                <w:rFonts w:ascii="Calibri" w:hAnsi="Calibri"/>
                <w:b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gridAfter w:val="2"/>
          <w:wAfter w:w="3126" w:type="dxa"/>
          <w:trHeight w:val="459"/>
        </w:trPr>
        <w:tc>
          <w:tcPr>
            <w:tcW w:w="1670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Отпадъци, чието събиране и обезвреждане е обект на специални изисквания</w:t>
            </w:r>
          </w:p>
        </w:tc>
        <w:tc>
          <w:tcPr>
            <w:tcW w:w="981" w:type="dxa"/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18 01 03*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</w:p>
          <w:p w:rsidR="00B85987" w:rsidRPr="00561997" w:rsidRDefault="00B85987" w:rsidP="00B16811">
            <w:pPr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612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61997">
              <w:rPr>
                <w:rFonts w:ascii="Calibri" w:hAnsi="Calibri"/>
                <w:sz w:val="16"/>
                <w:szCs w:val="16"/>
              </w:rPr>
              <w:t>Условие 11.6.1.</w:t>
            </w:r>
          </w:p>
        </w:tc>
        <w:tc>
          <w:tcPr>
            <w:tcW w:w="2245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 МБАЛ ”Света Анна”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en-US"/>
              </w:rPr>
              <w:t>0.0</w:t>
            </w: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012 тона</w:t>
            </w:r>
          </w:p>
          <w:p w:rsidR="007B4ED1" w:rsidRPr="006142B5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</w:t>
            </w:r>
          </w:p>
        </w:tc>
        <w:tc>
          <w:tcPr>
            <w:tcW w:w="1570" w:type="dxa"/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</w:tr>
      <w:tr w:rsidR="00B85987" w:rsidRPr="00FF1CF7" w:rsidTr="00B16811">
        <w:trPr>
          <w:trHeight w:val="45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561997" w:rsidRDefault="00B85987" w:rsidP="00B16811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Оловни акумулаторни ботерии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561997" w:rsidRDefault="00B85987" w:rsidP="00B16811">
            <w:pPr>
              <w:jc w:val="center"/>
              <w:rPr>
                <w:rFonts w:ascii="Calibri" w:hAnsi="Calibri"/>
                <w:sz w:val="16"/>
                <w:szCs w:val="16"/>
                <w:lang w:val="bg-BG"/>
              </w:rPr>
            </w:pP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16 06 01*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561997" w:rsidRDefault="00B85987" w:rsidP="00B16811">
            <w:pPr>
              <w:rPr>
                <w:rFonts w:ascii="Calibri" w:hAnsi="Calibri"/>
                <w:sz w:val="16"/>
                <w:szCs w:val="16"/>
                <w:lang w:val="bg-BG"/>
              </w:rPr>
            </w:pPr>
            <w:r>
              <w:rPr>
                <w:rFonts w:ascii="Calibri" w:hAnsi="Calibri"/>
                <w:sz w:val="16"/>
                <w:szCs w:val="16"/>
                <w:lang w:val="bg-BG"/>
              </w:rPr>
              <w:t xml:space="preserve">   </w:t>
            </w:r>
            <w:r w:rsidRPr="00561997">
              <w:rPr>
                <w:rFonts w:ascii="Calibri" w:hAnsi="Calibri"/>
                <w:sz w:val="16"/>
                <w:szCs w:val="16"/>
                <w:lang w:val="bg-BG"/>
              </w:rPr>
              <w:t>Условие 11.</w:t>
            </w:r>
            <w:r w:rsidRPr="00561997">
              <w:rPr>
                <w:rFonts w:ascii="Calibri" w:hAnsi="Calibri"/>
                <w:sz w:val="16"/>
                <w:szCs w:val="16"/>
                <w:lang w:val="en-US"/>
              </w:rPr>
              <w:t>6</w:t>
            </w:r>
            <w:r w:rsidR="007B4ED1">
              <w:rPr>
                <w:rFonts w:ascii="Calibri" w:hAnsi="Calibri"/>
                <w:sz w:val="16"/>
                <w:szCs w:val="16"/>
                <w:lang w:val="bg-BG"/>
              </w:rPr>
              <w:t xml:space="preserve">.1. </w:t>
            </w:r>
          </w:p>
          <w:p w:rsidR="00B85987" w:rsidRPr="00561997" w:rsidRDefault="00B85987" w:rsidP="00B16811">
            <w:pPr>
              <w:rPr>
                <w:rFonts w:ascii="Calibri" w:hAnsi="Calibri"/>
                <w:sz w:val="16"/>
                <w:szCs w:val="16"/>
                <w:lang w:val="bg-BG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56199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eastAsia="Arial Unicode MS" w:hAnsi="Calibri"/>
                <w:b/>
                <w:noProof/>
                <w:sz w:val="16"/>
                <w:szCs w:val="16"/>
                <w:lang w:val="bg-BG" w:eastAsia="bg-BG"/>
              </w:rPr>
              <w:t>„</w:t>
            </w: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 xml:space="preserve">Ти Ай Метълс” ЕАД </w:t>
            </w:r>
          </w:p>
          <w:p w:rsidR="00B8598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  <w:r w:rsidRPr="006142B5">
              <w:rPr>
                <w:rFonts w:ascii="Calibri" w:hAnsi="Calibri"/>
                <w:b/>
                <w:sz w:val="16"/>
                <w:szCs w:val="16"/>
                <w:lang w:val="bg-BG"/>
              </w:rPr>
              <w:t>1,080 тона</w:t>
            </w:r>
          </w:p>
          <w:p w:rsidR="007B4ED1" w:rsidRPr="007B4ED1" w:rsidRDefault="007B4ED1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333FF"/>
                <w:sz w:val="16"/>
                <w:szCs w:val="16"/>
                <w:lang w:val="bg-BG"/>
              </w:rPr>
            </w:pPr>
            <w:r w:rsidRPr="007B4ED1">
              <w:rPr>
                <w:rFonts w:ascii="Calibri" w:hAnsi="Calibri"/>
                <w:color w:val="3333FF"/>
                <w:sz w:val="16"/>
                <w:szCs w:val="16"/>
                <w:lang w:val="bg-BG"/>
              </w:rPr>
              <w:t>R13</w:t>
            </w:r>
          </w:p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7" w:rsidRPr="00561997" w:rsidRDefault="00B85987" w:rsidP="00B16811">
            <w:pPr>
              <w:jc w:val="center"/>
            </w:pPr>
            <w:r w:rsidRPr="00561997">
              <w:rPr>
                <w:rFonts w:ascii="Calibri" w:hAnsi="Calibri"/>
                <w:color w:val="000000"/>
                <w:sz w:val="16"/>
                <w:szCs w:val="16"/>
                <w:lang w:val="bg-BG"/>
              </w:rPr>
              <w:t>Да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B85987" w:rsidRPr="00FF1CF7" w:rsidRDefault="00B85987" w:rsidP="00B1681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B85987" w:rsidRPr="00FF1CF7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  <w:lang w:val="bg-BG"/>
              </w:rPr>
            </w:pP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Cs w:val="22"/>
          <w:lang w:val="bg-BG" w:eastAsia="bg-BG"/>
        </w:rPr>
      </w:pPr>
    </w:p>
    <w:p w:rsidR="00B85987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color w:val="000000"/>
          <w:szCs w:val="22"/>
          <w:lang w:val="bg-BG" w:eastAsia="bg-BG"/>
        </w:rPr>
      </w:pPr>
      <w:r w:rsidRPr="00FF1CF7">
        <w:rPr>
          <w:rFonts w:ascii="Calibri" w:hAnsi="Calibri"/>
          <w:b/>
          <w:color w:val="000000"/>
          <w:szCs w:val="22"/>
          <w:lang w:val="bg-BG" w:eastAsia="bg-BG"/>
        </w:rPr>
        <w:t>Забележка:</w:t>
      </w:r>
      <w:r w:rsidRPr="00FF1CF7">
        <w:rPr>
          <w:rFonts w:ascii="Calibri" w:hAnsi="Calibri"/>
          <w:color w:val="000000"/>
          <w:szCs w:val="22"/>
          <w:lang w:val="bg-BG" w:eastAsia="bg-BG"/>
        </w:rPr>
        <w:t xml:space="preserve"> </w:t>
      </w:r>
      <w:r w:rsidRPr="00FF1CF7">
        <w:rPr>
          <w:rFonts w:ascii="Calibri" w:hAnsi="Calibri"/>
          <w:color w:val="000000"/>
          <w:szCs w:val="22"/>
          <w:lang w:eastAsia="bg-BG"/>
        </w:rPr>
        <w:t xml:space="preserve"> </w:t>
      </w:r>
    </w:p>
    <w:p w:rsidR="00B85987" w:rsidRPr="006142B5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szCs w:val="22"/>
          <w:lang w:val="bg-BG" w:eastAsia="bg-BG"/>
        </w:rPr>
      </w:pPr>
      <w:r w:rsidRPr="00561997">
        <w:rPr>
          <w:rFonts w:ascii="Calibri" w:hAnsi="Calibri"/>
          <w:color w:val="000000"/>
          <w:szCs w:val="22"/>
          <w:lang w:val="bg-BG" w:eastAsia="bg-BG"/>
        </w:rPr>
        <w:t xml:space="preserve">16 05 06* - Лабораторни химични вещества и смеси с висока степен на чистота, състоящи се от или съдържащи опасни вещества, включително смеси от лабораторни химични вещества и смеси с висока степен на чистота - предадени на фирма „Екома” ЕООД </w:t>
      </w:r>
      <w:r w:rsidRPr="006142B5">
        <w:rPr>
          <w:rFonts w:ascii="Calibri" w:hAnsi="Calibri"/>
          <w:szCs w:val="22"/>
          <w:lang w:val="bg-BG" w:eastAsia="bg-BG"/>
        </w:rPr>
        <w:t>( 0,411 тона R13)</w:t>
      </w:r>
    </w:p>
    <w:p w:rsidR="00B85987" w:rsidRPr="006142B5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szCs w:val="22"/>
          <w:lang w:val="bg-BG" w:eastAsia="bg-BG"/>
        </w:rPr>
      </w:pPr>
      <w:r w:rsidRPr="006142B5">
        <w:rPr>
          <w:rFonts w:ascii="Calibri" w:hAnsi="Calibri"/>
          <w:szCs w:val="22"/>
          <w:lang w:val="bg-BG" w:eastAsia="bg-BG"/>
        </w:rPr>
        <w:t>15 01 10* - Опаковки, съдържащи остатъци от опасни вещества или замърсени с опасни вещества: (поради това , че след използването на масла се генерират тези отпадъци в количества (за 2016година) ,предадени на „Метарекс“00Д</w:t>
      </w:r>
      <w:r w:rsidRPr="006142B5">
        <w:t xml:space="preserve"> </w:t>
      </w:r>
      <w:r w:rsidRPr="006142B5">
        <w:rPr>
          <w:rFonts w:ascii="Calibri" w:hAnsi="Calibri"/>
          <w:szCs w:val="22"/>
          <w:lang w:val="bg-BG" w:eastAsia="bg-BG"/>
        </w:rPr>
        <w:t>( 0,100 тона R13)</w:t>
      </w:r>
    </w:p>
    <w:p w:rsidR="00B85987" w:rsidRPr="002F25BB" w:rsidRDefault="00B85987" w:rsidP="00B85987">
      <w:pPr>
        <w:tabs>
          <w:tab w:val="left" w:pos="2070"/>
        </w:tabs>
        <w:overflowPunct w:val="0"/>
        <w:autoSpaceDE w:val="0"/>
        <w:autoSpaceDN w:val="0"/>
        <w:adjustRightInd w:val="0"/>
        <w:ind w:left="-709"/>
        <w:jc w:val="both"/>
        <w:rPr>
          <w:rFonts w:ascii="Calibri" w:hAnsi="Calibri"/>
          <w:color w:val="000000"/>
          <w:szCs w:val="22"/>
          <w:lang w:val="bg-BG" w:eastAsia="bg-BG"/>
        </w:rPr>
      </w:pPr>
    </w:p>
    <w:p w:rsidR="00B85987" w:rsidRPr="0046103F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bg-BG"/>
        </w:rPr>
      </w:pPr>
    </w:p>
    <w:p w:rsidR="00B85987" w:rsidRPr="00905D58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sz w:val="24"/>
          <w:szCs w:val="24"/>
          <w:lang w:val="bg-BG"/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6. Шумови емисии</w:t>
      </w:r>
    </w:p>
    <w:p w:rsidR="00B85987" w:rsidRPr="009D1B7B" w:rsidRDefault="00B85987" w:rsidP="00B85987">
      <w:pPr>
        <w:tabs>
          <w:tab w:val="clear" w:pos="5103"/>
          <w:tab w:val="left" w:pos="3180"/>
        </w:tabs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Дневно ниво на шума (07-19 часа)</w:t>
      </w:r>
    </w:p>
    <w:tbl>
      <w:tblPr>
        <w:tblW w:w="10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559"/>
        <w:gridCol w:w="1822"/>
        <w:gridCol w:w="2097"/>
        <w:gridCol w:w="1600"/>
        <w:gridCol w:w="1418"/>
      </w:tblGrid>
      <w:tr w:rsidR="00B85987" w:rsidRPr="002D767A" w:rsidTr="00B16811">
        <w:trPr>
          <w:trHeight w:val="300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/>
              </w:rPr>
              <w:t>Място на измерването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Единица на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величината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звуковото налягане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Измерено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през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деня/ноща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Съответствие</w:t>
            </w:r>
          </w:p>
        </w:tc>
      </w:tr>
      <w:tr w:rsidR="00B85987" w:rsidRPr="002D767A" w:rsidTr="00B16811">
        <w:trPr>
          <w:trHeight w:val="527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резултат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неопределеност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</w:tr>
      <w:tr w:rsidR="00B85987" w:rsidRPr="002D767A" w:rsidTr="00B16811">
        <w:trPr>
          <w:trHeight w:val="57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47,5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57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ind w:left="709"/>
              <w:outlineLvl w:val="0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63,8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70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49,6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45,3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42,2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39,3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41,6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44,8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46,7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49,8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53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8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67,4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70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71,9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3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74,5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59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69,5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66,7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61,7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63,7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59,5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outlineLvl w:val="1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112,1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65,3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119,6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66,2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118,0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№1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15,3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№2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24,5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№3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31,2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2D767A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731AAF">
              <w:rPr>
                <w:rFonts w:ascii="Times New Roman" w:hAnsi="Times New Roman"/>
                <w:szCs w:val="22"/>
                <w:lang w:val="bg-BG" w:eastAsia="bg-BG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E86C1A" w:rsidRDefault="00A302EC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В</w:t>
      </w:r>
      <w:r w:rsidR="00B85987" w:rsidRPr="00E86C1A">
        <w:rPr>
          <w:rFonts w:ascii="Calibri" w:hAnsi="Calibri"/>
          <w:color w:val="000000"/>
          <w:lang w:val="bg-BG"/>
        </w:rPr>
        <w:t>ечерно ниво на шума (19,00-23,00)</w:t>
      </w:r>
    </w:p>
    <w:tbl>
      <w:tblPr>
        <w:tblW w:w="10598" w:type="dxa"/>
        <w:tblInd w:w="-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559"/>
        <w:gridCol w:w="1822"/>
        <w:gridCol w:w="2097"/>
        <w:gridCol w:w="1600"/>
        <w:gridCol w:w="1418"/>
      </w:tblGrid>
      <w:tr w:rsidR="00B85987" w:rsidRPr="00E86C1A" w:rsidTr="00B16811">
        <w:trPr>
          <w:trHeight w:val="3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/>
              </w:rPr>
              <w:t>Място на измерването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Единица на</w:t>
            </w:r>
          </w:p>
          <w:p w:rsidR="00B85987" w:rsidRPr="00E86C1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величината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A302EC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звуковото налягане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Измерено</w:t>
            </w:r>
          </w:p>
          <w:p w:rsidR="00B85987" w:rsidRPr="00E86C1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през</w:t>
            </w:r>
          </w:p>
          <w:p w:rsidR="00B85987" w:rsidRPr="00E86C1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деня/ноща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Съответствие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резултат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неопределеност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</w:tr>
      <w:tr w:rsidR="00B85987" w:rsidRPr="00E86C1A" w:rsidTr="00B16811">
        <w:trPr>
          <w:trHeight w:val="57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47,9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57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ind w:left="709"/>
              <w:outlineLvl w:val="0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59,7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63,7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59,9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75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47,2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5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44,9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49,7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45,8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41,7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39,2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41,3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44,6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46,7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49,9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53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59,4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61,3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70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66,0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3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70,7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74,3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2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69,3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60,4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59,1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111,1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63,7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118,1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116,2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№1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№2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24,6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№3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E86C1A" w:rsidTr="00B16811">
        <w:trPr>
          <w:trHeight w:val="6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32,2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Default="00B85987" w:rsidP="00B16811">
            <w:pPr>
              <w:jc w:val="center"/>
            </w:pPr>
            <w:r w:rsidRPr="00E16344">
              <w:rPr>
                <w:rFonts w:ascii="Times New Roman" w:hAnsi="Times New Roman"/>
                <w:szCs w:val="22"/>
                <w:lang w:val="bg-BG" w:eastAsia="bg-BG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E86C1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E86C1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6B4336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bg-BG"/>
        </w:rPr>
      </w:pPr>
      <w:r w:rsidRPr="006B4336">
        <w:rPr>
          <w:rFonts w:ascii="Calibri" w:hAnsi="Calibri"/>
          <w:color w:val="000000"/>
          <w:lang w:val="bg-BG"/>
        </w:rPr>
        <w:t>Нощно ниво на шума (23,00-07,00 ч)</w:t>
      </w:r>
    </w:p>
    <w:tbl>
      <w:tblPr>
        <w:tblW w:w="10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559"/>
        <w:gridCol w:w="1822"/>
        <w:gridCol w:w="2097"/>
        <w:gridCol w:w="1600"/>
        <w:gridCol w:w="1418"/>
      </w:tblGrid>
      <w:tr w:rsidR="00B85987" w:rsidRPr="00194C94" w:rsidTr="00B16811">
        <w:trPr>
          <w:trHeight w:val="300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/>
              </w:rPr>
              <w:t>Място на измерването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Единица на</w:t>
            </w:r>
          </w:p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величината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</w:t>
            </w:r>
          </w:p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звуковото налягане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Измерено</w:t>
            </w:r>
          </w:p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през</w:t>
            </w:r>
          </w:p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деня/ноща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Съответствие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резултат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неопределеност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</w:tr>
      <w:tr w:rsidR="00B85987" w:rsidRPr="00194C94" w:rsidTr="00B16811">
        <w:trPr>
          <w:trHeight w:val="579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47,2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57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ind w:left="709"/>
              <w:outlineLvl w:val="0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61,8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63,3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65,7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49,7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48,5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47,8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75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42,8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5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49,3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46,4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42,1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38,5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40,9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44,0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45,9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48,4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0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53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58,2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8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62,3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70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3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73,7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2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68,8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59,5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53,1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50,9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A302EC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  <w:r w:rsidR="00A302EC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т.5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54,8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57,6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Еквивалентно ниво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шума 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по изм. контур </w:t>
            </w: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в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т.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55,7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56,4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№1</w:t>
            </w:r>
          </w:p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63,6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117,9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Средно еквивалентно ниво на шума по измервателен контур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64,3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Ниво на обща звукова мощност, за из измервателен контур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116,0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4,7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№1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15,3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№2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24,5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от контур №3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31,2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  <w:tr w:rsidR="00B85987" w:rsidRPr="00194C94" w:rsidTr="00B16811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Изчислено еквивалентно ниво на шума в мястото на въздействието – ул.”Преслав”, кв. „Изворите”,гр. Девня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767A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dB</w:t>
            </w:r>
            <w:r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(А 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Cs w:val="22"/>
                <w:lang w:val="bg-BG" w:eastAsia="bg-BG"/>
              </w:rPr>
              <w:t>32,0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7" w:rsidRPr="002D767A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szCs w:val="22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87" w:rsidRPr="00194C94" w:rsidRDefault="00B85987" w:rsidP="00B16811">
            <w:pPr>
              <w:jc w:val="center"/>
              <w:rPr>
                <w:rFonts w:ascii="Times New Roman" w:hAnsi="Times New Roman"/>
                <w:szCs w:val="22"/>
              </w:rPr>
            </w:pPr>
            <w:r w:rsidRPr="00194C94">
              <w:rPr>
                <w:rFonts w:ascii="Times New Roman" w:hAnsi="Times New Roman"/>
                <w:szCs w:val="22"/>
                <w:lang w:val="bg-BG" w:eastAsia="bg-BG"/>
              </w:rPr>
              <w:t>нощ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87" w:rsidRPr="00194C94" w:rsidRDefault="00B85987" w:rsidP="00B16811">
            <w:pPr>
              <w:tabs>
                <w:tab w:val="clear" w:pos="5103"/>
              </w:tabs>
              <w:jc w:val="center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194C94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6142B5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lang w:val="bg-BG"/>
        </w:rPr>
      </w:pPr>
      <w:r w:rsidRPr="00BA1177">
        <w:rPr>
          <w:rFonts w:ascii="Calibri" w:hAnsi="Calibri"/>
          <w:b/>
          <w:color w:val="000000"/>
          <w:lang w:val="bg-BG"/>
        </w:rPr>
        <w:t>Съгласно Условие 12.2.2</w:t>
      </w:r>
      <w:r>
        <w:rPr>
          <w:rFonts w:ascii="Calibri" w:hAnsi="Calibri"/>
          <w:b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 xml:space="preserve">- веднъж на две години се извършва наблюдение на показателите </w:t>
      </w:r>
      <w:r w:rsidRPr="006142B5">
        <w:rPr>
          <w:rFonts w:ascii="Calibri" w:hAnsi="Calibri"/>
          <w:lang w:val="bg-BG"/>
        </w:rPr>
        <w:t xml:space="preserve">по  </w:t>
      </w:r>
      <w:r w:rsidRPr="006142B5">
        <w:rPr>
          <w:rFonts w:ascii="Calibri" w:hAnsi="Calibri"/>
          <w:b/>
          <w:lang w:val="bg-BG"/>
        </w:rPr>
        <w:t>Условие 12.2.1</w:t>
      </w:r>
      <w:r w:rsidRPr="006142B5">
        <w:rPr>
          <w:rFonts w:ascii="Calibri" w:hAnsi="Calibri"/>
          <w:lang w:val="bg-BG"/>
        </w:rPr>
        <w:t>. Следващото замерване ще бъде през 2017 година.</w:t>
      </w:r>
    </w:p>
    <w:p w:rsidR="00B85987" w:rsidRPr="006142B5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b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42B5">
        <w:rPr>
          <w:rFonts w:ascii="Calibri" w:hAnsi="Calibri"/>
          <w:b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7. Опазване на подземните води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ab/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585"/>
        <w:gridCol w:w="1564"/>
        <w:gridCol w:w="1347"/>
        <w:gridCol w:w="1347"/>
        <w:gridCol w:w="1441"/>
      </w:tblGrid>
      <w:tr w:rsidR="00B85987" w:rsidRPr="00C91544" w:rsidTr="00B16811">
        <w:trPr>
          <w:jc w:val="center"/>
        </w:trPr>
        <w:tc>
          <w:tcPr>
            <w:tcW w:w="2217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color w:val="000000"/>
                <w:szCs w:val="22"/>
                <w:lang w:val="bg-BG"/>
              </w:rPr>
              <w:t>показател</w:t>
            </w:r>
          </w:p>
        </w:tc>
        <w:tc>
          <w:tcPr>
            <w:tcW w:w="1585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color w:val="000000"/>
                <w:szCs w:val="22"/>
                <w:lang w:val="bg-BG"/>
              </w:rPr>
              <w:t>Точка на пробовземане</w:t>
            </w:r>
          </w:p>
        </w:tc>
        <w:tc>
          <w:tcPr>
            <w:tcW w:w="1564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color w:val="000000"/>
                <w:szCs w:val="22"/>
                <w:lang w:val="bg-BG"/>
              </w:rPr>
              <w:t>Концентрация в подземните води съгласно КР</w:t>
            </w:r>
          </w:p>
        </w:tc>
        <w:tc>
          <w:tcPr>
            <w:tcW w:w="1347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color w:val="000000"/>
                <w:szCs w:val="22"/>
                <w:lang w:val="bg-BG"/>
              </w:rPr>
              <w:t>Резултати от мониторинг</w:t>
            </w:r>
          </w:p>
        </w:tc>
        <w:tc>
          <w:tcPr>
            <w:tcW w:w="1347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color w:val="000000"/>
                <w:szCs w:val="22"/>
                <w:lang w:val="bg-BG"/>
              </w:rPr>
              <w:t>Честота на мониторинг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color w:val="000000"/>
                <w:szCs w:val="22"/>
                <w:lang w:val="bg-BG"/>
              </w:rPr>
              <w:t>съответствие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hanging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 xml:space="preserve">Водно ниво </w:t>
            </w:r>
          </w:p>
        </w:tc>
        <w:tc>
          <w:tcPr>
            <w:tcW w:w="1585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szCs w:val="22"/>
              </w:rPr>
              <w:t>мониторингов сондаж – МС № 2</w:t>
            </w:r>
          </w:p>
        </w:tc>
        <w:tc>
          <w:tcPr>
            <w:tcW w:w="1564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 w:rsidRPr="00C91544">
              <w:rPr>
                <w:rFonts w:ascii="Calibri" w:hAnsi="Calibri"/>
                <w:szCs w:val="22"/>
              </w:rPr>
              <w:t>cm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en-US"/>
              </w:rPr>
              <w:t>602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Активна реакция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ind w:hanging="24"/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sym w:font="Symbol" w:char="F0B3"/>
            </w:r>
            <w:r w:rsidRPr="00C91544">
              <w:rPr>
                <w:rFonts w:ascii="Calibri" w:hAnsi="Calibri"/>
                <w:szCs w:val="22"/>
              </w:rPr>
              <w:t xml:space="preserve"> 6,5 и </w:t>
            </w:r>
            <w:r w:rsidRPr="00C91544">
              <w:rPr>
                <w:rFonts w:ascii="Calibri" w:hAnsi="Calibri"/>
                <w:szCs w:val="22"/>
              </w:rPr>
              <w:sym w:font="Symbol" w:char="F0A3"/>
            </w:r>
            <w:r w:rsidRPr="00C91544">
              <w:rPr>
                <w:rFonts w:ascii="Calibri" w:hAnsi="Calibri"/>
                <w:szCs w:val="22"/>
              </w:rPr>
              <w:t xml:space="preserve"> 9,5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7,2</w:t>
            </w:r>
            <w:r w:rsidRPr="006142B5">
              <w:rPr>
                <w:rFonts w:ascii="Calibri" w:hAnsi="Calibri"/>
                <w:szCs w:val="22"/>
                <w:lang w:val="en-US"/>
              </w:rPr>
              <w:t>0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6142B5" w:rsidRDefault="00B85987" w:rsidP="00B16811">
            <w:pPr>
              <w:rPr>
                <w:rFonts w:ascii="Calibri" w:hAnsi="Calibri"/>
                <w:szCs w:val="22"/>
              </w:rPr>
            </w:pPr>
            <w:r w:rsidRPr="006142B5">
              <w:rPr>
                <w:rFonts w:ascii="Calibri" w:hAnsi="Calibri"/>
                <w:szCs w:val="22"/>
              </w:rPr>
              <w:t>Електропроводимост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2000</w:t>
            </w:r>
            <w:r w:rsidRPr="00D52558">
              <w:rPr>
                <w:rFonts w:ascii="Calibri" w:hAnsi="Calibri"/>
                <w:szCs w:val="22"/>
              </w:rPr>
              <w:sym w:font="Symbol" w:char="F06D"/>
            </w:r>
            <w:r w:rsidRPr="00D52558">
              <w:rPr>
                <w:rFonts w:ascii="Calibri" w:hAnsi="Calibri"/>
                <w:szCs w:val="22"/>
              </w:rPr>
              <w:t>s cm</w:t>
            </w:r>
            <w:r w:rsidRPr="00D52558">
              <w:rPr>
                <w:rFonts w:ascii="Calibri" w:hAnsi="Calibri"/>
                <w:szCs w:val="22"/>
                <w:vertAlign w:val="superscript"/>
              </w:rPr>
              <w:t>-1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2</w:t>
            </w:r>
            <w:r w:rsidRPr="006142B5">
              <w:rPr>
                <w:rFonts w:ascii="Calibri" w:hAnsi="Calibri"/>
                <w:szCs w:val="22"/>
                <w:lang w:val="en-US"/>
              </w:rPr>
              <w:t>960</w:t>
            </w:r>
          </w:p>
        </w:tc>
        <w:tc>
          <w:tcPr>
            <w:tcW w:w="1347" w:type="dxa"/>
          </w:tcPr>
          <w:p w:rsidR="00B85987" w:rsidRPr="00D52558" w:rsidRDefault="00B85987" w:rsidP="00B16811">
            <w:pPr>
              <w:ind w:firstLine="6"/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Pr="00A35FA0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  <w:szCs w:val="22"/>
                <w:lang w:val="bg-BG"/>
              </w:rPr>
            </w:pPr>
            <w:r w:rsidRPr="00814796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6142B5" w:rsidRDefault="00B85987" w:rsidP="00B16811">
            <w:pPr>
              <w:rPr>
                <w:rFonts w:ascii="Calibri" w:hAnsi="Calibri"/>
                <w:szCs w:val="22"/>
              </w:rPr>
            </w:pPr>
            <w:r w:rsidRPr="006142B5">
              <w:rPr>
                <w:rFonts w:ascii="Calibri" w:hAnsi="Calibri"/>
                <w:szCs w:val="22"/>
              </w:rPr>
              <w:t>Обща твърдост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12 mg-eqv/l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19,</w:t>
            </w:r>
            <w:r w:rsidRPr="006142B5">
              <w:rPr>
                <w:rFonts w:ascii="Calibri" w:hAnsi="Calibri"/>
                <w:szCs w:val="22"/>
                <w:lang w:val="en-US"/>
              </w:rPr>
              <w:t>8</w:t>
            </w:r>
          </w:p>
        </w:tc>
        <w:tc>
          <w:tcPr>
            <w:tcW w:w="1347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Pr="00A35FA0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  <w:szCs w:val="22"/>
                <w:lang w:val="bg-BG"/>
              </w:rPr>
            </w:pPr>
            <w:r w:rsidRPr="00814796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6142B5" w:rsidRDefault="00B85987" w:rsidP="00B16811">
            <w:pPr>
              <w:rPr>
                <w:rFonts w:ascii="Calibri" w:hAnsi="Calibri"/>
                <w:szCs w:val="22"/>
              </w:rPr>
            </w:pPr>
            <w:r w:rsidRPr="006142B5">
              <w:rPr>
                <w:rFonts w:ascii="Calibri" w:hAnsi="Calibri"/>
                <w:szCs w:val="22"/>
              </w:rPr>
              <w:t>Перманганатна окисляемост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5.0 mg О</w:t>
            </w:r>
            <w:r w:rsidRPr="00D52558">
              <w:rPr>
                <w:rFonts w:ascii="Calibri" w:hAnsi="Calibri"/>
                <w:szCs w:val="22"/>
                <w:vertAlign w:val="subscript"/>
              </w:rPr>
              <w:t>2</w:t>
            </w:r>
            <w:r w:rsidRPr="00D52558">
              <w:rPr>
                <w:rFonts w:ascii="Calibri" w:hAnsi="Calibri"/>
                <w:szCs w:val="22"/>
              </w:rPr>
              <w:t>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en-US"/>
              </w:rPr>
              <w:t>2.04</w:t>
            </w:r>
          </w:p>
        </w:tc>
        <w:tc>
          <w:tcPr>
            <w:tcW w:w="1347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6142B5" w:rsidRDefault="00B85987" w:rsidP="00B16811">
            <w:pPr>
              <w:rPr>
                <w:rFonts w:ascii="Calibri" w:hAnsi="Calibri"/>
                <w:szCs w:val="22"/>
              </w:rPr>
            </w:pPr>
            <w:r w:rsidRPr="006142B5">
              <w:rPr>
                <w:rFonts w:ascii="Calibri" w:hAnsi="Calibri"/>
                <w:szCs w:val="22"/>
              </w:rPr>
              <w:t>Сулфати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250 mg/l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en-US"/>
              </w:rPr>
              <w:t>740</w:t>
            </w:r>
          </w:p>
        </w:tc>
        <w:tc>
          <w:tcPr>
            <w:tcW w:w="1347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Pr="00A35FA0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  <w:szCs w:val="22"/>
                <w:lang w:val="bg-BG"/>
              </w:rPr>
            </w:pPr>
            <w:r w:rsidRPr="00F935EB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6142B5" w:rsidRDefault="00B85987" w:rsidP="00B16811">
            <w:pPr>
              <w:rPr>
                <w:rFonts w:ascii="Calibri" w:hAnsi="Calibri"/>
                <w:szCs w:val="22"/>
              </w:rPr>
            </w:pPr>
            <w:r w:rsidRPr="006142B5">
              <w:rPr>
                <w:rFonts w:ascii="Calibri" w:hAnsi="Calibri"/>
                <w:szCs w:val="22"/>
              </w:rPr>
              <w:t>Хлориди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250 mg/l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en-US"/>
              </w:rPr>
              <w:t>304</w:t>
            </w:r>
          </w:p>
        </w:tc>
        <w:tc>
          <w:tcPr>
            <w:tcW w:w="1347" w:type="dxa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D52558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Pr="00A35FA0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  <w:szCs w:val="22"/>
                <w:lang w:val="bg-BG"/>
              </w:rPr>
            </w:pPr>
            <w:r w:rsidRPr="00F935EB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Цинк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1.0 mg/l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&lt;0,005**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Живак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1.0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 1**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Кадмий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5.0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Мед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0.2 mg/l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&lt;0,005**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 xml:space="preserve"> Никел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20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</w:tcPr>
          <w:p w:rsidR="00B85987" w:rsidRPr="006142B5" w:rsidRDefault="00B85987" w:rsidP="00B16811">
            <w:pPr>
              <w:jc w:val="center"/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Олово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10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</w:tcPr>
          <w:p w:rsidR="00B85987" w:rsidRPr="006142B5" w:rsidRDefault="00B85987" w:rsidP="00B16811">
            <w:pPr>
              <w:jc w:val="center"/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Хром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50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Алуминий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200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</w:tcPr>
          <w:p w:rsidR="00B85987" w:rsidRPr="006142B5" w:rsidRDefault="00B85987" w:rsidP="00B16811">
            <w:pPr>
              <w:jc w:val="center"/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Антимон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5.0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</w:tcPr>
          <w:p w:rsidR="00B85987" w:rsidRPr="006142B5" w:rsidRDefault="00B85987" w:rsidP="00B16811">
            <w:pPr>
              <w:jc w:val="center"/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Арсен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10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</w:tcPr>
          <w:p w:rsidR="00B85987" w:rsidRPr="006142B5" w:rsidRDefault="00B85987" w:rsidP="00B16811">
            <w:pPr>
              <w:jc w:val="center"/>
            </w:pPr>
            <w:r w:rsidRPr="006142B5">
              <w:rPr>
                <w:rFonts w:ascii="Calibri" w:hAnsi="Calibri"/>
                <w:szCs w:val="22"/>
                <w:lang w:val="bg-BG"/>
              </w:rPr>
              <w:t>&lt; 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Бензен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1.0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 0,5**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Полициклични ароматни въглеводороди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0.10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DA6D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en-US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>&lt;0,0</w:t>
            </w:r>
            <w:r w:rsidR="00DA6DA3" w:rsidRPr="006142B5">
              <w:rPr>
                <w:rFonts w:ascii="Calibri" w:hAnsi="Calibri"/>
                <w:szCs w:val="22"/>
                <w:lang w:val="en-US"/>
              </w:rPr>
              <w:t>2</w:t>
            </w:r>
            <w:r w:rsidR="00DA6DA3" w:rsidRPr="006142B5">
              <w:rPr>
                <w:rFonts w:ascii="Calibri" w:hAnsi="Calibri"/>
                <w:szCs w:val="22"/>
                <w:lang w:val="bg-BG"/>
              </w:rPr>
              <w:t>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</w:tcPr>
          <w:p w:rsidR="00B85987" w:rsidRDefault="00B85987" w:rsidP="00B16811">
            <w:pPr>
              <w:jc w:val="center"/>
            </w:pPr>
            <w:r w:rsidRPr="00251D03"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  <w:tr w:rsidR="00B85987" w:rsidRPr="00C91544" w:rsidTr="00B16811">
        <w:trPr>
          <w:jc w:val="center"/>
        </w:trPr>
        <w:tc>
          <w:tcPr>
            <w:tcW w:w="2217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ind w:firstLine="57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Нефтопродукти</w:t>
            </w:r>
          </w:p>
        </w:tc>
        <w:tc>
          <w:tcPr>
            <w:tcW w:w="1585" w:type="dxa"/>
          </w:tcPr>
          <w:p w:rsidR="00B85987" w:rsidRPr="00C91544" w:rsidRDefault="00B85987" w:rsidP="00B16811">
            <w:pPr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МС № 2</w:t>
            </w:r>
          </w:p>
        </w:tc>
        <w:tc>
          <w:tcPr>
            <w:tcW w:w="1564" w:type="dxa"/>
          </w:tcPr>
          <w:p w:rsidR="00B85987" w:rsidRPr="00C91544" w:rsidRDefault="00B85987" w:rsidP="00B1681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50</w:t>
            </w:r>
            <w:r w:rsidR="00851B32">
              <w:rPr>
                <w:rFonts w:ascii="Calibri" w:hAnsi="Calibri"/>
                <w:szCs w:val="22"/>
              </w:rPr>
              <w:t xml:space="preserve"> </w:t>
            </w:r>
            <w:r w:rsidRPr="00C91544">
              <w:rPr>
                <w:rFonts w:ascii="Calibri" w:hAnsi="Calibri"/>
                <w:szCs w:val="22"/>
              </w:rPr>
              <w:sym w:font="Symbol" w:char="F06D"/>
            </w:r>
            <w:r w:rsidRPr="00C91544">
              <w:rPr>
                <w:rFonts w:ascii="Calibri" w:hAnsi="Calibri"/>
                <w:szCs w:val="22"/>
              </w:rPr>
              <w:t>g/l</w:t>
            </w:r>
          </w:p>
        </w:tc>
        <w:tc>
          <w:tcPr>
            <w:tcW w:w="1347" w:type="dxa"/>
            <w:vAlign w:val="center"/>
          </w:tcPr>
          <w:p w:rsidR="00B85987" w:rsidRPr="006142B5" w:rsidRDefault="00B85987" w:rsidP="00851B3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highlight w:val="yellow"/>
                <w:lang w:val="bg-BG"/>
              </w:rPr>
            </w:pPr>
            <w:r w:rsidRPr="006142B5">
              <w:rPr>
                <w:rFonts w:ascii="Calibri" w:hAnsi="Calibri"/>
                <w:szCs w:val="22"/>
                <w:lang w:val="bg-BG"/>
              </w:rPr>
              <w:t xml:space="preserve">&lt; </w:t>
            </w:r>
            <w:r w:rsidR="00851B32">
              <w:rPr>
                <w:rFonts w:ascii="Calibri" w:hAnsi="Calibri"/>
                <w:szCs w:val="22"/>
                <w:lang w:val="en-US"/>
              </w:rPr>
              <w:t xml:space="preserve">20 </w:t>
            </w:r>
            <w:r w:rsidRPr="006142B5">
              <w:rPr>
                <w:rFonts w:ascii="Calibri" w:hAnsi="Calibri"/>
                <w:szCs w:val="22"/>
                <w:lang w:val="bg-BG"/>
              </w:rPr>
              <w:t>*</w:t>
            </w:r>
          </w:p>
        </w:tc>
        <w:tc>
          <w:tcPr>
            <w:tcW w:w="1347" w:type="dxa"/>
          </w:tcPr>
          <w:p w:rsidR="00B85987" w:rsidRPr="00C91544" w:rsidRDefault="00B85987" w:rsidP="00B16811">
            <w:pPr>
              <w:jc w:val="center"/>
              <w:rPr>
                <w:rFonts w:ascii="Calibri" w:hAnsi="Calibri"/>
                <w:szCs w:val="22"/>
              </w:rPr>
            </w:pPr>
            <w:r w:rsidRPr="00C91544">
              <w:rPr>
                <w:rFonts w:ascii="Calibri" w:hAnsi="Calibri"/>
                <w:szCs w:val="22"/>
              </w:rPr>
              <w:t>Веднъж годишно</w:t>
            </w:r>
          </w:p>
        </w:tc>
        <w:tc>
          <w:tcPr>
            <w:tcW w:w="1441" w:type="dxa"/>
            <w:vAlign w:val="center"/>
          </w:tcPr>
          <w:p w:rsidR="00B85987" w:rsidRPr="00C91544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Cs w:val="22"/>
                <w:lang w:val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*Граница на околичествяване на метода</w:t>
      </w:r>
    </w:p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** Граница на откриваемост</w:t>
      </w:r>
    </w:p>
    <w:p w:rsidR="00B85987" w:rsidRPr="006142B5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lang w:val="bg-BG"/>
        </w:rPr>
      </w:pPr>
      <w:r>
        <w:rPr>
          <w:rFonts w:ascii="Calibri" w:hAnsi="Calibri"/>
          <w:b/>
          <w:color w:val="000000"/>
          <w:lang w:val="bg-BG"/>
        </w:rPr>
        <w:t xml:space="preserve">Забележка: </w:t>
      </w:r>
      <w:r w:rsidRPr="00D52558">
        <w:rPr>
          <w:rFonts w:ascii="Calibri" w:hAnsi="Calibri"/>
          <w:color w:val="000000"/>
          <w:lang w:val="bg-BG"/>
        </w:rPr>
        <w:t>Има превишение по показатели: сулфати, хлориди, електропроводимост и обща твърдост, но сме писали, че сме в съответствие, защото</w:t>
      </w:r>
      <w:r w:rsidR="00091786" w:rsidRPr="00091786">
        <w:rPr>
          <w:rFonts w:ascii="Calibri" w:hAnsi="Calibri"/>
          <w:color w:val="000000"/>
          <w:lang w:val="bg-BG"/>
        </w:rPr>
        <w:t xml:space="preserve"> </w:t>
      </w:r>
      <w:r w:rsidR="00091786">
        <w:rPr>
          <w:rFonts w:ascii="Calibri" w:hAnsi="Calibri"/>
          <w:color w:val="000000"/>
          <w:lang w:val="bg-BG"/>
        </w:rPr>
        <w:t>както е видно от Доклада за базово състояние на подземните води,</w:t>
      </w:r>
      <w:r w:rsidRPr="00D52558">
        <w:rPr>
          <w:rFonts w:ascii="Calibri" w:hAnsi="Calibri"/>
          <w:color w:val="000000"/>
          <w:lang w:val="bg-BG"/>
        </w:rPr>
        <w:t xml:space="preserve"> </w:t>
      </w:r>
      <w:r w:rsidR="00091786">
        <w:rPr>
          <w:rFonts w:ascii="Calibri" w:hAnsi="Calibri"/>
          <w:color w:val="000000"/>
          <w:lang w:val="bg-BG"/>
        </w:rPr>
        <w:t>включващ</w:t>
      </w:r>
      <w:r w:rsidRPr="00D52558">
        <w:rPr>
          <w:rFonts w:ascii="Calibri" w:hAnsi="Calibri"/>
          <w:color w:val="000000"/>
          <w:lang w:val="bg-BG"/>
        </w:rPr>
        <w:t xml:space="preserve"> направени анализи на проби подземни води, които са взети преди да постъпят на площадката на завода е установено превишение по същите показатели. Това показва, че водите постъпват на площадката с наднормени показатели, т.е. не са замърсени от дейността на площадката. </w:t>
      </w:r>
    </w:p>
    <w:p w:rsidR="00B85987" w:rsidRPr="00B85987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Таблица 8. Опазване на почвите 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134"/>
        <w:gridCol w:w="1134"/>
        <w:gridCol w:w="850"/>
        <w:gridCol w:w="1695"/>
        <w:gridCol w:w="6"/>
        <w:gridCol w:w="851"/>
        <w:gridCol w:w="1134"/>
      </w:tblGrid>
      <w:tr w:rsidR="00B85987" w:rsidRPr="000278B2" w:rsidTr="00B16811">
        <w:trPr>
          <w:cantSplit/>
          <w:trHeight w:val="143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Показател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Концентрация в почвата</w:t>
            </w:r>
            <w:r w:rsidRPr="007532AD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 xml:space="preserve"> 2006 </w:t>
            </w: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(базово състояние)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МДК (Наредба №3/</w:t>
            </w:r>
          </w:p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01.08.2008)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ИК</w:t>
            </w:r>
          </w:p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(Наредба №3/</w:t>
            </w:r>
          </w:p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01.08.2008)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Пробовземна точка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Резултати от мониторинг</w:t>
            </w:r>
          </w:p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mg.kg¯¹</w:t>
            </w:r>
          </w:p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201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5</w:t>
            </w: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 xml:space="preserve"> година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Честота на мониторинга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Съответствие</w:t>
            </w:r>
          </w:p>
        </w:tc>
      </w:tr>
      <w:tr w:rsidR="00B85987" w:rsidRPr="000278B2" w:rsidTr="00B16811">
        <w:trPr>
          <w:jc w:val="center"/>
        </w:trPr>
        <w:tc>
          <w:tcPr>
            <w:tcW w:w="9782" w:type="dxa"/>
            <w:gridSpan w:val="9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Мониторингов пункт 1 – Мазутно стопанства</w:t>
            </w:r>
          </w:p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 xml:space="preserve">0-10 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0-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 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7,11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8.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34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50.3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7,53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14,0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31,1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4,84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0,51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20*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10-20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7,32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35,7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0,372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26,0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84,5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11,8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0,06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0,46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20-40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0-40 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6,49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8,37</w:t>
            </w:r>
          </w:p>
        </w:tc>
        <w:tc>
          <w:tcPr>
            <w:tcW w:w="851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32,9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7,53</w:t>
            </w:r>
          </w:p>
        </w:tc>
        <w:tc>
          <w:tcPr>
            <w:tcW w:w="851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0,351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24,7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14,0</w:t>
            </w:r>
          </w:p>
        </w:tc>
        <w:tc>
          <w:tcPr>
            <w:tcW w:w="851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84,8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31,6</w:t>
            </w:r>
          </w:p>
        </w:tc>
        <w:tc>
          <w:tcPr>
            <w:tcW w:w="851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11,1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4,79</w:t>
            </w:r>
          </w:p>
        </w:tc>
        <w:tc>
          <w:tcPr>
            <w:tcW w:w="851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0,52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20*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9782" w:type="dxa"/>
            <w:gridSpan w:val="9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Мониторингов пункт 2 – ЖП линия</w:t>
            </w:r>
          </w:p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 xml:space="preserve">0-10 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0-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 см</w:t>
            </w:r>
          </w:p>
        </w:tc>
        <w:tc>
          <w:tcPr>
            <w:tcW w:w="857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6,74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8,28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168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CF2F6C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7,36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1,66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146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14,1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273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31,0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70,1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4,47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0,033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0,46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10-20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6,68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165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1,56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141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268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66,6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0,033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20-40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10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-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4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0см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7,02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8,29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7,59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1,65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151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14,3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263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32,0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70,1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4,44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0,033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9782" w:type="dxa"/>
            <w:gridSpan w:val="9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Мониторингов пункт 3– Подстатция</w:t>
            </w:r>
          </w:p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 xml:space="preserve">0 -10 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0-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 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7,38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8,24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24,7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8,74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0,363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22,1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15,7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67,2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36,7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9,53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4,60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0,095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0,25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20*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10-20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7,24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23,5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0,332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20,5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60,1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9,50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0,095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0,28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20-40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10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-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4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0см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7,58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8,66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25,4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9,64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0,384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22,4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15,7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68,3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34,3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9,63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A291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4,39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0,095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0,29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bg-BG"/>
              </w:rPr>
              <w:t>2</w:t>
            </w: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9782" w:type="dxa"/>
            <w:gridSpan w:val="9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Мониторингов пункт 4 – Оборотни води</w:t>
            </w:r>
          </w:p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686" w:type="dxa"/>
            <w:gridSpan w:val="3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highlight w:val="yellow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0-10 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см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0-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1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0 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7,36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8,19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80,8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6,97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1,50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24,1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12,8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84,3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31,6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9,03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4,25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0,039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0,67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20*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10-20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7,54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81,2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1,26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17,9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81,7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0,039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0,73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20-40 см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10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-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4</w:t>
            </w:r>
            <w:r w:rsidRPr="000278B2">
              <w:rPr>
                <w:rFonts w:ascii="Calibri" w:hAnsi="Calibri"/>
                <w:b/>
                <w:sz w:val="18"/>
                <w:szCs w:val="18"/>
                <w:highlight w:val="yellow"/>
                <w:lang w:val="bg-BG"/>
              </w:rPr>
              <w:t>0см</w:t>
            </w:r>
          </w:p>
        </w:tc>
        <w:tc>
          <w:tcPr>
            <w:tcW w:w="851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00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pH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7,29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8,27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Pb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81,7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7,05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Cd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1,51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Cu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19,5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13,6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Zn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80,2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600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1500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33,2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As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8,46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4,27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</w:rPr>
              <w:t>Hg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0,039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</w:t>
            </w: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0.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>05*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  <w:tr w:rsidR="00B85987" w:rsidRPr="000278B2" w:rsidTr="00B16811">
        <w:trPr>
          <w:jc w:val="center"/>
        </w:trPr>
        <w:tc>
          <w:tcPr>
            <w:tcW w:w="1560" w:type="dxa"/>
            <w:shd w:val="pct5" w:color="auto" w:fill="auto"/>
            <w:vAlign w:val="center"/>
          </w:tcPr>
          <w:p w:rsidR="00B85987" w:rsidRPr="000278B2" w:rsidRDefault="00B85987" w:rsidP="00B16811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85987" w:rsidRPr="000278B2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0,68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color w:val="00B050"/>
                <w:sz w:val="18"/>
                <w:szCs w:val="18"/>
                <w:lang w:val="bg-BG"/>
              </w:rPr>
              <w:t>5000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85987" w:rsidRPr="000278B2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  <w:r w:rsidRPr="000278B2">
              <w:rPr>
                <w:rFonts w:ascii="Calibri" w:hAnsi="Calibri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5987" w:rsidRPr="00D52558" w:rsidRDefault="00B85987" w:rsidP="00B1681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52558">
              <w:rPr>
                <w:rFonts w:ascii="Calibri" w:hAnsi="Calibri"/>
                <w:b/>
                <w:sz w:val="18"/>
                <w:szCs w:val="18"/>
                <w:lang w:val="en-US"/>
              </w:rPr>
              <w:t>&lt;</w:t>
            </w:r>
            <w:r w:rsidRPr="00D52558">
              <w:rPr>
                <w:rFonts w:ascii="Calibri" w:hAnsi="Calibri"/>
                <w:b/>
                <w:sz w:val="18"/>
                <w:szCs w:val="18"/>
                <w:lang w:val="bg-BG"/>
              </w:rPr>
              <w:t xml:space="preserve"> 20*</w:t>
            </w:r>
          </w:p>
        </w:tc>
        <w:tc>
          <w:tcPr>
            <w:tcW w:w="851" w:type="dxa"/>
            <w:shd w:val="pct5" w:color="auto" w:fill="auto"/>
          </w:tcPr>
          <w:p w:rsidR="00B85987" w:rsidRPr="000278B2" w:rsidRDefault="00B85987" w:rsidP="00B16811">
            <w:pPr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3 г</w:t>
            </w:r>
          </w:p>
        </w:tc>
        <w:tc>
          <w:tcPr>
            <w:tcW w:w="1134" w:type="dxa"/>
            <w:shd w:val="pct5" w:color="auto" w:fill="auto"/>
          </w:tcPr>
          <w:p w:rsidR="00B85987" w:rsidRPr="000278B2" w:rsidRDefault="00B85987" w:rsidP="00B16811">
            <w:pPr>
              <w:jc w:val="center"/>
              <w:rPr>
                <w:b/>
              </w:rPr>
            </w:pPr>
            <w:r w:rsidRPr="000278B2">
              <w:rPr>
                <w:rFonts w:ascii="Calibri" w:hAnsi="Calibri"/>
                <w:b/>
                <w:color w:val="000000"/>
                <w:sz w:val="18"/>
                <w:szCs w:val="18"/>
                <w:lang w:val="bg-BG"/>
              </w:rPr>
              <w:t>Да</w:t>
            </w:r>
          </w:p>
        </w:tc>
      </w:tr>
    </w:tbl>
    <w:p w:rsidR="00B85987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*Граница на околичествяване на метода</w:t>
      </w:r>
    </w:p>
    <w:p w:rsidR="00B85987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45693A">
        <w:rPr>
          <w:rFonts w:ascii="Calibri" w:hAnsi="Calibri"/>
          <w:b/>
          <w:color w:val="000000"/>
          <w:lang w:val="bg-BG"/>
        </w:rPr>
        <w:t>Съгласно Условие 13.8.2.1</w:t>
      </w:r>
      <w:r>
        <w:rPr>
          <w:rFonts w:ascii="Calibri" w:hAnsi="Calibri"/>
          <w:color w:val="000000"/>
          <w:lang w:val="bg-BG"/>
        </w:rPr>
        <w:t xml:space="preserve"> честотата на собствен мониторинг на почви  е веднъж на 3 години. Такъв е извършен през 2015 г. и е плануван последващ за 2018 г. </w:t>
      </w:r>
    </w:p>
    <w:p w:rsidR="00B85987" w:rsidRPr="00571CE2" w:rsidRDefault="00B85987" w:rsidP="00B85987">
      <w:pPr>
        <w:jc w:val="both"/>
        <w:rPr>
          <w:rFonts w:ascii="Calibri" w:hAnsi="Calibri"/>
          <w:color w:val="000000"/>
          <w:lang w:val="bg-BG"/>
        </w:rPr>
      </w:pPr>
      <w:r w:rsidRPr="00571CE2">
        <w:rPr>
          <w:rFonts w:ascii="Calibri" w:hAnsi="Calibri"/>
          <w:color w:val="000000"/>
          <w:lang w:val="bg-BG"/>
        </w:rPr>
        <w:t xml:space="preserve">При направената оценка, се вижда, че </w:t>
      </w:r>
      <w:r>
        <w:rPr>
          <w:rFonts w:ascii="Calibri" w:hAnsi="Calibri"/>
          <w:color w:val="000000"/>
          <w:lang w:val="bg-BG"/>
        </w:rPr>
        <w:t>през 2015 година</w:t>
      </w:r>
      <w:r w:rsidRPr="00571CE2">
        <w:rPr>
          <w:rFonts w:ascii="Calibri" w:hAnsi="Calibri"/>
          <w:color w:val="000000"/>
          <w:lang w:val="bg-BG"/>
        </w:rPr>
        <w:t xml:space="preserve"> рН </w:t>
      </w:r>
      <w:r>
        <w:rPr>
          <w:rFonts w:ascii="Calibri" w:hAnsi="Calibri"/>
          <w:color w:val="000000"/>
          <w:lang w:val="bg-BG"/>
        </w:rPr>
        <w:t>стойностите</w:t>
      </w:r>
      <w:r w:rsidRPr="00571CE2">
        <w:rPr>
          <w:rFonts w:ascii="Calibri" w:hAnsi="Calibri"/>
          <w:color w:val="000000"/>
          <w:lang w:val="bg-BG"/>
        </w:rPr>
        <w:t xml:space="preserve"> са по – високи в сравнение с базовата година, но сме ги дали в съответствие, тъй като </w:t>
      </w:r>
      <w:r>
        <w:rPr>
          <w:rFonts w:ascii="Calibri" w:hAnsi="Calibri"/>
          <w:color w:val="000000"/>
          <w:lang w:val="bg-BG"/>
        </w:rPr>
        <w:t>различията в стойностите на измерените параметри</w:t>
      </w:r>
      <w:r w:rsidRPr="00571CE2">
        <w:rPr>
          <w:rFonts w:ascii="Calibri" w:hAnsi="Calibri"/>
          <w:color w:val="000000"/>
          <w:lang w:val="bg-BG"/>
        </w:rPr>
        <w:t xml:space="preserve"> </w:t>
      </w:r>
      <w:r>
        <w:rPr>
          <w:rFonts w:ascii="Calibri" w:hAnsi="Calibri"/>
          <w:color w:val="000000"/>
          <w:lang w:val="bg-BG"/>
        </w:rPr>
        <w:t>отдаваме на</w:t>
      </w:r>
      <w:r w:rsidRPr="00571CE2">
        <w:rPr>
          <w:rFonts w:ascii="Calibri" w:hAnsi="Calibri"/>
          <w:color w:val="000000"/>
          <w:lang w:val="bg-BG"/>
        </w:rPr>
        <w:t xml:space="preserve"> различия в метода на изпитване, както и методологията за пробовземане, която е в сила от 2008 с влизане в действие на Наредба №3 за норми за  допустима съдържание</w:t>
      </w:r>
      <w:r>
        <w:rPr>
          <w:rFonts w:ascii="Calibri" w:hAnsi="Calibri"/>
          <w:color w:val="000000"/>
          <w:lang w:val="bg-BG"/>
        </w:rPr>
        <w:t xml:space="preserve"> на вредни вещества в почвите.  Анализите са направени от различни лаборатории, които имат различни анализатори. </w:t>
      </w:r>
      <w:r w:rsidRPr="00571CE2">
        <w:rPr>
          <w:rFonts w:ascii="Calibri" w:hAnsi="Calibri"/>
          <w:color w:val="000000"/>
          <w:lang w:val="bg-BG"/>
        </w:rPr>
        <w:t xml:space="preserve">Всички регистрирани стойности са </w:t>
      </w:r>
      <w:r>
        <w:rPr>
          <w:rFonts w:ascii="Calibri" w:hAnsi="Calibri"/>
          <w:color w:val="000000"/>
          <w:lang w:val="bg-BG"/>
        </w:rPr>
        <w:t xml:space="preserve">в пъти </w:t>
      </w:r>
      <w:r w:rsidRPr="00571CE2">
        <w:rPr>
          <w:rFonts w:ascii="Calibri" w:hAnsi="Calibri"/>
          <w:color w:val="000000"/>
          <w:lang w:val="bg-BG"/>
        </w:rPr>
        <w:t>под ИК и МДК на Наредбата.</w:t>
      </w:r>
    </w:p>
    <w:p w:rsidR="00B85987" w:rsidRPr="00BB5143" w:rsidRDefault="00B85987" w:rsidP="00B8598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tabs>
          <w:tab w:val="clear" w:pos="5103"/>
          <w:tab w:val="left" w:pos="3180"/>
        </w:tabs>
        <w:jc w:val="both"/>
        <w:rPr>
          <w:rFonts w:ascii="Calibri" w:hAnsi="Calibri"/>
          <w:sz w:val="24"/>
          <w:szCs w:val="24"/>
          <w:lang w:val="bg-BG"/>
        </w:rPr>
      </w:pPr>
    </w:p>
    <w:p w:rsidR="00B85987" w:rsidRPr="00B85987" w:rsidRDefault="00B85987" w:rsidP="00B85987">
      <w:pPr>
        <w:pageBreakBefore/>
        <w:autoSpaceDE w:val="0"/>
        <w:autoSpaceDN w:val="0"/>
        <w:adjustRightInd w:val="0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9 Аварийни ситуации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500"/>
        <w:gridCol w:w="1488"/>
        <w:gridCol w:w="1509"/>
        <w:gridCol w:w="1503"/>
        <w:gridCol w:w="1503"/>
      </w:tblGrid>
      <w:tr w:rsidR="00B85987" w:rsidRPr="00905D58" w:rsidTr="00B16811"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Дата на инцидента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Описание на инцидента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Причини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Предприети действия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Планирани действия</w:t>
            </w:r>
          </w:p>
        </w:tc>
        <w:tc>
          <w:tcPr>
            <w:tcW w:w="1541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Органи, които са уведомени</w:t>
            </w:r>
          </w:p>
        </w:tc>
      </w:tr>
      <w:tr w:rsidR="00B85987" w:rsidRPr="00905D58" w:rsidTr="00B16811"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40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41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</w:tr>
    </w:tbl>
    <w:p w:rsidR="00B85987" w:rsidRPr="00905D58" w:rsidRDefault="00B85987" w:rsidP="00B85987">
      <w:pPr>
        <w:tabs>
          <w:tab w:val="clear" w:pos="5103"/>
          <w:tab w:val="left" w:pos="3180"/>
        </w:tabs>
        <w:rPr>
          <w:rFonts w:ascii="Calibri" w:hAnsi="Calibri"/>
          <w:sz w:val="24"/>
          <w:szCs w:val="24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 xml:space="preserve">За 2016 </w:t>
      </w:r>
      <w:r w:rsidRPr="00905D58">
        <w:rPr>
          <w:rFonts w:ascii="Calibri" w:hAnsi="Calibri"/>
          <w:color w:val="000000"/>
          <w:lang w:val="bg-BG"/>
        </w:rPr>
        <w:t>година няма възникнала аварийна ситуация свързана с околната среда.</w:t>
      </w:r>
    </w:p>
    <w:p w:rsidR="00B85987" w:rsidRPr="00905D58" w:rsidRDefault="00B85987" w:rsidP="00B85987">
      <w:pPr>
        <w:tabs>
          <w:tab w:val="clear" w:pos="5103"/>
          <w:tab w:val="left" w:pos="3180"/>
        </w:tabs>
        <w:rPr>
          <w:rFonts w:ascii="Calibri" w:hAnsi="Calibri"/>
          <w:sz w:val="24"/>
          <w:szCs w:val="24"/>
          <w:lang w:val="bg-BG"/>
        </w:rPr>
      </w:pPr>
    </w:p>
    <w:p w:rsidR="00B85987" w:rsidRPr="00B85987" w:rsidRDefault="00B85987" w:rsidP="00B85987">
      <w:pPr>
        <w:pageBreakBefore/>
        <w:autoSpaceDE w:val="0"/>
        <w:autoSpaceDN w:val="0"/>
        <w:adjustRightInd w:val="0"/>
        <w:jc w:val="both"/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b/>
          <w:color w:val="0000FF"/>
          <w:sz w:val="40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10. Оплаквания или възражения , свързани с дейността на инсталациите, за които е предоставено КР</w:t>
      </w: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16"/>
        <w:gridCol w:w="1454"/>
        <w:gridCol w:w="1508"/>
        <w:gridCol w:w="1493"/>
        <w:gridCol w:w="1383"/>
      </w:tblGrid>
      <w:tr w:rsidR="00B85987" w:rsidRPr="00905D58" w:rsidTr="00B16811">
        <w:trPr>
          <w:jc w:val="center"/>
        </w:trPr>
        <w:tc>
          <w:tcPr>
            <w:tcW w:w="1543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Дата на оплакването или възражението</w:t>
            </w:r>
          </w:p>
        </w:tc>
        <w:tc>
          <w:tcPr>
            <w:tcW w:w="1516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Приносител на оплакването</w:t>
            </w:r>
          </w:p>
        </w:tc>
        <w:tc>
          <w:tcPr>
            <w:tcW w:w="145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Причини</w:t>
            </w:r>
          </w:p>
        </w:tc>
        <w:tc>
          <w:tcPr>
            <w:tcW w:w="1508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Предприети действия</w:t>
            </w:r>
          </w:p>
        </w:tc>
        <w:tc>
          <w:tcPr>
            <w:tcW w:w="1493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Планирани действия</w:t>
            </w:r>
          </w:p>
        </w:tc>
        <w:tc>
          <w:tcPr>
            <w:tcW w:w="1383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Органи, които са уведомени</w:t>
            </w:r>
          </w:p>
        </w:tc>
      </w:tr>
      <w:tr w:rsidR="00B85987" w:rsidRPr="00905D58" w:rsidTr="00B16811">
        <w:trPr>
          <w:jc w:val="center"/>
        </w:trPr>
        <w:tc>
          <w:tcPr>
            <w:tcW w:w="1543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16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54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08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93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383" w:type="dxa"/>
            <w:vAlign w:val="center"/>
          </w:tcPr>
          <w:p w:rsidR="00B85987" w:rsidRPr="00905D58" w:rsidRDefault="00B85987" w:rsidP="00B168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bg-BG"/>
              </w:rPr>
            </w:pPr>
            <w:r w:rsidRPr="00905D58">
              <w:rPr>
                <w:rFonts w:ascii="Calibri" w:hAnsi="Calibri"/>
                <w:color w:val="000000"/>
                <w:sz w:val="18"/>
                <w:szCs w:val="18"/>
                <w:lang w:val="bg-BG"/>
              </w:rPr>
              <w:t>-</w:t>
            </w:r>
          </w:p>
        </w:tc>
      </w:tr>
    </w:tbl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b/>
          <w:color w:val="000000"/>
          <w:lang w:val="bg-BG"/>
        </w:rPr>
      </w:pPr>
    </w:p>
    <w:p w:rsidR="00B85987" w:rsidRPr="00905D58" w:rsidRDefault="00B85987" w:rsidP="00B85987">
      <w:pPr>
        <w:autoSpaceDE w:val="0"/>
        <w:autoSpaceDN w:val="0"/>
        <w:adjustRightInd w:val="0"/>
        <w:rPr>
          <w:rFonts w:ascii="Calibri" w:hAnsi="Calibri"/>
          <w:color w:val="000000"/>
          <w:lang w:val="bg-BG"/>
        </w:rPr>
      </w:pPr>
      <w:r w:rsidRPr="00905D58">
        <w:rPr>
          <w:rFonts w:ascii="Calibri" w:hAnsi="Calibri"/>
          <w:color w:val="000000"/>
          <w:lang w:val="bg-BG"/>
        </w:rPr>
        <w:t>Няма постъпили оплаквания или възражения, свързани с дейността на инсталациите, за които е издадено КР</w:t>
      </w:r>
      <w:r>
        <w:rPr>
          <w:rFonts w:ascii="Calibri" w:hAnsi="Calibri"/>
          <w:color w:val="000000"/>
          <w:lang w:val="bg-BG"/>
        </w:rPr>
        <w:t xml:space="preserve"> през 2016 г</w:t>
      </w:r>
      <w:r w:rsidRPr="00905D58">
        <w:rPr>
          <w:rFonts w:ascii="Calibri" w:hAnsi="Calibri"/>
          <w:color w:val="000000"/>
          <w:lang w:val="bg-BG"/>
        </w:rPr>
        <w:t>.</w:t>
      </w:r>
    </w:p>
    <w:p w:rsidR="00B85987" w:rsidRPr="00905D58" w:rsidRDefault="00B85987" w:rsidP="00B85987">
      <w:pPr>
        <w:tabs>
          <w:tab w:val="clear" w:pos="5103"/>
          <w:tab w:val="left" w:pos="3180"/>
        </w:tabs>
        <w:rPr>
          <w:rFonts w:ascii="Calibri" w:hAnsi="Calibri"/>
          <w:sz w:val="24"/>
          <w:szCs w:val="24"/>
          <w:lang w:val="bg-BG"/>
        </w:rPr>
      </w:pPr>
    </w:p>
    <w:p w:rsidR="00B85987" w:rsidRPr="00905D58" w:rsidRDefault="00B85987" w:rsidP="00B85987">
      <w:pPr>
        <w:rPr>
          <w:rFonts w:ascii="Calibri" w:hAnsi="Calibri"/>
          <w:lang w:val="bg-BG"/>
        </w:rPr>
      </w:pPr>
    </w:p>
    <w:p w:rsidR="00B85987" w:rsidRPr="00B85987" w:rsidRDefault="00B85987" w:rsidP="00B85987">
      <w:pPr>
        <w:pageBreakBefore/>
        <w:jc w:val="center"/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№2</w:t>
      </w:r>
    </w:p>
    <w:p w:rsidR="00B85987" w:rsidRPr="00B85987" w:rsidRDefault="00B85987" w:rsidP="00B85987">
      <w:pPr>
        <w:pageBreakBefore/>
        <w:jc w:val="center"/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№3</w:t>
      </w:r>
    </w:p>
    <w:p w:rsidR="00B85987" w:rsidRPr="00B85987" w:rsidRDefault="00B85987" w:rsidP="00B85987">
      <w:pPr>
        <w:pageBreakBefore/>
        <w:jc w:val="center"/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sz w:val="72"/>
          <w:szCs w:val="7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№4</w:t>
      </w:r>
    </w:p>
    <w:p w:rsidR="00B85987" w:rsidRPr="00B85987" w:rsidRDefault="00B85987" w:rsidP="00B85987">
      <w:pPr>
        <w:jc w:val="center"/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B85987" w:rsidRDefault="00B85987" w:rsidP="00B85987">
      <w:pPr>
        <w:jc w:val="center"/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B85987" w:rsidRDefault="00B85987" w:rsidP="00B85987">
      <w:pPr>
        <w:jc w:val="center"/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987" w:rsidRPr="00B85987" w:rsidRDefault="00B85987" w:rsidP="00B85987">
      <w:pPr>
        <w:jc w:val="center"/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2B5" w:rsidRPr="006142B5" w:rsidRDefault="00B85987" w:rsidP="006142B5">
      <w:pPr>
        <w:jc w:val="center"/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987"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Протоколи от срещи за оценка </w:t>
      </w:r>
      <w:r w:rsidR="006142B5" w:rsidRPr="006142B5">
        <w:rPr>
          <w:rFonts w:ascii="Calibri" w:hAnsi="Calibri"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резултатите</w:t>
      </w:r>
    </w:p>
    <w:p w:rsidR="00CC42FF" w:rsidRDefault="00CC42FF" w:rsidP="00B85987">
      <w:pPr>
        <w:tabs>
          <w:tab w:val="clear" w:pos="5103"/>
          <w:tab w:val="left" w:pos="5812"/>
          <w:tab w:val="right" w:pos="963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bg-BG" w:eastAsia="it-IT"/>
        </w:rPr>
      </w:pPr>
    </w:p>
    <w:sectPr w:rsidR="00CC42FF" w:rsidSect="00977AA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559" w:right="1418" w:bottom="992" w:left="1701" w:header="709" w:footer="28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E6" w:rsidRDefault="00FB28E6">
      <w:r>
        <w:separator/>
      </w:r>
    </w:p>
  </w:endnote>
  <w:endnote w:type="continuationSeparator" w:id="0">
    <w:p w:rsidR="00FB28E6" w:rsidRDefault="00F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A0" w:rsidRDefault="005E26A0" w:rsidP="00052895">
    <w:pPr>
      <w:pStyle w:val="Footer"/>
      <w:ind w:left="-1540"/>
      <w:jc w:val="right"/>
      <w:rPr>
        <w:i/>
        <w:sz w:val="18"/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-825500</wp:posOffset>
              </wp:positionH>
              <wp:positionV relativeFrom="paragraph">
                <wp:posOffset>-176530</wp:posOffset>
              </wp:positionV>
              <wp:extent cx="7240905" cy="354330"/>
              <wp:effectExtent l="0" t="0" r="0" b="762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0905" cy="354330"/>
                        <a:chOff x="401" y="16071"/>
                        <a:chExt cx="11403" cy="558"/>
                      </a:xfrm>
                    </wpg:grpSpPr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1" y="16071"/>
                          <a:ext cx="3513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A0" w:rsidRPr="00D14377" w:rsidRDefault="005E26A0" w:rsidP="001D1A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www.devnyace</w:t>
                            </w:r>
                            <w:r w:rsidRPr="00D14377">
                              <w:rPr>
                                <w:b/>
                                <w:sz w:val="18"/>
                                <w:szCs w:val="18"/>
                              </w:rPr>
                              <w:t>ment.bg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290" y="16071"/>
                          <a:ext cx="3514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A0" w:rsidRDefault="005E26A0" w:rsidP="001D1A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www.i-nova</w:t>
                            </w:r>
                            <w:r w:rsidRPr="00D1437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net</w:t>
                            </w:r>
                          </w:p>
                          <w:p w:rsidR="005E26A0" w:rsidRPr="00D14377" w:rsidRDefault="005E26A0" w:rsidP="001D1A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8" o:spid="_x0000_s1028" style="position:absolute;left:0;text-align:left;margin-left:-65pt;margin-top:-13.9pt;width:570.15pt;height:27.9pt;z-index:251660800" coordorigin="401,16071" coordsize="1140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401;top:16071;width:3513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fit-shape-to-text:t">
                  <w:txbxContent>
                    <w:p w:rsidR="007532AD" w:rsidRPr="00D14377" w:rsidRDefault="007532AD" w:rsidP="001D1A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www.devnyace</w:t>
                      </w:r>
                      <w:r w:rsidRPr="00D14377">
                        <w:rPr>
                          <w:b/>
                          <w:sz w:val="18"/>
                          <w:szCs w:val="18"/>
                        </w:rPr>
                        <w:t>ment.bg</w:t>
                      </w:r>
                    </w:p>
                  </w:txbxContent>
                </v:textbox>
              </v:shape>
              <v:shape id="Text Box 10" o:spid="_x0000_s1030" type="#_x0000_t202" style="position:absolute;left:8290;top:16071;width:351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<v:textbox style="mso-fit-shape-to-text:t">
                  <w:txbxContent>
                    <w:p w:rsidR="007532AD" w:rsidRDefault="007532AD" w:rsidP="001D1A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www.i-nova</w:t>
                      </w:r>
                      <w:r w:rsidRPr="00D1437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net</w:t>
                      </w:r>
                    </w:p>
                    <w:p w:rsidR="007532AD" w:rsidRPr="00D14377" w:rsidRDefault="007532AD" w:rsidP="001D1A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i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A0" w:rsidRDefault="005E26A0" w:rsidP="00E02724">
    <w:pPr>
      <w:pStyle w:val="Footer"/>
      <w:tabs>
        <w:tab w:val="clear" w:pos="9638"/>
        <w:tab w:val="left" w:pos="1095"/>
        <w:tab w:val="left" w:pos="2115"/>
        <w:tab w:val="left" w:pos="5340"/>
        <w:tab w:val="right" w:pos="9072"/>
      </w:tabs>
      <w:ind w:left="-1650" w:right="-284"/>
      <w:jc w:val="right"/>
      <w:rPr>
        <w:i/>
        <w:sz w:val="18"/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227330</wp:posOffset>
              </wp:positionV>
              <wp:extent cx="7240905" cy="222885"/>
              <wp:effectExtent l="0" t="0" r="0" b="5715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0905" cy="222885"/>
                        <a:chOff x="401" y="16071"/>
                        <a:chExt cx="11403" cy="351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1" y="16071"/>
                          <a:ext cx="3513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A0" w:rsidRPr="00D14377" w:rsidRDefault="005E26A0" w:rsidP="004B4E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www.devnyace</w:t>
                            </w:r>
                            <w:r w:rsidRPr="00D14377">
                              <w:rPr>
                                <w:b/>
                                <w:sz w:val="18"/>
                                <w:szCs w:val="18"/>
                              </w:rPr>
                              <w:t>ment.bg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290" y="16071"/>
                          <a:ext cx="3514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A0" w:rsidRPr="00D14377" w:rsidRDefault="005E26A0" w:rsidP="004B4E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www.i-nova</w:t>
                            </w:r>
                            <w:r w:rsidRPr="00D1437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_x0000_s1031" style="position:absolute;left:0;text-align:left;margin-left:0;margin-top:17.9pt;width:570.15pt;height:17.55pt;z-index:251663872;mso-position-horizontal:center;mso-position-horizontal-relative:page" coordorigin="401,16071" coordsize="114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401;top:16071;width:3513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7532AD" w:rsidRPr="00D14377" w:rsidRDefault="007532AD" w:rsidP="004B4E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www.devnyace</w:t>
                      </w:r>
                      <w:r w:rsidRPr="00D14377">
                        <w:rPr>
                          <w:b/>
                          <w:sz w:val="18"/>
                          <w:szCs w:val="18"/>
                        </w:rPr>
                        <w:t>ment.bg</w:t>
                      </w:r>
                    </w:p>
                  </w:txbxContent>
                </v:textbox>
              </v:shape>
              <v:shape id="Text Box 10" o:spid="_x0000_s1033" type="#_x0000_t202" style="position:absolute;left:8290;top:16071;width:351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7532AD" w:rsidRPr="00D14377" w:rsidRDefault="007532AD" w:rsidP="004B4E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www.i-nova</w:t>
                      </w:r>
                      <w:r w:rsidRPr="00D1437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net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5E26A0" w:rsidRDefault="005E26A0" w:rsidP="00E02724">
    <w:pPr>
      <w:pStyle w:val="Footer"/>
      <w:tabs>
        <w:tab w:val="clear" w:pos="9638"/>
        <w:tab w:val="left" w:pos="1095"/>
        <w:tab w:val="left" w:pos="2115"/>
        <w:tab w:val="left" w:pos="5340"/>
        <w:tab w:val="right" w:pos="9072"/>
      </w:tabs>
      <w:ind w:left="-1650" w:right="-284"/>
      <w:jc w:val="right"/>
      <w:rPr>
        <w:i/>
        <w:sz w:val="18"/>
        <w:lang w:val="en-US"/>
      </w:rPr>
    </w:pPr>
  </w:p>
  <w:p w:rsidR="005E26A0" w:rsidRDefault="005E26A0" w:rsidP="00E02724">
    <w:pPr>
      <w:pStyle w:val="Footer"/>
      <w:tabs>
        <w:tab w:val="clear" w:pos="9638"/>
        <w:tab w:val="left" w:pos="1095"/>
        <w:tab w:val="left" w:pos="2115"/>
        <w:tab w:val="left" w:pos="5340"/>
        <w:tab w:val="right" w:pos="9072"/>
      </w:tabs>
      <w:ind w:left="-1650" w:right="-284"/>
      <w:jc w:val="right"/>
      <w:rPr>
        <w:i/>
        <w:sz w:val="18"/>
        <w:lang w:val="en-US"/>
      </w:rPr>
    </w:pPr>
  </w:p>
  <w:p w:rsidR="005E26A0" w:rsidRDefault="005E26A0" w:rsidP="00E02724">
    <w:pPr>
      <w:pStyle w:val="Footer"/>
      <w:tabs>
        <w:tab w:val="clear" w:pos="9638"/>
        <w:tab w:val="left" w:pos="1095"/>
        <w:tab w:val="left" w:pos="2115"/>
        <w:tab w:val="left" w:pos="5340"/>
        <w:tab w:val="right" w:pos="9072"/>
      </w:tabs>
      <w:ind w:left="-1650" w:right="-284"/>
      <w:jc w:val="right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E6" w:rsidRDefault="00FB28E6">
      <w:r>
        <w:separator/>
      </w:r>
    </w:p>
  </w:footnote>
  <w:footnote w:type="continuationSeparator" w:id="0">
    <w:p w:rsidR="00FB28E6" w:rsidRDefault="00F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7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26A0" w:rsidRDefault="005E26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7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sdt>
    <w:sdtPr>
      <w:id w:val="-573503807"/>
      <w:docPartObj>
        <w:docPartGallery w:val="Page Numbers (Margins)"/>
        <w:docPartUnique/>
      </w:docPartObj>
    </w:sdtPr>
    <w:sdtEndPr/>
    <w:sdtContent>
      <w:p w:rsidR="005E26A0" w:rsidRDefault="005E26A0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92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6A0" w:rsidRDefault="005E26A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8" o:spid="_x0000_s1027" style="position:absolute;margin-left:0;margin-top:0;width:40.2pt;height:171.9pt;z-index:2516659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532AD" w:rsidRDefault="007532A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A0" w:rsidRDefault="005E26A0" w:rsidP="007763AE">
    <w:pPr>
      <w:pStyle w:val="Header"/>
      <w:ind w:left="-993"/>
    </w:pPr>
    <w:r w:rsidRPr="0062124E">
      <w:rPr>
        <w:rFonts w:ascii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3661772</wp:posOffset>
          </wp:positionH>
          <wp:positionV relativeFrom="topMargin">
            <wp:align>bottom</wp:align>
          </wp:positionV>
          <wp:extent cx="2377440" cy="800100"/>
          <wp:effectExtent l="0" t="0" r="381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7403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E26A0" w:rsidRDefault="005E26A0" w:rsidP="003008C7">
    <w:pPr>
      <w:pStyle w:val="Header"/>
      <w:tabs>
        <w:tab w:val="clear" w:pos="4819"/>
        <w:tab w:val="clear" w:pos="9638"/>
        <w:tab w:val="left" w:pos="724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9EA"/>
    <w:multiLevelType w:val="hybridMultilevel"/>
    <w:tmpl w:val="9BA0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562E3"/>
    <w:multiLevelType w:val="hybridMultilevel"/>
    <w:tmpl w:val="E9E45CC4"/>
    <w:lvl w:ilvl="0" w:tplc="CB3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AF0"/>
    <w:multiLevelType w:val="hybridMultilevel"/>
    <w:tmpl w:val="6C36C9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542AA"/>
    <w:multiLevelType w:val="hybridMultilevel"/>
    <w:tmpl w:val="5CF6A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6015B2"/>
    <w:multiLevelType w:val="hybridMultilevel"/>
    <w:tmpl w:val="DEB8C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47C64"/>
    <w:multiLevelType w:val="hybridMultilevel"/>
    <w:tmpl w:val="B72CA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43263"/>
    <w:multiLevelType w:val="hybridMultilevel"/>
    <w:tmpl w:val="9F9A6F56"/>
    <w:lvl w:ilvl="0" w:tplc="25DCD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978A8"/>
    <w:multiLevelType w:val="hybridMultilevel"/>
    <w:tmpl w:val="711EE984"/>
    <w:lvl w:ilvl="0" w:tplc="CB3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D1B3E"/>
    <w:multiLevelType w:val="hybridMultilevel"/>
    <w:tmpl w:val="BD84EADA"/>
    <w:lvl w:ilvl="0" w:tplc="CB3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309CB"/>
    <w:multiLevelType w:val="hybridMultilevel"/>
    <w:tmpl w:val="4D5ADF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6703B"/>
    <w:multiLevelType w:val="hybridMultilevel"/>
    <w:tmpl w:val="55C02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7AB3"/>
    <w:multiLevelType w:val="hybridMultilevel"/>
    <w:tmpl w:val="CFBE5F4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D51EC"/>
    <w:multiLevelType w:val="hybridMultilevel"/>
    <w:tmpl w:val="48B001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6D25"/>
    <w:multiLevelType w:val="hybridMultilevel"/>
    <w:tmpl w:val="C91E1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A4B0B"/>
    <w:multiLevelType w:val="hybridMultilevel"/>
    <w:tmpl w:val="D4569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0425D6D"/>
    <w:multiLevelType w:val="hybridMultilevel"/>
    <w:tmpl w:val="6F241DF4"/>
    <w:lvl w:ilvl="0" w:tplc="0A56FB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9780C"/>
    <w:multiLevelType w:val="hybridMultilevel"/>
    <w:tmpl w:val="56B4A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D732D7"/>
    <w:multiLevelType w:val="hybridMultilevel"/>
    <w:tmpl w:val="1D62AF46"/>
    <w:lvl w:ilvl="0" w:tplc="CB3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34B1E"/>
    <w:multiLevelType w:val="hybridMultilevel"/>
    <w:tmpl w:val="83921C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E58AB"/>
    <w:multiLevelType w:val="hybridMultilevel"/>
    <w:tmpl w:val="BEAA14D8"/>
    <w:lvl w:ilvl="0" w:tplc="25DCD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E6475"/>
    <w:multiLevelType w:val="hybridMultilevel"/>
    <w:tmpl w:val="4E3836A0"/>
    <w:lvl w:ilvl="0" w:tplc="CB3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96516"/>
    <w:multiLevelType w:val="hybridMultilevel"/>
    <w:tmpl w:val="8A0C91A2"/>
    <w:lvl w:ilvl="0" w:tplc="FFFFFFFF"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5"/>
  </w:num>
  <w:num w:numId="12">
    <w:abstractNumId w:val="18"/>
  </w:num>
  <w:num w:numId="13">
    <w:abstractNumId w:val="11"/>
  </w:num>
  <w:num w:numId="14">
    <w:abstractNumId w:val="19"/>
  </w:num>
  <w:num w:numId="15">
    <w:abstractNumId w:val="6"/>
  </w:num>
  <w:num w:numId="16">
    <w:abstractNumId w:val="7"/>
  </w:num>
  <w:num w:numId="17">
    <w:abstractNumId w:val="20"/>
  </w:num>
  <w:num w:numId="18">
    <w:abstractNumId w:val="8"/>
  </w:num>
  <w:num w:numId="19">
    <w:abstractNumId w:val="17"/>
  </w:num>
  <w:num w:numId="20">
    <w:abstractNumId w:val="1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8b0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03"/>
    <w:rsid w:val="000070C7"/>
    <w:rsid w:val="000145B4"/>
    <w:rsid w:val="0002014C"/>
    <w:rsid w:val="00021B13"/>
    <w:rsid w:val="00023ED7"/>
    <w:rsid w:val="00052895"/>
    <w:rsid w:val="00063D0F"/>
    <w:rsid w:val="000679A0"/>
    <w:rsid w:val="00067C8E"/>
    <w:rsid w:val="0007004E"/>
    <w:rsid w:val="00091786"/>
    <w:rsid w:val="000B6466"/>
    <w:rsid w:val="000D4E28"/>
    <w:rsid w:val="000D5CDC"/>
    <w:rsid w:val="00107403"/>
    <w:rsid w:val="00120C58"/>
    <w:rsid w:val="0012555F"/>
    <w:rsid w:val="001812DA"/>
    <w:rsid w:val="001B1226"/>
    <w:rsid w:val="001B27B0"/>
    <w:rsid w:val="001C1810"/>
    <w:rsid w:val="001C5D81"/>
    <w:rsid w:val="001D1A0D"/>
    <w:rsid w:val="001D76C1"/>
    <w:rsid w:val="001F0847"/>
    <w:rsid w:val="001F2384"/>
    <w:rsid w:val="001F7523"/>
    <w:rsid w:val="00232E4B"/>
    <w:rsid w:val="00233813"/>
    <w:rsid w:val="00235558"/>
    <w:rsid w:val="00236265"/>
    <w:rsid w:val="00260364"/>
    <w:rsid w:val="0028209D"/>
    <w:rsid w:val="00286D9B"/>
    <w:rsid w:val="002A59F1"/>
    <w:rsid w:val="002B1E02"/>
    <w:rsid w:val="002B4400"/>
    <w:rsid w:val="002B5A11"/>
    <w:rsid w:val="002B5A7C"/>
    <w:rsid w:val="002C5F2A"/>
    <w:rsid w:val="002D5841"/>
    <w:rsid w:val="002E72C9"/>
    <w:rsid w:val="003008C7"/>
    <w:rsid w:val="00303D51"/>
    <w:rsid w:val="00305FA6"/>
    <w:rsid w:val="003228FD"/>
    <w:rsid w:val="00334C13"/>
    <w:rsid w:val="00376D33"/>
    <w:rsid w:val="00381CEA"/>
    <w:rsid w:val="00382773"/>
    <w:rsid w:val="003E0756"/>
    <w:rsid w:val="003E36B3"/>
    <w:rsid w:val="003F11A9"/>
    <w:rsid w:val="003F40C0"/>
    <w:rsid w:val="00403C2F"/>
    <w:rsid w:val="0043067F"/>
    <w:rsid w:val="00455BD3"/>
    <w:rsid w:val="004922BF"/>
    <w:rsid w:val="004A172C"/>
    <w:rsid w:val="004B4E98"/>
    <w:rsid w:val="004C3BD5"/>
    <w:rsid w:val="004E6547"/>
    <w:rsid w:val="004F6AF9"/>
    <w:rsid w:val="005018FD"/>
    <w:rsid w:val="005341F5"/>
    <w:rsid w:val="00560898"/>
    <w:rsid w:val="00566E9F"/>
    <w:rsid w:val="00580613"/>
    <w:rsid w:val="0059192C"/>
    <w:rsid w:val="00595B6C"/>
    <w:rsid w:val="005A269D"/>
    <w:rsid w:val="005C3467"/>
    <w:rsid w:val="005C4DF8"/>
    <w:rsid w:val="005E26A0"/>
    <w:rsid w:val="006116F4"/>
    <w:rsid w:val="006142B5"/>
    <w:rsid w:val="0062124E"/>
    <w:rsid w:val="00627514"/>
    <w:rsid w:val="006609FA"/>
    <w:rsid w:val="0068597A"/>
    <w:rsid w:val="006B5D40"/>
    <w:rsid w:val="006C3F35"/>
    <w:rsid w:val="006F4ED0"/>
    <w:rsid w:val="006F63B9"/>
    <w:rsid w:val="007166BD"/>
    <w:rsid w:val="007532AD"/>
    <w:rsid w:val="00754C6E"/>
    <w:rsid w:val="00762450"/>
    <w:rsid w:val="007763AE"/>
    <w:rsid w:val="00784AE9"/>
    <w:rsid w:val="0079533F"/>
    <w:rsid w:val="00796CF3"/>
    <w:rsid w:val="007A20DD"/>
    <w:rsid w:val="007B4ED1"/>
    <w:rsid w:val="007F7C2E"/>
    <w:rsid w:val="00801EE5"/>
    <w:rsid w:val="008065CF"/>
    <w:rsid w:val="00844D3C"/>
    <w:rsid w:val="00851B32"/>
    <w:rsid w:val="0086746D"/>
    <w:rsid w:val="00892117"/>
    <w:rsid w:val="00896C35"/>
    <w:rsid w:val="008D2B09"/>
    <w:rsid w:val="008E7818"/>
    <w:rsid w:val="00925A47"/>
    <w:rsid w:val="00925BC4"/>
    <w:rsid w:val="009424DF"/>
    <w:rsid w:val="00943145"/>
    <w:rsid w:val="00945A1C"/>
    <w:rsid w:val="00947674"/>
    <w:rsid w:val="00977AAB"/>
    <w:rsid w:val="00985803"/>
    <w:rsid w:val="009B26B0"/>
    <w:rsid w:val="009D3AFA"/>
    <w:rsid w:val="009D47A4"/>
    <w:rsid w:val="009D571B"/>
    <w:rsid w:val="00A03267"/>
    <w:rsid w:val="00A1405F"/>
    <w:rsid w:val="00A302EC"/>
    <w:rsid w:val="00A5253B"/>
    <w:rsid w:val="00A55FA4"/>
    <w:rsid w:val="00A706D5"/>
    <w:rsid w:val="00A910A3"/>
    <w:rsid w:val="00AD1CCA"/>
    <w:rsid w:val="00AF7DFF"/>
    <w:rsid w:val="00B01C9A"/>
    <w:rsid w:val="00B06187"/>
    <w:rsid w:val="00B07BA9"/>
    <w:rsid w:val="00B16811"/>
    <w:rsid w:val="00B247FA"/>
    <w:rsid w:val="00B5347C"/>
    <w:rsid w:val="00B703EB"/>
    <w:rsid w:val="00B85987"/>
    <w:rsid w:val="00BA7058"/>
    <w:rsid w:val="00BA7D39"/>
    <w:rsid w:val="00BD278F"/>
    <w:rsid w:val="00BD46D2"/>
    <w:rsid w:val="00C03C16"/>
    <w:rsid w:val="00C3459A"/>
    <w:rsid w:val="00C34676"/>
    <w:rsid w:val="00C562FE"/>
    <w:rsid w:val="00CA00E9"/>
    <w:rsid w:val="00CA190C"/>
    <w:rsid w:val="00CB28EA"/>
    <w:rsid w:val="00CC0DE6"/>
    <w:rsid w:val="00CC42FF"/>
    <w:rsid w:val="00CC548D"/>
    <w:rsid w:val="00CD7E6B"/>
    <w:rsid w:val="00D14377"/>
    <w:rsid w:val="00D413D7"/>
    <w:rsid w:val="00D441A2"/>
    <w:rsid w:val="00D91FFC"/>
    <w:rsid w:val="00D92A14"/>
    <w:rsid w:val="00D96B65"/>
    <w:rsid w:val="00DA6DA3"/>
    <w:rsid w:val="00DC70A8"/>
    <w:rsid w:val="00DE2572"/>
    <w:rsid w:val="00E02724"/>
    <w:rsid w:val="00E06251"/>
    <w:rsid w:val="00E15ADF"/>
    <w:rsid w:val="00E32C18"/>
    <w:rsid w:val="00E37EC9"/>
    <w:rsid w:val="00E45974"/>
    <w:rsid w:val="00E56F68"/>
    <w:rsid w:val="00E86904"/>
    <w:rsid w:val="00EA7F2C"/>
    <w:rsid w:val="00EB4CC1"/>
    <w:rsid w:val="00EE678C"/>
    <w:rsid w:val="00EE6909"/>
    <w:rsid w:val="00F074F7"/>
    <w:rsid w:val="00F33424"/>
    <w:rsid w:val="00F42005"/>
    <w:rsid w:val="00F513B5"/>
    <w:rsid w:val="00F71F1A"/>
    <w:rsid w:val="00F869A1"/>
    <w:rsid w:val="00F9441A"/>
    <w:rsid w:val="00F96838"/>
    <w:rsid w:val="00FA0015"/>
    <w:rsid w:val="00FA1EBD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e8b0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A6"/>
    <w:pPr>
      <w:tabs>
        <w:tab w:val="left" w:pos="5103"/>
      </w:tabs>
    </w:pPr>
    <w:rPr>
      <w:rFonts w:ascii="Arial" w:hAnsi="Arial"/>
      <w:sz w:val="22"/>
      <w:lang w:val="it-IT"/>
    </w:rPr>
  </w:style>
  <w:style w:type="paragraph" w:styleId="Heading1">
    <w:name w:val="heading 1"/>
    <w:basedOn w:val="Normal"/>
    <w:next w:val="Normal"/>
    <w:qFormat/>
    <w:rsid w:val="00305F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05FA6"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305FA6"/>
    <w:pPr>
      <w:keepNext/>
      <w:tabs>
        <w:tab w:val="clear" w:pos="5103"/>
        <w:tab w:val="left" w:pos="426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305FA6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305FA6"/>
    <w:pPr>
      <w:keepNext/>
      <w:outlineLvl w:val="4"/>
    </w:pPr>
    <w:rPr>
      <w:b/>
      <w:sz w:val="15"/>
    </w:rPr>
  </w:style>
  <w:style w:type="paragraph" w:styleId="Heading7">
    <w:name w:val="heading 7"/>
    <w:basedOn w:val="Normal"/>
    <w:next w:val="Normal"/>
    <w:link w:val="Heading7Char"/>
    <w:qFormat/>
    <w:rsid w:val="00B85987"/>
    <w:pPr>
      <w:keepNext/>
      <w:tabs>
        <w:tab w:val="clear" w:pos="5103"/>
        <w:tab w:val="left" w:pos="851"/>
        <w:tab w:val="left" w:pos="3402"/>
        <w:tab w:val="left" w:pos="5954"/>
      </w:tabs>
      <w:spacing w:line="360" w:lineRule="auto"/>
      <w:jc w:val="both"/>
      <w:outlineLvl w:val="6"/>
    </w:pPr>
    <w:rPr>
      <w:rFonts w:ascii="Times New Roman" w:hAnsi="Times New Roman"/>
      <w:b/>
      <w:bCs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FA6"/>
    <w:pPr>
      <w:tabs>
        <w:tab w:val="clear" w:pos="5103"/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05FA6"/>
    <w:pPr>
      <w:tabs>
        <w:tab w:val="clear" w:pos="5103"/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05FA6"/>
  </w:style>
  <w:style w:type="paragraph" w:styleId="BodyText2">
    <w:name w:val="Body Text 2"/>
    <w:basedOn w:val="Normal"/>
    <w:rsid w:val="00305FA6"/>
    <w:pPr>
      <w:tabs>
        <w:tab w:val="clear" w:pos="5103"/>
        <w:tab w:val="left" w:pos="1276"/>
      </w:tabs>
      <w:ind w:left="1276"/>
      <w:jc w:val="both"/>
    </w:pPr>
    <w:rPr>
      <w:sz w:val="20"/>
      <w:lang w:val="en-GB"/>
    </w:rPr>
  </w:style>
  <w:style w:type="paragraph" w:styleId="BodyTextIndent2">
    <w:name w:val="Body Text Indent 2"/>
    <w:basedOn w:val="Normal"/>
    <w:rsid w:val="00305FA6"/>
    <w:pPr>
      <w:tabs>
        <w:tab w:val="clear" w:pos="5103"/>
        <w:tab w:val="left" w:pos="1276"/>
      </w:tabs>
      <w:ind w:left="1276" w:hanging="1276"/>
      <w:jc w:val="both"/>
    </w:pPr>
    <w:rPr>
      <w:sz w:val="20"/>
      <w:lang w:val="en-GB"/>
    </w:rPr>
  </w:style>
  <w:style w:type="paragraph" w:styleId="BalloonText">
    <w:name w:val="Balloon Text"/>
    <w:basedOn w:val="Normal"/>
    <w:semiHidden/>
    <w:rsid w:val="00595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E6909"/>
    <w:rPr>
      <w:rFonts w:ascii="Arial" w:hAnsi="Arial"/>
      <w:sz w:val="22"/>
      <w:lang w:val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5A7C"/>
    <w:pPr>
      <w:tabs>
        <w:tab w:val="clear" w:pos="510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A7C"/>
    <w:rPr>
      <w:rFonts w:ascii="Courier New" w:hAnsi="Courier New" w:cs="Courier New"/>
      <w:lang w:val="bg-BG" w:eastAsia="bg-BG"/>
    </w:rPr>
  </w:style>
  <w:style w:type="character" w:styleId="Strong">
    <w:name w:val="Strong"/>
    <w:basedOn w:val="DefaultParagraphFont"/>
    <w:uiPriority w:val="22"/>
    <w:qFormat/>
    <w:rsid w:val="00754C6E"/>
    <w:rPr>
      <w:b/>
      <w:bCs/>
    </w:rPr>
  </w:style>
  <w:style w:type="paragraph" w:styleId="ListParagraph">
    <w:name w:val="List Paragraph"/>
    <w:basedOn w:val="Normal"/>
    <w:uiPriority w:val="34"/>
    <w:qFormat/>
    <w:rsid w:val="0059192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85987"/>
    <w:rPr>
      <w:b/>
      <w:bCs/>
      <w:sz w:val="24"/>
      <w:u w:val="single"/>
      <w:lang w:val="en-GB"/>
    </w:rPr>
  </w:style>
  <w:style w:type="paragraph" w:styleId="BodyTextIndent">
    <w:name w:val="Body Text Indent"/>
    <w:basedOn w:val="Normal"/>
    <w:link w:val="BodyTextIndentChar"/>
    <w:rsid w:val="00B85987"/>
    <w:pPr>
      <w:tabs>
        <w:tab w:val="clear" w:pos="5103"/>
      </w:tabs>
      <w:ind w:left="6480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85987"/>
    <w:rPr>
      <w:b/>
      <w:sz w:val="28"/>
    </w:rPr>
  </w:style>
  <w:style w:type="table" w:styleId="TableGrid">
    <w:name w:val="Table Grid"/>
    <w:basedOn w:val="TableNormal"/>
    <w:rsid w:val="00B85987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85987"/>
    <w:pPr>
      <w:tabs>
        <w:tab w:val="clear" w:pos="5103"/>
      </w:tabs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85987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85987"/>
    <w:pPr>
      <w:widowControl w:val="0"/>
      <w:tabs>
        <w:tab w:val="clear" w:pos="5103"/>
      </w:tabs>
      <w:autoSpaceDE w:val="0"/>
      <w:autoSpaceDN w:val="0"/>
    </w:pPr>
    <w:rPr>
      <w:rFonts w:ascii="Roman PS" w:hAnsi="Roman PS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85987"/>
    <w:rPr>
      <w:rFonts w:ascii="Roman PS" w:hAnsi="Roman PS"/>
      <w:lang w:val="en-GB"/>
    </w:rPr>
  </w:style>
  <w:style w:type="paragraph" w:styleId="BlockText">
    <w:name w:val="Block Text"/>
    <w:basedOn w:val="Normal"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ind w:left="360" w:right="-630"/>
      <w:textAlignment w:val="baseline"/>
    </w:pPr>
    <w:rPr>
      <w:rFonts w:ascii="Times New Roman" w:hAnsi="Times New Roman"/>
      <w:sz w:val="24"/>
      <w:lang w:val="en-US" w:eastAsia="bg-BG"/>
    </w:rPr>
  </w:style>
  <w:style w:type="paragraph" w:styleId="CommentText">
    <w:name w:val="annotation text"/>
    <w:basedOn w:val="Normal"/>
    <w:link w:val="CommentTextChar"/>
    <w:semiHidden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85987"/>
    <w:rPr>
      <w:sz w:val="24"/>
      <w:szCs w:val="24"/>
    </w:rPr>
  </w:style>
  <w:style w:type="paragraph" w:customStyle="1" w:styleId="BodyText22">
    <w:name w:val="Body Text 22"/>
    <w:basedOn w:val="Normal"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0"/>
      <w:lang w:val="en-US" w:eastAsia="bg-BG"/>
    </w:rPr>
  </w:style>
  <w:style w:type="paragraph" w:customStyle="1" w:styleId="BodyText21">
    <w:name w:val="Body Text 21"/>
    <w:basedOn w:val="Normal"/>
    <w:rsid w:val="00B85987"/>
    <w:pPr>
      <w:tabs>
        <w:tab w:val="clear" w:pos="5103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lang w:val="bg-BG" w:eastAsia="bg-BG"/>
    </w:rPr>
  </w:style>
  <w:style w:type="paragraph" w:styleId="Title">
    <w:name w:val="Title"/>
    <w:basedOn w:val="Normal"/>
    <w:link w:val="TitleChar"/>
    <w:qFormat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B85987"/>
    <w:rPr>
      <w:b/>
      <w:sz w:val="28"/>
    </w:rPr>
  </w:style>
  <w:style w:type="character" w:styleId="Hyperlink">
    <w:name w:val="Hyperlink"/>
    <w:uiPriority w:val="99"/>
    <w:rsid w:val="00B85987"/>
    <w:rPr>
      <w:color w:val="0000FF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al"/>
    <w:rsid w:val="00B85987"/>
    <w:pPr>
      <w:tabs>
        <w:tab w:val="clear" w:pos="5103"/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Char3">
    <w:name w:val="Body Text Char Char3"/>
    <w:aliases w:val="Body Text Char Char Char Char Char3,Body Text Char Char Char Char Char Char4,Body Text Char Char Char Char2,Body Text Char Char Char Char3"/>
    <w:rsid w:val="00B85987"/>
    <w:rPr>
      <w:sz w:val="24"/>
      <w:lang w:val="bg-BG" w:eastAsia="bg-BG" w:bidi="ar-SA"/>
    </w:rPr>
  </w:style>
  <w:style w:type="numbering" w:customStyle="1" w:styleId="NoList1">
    <w:name w:val="No List1"/>
    <w:next w:val="NoList"/>
    <w:semiHidden/>
    <w:rsid w:val="00B85987"/>
  </w:style>
  <w:style w:type="character" w:styleId="FollowedHyperlink">
    <w:name w:val="FollowedHyperlink"/>
    <w:uiPriority w:val="99"/>
    <w:rsid w:val="00B85987"/>
    <w:rPr>
      <w:color w:val="800080"/>
      <w:u w:val="single"/>
    </w:rPr>
  </w:style>
  <w:style w:type="paragraph" w:customStyle="1" w:styleId="xl27">
    <w:name w:val="xl27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28">
    <w:name w:val="xl28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29">
    <w:name w:val="xl29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0">
    <w:name w:val="xl30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31">
    <w:name w:val="xl31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2">
    <w:name w:val="xl32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3">
    <w:name w:val="xl33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4">
    <w:name w:val="xl34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35">
    <w:name w:val="xl35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7">
    <w:name w:val="xl37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63">
    <w:name w:val="xl63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B85987"/>
    <w:pPr>
      <w:pBdr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sz w:val="20"/>
      <w:lang w:val="bg-BG" w:eastAsia="bg-BG"/>
    </w:rPr>
  </w:style>
  <w:style w:type="paragraph" w:customStyle="1" w:styleId="xl69">
    <w:name w:val="xl69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sz w:val="20"/>
      <w:lang w:val="bg-BG" w:eastAsia="bg-BG"/>
    </w:rPr>
  </w:style>
  <w:style w:type="paragraph" w:customStyle="1" w:styleId="xl71">
    <w:name w:val="xl71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sz w:val="20"/>
      <w:lang w:val="bg-BG" w:eastAsia="bg-BG"/>
    </w:rPr>
  </w:style>
  <w:style w:type="paragraph" w:customStyle="1" w:styleId="xl72">
    <w:name w:val="xl72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bg-BG" w:eastAsia="bg-BG"/>
    </w:rPr>
  </w:style>
  <w:style w:type="paragraph" w:customStyle="1" w:styleId="xl73">
    <w:name w:val="xl73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color w:val="FF0000"/>
      <w:sz w:val="20"/>
      <w:lang w:val="bg-BG" w:eastAsia="bg-BG"/>
    </w:rPr>
  </w:style>
  <w:style w:type="paragraph" w:customStyle="1" w:styleId="xl74">
    <w:name w:val="xl74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</w:pPr>
    <w:rPr>
      <w:rFonts w:cs="Arial"/>
      <w:color w:val="000000"/>
      <w:sz w:val="24"/>
      <w:szCs w:val="24"/>
      <w:lang w:val="bg-BG" w:eastAsia="bg-BG"/>
    </w:rPr>
  </w:style>
  <w:style w:type="paragraph" w:customStyle="1" w:styleId="xl75">
    <w:name w:val="xl75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B85987"/>
    <w:rPr>
      <w:rFonts w:ascii="Arial" w:hAnsi="Arial"/>
      <w:sz w:val="22"/>
      <w:lang w:val="it-IT"/>
    </w:rPr>
  </w:style>
  <w:style w:type="paragraph" w:customStyle="1" w:styleId="CharCharChar2CharCharCharCharCharCharCharCharChar">
    <w:name w:val="Char Char Char2 Char Char Char Char Char Char Char Char Char"/>
    <w:basedOn w:val="Normal"/>
    <w:rsid w:val="00B85987"/>
    <w:pPr>
      <w:tabs>
        <w:tab w:val="clear" w:pos="5103"/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rsid w:val="00B85987"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B85987"/>
    <w:rPr>
      <w:rFonts w:ascii="Tahoma" w:hAnsi="Tahoma" w:cs="Tahoma"/>
      <w:sz w:val="16"/>
      <w:szCs w:val="16"/>
      <w:lang w:val="en-GB"/>
    </w:rPr>
  </w:style>
  <w:style w:type="character" w:customStyle="1" w:styleId="BodyTextCharCharCharCharCharCharCharCharCharCharCharCharCharCharChar">
    <w:name w:val="Body Text Char Char Char Char Char Char Char  Char Char Char Char Char Char Char Char"/>
    <w:rsid w:val="00B85987"/>
    <w:rPr>
      <w:sz w:val="24"/>
      <w:lang w:val="bg-BG" w:eastAsia="en-US" w:bidi="ar-SA"/>
    </w:rPr>
  </w:style>
  <w:style w:type="character" w:styleId="Emphasis">
    <w:name w:val="Emphasis"/>
    <w:qFormat/>
    <w:rsid w:val="00B85987"/>
    <w:rPr>
      <w:i/>
      <w:iCs/>
    </w:rPr>
  </w:style>
  <w:style w:type="character" w:styleId="CommentReference">
    <w:name w:val="annotation reference"/>
    <w:rsid w:val="00B859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85987"/>
    <w:pPr>
      <w:widowControl/>
      <w:tabs>
        <w:tab w:val="left" w:pos="5103"/>
      </w:tabs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B85987"/>
    <w:rPr>
      <w:rFonts w:ascii="Arial" w:hAnsi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A6"/>
    <w:pPr>
      <w:tabs>
        <w:tab w:val="left" w:pos="5103"/>
      </w:tabs>
    </w:pPr>
    <w:rPr>
      <w:rFonts w:ascii="Arial" w:hAnsi="Arial"/>
      <w:sz w:val="22"/>
      <w:lang w:val="it-IT"/>
    </w:rPr>
  </w:style>
  <w:style w:type="paragraph" w:styleId="Heading1">
    <w:name w:val="heading 1"/>
    <w:basedOn w:val="Normal"/>
    <w:next w:val="Normal"/>
    <w:qFormat/>
    <w:rsid w:val="00305F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05FA6"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305FA6"/>
    <w:pPr>
      <w:keepNext/>
      <w:tabs>
        <w:tab w:val="clear" w:pos="5103"/>
        <w:tab w:val="left" w:pos="426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305FA6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305FA6"/>
    <w:pPr>
      <w:keepNext/>
      <w:outlineLvl w:val="4"/>
    </w:pPr>
    <w:rPr>
      <w:b/>
      <w:sz w:val="15"/>
    </w:rPr>
  </w:style>
  <w:style w:type="paragraph" w:styleId="Heading7">
    <w:name w:val="heading 7"/>
    <w:basedOn w:val="Normal"/>
    <w:next w:val="Normal"/>
    <w:link w:val="Heading7Char"/>
    <w:qFormat/>
    <w:rsid w:val="00B85987"/>
    <w:pPr>
      <w:keepNext/>
      <w:tabs>
        <w:tab w:val="clear" w:pos="5103"/>
        <w:tab w:val="left" w:pos="851"/>
        <w:tab w:val="left" w:pos="3402"/>
        <w:tab w:val="left" w:pos="5954"/>
      </w:tabs>
      <w:spacing w:line="360" w:lineRule="auto"/>
      <w:jc w:val="both"/>
      <w:outlineLvl w:val="6"/>
    </w:pPr>
    <w:rPr>
      <w:rFonts w:ascii="Times New Roman" w:hAnsi="Times New Roman"/>
      <w:b/>
      <w:bCs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FA6"/>
    <w:pPr>
      <w:tabs>
        <w:tab w:val="clear" w:pos="5103"/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05FA6"/>
    <w:pPr>
      <w:tabs>
        <w:tab w:val="clear" w:pos="5103"/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05FA6"/>
  </w:style>
  <w:style w:type="paragraph" w:styleId="BodyText2">
    <w:name w:val="Body Text 2"/>
    <w:basedOn w:val="Normal"/>
    <w:rsid w:val="00305FA6"/>
    <w:pPr>
      <w:tabs>
        <w:tab w:val="clear" w:pos="5103"/>
        <w:tab w:val="left" w:pos="1276"/>
      </w:tabs>
      <w:ind w:left="1276"/>
      <w:jc w:val="both"/>
    </w:pPr>
    <w:rPr>
      <w:sz w:val="20"/>
      <w:lang w:val="en-GB"/>
    </w:rPr>
  </w:style>
  <w:style w:type="paragraph" w:styleId="BodyTextIndent2">
    <w:name w:val="Body Text Indent 2"/>
    <w:basedOn w:val="Normal"/>
    <w:rsid w:val="00305FA6"/>
    <w:pPr>
      <w:tabs>
        <w:tab w:val="clear" w:pos="5103"/>
        <w:tab w:val="left" w:pos="1276"/>
      </w:tabs>
      <w:ind w:left="1276" w:hanging="1276"/>
      <w:jc w:val="both"/>
    </w:pPr>
    <w:rPr>
      <w:sz w:val="20"/>
      <w:lang w:val="en-GB"/>
    </w:rPr>
  </w:style>
  <w:style w:type="paragraph" w:styleId="BalloonText">
    <w:name w:val="Balloon Text"/>
    <w:basedOn w:val="Normal"/>
    <w:semiHidden/>
    <w:rsid w:val="00595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E6909"/>
    <w:rPr>
      <w:rFonts w:ascii="Arial" w:hAnsi="Arial"/>
      <w:sz w:val="22"/>
      <w:lang w:val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5A7C"/>
    <w:pPr>
      <w:tabs>
        <w:tab w:val="clear" w:pos="510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A7C"/>
    <w:rPr>
      <w:rFonts w:ascii="Courier New" w:hAnsi="Courier New" w:cs="Courier New"/>
      <w:lang w:val="bg-BG" w:eastAsia="bg-BG"/>
    </w:rPr>
  </w:style>
  <w:style w:type="character" w:styleId="Strong">
    <w:name w:val="Strong"/>
    <w:basedOn w:val="DefaultParagraphFont"/>
    <w:uiPriority w:val="22"/>
    <w:qFormat/>
    <w:rsid w:val="00754C6E"/>
    <w:rPr>
      <w:b/>
      <w:bCs/>
    </w:rPr>
  </w:style>
  <w:style w:type="paragraph" w:styleId="ListParagraph">
    <w:name w:val="List Paragraph"/>
    <w:basedOn w:val="Normal"/>
    <w:uiPriority w:val="34"/>
    <w:qFormat/>
    <w:rsid w:val="0059192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85987"/>
    <w:rPr>
      <w:b/>
      <w:bCs/>
      <w:sz w:val="24"/>
      <w:u w:val="single"/>
      <w:lang w:val="en-GB"/>
    </w:rPr>
  </w:style>
  <w:style w:type="paragraph" w:styleId="BodyTextIndent">
    <w:name w:val="Body Text Indent"/>
    <w:basedOn w:val="Normal"/>
    <w:link w:val="BodyTextIndentChar"/>
    <w:rsid w:val="00B85987"/>
    <w:pPr>
      <w:tabs>
        <w:tab w:val="clear" w:pos="5103"/>
      </w:tabs>
      <w:ind w:left="6480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85987"/>
    <w:rPr>
      <w:b/>
      <w:sz w:val="28"/>
    </w:rPr>
  </w:style>
  <w:style w:type="table" w:styleId="TableGrid">
    <w:name w:val="Table Grid"/>
    <w:basedOn w:val="TableNormal"/>
    <w:rsid w:val="00B85987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85987"/>
    <w:pPr>
      <w:tabs>
        <w:tab w:val="clear" w:pos="5103"/>
      </w:tabs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85987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85987"/>
    <w:pPr>
      <w:widowControl w:val="0"/>
      <w:tabs>
        <w:tab w:val="clear" w:pos="5103"/>
      </w:tabs>
      <w:autoSpaceDE w:val="0"/>
      <w:autoSpaceDN w:val="0"/>
    </w:pPr>
    <w:rPr>
      <w:rFonts w:ascii="Roman PS" w:hAnsi="Roman PS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85987"/>
    <w:rPr>
      <w:rFonts w:ascii="Roman PS" w:hAnsi="Roman PS"/>
      <w:lang w:val="en-GB"/>
    </w:rPr>
  </w:style>
  <w:style w:type="paragraph" w:styleId="BlockText">
    <w:name w:val="Block Text"/>
    <w:basedOn w:val="Normal"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ind w:left="360" w:right="-630"/>
      <w:textAlignment w:val="baseline"/>
    </w:pPr>
    <w:rPr>
      <w:rFonts w:ascii="Times New Roman" w:hAnsi="Times New Roman"/>
      <w:sz w:val="24"/>
      <w:lang w:val="en-US" w:eastAsia="bg-BG"/>
    </w:rPr>
  </w:style>
  <w:style w:type="paragraph" w:styleId="CommentText">
    <w:name w:val="annotation text"/>
    <w:basedOn w:val="Normal"/>
    <w:link w:val="CommentTextChar"/>
    <w:semiHidden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85987"/>
    <w:rPr>
      <w:sz w:val="24"/>
      <w:szCs w:val="24"/>
    </w:rPr>
  </w:style>
  <w:style w:type="paragraph" w:customStyle="1" w:styleId="BodyText22">
    <w:name w:val="Body Text 22"/>
    <w:basedOn w:val="Normal"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0"/>
      <w:lang w:val="en-US" w:eastAsia="bg-BG"/>
    </w:rPr>
  </w:style>
  <w:style w:type="paragraph" w:customStyle="1" w:styleId="BodyText21">
    <w:name w:val="Body Text 21"/>
    <w:basedOn w:val="Normal"/>
    <w:rsid w:val="00B85987"/>
    <w:pPr>
      <w:tabs>
        <w:tab w:val="clear" w:pos="5103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lang w:val="bg-BG" w:eastAsia="bg-BG"/>
    </w:rPr>
  </w:style>
  <w:style w:type="paragraph" w:styleId="Title">
    <w:name w:val="Title"/>
    <w:basedOn w:val="Normal"/>
    <w:link w:val="TitleChar"/>
    <w:qFormat/>
    <w:rsid w:val="00B85987"/>
    <w:pPr>
      <w:widowControl w:val="0"/>
      <w:tabs>
        <w:tab w:val="clear" w:pos="5103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B85987"/>
    <w:rPr>
      <w:b/>
      <w:sz w:val="28"/>
    </w:rPr>
  </w:style>
  <w:style w:type="character" w:styleId="Hyperlink">
    <w:name w:val="Hyperlink"/>
    <w:uiPriority w:val="99"/>
    <w:rsid w:val="00B85987"/>
    <w:rPr>
      <w:color w:val="0000FF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al"/>
    <w:rsid w:val="00B85987"/>
    <w:pPr>
      <w:tabs>
        <w:tab w:val="clear" w:pos="5103"/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Char3">
    <w:name w:val="Body Text Char Char3"/>
    <w:aliases w:val="Body Text Char Char Char Char Char3,Body Text Char Char Char Char Char Char4,Body Text Char Char Char Char2,Body Text Char Char Char Char3"/>
    <w:rsid w:val="00B85987"/>
    <w:rPr>
      <w:sz w:val="24"/>
      <w:lang w:val="bg-BG" w:eastAsia="bg-BG" w:bidi="ar-SA"/>
    </w:rPr>
  </w:style>
  <w:style w:type="numbering" w:customStyle="1" w:styleId="NoList1">
    <w:name w:val="No List1"/>
    <w:next w:val="NoList"/>
    <w:semiHidden/>
    <w:rsid w:val="00B85987"/>
  </w:style>
  <w:style w:type="character" w:styleId="FollowedHyperlink">
    <w:name w:val="FollowedHyperlink"/>
    <w:uiPriority w:val="99"/>
    <w:rsid w:val="00B85987"/>
    <w:rPr>
      <w:color w:val="800080"/>
      <w:u w:val="single"/>
    </w:rPr>
  </w:style>
  <w:style w:type="paragraph" w:customStyle="1" w:styleId="xl27">
    <w:name w:val="xl27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28">
    <w:name w:val="xl28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29">
    <w:name w:val="xl29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0">
    <w:name w:val="xl30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31">
    <w:name w:val="xl31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2">
    <w:name w:val="xl32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3">
    <w:name w:val="xl33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4">
    <w:name w:val="xl34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bg-BG" w:eastAsia="bg-BG"/>
    </w:rPr>
  </w:style>
  <w:style w:type="paragraph" w:customStyle="1" w:styleId="xl35">
    <w:name w:val="xl35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37">
    <w:name w:val="xl37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63">
    <w:name w:val="xl63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B85987"/>
    <w:pPr>
      <w:pBdr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sz w:val="20"/>
      <w:lang w:val="bg-BG" w:eastAsia="bg-BG"/>
    </w:rPr>
  </w:style>
  <w:style w:type="paragraph" w:customStyle="1" w:styleId="xl69">
    <w:name w:val="xl69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sz w:val="20"/>
      <w:lang w:val="bg-BG" w:eastAsia="bg-BG"/>
    </w:rPr>
  </w:style>
  <w:style w:type="paragraph" w:customStyle="1" w:styleId="xl71">
    <w:name w:val="xl71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sz w:val="20"/>
      <w:lang w:val="bg-BG" w:eastAsia="bg-BG"/>
    </w:rPr>
  </w:style>
  <w:style w:type="paragraph" w:customStyle="1" w:styleId="xl72">
    <w:name w:val="xl72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bg-BG" w:eastAsia="bg-BG"/>
    </w:rPr>
  </w:style>
  <w:style w:type="paragraph" w:customStyle="1" w:styleId="xl73">
    <w:name w:val="xl73"/>
    <w:basedOn w:val="Normal"/>
    <w:rsid w:val="00B8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cs="Arial"/>
      <w:color w:val="FF0000"/>
      <w:sz w:val="20"/>
      <w:lang w:val="bg-BG" w:eastAsia="bg-BG"/>
    </w:rPr>
  </w:style>
  <w:style w:type="paragraph" w:customStyle="1" w:styleId="xl74">
    <w:name w:val="xl74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</w:pPr>
    <w:rPr>
      <w:rFonts w:cs="Arial"/>
      <w:color w:val="000000"/>
      <w:sz w:val="24"/>
      <w:szCs w:val="24"/>
      <w:lang w:val="bg-BG" w:eastAsia="bg-BG"/>
    </w:rPr>
  </w:style>
  <w:style w:type="paragraph" w:customStyle="1" w:styleId="xl75">
    <w:name w:val="xl75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B85987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B8598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B85987"/>
    <w:rPr>
      <w:rFonts w:ascii="Arial" w:hAnsi="Arial"/>
      <w:sz w:val="22"/>
      <w:lang w:val="it-IT"/>
    </w:rPr>
  </w:style>
  <w:style w:type="paragraph" w:customStyle="1" w:styleId="CharCharChar2CharCharCharCharCharCharCharCharChar">
    <w:name w:val="Char Char Char2 Char Char Char Char Char Char Char Char Char"/>
    <w:basedOn w:val="Normal"/>
    <w:rsid w:val="00B85987"/>
    <w:pPr>
      <w:tabs>
        <w:tab w:val="clear" w:pos="5103"/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rsid w:val="00B85987"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B85987"/>
    <w:rPr>
      <w:rFonts w:ascii="Tahoma" w:hAnsi="Tahoma" w:cs="Tahoma"/>
      <w:sz w:val="16"/>
      <w:szCs w:val="16"/>
      <w:lang w:val="en-GB"/>
    </w:rPr>
  </w:style>
  <w:style w:type="character" w:customStyle="1" w:styleId="BodyTextCharCharCharCharCharCharCharCharCharCharCharCharCharCharChar">
    <w:name w:val="Body Text Char Char Char Char Char Char Char  Char Char Char Char Char Char Char Char"/>
    <w:rsid w:val="00B85987"/>
    <w:rPr>
      <w:sz w:val="24"/>
      <w:lang w:val="bg-BG" w:eastAsia="en-US" w:bidi="ar-SA"/>
    </w:rPr>
  </w:style>
  <w:style w:type="character" w:styleId="Emphasis">
    <w:name w:val="Emphasis"/>
    <w:qFormat/>
    <w:rsid w:val="00B85987"/>
    <w:rPr>
      <w:i/>
      <w:iCs/>
    </w:rPr>
  </w:style>
  <w:style w:type="character" w:styleId="CommentReference">
    <w:name w:val="annotation reference"/>
    <w:rsid w:val="00B859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85987"/>
    <w:pPr>
      <w:widowControl/>
      <w:tabs>
        <w:tab w:val="left" w:pos="5103"/>
      </w:tabs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B85987"/>
    <w:rPr>
      <w:rFonts w:ascii="Arial" w:hAnsi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616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9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4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1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02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1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31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NORM|41026|8|3|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pis://NORM|41026|8|35|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vasileva@devnyacement.bg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NORM|41026|8|35|" TargetMode="External"/><Relationship Id="rId10" Type="http://schemas.openxmlformats.org/officeDocument/2006/relationships/hyperlink" Target="mailto:environment@devnyacement.b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pis://NORM|41026|8|35|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786236\Documents\Devnya_Cemen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888F-9598-4674-8DC9-82D4C48D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Devnya_Cement_letter</Template>
  <TotalTime>1</TotalTime>
  <Pages>9</Pages>
  <Words>29927</Words>
  <Characters>170590</Characters>
  <Application>Microsoft Office Word</Application>
  <DocSecurity>0</DocSecurity>
  <Lines>1421</Lines>
  <Paragraphs>400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To: 	     	Copy:</vt:lpstr>
      <vt:lpstr>To: 	     	Copy:</vt:lpstr>
    </vt:vector>
  </TitlesOfParts>
  <Company>Halyps Building Materials SA</Company>
  <LinksUpToDate>false</LinksUpToDate>
  <CharactersWithSpaces>200117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	     	Copy:</dc:title>
  <dc:creator>NIKOLOVA-TROANSKA Adriana</dc:creator>
  <cp:lastModifiedBy>kpkz</cp:lastModifiedBy>
  <cp:revision>2</cp:revision>
  <cp:lastPrinted>2017-03-28T13:43:00Z</cp:lastPrinted>
  <dcterms:created xsi:type="dcterms:W3CDTF">2017-05-29T13:57:00Z</dcterms:created>
  <dcterms:modified xsi:type="dcterms:W3CDTF">2017-05-29T13:57:00Z</dcterms:modified>
</cp:coreProperties>
</file>