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97" w:rsidRDefault="001E0597" w:rsidP="001E0597">
      <w:pPr>
        <w:pStyle w:val="32"/>
        <w:shd w:val="clear" w:color="auto" w:fill="auto"/>
        <w:spacing w:before="0" w:after="0" w:line="240" w:lineRule="auto"/>
        <w:rPr>
          <w:sz w:val="27"/>
          <w:szCs w:val="27"/>
          <w:shd w:val="clear" w:color="auto" w:fill="FFFFFF"/>
          <w:lang w:val="ru-RU"/>
        </w:rPr>
      </w:pPr>
    </w:p>
    <w:p w:rsidR="00F5731C" w:rsidRPr="004960E5" w:rsidRDefault="00F5731C" w:rsidP="001E0597">
      <w:pPr>
        <w:pStyle w:val="32"/>
        <w:shd w:val="clear" w:color="auto" w:fill="auto"/>
        <w:spacing w:before="0" w:after="0" w:line="240" w:lineRule="auto"/>
        <w:rPr>
          <w:sz w:val="27"/>
          <w:szCs w:val="27"/>
          <w:shd w:val="clear" w:color="auto" w:fill="FFFFFF"/>
          <w:lang w:val="ru-RU"/>
        </w:rPr>
      </w:pPr>
    </w:p>
    <w:p w:rsidR="001E0597" w:rsidRPr="004960E5" w:rsidRDefault="001E0597" w:rsidP="001E0597">
      <w:pPr>
        <w:pStyle w:val="32"/>
        <w:shd w:val="clear" w:color="auto" w:fill="auto"/>
        <w:spacing w:before="0" w:after="0" w:line="240" w:lineRule="auto"/>
        <w:rPr>
          <w:sz w:val="27"/>
          <w:szCs w:val="27"/>
          <w:shd w:val="clear" w:color="auto" w:fill="FFFFFF"/>
          <w:lang w:val="ru-RU"/>
        </w:rPr>
      </w:pPr>
    </w:p>
    <w:p w:rsidR="001E0597" w:rsidRPr="004960E5" w:rsidRDefault="001E0597" w:rsidP="001E0597">
      <w:pPr>
        <w:pStyle w:val="32"/>
        <w:shd w:val="clear" w:color="auto" w:fill="auto"/>
        <w:spacing w:before="0" w:after="0" w:line="240" w:lineRule="auto"/>
        <w:rPr>
          <w:sz w:val="27"/>
          <w:szCs w:val="27"/>
          <w:shd w:val="clear" w:color="auto" w:fill="FFFFFF"/>
          <w:lang w:val="ru-RU"/>
        </w:rPr>
      </w:pPr>
    </w:p>
    <w:p w:rsidR="001E0597" w:rsidRPr="004960E5" w:rsidRDefault="001E0597" w:rsidP="001E0597">
      <w:pPr>
        <w:pStyle w:val="32"/>
        <w:shd w:val="clear" w:color="auto" w:fill="auto"/>
        <w:spacing w:before="0" w:after="0" w:line="240" w:lineRule="auto"/>
        <w:rPr>
          <w:sz w:val="27"/>
          <w:szCs w:val="27"/>
          <w:shd w:val="clear" w:color="auto" w:fill="FFFFFF"/>
          <w:lang w:val="ru-RU"/>
        </w:rPr>
      </w:pPr>
    </w:p>
    <w:p w:rsidR="001E0597" w:rsidRPr="004960E5" w:rsidRDefault="001E0597" w:rsidP="001E0597">
      <w:pPr>
        <w:pStyle w:val="32"/>
        <w:shd w:val="clear" w:color="auto" w:fill="auto"/>
        <w:spacing w:before="0" w:after="0" w:line="240" w:lineRule="auto"/>
        <w:rPr>
          <w:sz w:val="27"/>
          <w:szCs w:val="27"/>
          <w:shd w:val="clear" w:color="auto" w:fill="FFFFFF"/>
          <w:lang w:val="ru-RU"/>
        </w:rPr>
      </w:pPr>
    </w:p>
    <w:p w:rsidR="001E0597" w:rsidRPr="004960E5" w:rsidRDefault="001E0597" w:rsidP="001E0597">
      <w:pPr>
        <w:pStyle w:val="32"/>
        <w:shd w:val="clear" w:color="auto" w:fill="auto"/>
        <w:spacing w:before="0" w:after="0" w:line="240" w:lineRule="auto"/>
        <w:rPr>
          <w:sz w:val="27"/>
          <w:szCs w:val="27"/>
          <w:shd w:val="clear" w:color="auto" w:fill="FFFFFF"/>
          <w:lang w:val="ru-RU"/>
        </w:rPr>
      </w:pPr>
    </w:p>
    <w:p w:rsidR="001E0597" w:rsidRPr="004960E5" w:rsidRDefault="001E0597" w:rsidP="001E0597">
      <w:pPr>
        <w:pStyle w:val="32"/>
        <w:shd w:val="clear" w:color="auto" w:fill="auto"/>
        <w:spacing w:before="0" w:after="0" w:line="240" w:lineRule="auto"/>
        <w:rPr>
          <w:sz w:val="27"/>
          <w:szCs w:val="27"/>
          <w:shd w:val="clear" w:color="auto" w:fill="FFFFFF"/>
          <w:lang w:val="ru-RU"/>
        </w:rPr>
      </w:pPr>
    </w:p>
    <w:p w:rsidR="001E0597" w:rsidRPr="004960E5" w:rsidRDefault="001E0597" w:rsidP="001E0597">
      <w:pPr>
        <w:pStyle w:val="32"/>
        <w:shd w:val="clear" w:color="auto" w:fill="auto"/>
        <w:spacing w:before="0" w:after="0" w:line="240" w:lineRule="auto"/>
        <w:rPr>
          <w:sz w:val="27"/>
          <w:szCs w:val="27"/>
          <w:shd w:val="clear" w:color="auto" w:fill="FFFFFF"/>
          <w:lang w:val="ru-RU"/>
        </w:rPr>
      </w:pPr>
    </w:p>
    <w:p w:rsidR="001E0597" w:rsidRPr="004960E5" w:rsidRDefault="001E0597" w:rsidP="001E0597">
      <w:pPr>
        <w:pStyle w:val="32"/>
        <w:shd w:val="clear" w:color="auto" w:fill="auto"/>
        <w:spacing w:before="0" w:after="0" w:line="240" w:lineRule="auto"/>
        <w:rPr>
          <w:sz w:val="27"/>
          <w:szCs w:val="27"/>
          <w:shd w:val="clear" w:color="auto" w:fill="FFFFFF"/>
          <w:lang w:val="ru-RU"/>
        </w:rPr>
      </w:pPr>
    </w:p>
    <w:p w:rsidR="001E0597" w:rsidRPr="004960E5" w:rsidRDefault="001E0597" w:rsidP="001E0597">
      <w:pPr>
        <w:pStyle w:val="32"/>
        <w:shd w:val="clear" w:color="auto" w:fill="auto"/>
        <w:spacing w:before="0" w:after="0" w:line="240" w:lineRule="auto"/>
        <w:rPr>
          <w:sz w:val="40"/>
          <w:szCs w:val="40"/>
          <w:lang w:val="ru-RU"/>
        </w:rPr>
      </w:pPr>
      <w:r w:rsidRPr="004960E5">
        <w:rPr>
          <w:sz w:val="40"/>
          <w:szCs w:val="40"/>
          <w:lang w:val="ru-RU"/>
        </w:rPr>
        <w:t>ГОДИШЕН ДОКЛАД ПО ОКОЛНА СРЕДА (ГДОС)</w:t>
      </w:r>
    </w:p>
    <w:p w:rsidR="001E0597" w:rsidRPr="004960E5" w:rsidRDefault="001E0597" w:rsidP="001E0597">
      <w:pPr>
        <w:pStyle w:val="32"/>
        <w:shd w:val="clear" w:color="auto" w:fill="auto"/>
        <w:spacing w:before="0" w:after="0" w:line="240" w:lineRule="auto"/>
        <w:rPr>
          <w:lang w:val="ru-RU"/>
        </w:rPr>
      </w:pPr>
    </w:p>
    <w:p w:rsidR="001E0597" w:rsidRPr="003A2409" w:rsidRDefault="001E0597" w:rsidP="003A2409">
      <w:pPr>
        <w:pStyle w:val="32"/>
        <w:shd w:val="clear" w:color="auto" w:fill="auto"/>
        <w:spacing w:before="0" w:after="0"/>
        <w:rPr>
          <w:i w:val="0"/>
          <w:sz w:val="28"/>
          <w:szCs w:val="28"/>
          <w:lang w:val="ru-RU"/>
        </w:rPr>
      </w:pPr>
      <w:r w:rsidRPr="003A2409">
        <w:rPr>
          <w:i w:val="0"/>
          <w:sz w:val="28"/>
          <w:szCs w:val="28"/>
          <w:lang w:val="ru-RU"/>
        </w:rPr>
        <w:t>ЗА ИЗПЪЛНЕНИЕ НА ДЕЙНОСТИТЕ, ЗА КОИТО Е ПРЕДОСТАВЕНО КОМПЛЕКСНО РАЗРЕШИТЕЛНО</w:t>
      </w:r>
    </w:p>
    <w:p w:rsidR="003A2409" w:rsidRPr="003A2409" w:rsidRDefault="001E0597" w:rsidP="003A2409">
      <w:pPr>
        <w:pStyle w:val="32"/>
        <w:shd w:val="clear" w:color="auto" w:fill="auto"/>
        <w:spacing w:before="0" w:after="0" w:line="240" w:lineRule="auto"/>
        <w:rPr>
          <w:i w:val="0"/>
          <w:sz w:val="28"/>
          <w:szCs w:val="28"/>
          <w:shd w:val="clear" w:color="auto" w:fill="FFFFFF"/>
          <w:lang w:val="ru-RU"/>
        </w:rPr>
      </w:pPr>
      <w:r w:rsidRPr="003A2409">
        <w:rPr>
          <w:i w:val="0"/>
          <w:sz w:val="28"/>
          <w:szCs w:val="28"/>
          <w:lang w:val="ru-RU"/>
        </w:rPr>
        <w:t>№ 358-Н0/2008 г., АКТУАЛИЗИРАНО С РЕШЕНИЕ №358 – Н0-И0-А1/2016 г.</w:t>
      </w:r>
      <w:r w:rsidR="003A2409" w:rsidRPr="003A2409">
        <w:rPr>
          <w:i w:val="0"/>
          <w:sz w:val="28"/>
          <w:szCs w:val="28"/>
          <w:lang w:val="ru-RU"/>
        </w:rPr>
        <w:t xml:space="preserve"> НА</w:t>
      </w:r>
      <w:r w:rsidR="003A2409" w:rsidRPr="003A2409">
        <w:rPr>
          <w:i w:val="0"/>
          <w:sz w:val="28"/>
          <w:szCs w:val="28"/>
          <w:shd w:val="clear" w:color="auto" w:fill="FFFFFF"/>
          <w:lang w:val="ru-RU"/>
        </w:rPr>
        <w:t xml:space="preserve"> „РЕГИОНАЛНО ДЕПО ЗА НЕОПАСНИ ОТПАДЪЦИ ЗА</w:t>
      </w:r>
    </w:p>
    <w:p w:rsidR="003A2409" w:rsidRPr="003A2409" w:rsidRDefault="003A2409" w:rsidP="003A2409">
      <w:pPr>
        <w:pStyle w:val="32"/>
        <w:shd w:val="clear" w:color="auto" w:fill="auto"/>
        <w:spacing w:before="0" w:after="0" w:line="240" w:lineRule="auto"/>
        <w:rPr>
          <w:i w:val="0"/>
          <w:sz w:val="28"/>
          <w:szCs w:val="28"/>
          <w:shd w:val="clear" w:color="auto" w:fill="FFFFFF"/>
          <w:lang w:val="ru-RU"/>
        </w:rPr>
      </w:pPr>
      <w:r w:rsidRPr="003A2409">
        <w:rPr>
          <w:i w:val="0"/>
          <w:sz w:val="28"/>
          <w:szCs w:val="28"/>
          <w:shd w:val="clear" w:color="auto" w:fill="FFFFFF"/>
          <w:lang w:val="ru-RU"/>
        </w:rPr>
        <w:t>ОБЩИНИТЕ СМОЛЯН, ЧЕПЕЛАРЕ И БАНИТЕ“</w:t>
      </w:r>
    </w:p>
    <w:p w:rsidR="003A2409" w:rsidRPr="003A2409" w:rsidRDefault="003A2409" w:rsidP="003A2409">
      <w:pPr>
        <w:pStyle w:val="32"/>
        <w:shd w:val="clear" w:color="auto" w:fill="auto"/>
        <w:spacing w:before="0" w:after="0" w:line="240" w:lineRule="auto"/>
        <w:rPr>
          <w:sz w:val="28"/>
          <w:szCs w:val="28"/>
          <w:shd w:val="clear" w:color="auto" w:fill="FFFFFF"/>
          <w:lang w:val="ru-RU"/>
        </w:rPr>
      </w:pPr>
      <w:r w:rsidRPr="003A2409">
        <w:rPr>
          <w:i w:val="0"/>
          <w:sz w:val="28"/>
          <w:szCs w:val="28"/>
          <w:shd w:val="clear" w:color="auto" w:fill="FFFFFF"/>
          <w:lang w:val="ru-RU"/>
        </w:rPr>
        <w:t>ГР. СМОЛЯН</w:t>
      </w:r>
    </w:p>
    <w:p w:rsidR="001E0597" w:rsidRPr="004960E5" w:rsidRDefault="001E0597" w:rsidP="001E0597">
      <w:pPr>
        <w:pStyle w:val="32"/>
        <w:shd w:val="clear" w:color="auto" w:fill="auto"/>
        <w:spacing w:before="0" w:after="0"/>
        <w:rPr>
          <w:i w:val="0"/>
          <w:sz w:val="32"/>
          <w:szCs w:val="32"/>
          <w:lang w:val="ru-RU"/>
        </w:rPr>
      </w:pPr>
    </w:p>
    <w:p w:rsidR="001E0597" w:rsidRPr="004960E5" w:rsidRDefault="001E0597" w:rsidP="001E0597">
      <w:pPr>
        <w:pStyle w:val="32"/>
        <w:shd w:val="clear" w:color="auto" w:fill="auto"/>
        <w:spacing w:before="0" w:after="0"/>
        <w:rPr>
          <w:i w:val="0"/>
          <w:lang w:val="ru-RU"/>
        </w:rPr>
      </w:pPr>
    </w:p>
    <w:p w:rsidR="001E0597" w:rsidRPr="004960E5" w:rsidRDefault="001E0597" w:rsidP="001E0597">
      <w:pPr>
        <w:pStyle w:val="32"/>
        <w:shd w:val="clear" w:color="auto" w:fill="auto"/>
        <w:spacing w:before="0" w:after="0"/>
        <w:rPr>
          <w:lang w:val="ru-RU"/>
        </w:rPr>
      </w:pPr>
    </w:p>
    <w:p w:rsidR="001E0597" w:rsidRPr="004960E5" w:rsidRDefault="001E0597" w:rsidP="001E0597">
      <w:pPr>
        <w:pStyle w:val="32"/>
        <w:shd w:val="clear" w:color="auto" w:fill="auto"/>
        <w:spacing w:before="0" w:after="0"/>
        <w:rPr>
          <w:lang w:val="ru-RU"/>
        </w:rPr>
      </w:pPr>
    </w:p>
    <w:p w:rsidR="001E0597" w:rsidRPr="001E0597" w:rsidRDefault="001E0597" w:rsidP="001E0597">
      <w:pPr>
        <w:pStyle w:val="32"/>
        <w:shd w:val="clear" w:color="auto" w:fill="auto"/>
        <w:spacing w:before="0" w:after="0"/>
        <w:rPr>
          <w:sz w:val="28"/>
          <w:szCs w:val="28"/>
          <w:lang w:val="bg-BG"/>
        </w:rPr>
      </w:pPr>
      <w:r w:rsidRPr="004960E5">
        <w:rPr>
          <w:sz w:val="28"/>
          <w:szCs w:val="28"/>
          <w:lang w:val="ru-RU"/>
        </w:rPr>
        <w:t>ПЕРИОД НА ДОКЛАДВАНЕ: 01.01.2018г</w:t>
      </w:r>
      <w:r w:rsidRPr="001E0597">
        <w:rPr>
          <w:sz w:val="28"/>
          <w:szCs w:val="28"/>
          <w:lang w:val="bg-BG"/>
        </w:rPr>
        <w:t>. - 31.12.2018 г.</w:t>
      </w:r>
    </w:p>
    <w:p w:rsidR="001E0597" w:rsidRPr="001E0597" w:rsidRDefault="001E0597" w:rsidP="001E0597">
      <w:pPr>
        <w:pStyle w:val="32"/>
        <w:shd w:val="clear" w:color="auto" w:fill="auto"/>
        <w:spacing w:before="0" w:after="0"/>
        <w:rPr>
          <w:lang w:val="bg-BG"/>
        </w:rPr>
      </w:pPr>
    </w:p>
    <w:p w:rsidR="001E0597" w:rsidRPr="004960E5" w:rsidRDefault="001E0597" w:rsidP="001E0597">
      <w:pPr>
        <w:pStyle w:val="32"/>
        <w:shd w:val="clear" w:color="auto" w:fill="auto"/>
        <w:spacing w:before="0" w:after="0"/>
        <w:rPr>
          <w:lang w:val="ru-RU"/>
        </w:rPr>
      </w:pPr>
    </w:p>
    <w:p w:rsidR="001E0597" w:rsidRPr="004960E5" w:rsidRDefault="001E0597" w:rsidP="001E0597">
      <w:pPr>
        <w:pStyle w:val="32"/>
        <w:shd w:val="clear" w:color="auto" w:fill="auto"/>
        <w:spacing w:before="0" w:after="0"/>
        <w:rPr>
          <w:lang w:val="ru-RU"/>
        </w:rPr>
      </w:pPr>
    </w:p>
    <w:p w:rsidR="001E0597" w:rsidRPr="004960E5" w:rsidRDefault="001E0597" w:rsidP="001E0597">
      <w:pPr>
        <w:pStyle w:val="32"/>
        <w:shd w:val="clear" w:color="auto" w:fill="auto"/>
        <w:spacing w:before="0" w:after="0"/>
        <w:rPr>
          <w:lang w:val="ru-RU"/>
        </w:rPr>
      </w:pPr>
    </w:p>
    <w:p w:rsidR="001E0597" w:rsidRPr="004960E5" w:rsidRDefault="001E0597" w:rsidP="001E0597">
      <w:pPr>
        <w:pStyle w:val="32"/>
        <w:shd w:val="clear" w:color="auto" w:fill="auto"/>
        <w:spacing w:before="0" w:after="0"/>
        <w:rPr>
          <w:lang w:val="ru-RU"/>
        </w:rPr>
      </w:pPr>
    </w:p>
    <w:p w:rsidR="001E0597" w:rsidRPr="004960E5" w:rsidRDefault="001E0597" w:rsidP="001E0597">
      <w:pPr>
        <w:pStyle w:val="32"/>
        <w:shd w:val="clear" w:color="auto" w:fill="auto"/>
        <w:spacing w:before="0" w:after="0"/>
        <w:rPr>
          <w:lang w:val="ru-RU"/>
        </w:rPr>
      </w:pPr>
    </w:p>
    <w:p w:rsidR="001E0597" w:rsidRPr="00C90562" w:rsidRDefault="001E0597" w:rsidP="001E0597">
      <w:pPr>
        <w:pStyle w:val="32"/>
        <w:shd w:val="clear" w:color="auto" w:fill="auto"/>
        <w:spacing w:before="0" w:after="0"/>
        <w:rPr>
          <w:lang w:val="ru-RU"/>
        </w:rPr>
      </w:pPr>
    </w:p>
    <w:p w:rsidR="001E0597" w:rsidRPr="001E0597" w:rsidRDefault="001E0597" w:rsidP="001E0597">
      <w:pPr>
        <w:pStyle w:val="32"/>
        <w:shd w:val="clear" w:color="auto" w:fill="auto"/>
        <w:spacing w:before="0" w:after="4597"/>
        <w:rPr>
          <w:lang w:val="bg-BG"/>
        </w:rPr>
      </w:pPr>
      <w:r w:rsidRPr="001E0597">
        <w:rPr>
          <w:lang w:val="bg-BG"/>
        </w:rPr>
        <w:t>гр. Смолян, м. март 2019 г.</w:t>
      </w:r>
    </w:p>
    <w:p w:rsidR="001E0597" w:rsidRPr="001E0597" w:rsidRDefault="001E0597" w:rsidP="001E0597">
      <w:pPr>
        <w:spacing w:after="0" w:line="240" w:lineRule="auto"/>
        <w:jc w:val="center"/>
        <w:rPr>
          <w:rFonts w:ascii="Times New Roman" w:eastAsia="Times New Roman" w:hAnsi="Times New Roman" w:cs="Times New Roman"/>
          <w:b/>
          <w:sz w:val="32"/>
          <w:szCs w:val="32"/>
          <w:lang w:val="bg-BG" w:eastAsia="bg-BG"/>
        </w:rPr>
      </w:pPr>
      <w:r w:rsidRPr="001E0597">
        <w:rPr>
          <w:rFonts w:ascii="Times New Roman" w:eastAsia="Times New Roman" w:hAnsi="Times New Roman" w:cs="Times New Roman"/>
          <w:b/>
          <w:sz w:val="32"/>
          <w:szCs w:val="32"/>
          <w:lang w:val="bg-BG" w:eastAsia="bg-BG"/>
        </w:rPr>
        <w:lastRenderedPageBreak/>
        <w:t>Съдържание</w:t>
      </w:r>
    </w:p>
    <w:p w:rsidR="001E0597" w:rsidRPr="001E0597" w:rsidRDefault="001E0597" w:rsidP="001E0597">
      <w:pPr>
        <w:spacing w:after="0" w:line="240" w:lineRule="auto"/>
        <w:rPr>
          <w:rFonts w:ascii="Times New Roman" w:eastAsia="Times New Roman" w:hAnsi="Times New Roman" w:cs="Times New Roman"/>
          <w:b/>
          <w:sz w:val="24"/>
          <w:szCs w:val="24"/>
          <w:lang w:val="bg-BG" w:eastAsia="bg-BG"/>
        </w:rPr>
      </w:pPr>
    </w:p>
    <w:p w:rsidR="001E0597" w:rsidRPr="001E0597" w:rsidRDefault="001E0597" w:rsidP="001E0597">
      <w:pPr>
        <w:spacing w:after="0" w:line="240" w:lineRule="auto"/>
        <w:rPr>
          <w:rFonts w:ascii="Times New Roman" w:eastAsia="Times New Roman" w:hAnsi="Times New Roman" w:cs="Times New Roman"/>
          <w:b/>
          <w:sz w:val="24"/>
          <w:szCs w:val="24"/>
          <w:lang w:val="bg-BG" w:eastAsia="bg-BG"/>
        </w:rPr>
      </w:pPr>
      <w:r w:rsidRPr="001E0597">
        <w:rPr>
          <w:rFonts w:ascii="Times New Roman" w:eastAsia="Times New Roman" w:hAnsi="Times New Roman" w:cs="Times New Roman"/>
          <w:b/>
          <w:sz w:val="24"/>
          <w:szCs w:val="24"/>
          <w:lang w:val="bg-BG" w:eastAsia="bg-BG"/>
        </w:rPr>
        <w:t>Въведение</w:t>
      </w:r>
    </w:p>
    <w:p w:rsidR="001E0597" w:rsidRPr="001E0597" w:rsidRDefault="001E0597" w:rsidP="001E0597">
      <w:pPr>
        <w:spacing w:after="0" w:line="240" w:lineRule="auto"/>
        <w:rPr>
          <w:rFonts w:ascii="Times New Roman" w:eastAsia="Times New Roman" w:hAnsi="Times New Roman" w:cs="Times New Roman"/>
          <w:b/>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b/>
          <w:sz w:val="24"/>
          <w:szCs w:val="24"/>
          <w:lang w:val="bg-BG" w:eastAsia="bg-BG"/>
        </w:rPr>
      </w:pPr>
      <w:r w:rsidRPr="001E0597">
        <w:rPr>
          <w:rFonts w:ascii="Times New Roman" w:eastAsia="Times New Roman" w:hAnsi="Times New Roman" w:cs="Times New Roman"/>
          <w:b/>
          <w:sz w:val="24"/>
          <w:szCs w:val="24"/>
          <w:lang w:val="bg-BG" w:eastAsia="bg-BG"/>
        </w:rPr>
        <w:t>1. Увод</w:t>
      </w: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b/>
          <w:sz w:val="24"/>
          <w:szCs w:val="24"/>
          <w:lang w:val="bg-BG" w:eastAsia="bg-BG"/>
        </w:rPr>
      </w:pPr>
      <w:r w:rsidRPr="001E0597">
        <w:rPr>
          <w:rFonts w:ascii="Times New Roman" w:eastAsia="Times New Roman" w:hAnsi="Times New Roman" w:cs="Times New Roman"/>
          <w:b/>
          <w:sz w:val="24"/>
          <w:szCs w:val="24"/>
          <w:lang w:val="bg-BG" w:eastAsia="bg-BG"/>
        </w:rPr>
        <w:t>2. Система за управление на околната среда</w:t>
      </w: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b/>
          <w:sz w:val="24"/>
          <w:szCs w:val="24"/>
          <w:lang w:val="bg-BG" w:eastAsia="bg-BG"/>
        </w:rPr>
      </w:pPr>
      <w:r w:rsidRPr="001E0597">
        <w:rPr>
          <w:rFonts w:ascii="Times New Roman" w:eastAsia="Times New Roman" w:hAnsi="Times New Roman" w:cs="Times New Roman"/>
          <w:b/>
          <w:sz w:val="24"/>
          <w:szCs w:val="24"/>
          <w:lang w:val="bg-BG" w:eastAsia="bg-BG"/>
        </w:rPr>
        <w:t xml:space="preserve">3. Използване на ресурси </w:t>
      </w:r>
    </w:p>
    <w:p w:rsidR="001E0597" w:rsidRPr="001E0597" w:rsidRDefault="001E0597" w:rsidP="001E0597">
      <w:pPr>
        <w:spacing w:after="0" w:line="240" w:lineRule="auto"/>
        <w:jc w:val="both"/>
        <w:rPr>
          <w:rFonts w:ascii="Times New Roman" w:eastAsia="Times New Roman" w:hAnsi="Times New Roman" w:cs="Times New Roman"/>
          <w:b/>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sz w:val="24"/>
          <w:szCs w:val="24"/>
          <w:lang w:val="bg-BG" w:eastAsia="bg-BG"/>
        </w:rPr>
        <w:t>3.1. Използване на вода</w:t>
      </w: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sz w:val="24"/>
          <w:szCs w:val="24"/>
          <w:lang w:val="bg-BG" w:eastAsia="bg-BG"/>
        </w:rPr>
        <w:t>3.2. Използване на енергия</w:t>
      </w: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sz w:val="24"/>
          <w:szCs w:val="24"/>
          <w:lang w:val="bg-BG" w:eastAsia="bg-BG"/>
        </w:rPr>
        <w:t>3.3. Използване на суровини, спомагателни материали и горива.</w:t>
      </w: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sz w:val="24"/>
          <w:szCs w:val="24"/>
          <w:lang w:val="bg-BG" w:eastAsia="bg-BG"/>
        </w:rPr>
        <w:t>3.4. Съхранение на суровини, спомагателни материали, горива и продукти</w:t>
      </w: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b/>
          <w:sz w:val="24"/>
          <w:szCs w:val="24"/>
          <w:lang w:val="bg-BG" w:eastAsia="bg-BG"/>
        </w:rPr>
      </w:pPr>
      <w:r w:rsidRPr="001E0597">
        <w:rPr>
          <w:rFonts w:ascii="Times New Roman" w:eastAsia="Times New Roman" w:hAnsi="Times New Roman" w:cs="Times New Roman"/>
          <w:b/>
          <w:sz w:val="24"/>
          <w:szCs w:val="24"/>
          <w:lang w:val="bg-BG" w:eastAsia="bg-BG"/>
        </w:rPr>
        <w:t>4. Емисии на вредни и опасни вещества в околната среда</w:t>
      </w:r>
    </w:p>
    <w:p w:rsidR="001E0597" w:rsidRPr="001E0597" w:rsidRDefault="001E0597" w:rsidP="001E0597">
      <w:pPr>
        <w:spacing w:after="0" w:line="240" w:lineRule="auto"/>
        <w:jc w:val="both"/>
        <w:rPr>
          <w:rFonts w:ascii="Times New Roman" w:eastAsia="Times New Roman" w:hAnsi="Times New Roman" w:cs="Times New Roman"/>
          <w:b/>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sz w:val="24"/>
          <w:szCs w:val="24"/>
          <w:lang w:val="bg-BG" w:eastAsia="bg-BG"/>
        </w:rPr>
        <w:t xml:space="preserve">4.1. Доклад по Европейския регистър на емисиите на вредни вещества </w:t>
      </w:r>
      <w:r w:rsidRPr="001E0597">
        <w:rPr>
          <w:rFonts w:ascii="Times New Roman" w:eastAsia="Times New Roman" w:hAnsi="Times New Roman" w:cs="Times New Roman"/>
          <w:sz w:val="24"/>
          <w:szCs w:val="24"/>
          <w:lang w:val="ru-RU" w:eastAsia="bg-BG"/>
        </w:rPr>
        <w:t>(</w:t>
      </w:r>
      <w:r w:rsidRPr="001E0597">
        <w:rPr>
          <w:rFonts w:ascii="Times New Roman" w:eastAsia="Times New Roman" w:hAnsi="Times New Roman" w:cs="Times New Roman"/>
          <w:sz w:val="24"/>
          <w:szCs w:val="24"/>
          <w:lang w:eastAsia="bg-BG"/>
        </w:rPr>
        <w:t>EPEBB</w:t>
      </w:r>
      <w:r w:rsidRPr="001E0597">
        <w:rPr>
          <w:rFonts w:ascii="Times New Roman" w:eastAsia="Times New Roman" w:hAnsi="Times New Roman" w:cs="Times New Roman"/>
          <w:sz w:val="24"/>
          <w:szCs w:val="24"/>
          <w:lang w:val="ru-RU" w:eastAsia="bg-BG"/>
        </w:rPr>
        <w:t>)</w:t>
      </w:r>
      <w:r w:rsidRPr="001E0597">
        <w:rPr>
          <w:rFonts w:ascii="Times New Roman" w:eastAsia="Times New Roman" w:hAnsi="Times New Roman" w:cs="Times New Roman"/>
          <w:sz w:val="24"/>
          <w:szCs w:val="24"/>
          <w:lang w:val="bg-BG" w:eastAsia="bg-BG"/>
        </w:rPr>
        <w:t xml:space="preserve"> и</w:t>
      </w:r>
      <w:r w:rsidRPr="004960E5">
        <w:rPr>
          <w:rFonts w:ascii="Times New Roman" w:eastAsia="Times New Roman" w:hAnsi="Times New Roman" w:cs="Times New Roman"/>
          <w:sz w:val="24"/>
          <w:szCs w:val="24"/>
          <w:lang w:val="ru-RU" w:eastAsia="bg-BG"/>
        </w:rPr>
        <w:t xml:space="preserve"> </w:t>
      </w:r>
      <w:r w:rsidRPr="001E0597">
        <w:rPr>
          <w:rFonts w:ascii="Times New Roman" w:eastAsia="Times New Roman" w:hAnsi="Times New Roman" w:cs="Times New Roman"/>
          <w:sz w:val="24"/>
          <w:szCs w:val="24"/>
          <w:lang w:eastAsia="bg-BG"/>
        </w:rPr>
        <w:t>PRTR</w:t>
      </w: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sz w:val="24"/>
          <w:szCs w:val="24"/>
          <w:lang w:val="bg-BG" w:eastAsia="bg-BG"/>
        </w:rPr>
        <w:t>4.2. Емисии на вредни вещества в атмосферния въздух</w:t>
      </w: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sz w:val="24"/>
          <w:szCs w:val="24"/>
          <w:lang w:val="bg-BG" w:eastAsia="bg-BG"/>
        </w:rPr>
        <w:t>4.3. Емисии на вредни и опасни вещества в отпадъчните води</w:t>
      </w: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sz w:val="24"/>
          <w:szCs w:val="24"/>
          <w:lang w:val="bg-BG" w:eastAsia="bg-BG"/>
        </w:rPr>
        <w:t>4.4. Управление на отпадъците</w:t>
      </w: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sz w:val="24"/>
          <w:szCs w:val="24"/>
          <w:lang w:val="bg-BG" w:eastAsia="bg-BG"/>
        </w:rPr>
        <w:t>4.5. Шум</w:t>
      </w: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sz w:val="24"/>
          <w:szCs w:val="24"/>
          <w:lang w:val="bg-BG" w:eastAsia="bg-BG"/>
        </w:rPr>
        <w:t>4.6. Опазване на почвата и подземните води от замърсяване</w:t>
      </w:r>
    </w:p>
    <w:p w:rsidR="001E0597" w:rsidRPr="001E0597" w:rsidRDefault="001E0597" w:rsidP="001E0597">
      <w:pPr>
        <w:spacing w:after="0" w:line="240" w:lineRule="auto"/>
        <w:jc w:val="both"/>
        <w:rPr>
          <w:rFonts w:ascii="Times New Roman" w:eastAsia="Times New Roman" w:hAnsi="Times New Roman" w:cs="Times New Roman"/>
          <w:b/>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b/>
          <w:sz w:val="24"/>
          <w:szCs w:val="24"/>
          <w:lang w:val="bg-BG" w:eastAsia="bg-BG"/>
        </w:rPr>
      </w:pPr>
      <w:r w:rsidRPr="001E0597">
        <w:rPr>
          <w:rFonts w:ascii="Times New Roman" w:eastAsia="Times New Roman" w:hAnsi="Times New Roman" w:cs="Times New Roman"/>
          <w:b/>
          <w:sz w:val="24"/>
          <w:szCs w:val="24"/>
          <w:lang w:val="bg-BG" w:eastAsia="bg-BG"/>
        </w:rPr>
        <w:t>5. Доклад по Инвестиционна програма за привеждане в съответствие с условията на КР (ИППСУКР).</w:t>
      </w:r>
    </w:p>
    <w:p w:rsidR="001E0597" w:rsidRPr="001E0597" w:rsidRDefault="001E0597" w:rsidP="001E0597">
      <w:pPr>
        <w:spacing w:after="0" w:line="240" w:lineRule="auto"/>
        <w:jc w:val="both"/>
        <w:rPr>
          <w:rFonts w:ascii="Times New Roman" w:eastAsia="Times New Roman" w:hAnsi="Times New Roman" w:cs="Times New Roman"/>
          <w:b/>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b/>
          <w:sz w:val="24"/>
          <w:szCs w:val="24"/>
          <w:lang w:val="bg-BG" w:eastAsia="bg-BG"/>
        </w:rPr>
      </w:pPr>
      <w:r w:rsidRPr="001E0597">
        <w:rPr>
          <w:rFonts w:ascii="Times New Roman" w:eastAsia="Times New Roman" w:hAnsi="Times New Roman" w:cs="Times New Roman"/>
          <w:b/>
          <w:sz w:val="24"/>
          <w:szCs w:val="24"/>
          <w:lang w:val="bg-BG" w:eastAsia="bg-BG"/>
        </w:rPr>
        <w:t>6. Прекратяване работата на инсталациите или части от тях.</w:t>
      </w:r>
    </w:p>
    <w:p w:rsidR="001E0597" w:rsidRPr="001E0597" w:rsidRDefault="001E0597" w:rsidP="001E0597">
      <w:pPr>
        <w:spacing w:after="0" w:line="240" w:lineRule="auto"/>
        <w:jc w:val="both"/>
        <w:rPr>
          <w:rFonts w:ascii="Times New Roman" w:eastAsia="Times New Roman" w:hAnsi="Times New Roman" w:cs="Times New Roman"/>
          <w:b/>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b/>
          <w:sz w:val="24"/>
          <w:szCs w:val="24"/>
          <w:lang w:val="bg-BG" w:eastAsia="bg-BG"/>
        </w:rPr>
      </w:pPr>
      <w:r w:rsidRPr="001E0597">
        <w:rPr>
          <w:rFonts w:ascii="Times New Roman" w:eastAsia="Times New Roman" w:hAnsi="Times New Roman" w:cs="Times New Roman"/>
          <w:b/>
          <w:sz w:val="24"/>
          <w:szCs w:val="24"/>
          <w:lang w:val="bg-BG" w:eastAsia="bg-BG"/>
        </w:rPr>
        <w:t>7. Свързани с околната среда аварии, оплаквания и възражения.</w:t>
      </w:r>
    </w:p>
    <w:p w:rsidR="001E0597" w:rsidRPr="001E0597" w:rsidRDefault="001E0597" w:rsidP="001E0597">
      <w:pPr>
        <w:spacing w:after="0" w:line="240" w:lineRule="auto"/>
        <w:jc w:val="both"/>
        <w:rPr>
          <w:rFonts w:ascii="Times New Roman" w:eastAsia="Times New Roman" w:hAnsi="Times New Roman" w:cs="Times New Roman"/>
          <w:b/>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sz w:val="24"/>
          <w:szCs w:val="24"/>
          <w:lang w:val="bg-BG" w:eastAsia="bg-BG"/>
        </w:rPr>
        <w:t>7.1. Авариии</w:t>
      </w: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sz w:val="24"/>
          <w:szCs w:val="24"/>
          <w:lang w:val="bg-BG" w:eastAsia="bg-BG"/>
        </w:rPr>
        <w:t>7.2. Оплаквания или възражения, свързани с дейността на инсталациите, за които е издадено КР</w:t>
      </w:r>
    </w:p>
    <w:p w:rsidR="001E0597" w:rsidRDefault="001E0597" w:rsidP="001E0597">
      <w:pPr>
        <w:spacing w:after="0" w:line="240" w:lineRule="auto"/>
        <w:jc w:val="both"/>
        <w:rPr>
          <w:rFonts w:ascii="Times New Roman" w:eastAsia="Times New Roman" w:hAnsi="Times New Roman" w:cs="Times New Roman"/>
          <w:b/>
          <w:sz w:val="24"/>
          <w:szCs w:val="24"/>
          <w:lang w:val="bg-BG" w:eastAsia="bg-BG"/>
        </w:rPr>
      </w:pPr>
      <w:r w:rsidRPr="001E0597">
        <w:rPr>
          <w:rFonts w:ascii="Times New Roman" w:eastAsia="Times New Roman" w:hAnsi="Times New Roman" w:cs="Times New Roman"/>
          <w:b/>
          <w:sz w:val="24"/>
          <w:szCs w:val="24"/>
          <w:lang w:val="bg-BG" w:eastAsia="bg-BG"/>
        </w:rPr>
        <w:t>8. Подписване на годишния доклад.</w:t>
      </w:r>
    </w:p>
    <w:p w:rsidR="001E0597" w:rsidRPr="001E0597" w:rsidRDefault="001E0597" w:rsidP="001E0597">
      <w:pPr>
        <w:spacing w:after="0" w:line="240" w:lineRule="auto"/>
        <w:jc w:val="both"/>
        <w:rPr>
          <w:rFonts w:ascii="Times New Roman" w:eastAsia="Times New Roman" w:hAnsi="Times New Roman" w:cs="Times New Roman"/>
          <w:b/>
          <w:sz w:val="24"/>
          <w:szCs w:val="24"/>
          <w:lang w:val="bg-BG" w:eastAsia="bg-BG"/>
        </w:rPr>
      </w:pPr>
    </w:p>
    <w:p w:rsidR="001E0597" w:rsidRPr="001E0597" w:rsidRDefault="001E0597" w:rsidP="001E0597">
      <w:pPr>
        <w:spacing w:after="0" w:line="240" w:lineRule="auto"/>
        <w:jc w:val="both"/>
        <w:rPr>
          <w:rFonts w:ascii="Times New Roman" w:eastAsia="Times New Roman" w:hAnsi="Times New Roman" w:cs="Times New Roman"/>
          <w:b/>
          <w:sz w:val="24"/>
          <w:szCs w:val="24"/>
          <w:lang w:val="bg-BG" w:eastAsia="bg-BG"/>
        </w:rPr>
      </w:pPr>
      <w:r w:rsidRPr="001E0597">
        <w:rPr>
          <w:rFonts w:ascii="Times New Roman" w:eastAsia="Times New Roman" w:hAnsi="Times New Roman" w:cs="Times New Roman"/>
          <w:b/>
          <w:sz w:val="24"/>
          <w:szCs w:val="24"/>
          <w:lang w:val="bg-BG" w:eastAsia="bg-BG"/>
        </w:rPr>
        <w:t>Декларация</w:t>
      </w:r>
    </w:p>
    <w:p w:rsidR="001E0597" w:rsidRDefault="001E0597" w:rsidP="001E0597">
      <w:pPr>
        <w:rPr>
          <w:lang w:val="bg-BG" w:eastAsia="bg-BG"/>
        </w:rPr>
      </w:pPr>
    </w:p>
    <w:p w:rsidR="001E0597" w:rsidRPr="001E0597" w:rsidRDefault="001E0597" w:rsidP="001E0597">
      <w:pPr>
        <w:rPr>
          <w:b/>
          <w:lang w:val="bg-BG" w:eastAsia="bg-BG"/>
        </w:rPr>
      </w:pPr>
    </w:p>
    <w:p w:rsidR="001E0597" w:rsidRPr="001E0597" w:rsidRDefault="001E0597" w:rsidP="001E0597">
      <w:pPr>
        <w:spacing w:after="0" w:line="240" w:lineRule="auto"/>
        <w:jc w:val="both"/>
        <w:rPr>
          <w:rFonts w:ascii="Arial" w:eastAsia="Times New Roman" w:hAnsi="Arial" w:cs="Arial"/>
          <w:b/>
          <w:sz w:val="24"/>
          <w:szCs w:val="24"/>
          <w:lang w:val="bg-BG" w:eastAsia="bg-BG"/>
        </w:rPr>
      </w:pPr>
    </w:p>
    <w:p w:rsidR="001E0597" w:rsidRPr="004960E5" w:rsidRDefault="001E0597" w:rsidP="001E0597">
      <w:pPr>
        <w:spacing w:after="0" w:line="240" w:lineRule="auto"/>
        <w:jc w:val="both"/>
        <w:rPr>
          <w:rFonts w:ascii="Times New Roman" w:eastAsia="Times New Roman" w:hAnsi="Times New Roman" w:cs="Times New Roman"/>
          <w:b/>
          <w:sz w:val="24"/>
          <w:szCs w:val="24"/>
          <w:lang w:val="ru-RU" w:eastAsia="bg-BG"/>
        </w:rPr>
      </w:pPr>
      <w:r w:rsidRPr="001E0597">
        <w:rPr>
          <w:rFonts w:ascii="Times New Roman" w:eastAsia="Times New Roman" w:hAnsi="Times New Roman" w:cs="Times New Roman"/>
          <w:b/>
          <w:sz w:val="24"/>
          <w:szCs w:val="24"/>
          <w:lang w:val="bg-BG" w:eastAsia="bg-BG"/>
        </w:rPr>
        <w:t xml:space="preserve">Приложение </w:t>
      </w:r>
      <w:r>
        <w:rPr>
          <w:rFonts w:ascii="Times New Roman" w:eastAsia="Times New Roman" w:hAnsi="Times New Roman" w:cs="Times New Roman"/>
          <w:b/>
          <w:sz w:val="24"/>
          <w:szCs w:val="24"/>
          <w:lang w:val="bg-BG" w:eastAsia="bg-BG"/>
        </w:rPr>
        <w:t xml:space="preserve"> /ТАБЛИЦИ/</w:t>
      </w:r>
    </w:p>
    <w:p w:rsidR="001E0597" w:rsidRPr="004960E5" w:rsidRDefault="001E0597" w:rsidP="001E0597">
      <w:pPr>
        <w:spacing w:after="0" w:line="240" w:lineRule="auto"/>
        <w:jc w:val="both"/>
        <w:rPr>
          <w:rFonts w:ascii="Times New Roman" w:eastAsia="Times New Roman" w:hAnsi="Times New Roman" w:cs="Times New Roman"/>
          <w:b/>
          <w:sz w:val="10"/>
          <w:szCs w:val="10"/>
          <w:lang w:val="ru-RU" w:eastAsia="bg-BG"/>
        </w:rPr>
      </w:pPr>
    </w:p>
    <w:p w:rsidR="001E0597" w:rsidRPr="001E0597" w:rsidRDefault="001E0597" w:rsidP="001E0597">
      <w:pPr>
        <w:spacing w:before="40" w:after="4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b/>
          <w:sz w:val="24"/>
          <w:szCs w:val="24"/>
          <w:lang w:val="bg-BG" w:eastAsia="bg-BG"/>
        </w:rPr>
        <w:t>Таблица 1.</w:t>
      </w:r>
      <w:r w:rsidRPr="001E0597">
        <w:rPr>
          <w:rFonts w:ascii="Times New Roman" w:eastAsia="Times New Roman" w:hAnsi="Times New Roman" w:cs="Times New Roman"/>
          <w:sz w:val="24"/>
          <w:szCs w:val="24"/>
          <w:lang w:val="bg-BG" w:eastAsia="bg-BG"/>
        </w:rPr>
        <w:t xml:space="preserve"> Замърсители по EPEBB и PRTR</w:t>
      </w:r>
    </w:p>
    <w:p w:rsidR="001E0597" w:rsidRPr="001E0597" w:rsidRDefault="001E0597" w:rsidP="001E0597">
      <w:pPr>
        <w:spacing w:before="40" w:after="4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b/>
          <w:sz w:val="24"/>
          <w:szCs w:val="24"/>
          <w:lang w:val="bg-BG" w:eastAsia="bg-BG"/>
        </w:rPr>
        <w:t>Таблица 2.</w:t>
      </w:r>
      <w:r w:rsidRPr="001E0597">
        <w:rPr>
          <w:rFonts w:ascii="Times New Roman" w:eastAsia="Times New Roman" w:hAnsi="Times New Roman" w:cs="Times New Roman"/>
          <w:sz w:val="24"/>
          <w:szCs w:val="24"/>
          <w:lang w:val="bg-BG" w:eastAsia="bg-BG"/>
        </w:rPr>
        <w:t xml:space="preserve"> Емисии в атмосферния въздуха</w:t>
      </w:r>
    </w:p>
    <w:p w:rsidR="001E0597" w:rsidRPr="001E0597" w:rsidRDefault="001E0597" w:rsidP="001E0597">
      <w:pPr>
        <w:spacing w:before="40" w:after="4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b/>
          <w:sz w:val="24"/>
          <w:szCs w:val="24"/>
          <w:lang w:val="bg-BG" w:eastAsia="bg-BG"/>
        </w:rPr>
        <w:t>Таблица 3.</w:t>
      </w:r>
      <w:r w:rsidRPr="001E0597">
        <w:rPr>
          <w:rFonts w:ascii="Times New Roman" w:eastAsia="Times New Roman" w:hAnsi="Times New Roman" w:cs="Times New Roman"/>
          <w:sz w:val="24"/>
          <w:szCs w:val="24"/>
          <w:lang w:val="bg-BG" w:eastAsia="bg-BG"/>
        </w:rPr>
        <w:t xml:space="preserve"> Емисии в отпадъчни води (производствени, охлаждащи, битово-фекални и/или дъждовни) във водни обекти/канализация</w:t>
      </w:r>
    </w:p>
    <w:p w:rsidR="001E0597" w:rsidRPr="001E0597" w:rsidRDefault="001E0597" w:rsidP="001E0597">
      <w:pPr>
        <w:spacing w:before="40" w:after="4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b/>
          <w:sz w:val="24"/>
          <w:szCs w:val="24"/>
          <w:lang w:val="bg-BG" w:eastAsia="bg-BG"/>
        </w:rPr>
        <w:t>Таблица 4.</w:t>
      </w:r>
      <w:r w:rsidRPr="001E0597">
        <w:rPr>
          <w:rFonts w:ascii="Times New Roman" w:eastAsia="Times New Roman" w:hAnsi="Times New Roman" w:cs="Times New Roman"/>
          <w:sz w:val="24"/>
          <w:szCs w:val="24"/>
          <w:lang w:val="bg-BG" w:eastAsia="bg-BG"/>
        </w:rPr>
        <w:t xml:space="preserve"> Образуване на отпадъци</w:t>
      </w:r>
    </w:p>
    <w:p w:rsidR="001E0597" w:rsidRPr="001E0597" w:rsidRDefault="001E0597" w:rsidP="001E0597">
      <w:pPr>
        <w:spacing w:before="40" w:after="4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b/>
          <w:sz w:val="24"/>
          <w:szCs w:val="24"/>
          <w:lang w:val="bg-BG" w:eastAsia="bg-BG"/>
        </w:rPr>
        <w:t>Таблица 5.</w:t>
      </w:r>
      <w:r w:rsidRPr="001E0597">
        <w:rPr>
          <w:rFonts w:ascii="Times New Roman" w:eastAsia="Times New Roman" w:hAnsi="Times New Roman" w:cs="Times New Roman"/>
          <w:sz w:val="24"/>
          <w:szCs w:val="24"/>
          <w:lang w:val="bg-BG" w:eastAsia="bg-BG"/>
        </w:rPr>
        <w:t xml:space="preserve"> Оползотворяване и обезвреждане на отпадъци</w:t>
      </w:r>
    </w:p>
    <w:p w:rsidR="001E0597" w:rsidRPr="001E0597" w:rsidRDefault="001E0597" w:rsidP="001E0597">
      <w:pPr>
        <w:spacing w:before="40" w:after="4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b/>
          <w:sz w:val="24"/>
          <w:szCs w:val="24"/>
          <w:lang w:val="bg-BG" w:eastAsia="bg-BG"/>
        </w:rPr>
        <w:t>Таблица 6.</w:t>
      </w:r>
      <w:r w:rsidRPr="001E0597">
        <w:rPr>
          <w:rFonts w:ascii="Times New Roman" w:eastAsia="Times New Roman" w:hAnsi="Times New Roman" w:cs="Times New Roman"/>
          <w:sz w:val="24"/>
          <w:szCs w:val="24"/>
          <w:lang w:val="bg-BG" w:eastAsia="bg-BG"/>
        </w:rPr>
        <w:t xml:space="preserve"> Шумови емисии</w:t>
      </w:r>
    </w:p>
    <w:p w:rsidR="001E0597" w:rsidRPr="001E0597" w:rsidRDefault="001E0597" w:rsidP="001E0597">
      <w:pPr>
        <w:spacing w:before="40" w:after="4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b/>
          <w:sz w:val="24"/>
          <w:szCs w:val="24"/>
          <w:lang w:val="bg-BG" w:eastAsia="bg-BG"/>
        </w:rPr>
        <w:t>Таблица 7.</w:t>
      </w:r>
      <w:r w:rsidRPr="001E0597">
        <w:rPr>
          <w:rFonts w:ascii="Times New Roman" w:eastAsia="Times New Roman" w:hAnsi="Times New Roman" w:cs="Times New Roman"/>
          <w:sz w:val="24"/>
          <w:szCs w:val="24"/>
          <w:lang w:val="bg-BG" w:eastAsia="bg-BG"/>
        </w:rPr>
        <w:t xml:space="preserve"> Опазване на подземни води</w:t>
      </w:r>
    </w:p>
    <w:p w:rsidR="001E0597" w:rsidRPr="001E0597" w:rsidRDefault="001E0597" w:rsidP="001E0597">
      <w:pPr>
        <w:spacing w:before="40" w:after="4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b/>
          <w:sz w:val="24"/>
          <w:szCs w:val="24"/>
          <w:lang w:val="bg-BG" w:eastAsia="bg-BG"/>
        </w:rPr>
        <w:t>Таблица 8.</w:t>
      </w:r>
      <w:r w:rsidRPr="001E0597">
        <w:rPr>
          <w:rFonts w:ascii="Times New Roman" w:eastAsia="Times New Roman" w:hAnsi="Times New Roman" w:cs="Times New Roman"/>
          <w:sz w:val="24"/>
          <w:szCs w:val="24"/>
          <w:lang w:val="bg-BG" w:eastAsia="bg-BG"/>
        </w:rPr>
        <w:t xml:space="preserve"> Опазване на почви</w:t>
      </w:r>
    </w:p>
    <w:p w:rsidR="001E0597" w:rsidRPr="001E0597" w:rsidRDefault="001E0597" w:rsidP="001E0597">
      <w:pPr>
        <w:spacing w:before="40" w:after="4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b/>
          <w:sz w:val="24"/>
          <w:szCs w:val="24"/>
          <w:lang w:val="bg-BG" w:eastAsia="bg-BG"/>
        </w:rPr>
        <w:t>Таблица 9.</w:t>
      </w:r>
      <w:r w:rsidRPr="001E0597">
        <w:rPr>
          <w:rFonts w:ascii="Times New Roman" w:eastAsia="Times New Roman" w:hAnsi="Times New Roman" w:cs="Times New Roman"/>
          <w:sz w:val="24"/>
          <w:szCs w:val="24"/>
          <w:lang w:val="bg-BG" w:eastAsia="bg-BG"/>
        </w:rPr>
        <w:t xml:space="preserve"> Аварийни ситуации</w:t>
      </w:r>
      <w:r w:rsidRPr="001E0597">
        <w:rPr>
          <w:rFonts w:ascii="Times New Roman" w:eastAsia="Times New Roman" w:hAnsi="Times New Roman" w:cs="Times New Roman"/>
          <w:sz w:val="24"/>
          <w:szCs w:val="24"/>
          <w:lang w:val="bg-BG" w:eastAsia="bg-BG"/>
        </w:rPr>
        <w:tab/>
      </w:r>
    </w:p>
    <w:p w:rsidR="001E0597" w:rsidRPr="001E0597" w:rsidRDefault="001E0597" w:rsidP="001E0597">
      <w:pPr>
        <w:spacing w:before="40" w:after="40" w:line="240" w:lineRule="auto"/>
        <w:jc w:val="both"/>
        <w:rPr>
          <w:rFonts w:ascii="Times New Roman" w:eastAsia="Times New Roman" w:hAnsi="Times New Roman" w:cs="Times New Roman"/>
          <w:sz w:val="24"/>
          <w:szCs w:val="24"/>
          <w:lang w:val="bg-BG" w:eastAsia="bg-BG"/>
        </w:rPr>
      </w:pPr>
      <w:r w:rsidRPr="001E0597">
        <w:rPr>
          <w:rFonts w:ascii="Times New Roman" w:eastAsia="Times New Roman" w:hAnsi="Times New Roman" w:cs="Times New Roman"/>
          <w:b/>
          <w:sz w:val="24"/>
          <w:szCs w:val="24"/>
          <w:lang w:val="bg-BG" w:eastAsia="bg-BG"/>
        </w:rPr>
        <w:t>Таблица 10.</w:t>
      </w:r>
      <w:r w:rsidRPr="001E0597">
        <w:rPr>
          <w:rFonts w:ascii="Times New Roman" w:eastAsia="Times New Roman" w:hAnsi="Times New Roman" w:cs="Times New Roman"/>
          <w:sz w:val="24"/>
          <w:szCs w:val="24"/>
          <w:lang w:val="bg-BG" w:eastAsia="bg-BG"/>
        </w:rPr>
        <w:t xml:space="preserve"> Оплаквания или възражения, свързани с дейността на инсталациите, за които е издадено КР</w:t>
      </w:r>
    </w:p>
    <w:p w:rsidR="001E0597" w:rsidRDefault="001E0597" w:rsidP="001E0597">
      <w:pPr>
        <w:rPr>
          <w:rFonts w:ascii="Times New Roman" w:hAnsi="Times New Roman" w:cs="Times New Roman"/>
          <w:lang w:val="bg-BG" w:eastAsia="bg-BG"/>
        </w:rPr>
      </w:pPr>
      <w:r w:rsidRPr="001E0597">
        <w:rPr>
          <w:rFonts w:ascii="Times New Roman" w:hAnsi="Times New Roman" w:cs="Times New Roman"/>
          <w:lang w:val="bg-BG" w:eastAsia="bg-BG"/>
        </w:rPr>
        <w:tab/>
      </w:r>
    </w:p>
    <w:p w:rsidR="002E3ADC" w:rsidRDefault="002E3ADC" w:rsidP="001E0597">
      <w:pPr>
        <w:rPr>
          <w:rFonts w:ascii="Times New Roman" w:hAnsi="Times New Roman" w:cs="Times New Roman"/>
          <w:lang w:val="bg-BG" w:eastAsia="bg-BG"/>
        </w:rPr>
      </w:pPr>
    </w:p>
    <w:p w:rsidR="002E3ADC" w:rsidRDefault="002E3ADC" w:rsidP="001E0597">
      <w:pPr>
        <w:rPr>
          <w:rFonts w:ascii="Times New Roman" w:hAnsi="Times New Roman" w:cs="Times New Roman"/>
          <w:lang w:val="bg-BG" w:eastAsia="bg-BG"/>
        </w:rPr>
      </w:pPr>
    </w:p>
    <w:p w:rsidR="002E3ADC" w:rsidRDefault="002E3ADC" w:rsidP="001E0597">
      <w:pPr>
        <w:rPr>
          <w:rFonts w:ascii="Times New Roman" w:hAnsi="Times New Roman" w:cs="Times New Roman"/>
          <w:lang w:val="bg-BG" w:eastAsia="bg-BG"/>
        </w:rPr>
      </w:pPr>
    </w:p>
    <w:p w:rsidR="002E3ADC" w:rsidRDefault="002E3ADC" w:rsidP="001E0597">
      <w:pPr>
        <w:rPr>
          <w:rFonts w:ascii="Times New Roman" w:hAnsi="Times New Roman" w:cs="Times New Roman"/>
          <w:lang w:val="bg-BG" w:eastAsia="bg-BG"/>
        </w:rPr>
      </w:pPr>
    </w:p>
    <w:p w:rsidR="002E3ADC" w:rsidRDefault="002E3ADC" w:rsidP="001E0597">
      <w:pPr>
        <w:rPr>
          <w:rFonts w:ascii="Times New Roman" w:hAnsi="Times New Roman" w:cs="Times New Roman"/>
          <w:lang w:val="bg-BG" w:eastAsia="bg-BG"/>
        </w:rPr>
      </w:pPr>
    </w:p>
    <w:p w:rsidR="002E3ADC" w:rsidRDefault="002E3ADC" w:rsidP="001E0597">
      <w:pPr>
        <w:rPr>
          <w:rFonts w:ascii="Times New Roman" w:hAnsi="Times New Roman" w:cs="Times New Roman"/>
          <w:lang w:val="bg-BG" w:eastAsia="bg-BG"/>
        </w:rPr>
      </w:pPr>
    </w:p>
    <w:p w:rsidR="002E3ADC" w:rsidRDefault="002E3ADC" w:rsidP="001E0597">
      <w:pPr>
        <w:rPr>
          <w:rFonts w:ascii="Times New Roman" w:hAnsi="Times New Roman" w:cs="Times New Roman"/>
          <w:lang w:val="bg-BG" w:eastAsia="bg-BG"/>
        </w:rPr>
      </w:pPr>
    </w:p>
    <w:p w:rsidR="002E3ADC" w:rsidRDefault="002E3ADC" w:rsidP="001E0597">
      <w:pPr>
        <w:rPr>
          <w:rFonts w:ascii="Times New Roman" w:hAnsi="Times New Roman" w:cs="Times New Roman"/>
          <w:lang w:val="bg-BG" w:eastAsia="bg-BG"/>
        </w:rPr>
      </w:pPr>
    </w:p>
    <w:p w:rsidR="002E3ADC" w:rsidRDefault="002E3ADC" w:rsidP="001E0597">
      <w:pPr>
        <w:rPr>
          <w:rFonts w:ascii="Times New Roman" w:hAnsi="Times New Roman" w:cs="Times New Roman"/>
          <w:lang w:val="bg-BG" w:eastAsia="bg-BG"/>
        </w:rPr>
      </w:pPr>
    </w:p>
    <w:p w:rsidR="002E3ADC" w:rsidRDefault="002E3ADC" w:rsidP="001E0597">
      <w:pPr>
        <w:rPr>
          <w:rFonts w:ascii="Times New Roman" w:hAnsi="Times New Roman" w:cs="Times New Roman"/>
          <w:lang w:val="bg-BG" w:eastAsia="bg-BG"/>
        </w:rPr>
      </w:pPr>
    </w:p>
    <w:p w:rsidR="002E3ADC" w:rsidRDefault="002E3ADC" w:rsidP="001E0597">
      <w:pPr>
        <w:rPr>
          <w:rFonts w:ascii="Times New Roman" w:hAnsi="Times New Roman" w:cs="Times New Roman"/>
          <w:lang w:val="bg-BG" w:eastAsia="bg-BG"/>
        </w:rPr>
      </w:pPr>
    </w:p>
    <w:p w:rsidR="002E3ADC" w:rsidRDefault="002E3ADC" w:rsidP="001E0597">
      <w:pPr>
        <w:rPr>
          <w:rFonts w:ascii="Times New Roman" w:hAnsi="Times New Roman" w:cs="Times New Roman"/>
          <w:lang w:val="bg-BG" w:eastAsia="bg-BG"/>
        </w:rPr>
      </w:pPr>
    </w:p>
    <w:p w:rsidR="002E3ADC" w:rsidRDefault="002E3ADC" w:rsidP="001E0597">
      <w:pPr>
        <w:rPr>
          <w:rFonts w:ascii="Times New Roman" w:hAnsi="Times New Roman" w:cs="Times New Roman"/>
          <w:lang w:val="bg-BG" w:eastAsia="bg-BG"/>
        </w:rPr>
      </w:pPr>
    </w:p>
    <w:p w:rsidR="002E3ADC" w:rsidRDefault="002E3ADC" w:rsidP="001E0597">
      <w:pPr>
        <w:rPr>
          <w:rFonts w:ascii="Times New Roman" w:hAnsi="Times New Roman" w:cs="Times New Roman"/>
          <w:lang w:val="bg-BG" w:eastAsia="bg-BG"/>
        </w:rPr>
      </w:pPr>
    </w:p>
    <w:p w:rsidR="002E3ADC" w:rsidRDefault="002E3ADC" w:rsidP="001E0597">
      <w:pPr>
        <w:rPr>
          <w:rFonts w:ascii="Times New Roman" w:hAnsi="Times New Roman" w:cs="Times New Roman"/>
          <w:lang w:val="bg-BG" w:eastAsia="bg-BG"/>
        </w:rPr>
      </w:pPr>
    </w:p>
    <w:p w:rsidR="001E0597" w:rsidRPr="001E0597" w:rsidRDefault="001E0597" w:rsidP="001E0597">
      <w:pPr>
        <w:widowControl w:val="0"/>
        <w:spacing w:after="313" w:line="260" w:lineRule="exact"/>
        <w:ind w:firstLine="567"/>
        <w:rPr>
          <w:rFonts w:ascii="Times New Roman" w:eastAsia="Times New Roman" w:hAnsi="Times New Roman" w:cs="Times New Roman"/>
          <w:b/>
          <w:bCs/>
          <w:color w:val="000000"/>
          <w:sz w:val="24"/>
          <w:szCs w:val="24"/>
          <w:lang w:val="bg-BG" w:eastAsia="bg-BG" w:bidi="bg-BG"/>
        </w:rPr>
      </w:pPr>
      <w:r w:rsidRPr="001E0597">
        <w:rPr>
          <w:rFonts w:ascii="Times New Roman" w:eastAsia="Times New Roman" w:hAnsi="Times New Roman" w:cs="Times New Roman"/>
          <w:b/>
          <w:bCs/>
          <w:color w:val="000000"/>
          <w:sz w:val="24"/>
          <w:szCs w:val="24"/>
          <w:lang w:val="bg-BG" w:eastAsia="bg-BG" w:bidi="bg-BG"/>
        </w:rPr>
        <w:t>ВЪВЕДЕНИЕ</w:t>
      </w:r>
    </w:p>
    <w:p w:rsidR="001E0597" w:rsidRPr="001E0597" w:rsidRDefault="001E0597" w:rsidP="001E0597">
      <w:pPr>
        <w:widowControl w:val="0"/>
        <w:shd w:val="clear" w:color="auto" w:fill="FFFFFF"/>
        <w:spacing w:after="313" w:line="260" w:lineRule="exact"/>
        <w:ind w:firstLine="567"/>
        <w:rPr>
          <w:rFonts w:ascii="Times New Roman" w:eastAsia="Times New Roman" w:hAnsi="Times New Roman" w:cs="Times New Roman"/>
          <w:b/>
          <w:bCs/>
          <w:color w:val="000000"/>
          <w:sz w:val="24"/>
          <w:szCs w:val="24"/>
          <w:lang w:val="bg-BG" w:eastAsia="bg-BG" w:bidi="bg-BG"/>
        </w:rPr>
      </w:pPr>
      <w:r w:rsidRPr="001E0597">
        <w:rPr>
          <w:rFonts w:ascii="Times New Roman" w:eastAsia="Times New Roman" w:hAnsi="Times New Roman" w:cs="Times New Roman"/>
          <w:b/>
          <w:bCs/>
          <w:color w:val="000000"/>
          <w:sz w:val="24"/>
          <w:szCs w:val="24"/>
          <w:lang w:val="bg-BG" w:eastAsia="bg-BG" w:bidi="bg-BG"/>
        </w:rPr>
        <w:t>Основание за изготвяне на Годишен доклад по околна среда (ГДОС)</w:t>
      </w:r>
    </w:p>
    <w:p w:rsidR="001E0597" w:rsidRPr="001E0597" w:rsidRDefault="004960E5" w:rsidP="001E0597">
      <w:pPr>
        <w:widowControl w:val="0"/>
        <w:spacing w:after="304" w:line="322" w:lineRule="exact"/>
        <w:ind w:right="20" w:firstLine="567"/>
        <w:jc w:val="both"/>
        <w:rPr>
          <w:rFonts w:ascii="Times New Roman" w:eastAsia="Times New Roman" w:hAnsi="Times New Roman" w:cs="Times New Roman"/>
          <w:color w:val="000000"/>
          <w:sz w:val="24"/>
          <w:szCs w:val="24"/>
          <w:lang w:val="bg-BG" w:eastAsia="bg-BG" w:bidi="bg-BG"/>
        </w:rPr>
      </w:pPr>
      <w:r>
        <w:rPr>
          <w:rFonts w:ascii="Times New Roman" w:eastAsia="Times New Roman" w:hAnsi="Times New Roman" w:cs="Times New Roman"/>
          <w:color w:val="000000"/>
          <w:sz w:val="24"/>
          <w:szCs w:val="24"/>
          <w:lang w:val="bg-BG" w:eastAsia="bg-BG" w:bidi="bg-BG"/>
        </w:rPr>
        <w:t>Община</w:t>
      </w:r>
      <w:r w:rsidRPr="004960E5">
        <w:rPr>
          <w:rFonts w:ascii="Times New Roman" w:eastAsia="Times New Roman" w:hAnsi="Times New Roman" w:cs="Times New Roman"/>
          <w:color w:val="000000"/>
          <w:sz w:val="24"/>
          <w:szCs w:val="24"/>
          <w:lang w:val="ru-RU" w:eastAsia="bg-BG" w:bidi="bg-BG"/>
        </w:rPr>
        <w:t xml:space="preserve"> </w:t>
      </w:r>
      <w:r>
        <w:rPr>
          <w:rFonts w:ascii="Times New Roman" w:eastAsia="Times New Roman" w:hAnsi="Times New Roman" w:cs="Times New Roman"/>
          <w:color w:val="000000"/>
          <w:sz w:val="24"/>
          <w:szCs w:val="24"/>
          <w:lang w:val="bg-BG" w:eastAsia="bg-BG" w:bidi="bg-BG"/>
        </w:rPr>
        <w:t>Смолян</w:t>
      </w:r>
      <w:r w:rsidRPr="004960E5">
        <w:rPr>
          <w:rFonts w:ascii="Times New Roman" w:eastAsia="Times New Roman" w:hAnsi="Times New Roman" w:cs="Times New Roman"/>
          <w:color w:val="000000"/>
          <w:sz w:val="24"/>
          <w:szCs w:val="24"/>
          <w:lang w:val="ru-RU" w:eastAsia="bg-BG" w:bidi="bg-BG"/>
        </w:rPr>
        <w:t xml:space="preserve"> </w:t>
      </w:r>
      <w:r w:rsidR="001E0597" w:rsidRPr="001E0597">
        <w:rPr>
          <w:rFonts w:ascii="Times New Roman" w:eastAsia="Times New Roman" w:hAnsi="Times New Roman" w:cs="Times New Roman"/>
          <w:color w:val="000000"/>
          <w:sz w:val="24"/>
          <w:szCs w:val="24"/>
          <w:lang w:val="bg-BG" w:eastAsia="bg-BG" w:bidi="bg-BG"/>
        </w:rPr>
        <w:t>притежа</w:t>
      </w:r>
      <w:r>
        <w:rPr>
          <w:rFonts w:ascii="Times New Roman" w:eastAsia="Times New Roman" w:hAnsi="Times New Roman" w:cs="Times New Roman"/>
          <w:color w:val="000000"/>
          <w:sz w:val="24"/>
          <w:szCs w:val="24"/>
          <w:lang w:val="bg-BG" w:eastAsia="bg-BG" w:bidi="bg-BG"/>
        </w:rPr>
        <w:t>ва Комплексно разрешително №358</w:t>
      </w:r>
      <w:r w:rsidRPr="004960E5">
        <w:rPr>
          <w:rFonts w:ascii="Times New Roman" w:eastAsia="Times New Roman" w:hAnsi="Times New Roman" w:cs="Times New Roman"/>
          <w:color w:val="000000"/>
          <w:sz w:val="24"/>
          <w:szCs w:val="24"/>
          <w:lang w:val="ru-RU" w:eastAsia="bg-BG" w:bidi="bg-BG"/>
        </w:rPr>
        <w:t xml:space="preserve"> </w:t>
      </w:r>
      <w:r w:rsidR="001E0597" w:rsidRPr="001E0597">
        <w:rPr>
          <w:rFonts w:ascii="Times New Roman" w:eastAsia="Times New Roman" w:hAnsi="Times New Roman" w:cs="Times New Roman"/>
          <w:color w:val="000000"/>
          <w:sz w:val="24"/>
          <w:szCs w:val="24"/>
          <w:lang w:val="bg-BG" w:eastAsia="bg-BG" w:bidi="bg-BG"/>
        </w:rPr>
        <w:t>Н0/2008г.,</w:t>
      </w:r>
      <w:r w:rsidRPr="004960E5">
        <w:rPr>
          <w:rFonts w:ascii="Times New Roman" w:eastAsia="Times New Roman" w:hAnsi="Times New Roman" w:cs="Times New Roman"/>
          <w:color w:val="000000"/>
          <w:sz w:val="24"/>
          <w:szCs w:val="24"/>
          <w:lang w:val="ru-RU" w:eastAsia="bg-BG" w:bidi="bg-BG"/>
        </w:rPr>
        <w:t xml:space="preserve"> </w:t>
      </w:r>
      <w:r w:rsidR="001E0597" w:rsidRPr="001E0597">
        <w:rPr>
          <w:rFonts w:ascii="Times New Roman" w:eastAsia="Times New Roman" w:hAnsi="Times New Roman" w:cs="Times New Roman"/>
          <w:color w:val="000000"/>
          <w:sz w:val="24"/>
          <w:szCs w:val="24"/>
          <w:lang w:val="bg-BG" w:eastAsia="bg-BG" w:bidi="bg-BG"/>
        </w:rPr>
        <w:t>актуализирано с Решение  № 358-Н0-И0-А1/2016г.на Изпълнителния директор на Изпълнителна агенция по околна среда.</w:t>
      </w:r>
    </w:p>
    <w:p w:rsidR="001E0597" w:rsidRPr="001E0597" w:rsidRDefault="001E0597" w:rsidP="001E0597">
      <w:pPr>
        <w:widowControl w:val="0"/>
        <w:shd w:val="clear" w:color="auto" w:fill="FFFFFF"/>
        <w:spacing w:after="304" w:line="322" w:lineRule="exact"/>
        <w:ind w:right="20" w:firstLine="567"/>
        <w:jc w:val="both"/>
        <w:rPr>
          <w:rFonts w:ascii="Times New Roman" w:eastAsia="Times New Roman" w:hAnsi="Times New Roman" w:cs="Times New Roman"/>
          <w:color w:val="000000"/>
          <w:sz w:val="24"/>
          <w:szCs w:val="24"/>
          <w:lang w:val="bg-BG" w:eastAsia="bg-BG" w:bidi="bg-BG"/>
        </w:rPr>
      </w:pPr>
      <w:r w:rsidRPr="001E0597">
        <w:rPr>
          <w:rFonts w:ascii="Times New Roman" w:eastAsia="Times New Roman" w:hAnsi="Times New Roman" w:cs="Times New Roman"/>
          <w:color w:val="000000"/>
          <w:sz w:val="24"/>
          <w:szCs w:val="24"/>
          <w:lang w:val="bg-BG" w:eastAsia="bg-BG" w:bidi="bg-BG"/>
        </w:rPr>
        <w:t>Настоящият Годишен доклад по околна среда (ГДОС) се изготвя на основание чл.125, ал.1, т</w:t>
      </w:r>
      <w:r w:rsidRPr="001E0597">
        <w:rPr>
          <w:rFonts w:ascii="Times New Roman" w:eastAsia="Courier New" w:hAnsi="Times New Roman" w:cs="Times New Roman"/>
          <w:color w:val="000000"/>
          <w:spacing w:val="-30"/>
          <w:sz w:val="24"/>
          <w:szCs w:val="24"/>
          <w:lang w:val="bg-BG" w:eastAsia="bg-BG" w:bidi="bg-BG"/>
        </w:rPr>
        <w:t>. 6</w:t>
      </w:r>
      <w:r w:rsidRPr="001E0597">
        <w:rPr>
          <w:rFonts w:ascii="Times New Roman" w:eastAsia="Times New Roman" w:hAnsi="Times New Roman" w:cs="Times New Roman"/>
          <w:color w:val="000000"/>
          <w:sz w:val="24"/>
          <w:szCs w:val="24"/>
          <w:lang w:val="bg-BG" w:eastAsia="bg-BG" w:bidi="bg-BG"/>
        </w:rPr>
        <w:t xml:space="preserve"> от ЗООС, съгласно който Община Смолян, като оператор на „Регионално депо за неопасни отпадъци на общините Смолян, Чепеларе и Баните“ представя на РИОСВ- Смолян и на Басейновата дирекция – Източпо беломорски район,  годишния доклад по чл. 125, ал. 1, т. 6 ЗООС, изготвен по образец, публикуван на </w:t>
      </w:r>
      <w:hyperlink r:id="rId9" w:history="1">
        <w:r w:rsidRPr="001E0597">
          <w:rPr>
            <w:rFonts w:ascii="Times New Roman" w:eastAsia="Times New Roman" w:hAnsi="Times New Roman" w:cs="Times New Roman"/>
            <w:sz w:val="24"/>
            <w:szCs w:val="24"/>
            <w:lang w:val="bg-BG" w:eastAsia="bg-BG" w:bidi="bg-BG"/>
          </w:rPr>
          <w:t>интернет страницата</w:t>
        </w:r>
      </w:hyperlink>
      <w:r w:rsidRPr="001E0597">
        <w:rPr>
          <w:rFonts w:ascii="Times New Roman" w:eastAsia="Times New Roman" w:hAnsi="Times New Roman" w:cs="Times New Roman"/>
          <w:color w:val="000000"/>
          <w:sz w:val="24"/>
          <w:szCs w:val="24"/>
          <w:lang w:val="bg-BG" w:eastAsia="bg-BG" w:bidi="bg-BG"/>
        </w:rPr>
        <w:t xml:space="preserve"> на МОСВ, в срок 31 март на съответната година, следваща годината, за която се отнася докладът, на хартиен и електронен носител.</w:t>
      </w:r>
    </w:p>
    <w:p w:rsidR="001E0597" w:rsidRPr="001E0597" w:rsidRDefault="001E0597" w:rsidP="001E0597">
      <w:pPr>
        <w:widowControl w:val="0"/>
        <w:spacing w:after="300" w:line="317" w:lineRule="exact"/>
        <w:ind w:right="20" w:firstLine="567"/>
        <w:jc w:val="both"/>
        <w:rPr>
          <w:rFonts w:ascii="Times New Roman" w:eastAsia="Times New Roman" w:hAnsi="Times New Roman" w:cs="Times New Roman"/>
          <w:sz w:val="24"/>
          <w:szCs w:val="24"/>
          <w:lang w:val="ru-RU" w:bidi="en-US"/>
        </w:rPr>
      </w:pPr>
      <w:r w:rsidRPr="001E0597">
        <w:rPr>
          <w:rFonts w:ascii="Times New Roman" w:eastAsia="Times New Roman" w:hAnsi="Times New Roman" w:cs="Times New Roman"/>
          <w:color w:val="000000"/>
          <w:sz w:val="24"/>
          <w:szCs w:val="24"/>
          <w:lang w:val="bg-BG" w:eastAsia="bg-BG" w:bidi="bg-BG"/>
        </w:rPr>
        <w:t xml:space="preserve">Този Доклад е изготвен съгласно </w:t>
      </w:r>
      <w:r w:rsidRPr="001E0597">
        <w:rPr>
          <w:rFonts w:ascii="Times New Roman" w:eastAsia="Times New Roman" w:hAnsi="Times New Roman" w:cs="Times New Roman"/>
          <w:b/>
          <w:bCs/>
          <w:color w:val="000000"/>
          <w:sz w:val="24"/>
          <w:szCs w:val="24"/>
          <w:lang w:val="bg-BG" w:eastAsia="bg-BG" w:bidi="bg-BG"/>
        </w:rPr>
        <w:t xml:space="preserve">Образеца на годишен доклад, </w:t>
      </w:r>
      <w:r w:rsidRPr="001E0597">
        <w:rPr>
          <w:rFonts w:ascii="Times New Roman" w:eastAsia="Times New Roman" w:hAnsi="Times New Roman" w:cs="Times New Roman"/>
          <w:color w:val="000000"/>
          <w:sz w:val="24"/>
          <w:szCs w:val="24"/>
          <w:lang w:val="bg-BG" w:eastAsia="bg-BG" w:bidi="bg-BG"/>
        </w:rPr>
        <w:t xml:space="preserve">приложен към </w:t>
      </w:r>
      <w:r w:rsidRPr="001E0597">
        <w:rPr>
          <w:rFonts w:ascii="Times New Roman" w:eastAsia="Times New Roman" w:hAnsi="Times New Roman" w:cs="Times New Roman"/>
          <w:sz w:val="24"/>
          <w:szCs w:val="24"/>
          <w:lang w:val="bg-BG" w:eastAsia="bg-BG" w:bidi="bg-BG"/>
        </w:rPr>
        <w:t>утвърдената със Заповед № РД 805/31.10.2006 г.</w:t>
      </w:r>
      <w:r w:rsidRPr="001E0597">
        <w:rPr>
          <w:rFonts w:ascii="Times New Roman" w:eastAsia="Times New Roman" w:hAnsi="Times New Roman" w:cs="Times New Roman"/>
          <w:color w:val="000000"/>
          <w:sz w:val="24"/>
          <w:szCs w:val="24"/>
          <w:lang w:val="bg-BG" w:eastAsia="bg-BG" w:bidi="bg-BG"/>
        </w:rPr>
        <w:t xml:space="preserve"> на министъра на околната среда и водите “Методика за реда и начина за контрол на комплексни разрешителни и образец на годишен доклад за изпълнение на дейностите, за които е предоставено комплексното разрешително</w:t>
      </w:r>
      <w:r w:rsidRPr="001E0597">
        <w:rPr>
          <w:rFonts w:ascii="Times New Roman" w:eastAsia="Times New Roman" w:hAnsi="Times New Roman" w:cs="Times New Roman"/>
          <w:sz w:val="24"/>
          <w:szCs w:val="24"/>
          <w:lang w:val="bg-BG" w:eastAsia="bg-BG" w:bidi="bg-BG"/>
        </w:rPr>
        <w:t xml:space="preserve">”. Формата му дава възможност необходимата информация лесно да бъде прехвърлена в база данни, с помощта на които България да изпълни поетите ангажименти съгласно директивата за КПКЗ Решението за Европейски регистър на емисиите на вредни вещества </w:t>
      </w:r>
      <w:r w:rsidRPr="001E0597">
        <w:rPr>
          <w:rFonts w:ascii="Times New Roman" w:eastAsia="Times New Roman" w:hAnsi="Times New Roman" w:cs="Times New Roman"/>
          <w:sz w:val="24"/>
          <w:szCs w:val="24"/>
          <w:lang w:val="ru-RU" w:bidi="en-US"/>
        </w:rPr>
        <w:t>(</w:t>
      </w:r>
      <w:r w:rsidRPr="001E0597">
        <w:rPr>
          <w:rFonts w:ascii="Times New Roman" w:eastAsia="Times New Roman" w:hAnsi="Times New Roman" w:cs="Times New Roman"/>
          <w:sz w:val="24"/>
          <w:szCs w:val="24"/>
          <w:lang w:bidi="en-US"/>
        </w:rPr>
        <w:t>EPER</w:t>
      </w:r>
      <w:r w:rsidRPr="001E0597">
        <w:rPr>
          <w:rFonts w:ascii="Times New Roman" w:eastAsia="Times New Roman" w:hAnsi="Times New Roman" w:cs="Times New Roman"/>
          <w:sz w:val="24"/>
          <w:szCs w:val="24"/>
          <w:lang w:val="ru-RU" w:bidi="en-US"/>
        </w:rPr>
        <w:t xml:space="preserve">) </w:t>
      </w:r>
      <w:r w:rsidRPr="001E0597">
        <w:rPr>
          <w:rFonts w:ascii="Times New Roman" w:eastAsia="Times New Roman" w:hAnsi="Times New Roman" w:cs="Times New Roman"/>
          <w:sz w:val="24"/>
          <w:szCs w:val="24"/>
          <w:lang w:val="bg-BG" w:eastAsia="bg-BG" w:bidi="bg-BG"/>
        </w:rPr>
        <w:t xml:space="preserve">и Протокола на Икономическата комисия за Европа (ИКЕ) на ООН за регистри на емисии и трансфер на замърсявания </w:t>
      </w:r>
      <w:r w:rsidRPr="001E0597">
        <w:rPr>
          <w:rFonts w:ascii="Times New Roman" w:eastAsia="Times New Roman" w:hAnsi="Times New Roman" w:cs="Times New Roman"/>
          <w:sz w:val="24"/>
          <w:szCs w:val="24"/>
          <w:lang w:val="ru-RU" w:bidi="en-US"/>
        </w:rPr>
        <w:t>(</w:t>
      </w:r>
      <w:r w:rsidRPr="001E0597">
        <w:rPr>
          <w:rFonts w:ascii="Times New Roman" w:eastAsia="Times New Roman" w:hAnsi="Times New Roman" w:cs="Times New Roman"/>
          <w:sz w:val="24"/>
          <w:szCs w:val="24"/>
          <w:lang w:bidi="en-US"/>
        </w:rPr>
        <w:t>PRTR</w:t>
      </w:r>
      <w:r w:rsidRPr="001E0597">
        <w:rPr>
          <w:rFonts w:ascii="Times New Roman" w:eastAsia="Times New Roman" w:hAnsi="Times New Roman" w:cs="Times New Roman"/>
          <w:sz w:val="24"/>
          <w:szCs w:val="24"/>
          <w:lang w:val="ru-RU" w:bidi="en-US"/>
        </w:rPr>
        <w:t>).</w:t>
      </w:r>
      <w:r w:rsidRPr="001E0597">
        <w:rPr>
          <w:rFonts w:ascii="Times New Roman" w:eastAsia="Times New Roman" w:hAnsi="Times New Roman" w:cs="Times New Roman"/>
          <w:color w:val="000000"/>
          <w:sz w:val="24"/>
          <w:szCs w:val="24"/>
          <w:lang w:val="bg-BG" w:eastAsia="bg-BG" w:bidi="bg-BG"/>
        </w:rPr>
        <w:t>Годишният доклад по околна среда включва обобщена информация по условията в КР, подлежащи на годишно докладване.</w:t>
      </w:r>
    </w:p>
    <w:p w:rsidR="001E0597" w:rsidRPr="001E0597" w:rsidRDefault="001E0597" w:rsidP="001E0597">
      <w:pPr>
        <w:spacing w:after="0" w:line="240" w:lineRule="auto"/>
        <w:ind w:firstLine="567"/>
        <w:jc w:val="both"/>
        <w:rPr>
          <w:rFonts w:ascii="Times New Roman" w:eastAsia="Times New Roman" w:hAnsi="Times New Roman" w:cs="Times New Roman"/>
          <w:sz w:val="24"/>
          <w:szCs w:val="24"/>
          <w:lang w:val="be-BY" w:eastAsia="bg-BG"/>
        </w:rPr>
      </w:pPr>
      <w:r w:rsidRPr="001E0597">
        <w:rPr>
          <w:rFonts w:ascii="Times New Roman" w:eastAsia="Times New Roman" w:hAnsi="Times New Roman" w:cs="Times New Roman"/>
          <w:sz w:val="24"/>
          <w:szCs w:val="24"/>
          <w:lang w:val="bg-BG" w:eastAsia="bg-BG"/>
        </w:rPr>
        <w:t>Комплексното разрешително е издадено на основание чл.120 от Закона за опазване на околната среда (ЗООС) и чл. 11, ал.1 от Наредбата за условията и реда за издаване на комплексни разрешителни (ПМС № 238/02.10.2009г.)</w:t>
      </w:r>
      <w:r w:rsidRPr="001E0597">
        <w:rPr>
          <w:rFonts w:ascii="Times New Roman" w:eastAsia="Times New Roman" w:hAnsi="Times New Roman" w:cs="Times New Roman"/>
          <w:sz w:val="24"/>
          <w:szCs w:val="24"/>
          <w:lang w:val="be-BY" w:eastAsia="bg-BG"/>
        </w:rPr>
        <w:t>.</w:t>
      </w:r>
    </w:p>
    <w:p w:rsidR="001E0597" w:rsidRPr="001E0597" w:rsidRDefault="001E0597" w:rsidP="001E0597">
      <w:pPr>
        <w:spacing w:after="0" w:line="240" w:lineRule="auto"/>
        <w:jc w:val="both"/>
        <w:rPr>
          <w:rFonts w:ascii="Times New Roman" w:eastAsia="Times New Roman" w:hAnsi="Times New Roman" w:cs="Times New Roman"/>
          <w:sz w:val="24"/>
          <w:szCs w:val="24"/>
          <w:lang w:val="be-BY" w:eastAsia="bg-BG"/>
        </w:rPr>
      </w:pPr>
    </w:p>
    <w:p w:rsidR="001E0597" w:rsidRDefault="001E0597" w:rsidP="001E0597">
      <w:pPr>
        <w:widowControl w:val="0"/>
        <w:spacing w:after="0" w:line="260" w:lineRule="exact"/>
        <w:ind w:firstLine="567"/>
        <w:rPr>
          <w:rFonts w:ascii="Times New Roman" w:eastAsia="Times New Roman" w:hAnsi="Times New Roman" w:cs="Times New Roman"/>
          <w:b/>
          <w:bCs/>
          <w:color w:val="000000"/>
          <w:sz w:val="24"/>
          <w:szCs w:val="24"/>
          <w:lang w:val="ru-RU" w:eastAsia="bg-BG" w:bidi="bg-BG"/>
        </w:rPr>
      </w:pPr>
    </w:p>
    <w:p w:rsidR="002E3ADC" w:rsidRDefault="002E3ADC" w:rsidP="001E0597">
      <w:pPr>
        <w:widowControl w:val="0"/>
        <w:spacing w:after="0" w:line="260" w:lineRule="exact"/>
        <w:ind w:firstLine="567"/>
        <w:rPr>
          <w:rFonts w:ascii="Times New Roman" w:eastAsia="Times New Roman" w:hAnsi="Times New Roman" w:cs="Times New Roman"/>
          <w:b/>
          <w:bCs/>
          <w:color w:val="000000"/>
          <w:sz w:val="24"/>
          <w:szCs w:val="24"/>
          <w:lang w:val="ru-RU" w:eastAsia="bg-BG" w:bidi="bg-BG"/>
        </w:rPr>
      </w:pPr>
    </w:p>
    <w:p w:rsidR="002E3ADC" w:rsidRDefault="002E3ADC" w:rsidP="001E0597">
      <w:pPr>
        <w:widowControl w:val="0"/>
        <w:spacing w:after="0" w:line="260" w:lineRule="exact"/>
        <w:ind w:firstLine="567"/>
        <w:rPr>
          <w:rFonts w:ascii="Times New Roman" w:eastAsia="Times New Roman" w:hAnsi="Times New Roman" w:cs="Times New Roman"/>
          <w:b/>
          <w:bCs/>
          <w:color w:val="000000"/>
          <w:sz w:val="24"/>
          <w:szCs w:val="24"/>
          <w:lang w:val="ru-RU" w:eastAsia="bg-BG" w:bidi="bg-BG"/>
        </w:rPr>
      </w:pPr>
    </w:p>
    <w:p w:rsidR="002E3ADC" w:rsidRDefault="002E3ADC" w:rsidP="001E0597">
      <w:pPr>
        <w:widowControl w:val="0"/>
        <w:spacing w:after="0" w:line="260" w:lineRule="exact"/>
        <w:ind w:firstLine="567"/>
        <w:rPr>
          <w:rFonts w:ascii="Times New Roman" w:eastAsia="Times New Roman" w:hAnsi="Times New Roman" w:cs="Times New Roman"/>
          <w:b/>
          <w:bCs/>
          <w:color w:val="000000"/>
          <w:sz w:val="24"/>
          <w:szCs w:val="24"/>
          <w:lang w:val="ru-RU" w:eastAsia="bg-BG" w:bidi="bg-BG"/>
        </w:rPr>
      </w:pPr>
    </w:p>
    <w:p w:rsidR="002E3ADC" w:rsidRDefault="002E3ADC" w:rsidP="001E0597">
      <w:pPr>
        <w:widowControl w:val="0"/>
        <w:spacing w:after="0" w:line="260" w:lineRule="exact"/>
        <w:ind w:firstLine="567"/>
        <w:rPr>
          <w:rFonts w:ascii="Times New Roman" w:eastAsia="Times New Roman" w:hAnsi="Times New Roman" w:cs="Times New Roman"/>
          <w:b/>
          <w:bCs/>
          <w:color w:val="000000"/>
          <w:sz w:val="24"/>
          <w:szCs w:val="24"/>
          <w:lang w:val="ru-RU" w:eastAsia="bg-BG" w:bidi="bg-BG"/>
        </w:rPr>
      </w:pPr>
    </w:p>
    <w:p w:rsidR="002E3ADC" w:rsidRDefault="002E3ADC" w:rsidP="001E0597">
      <w:pPr>
        <w:widowControl w:val="0"/>
        <w:spacing w:after="0" w:line="260" w:lineRule="exact"/>
        <w:ind w:firstLine="567"/>
        <w:rPr>
          <w:rFonts w:ascii="Times New Roman" w:eastAsia="Times New Roman" w:hAnsi="Times New Roman" w:cs="Times New Roman"/>
          <w:b/>
          <w:bCs/>
          <w:color w:val="000000"/>
          <w:sz w:val="24"/>
          <w:szCs w:val="24"/>
          <w:lang w:val="ru-RU" w:eastAsia="bg-BG" w:bidi="bg-BG"/>
        </w:rPr>
      </w:pPr>
    </w:p>
    <w:p w:rsidR="002E3ADC" w:rsidRDefault="002E3ADC" w:rsidP="001E0597">
      <w:pPr>
        <w:widowControl w:val="0"/>
        <w:spacing w:after="0" w:line="260" w:lineRule="exact"/>
        <w:ind w:firstLine="567"/>
        <w:rPr>
          <w:rFonts w:ascii="Times New Roman" w:eastAsia="Times New Roman" w:hAnsi="Times New Roman" w:cs="Times New Roman"/>
          <w:b/>
          <w:bCs/>
          <w:color w:val="000000"/>
          <w:sz w:val="24"/>
          <w:szCs w:val="24"/>
          <w:lang w:val="ru-RU" w:eastAsia="bg-BG" w:bidi="bg-BG"/>
        </w:rPr>
      </w:pPr>
    </w:p>
    <w:p w:rsidR="002E3ADC" w:rsidRDefault="002E3ADC" w:rsidP="001E0597">
      <w:pPr>
        <w:widowControl w:val="0"/>
        <w:spacing w:after="0" w:line="260" w:lineRule="exact"/>
        <w:ind w:firstLine="567"/>
        <w:rPr>
          <w:rFonts w:ascii="Times New Roman" w:eastAsia="Times New Roman" w:hAnsi="Times New Roman" w:cs="Times New Roman"/>
          <w:b/>
          <w:bCs/>
          <w:color w:val="000000"/>
          <w:sz w:val="24"/>
          <w:szCs w:val="24"/>
          <w:lang w:val="ru-RU" w:eastAsia="bg-BG" w:bidi="bg-BG"/>
        </w:rPr>
      </w:pPr>
    </w:p>
    <w:p w:rsidR="002E3ADC" w:rsidRDefault="002E3ADC" w:rsidP="001E0597">
      <w:pPr>
        <w:widowControl w:val="0"/>
        <w:spacing w:after="0" w:line="260" w:lineRule="exact"/>
        <w:ind w:firstLine="567"/>
        <w:rPr>
          <w:rFonts w:ascii="Times New Roman" w:eastAsia="Times New Roman" w:hAnsi="Times New Roman" w:cs="Times New Roman"/>
          <w:b/>
          <w:bCs/>
          <w:color w:val="000000"/>
          <w:sz w:val="24"/>
          <w:szCs w:val="24"/>
          <w:lang w:val="ru-RU" w:eastAsia="bg-BG" w:bidi="bg-BG"/>
        </w:rPr>
      </w:pPr>
    </w:p>
    <w:p w:rsidR="002E3ADC" w:rsidRDefault="002E3ADC" w:rsidP="001E0597">
      <w:pPr>
        <w:widowControl w:val="0"/>
        <w:spacing w:after="0" w:line="260" w:lineRule="exact"/>
        <w:ind w:firstLine="567"/>
        <w:rPr>
          <w:rFonts w:ascii="Times New Roman" w:eastAsia="Times New Roman" w:hAnsi="Times New Roman" w:cs="Times New Roman"/>
          <w:b/>
          <w:bCs/>
          <w:color w:val="000000"/>
          <w:sz w:val="24"/>
          <w:szCs w:val="24"/>
          <w:lang w:val="ru-RU" w:eastAsia="bg-BG" w:bidi="bg-BG"/>
        </w:rPr>
      </w:pPr>
    </w:p>
    <w:p w:rsidR="001E0597" w:rsidRPr="001E0597" w:rsidRDefault="001E0597" w:rsidP="00353CB7">
      <w:pPr>
        <w:widowControl w:val="0"/>
        <w:numPr>
          <w:ilvl w:val="0"/>
          <w:numId w:val="2"/>
        </w:numPr>
        <w:spacing w:after="0" w:line="260" w:lineRule="exact"/>
        <w:ind w:left="0" w:firstLine="567"/>
        <w:rPr>
          <w:rFonts w:ascii="Times New Roman" w:eastAsia="Times New Roman" w:hAnsi="Times New Roman" w:cs="Times New Roman"/>
          <w:b/>
          <w:bCs/>
          <w:color w:val="000000"/>
          <w:sz w:val="24"/>
          <w:szCs w:val="24"/>
          <w:u w:val="single"/>
          <w:lang w:val="bg-BG" w:eastAsia="bg-BG" w:bidi="bg-BG"/>
        </w:rPr>
      </w:pPr>
      <w:r w:rsidRPr="001E0597">
        <w:rPr>
          <w:rFonts w:ascii="Times New Roman" w:eastAsia="Times New Roman" w:hAnsi="Times New Roman" w:cs="Times New Roman"/>
          <w:b/>
          <w:bCs/>
          <w:color w:val="000000"/>
          <w:sz w:val="24"/>
          <w:szCs w:val="24"/>
          <w:lang w:val="bg-BG" w:eastAsia="bg-BG" w:bidi="bg-BG"/>
        </w:rPr>
        <w:lastRenderedPageBreak/>
        <w:t xml:space="preserve">УВОД  </w:t>
      </w:r>
    </w:p>
    <w:p w:rsidR="001E0597" w:rsidRPr="001E0597" w:rsidRDefault="001E0597" w:rsidP="00353CB7">
      <w:pPr>
        <w:widowControl w:val="0"/>
        <w:numPr>
          <w:ilvl w:val="1"/>
          <w:numId w:val="2"/>
        </w:numPr>
        <w:spacing w:after="0" w:line="260" w:lineRule="exact"/>
        <w:ind w:left="0" w:firstLine="567"/>
        <w:rPr>
          <w:rFonts w:ascii="Times New Roman" w:eastAsia="Times New Roman" w:hAnsi="Times New Roman" w:cs="Times New Roman"/>
          <w:b/>
          <w:bCs/>
          <w:color w:val="000000"/>
          <w:sz w:val="24"/>
          <w:szCs w:val="24"/>
          <w:u w:val="single"/>
          <w:lang w:val="bg-BG" w:eastAsia="bg-BG" w:bidi="bg-BG"/>
        </w:rPr>
      </w:pPr>
      <w:r w:rsidRPr="001E0597">
        <w:rPr>
          <w:rFonts w:ascii="Times New Roman" w:eastAsia="Times New Roman" w:hAnsi="Times New Roman" w:cs="Times New Roman"/>
          <w:b/>
          <w:bCs/>
          <w:color w:val="000000"/>
          <w:sz w:val="24"/>
          <w:szCs w:val="24"/>
          <w:lang w:val="bg-BG" w:eastAsia="bg-BG" w:bidi="bg-BG"/>
        </w:rPr>
        <w:t xml:space="preserve"> Общи данни</w:t>
      </w:r>
    </w:p>
    <w:p w:rsidR="001E0597" w:rsidRPr="001E0597" w:rsidRDefault="001E0597" w:rsidP="00353CB7">
      <w:pPr>
        <w:keepNext/>
        <w:widowControl w:val="0"/>
        <w:numPr>
          <w:ilvl w:val="2"/>
          <w:numId w:val="4"/>
        </w:numPr>
        <w:tabs>
          <w:tab w:val="left" w:pos="0"/>
        </w:tabs>
        <w:spacing w:after="0" w:line="240" w:lineRule="auto"/>
        <w:ind w:left="0" w:firstLine="567"/>
        <w:jc w:val="both"/>
        <w:outlineLvl w:val="1"/>
        <w:rPr>
          <w:rFonts w:ascii="Times New Roman" w:eastAsia="Courier New" w:hAnsi="Times New Roman" w:cs="Times New Roman"/>
          <w:b/>
          <w:color w:val="000000"/>
          <w:sz w:val="24"/>
          <w:szCs w:val="24"/>
          <w:lang w:val="bg-BG" w:eastAsia="bg-BG" w:bidi="bg-BG"/>
        </w:rPr>
      </w:pPr>
      <w:r w:rsidRPr="001E0597">
        <w:rPr>
          <w:rFonts w:ascii="Times New Roman" w:eastAsia="Courier New" w:hAnsi="Times New Roman" w:cs="Times New Roman"/>
          <w:b/>
          <w:color w:val="000000"/>
          <w:sz w:val="24"/>
          <w:szCs w:val="24"/>
          <w:lang w:val="bg-BG" w:eastAsia="bg-BG" w:bidi="bg-BG"/>
        </w:rPr>
        <w:t>Наименование на инсталацията, за която е издадено комплексно разрешително:</w:t>
      </w:r>
    </w:p>
    <w:p w:rsidR="001E0597" w:rsidRPr="001E0597" w:rsidRDefault="001E0597" w:rsidP="00353CB7">
      <w:pPr>
        <w:widowControl w:val="0"/>
        <w:spacing w:after="0" w:line="317" w:lineRule="exact"/>
        <w:ind w:right="20" w:firstLine="567"/>
        <w:rPr>
          <w:rFonts w:ascii="Times New Roman" w:eastAsia="Times New Roman" w:hAnsi="Times New Roman" w:cs="Times New Roman"/>
          <w:b/>
          <w:color w:val="000000"/>
          <w:sz w:val="24"/>
          <w:szCs w:val="24"/>
          <w:lang w:val="bg-BG" w:eastAsia="bg-BG" w:bidi="bg-BG"/>
        </w:rPr>
      </w:pPr>
      <w:r w:rsidRPr="001E0597">
        <w:rPr>
          <w:rFonts w:ascii="Times New Roman" w:eastAsia="Times New Roman" w:hAnsi="Times New Roman" w:cs="Times New Roman"/>
          <w:b/>
          <w:color w:val="000000"/>
          <w:sz w:val="24"/>
          <w:szCs w:val="24"/>
          <w:lang w:val="bg-BG" w:eastAsia="bg-BG" w:bidi="bg-BG"/>
        </w:rPr>
        <w:t xml:space="preserve">   Инсталации, които попадат в обхвата на  Приложение №4 на ЗООС: </w:t>
      </w:r>
    </w:p>
    <w:p w:rsidR="001E0597" w:rsidRPr="001E0597" w:rsidRDefault="001E0597" w:rsidP="00353CB7">
      <w:pPr>
        <w:widowControl w:val="0"/>
        <w:spacing w:after="0" w:line="317" w:lineRule="exact"/>
        <w:ind w:right="20" w:firstLine="567"/>
        <w:rPr>
          <w:rFonts w:ascii="Times New Roman" w:eastAsia="Times New Roman" w:hAnsi="Times New Roman" w:cs="Times New Roman"/>
          <w:color w:val="000000"/>
          <w:sz w:val="24"/>
          <w:szCs w:val="24"/>
          <w:lang w:val="bg-BG" w:eastAsia="bg-BG" w:bidi="bg-BG"/>
        </w:rPr>
      </w:pPr>
      <w:r w:rsidRPr="001E0597">
        <w:rPr>
          <w:rFonts w:ascii="Times New Roman" w:eastAsia="Times New Roman" w:hAnsi="Times New Roman" w:cs="Times New Roman"/>
          <w:color w:val="000000"/>
          <w:sz w:val="24"/>
          <w:szCs w:val="24"/>
          <w:lang w:val="bg-BG" w:eastAsia="bg-BG" w:bidi="bg-BG"/>
        </w:rPr>
        <w:t xml:space="preserve">  „Регионално депо за неопасни отпадъци за общините Смолян, Чепеларе и Баните“ - гр.Смолян“ – т. 5.4. от Приложение №4</w:t>
      </w:r>
    </w:p>
    <w:p w:rsidR="001E0597" w:rsidRPr="001E0597" w:rsidRDefault="001E0597" w:rsidP="00353CB7">
      <w:pPr>
        <w:widowControl w:val="0"/>
        <w:numPr>
          <w:ilvl w:val="0"/>
          <w:numId w:val="1"/>
        </w:numPr>
        <w:tabs>
          <w:tab w:val="center" w:pos="1020"/>
        </w:tabs>
        <w:spacing w:after="0" w:line="322" w:lineRule="exact"/>
        <w:ind w:firstLine="567"/>
        <w:jc w:val="both"/>
        <w:rPr>
          <w:rFonts w:ascii="Times New Roman" w:eastAsia="Times New Roman" w:hAnsi="Times New Roman" w:cs="Times New Roman"/>
          <w:color w:val="000000"/>
          <w:sz w:val="24"/>
          <w:szCs w:val="24"/>
          <w:lang w:val="bg-BG" w:eastAsia="bg-BG" w:bidi="bg-BG"/>
        </w:rPr>
      </w:pPr>
      <w:r w:rsidRPr="001E0597">
        <w:rPr>
          <w:rFonts w:ascii="Times New Roman" w:eastAsia="Times New Roman" w:hAnsi="Times New Roman" w:cs="Times New Roman"/>
          <w:color w:val="000000"/>
          <w:sz w:val="24"/>
          <w:szCs w:val="24"/>
          <w:lang w:val="bg-BG" w:eastAsia="bg-BG" w:bidi="bg-BG"/>
        </w:rPr>
        <w:t>Клетка 1;</w:t>
      </w:r>
    </w:p>
    <w:p w:rsidR="001E0597" w:rsidRPr="001E0597" w:rsidRDefault="001E0597" w:rsidP="00353CB7">
      <w:pPr>
        <w:widowControl w:val="0"/>
        <w:numPr>
          <w:ilvl w:val="0"/>
          <w:numId w:val="1"/>
        </w:numPr>
        <w:tabs>
          <w:tab w:val="center" w:pos="1020"/>
        </w:tabs>
        <w:spacing w:after="0" w:line="322" w:lineRule="exact"/>
        <w:ind w:firstLine="567"/>
        <w:jc w:val="both"/>
        <w:rPr>
          <w:rFonts w:ascii="Times New Roman" w:eastAsia="Times New Roman" w:hAnsi="Times New Roman" w:cs="Times New Roman"/>
          <w:color w:val="000000"/>
          <w:sz w:val="24"/>
          <w:szCs w:val="24"/>
          <w:lang w:val="bg-BG" w:eastAsia="bg-BG" w:bidi="bg-BG"/>
        </w:rPr>
      </w:pPr>
      <w:r w:rsidRPr="001E0597">
        <w:rPr>
          <w:rFonts w:ascii="Times New Roman" w:eastAsia="Times New Roman" w:hAnsi="Times New Roman" w:cs="Times New Roman"/>
          <w:color w:val="000000"/>
          <w:sz w:val="24"/>
          <w:szCs w:val="24"/>
          <w:lang w:val="bg-BG" w:eastAsia="bg-BG" w:bidi="bg-BG"/>
        </w:rPr>
        <w:t>Клетка 2;</w:t>
      </w:r>
    </w:p>
    <w:p w:rsidR="001E0597" w:rsidRPr="001E0597" w:rsidRDefault="001E0597" w:rsidP="00353CB7">
      <w:pPr>
        <w:widowControl w:val="0"/>
        <w:numPr>
          <w:ilvl w:val="0"/>
          <w:numId w:val="1"/>
        </w:numPr>
        <w:tabs>
          <w:tab w:val="center" w:pos="1020"/>
        </w:tabs>
        <w:spacing w:after="300" w:line="240" w:lineRule="auto"/>
        <w:ind w:firstLine="567"/>
        <w:jc w:val="both"/>
        <w:rPr>
          <w:rFonts w:ascii="Times New Roman" w:eastAsia="Times New Roman" w:hAnsi="Times New Roman" w:cs="Times New Roman"/>
          <w:color w:val="008000"/>
          <w:sz w:val="24"/>
          <w:szCs w:val="24"/>
          <w:lang w:eastAsia="bg-BG" w:bidi="bg-BG"/>
        </w:rPr>
      </w:pPr>
      <w:r w:rsidRPr="001E0597">
        <w:rPr>
          <w:rFonts w:ascii="Times New Roman" w:eastAsia="Times New Roman" w:hAnsi="Times New Roman" w:cs="Times New Roman"/>
          <w:color w:val="000000"/>
          <w:sz w:val="24"/>
          <w:szCs w:val="24"/>
          <w:lang w:val="bg-BG" w:eastAsia="bg-BG" w:bidi="bg-BG"/>
        </w:rPr>
        <w:t>Клетка 3,</w:t>
      </w:r>
      <w:r w:rsidRPr="001E0597">
        <w:rPr>
          <w:rFonts w:ascii="Times New Roman" w:eastAsia="Times New Roman" w:hAnsi="Times New Roman" w:cs="Times New Roman"/>
          <w:sz w:val="24"/>
          <w:szCs w:val="24"/>
          <w:lang w:val="bg-BG" w:eastAsia="bg-BG" w:bidi="bg-BG"/>
        </w:rPr>
        <w:tab/>
      </w:r>
    </w:p>
    <w:p w:rsidR="001E0597" w:rsidRPr="001E0597" w:rsidRDefault="001E0597" w:rsidP="00353CB7">
      <w:pPr>
        <w:widowControl w:val="0"/>
        <w:tabs>
          <w:tab w:val="center" w:pos="1020"/>
        </w:tabs>
        <w:spacing w:after="0" w:line="240" w:lineRule="auto"/>
        <w:ind w:firstLine="567"/>
        <w:jc w:val="both"/>
        <w:rPr>
          <w:rFonts w:ascii="Times New Roman" w:eastAsia="Times New Roman" w:hAnsi="Times New Roman" w:cs="Times New Roman"/>
          <w:b/>
          <w:sz w:val="24"/>
          <w:szCs w:val="24"/>
          <w:lang w:val="bg-BG" w:eastAsia="bg-BG" w:bidi="bg-BG"/>
        </w:rPr>
      </w:pPr>
      <w:r w:rsidRPr="001E0597">
        <w:rPr>
          <w:rFonts w:ascii="Times New Roman" w:eastAsia="Times New Roman" w:hAnsi="Times New Roman" w:cs="Times New Roman"/>
          <w:b/>
          <w:sz w:val="24"/>
          <w:szCs w:val="24"/>
          <w:lang w:val="bg-BG" w:eastAsia="bg-BG" w:bidi="bg-BG"/>
        </w:rPr>
        <w:t>Инсталации, които не попадат в обхвата на Приложение №4 към ЗОСС;</w:t>
      </w:r>
    </w:p>
    <w:p w:rsidR="001E0597" w:rsidRPr="001E0597" w:rsidRDefault="001E0597" w:rsidP="00353CB7">
      <w:pPr>
        <w:widowControl w:val="0"/>
        <w:tabs>
          <w:tab w:val="center" w:pos="1020"/>
        </w:tabs>
        <w:spacing w:after="0" w:line="240" w:lineRule="auto"/>
        <w:ind w:firstLine="567"/>
        <w:jc w:val="both"/>
        <w:rPr>
          <w:rFonts w:ascii="Times New Roman" w:eastAsia="Times New Roman" w:hAnsi="Times New Roman" w:cs="Times New Roman"/>
          <w:sz w:val="24"/>
          <w:szCs w:val="24"/>
          <w:lang w:val="bg-BG" w:eastAsia="bg-BG" w:bidi="bg-BG"/>
        </w:rPr>
      </w:pPr>
      <w:r w:rsidRPr="001E0597">
        <w:rPr>
          <w:rFonts w:ascii="Times New Roman" w:eastAsia="Times New Roman" w:hAnsi="Times New Roman" w:cs="Times New Roman"/>
          <w:sz w:val="24"/>
          <w:szCs w:val="24"/>
          <w:lang w:val="bg-BG" w:eastAsia="bg-BG" w:bidi="bg-BG"/>
        </w:rPr>
        <w:t>1. Инсталация за сепариране на отпадъци;</w:t>
      </w:r>
    </w:p>
    <w:p w:rsidR="001E0597" w:rsidRPr="001E0597" w:rsidRDefault="001E0597" w:rsidP="00353CB7">
      <w:pPr>
        <w:widowControl w:val="0"/>
        <w:tabs>
          <w:tab w:val="center" w:pos="1020"/>
        </w:tabs>
        <w:spacing w:after="0" w:line="240" w:lineRule="auto"/>
        <w:ind w:firstLine="567"/>
        <w:jc w:val="both"/>
        <w:rPr>
          <w:rFonts w:ascii="Times New Roman" w:eastAsia="Times New Roman" w:hAnsi="Times New Roman" w:cs="Times New Roman"/>
          <w:sz w:val="24"/>
          <w:szCs w:val="24"/>
          <w:lang w:val="bg-BG" w:eastAsia="bg-BG" w:bidi="bg-BG"/>
        </w:rPr>
      </w:pPr>
      <w:r w:rsidRPr="001E0597">
        <w:rPr>
          <w:rFonts w:ascii="Times New Roman" w:eastAsia="Times New Roman" w:hAnsi="Times New Roman" w:cs="Times New Roman"/>
          <w:sz w:val="24"/>
          <w:szCs w:val="24"/>
          <w:lang w:val="bg-BG" w:eastAsia="bg-BG" w:bidi="bg-BG"/>
        </w:rPr>
        <w:t>2. Инсталация за компостиране на биоразградими отпадъци.</w:t>
      </w:r>
    </w:p>
    <w:p w:rsidR="001E0597" w:rsidRPr="001E0597" w:rsidRDefault="001E0597" w:rsidP="00353CB7">
      <w:pPr>
        <w:widowControl w:val="0"/>
        <w:spacing w:after="0" w:line="322" w:lineRule="exact"/>
        <w:ind w:firstLine="567"/>
        <w:jc w:val="both"/>
        <w:rPr>
          <w:rFonts w:ascii="Times New Roman" w:eastAsia="Courier New" w:hAnsi="Times New Roman" w:cs="Times New Roman"/>
          <w:color w:val="FF0000"/>
          <w:sz w:val="24"/>
          <w:szCs w:val="24"/>
          <w:lang w:val="bg-BG" w:eastAsia="bg-BG" w:bidi="bg-BG"/>
        </w:rPr>
      </w:pPr>
    </w:p>
    <w:p w:rsidR="001E0597" w:rsidRPr="001E0597" w:rsidRDefault="001E0597" w:rsidP="00353CB7">
      <w:pPr>
        <w:widowControl w:val="0"/>
        <w:numPr>
          <w:ilvl w:val="2"/>
          <w:numId w:val="3"/>
        </w:numPr>
        <w:spacing w:after="0" w:line="322" w:lineRule="exact"/>
        <w:ind w:left="0" w:firstLine="567"/>
        <w:jc w:val="both"/>
        <w:rPr>
          <w:rFonts w:ascii="Times New Roman" w:eastAsia="Times New Roman" w:hAnsi="Times New Roman" w:cs="Times New Roman"/>
          <w:b/>
          <w:bCs/>
          <w:color w:val="000000"/>
          <w:sz w:val="24"/>
          <w:szCs w:val="24"/>
          <w:lang w:val="bg-BG" w:eastAsia="bg-BG" w:bidi="bg-BG"/>
        </w:rPr>
      </w:pPr>
      <w:r w:rsidRPr="001E0597">
        <w:rPr>
          <w:rFonts w:ascii="Times New Roman" w:eastAsia="Times New Roman" w:hAnsi="Times New Roman" w:cs="Times New Roman"/>
          <w:b/>
          <w:bCs/>
          <w:color w:val="000000"/>
          <w:sz w:val="24"/>
          <w:szCs w:val="24"/>
          <w:lang w:val="bg-BG" w:eastAsia="bg-BG" w:bidi="bg-BG"/>
        </w:rPr>
        <w:t>Адрес по местонахождение на инсталацията</w:t>
      </w:r>
    </w:p>
    <w:p w:rsidR="001E0597" w:rsidRPr="001E0597" w:rsidRDefault="001E0597" w:rsidP="00353CB7">
      <w:pPr>
        <w:widowControl w:val="0"/>
        <w:spacing w:after="349" w:line="322" w:lineRule="exact"/>
        <w:ind w:right="20" w:firstLine="567"/>
        <w:jc w:val="both"/>
        <w:rPr>
          <w:rFonts w:ascii="Times New Roman" w:eastAsia="Times New Roman" w:hAnsi="Times New Roman" w:cs="Times New Roman"/>
          <w:color w:val="000000"/>
          <w:sz w:val="24"/>
          <w:szCs w:val="24"/>
          <w:lang w:val="bg-BG" w:eastAsia="bg-BG" w:bidi="bg-BG"/>
        </w:rPr>
      </w:pPr>
      <w:r w:rsidRPr="001E0597">
        <w:rPr>
          <w:rFonts w:ascii="Times New Roman" w:eastAsia="Times New Roman" w:hAnsi="Times New Roman" w:cs="Times New Roman"/>
          <w:color w:val="000000"/>
          <w:sz w:val="24"/>
          <w:szCs w:val="24"/>
          <w:lang w:val="bg-BG" w:eastAsia="bg-BG" w:bidi="bg-BG"/>
        </w:rPr>
        <w:t xml:space="preserve">Инсталацията е разположена на 15 км. от гр. Смолян  в местност „Теклен дол“ </w:t>
      </w:r>
    </w:p>
    <w:p w:rsidR="001E0597" w:rsidRPr="001E0597" w:rsidRDefault="001E0597" w:rsidP="00353CB7">
      <w:pPr>
        <w:widowControl w:val="0"/>
        <w:numPr>
          <w:ilvl w:val="2"/>
          <w:numId w:val="5"/>
        </w:numPr>
        <w:spacing w:after="34" w:line="260" w:lineRule="exact"/>
        <w:ind w:left="0" w:firstLine="567"/>
        <w:jc w:val="both"/>
        <w:rPr>
          <w:rFonts w:ascii="Times New Roman" w:eastAsia="Times New Roman" w:hAnsi="Times New Roman" w:cs="Times New Roman"/>
          <w:b/>
          <w:bCs/>
          <w:color w:val="000000"/>
          <w:sz w:val="24"/>
          <w:szCs w:val="24"/>
          <w:lang w:val="bg-BG" w:eastAsia="bg-BG" w:bidi="bg-BG"/>
        </w:rPr>
      </w:pPr>
      <w:r w:rsidRPr="001E0597">
        <w:rPr>
          <w:rFonts w:ascii="Times New Roman" w:eastAsia="Times New Roman" w:hAnsi="Times New Roman" w:cs="Times New Roman"/>
          <w:b/>
          <w:bCs/>
          <w:color w:val="000000"/>
          <w:sz w:val="24"/>
          <w:szCs w:val="24"/>
          <w:lang w:val="bg-BG" w:eastAsia="bg-BG" w:bidi="bg-BG"/>
        </w:rPr>
        <w:t>Регистрационен номер на КР</w:t>
      </w:r>
    </w:p>
    <w:p w:rsidR="001E0597" w:rsidRPr="001E0597" w:rsidRDefault="001E0597" w:rsidP="00353CB7">
      <w:pPr>
        <w:widowControl w:val="0"/>
        <w:spacing w:after="34" w:line="260" w:lineRule="exact"/>
        <w:ind w:firstLine="567"/>
        <w:jc w:val="both"/>
        <w:rPr>
          <w:rFonts w:ascii="Times New Roman" w:eastAsia="Times New Roman" w:hAnsi="Times New Roman" w:cs="Times New Roman"/>
          <w:bCs/>
          <w:color w:val="000000"/>
          <w:sz w:val="24"/>
          <w:szCs w:val="24"/>
          <w:lang w:val="bg-BG" w:eastAsia="bg-BG" w:bidi="bg-BG"/>
        </w:rPr>
      </w:pPr>
      <w:r w:rsidRPr="001E0597">
        <w:rPr>
          <w:rFonts w:ascii="Times New Roman" w:eastAsia="Times New Roman" w:hAnsi="Times New Roman" w:cs="Times New Roman"/>
          <w:b/>
          <w:bCs/>
          <w:color w:val="000000"/>
          <w:sz w:val="24"/>
          <w:szCs w:val="24"/>
          <w:lang w:val="bg-BG" w:eastAsia="bg-BG" w:bidi="bg-BG"/>
        </w:rPr>
        <w:t xml:space="preserve">            </w:t>
      </w:r>
      <w:r w:rsidRPr="001E0597">
        <w:rPr>
          <w:rFonts w:ascii="Times New Roman" w:eastAsia="Times New Roman" w:hAnsi="Times New Roman" w:cs="Times New Roman"/>
          <w:bCs/>
          <w:color w:val="000000"/>
          <w:sz w:val="24"/>
          <w:szCs w:val="24"/>
          <w:lang w:val="bg-BG" w:eastAsia="bg-BG" w:bidi="bg-BG"/>
        </w:rPr>
        <w:t>№358 - Н0/2008г.</w:t>
      </w:r>
    </w:p>
    <w:p w:rsidR="001E0597" w:rsidRPr="001E0597" w:rsidRDefault="001E0597" w:rsidP="00353CB7">
      <w:pPr>
        <w:widowControl w:val="0"/>
        <w:spacing w:after="0"/>
        <w:ind w:firstLine="567"/>
        <w:jc w:val="both"/>
        <w:rPr>
          <w:rFonts w:ascii="Times New Roman" w:eastAsia="Times New Roman" w:hAnsi="Times New Roman" w:cs="Times New Roman"/>
          <w:sz w:val="24"/>
          <w:szCs w:val="24"/>
          <w:lang w:val="bg-BG" w:eastAsia="bg-BG" w:bidi="bg-BG"/>
        </w:rPr>
      </w:pPr>
    </w:p>
    <w:p w:rsidR="001E0597" w:rsidRPr="001E0597" w:rsidRDefault="001E0597" w:rsidP="00353CB7">
      <w:pPr>
        <w:widowControl w:val="0"/>
        <w:numPr>
          <w:ilvl w:val="2"/>
          <w:numId w:val="5"/>
        </w:numPr>
        <w:spacing w:after="0" w:line="240" w:lineRule="auto"/>
        <w:ind w:left="0" w:firstLine="567"/>
        <w:jc w:val="both"/>
        <w:rPr>
          <w:rFonts w:ascii="Times New Roman" w:eastAsia="Times New Roman" w:hAnsi="Times New Roman" w:cs="Times New Roman"/>
          <w:b/>
          <w:sz w:val="24"/>
          <w:szCs w:val="24"/>
          <w:lang w:val="bg-BG" w:eastAsia="bg-BG" w:bidi="bg-BG"/>
        </w:rPr>
      </w:pPr>
      <w:r w:rsidRPr="001E0597">
        <w:rPr>
          <w:rFonts w:ascii="Times New Roman" w:eastAsia="Times New Roman" w:hAnsi="Times New Roman" w:cs="Times New Roman"/>
          <w:b/>
          <w:sz w:val="24"/>
          <w:szCs w:val="24"/>
          <w:lang w:val="bg-BG" w:eastAsia="bg-BG" w:bidi="bg-BG"/>
        </w:rPr>
        <w:t>Дата на подписване на КР</w:t>
      </w:r>
    </w:p>
    <w:p w:rsidR="001E0597" w:rsidRPr="001E0597" w:rsidRDefault="001E0597" w:rsidP="00353CB7">
      <w:pPr>
        <w:widowControl w:val="0"/>
        <w:numPr>
          <w:ilvl w:val="2"/>
          <w:numId w:val="6"/>
        </w:numPr>
        <w:spacing w:after="0" w:line="240" w:lineRule="auto"/>
        <w:ind w:left="0" w:firstLine="567"/>
        <w:jc w:val="both"/>
        <w:rPr>
          <w:rFonts w:ascii="Times New Roman" w:eastAsia="Times New Roman" w:hAnsi="Times New Roman" w:cs="Times New Roman"/>
          <w:sz w:val="24"/>
          <w:szCs w:val="24"/>
          <w:lang w:val="bg-BG" w:eastAsia="bg-BG" w:bidi="bg-BG"/>
        </w:rPr>
      </w:pPr>
    </w:p>
    <w:p w:rsidR="001E0597" w:rsidRPr="001E0597" w:rsidRDefault="001E0597" w:rsidP="00353CB7">
      <w:pPr>
        <w:widowControl w:val="0"/>
        <w:spacing w:after="0"/>
        <w:ind w:firstLine="567"/>
        <w:jc w:val="both"/>
        <w:rPr>
          <w:rFonts w:ascii="Times New Roman" w:eastAsia="Times New Roman" w:hAnsi="Times New Roman" w:cs="Times New Roman"/>
          <w:sz w:val="24"/>
          <w:szCs w:val="24"/>
          <w:lang w:val="bg-BG" w:eastAsia="bg-BG" w:bidi="bg-BG"/>
        </w:rPr>
      </w:pPr>
    </w:p>
    <w:p w:rsidR="001E0597" w:rsidRPr="001E0597" w:rsidRDefault="001E0597" w:rsidP="00353CB7">
      <w:pPr>
        <w:widowControl w:val="0"/>
        <w:spacing w:after="0"/>
        <w:ind w:firstLine="567"/>
        <w:jc w:val="both"/>
        <w:rPr>
          <w:rFonts w:ascii="Times New Roman" w:eastAsia="Times New Roman" w:hAnsi="Times New Roman" w:cs="Times New Roman"/>
          <w:b/>
          <w:sz w:val="24"/>
          <w:szCs w:val="24"/>
          <w:lang w:val="bg-BG" w:eastAsia="bg-BG" w:bidi="bg-BG"/>
        </w:rPr>
      </w:pPr>
      <w:r w:rsidRPr="001E0597">
        <w:rPr>
          <w:rFonts w:ascii="Times New Roman" w:eastAsia="Times New Roman" w:hAnsi="Times New Roman" w:cs="Times New Roman"/>
          <w:b/>
          <w:sz w:val="24"/>
          <w:szCs w:val="24"/>
          <w:lang w:val="bg-BG" w:eastAsia="bg-BG" w:bidi="bg-BG"/>
        </w:rPr>
        <w:t xml:space="preserve">       1.1.5.</w:t>
      </w:r>
      <w:r w:rsidRPr="004960E5">
        <w:rPr>
          <w:rFonts w:ascii="Times New Roman" w:eastAsia="Times New Roman" w:hAnsi="Times New Roman" w:cs="Times New Roman"/>
          <w:b/>
          <w:sz w:val="24"/>
          <w:szCs w:val="24"/>
          <w:lang w:val="ru-RU" w:eastAsia="bg-BG" w:bidi="bg-BG"/>
        </w:rPr>
        <w:t xml:space="preserve">  </w:t>
      </w:r>
      <w:r w:rsidRPr="001E0597">
        <w:rPr>
          <w:rFonts w:ascii="Times New Roman" w:eastAsia="Times New Roman" w:hAnsi="Times New Roman" w:cs="Times New Roman"/>
          <w:b/>
          <w:sz w:val="24"/>
          <w:szCs w:val="24"/>
          <w:lang w:val="bg-BG" w:eastAsia="bg-BG" w:bidi="bg-BG"/>
        </w:rPr>
        <w:t>Дата на влизане в сила на КР</w:t>
      </w:r>
    </w:p>
    <w:p w:rsidR="001E0597" w:rsidRPr="001E0597" w:rsidRDefault="001E0597" w:rsidP="00353CB7">
      <w:pPr>
        <w:widowControl w:val="0"/>
        <w:spacing w:after="0"/>
        <w:ind w:firstLine="567"/>
        <w:jc w:val="both"/>
        <w:rPr>
          <w:rFonts w:ascii="Times New Roman" w:eastAsia="Times New Roman" w:hAnsi="Times New Roman" w:cs="Times New Roman"/>
          <w:sz w:val="24"/>
          <w:szCs w:val="24"/>
          <w:lang w:val="bg-BG" w:eastAsia="bg-BG" w:bidi="bg-BG"/>
        </w:rPr>
      </w:pPr>
      <w:r w:rsidRPr="001E0597">
        <w:rPr>
          <w:rFonts w:ascii="Times New Roman" w:eastAsia="Times New Roman" w:hAnsi="Times New Roman" w:cs="Times New Roman"/>
          <w:b/>
          <w:sz w:val="24"/>
          <w:szCs w:val="24"/>
          <w:lang w:val="bg-BG" w:eastAsia="bg-BG" w:bidi="bg-BG"/>
        </w:rPr>
        <w:t xml:space="preserve">            </w:t>
      </w:r>
      <w:r w:rsidRPr="001E0597">
        <w:rPr>
          <w:rFonts w:ascii="Times New Roman" w:eastAsia="Times New Roman" w:hAnsi="Times New Roman" w:cs="Times New Roman"/>
          <w:sz w:val="24"/>
          <w:szCs w:val="24"/>
          <w:lang w:val="bg-BG" w:eastAsia="bg-BG" w:bidi="bg-BG"/>
        </w:rPr>
        <w:t>15.11.2008 г.</w:t>
      </w:r>
    </w:p>
    <w:p w:rsidR="001E0597" w:rsidRPr="001E0597" w:rsidRDefault="001E0597" w:rsidP="00353CB7">
      <w:pPr>
        <w:widowControl w:val="0"/>
        <w:spacing w:after="0"/>
        <w:ind w:firstLine="567"/>
        <w:jc w:val="both"/>
        <w:rPr>
          <w:rFonts w:ascii="Times New Roman" w:eastAsia="Times New Roman" w:hAnsi="Times New Roman" w:cs="Times New Roman"/>
          <w:b/>
          <w:sz w:val="24"/>
          <w:szCs w:val="24"/>
          <w:lang w:val="bg-BG" w:eastAsia="bg-BG" w:bidi="bg-BG"/>
        </w:rPr>
      </w:pPr>
    </w:p>
    <w:p w:rsidR="001E0597" w:rsidRPr="001E0597" w:rsidRDefault="001E0597" w:rsidP="00353CB7">
      <w:pPr>
        <w:widowControl w:val="0"/>
        <w:spacing w:after="0"/>
        <w:ind w:firstLine="567"/>
        <w:jc w:val="both"/>
        <w:rPr>
          <w:rFonts w:ascii="Times New Roman" w:eastAsia="Times New Roman" w:hAnsi="Times New Roman" w:cs="Times New Roman"/>
          <w:sz w:val="24"/>
          <w:szCs w:val="24"/>
          <w:lang w:val="bg-BG" w:eastAsia="bg-BG" w:bidi="bg-BG"/>
        </w:rPr>
      </w:pPr>
      <w:r w:rsidRPr="001E0597">
        <w:rPr>
          <w:rFonts w:ascii="Times New Roman" w:eastAsia="Times New Roman" w:hAnsi="Times New Roman" w:cs="Times New Roman"/>
          <w:sz w:val="24"/>
          <w:szCs w:val="24"/>
          <w:lang w:val="bg-BG" w:eastAsia="bg-BG" w:bidi="bg-BG"/>
        </w:rPr>
        <w:t>Извършена е една актуализация на Комплексното разрешително  с Решение №358 – Н0-И0-А1/2016 г. на  Изпълнителния директор на Изпълнителна агенция по околна среда, съответно подписано на11.07.2016 г. и влязло  в сила на 09.08.2016 г.</w:t>
      </w:r>
    </w:p>
    <w:p w:rsidR="001E0597" w:rsidRPr="001E0597" w:rsidRDefault="001E0597" w:rsidP="00353CB7">
      <w:pPr>
        <w:widowControl w:val="0"/>
        <w:spacing w:after="0"/>
        <w:ind w:firstLine="567"/>
        <w:jc w:val="both"/>
        <w:rPr>
          <w:rFonts w:ascii="Times New Roman" w:eastAsia="Times New Roman" w:hAnsi="Times New Roman" w:cs="Times New Roman"/>
          <w:sz w:val="24"/>
          <w:szCs w:val="24"/>
          <w:lang w:val="bg-BG" w:eastAsia="bg-BG" w:bidi="bg-BG"/>
        </w:rPr>
      </w:pPr>
    </w:p>
    <w:p w:rsidR="001E0597" w:rsidRPr="001E0597" w:rsidRDefault="001E0597" w:rsidP="00353CB7">
      <w:pPr>
        <w:widowControl w:val="0"/>
        <w:numPr>
          <w:ilvl w:val="2"/>
          <w:numId w:val="7"/>
        </w:numPr>
        <w:shd w:val="clear" w:color="auto" w:fill="FFFFFF"/>
        <w:spacing w:after="240" w:line="240" w:lineRule="auto"/>
        <w:ind w:left="0" w:firstLine="567"/>
        <w:jc w:val="both"/>
        <w:rPr>
          <w:rFonts w:ascii="Times New Roman" w:eastAsia="Times New Roman" w:hAnsi="Times New Roman" w:cs="Times New Roman"/>
          <w:sz w:val="24"/>
          <w:szCs w:val="24"/>
          <w:lang w:val="bg-BG" w:eastAsia="bg-BG" w:bidi="bg-BG"/>
        </w:rPr>
      </w:pPr>
      <w:r w:rsidRPr="001E0597">
        <w:rPr>
          <w:rFonts w:ascii="Times New Roman" w:eastAsia="Times New Roman" w:hAnsi="Times New Roman" w:cs="Times New Roman"/>
          <w:b/>
          <w:sz w:val="24"/>
          <w:szCs w:val="24"/>
          <w:lang w:val="bg-BG" w:eastAsia="bg-BG" w:bidi="bg-BG"/>
        </w:rPr>
        <w:t>Притежател на разрешителното:</w:t>
      </w:r>
      <w:r w:rsidRPr="001E0597">
        <w:rPr>
          <w:rFonts w:ascii="Times New Roman" w:eastAsia="Times New Roman" w:hAnsi="Times New Roman" w:cs="Times New Roman"/>
          <w:sz w:val="24"/>
          <w:szCs w:val="24"/>
          <w:lang w:val="bg-BG" w:eastAsia="bg-BG" w:bidi="bg-BG"/>
        </w:rPr>
        <w:t xml:space="preserve"> Община Смолян</w:t>
      </w:r>
    </w:p>
    <w:p w:rsidR="001E0597" w:rsidRPr="001E0597" w:rsidRDefault="001E0597" w:rsidP="00353CB7">
      <w:pPr>
        <w:widowControl w:val="0"/>
        <w:spacing w:after="0"/>
        <w:ind w:right="23" w:firstLine="567"/>
        <w:jc w:val="both"/>
        <w:rPr>
          <w:rFonts w:ascii="Times New Roman" w:eastAsia="Times New Roman" w:hAnsi="Times New Roman" w:cs="Times New Roman"/>
          <w:sz w:val="24"/>
          <w:szCs w:val="24"/>
          <w:lang w:val="bg-BG" w:eastAsia="bg-BG" w:bidi="bg-BG"/>
        </w:rPr>
      </w:pPr>
      <w:r w:rsidRPr="001E0597">
        <w:rPr>
          <w:rFonts w:ascii="Times New Roman" w:eastAsia="Times New Roman" w:hAnsi="Times New Roman" w:cs="Times New Roman"/>
          <w:color w:val="000000"/>
          <w:sz w:val="24"/>
          <w:szCs w:val="24"/>
          <w:lang w:val="ru-RU" w:eastAsia="bg-BG" w:bidi="bg-BG"/>
        </w:rPr>
        <w:tab/>
      </w:r>
      <w:r w:rsidRPr="001E0597">
        <w:rPr>
          <w:rFonts w:ascii="Times New Roman" w:eastAsia="Times New Roman" w:hAnsi="Times New Roman" w:cs="Times New Roman"/>
          <w:sz w:val="24"/>
          <w:szCs w:val="24"/>
          <w:lang w:val="bg-BG" w:eastAsia="bg-BG" w:bidi="bg-BG"/>
        </w:rPr>
        <w:t>С договор за възлагане на обществена поръчка от 03.07.2008г., Община Смолян възлага на “Еко-Титан Груп” АД, извършване на дейности по: Третиране на твърди битови отпадъци и експлоатация на регионалното депо за ТБО в местността “Теклен дол”, гр.Смолян.</w:t>
      </w:r>
    </w:p>
    <w:p w:rsidR="001E0597" w:rsidRPr="001E0597" w:rsidRDefault="001E0597" w:rsidP="00353CB7">
      <w:pPr>
        <w:widowControl w:val="0"/>
        <w:spacing w:after="0"/>
        <w:ind w:firstLine="567"/>
        <w:jc w:val="both"/>
        <w:rPr>
          <w:rFonts w:ascii="Times New Roman" w:eastAsia="Times New Roman" w:hAnsi="Times New Roman" w:cs="Times New Roman"/>
          <w:sz w:val="24"/>
          <w:szCs w:val="24"/>
          <w:lang w:val="bg-BG" w:eastAsia="bg-BG" w:bidi="bg-BG"/>
        </w:rPr>
      </w:pPr>
      <w:r w:rsidRPr="001E0597">
        <w:rPr>
          <w:rFonts w:ascii="Times New Roman" w:eastAsia="Times New Roman" w:hAnsi="Times New Roman" w:cs="Times New Roman"/>
          <w:sz w:val="24"/>
          <w:szCs w:val="24"/>
          <w:lang w:val="bg-BG" w:eastAsia="bg-BG" w:bidi="bg-BG"/>
        </w:rPr>
        <w:t>С договор за възлагане на обществена поръчка от 09.09.2016 год. Община Смолян възлага на “Еко-Титан Груп” АД, гр. Смолян извършване на дейности по: Експлоатация и поддръжка на инсталациите за сепариране и компостиране на Регионално депо за твърди битови отпадъци  „Теклен дол“,гр. Смолян.</w:t>
      </w:r>
    </w:p>
    <w:p w:rsidR="001E0597" w:rsidRPr="001E0597" w:rsidRDefault="001E0597" w:rsidP="00353CB7">
      <w:pPr>
        <w:widowControl w:val="0"/>
        <w:shd w:val="clear" w:color="auto" w:fill="FFFFFF"/>
        <w:spacing w:after="240"/>
        <w:ind w:firstLine="567"/>
        <w:jc w:val="both"/>
        <w:rPr>
          <w:rFonts w:ascii="Times New Roman" w:eastAsia="Times New Roman" w:hAnsi="Times New Roman" w:cs="Times New Roman"/>
          <w:sz w:val="24"/>
          <w:szCs w:val="24"/>
          <w:lang w:val="bg-BG" w:eastAsia="bg-BG" w:bidi="bg-BG"/>
        </w:rPr>
      </w:pPr>
    </w:p>
    <w:p w:rsidR="001E0597" w:rsidRPr="001E0597" w:rsidRDefault="001E0597" w:rsidP="00353CB7">
      <w:pPr>
        <w:widowControl w:val="0"/>
        <w:numPr>
          <w:ilvl w:val="2"/>
          <w:numId w:val="8"/>
        </w:numPr>
        <w:shd w:val="clear" w:color="auto" w:fill="FFFFFF"/>
        <w:spacing w:after="240" w:line="240" w:lineRule="auto"/>
        <w:ind w:left="0" w:firstLine="567"/>
        <w:jc w:val="both"/>
        <w:rPr>
          <w:rFonts w:ascii="Times New Roman" w:eastAsia="Times New Roman" w:hAnsi="Times New Roman" w:cs="Times New Roman"/>
          <w:sz w:val="24"/>
          <w:szCs w:val="24"/>
          <w:lang w:val="bg-BG" w:eastAsia="bg-BG" w:bidi="bg-BG"/>
        </w:rPr>
      </w:pPr>
      <w:r w:rsidRPr="001E0597">
        <w:rPr>
          <w:rFonts w:ascii="Times New Roman" w:eastAsia="Times New Roman" w:hAnsi="Times New Roman" w:cs="Times New Roman"/>
          <w:b/>
          <w:sz w:val="24"/>
          <w:szCs w:val="24"/>
          <w:lang w:val="bg-BG" w:eastAsia="bg-BG" w:bidi="bg-BG"/>
        </w:rPr>
        <w:lastRenderedPageBreak/>
        <w:t>Оператор на инсталацията:</w:t>
      </w:r>
      <w:r w:rsidRPr="001E0597">
        <w:rPr>
          <w:rFonts w:ascii="Times New Roman" w:eastAsia="Times New Roman" w:hAnsi="Times New Roman" w:cs="Times New Roman"/>
          <w:sz w:val="24"/>
          <w:szCs w:val="24"/>
          <w:lang w:val="bg-BG" w:eastAsia="bg-BG" w:bidi="bg-BG"/>
        </w:rPr>
        <w:t xml:space="preserve"> “Еко-Титан Груп” АД</w:t>
      </w:r>
    </w:p>
    <w:p w:rsidR="001E0597" w:rsidRPr="001E0597" w:rsidRDefault="001E0597" w:rsidP="00353CB7">
      <w:pPr>
        <w:widowControl w:val="0"/>
        <w:numPr>
          <w:ilvl w:val="2"/>
          <w:numId w:val="8"/>
        </w:numPr>
        <w:shd w:val="clear" w:color="auto" w:fill="FFFFFF"/>
        <w:spacing w:after="0" w:line="240" w:lineRule="auto"/>
        <w:ind w:left="0" w:firstLine="567"/>
        <w:jc w:val="both"/>
        <w:rPr>
          <w:rFonts w:ascii="Times New Roman" w:eastAsia="Times New Roman" w:hAnsi="Times New Roman" w:cs="Times New Roman"/>
          <w:b/>
          <w:sz w:val="24"/>
          <w:szCs w:val="24"/>
          <w:lang w:val="bg-BG" w:eastAsia="bg-BG" w:bidi="bg-BG"/>
        </w:rPr>
      </w:pPr>
      <w:r w:rsidRPr="001E0597">
        <w:rPr>
          <w:rFonts w:ascii="Times New Roman" w:eastAsia="Times New Roman" w:hAnsi="Times New Roman" w:cs="Times New Roman"/>
          <w:b/>
          <w:sz w:val="24"/>
          <w:szCs w:val="24"/>
          <w:lang w:val="bg-BG" w:eastAsia="bg-BG" w:bidi="bg-BG"/>
        </w:rPr>
        <w:t xml:space="preserve">Адрес, телефон, факс и e-mail на собственика: </w:t>
      </w:r>
    </w:p>
    <w:p w:rsidR="001E0597" w:rsidRPr="001E0597" w:rsidRDefault="001E0597" w:rsidP="00353CB7">
      <w:pPr>
        <w:widowControl w:val="0"/>
        <w:shd w:val="clear" w:color="auto" w:fill="FFFFFF"/>
        <w:spacing w:after="0" w:line="240" w:lineRule="auto"/>
        <w:ind w:firstLine="567"/>
        <w:jc w:val="both"/>
        <w:rPr>
          <w:rFonts w:ascii="Times New Roman" w:eastAsia="Times New Roman" w:hAnsi="Times New Roman" w:cs="Times New Roman"/>
          <w:sz w:val="24"/>
          <w:szCs w:val="24"/>
          <w:lang w:val="bg-BG" w:eastAsia="bg-BG" w:bidi="bg-BG"/>
        </w:rPr>
      </w:pPr>
      <w:r w:rsidRPr="001E0597">
        <w:rPr>
          <w:rFonts w:ascii="Times New Roman" w:eastAsia="Times New Roman" w:hAnsi="Times New Roman" w:cs="Times New Roman"/>
          <w:sz w:val="24"/>
          <w:szCs w:val="24"/>
          <w:lang w:val="bg-BG" w:eastAsia="bg-BG" w:bidi="bg-BG"/>
        </w:rPr>
        <w:t>Община Смолян</w:t>
      </w:r>
    </w:p>
    <w:p w:rsidR="001E0597" w:rsidRPr="001E0597" w:rsidRDefault="001E0597" w:rsidP="00353CB7">
      <w:pPr>
        <w:widowControl w:val="0"/>
        <w:shd w:val="clear" w:color="auto" w:fill="FFFFFF"/>
        <w:spacing w:after="0" w:line="240" w:lineRule="auto"/>
        <w:ind w:firstLine="567"/>
        <w:jc w:val="both"/>
        <w:rPr>
          <w:rFonts w:ascii="Times New Roman" w:eastAsia="Times New Roman" w:hAnsi="Times New Roman" w:cs="Times New Roman"/>
          <w:sz w:val="24"/>
          <w:szCs w:val="24"/>
          <w:lang w:val="bg-BG" w:eastAsia="bg-BG" w:bidi="bg-BG"/>
        </w:rPr>
      </w:pPr>
      <w:r w:rsidRPr="001E0597">
        <w:rPr>
          <w:rFonts w:ascii="Times New Roman" w:eastAsia="Times New Roman" w:hAnsi="Times New Roman" w:cs="Times New Roman"/>
          <w:sz w:val="24"/>
          <w:szCs w:val="24"/>
          <w:lang w:val="bg-BG" w:eastAsia="bg-BG" w:bidi="bg-BG"/>
        </w:rPr>
        <w:t>4700 Смолян</w:t>
      </w:r>
    </w:p>
    <w:p w:rsidR="001E0597" w:rsidRPr="001E0597" w:rsidRDefault="001E0597" w:rsidP="00353CB7">
      <w:pPr>
        <w:widowControl w:val="0"/>
        <w:shd w:val="clear" w:color="auto" w:fill="FFFFFF"/>
        <w:spacing w:after="0" w:line="240" w:lineRule="auto"/>
        <w:ind w:firstLine="567"/>
        <w:jc w:val="both"/>
        <w:rPr>
          <w:rFonts w:ascii="Times New Roman" w:eastAsia="Times New Roman" w:hAnsi="Times New Roman" w:cs="Times New Roman"/>
          <w:sz w:val="24"/>
          <w:szCs w:val="24"/>
          <w:lang w:val="bg-BG" w:eastAsia="bg-BG" w:bidi="bg-BG"/>
        </w:rPr>
      </w:pPr>
      <w:r w:rsidRPr="001E0597">
        <w:rPr>
          <w:rFonts w:ascii="Times New Roman" w:eastAsia="Times New Roman" w:hAnsi="Times New Roman" w:cs="Times New Roman"/>
          <w:sz w:val="24"/>
          <w:szCs w:val="24"/>
          <w:lang w:val="bg-BG" w:eastAsia="bg-BG" w:bidi="bg-BG"/>
        </w:rPr>
        <w:t xml:space="preserve">бул. "България" № 12, </w:t>
      </w:r>
    </w:p>
    <w:p w:rsidR="0069275B" w:rsidRPr="0069275B" w:rsidRDefault="0069275B" w:rsidP="00353CB7">
      <w:pPr>
        <w:widowControl w:val="0"/>
        <w:shd w:val="clear" w:color="auto" w:fill="FFFFFF"/>
        <w:spacing w:after="0" w:line="240" w:lineRule="auto"/>
        <w:ind w:firstLine="567"/>
        <w:jc w:val="both"/>
        <w:rPr>
          <w:rFonts w:ascii="Times New Roman" w:eastAsia="Times New Roman" w:hAnsi="Times New Roman" w:cs="Times New Roman"/>
          <w:sz w:val="24"/>
          <w:szCs w:val="24"/>
          <w:lang w:val="bg-BG" w:eastAsia="bg-BG" w:bidi="bg-BG"/>
        </w:rPr>
      </w:pPr>
      <w:r w:rsidRPr="0069275B">
        <w:rPr>
          <w:rFonts w:ascii="Times New Roman" w:eastAsia="Times New Roman" w:hAnsi="Times New Roman" w:cs="Times New Roman"/>
          <w:sz w:val="24"/>
          <w:szCs w:val="24"/>
          <w:lang w:val="bg-BG" w:eastAsia="bg-BG" w:bidi="bg-BG"/>
        </w:rPr>
        <w:t>Телефон централа: +359/301/67-600</w:t>
      </w:r>
    </w:p>
    <w:p w:rsidR="0069275B" w:rsidRPr="0069275B" w:rsidRDefault="0069275B" w:rsidP="00353CB7">
      <w:pPr>
        <w:widowControl w:val="0"/>
        <w:shd w:val="clear" w:color="auto" w:fill="FFFFFF"/>
        <w:spacing w:after="0" w:line="240" w:lineRule="auto"/>
        <w:ind w:firstLine="567"/>
        <w:jc w:val="both"/>
        <w:rPr>
          <w:rFonts w:ascii="Times New Roman" w:eastAsia="Times New Roman" w:hAnsi="Times New Roman" w:cs="Times New Roman"/>
          <w:sz w:val="24"/>
          <w:szCs w:val="24"/>
          <w:lang w:val="bg-BG" w:eastAsia="bg-BG" w:bidi="bg-BG"/>
        </w:rPr>
      </w:pPr>
      <w:r w:rsidRPr="0069275B">
        <w:rPr>
          <w:rFonts w:ascii="Times New Roman" w:eastAsia="Times New Roman" w:hAnsi="Times New Roman" w:cs="Times New Roman"/>
          <w:sz w:val="24"/>
          <w:szCs w:val="24"/>
          <w:lang w:val="bg-BG" w:eastAsia="bg-BG" w:bidi="bg-BG"/>
        </w:rPr>
        <w:t>Факс: +359/301/62 426</w:t>
      </w:r>
    </w:p>
    <w:p w:rsidR="0069275B" w:rsidRPr="0069275B" w:rsidRDefault="0069275B" w:rsidP="00353CB7">
      <w:pPr>
        <w:widowControl w:val="0"/>
        <w:shd w:val="clear" w:color="auto" w:fill="FFFFFF"/>
        <w:spacing w:after="0" w:line="240" w:lineRule="auto"/>
        <w:ind w:firstLine="567"/>
        <w:jc w:val="both"/>
        <w:rPr>
          <w:rFonts w:ascii="Times New Roman" w:eastAsia="Times New Roman" w:hAnsi="Times New Roman" w:cs="Times New Roman"/>
          <w:sz w:val="24"/>
          <w:szCs w:val="24"/>
          <w:lang w:val="bg-BG" w:eastAsia="bg-BG" w:bidi="bg-BG"/>
        </w:rPr>
      </w:pPr>
      <w:r w:rsidRPr="0069275B">
        <w:rPr>
          <w:rFonts w:ascii="Times New Roman" w:eastAsia="Times New Roman" w:hAnsi="Times New Roman" w:cs="Times New Roman"/>
          <w:sz w:val="24"/>
          <w:szCs w:val="24"/>
          <w:lang w:val="bg-BG" w:eastAsia="bg-BG" w:bidi="bg-BG"/>
        </w:rPr>
        <w:t xml:space="preserve">e-mail: </w:t>
      </w:r>
      <w:hyperlink r:id="rId10" w:history="1">
        <w:r w:rsidRPr="0069275B">
          <w:rPr>
            <w:rFonts w:ascii="Times New Roman" w:eastAsia="Times New Roman" w:hAnsi="Times New Roman" w:cs="Times New Roman"/>
            <w:color w:val="0066CC"/>
            <w:sz w:val="24"/>
            <w:szCs w:val="24"/>
            <w:u w:val="single"/>
            <w:lang w:val="bg-BG" w:eastAsia="bg-BG" w:bidi="bg-BG"/>
          </w:rPr>
          <w:t>obshtina_smolyan@abv.bg</w:t>
        </w:r>
      </w:hyperlink>
    </w:p>
    <w:p w:rsidR="0069275B" w:rsidRPr="0069275B" w:rsidRDefault="0069275B" w:rsidP="00353CB7">
      <w:pPr>
        <w:widowControl w:val="0"/>
        <w:shd w:val="clear" w:color="auto" w:fill="FFFFFF"/>
        <w:spacing w:after="0" w:line="240" w:lineRule="auto"/>
        <w:ind w:firstLine="567"/>
        <w:jc w:val="both"/>
        <w:rPr>
          <w:rFonts w:ascii="Times New Roman" w:eastAsia="Times New Roman" w:hAnsi="Times New Roman" w:cs="Times New Roman"/>
          <w:sz w:val="24"/>
          <w:szCs w:val="24"/>
          <w:lang w:val="bg-BG" w:eastAsia="bg-BG" w:bidi="bg-BG"/>
        </w:rPr>
      </w:pPr>
    </w:p>
    <w:p w:rsidR="0069275B" w:rsidRPr="0069275B" w:rsidRDefault="0069275B" w:rsidP="00353CB7">
      <w:pPr>
        <w:widowControl w:val="0"/>
        <w:numPr>
          <w:ilvl w:val="2"/>
          <w:numId w:val="8"/>
        </w:numPr>
        <w:shd w:val="clear" w:color="auto" w:fill="FFFFFF"/>
        <w:spacing w:after="0" w:line="240" w:lineRule="auto"/>
        <w:ind w:left="0" w:firstLine="567"/>
        <w:jc w:val="both"/>
        <w:rPr>
          <w:rFonts w:ascii="Times New Roman" w:eastAsia="Times New Roman" w:hAnsi="Times New Roman" w:cs="Times New Roman"/>
          <w:b/>
          <w:sz w:val="24"/>
          <w:szCs w:val="24"/>
          <w:lang w:val="bg-BG" w:eastAsia="bg-BG" w:bidi="bg-BG"/>
        </w:rPr>
      </w:pPr>
      <w:r w:rsidRPr="0069275B">
        <w:rPr>
          <w:rFonts w:ascii="Times New Roman" w:eastAsia="Times New Roman" w:hAnsi="Times New Roman" w:cs="Times New Roman"/>
          <w:b/>
          <w:sz w:val="24"/>
          <w:szCs w:val="24"/>
          <w:lang w:val="bg-BG" w:eastAsia="bg-BG" w:bidi="bg-BG"/>
        </w:rPr>
        <w:t xml:space="preserve">Адрес, телефон, факс и e-mail на оператора: </w:t>
      </w:r>
    </w:p>
    <w:p w:rsidR="0069275B" w:rsidRDefault="0069275B" w:rsidP="00353CB7">
      <w:pPr>
        <w:widowControl w:val="0"/>
        <w:shd w:val="clear" w:color="auto" w:fill="FFFFFF"/>
        <w:spacing w:after="0"/>
        <w:ind w:firstLine="567"/>
        <w:jc w:val="both"/>
        <w:rPr>
          <w:rFonts w:ascii="Times New Roman" w:eastAsia="Times New Roman" w:hAnsi="Times New Roman" w:cs="Times New Roman"/>
          <w:sz w:val="24"/>
          <w:szCs w:val="24"/>
          <w:lang w:val="bg-BG" w:eastAsia="bg-BG" w:bidi="bg-BG"/>
        </w:rPr>
      </w:pPr>
      <w:r w:rsidRPr="001E0597">
        <w:rPr>
          <w:rFonts w:ascii="Times New Roman" w:eastAsia="Times New Roman" w:hAnsi="Times New Roman" w:cs="Times New Roman"/>
          <w:sz w:val="24"/>
          <w:szCs w:val="24"/>
          <w:lang w:val="bg-BG" w:eastAsia="bg-BG" w:bidi="bg-BG"/>
        </w:rPr>
        <w:t>“Еко-Титан Груп” АД</w:t>
      </w:r>
    </w:p>
    <w:p w:rsidR="0069275B" w:rsidRPr="0069275B" w:rsidRDefault="0069275B" w:rsidP="00353CB7">
      <w:pPr>
        <w:widowControl w:val="0"/>
        <w:shd w:val="clear" w:color="auto" w:fill="FFFFFF"/>
        <w:spacing w:after="0"/>
        <w:ind w:firstLine="567"/>
        <w:jc w:val="both"/>
        <w:rPr>
          <w:rFonts w:ascii="Times New Roman" w:eastAsia="Times New Roman" w:hAnsi="Times New Roman" w:cs="Times New Roman"/>
          <w:sz w:val="24"/>
          <w:szCs w:val="24"/>
          <w:lang w:val="bg-BG" w:eastAsia="bg-BG" w:bidi="bg-BG"/>
        </w:rPr>
      </w:pPr>
      <w:r w:rsidRPr="0069275B">
        <w:rPr>
          <w:rFonts w:ascii="Times New Roman" w:eastAsia="Times New Roman" w:hAnsi="Times New Roman" w:cs="Times New Roman"/>
          <w:sz w:val="24"/>
          <w:szCs w:val="24"/>
          <w:lang w:val="bg-BG" w:eastAsia="bg-BG" w:bidi="bg-BG"/>
        </w:rPr>
        <w:t>4700 Смолян</w:t>
      </w:r>
    </w:p>
    <w:p w:rsidR="0069275B" w:rsidRPr="0069275B" w:rsidRDefault="0069275B" w:rsidP="00353CB7">
      <w:pPr>
        <w:widowControl w:val="0"/>
        <w:shd w:val="clear" w:color="auto" w:fill="FFFFFF"/>
        <w:spacing w:after="0"/>
        <w:ind w:firstLine="567"/>
        <w:jc w:val="both"/>
        <w:rPr>
          <w:rFonts w:ascii="Times New Roman" w:eastAsia="Times New Roman" w:hAnsi="Times New Roman" w:cs="Times New Roman"/>
          <w:sz w:val="24"/>
          <w:szCs w:val="24"/>
          <w:lang w:val="bg-BG" w:eastAsia="bg-BG" w:bidi="bg-BG"/>
        </w:rPr>
      </w:pPr>
      <w:r w:rsidRPr="0069275B">
        <w:rPr>
          <w:rFonts w:ascii="Times New Roman" w:eastAsia="Times New Roman" w:hAnsi="Times New Roman" w:cs="Times New Roman"/>
          <w:sz w:val="24"/>
          <w:szCs w:val="24"/>
          <w:lang w:val="bg-BG" w:eastAsia="bg-BG" w:bidi="bg-BG"/>
        </w:rPr>
        <w:t xml:space="preserve">      ул. “П.Р. Славейков” № 2А, </w:t>
      </w:r>
    </w:p>
    <w:p w:rsidR="0069275B" w:rsidRPr="0069275B" w:rsidRDefault="0069275B" w:rsidP="00353CB7">
      <w:pPr>
        <w:widowControl w:val="0"/>
        <w:shd w:val="clear" w:color="auto" w:fill="FFFFFF"/>
        <w:spacing w:after="0" w:line="0" w:lineRule="atLeast"/>
        <w:ind w:firstLine="567"/>
        <w:jc w:val="both"/>
        <w:rPr>
          <w:rFonts w:ascii="Times New Roman" w:eastAsia="Times New Roman" w:hAnsi="Times New Roman" w:cs="Times New Roman"/>
          <w:sz w:val="24"/>
          <w:szCs w:val="24"/>
          <w:lang w:val="bg-BG" w:eastAsia="bg-BG" w:bidi="bg-BG"/>
        </w:rPr>
      </w:pPr>
      <w:r w:rsidRPr="0069275B">
        <w:rPr>
          <w:rFonts w:ascii="Times New Roman" w:eastAsia="Times New Roman" w:hAnsi="Times New Roman" w:cs="Times New Roman"/>
          <w:sz w:val="24"/>
          <w:szCs w:val="24"/>
          <w:lang w:val="bg-BG" w:eastAsia="bg-BG" w:bidi="bg-BG"/>
        </w:rPr>
        <w:t>Tel: +359  0301/62298</w:t>
      </w:r>
    </w:p>
    <w:p w:rsidR="0069275B" w:rsidRPr="0069275B" w:rsidRDefault="0069275B" w:rsidP="00353CB7">
      <w:pPr>
        <w:widowControl w:val="0"/>
        <w:shd w:val="clear" w:color="auto" w:fill="FFFFFF"/>
        <w:spacing w:after="0" w:line="0" w:lineRule="atLeast"/>
        <w:ind w:firstLine="567"/>
        <w:jc w:val="both"/>
        <w:rPr>
          <w:rFonts w:ascii="Times New Roman" w:eastAsia="Times New Roman" w:hAnsi="Times New Roman" w:cs="Times New Roman"/>
          <w:sz w:val="24"/>
          <w:szCs w:val="24"/>
          <w:lang w:val="bg-BG" w:eastAsia="bg-BG" w:bidi="bg-BG"/>
        </w:rPr>
      </w:pPr>
      <w:r w:rsidRPr="0069275B">
        <w:rPr>
          <w:rFonts w:ascii="Times New Roman" w:eastAsia="Times New Roman" w:hAnsi="Times New Roman" w:cs="Times New Roman"/>
          <w:sz w:val="24"/>
          <w:szCs w:val="24"/>
          <w:lang w:val="bg-BG" w:eastAsia="bg-BG" w:bidi="bg-BG"/>
        </w:rPr>
        <w:t>E-mail:</w:t>
      </w:r>
      <w:r w:rsidRPr="0069275B">
        <w:rPr>
          <w:rFonts w:ascii="Times New Roman" w:eastAsia="Times New Roman" w:hAnsi="Times New Roman" w:cs="Times New Roman"/>
          <w:sz w:val="24"/>
          <w:szCs w:val="24"/>
          <w:lang w:val="bg-BG" w:eastAsia="bg-BG" w:bidi="bg-BG"/>
        </w:rPr>
        <w:tab/>
        <w:t xml:space="preserve">eko_tr@abv.bg  </w:t>
      </w:r>
    </w:p>
    <w:p w:rsidR="0069275B" w:rsidRPr="0069275B" w:rsidRDefault="0069275B" w:rsidP="00353CB7">
      <w:pPr>
        <w:widowControl w:val="0"/>
        <w:shd w:val="clear" w:color="auto" w:fill="FFFFFF"/>
        <w:spacing w:after="0" w:line="240" w:lineRule="auto"/>
        <w:ind w:firstLine="567"/>
        <w:jc w:val="both"/>
        <w:rPr>
          <w:rFonts w:ascii="Times New Roman" w:eastAsia="Times New Roman" w:hAnsi="Times New Roman" w:cs="Times New Roman"/>
          <w:sz w:val="24"/>
          <w:szCs w:val="24"/>
          <w:lang w:val="bg-BG" w:eastAsia="bg-BG" w:bidi="bg-BG"/>
        </w:rPr>
      </w:pPr>
    </w:p>
    <w:p w:rsidR="0069275B" w:rsidRPr="0069275B" w:rsidRDefault="0069275B" w:rsidP="00353CB7">
      <w:pPr>
        <w:widowControl w:val="0"/>
        <w:shd w:val="clear" w:color="auto" w:fill="FFFFFF"/>
        <w:spacing w:after="0" w:line="240" w:lineRule="auto"/>
        <w:ind w:firstLine="567"/>
        <w:jc w:val="both"/>
        <w:rPr>
          <w:rFonts w:ascii="Times New Roman" w:eastAsia="Times New Roman" w:hAnsi="Times New Roman" w:cs="Times New Roman"/>
          <w:sz w:val="24"/>
          <w:szCs w:val="24"/>
          <w:lang w:val="bg-BG" w:eastAsia="bg-BG" w:bidi="bg-BG"/>
        </w:rPr>
      </w:pPr>
    </w:p>
    <w:p w:rsidR="0069275B" w:rsidRPr="0069275B" w:rsidRDefault="0069275B" w:rsidP="00353CB7">
      <w:pPr>
        <w:widowControl w:val="0"/>
        <w:numPr>
          <w:ilvl w:val="2"/>
          <w:numId w:val="8"/>
        </w:numPr>
        <w:shd w:val="clear" w:color="auto" w:fill="FFFFFF"/>
        <w:spacing w:after="0" w:line="240" w:lineRule="auto"/>
        <w:ind w:left="0" w:firstLine="567"/>
        <w:jc w:val="both"/>
        <w:rPr>
          <w:rFonts w:ascii="Times New Roman" w:eastAsia="Times New Roman" w:hAnsi="Times New Roman" w:cs="Times New Roman"/>
          <w:b/>
          <w:sz w:val="24"/>
          <w:szCs w:val="24"/>
          <w:lang w:val="bg-BG" w:eastAsia="bg-BG" w:bidi="bg-BG"/>
        </w:rPr>
      </w:pPr>
      <w:r w:rsidRPr="0069275B">
        <w:rPr>
          <w:rFonts w:ascii="Times New Roman" w:eastAsia="Times New Roman" w:hAnsi="Times New Roman" w:cs="Times New Roman"/>
          <w:b/>
          <w:sz w:val="24"/>
          <w:szCs w:val="24"/>
          <w:lang w:val="bg-BG" w:eastAsia="bg-BG" w:bidi="bg-BG"/>
        </w:rPr>
        <w:t>Лица за контакти:</w:t>
      </w:r>
    </w:p>
    <w:p w:rsidR="0069275B" w:rsidRPr="0069275B" w:rsidRDefault="0069275B" w:rsidP="00353CB7">
      <w:pPr>
        <w:widowControl w:val="0"/>
        <w:shd w:val="clear" w:color="auto" w:fill="FFFFFF"/>
        <w:spacing w:after="0"/>
        <w:ind w:firstLine="567"/>
        <w:jc w:val="both"/>
        <w:rPr>
          <w:rFonts w:ascii="Times New Roman" w:eastAsia="Times New Roman" w:hAnsi="Times New Roman" w:cs="Times New Roman"/>
          <w:sz w:val="24"/>
          <w:szCs w:val="24"/>
          <w:lang w:val="bg-BG" w:eastAsia="bg-BG" w:bidi="bg-BG"/>
        </w:rPr>
      </w:pPr>
      <w:r w:rsidRPr="0069275B">
        <w:rPr>
          <w:rFonts w:ascii="Times New Roman" w:eastAsia="Times New Roman" w:hAnsi="Times New Roman" w:cs="Times New Roman"/>
          <w:sz w:val="24"/>
          <w:szCs w:val="24"/>
          <w:lang w:val="bg-BG" w:eastAsia="bg-BG" w:bidi="bg-BG"/>
        </w:rPr>
        <w:t>1.Зорка Тодорова- гл. експерт „ООСВ” – Община Смолян</w:t>
      </w:r>
    </w:p>
    <w:p w:rsidR="0069275B" w:rsidRPr="0069275B" w:rsidRDefault="0069275B" w:rsidP="00353CB7">
      <w:pPr>
        <w:widowControl w:val="0"/>
        <w:shd w:val="clear" w:color="auto" w:fill="FFFFFF"/>
        <w:spacing w:after="0"/>
        <w:ind w:firstLine="567"/>
        <w:jc w:val="both"/>
        <w:rPr>
          <w:rFonts w:ascii="Times New Roman" w:eastAsia="Times New Roman" w:hAnsi="Times New Roman" w:cs="Times New Roman"/>
          <w:sz w:val="24"/>
          <w:szCs w:val="24"/>
          <w:lang w:val="bg-BG" w:eastAsia="bg-BG" w:bidi="bg-BG"/>
        </w:rPr>
      </w:pPr>
      <w:r w:rsidRPr="0069275B">
        <w:rPr>
          <w:rFonts w:ascii="Times New Roman" w:eastAsia="Times New Roman" w:hAnsi="Times New Roman" w:cs="Times New Roman"/>
          <w:sz w:val="24"/>
          <w:szCs w:val="24"/>
          <w:lang w:val="bg-BG" w:eastAsia="bg-BG" w:bidi="bg-BG"/>
        </w:rPr>
        <w:t xml:space="preserve">      2. Милена Лободова – р-л клон Смолян на „Еко- титан-груп” АД</w:t>
      </w:r>
    </w:p>
    <w:p w:rsidR="0069275B" w:rsidRPr="0069275B" w:rsidRDefault="0069275B" w:rsidP="00353CB7">
      <w:pPr>
        <w:widowControl w:val="0"/>
        <w:shd w:val="clear" w:color="auto" w:fill="FFFFFF"/>
        <w:spacing w:after="240"/>
        <w:ind w:firstLine="567"/>
        <w:jc w:val="both"/>
        <w:rPr>
          <w:rFonts w:ascii="Times New Roman" w:eastAsia="Times New Roman" w:hAnsi="Times New Roman" w:cs="Times New Roman"/>
          <w:b/>
          <w:sz w:val="24"/>
          <w:szCs w:val="24"/>
          <w:lang w:val="bg-BG" w:eastAsia="bg-BG" w:bidi="bg-BG"/>
        </w:rPr>
      </w:pPr>
    </w:p>
    <w:p w:rsidR="0069275B" w:rsidRPr="0069275B" w:rsidRDefault="0069275B" w:rsidP="00353CB7">
      <w:pPr>
        <w:widowControl w:val="0"/>
        <w:numPr>
          <w:ilvl w:val="2"/>
          <w:numId w:val="8"/>
        </w:numPr>
        <w:shd w:val="clear" w:color="auto" w:fill="FFFFFF"/>
        <w:spacing w:after="0" w:line="240" w:lineRule="auto"/>
        <w:ind w:left="0" w:firstLine="567"/>
        <w:jc w:val="both"/>
        <w:rPr>
          <w:rFonts w:ascii="Times New Roman" w:eastAsia="Times New Roman" w:hAnsi="Times New Roman" w:cs="Times New Roman"/>
          <w:b/>
          <w:sz w:val="24"/>
          <w:szCs w:val="24"/>
          <w:lang w:val="bg-BG" w:eastAsia="bg-BG" w:bidi="bg-BG"/>
        </w:rPr>
      </w:pPr>
      <w:r w:rsidRPr="0069275B">
        <w:rPr>
          <w:rFonts w:ascii="Times New Roman" w:eastAsia="Times New Roman" w:hAnsi="Times New Roman" w:cs="Times New Roman"/>
          <w:b/>
          <w:sz w:val="24"/>
          <w:szCs w:val="24"/>
          <w:lang w:val="bg-BG" w:eastAsia="bg-BG" w:bidi="bg-BG"/>
        </w:rPr>
        <w:t>Адрес, телефон, факс и e-mail на лицата за контакти:</w:t>
      </w:r>
    </w:p>
    <w:p w:rsidR="0069275B" w:rsidRPr="0069275B" w:rsidRDefault="0069275B" w:rsidP="00353CB7">
      <w:pPr>
        <w:widowControl w:val="0"/>
        <w:shd w:val="clear" w:color="auto" w:fill="FFFFFF"/>
        <w:spacing w:after="0"/>
        <w:ind w:firstLine="567"/>
        <w:jc w:val="both"/>
        <w:rPr>
          <w:rFonts w:ascii="Times New Roman" w:eastAsia="Times New Roman" w:hAnsi="Times New Roman" w:cs="Times New Roman"/>
          <w:sz w:val="24"/>
          <w:szCs w:val="24"/>
          <w:lang w:val="bg-BG" w:eastAsia="bg-BG" w:bidi="bg-BG"/>
        </w:rPr>
      </w:pPr>
      <w:r w:rsidRPr="0069275B">
        <w:rPr>
          <w:rFonts w:ascii="Times New Roman" w:eastAsia="Times New Roman" w:hAnsi="Times New Roman" w:cs="Times New Roman"/>
          <w:sz w:val="24"/>
          <w:szCs w:val="24"/>
          <w:lang w:val="bg-BG" w:eastAsia="bg-BG" w:bidi="bg-BG"/>
        </w:rPr>
        <w:t>Зорка Тодорова – гл. експерт „ООСВ“ – Община Смолян</w:t>
      </w:r>
    </w:p>
    <w:p w:rsidR="0069275B" w:rsidRPr="0069275B" w:rsidRDefault="0069275B" w:rsidP="00353CB7">
      <w:pPr>
        <w:widowControl w:val="0"/>
        <w:shd w:val="clear" w:color="auto" w:fill="FFFFFF"/>
        <w:spacing w:after="0"/>
        <w:ind w:firstLine="567"/>
        <w:jc w:val="both"/>
        <w:rPr>
          <w:rFonts w:ascii="Times New Roman" w:eastAsia="Times New Roman" w:hAnsi="Times New Roman" w:cs="Times New Roman"/>
          <w:sz w:val="24"/>
          <w:szCs w:val="24"/>
          <w:lang w:val="bg-BG" w:eastAsia="bg-BG" w:bidi="bg-BG"/>
        </w:rPr>
      </w:pPr>
      <w:r w:rsidRPr="0069275B">
        <w:rPr>
          <w:rFonts w:ascii="Times New Roman" w:eastAsia="Times New Roman" w:hAnsi="Times New Roman" w:cs="Times New Roman"/>
          <w:sz w:val="24"/>
          <w:szCs w:val="24"/>
          <w:lang w:val="bg-BG" w:eastAsia="bg-BG" w:bidi="bg-BG"/>
        </w:rPr>
        <w:t xml:space="preserve">      4700 Смолян</w:t>
      </w:r>
    </w:p>
    <w:p w:rsidR="0069275B" w:rsidRPr="0069275B" w:rsidRDefault="0069275B" w:rsidP="00353CB7">
      <w:pPr>
        <w:widowControl w:val="0"/>
        <w:shd w:val="clear" w:color="auto" w:fill="FFFFFF"/>
        <w:spacing w:after="0"/>
        <w:ind w:firstLine="567"/>
        <w:jc w:val="both"/>
        <w:rPr>
          <w:rFonts w:ascii="Times New Roman" w:eastAsia="Times New Roman" w:hAnsi="Times New Roman" w:cs="Times New Roman"/>
          <w:sz w:val="24"/>
          <w:szCs w:val="24"/>
          <w:lang w:val="bg-BG" w:eastAsia="bg-BG" w:bidi="bg-BG"/>
        </w:rPr>
      </w:pPr>
      <w:r w:rsidRPr="0069275B">
        <w:rPr>
          <w:rFonts w:ascii="Times New Roman" w:eastAsia="Times New Roman" w:hAnsi="Times New Roman" w:cs="Times New Roman"/>
          <w:sz w:val="24"/>
          <w:szCs w:val="24"/>
          <w:lang w:val="bg-BG" w:eastAsia="bg-BG" w:bidi="bg-BG"/>
        </w:rPr>
        <w:t>бул. "България" № 12</w:t>
      </w:r>
    </w:p>
    <w:p w:rsidR="0069275B" w:rsidRPr="0069275B" w:rsidRDefault="0069275B" w:rsidP="00353CB7">
      <w:pPr>
        <w:widowControl w:val="0"/>
        <w:shd w:val="clear" w:color="auto" w:fill="FFFFFF"/>
        <w:spacing w:after="0"/>
        <w:ind w:firstLine="567"/>
        <w:jc w:val="both"/>
        <w:rPr>
          <w:rFonts w:ascii="Times New Roman" w:eastAsia="Times New Roman" w:hAnsi="Times New Roman" w:cs="Times New Roman"/>
          <w:sz w:val="24"/>
          <w:szCs w:val="24"/>
          <w:lang w:val="bg-BG" w:eastAsia="bg-BG" w:bidi="bg-BG"/>
        </w:rPr>
      </w:pPr>
      <w:r w:rsidRPr="0069275B">
        <w:rPr>
          <w:rFonts w:ascii="Times New Roman" w:eastAsia="Times New Roman" w:hAnsi="Times New Roman" w:cs="Times New Roman"/>
          <w:sz w:val="24"/>
          <w:szCs w:val="24"/>
          <w:lang w:val="bg-BG" w:eastAsia="bg-BG" w:bidi="bg-BG"/>
        </w:rPr>
        <w:t>0301/67667; 088 796 3708</w:t>
      </w:r>
    </w:p>
    <w:p w:rsidR="0069275B" w:rsidRPr="0069275B" w:rsidRDefault="0069275B" w:rsidP="00353CB7">
      <w:pPr>
        <w:widowControl w:val="0"/>
        <w:shd w:val="clear" w:color="auto" w:fill="FFFFFF"/>
        <w:spacing w:after="0"/>
        <w:ind w:firstLine="567"/>
        <w:jc w:val="both"/>
        <w:rPr>
          <w:rFonts w:ascii="Times New Roman" w:eastAsia="Times New Roman" w:hAnsi="Times New Roman" w:cs="Times New Roman"/>
          <w:sz w:val="24"/>
          <w:szCs w:val="24"/>
          <w:lang w:val="bg-BG" w:eastAsia="bg-BG" w:bidi="bg-BG"/>
        </w:rPr>
      </w:pPr>
    </w:p>
    <w:p w:rsidR="0069275B" w:rsidRPr="0069275B" w:rsidRDefault="0069275B" w:rsidP="00353CB7">
      <w:pPr>
        <w:widowControl w:val="0"/>
        <w:spacing w:after="0" w:line="220" w:lineRule="exact"/>
        <w:ind w:firstLine="567"/>
        <w:jc w:val="both"/>
        <w:rPr>
          <w:rFonts w:ascii="Times New Roman" w:eastAsia="Times New Roman" w:hAnsi="Times New Roman" w:cs="Times New Roman"/>
          <w:sz w:val="24"/>
          <w:szCs w:val="24"/>
          <w:lang w:val="bg-BG" w:eastAsia="bg-BG" w:bidi="bg-BG"/>
        </w:rPr>
      </w:pPr>
      <w:r w:rsidRPr="0069275B">
        <w:rPr>
          <w:rFonts w:ascii="Times New Roman" w:eastAsia="Times New Roman" w:hAnsi="Times New Roman" w:cs="Times New Roman"/>
          <w:sz w:val="24"/>
          <w:szCs w:val="24"/>
          <w:lang w:val="bg-BG" w:eastAsia="bg-BG" w:bidi="bg-BG"/>
        </w:rPr>
        <w:t xml:space="preserve">      Милена  Лободова - р-л клон Смолян на „Еко- титан-груп” АД</w:t>
      </w:r>
    </w:p>
    <w:p w:rsidR="0069275B" w:rsidRPr="0069275B" w:rsidRDefault="0069275B" w:rsidP="00353CB7">
      <w:pPr>
        <w:widowControl w:val="0"/>
        <w:spacing w:after="0" w:line="322" w:lineRule="exact"/>
        <w:ind w:firstLine="567"/>
        <w:jc w:val="both"/>
        <w:rPr>
          <w:rFonts w:ascii="Times New Roman" w:eastAsia="Times New Roman" w:hAnsi="Times New Roman" w:cs="Times New Roman"/>
          <w:sz w:val="24"/>
          <w:szCs w:val="24"/>
          <w:lang w:val="bg-BG"/>
        </w:rPr>
      </w:pPr>
      <w:r w:rsidRPr="0069275B">
        <w:rPr>
          <w:rFonts w:ascii="Times New Roman" w:eastAsia="Times New Roman" w:hAnsi="Times New Roman" w:cs="Times New Roman"/>
          <w:sz w:val="24"/>
          <w:szCs w:val="24"/>
          <w:lang w:val="bg-BG" w:eastAsia="bg-BG" w:bidi="bg-BG"/>
        </w:rPr>
        <w:t xml:space="preserve">      </w:t>
      </w:r>
      <w:r w:rsidRPr="0069275B">
        <w:rPr>
          <w:rFonts w:ascii="Times New Roman" w:eastAsia="Times New Roman" w:hAnsi="Times New Roman" w:cs="Times New Roman"/>
          <w:sz w:val="24"/>
          <w:szCs w:val="24"/>
          <w:lang w:val="bg-BG"/>
        </w:rPr>
        <w:t>4700 гр. Смолян,</w:t>
      </w:r>
    </w:p>
    <w:p w:rsidR="0069275B" w:rsidRPr="0069275B" w:rsidRDefault="0069275B" w:rsidP="00353CB7">
      <w:pPr>
        <w:widowControl w:val="0"/>
        <w:spacing w:after="0" w:line="322" w:lineRule="exact"/>
        <w:ind w:firstLine="567"/>
        <w:jc w:val="both"/>
        <w:rPr>
          <w:rFonts w:ascii="Times New Roman" w:eastAsia="Times New Roman" w:hAnsi="Times New Roman" w:cs="Times New Roman"/>
          <w:sz w:val="24"/>
          <w:szCs w:val="24"/>
          <w:lang w:val="bg-BG"/>
        </w:rPr>
      </w:pPr>
      <w:r w:rsidRPr="0069275B">
        <w:rPr>
          <w:rFonts w:ascii="Times New Roman" w:eastAsia="Times New Roman" w:hAnsi="Times New Roman" w:cs="Times New Roman"/>
          <w:sz w:val="24"/>
          <w:szCs w:val="24"/>
          <w:lang w:val="bg-BG"/>
        </w:rPr>
        <w:t xml:space="preserve">       ул. “П.Р. Славейков” № 2А</w:t>
      </w:r>
    </w:p>
    <w:p w:rsidR="0069275B" w:rsidRPr="0069275B" w:rsidRDefault="0069275B" w:rsidP="00353CB7">
      <w:pPr>
        <w:widowControl w:val="0"/>
        <w:spacing w:after="0" w:line="322" w:lineRule="exact"/>
        <w:ind w:firstLine="567"/>
        <w:jc w:val="both"/>
        <w:rPr>
          <w:rFonts w:ascii="Times New Roman" w:eastAsia="Times New Roman" w:hAnsi="Times New Roman" w:cs="Times New Roman"/>
          <w:sz w:val="24"/>
          <w:szCs w:val="24"/>
        </w:rPr>
      </w:pPr>
      <w:r w:rsidRPr="0069275B">
        <w:rPr>
          <w:rFonts w:ascii="Times New Roman" w:eastAsia="Times New Roman" w:hAnsi="Times New Roman" w:cs="Times New Roman"/>
          <w:sz w:val="24"/>
          <w:szCs w:val="24"/>
          <w:lang w:val="bg-BG"/>
        </w:rPr>
        <w:t xml:space="preserve">       тел. 0</w:t>
      </w:r>
      <w:r w:rsidRPr="0069275B">
        <w:rPr>
          <w:rFonts w:ascii="Times New Roman" w:eastAsia="Times New Roman" w:hAnsi="Times New Roman" w:cs="Times New Roman"/>
          <w:sz w:val="24"/>
          <w:szCs w:val="24"/>
        </w:rPr>
        <w:t xml:space="preserve">301/62298, 0889 218 783 </w:t>
      </w:r>
    </w:p>
    <w:p w:rsidR="0069275B" w:rsidRPr="0069275B" w:rsidRDefault="0069275B" w:rsidP="00353CB7">
      <w:pPr>
        <w:widowControl w:val="0"/>
        <w:spacing w:after="0"/>
        <w:ind w:right="23" w:firstLine="567"/>
        <w:jc w:val="both"/>
        <w:rPr>
          <w:rFonts w:ascii="Times New Roman" w:eastAsia="Times New Roman" w:hAnsi="Times New Roman" w:cs="Times New Roman"/>
          <w:sz w:val="24"/>
          <w:szCs w:val="24"/>
          <w:lang w:val="bg-BG" w:eastAsia="bg-BG" w:bidi="bg-BG"/>
        </w:rPr>
      </w:pPr>
    </w:p>
    <w:p w:rsidR="0069275B" w:rsidRPr="0069275B" w:rsidRDefault="0069275B" w:rsidP="00353CB7">
      <w:pPr>
        <w:widowControl w:val="0"/>
        <w:numPr>
          <w:ilvl w:val="2"/>
          <w:numId w:val="8"/>
        </w:numPr>
        <w:spacing w:after="0" w:line="240" w:lineRule="auto"/>
        <w:ind w:left="0" w:firstLine="567"/>
        <w:jc w:val="both"/>
        <w:rPr>
          <w:rFonts w:ascii="Times New Roman" w:eastAsia="Times New Roman" w:hAnsi="Times New Roman" w:cs="Times New Roman"/>
          <w:b/>
          <w:sz w:val="24"/>
          <w:szCs w:val="24"/>
          <w:lang w:val="bg-BG" w:eastAsia="bg-BG" w:bidi="bg-BG"/>
        </w:rPr>
      </w:pPr>
      <w:bookmarkStart w:id="0" w:name="bookmark3"/>
      <w:r w:rsidRPr="0069275B">
        <w:rPr>
          <w:rFonts w:ascii="Times New Roman" w:eastAsia="Times New Roman" w:hAnsi="Times New Roman" w:cs="Times New Roman"/>
          <w:b/>
          <w:sz w:val="24"/>
          <w:szCs w:val="24"/>
          <w:lang w:val="bg-BG" w:eastAsia="bg-BG" w:bidi="bg-BG"/>
        </w:rPr>
        <w:t>Кратко описание на всяка от дейностите/процесите, извършвани в инсталацията</w:t>
      </w:r>
      <w:bookmarkEnd w:id="0"/>
    </w:p>
    <w:p w:rsidR="0069275B" w:rsidRPr="0069275B" w:rsidRDefault="0069275B" w:rsidP="00353CB7">
      <w:pPr>
        <w:widowControl w:val="0"/>
        <w:spacing w:after="0"/>
        <w:ind w:firstLine="567"/>
        <w:jc w:val="both"/>
        <w:rPr>
          <w:rFonts w:ascii="Times New Roman" w:eastAsia="Times New Roman" w:hAnsi="Times New Roman" w:cs="Times New Roman"/>
          <w:color w:val="FF0000"/>
          <w:sz w:val="24"/>
          <w:szCs w:val="24"/>
          <w:lang w:val="be-BY" w:eastAsia="bg-BG" w:bidi="bg-BG"/>
        </w:rPr>
      </w:pPr>
      <w:r w:rsidRPr="0069275B">
        <w:rPr>
          <w:rFonts w:ascii="Times New Roman" w:eastAsia="Times New Roman" w:hAnsi="Times New Roman" w:cs="Times New Roman"/>
          <w:color w:val="000000"/>
          <w:sz w:val="24"/>
          <w:szCs w:val="24"/>
          <w:lang w:val="bg-BG" w:eastAsia="bg-BG" w:bidi="bg-BG"/>
        </w:rPr>
        <w:t xml:space="preserve">Депото се намира в местност „Теклен дол“, на 15 км. от гр.Смолян и е разположено на площ от 140 дка. </w:t>
      </w:r>
      <w:r w:rsidRPr="0069275B">
        <w:rPr>
          <w:rFonts w:ascii="Times New Roman" w:eastAsia="Times New Roman" w:hAnsi="Times New Roman" w:cs="Times New Roman"/>
          <w:color w:val="000000"/>
          <w:sz w:val="24"/>
          <w:szCs w:val="24"/>
          <w:lang w:val="be-BY" w:eastAsia="bg-BG" w:bidi="bg-BG"/>
        </w:rPr>
        <w:t xml:space="preserve">Въведено е  в експлоатация </w:t>
      </w:r>
      <w:r w:rsidRPr="0069275B">
        <w:rPr>
          <w:rFonts w:ascii="Times New Roman" w:eastAsia="Times New Roman" w:hAnsi="Times New Roman" w:cs="Times New Roman"/>
          <w:sz w:val="24"/>
          <w:szCs w:val="24"/>
          <w:lang w:val="be-BY" w:eastAsia="bg-BG" w:bidi="bg-BG"/>
        </w:rPr>
        <w:t>с  ДПК.</w:t>
      </w:r>
    </w:p>
    <w:p w:rsidR="0069275B" w:rsidRPr="0069275B" w:rsidRDefault="0069275B" w:rsidP="00353CB7">
      <w:pPr>
        <w:widowControl w:val="0"/>
        <w:spacing w:after="0"/>
        <w:ind w:firstLine="567"/>
        <w:jc w:val="both"/>
        <w:rPr>
          <w:rFonts w:ascii="Times New Roman" w:eastAsia="Times New Roman" w:hAnsi="Times New Roman" w:cs="Times New Roman"/>
          <w:color w:val="000000"/>
          <w:sz w:val="24"/>
          <w:szCs w:val="24"/>
          <w:lang w:val="bg-BG" w:eastAsia="bg-BG" w:bidi="bg-BG"/>
        </w:rPr>
      </w:pPr>
      <w:r w:rsidRPr="0069275B">
        <w:rPr>
          <w:rFonts w:ascii="Times New Roman" w:eastAsia="Times New Roman" w:hAnsi="Times New Roman" w:cs="Times New Roman"/>
          <w:color w:val="000000"/>
          <w:sz w:val="24"/>
          <w:szCs w:val="24"/>
          <w:lang w:val="bg-BG" w:eastAsia="bg-BG" w:bidi="bg-BG"/>
        </w:rPr>
        <w:t xml:space="preserve">На площадката  са изградени: </w:t>
      </w:r>
    </w:p>
    <w:p w:rsidR="0069275B" w:rsidRPr="0069275B" w:rsidRDefault="0069275B" w:rsidP="00353CB7">
      <w:pPr>
        <w:widowControl w:val="0"/>
        <w:spacing w:after="0"/>
        <w:ind w:firstLine="567"/>
        <w:jc w:val="both"/>
        <w:rPr>
          <w:rFonts w:ascii="Times New Roman" w:eastAsia="Times New Roman" w:hAnsi="Times New Roman" w:cs="Times New Roman"/>
          <w:sz w:val="24"/>
          <w:szCs w:val="24"/>
          <w:lang w:val="bg-BG" w:eastAsia="bg-BG" w:bidi="bg-BG"/>
        </w:rPr>
      </w:pPr>
      <w:r w:rsidRPr="0069275B">
        <w:rPr>
          <w:rFonts w:ascii="Times New Roman" w:eastAsia="Times New Roman" w:hAnsi="Times New Roman" w:cs="Times New Roman"/>
          <w:color w:val="000000"/>
          <w:sz w:val="24"/>
          <w:szCs w:val="24"/>
          <w:lang w:val="bg-BG" w:eastAsia="bg-BG" w:bidi="bg-BG"/>
        </w:rPr>
        <w:sym w:font="Symbol" w:char="F0B7"/>
      </w:r>
      <w:r w:rsidRPr="0069275B">
        <w:rPr>
          <w:rFonts w:ascii="Times New Roman" w:eastAsia="Times New Roman" w:hAnsi="Times New Roman" w:cs="Times New Roman"/>
          <w:color w:val="000000"/>
          <w:sz w:val="24"/>
          <w:szCs w:val="24"/>
          <w:lang w:val="bg-BG" w:eastAsia="bg-BG" w:bidi="bg-BG"/>
        </w:rPr>
        <w:t xml:space="preserve">  Депо за неопасни отпадъци – клетка 1, клетка 2 и клетка 3 с общ капацитет  </w:t>
      </w:r>
      <w:r w:rsidRPr="0069275B">
        <w:rPr>
          <w:rFonts w:ascii="Times New Roman" w:eastAsia="Times New Roman" w:hAnsi="Times New Roman" w:cs="Times New Roman"/>
          <w:sz w:val="24"/>
          <w:szCs w:val="24"/>
          <w:lang w:val="bg-BG" w:eastAsia="bg-BG" w:bidi="bg-BG"/>
        </w:rPr>
        <w:t>526 511тона. – Към момента се експлоатира клетка 3.</w:t>
      </w:r>
    </w:p>
    <w:p w:rsidR="0069275B" w:rsidRPr="0069275B" w:rsidRDefault="0069275B" w:rsidP="00353CB7">
      <w:pPr>
        <w:widowControl w:val="0"/>
        <w:spacing w:after="0"/>
        <w:ind w:firstLine="567"/>
        <w:jc w:val="both"/>
        <w:rPr>
          <w:rFonts w:ascii="Times New Roman" w:eastAsia="Times New Roman" w:hAnsi="Times New Roman" w:cs="Times New Roman"/>
          <w:color w:val="000000"/>
          <w:sz w:val="24"/>
          <w:szCs w:val="24"/>
          <w:lang w:val="bg-BG" w:eastAsia="bg-BG" w:bidi="bg-BG"/>
        </w:rPr>
      </w:pPr>
      <w:r w:rsidRPr="0069275B">
        <w:rPr>
          <w:rFonts w:ascii="Times New Roman" w:eastAsia="Times New Roman" w:hAnsi="Times New Roman" w:cs="Times New Roman"/>
          <w:color w:val="000000"/>
          <w:sz w:val="24"/>
          <w:szCs w:val="24"/>
          <w:lang w:val="bg-BG" w:eastAsia="bg-BG" w:bidi="bg-BG"/>
        </w:rPr>
        <w:sym w:font="Symbol" w:char="F0B7"/>
      </w:r>
      <w:r w:rsidRPr="0069275B">
        <w:rPr>
          <w:rFonts w:ascii="Times New Roman" w:eastAsia="Times New Roman" w:hAnsi="Times New Roman" w:cs="Times New Roman"/>
          <w:color w:val="000000"/>
          <w:sz w:val="24"/>
          <w:szCs w:val="24"/>
          <w:lang w:val="bg-BG" w:eastAsia="bg-BG" w:bidi="bg-BG"/>
        </w:rPr>
        <w:t xml:space="preserve">  Сепарираща инсталация с капацитет 35 000</w:t>
      </w:r>
      <w:r w:rsidRPr="004960E5">
        <w:rPr>
          <w:rFonts w:ascii="Times New Roman" w:eastAsia="Times New Roman" w:hAnsi="Times New Roman" w:cs="Times New Roman"/>
          <w:color w:val="000000"/>
          <w:sz w:val="24"/>
          <w:szCs w:val="24"/>
          <w:lang w:val="ru-RU" w:eastAsia="bg-BG" w:bidi="bg-BG"/>
        </w:rPr>
        <w:t xml:space="preserve"> </w:t>
      </w:r>
      <w:r w:rsidRPr="0069275B">
        <w:rPr>
          <w:rFonts w:ascii="Times New Roman" w:eastAsia="Times New Roman" w:hAnsi="Times New Roman" w:cs="Times New Roman"/>
          <w:color w:val="000000"/>
          <w:sz w:val="24"/>
          <w:szCs w:val="24"/>
          <w:lang w:eastAsia="bg-BG" w:bidi="bg-BG"/>
        </w:rPr>
        <w:t>t</w:t>
      </w:r>
      <w:r w:rsidRPr="0069275B">
        <w:rPr>
          <w:rFonts w:ascii="Times New Roman" w:eastAsia="Times New Roman" w:hAnsi="Times New Roman" w:cs="Times New Roman"/>
          <w:color w:val="000000"/>
          <w:sz w:val="24"/>
          <w:szCs w:val="24"/>
          <w:lang w:val="bg-BG" w:eastAsia="bg-BG" w:bidi="bg-BG"/>
        </w:rPr>
        <w:t>/у смесени битови отпадъци, която  функционира.</w:t>
      </w:r>
    </w:p>
    <w:p w:rsidR="0069275B" w:rsidRPr="0069275B" w:rsidRDefault="0069275B" w:rsidP="00353CB7">
      <w:pPr>
        <w:widowControl w:val="0"/>
        <w:spacing w:after="0"/>
        <w:ind w:firstLine="567"/>
        <w:jc w:val="both"/>
        <w:rPr>
          <w:rFonts w:ascii="Times New Roman" w:eastAsia="Times New Roman" w:hAnsi="Times New Roman" w:cs="Times New Roman"/>
          <w:color w:val="000000"/>
          <w:sz w:val="24"/>
          <w:szCs w:val="24"/>
          <w:lang w:val="bg-BG" w:eastAsia="bg-BG" w:bidi="bg-BG"/>
        </w:rPr>
      </w:pPr>
      <w:r w:rsidRPr="0069275B">
        <w:rPr>
          <w:rFonts w:ascii="Times New Roman" w:eastAsia="Times New Roman" w:hAnsi="Times New Roman" w:cs="Times New Roman"/>
          <w:color w:val="000000"/>
          <w:sz w:val="24"/>
          <w:szCs w:val="24"/>
          <w:lang w:val="bg-BG" w:eastAsia="bg-BG" w:bidi="bg-BG"/>
        </w:rPr>
        <w:sym w:font="Symbol" w:char="F0B7"/>
      </w:r>
      <w:r w:rsidRPr="0069275B">
        <w:rPr>
          <w:rFonts w:ascii="Times New Roman" w:eastAsia="Times New Roman" w:hAnsi="Times New Roman" w:cs="Times New Roman"/>
          <w:color w:val="000000"/>
          <w:sz w:val="24"/>
          <w:szCs w:val="24"/>
          <w:lang w:val="bg-BG" w:eastAsia="bg-BG" w:bidi="bg-BG"/>
        </w:rPr>
        <w:t xml:space="preserve">  Компостираща инсталация с капацитет 5 000 t/y разделно събрани зелени и </w:t>
      </w:r>
      <w:r w:rsidRPr="0069275B">
        <w:rPr>
          <w:rFonts w:ascii="Times New Roman" w:eastAsia="Times New Roman" w:hAnsi="Times New Roman" w:cs="Times New Roman"/>
          <w:color w:val="000000"/>
          <w:sz w:val="24"/>
          <w:szCs w:val="24"/>
          <w:lang w:val="bg-BG" w:eastAsia="bg-BG" w:bidi="bg-BG"/>
        </w:rPr>
        <w:lastRenderedPageBreak/>
        <w:t>градински отпадъци – Инсталацията не функционира.</w:t>
      </w:r>
    </w:p>
    <w:p w:rsidR="0069275B" w:rsidRPr="0069275B" w:rsidRDefault="0069275B" w:rsidP="00353CB7">
      <w:pPr>
        <w:widowControl w:val="0"/>
        <w:numPr>
          <w:ilvl w:val="0"/>
          <w:numId w:val="9"/>
        </w:numPr>
        <w:shd w:val="clear" w:color="auto" w:fill="FFFFFF"/>
        <w:tabs>
          <w:tab w:val="left" w:pos="715"/>
        </w:tabs>
        <w:autoSpaceDE w:val="0"/>
        <w:autoSpaceDN w:val="0"/>
        <w:adjustRightInd w:val="0"/>
        <w:spacing w:before="125" w:after="0" w:line="240" w:lineRule="auto"/>
        <w:ind w:left="0" w:firstLine="567"/>
        <w:jc w:val="both"/>
        <w:rPr>
          <w:rFonts w:ascii="Times New Roman" w:eastAsia="Courier New" w:hAnsi="Times New Roman" w:cs="Times New Roman"/>
          <w:color w:val="000000"/>
          <w:sz w:val="24"/>
          <w:szCs w:val="24"/>
          <w:lang w:val="bg-BG" w:eastAsia="bg-BG" w:bidi="bg-BG"/>
        </w:rPr>
      </w:pPr>
      <w:r w:rsidRPr="0069275B">
        <w:rPr>
          <w:rFonts w:ascii="Times New Roman" w:eastAsia="Courier New" w:hAnsi="Times New Roman" w:cs="Times New Roman"/>
          <w:color w:val="000000"/>
          <w:spacing w:val="-1"/>
          <w:sz w:val="24"/>
          <w:szCs w:val="24"/>
          <w:lang w:val="bg-BG" w:eastAsia="bg-BG" w:bidi="bg-BG"/>
        </w:rPr>
        <w:t>Локална пречиствателна станция за отпадни води;</w:t>
      </w:r>
    </w:p>
    <w:p w:rsidR="0069275B" w:rsidRPr="0069275B" w:rsidRDefault="0069275B" w:rsidP="00353CB7">
      <w:pPr>
        <w:widowControl w:val="0"/>
        <w:numPr>
          <w:ilvl w:val="0"/>
          <w:numId w:val="9"/>
        </w:numPr>
        <w:shd w:val="clear" w:color="auto" w:fill="FFFFFF"/>
        <w:tabs>
          <w:tab w:val="left" w:pos="715"/>
        </w:tabs>
        <w:autoSpaceDE w:val="0"/>
        <w:autoSpaceDN w:val="0"/>
        <w:adjustRightInd w:val="0"/>
        <w:spacing w:before="125" w:after="0" w:line="240" w:lineRule="auto"/>
        <w:ind w:left="0" w:firstLine="567"/>
        <w:jc w:val="both"/>
        <w:rPr>
          <w:rFonts w:ascii="Times New Roman" w:eastAsia="Courier New" w:hAnsi="Times New Roman" w:cs="Times New Roman"/>
          <w:color w:val="000000"/>
          <w:sz w:val="24"/>
          <w:szCs w:val="24"/>
          <w:lang w:val="bg-BG" w:eastAsia="bg-BG" w:bidi="bg-BG"/>
        </w:rPr>
      </w:pPr>
      <w:r w:rsidRPr="0069275B">
        <w:rPr>
          <w:rFonts w:ascii="Times New Roman" w:eastAsia="Courier New" w:hAnsi="Times New Roman" w:cs="Times New Roman"/>
          <w:color w:val="000000"/>
          <w:spacing w:val="2"/>
          <w:sz w:val="24"/>
          <w:szCs w:val="24"/>
          <w:lang w:val="bg-BG" w:eastAsia="bg-BG" w:bidi="bg-BG"/>
        </w:rPr>
        <w:t xml:space="preserve">Склад за временно съхранение на опасни отпадъци от домакинствата –контейнерен </w:t>
      </w:r>
      <w:r w:rsidRPr="0069275B">
        <w:rPr>
          <w:rFonts w:ascii="Times New Roman" w:eastAsia="Courier New" w:hAnsi="Times New Roman" w:cs="Times New Roman"/>
          <w:color w:val="000000"/>
          <w:spacing w:val="-1"/>
          <w:sz w:val="24"/>
          <w:szCs w:val="24"/>
          <w:lang w:val="bg-BG" w:eastAsia="bg-BG" w:bidi="bg-BG"/>
        </w:rPr>
        <w:t>тип);</w:t>
      </w:r>
    </w:p>
    <w:p w:rsidR="0069275B" w:rsidRPr="0069275B" w:rsidRDefault="0069275B" w:rsidP="00353CB7">
      <w:pPr>
        <w:widowControl w:val="0"/>
        <w:numPr>
          <w:ilvl w:val="0"/>
          <w:numId w:val="9"/>
        </w:numPr>
        <w:shd w:val="clear" w:color="auto" w:fill="FFFFFF"/>
        <w:tabs>
          <w:tab w:val="left" w:pos="715"/>
        </w:tabs>
        <w:autoSpaceDE w:val="0"/>
        <w:autoSpaceDN w:val="0"/>
        <w:adjustRightInd w:val="0"/>
        <w:spacing w:before="125" w:after="0"/>
        <w:ind w:left="0" w:firstLine="567"/>
        <w:jc w:val="both"/>
        <w:rPr>
          <w:rFonts w:ascii="Times New Roman" w:eastAsia="Courier New" w:hAnsi="Times New Roman" w:cs="Times New Roman"/>
          <w:color w:val="000000"/>
          <w:sz w:val="24"/>
          <w:szCs w:val="24"/>
          <w:lang w:val="bg-BG" w:eastAsia="bg-BG" w:bidi="bg-BG"/>
        </w:rPr>
      </w:pPr>
      <w:r w:rsidRPr="0069275B">
        <w:rPr>
          <w:rFonts w:ascii="Times New Roman" w:eastAsia="Courier New" w:hAnsi="Times New Roman" w:cs="Times New Roman"/>
          <w:color w:val="000000"/>
          <w:sz w:val="24"/>
          <w:szCs w:val="24"/>
          <w:lang w:val="bg-BG" w:eastAsia="bg-BG" w:bidi="bg-BG"/>
        </w:rPr>
        <w:t xml:space="preserve">Инфраструктура на площадката: вътрешни пътища, административно-битова сграда, </w:t>
      </w:r>
      <w:r w:rsidRPr="0069275B">
        <w:rPr>
          <w:rFonts w:ascii="Times New Roman" w:eastAsia="Courier New" w:hAnsi="Times New Roman" w:cs="Times New Roman"/>
          <w:color w:val="000000"/>
          <w:spacing w:val="-1"/>
          <w:sz w:val="24"/>
          <w:szCs w:val="24"/>
          <w:lang w:val="bg-BG" w:eastAsia="bg-BG" w:bidi="bg-BG"/>
        </w:rPr>
        <w:t xml:space="preserve">КПП, кантар, </w:t>
      </w:r>
      <w:r w:rsidRPr="0069275B">
        <w:rPr>
          <w:rFonts w:ascii="Times New Roman" w:eastAsia="Courier New" w:hAnsi="Times New Roman" w:cs="Times New Roman"/>
          <w:color w:val="000000"/>
          <w:spacing w:val="9"/>
          <w:sz w:val="24"/>
          <w:szCs w:val="24"/>
          <w:lang w:val="bg-BG" w:eastAsia="bg-BG" w:bidi="bg-BG"/>
        </w:rPr>
        <w:t xml:space="preserve">дезинфекционен трап, резервоар за </w:t>
      </w:r>
      <w:r w:rsidRPr="0069275B">
        <w:rPr>
          <w:rFonts w:ascii="Times New Roman" w:eastAsia="Courier New" w:hAnsi="Times New Roman" w:cs="Times New Roman"/>
          <w:color w:val="000000"/>
          <w:spacing w:val="5"/>
          <w:sz w:val="24"/>
          <w:szCs w:val="24"/>
          <w:lang w:val="bg-BG" w:eastAsia="bg-BG" w:bidi="bg-BG"/>
        </w:rPr>
        <w:t xml:space="preserve">противопожарни нужди, </w:t>
      </w:r>
      <w:r w:rsidRPr="0069275B">
        <w:rPr>
          <w:rFonts w:ascii="Times New Roman" w:eastAsia="Courier New" w:hAnsi="Times New Roman" w:cs="Times New Roman"/>
          <w:color w:val="000000"/>
          <w:spacing w:val="-1"/>
          <w:sz w:val="24"/>
          <w:szCs w:val="24"/>
          <w:lang w:val="bg-BG" w:eastAsia="bg-BG" w:bidi="bg-BG"/>
        </w:rPr>
        <w:t>водопроводни, канализационни и електрически мрежи;</w:t>
      </w:r>
    </w:p>
    <w:p w:rsidR="0069275B" w:rsidRPr="00FE43A8" w:rsidRDefault="0069275B" w:rsidP="00353CB7">
      <w:pPr>
        <w:pStyle w:val="11"/>
        <w:shd w:val="clear" w:color="auto" w:fill="auto"/>
        <w:spacing w:after="0" w:line="276" w:lineRule="auto"/>
        <w:ind w:firstLine="567"/>
        <w:jc w:val="both"/>
        <w:rPr>
          <w:sz w:val="24"/>
          <w:szCs w:val="24"/>
          <w:lang w:val="bg-BG"/>
        </w:rPr>
      </w:pPr>
      <w:r w:rsidRPr="00FE43A8">
        <w:rPr>
          <w:sz w:val="24"/>
          <w:szCs w:val="24"/>
          <w:lang w:val="bg-BG"/>
        </w:rPr>
        <w:t>Смесено събраните битови отпадъци от трите общини се транспортират до депото със сметосъбираща  техника, претеглят се на електронна везна и постъпват в инсталацията за сепариране.  Най - напред се отделеят едрогабаритните отпадъци, които се депонират на депото. В сепариращата инсталация  се осъществява отделяне на рециклируемите отпадъци: различни видове  пластмаса, стъкло, хартия, черни метали, цветни метали, RDF – гориво. На изхода от инсталацията рециклируемите отпадъци се балират, след което се насочват за съхраняване в склад до предаването им за последващо третиране. Отпадъците,  които не могат да бъдат използвани за рециклиране се насочват към клетка на депото за депониране.</w:t>
      </w:r>
    </w:p>
    <w:p w:rsidR="0069275B" w:rsidRPr="004960E5" w:rsidRDefault="0069275B" w:rsidP="00353CB7">
      <w:pPr>
        <w:pStyle w:val="11"/>
        <w:shd w:val="clear" w:color="auto" w:fill="auto"/>
        <w:spacing w:after="0" w:line="276" w:lineRule="auto"/>
        <w:ind w:firstLine="567"/>
        <w:jc w:val="both"/>
        <w:rPr>
          <w:sz w:val="24"/>
          <w:szCs w:val="24"/>
          <w:lang w:val="ru-RU"/>
        </w:rPr>
      </w:pPr>
      <w:r w:rsidRPr="00FE43A8">
        <w:rPr>
          <w:sz w:val="24"/>
          <w:szCs w:val="24"/>
          <w:lang w:val="bg-BG"/>
        </w:rPr>
        <w:t>Депонирането на отпадъци се осъществява по утвърдена технология, определена с План за експлоатация на депото, обхващащ подготвителни работи, последователност на изграждане на отпадъчното тяло по работни площадки, организация на работа, техническа обезпеченост и др. Технологичния процес на обезвреждане, представлява насипване, разстилане с булдозер и уплътняване с компактор на разрешените за депониране неопасни отпадъци на пластове, след което върху всеки пласт отпадък се разстила изолиращ слой земни маси. Предвид класа на депото и изискванията на Наредба № 6 от 27.08.2013 г. за условията и изискванията за изграждане и експлоатация на депа и на други съоръжения и инсталации за оползотворяване и обезвреждане на отпадъци, едновременно с натрупването на отпадъците, след запълване на първия работен хоризонт, е започнато строителството на вертикални газоотвеждащи кладенци, които са част от газоотвеждащата система на депото.</w:t>
      </w:r>
    </w:p>
    <w:p w:rsidR="007D5B20" w:rsidRPr="004960E5" w:rsidRDefault="007D5B20" w:rsidP="00353CB7">
      <w:pPr>
        <w:pStyle w:val="11"/>
        <w:shd w:val="clear" w:color="auto" w:fill="auto"/>
        <w:spacing w:after="0" w:line="276" w:lineRule="auto"/>
        <w:ind w:firstLine="567"/>
        <w:jc w:val="both"/>
        <w:rPr>
          <w:sz w:val="24"/>
          <w:szCs w:val="24"/>
          <w:lang w:val="ru-RU"/>
        </w:rPr>
      </w:pPr>
    </w:p>
    <w:p w:rsidR="007D5B20" w:rsidRPr="007D5B20" w:rsidRDefault="007D5B20" w:rsidP="00353CB7">
      <w:pPr>
        <w:widowControl w:val="0"/>
        <w:spacing w:after="0"/>
        <w:ind w:firstLine="567"/>
        <w:jc w:val="both"/>
        <w:rPr>
          <w:rFonts w:ascii="Times New Roman" w:eastAsia="Times New Roman" w:hAnsi="Times New Roman" w:cs="Times New Roman"/>
          <w:b/>
          <w:color w:val="000000"/>
          <w:sz w:val="24"/>
          <w:szCs w:val="24"/>
          <w:lang w:val="bg-BG" w:eastAsia="bg-BG" w:bidi="bg-BG"/>
        </w:rPr>
      </w:pPr>
      <w:r w:rsidRPr="007D5B20">
        <w:rPr>
          <w:rFonts w:ascii="Times New Roman" w:eastAsia="Times New Roman" w:hAnsi="Times New Roman" w:cs="Times New Roman"/>
          <w:b/>
          <w:color w:val="000000"/>
          <w:sz w:val="24"/>
          <w:szCs w:val="24"/>
          <w:lang w:val="bg-BG" w:eastAsia="bg-BG" w:bidi="bg-BG"/>
        </w:rPr>
        <w:t xml:space="preserve">1.1.13  Производствен капацитет на инсталацията: </w:t>
      </w:r>
    </w:p>
    <w:p w:rsidR="007D5B20" w:rsidRPr="007D5B20" w:rsidRDefault="007D5B20" w:rsidP="00353CB7">
      <w:pPr>
        <w:widowControl w:val="0"/>
        <w:spacing w:after="0"/>
        <w:ind w:firstLine="567"/>
        <w:jc w:val="both"/>
        <w:rPr>
          <w:rFonts w:ascii="Times New Roman" w:eastAsia="Times New Roman" w:hAnsi="Times New Roman" w:cs="Times New Roman"/>
          <w:color w:val="000000"/>
          <w:sz w:val="24"/>
          <w:szCs w:val="24"/>
          <w:lang w:val="bg-BG" w:eastAsia="bg-BG" w:bidi="bg-BG"/>
        </w:rPr>
      </w:pPr>
      <w:r w:rsidRPr="007D5B20">
        <w:rPr>
          <w:rFonts w:ascii="Times New Roman" w:eastAsia="Times New Roman" w:hAnsi="Times New Roman" w:cs="Times New Roman"/>
          <w:color w:val="000000"/>
          <w:sz w:val="24"/>
          <w:szCs w:val="24"/>
          <w:lang w:val="bg-BG" w:eastAsia="bg-BG" w:bidi="bg-BG"/>
        </w:rPr>
        <w:t xml:space="preserve">„Регионално депо за неопасни отпадъци за Смолян, Чепеларе и Баните“ е инсталация, попадаща в обхвата на точка 5.4 от Приложение № 4 на ЗООС – „Депа, приемащи над 10 тона отпадъци на денонощие или с общ капацитет над 25 000 тона, с изключение на депа за инертни отпадъци“. </w:t>
      </w:r>
    </w:p>
    <w:p w:rsidR="007D5B20" w:rsidRPr="00353CB7" w:rsidRDefault="007D5B20" w:rsidP="00353CB7">
      <w:pPr>
        <w:widowControl w:val="0"/>
        <w:spacing w:after="0"/>
        <w:ind w:firstLine="567"/>
        <w:jc w:val="both"/>
        <w:rPr>
          <w:rFonts w:ascii="Times New Roman" w:eastAsia="Times New Roman" w:hAnsi="Times New Roman" w:cs="Times New Roman"/>
          <w:color w:val="000000"/>
          <w:sz w:val="24"/>
          <w:szCs w:val="24"/>
          <w:lang w:val="bg-BG" w:eastAsia="bg-BG" w:bidi="bg-BG"/>
        </w:rPr>
      </w:pPr>
      <w:r w:rsidRPr="007D5B20">
        <w:rPr>
          <w:rFonts w:ascii="Times New Roman" w:eastAsia="Times New Roman" w:hAnsi="Times New Roman" w:cs="Times New Roman"/>
          <w:color w:val="000000"/>
          <w:sz w:val="24"/>
          <w:szCs w:val="24"/>
          <w:lang w:val="bg-BG" w:eastAsia="bg-BG" w:bidi="bg-BG"/>
        </w:rPr>
        <w:t>Определеният в Условие 4.1. на Комплексното разрешително максимален капацитет</w:t>
      </w:r>
      <w:r w:rsidRPr="004960E5">
        <w:rPr>
          <w:rFonts w:ascii="Times New Roman" w:eastAsia="Times New Roman" w:hAnsi="Times New Roman" w:cs="Times New Roman"/>
          <w:color w:val="000000"/>
          <w:sz w:val="24"/>
          <w:szCs w:val="24"/>
          <w:lang w:val="ru-RU" w:eastAsia="bg-BG" w:bidi="bg-BG"/>
        </w:rPr>
        <w:t xml:space="preserve">  и </w:t>
      </w:r>
      <w:proofErr w:type="spellStart"/>
      <w:r w:rsidRPr="004960E5">
        <w:rPr>
          <w:rFonts w:ascii="Times New Roman" w:eastAsia="Times New Roman" w:hAnsi="Times New Roman" w:cs="Times New Roman"/>
          <w:color w:val="000000"/>
          <w:sz w:val="24"/>
          <w:szCs w:val="24"/>
          <w:lang w:val="ru-RU" w:eastAsia="bg-BG" w:bidi="bg-BG"/>
        </w:rPr>
        <w:t>депонираните</w:t>
      </w:r>
      <w:proofErr w:type="spellEnd"/>
      <w:r w:rsidRPr="004960E5">
        <w:rPr>
          <w:rFonts w:ascii="Times New Roman" w:eastAsia="Times New Roman" w:hAnsi="Times New Roman" w:cs="Times New Roman"/>
          <w:color w:val="000000"/>
          <w:sz w:val="24"/>
          <w:szCs w:val="24"/>
          <w:lang w:val="ru-RU" w:eastAsia="bg-BG" w:bidi="bg-BG"/>
        </w:rPr>
        <w:t xml:space="preserve"> за  2018 г. </w:t>
      </w:r>
      <w:r w:rsidRPr="007D5B20">
        <w:rPr>
          <w:rFonts w:ascii="Times New Roman" w:eastAsia="Times New Roman" w:hAnsi="Times New Roman" w:cs="Times New Roman"/>
          <w:color w:val="000000"/>
          <w:sz w:val="24"/>
          <w:szCs w:val="24"/>
          <w:lang w:val="bg-BG" w:eastAsia="bg-BG" w:bidi="bg-BG"/>
        </w:rPr>
        <w:t>о</w:t>
      </w:r>
      <w:proofErr w:type="spellStart"/>
      <w:r w:rsidRPr="004960E5">
        <w:rPr>
          <w:rFonts w:ascii="Times New Roman" w:eastAsia="Times New Roman" w:hAnsi="Times New Roman" w:cs="Times New Roman"/>
          <w:color w:val="000000"/>
          <w:sz w:val="24"/>
          <w:szCs w:val="24"/>
          <w:lang w:val="ru-RU" w:eastAsia="bg-BG" w:bidi="bg-BG"/>
        </w:rPr>
        <w:t>тпадъци</w:t>
      </w:r>
      <w:proofErr w:type="spellEnd"/>
      <w:r w:rsidRPr="004960E5">
        <w:rPr>
          <w:rFonts w:ascii="Times New Roman" w:eastAsia="Times New Roman" w:hAnsi="Times New Roman" w:cs="Times New Roman"/>
          <w:color w:val="000000"/>
          <w:sz w:val="24"/>
          <w:szCs w:val="24"/>
          <w:lang w:val="ru-RU" w:eastAsia="bg-BG" w:bidi="bg-BG"/>
        </w:rPr>
        <w:t xml:space="preserve"> </w:t>
      </w:r>
      <w:r w:rsidRPr="007D5B20">
        <w:rPr>
          <w:rFonts w:ascii="Times New Roman" w:eastAsia="Times New Roman" w:hAnsi="Times New Roman" w:cs="Times New Roman"/>
          <w:color w:val="000000"/>
          <w:sz w:val="24"/>
          <w:szCs w:val="24"/>
          <w:lang w:val="bg-BG" w:eastAsia="bg-BG" w:bidi="bg-BG"/>
        </w:rPr>
        <w:t>са представени в Таблица 1.1</w:t>
      </w:r>
    </w:p>
    <w:p w:rsidR="005F6796" w:rsidRDefault="005F6796" w:rsidP="00353CB7">
      <w:pPr>
        <w:overflowPunct w:val="0"/>
        <w:autoSpaceDE w:val="0"/>
        <w:autoSpaceDN w:val="0"/>
        <w:adjustRightInd w:val="0"/>
        <w:spacing w:after="0" w:line="240" w:lineRule="auto"/>
        <w:ind w:firstLine="567"/>
        <w:jc w:val="right"/>
        <w:rPr>
          <w:rFonts w:ascii="Times New Roman" w:eastAsia="Times New Roman" w:hAnsi="Times New Roman" w:cs="Times New Roman"/>
          <w:b/>
          <w:sz w:val="24"/>
          <w:szCs w:val="24"/>
          <w:lang w:val="bg-BG"/>
        </w:rPr>
      </w:pPr>
    </w:p>
    <w:p w:rsidR="005F6796" w:rsidRDefault="005F6796" w:rsidP="00353CB7">
      <w:pPr>
        <w:overflowPunct w:val="0"/>
        <w:autoSpaceDE w:val="0"/>
        <w:autoSpaceDN w:val="0"/>
        <w:adjustRightInd w:val="0"/>
        <w:spacing w:after="0" w:line="240" w:lineRule="auto"/>
        <w:ind w:firstLine="567"/>
        <w:jc w:val="right"/>
        <w:rPr>
          <w:rFonts w:ascii="Times New Roman" w:eastAsia="Times New Roman" w:hAnsi="Times New Roman" w:cs="Times New Roman"/>
          <w:b/>
          <w:sz w:val="24"/>
          <w:szCs w:val="24"/>
          <w:lang w:val="bg-BG"/>
        </w:rPr>
      </w:pPr>
    </w:p>
    <w:p w:rsidR="005F6796" w:rsidRDefault="005F6796" w:rsidP="00353CB7">
      <w:pPr>
        <w:overflowPunct w:val="0"/>
        <w:autoSpaceDE w:val="0"/>
        <w:autoSpaceDN w:val="0"/>
        <w:adjustRightInd w:val="0"/>
        <w:spacing w:after="0" w:line="240" w:lineRule="auto"/>
        <w:ind w:firstLine="567"/>
        <w:jc w:val="right"/>
        <w:rPr>
          <w:rFonts w:ascii="Times New Roman" w:eastAsia="Times New Roman" w:hAnsi="Times New Roman" w:cs="Times New Roman"/>
          <w:b/>
          <w:sz w:val="24"/>
          <w:szCs w:val="24"/>
          <w:lang w:val="bg-BG"/>
        </w:rPr>
      </w:pPr>
    </w:p>
    <w:p w:rsidR="005F6796" w:rsidRDefault="005F6796" w:rsidP="00353CB7">
      <w:pPr>
        <w:overflowPunct w:val="0"/>
        <w:autoSpaceDE w:val="0"/>
        <w:autoSpaceDN w:val="0"/>
        <w:adjustRightInd w:val="0"/>
        <w:spacing w:after="0" w:line="240" w:lineRule="auto"/>
        <w:ind w:firstLine="567"/>
        <w:jc w:val="right"/>
        <w:rPr>
          <w:rFonts w:ascii="Times New Roman" w:eastAsia="Times New Roman" w:hAnsi="Times New Roman" w:cs="Times New Roman"/>
          <w:b/>
          <w:sz w:val="24"/>
          <w:szCs w:val="24"/>
          <w:lang w:val="bg-BG"/>
        </w:rPr>
      </w:pPr>
    </w:p>
    <w:p w:rsidR="005F6796" w:rsidRDefault="005F6796" w:rsidP="00353CB7">
      <w:pPr>
        <w:overflowPunct w:val="0"/>
        <w:autoSpaceDE w:val="0"/>
        <w:autoSpaceDN w:val="0"/>
        <w:adjustRightInd w:val="0"/>
        <w:spacing w:after="0" w:line="240" w:lineRule="auto"/>
        <w:ind w:firstLine="567"/>
        <w:jc w:val="right"/>
        <w:rPr>
          <w:rFonts w:ascii="Times New Roman" w:eastAsia="Times New Roman" w:hAnsi="Times New Roman" w:cs="Times New Roman"/>
          <w:b/>
          <w:sz w:val="24"/>
          <w:szCs w:val="24"/>
          <w:lang w:val="bg-BG"/>
        </w:rPr>
      </w:pPr>
    </w:p>
    <w:p w:rsidR="007D5B20" w:rsidRPr="007D5B20" w:rsidRDefault="007D5B20" w:rsidP="00353CB7">
      <w:pPr>
        <w:overflowPunct w:val="0"/>
        <w:autoSpaceDE w:val="0"/>
        <w:autoSpaceDN w:val="0"/>
        <w:adjustRightInd w:val="0"/>
        <w:spacing w:after="0" w:line="240" w:lineRule="auto"/>
        <w:ind w:firstLine="567"/>
        <w:jc w:val="right"/>
        <w:rPr>
          <w:rFonts w:ascii="Times New Roman" w:eastAsia="Times New Roman" w:hAnsi="Times New Roman" w:cs="Times New Roman"/>
          <w:b/>
          <w:sz w:val="24"/>
          <w:szCs w:val="24"/>
          <w:lang w:val="bg-BG"/>
        </w:rPr>
      </w:pPr>
      <w:r w:rsidRPr="007D5B20">
        <w:rPr>
          <w:rFonts w:ascii="Times New Roman" w:eastAsia="Times New Roman" w:hAnsi="Times New Roman" w:cs="Times New Roman"/>
          <w:b/>
          <w:sz w:val="24"/>
          <w:szCs w:val="24"/>
          <w:lang w:val="bg-BG"/>
        </w:rPr>
        <w:lastRenderedPageBreak/>
        <w:t>Таблица 1.1</w:t>
      </w:r>
    </w:p>
    <w:tbl>
      <w:tblPr>
        <w:tblW w:w="10136"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172"/>
        <w:gridCol w:w="1593"/>
        <w:gridCol w:w="1388"/>
        <w:gridCol w:w="1393"/>
        <w:gridCol w:w="1509"/>
        <w:gridCol w:w="1623"/>
      </w:tblGrid>
      <w:tr w:rsidR="007D5B20" w:rsidRPr="002E3ADC" w:rsidTr="00F24C58">
        <w:trPr>
          <w:jc w:val="center"/>
        </w:trPr>
        <w:tc>
          <w:tcPr>
            <w:tcW w:w="45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5B20" w:rsidRPr="007D5B20" w:rsidRDefault="007D5B20" w:rsidP="00353CB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val="bg-BG"/>
              </w:rPr>
            </w:pPr>
            <w:r w:rsidRPr="007D5B20">
              <w:rPr>
                <w:rFonts w:ascii="Times New Roman" w:eastAsia="Times New Roman" w:hAnsi="Times New Roman" w:cs="Times New Roman"/>
                <w:b/>
                <w:sz w:val="24"/>
                <w:szCs w:val="24"/>
                <w:lang w:val="bg-BG"/>
              </w:rPr>
              <w:t>№</w:t>
            </w:r>
          </w:p>
        </w:tc>
        <w:tc>
          <w:tcPr>
            <w:tcW w:w="227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5B20" w:rsidRPr="007D5B20" w:rsidRDefault="007D5B20" w:rsidP="00353CB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rPr>
            </w:pPr>
            <w:r w:rsidRPr="007D5B20">
              <w:rPr>
                <w:rFonts w:ascii="Times New Roman" w:eastAsia="Times New Roman" w:hAnsi="Times New Roman" w:cs="Times New Roman"/>
                <w:b/>
                <w:sz w:val="24"/>
                <w:szCs w:val="24"/>
                <w:lang w:val="bg-BG"/>
              </w:rPr>
              <w:t>Инсталация</w:t>
            </w:r>
          </w:p>
        </w:tc>
        <w:tc>
          <w:tcPr>
            <w:tcW w:w="149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5B20" w:rsidRPr="007D5B20" w:rsidRDefault="007D5B20" w:rsidP="005F679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bg-BG"/>
              </w:rPr>
            </w:pPr>
            <w:r w:rsidRPr="007D5B20">
              <w:rPr>
                <w:rFonts w:ascii="Times New Roman" w:eastAsia="Times New Roman" w:hAnsi="Times New Roman" w:cs="Times New Roman"/>
                <w:b/>
                <w:sz w:val="24"/>
                <w:szCs w:val="24"/>
                <w:lang w:val="bg-BG"/>
              </w:rPr>
              <w:t>Позиция на дейността по Приложение № 4 на ЗООС</w:t>
            </w:r>
          </w:p>
        </w:tc>
        <w:tc>
          <w:tcPr>
            <w:tcW w:w="13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5B20" w:rsidRPr="007D5B20" w:rsidRDefault="007D5B20" w:rsidP="005F679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bg-BG"/>
              </w:rPr>
            </w:pPr>
            <w:r w:rsidRPr="007D5B20">
              <w:rPr>
                <w:rFonts w:ascii="Times New Roman" w:eastAsia="Times New Roman" w:hAnsi="Times New Roman" w:cs="Times New Roman"/>
                <w:b/>
                <w:sz w:val="24"/>
                <w:szCs w:val="24"/>
                <w:lang w:val="bg-BG"/>
              </w:rPr>
              <w:t>Капацитет</w:t>
            </w:r>
          </w:p>
          <w:p w:rsidR="007D5B20" w:rsidRPr="007D5B20" w:rsidRDefault="007D5B20" w:rsidP="005F679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bg-BG"/>
              </w:rPr>
            </w:pPr>
            <w:r w:rsidRPr="007D5B20">
              <w:rPr>
                <w:rFonts w:ascii="Times New Roman" w:eastAsia="Times New Roman" w:hAnsi="Times New Roman" w:cs="Times New Roman"/>
                <w:b/>
                <w:sz w:val="24"/>
                <w:szCs w:val="24"/>
                <w:lang w:val="bg-BG"/>
              </w:rPr>
              <w:t>[t/24h]</w:t>
            </w:r>
          </w:p>
        </w:tc>
        <w:tc>
          <w:tcPr>
            <w:tcW w:w="1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D5B20" w:rsidRPr="007D5B20" w:rsidRDefault="007D5B20" w:rsidP="005F679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bg-BG"/>
              </w:rPr>
            </w:pPr>
            <w:r w:rsidRPr="007D5B20">
              <w:rPr>
                <w:rFonts w:ascii="Times New Roman" w:eastAsia="Times New Roman" w:hAnsi="Times New Roman" w:cs="Times New Roman"/>
                <w:b/>
                <w:sz w:val="24"/>
                <w:szCs w:val="24"/>
                <w:lang w:val="bg-BG"/>
              </w:rPr>
              <w:t>Капацитет</w:t>
            </w:r>
          </w:p>
          <w:p w:rsidR="007D5B20" w:rsidRPr="007D5B20" w:rsidRDefault="007D5B20" w:rsidP="005F6796">
            <w:pPr>
              <w:overflowPunct w:val="0"/>
              <w:autoSpaceDE w:val="0"/>
              <w:autoSpaceDN w:val="0"/>
              <w:adjustRightInd w:val="0"/>
              <w:spacing w:after="0" w:line="240" w:lineRule="auto"/>
              <w:ind w:firstLine="567"/>
              <w:textAlignment w:val="baseline"/>
              <w:rPr>
                <w:rFonts w:ascii="Times New Roman" w:eastAsia="Times New Roman" w:hAnsi="Times New Roman" w:cs="Times New Roman"/>
                <w:b/>
                <w:sz w:val="24"/>
                <w:szCs w:val="24"/>
                <w:lang w:val="bg-BG"/>
              </w:rPr>
            </w:pPr>
            <w:r w:rsidRPr="007D5B20">
              <w:rPr>
                <w:rFonts w:ascii="Times New Roman" w:eastAsia="Times New Roman" w:hAnsi="Times New Roman" w:cs="Times New Roman"/>
                <w:b/>
                <w:sz w:val="24"/>
                <w:szCs w:val="24"/>
                <w:lang w:val="bg-BG"/>
              </w:rPr>
              <w:t>[t]</w:t>
            </w:r>
          </w:p>
        </w:tc>
        <w:tc>
          <w:tcPr>
            <w:tcW w:w="1509" w:type="dxa"/>
            <w:tcBorders>
              <w:top w:val="single" w:sz="4" w:space="0" w:color="auto"/>
              <w:left w:val="single" w:sz="4" w:space="0" w:color="auto"/>
              <w:bottom w:val="single" w:sz="4" w:space="0" w:color="auto"/>
              <w:right w:val="single" w:sz="4" w:space="0" w:color="auto"/>
            </w:tcBorders>
            <w:shd w:val="clear" w:color="auto" w:fill="FFC000"/>
          </w:tcPr>
          <w:p w:rsidR="007D5B20" w:rsidRPr="007D5B20" w:rsidRDefault="007D5B20" w:rsidP="005F679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bg-BG"/>
              </w:rPr>
            </w:pPr>
            <w:r w:rsidRPr="007D5B20">
              <w:rPr>
                <w:rFonts w:ascii="Times New Roman" w:eastAsia="Times New Roman" w:hAnsi="Times New Roman" w:cs="Times New Roman"/>
                <w:b/>
                <w:sz w:val="24"/>
                <w:szCs w:val="24"/>
                <w:lang w:val="bg-BG"/>
              </w:rPr>
              <w:t>Количество депонирани отпадъци [t]</w:t>
            </w:r>
          </w:p>
          <w:p w:rsidR="007D5B20" w:rsidRPr="007D5B20" w:rsidRDefault="007D5B20" w:rsidP="00EC23F3">
            <w:pPr>
              <w:overflowPunct w:val="0"/>
              <w:autoSpaceDE w:val="0"/>
              <w:autoSpaceDN w:val="0"/>
              <w:adjustRightInd w:val="0"/>
              <w:spacing w:after="0" w:line="240" w:lineRule="auto"/>
              <w:ind w:firstLine="57"/>
              <w:jc w:val="center"/>
              <w:textAlignment w:val="baseline"/>
              <w:rPr>
                <w:rFonts w:ascii="Times New Roman" w:eastAsia="Times New Roman" w:hAnsi="Times New Roman" w:cs="Times New Roman"/>
                <w:b/>
                <w:sz w:val="24"/>
                <w:szCs w:val="24"/>
                <w:lang w:val="bg-BG"/>
              </w:rPr>
            </w:pPr>
            <w:r w:rsidRPr="007D5B20">
              <w:rPr>
                <w:rFonts w:ascii="Times New Roman" w:eastAsia="Times New Roman" w:hAnsi="Times New Roman" w:cs="Times New Roman"/>
                <w:b/>
                <w:sz w:val="24"/>
                <w:szCs w:val="24"/>
                <w:lang w:val="bg-BG"/>
              </w:rPr>
              <w:t xml:space="preserve">за 2018 г. </w:t>
            </w:r>
          </w:p>
        </w:tc>
        <w:tc>
          <w:tcPr>
            <w:tcW w:w="1623" w:type="dxa"/>
            <w:tcBorders>
              <w:top w:val="single" w:sz="4" w:space="0" w:color="auto"/>
              <w:left w:val="single" w:sz="4" w:space="0" w:color="auto"/>
              <w:bottom w:val="single" w:sz="4" w:space="0" w:color="auto"/>
              <w:right w:val="single" w:sz="4" w:space="0" w:color="auto"/>
            </w:tcBorders>
            <w:shd w:val="clear" w:color="auto" w:fill="FFC000"/>
          </w:tcPr>
          <w:p w:rsidR="007D5B20" w:rsidRPr="007D5B20" w:rsidRDefault="007D5B20" w:rsidP="005F679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bg-BG"/>
              </w:rPr>
            </w:pPr>
            <w:r w:rsidRPr="007D5B20">
              <w:rPr>
                <w:rFonts w:ascii="Times New Roman" w:eastAsia="Times New Roman" w:hAnsi="Times New Roman" w:cs="Times New Roman"/>
                <w:b/>
                <w:sz w:val="24"/>
                <w:szCs w:val="24"/>
                <w:lang w:val="bg-BG"/>
              </w:rPr>
              <w:t>Максимално депонирано количество</w:t>
            </w:r>
          </w:p>
          <w:p w:rsidR="007D5B20" w:rsidRPr="007D5B20" w:rsidRDefault="007D5B20" w:rsidP="00EC23F3">
            <w:pPr>
              <w:overflowPunct w:val="0"/>
              <w:autoSpaceDE w:val="0"/>
              <w:autoSpaceDN w:val="0"/>
              <w:adjustRightInd w:val="0"/>
              <w:spacing w:after="0" w:line="240" w:lineRule="auto"/>
              <w:ind w:firstLine="57"/>
              <w:jc w:val="center"/>
              <w:textAlignment w:val="baseline"/>
              <w:rPr>
                <w:rFonts w:ascii="Times New Roman" w:eastAsia="Times New Roman" w:hAnsi="Times New Roman" w:cs="Times New Roman"/>
                <w:b/>
                <w:sz w:val="24"/>
                <w:szCs w:val="24"/>
                <w:lang w:val="bg-BG"/>
              </w:rPr>
            </w:pPr>
            <w:r w:rsidRPr="007D5B20">
              <w:rPr>
                <w:rFonts w:ascii="Times New Roman" w:eastAsia="Times New Roman" w:hAnsi="Times New Roman" w:cs="Times New Roman"/>
                <w:b/>
                <w:sz w:val="24"/>
                <w:szCs w:val="24"/>
                <w:lang w:val="bg-BG"/>
              </w:rPr>
              <w:t>t/24h</w:t>
            </w:r>
          </w:p>
          <w:p w:rsidR="007D5B20" w:rsidRPr="007D5B20" w:rsidRDefault="007D5B20" w:rsidP="00EC23F3">
            <w:pPr>
              <w:overflowPunct w:val="0"/>
              <w:autoSpaceDE w:val="0"/>
              <w:autoSpaceDN w:val="0"/>
              <w:adjustRightInd w:val="0"/>
              <w:spacing w:after="0" w:line="240" w:lineRule="auto"/>
              <w:ind w:firstLine="57"/>
              <w:jc w:val="center"/>
              <w:textAlignment w:val="baseline"/>
              <w:rPr>
                <w:rFonts w:ascii="Times New Roman" w:eastAsia="Times New Roman" w:hAnsi="Times New Roman" w:cs="Times New Roman"/>
                <w:b/>
                <w:sz w:val="24"/>
                <w:szCs w:val="24"/>
                <w:lang w:val="bg-BG"/>
              </w:rPr>
            </w:pPr>
            <w:r w:rsidRPr="007D5B20">
              <w:rPr>
                <w:rFonts w:ascii="Times New Roman" w:eastAsia="Times New Roman" w:hAnsi="Times New Roman" w:cs="Times New Roman"/>
                <w:b/>
                <w:sz w:val="24"/>
                <w:szCs w:val="24"/>
                <w:lang w:val="bg-BG"/>
              </w:rPr>
              <w:t>за 2018 г.</w:t>
            </w:r>
          </w:p>
        </w:tc>
      </w:tr>
      <w:tr w:rsidR="007D5B20" w:rsidRPr="007D5B20" w:rsidTr="004960E5">
        <w:trPr>
          <w:trHeight w:val="384"/>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7D5B20" w:rsidRPr="007D5B20" w:rsidRDefault="007D5B20" w:rsidP="00353CB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4"/>
                <w:szCs w:val="24"/>
                <w:lang w:val="bg-BG"/>
              </w:rPr>
            </w:pPr>
            <w:r w:rsidRPr="007D5B20">
              <w:rPr>
                <w:rFonts w:ascii="Times New Roman" w:eastAsia="Times New Roman" w:hAnsi="Times New Roman" w:cs="Times New Roman"/>
                <w:sz w:val="24"/>
                <w:szCs w:val="24"/>
                <w:lang w:val="bg-BG"/>
              </w:rPr>
              <w:t>1</w:t>
            </w:r>
          </w:p>
        </w:tc>
        <w:tc>
          <w:tcPr>
            <w:tcW w:w="2272" w:type="dxa"/>
            <w:tcBorders>
              <w:top w:val="single" w:sz="4" w:space="0" w:color="auto"/>
              <w:left w:val="single" w:sz="4" w:space="0" w:color="auto"/>
              <w:bottom w:val="single" w:sz="4" w:space="0" w:color="auto"/>
              <w:right w:val="single" w:sz="4" w:space="0" w:color="auto"/>
            </w:tcBorders>
            <w:hideMark/>
          </w:tcPr>
          <w:p w:rsidR="007D5B20" w:rsidRPr="007D5B20" w:rsidRDefault="007D5B20" w:rsidP="00EC23F3">
            <w:pPr>
              <w:overflowPunct w:val="0"/>
              <w:autoSpaceDE w:val="0"/>
              <w:autoSpaceDN w:val="0"/>
              <w:adjustRightInd w:val="0"/>
              <w:spacing w:after="0" w:line="240" w:lineRule="auto"/>
              <w:ind w:firstLine="508"/>
              <w:textAlignment w:val="baseline"/>
              <w:rPr>
                <w:rFonts w:ascii="Times New Roman" w:eastAsia="Times New Roman" w:hAnsi="Times New Roman" w:cs="Times New Roman"/>
                <w:sz w:val="24"/>
                <w:szCs w:val="24"/>
                <w:lang w:val="bg-BG"/>
              </w:rPr>
            </w:pPr>
            <w:r w:rsidRPr="007D5B20">
              <w:rPr>
                <w:rFonts w:ascii="Times New Roman" w:eastAsia="Times New Roman" w:hAnsi="Times New Roman" w:cs="Times New Roman"/>
                <w:sz w:val="24"/>
                <w:szCs w:val="24"/>
                <w:lang w:val="bg-BG"/>
              </w:rPr>
              <w:t>Регионално депо за неопасни отпадъци за общините Смолян, Чепеларе и Баните - гр.Смолян:</w:t>
            </w:r>
          </w:p>
          <w:p w:rsidR="007D5B20" w:rsidRPr="007D5B20" w:rsidRDefault="007D5B20" w:rsidP="00EC23F3">
            <w:pPr>
              <w:overflowPunct w:val="0"/>
              <w:autoSpaceDE w:val="0"/>
              <w:autoSpaceDN w:val="0"/>
              <w:adjustRightInd w:val="0"/>
              <w:spacing w:after="0" w:line="240" w:lineRule="auto"/>
              <w:ind w:firstLine="508"/>
              <w:jc w:val="both"/>
              <w:textAlignment w:val="baseline"/>
              <w:rPr>
                <w:rFonts w:ascii="Times New Roman" w:eastAsia="Times New Roman" w:hAnsi="Times New Roman" w:cs="Times New Roman"/>
                <w:sz w:val="24"/>
                <w:szCs w:val="24"/>
                <w:lang w:val="bg-BG"/>
              </w:rPr>
            </w:pPr>
            <w:r w:rsidRPr="007D5B20">
              <w:rPr>
                <w:rFonts w:ascii="Times New Roman" w:eastAsia="Times New Roman" w:hAnsi="Times New Roman" w:cs="Times New Roman"/>
                <w:sz w:val="24"/>
                <w:szCs w:val="24"/>
                <w:lang w:val="bg-BG"/>
              </w:rPr>
              <w:t>Клетка 1;</w:t>
            </w:r>
          </w:p>
          <w:p w:rsidR="007D5B20" w:rsidRPr="007D5B20" w:rsidRDefault="007D5B20" w:rsidP="00EC23F3">
            <w:pPr>
              <w:overflowPunct w:val="0"/>
              <w:autoSpaceDE w:val="0"/>
              <w:autoSpaceDN w:val="0"/>
              <w:adjustRightInd w:val="0"/>
              <w:spacing w:after="0" w:line="240" w:lineRule="auto"/>
              <w:ind w:firstLine="508"/>
              <w:jc w:val="both"/>
              <w:textAlignment w:val="baseline"/>
              <w:rPr>
                <w:rFonts w:ascii="Times New Roman" w:eastAsia="Times New Roman" w:hAnsi="Times New Roman" w:cs="Times New Roman"/>
                <w:sz w:val="24"/>
                <w:szCs w:val="24"/>
                <w:lang w:val="bg-BG"/>
              </w:rPr>
            </w:pPr>
            <w:r w:rsidRPr="007D5B20">
              <w:rPr>
                <w:rFonts w:ascii="Times New Roman" w:eastAsia="Times New Roman" w:hAnsi="Times New Roman" w:cs="Times New Roman"/>
                <w:sz w:val="24"/>
                <w:szCs w:val="24"/>
                <w:lang w:val="bg-BG"/>
              </w:rPr>
              <w:t>Клетка 2;</w:t>
            </w:r>
          </w:p>
          <w:p w:rsidR="007D5B20" w:rsidRPr="007D5B20" w:rsidRDefault="007D5B20" w:rsidP="00EC23F3">
            <w:pPr>
              <w:overflowPunct w:val="0"/>
              <w:autoSpaceDE w:val="0"/>
              <w:autoSpaceDN w:val="0"/>
              <w:adjustRightInd w:val="0"/>
              <w:spacing w:after="0" w:line="240" w:lineRule="auto"/>
              <w:ind w:firstLine="508"/>
              <w:jc w:val="both"/>
              <w:textAlignment w:val="baseline"/>
              <w:rPr>
                <w:rFonts w:ascii="Times New Roman" w:eastAsia="Times New Roman" w:hAnsi="Times New Roman" w:cs="Times New Roman"/>
                <w:sz w:val="24"/>
                <w:szCs w:val="24"/>
                <w:lang w:val="bg-BG"/>
              </w:rPr>
            </w:pPr>
            <w:r w:rsidRPr="007D5B20">
              <w:rPr>
                <w:rFonts w:ascii="Times New Roman" w:eastAsia="Times New Roman" w:hAnsi="Times New Roman" w:cs="Times New Roman"/>
                <w:sz w:val="24"/>
                <w:szCs w:val="24"/>
                <w:lang w:val="bg-BG"/>
              </w:rPr>
              <w:t>Клетка 3;</w:t>
            </w:r>
          </w:p>
        </w:tc>
        <w:tc>
          <w:tcPr>
            <w:tcW w:w="1492" w:type="dxa"/>
            <w:tcBorders>
              <w:top w:val="single" w:sz="4" w:space="0" w:color="auto"/>
              <w:left w:val="single" w:sz="4" w:space="0" w:color="auto"/>
              <w:bottom w:val="single" w:sz="4" w:space="0" w:color="auto"/>
              <w:right w:val="single" w:sz="4" w:space="0" w:color="auto"/>
            </w:tcBorders>
            <w:vAlign w:val="center"/>
            <w:hideMark/>
          </w:tcPr>
          <w:p w:rsidR="007D5B20" w:rsidRPr="007D5B20" w:rsidRDefault="007D5B20" w:rsidP="00353CB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4"/>
                <w:szCs w:val="24"/>
                <w:lang w:val="bg-BG"/>
              </w:rPr>
            </w:pPr>
            <w:r w:rsidRPr="007D5B20">
              <w:rPr>
                <w:rFonts w:ascii="Times New Roman" w:eastAsia="Times New Roman" w:hAnsi="Times New Roman" w:cs="Times New Roman"/>
                <w:sz w:val="24"/>
                <w:szCs w:val="24"/>
                <w:lang w:val="bg-BG"/>
              </w:rPr>
              <w:t>5.4</w:t>
            </w:r>
          </w:p>
        </w:tc>
        <w:tc>
          <w:tcPr>
            <w:tcW w:w="1388" w:type="dxa"/>
            <w:tcBorders>
              <w:top w:val="single" w:sz="4" w:space="0" w:color="auto"/>
              <w:left w:val="single" w:sz="4" w:space="0" w:color="auto"/>
              <w:bottom w:val="single" w:sz="4" w:space="0" w:color="auto"/>
              <w:right w:val="single" w:sz="4" w:space="0" w:color="auto"/>
            </w:tcBorders>
            <w:vAlign w:val="center"/>
            <w:hideMark/>
          </w:tcPr>
          <w:p w:rsidR="007D5B20" w:rsidRPr="007D5B20" w:rsidRDefault="007D5B20" w:rsidP="00353CB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4"/>
                <w:szCs w:val="24"/>
              </w:rPr>
            </w:pPr>
            <w:r w:rsidRPr="007D5B20">
              <w:rPr>
                <w:rFonts w:ascii="Times New Roman" w:eastAsia="Times New Roman" w:hAnsi="Times New Roman" w:cs="Times New Roman"/>
                <w:sz w:val="24"/>
                <w:szCs w:val="24"/>
              </w:rPr>
              <w:t>57</w:t>
            </w:r>
          </w:p>
        </w:tc>
        <w:tc>
          <w:tcPr>
            <w:tcW w:w="1394" w:type="dxa"/>
            <w:tcBorders>
              <w:top w:val="single" w:sz="4" w:space="0" w:color="auto"/>
              <w:left w:val="single" w:sz="4" w:space="0" w:color="auto"/>
              <w:bottom w:val="single" w:sz="4" w:space="0" w:color="auto"/>
              <w:right w:val="single" w:sz="4" w:space="0" w:color="auto"/>
            </w:tcBorders>
          </w:tcPr>
          <w:p w:rsidR="007D5B20" w:rsidRPr="007D5B20" w:rsidRDefault="007D5B20" w:rsidP="00EC23F3">
            <w:pPr>
              <w:overflowPunct w:val="0"/>
              <w:autoSpaceDE w:val="0"/>
              <w:autoSpaceDN w:val="0"/>
              <w:adjustRightInd w:val="0"/>
              <w:spacing w:after="0" w:line="240" w:lineRule="auto"/>
              <w:ind w:firstLine="33"/>
              <w:textAlignment w:val="baseline"/>
              <w:rPr>
                <w:rFonts w:ascii="Times New Roman" w:eastAsia="Times New Roman" w:hAnsi="Times New Roman" w:cs="Times New Roman"/>
                <w:sz w:val="24"/>
                <w:szCs w:val="24"/>
              </w:rPr>
            </w:pPr>
            <w:r w:rsidRPr="007D5B20">
              <w:rPr>
                <w:rFonts w:ascii="Times New Roman" w:eastAsia="Times New Roman" w:hAnsi="Times New Roman" w:cs="Times New Roman"/>
                <w:sz w:val="24"/>
                <w:szCs w:val="24"/>
              </w:rPr>
              <w:t>526 511</w:t>
            </w:r>
          </w:p>
          <w:p w:rsidR="007D5B20" w:rsidRPr="007D5B20" w:rsidRDefault="007D5B20" w:rsidP="00EC23F3">
            <w:pPr>
              <w:overflowPunct w:val="0"/>
              <w:autoSpaceDE w:val="0"/>
              <w:autoSpaceDN w:val="0"/>
              <w:adjustRightInd w:val="0"/>
              <w:spacing w:after="0" w:line="240" w:lineRule="auto"/>
              <w:ind w:firstLine="33"/>
              <w:textAlignment w:val="baseline"/>
              <w:rPr>
                <w:rFonts w:ascii="Times New Roman" w:eastAsia="Times New Roman" w:hAnsi="Times New Roman" w:cs="Times New Roman"/>
                <w:sz w:val="24"/>
                <w:szCs w:val="24"/>
                <w:lang w:val="bg-BG"/>
              </w:rPr>
            </w:pPr>
          </w:p>
          <w:p w:rsidR="007D5B20" w:rsidRPr="007D5B20" w:rsidRDefault="007D5B20" w:rsidP="00EC23F3">
            <w:pPr>
              <w:overflowPunct w:val="0"/>
              <w:autoSpaceDE w:val="0"/>
              <w:autoSpaceDN w:val="0"/>
              <w:adjustRightInd w:val="0"/>
              <w:spacing w:after="0" w:line="240" w:lineRule="auto"/>
              <w:ind w:firstLine="33"/>
              <w:textAlignment w:val="baseline"/>
              <w:rPr>
                <w:rFonts w:ascii="Times New Roman" w:eastAsia="Times New Roman" w:hAnsi="Times New Roman" w:cs="Times New Roman"/>
                <w:sz w:val="24"/>
                <w:szCs w:val="24"/>
                <w:lang w:val="bg-BG"/>
              </w:rPr>
            </w:pPr>
          </w:p>
          <w:p w:rsidR="007D5B20" w:rsidRPr="007D5B20" w:rsidRDefault="007D5B20" w:rsidP="00EC23F3">
            <w:pPr>
              <w:overflowPunct w:val="0"/>
              <w:autoSpaceDE w:val="0"/>
              <w:autoSpaceDN w:val="0"/>
              <w:adjustRightInd w:val="0"/>
              <w:spacing w:after="0" w:line="240" w:lineRule="auto"/>
              <w:ind w:firstLine="33"/>
              <w:textAlignment w:val="baseline"/>
              <w:rPr>
                <w:rFonts w:ascii="Times New Roman" w:eastAsia="Times New Roman" w:hAnsi="Times New Roman" w:cs="Times New Roman"/>
                <w:sz w:val="24"/>
                <w:szCs w:val="24"/>
                <w:lang w:val="bg-BG"/>
              </w:rPr>
            </w:pPr>
          </w:p>
          <w:p w:rsidR="007D5B20" w:rsidRPr="007D5B20" w:rsidRDefault="007D5B20" w:rsidP="00EC23F3">
            <w:pPr>
              <w:overflowPunct w:val="0"/>
              <w:autoSpaceDE w:val="0"/>
              <w:autoSpaceDN w:val="0"/>
              <w:adjustRightInd w:val="0"/>
              <w:spacing w:after="0" w:line="240" w:lineRule="auto"/>
              <w:ind w:firstLine="33"/>
              <w:textAlignment w:val="baseline"/>
              <w:rPr>
                <w:rFonts w:ascii="Times New Roman" w:eastAsia="Times New Roman" w:hAnsi="Times New Roman" w:cs="Times New Roman"/>
                <w:sz w:val="24"/>
                <w:szCs w:val="24"/>
                <w:lang w:val="bg-BG"/>
              </w:rPr>
            </w:pPr>
          </w:p>
          <w:p w:rsidR="007D5B20" w:rsidRPr="007D5B20" w:rsidRDefault="007D5B20" w:rsidP="00EC23F3">
            <w:pPr>
              <w:overflowPunct w:val="0"/>
              <w:autoSpaceDE w:val="0"/>
              <w:autoSpaceDN w:val="0"/>
              <w:adjustRightInd w:val="0"/>
              <w:spacing w:after="0" w:line="240" w:lineRule="auto"/>
              <w:ind w:firstLine="33"/>
              <w:textAlignment w:val="baseline"/>
              <w:rPr>
                <w:rFonts w:ascii="Times New Roman" w:eastAsia="Times New Roman" w:hAnsi="Times New Roman" w:cs="Times New Roman"/>
                <w:sz w:val="24"/>
                <w:szCs w:val="24"/>
                <w:lang w:val="bg-BG"/>
              </w:rPr>
            </w:pPr>
          </w:p>
          <w:p w:rsidR="007D5B20" w:rsidRPr="007D5B20" w:rsidRDefault="007D5B20" w:rsidP="00EC23F3">
            <w:pPr>
              <w:overflowPunct w:val="0"/>
              <w:autoSpaceDE w:val="0"/>
              <w:autoSpaceDN w:val="0"/>
              <w:adjustRightInd w:val="0"/>
              <w:spacing w:after="0" w:line="240" w:lineRule="auto"/>
              <w:ind w:firstLine="33"/>
              <w:jc w:val="center"/>
              <w:textAlignment w:val="baseline"/>
              <w:rPr>
                <w:rFonts w:ascii="Times New Roman" w:eastAsia="Times New Roman" w:hAnsi="Times New Roman" w:cs="Times New Roman"/>
                <w:sz w:val="24"/>
                <w:szCs w:val="24"/>
                <w:lang w:val="bg-BG"/>
              </w:rPr>
            </w:pPr>
            <w:r w:rsidRPr="007D5B20">
              <w:rPr>
                <w:rFonts w:ascii="Times New Roman" w:eastAsia="Times New Roman" w:hAnsi="Times New Roman" w:cs="Times New Roman"/>
                <w:sz w:val="24"/>
                <w:szCs w:val="24"/>
                <w:lang w:val="bg-BG"/>
              </w:rPr>
              <w:t>167 361</w:t>
            </w:r>
          </w:p>
          <w:p w:rsidR="007D5B20" w:rsidRPr="007D5B20" w:rsidRDefault="007D5B20" w:rsidP="00EC23F3">
            <w:pPr>
              <w:overflowPunct w:val="0"/>
              <w:autoSpaceDE w:val="0"/>
              <w:autoSpaceDN w:val="0"/>
              <w:adjustRightInd w:val="0"/>
              <w:spacing w:after="0" w:line="240" w:lineRule="auto"/>
              <w:ind w:firstLine="33"/>
              <w:jc w:val="center"/>
              <w:textAlignment w:val="baseline"/>
              <w:rPr>
                <w:rFonts w:ascii="Times New Roman" w:eastAsia="Times New Roman" w:hAnsi="Times New Roman" w:cs="Times New Roman"/>
                <w:sz w:val="24"/>
                <w:szCs w:val="24"/>
                <w:lang w:val="bg-BG"/>
              </w:rPr>
            </w:pPr>
            <w:r w:rsidRPr="007D5B20">
              <w:rPr>
                <w:rFonts w:ascii="Times New Roman" w:eastAsia="Times New Roman" w:hAnsi="Times New Roman" w:cs="Times New Roman"/>
                <w:sz w:val="24"/>
                <w:szCs w:val="24"/>
                <w:lang w:val="bg-BG"/>
              </w:rPr>
              <w:t>185 142</w:t>
            </w:r>
          </w:p>
          <w:p w:rsidR="007D5B20" w:rsidRPr="007D5B20" w:rsidRDefault="007D5B20" w:rsidP="00EC23F3">
            <w:pPr>
              <w:overflowPunct w:val="0"/>
              <w:autoSpaceDE w:val="0"/>
              <w:autoSpaceDN w:val="0"/>
              <w:adjustRightInd w:val="0"/>
              <w:spacing w:after="0" w:line="240" w:lineRule="auto"/>
              <w:ind w:firstLine="33"/>
              <w:jc w:val="center"/>
              <w:textAlignment w:val="baseline"/>
              <w:rPr>
                <w:rFonts w:ascii="Times New Roman" w:eastAsia="Times New Roman" w:hAnsi="Times New Roman" w:cs="Times New Roman"/>
                <w:sz w:val="24"/>
                <w:szCs w:val="24"/>
                <w:lang w:val="bg-BG"/>
              </w:rPr>
            </w:pPr>
            <w:r w:rsidRPr="007D5B20">
              <w:rPr>
                <w:rFonts w:ascii="Times New Roman" w:eastAsia="Times New Roman" w:hAnsi="Times New Roman" w:cs="Times New Roman"/>
                <w:sz w:val="24"/>
                <w:szCs w:val="24"/>
                <w:lang w:val="bg-BG"/>
              </w:rPr>
              <w:t>174  008</w:t>
            </w:r>
          </w:p>
        </w:tc>
        <w:tc>
          <w:tcPr>
            <w:tcW w:w="1509" w:type="dxa"/>
            <w:tcBorders>
              <w:top w:val="single" w:sz="4" w:space="0" w:color="auto"/>
              <w:left w:val="single" w:sz="4" w:space="0" w:color="auto"/>
              <w:bottom w:val="single" w:sz="4" w:space="0" w:color="auto"/>
              <w:right w:val="single" w:sz="4" w:space="0" w:color="auto"/>
            </w:tcBorders>
          </w:tcPr>
          <w:p w:rsidR="007D5B20" w:rsidRPr="007D5B20" w:rsidRDefault="007D5B20" w:rsidP="00EC23F3">
            <w:pPr>
              <w:overflowPunct w:val="0"/>
              <w:autoSpaceDE w:val="0"/>
              <w:autoSpaceDN w:val="0"/>
              <w:adjustRightInd w:val="0"/>
              <w:spacing w:after="0" w:line="240" w:lineRule="auto"/>
              <w:ind w:firstLine="57"/>
              <w:jc w:val="center"/>
              <w:textAlignment w:val="baseline"/>
              <w:rPr>
                <w:rFonts w:ascii="Times New Roman" w:eastAsia="Times New Roman" w:hAnsi="Times New Roman" w:cs="Times New Roman"/>
                <w:sz w:val="24"/>
                <w:szCs w:val="24"/>
              </w:rPr>
            </w:pPr>
            <w:r w:rsidRPr="007D5B20">
              <w:rPr>
                <w:rFonts w:ascii="Times New Roman" w:eastAsia="Times New Roman" w:hAnsi="Times New Roman" w:cs="Times New Roman"/>
                <w:b/>
                <w:sz w:val="24"/>
                <w:szCs w:val="24"/>
                <w:lang w:val="bg-BG"/>
              </w:rPr>
              <w:t xml:space="preserve">11 555,92 </w:t>
            </w:r>
          </w:p>
        </w:tc>
        <w:tc>
          <w:tcPr>
            <w:tcW w:w="1623" w:type="dxa"/>
            <w:tcBorders>
              <w:top w:val="single" w:sz="4" w:space="0" w:color="auto"/>
              <w:left w:val="single" w:sz="4" w:space="0" w:color="auto"/>
              <w:bottom w:val="single" w:sz="4" w:space="0" w:color="auto"/>
              <w:right w:val="single" w:sz="4" w:space="0" w:color="auto"/>
            </w:tcBorders>
          </w:tcPr>
          <w:p w:rsidR="007D5B20" w:rsidRPr="007D5B20" w:rsidRDefault="007D5B20" w:rsidP="00EC23F3">
            <w:pPr>
              <w:overflowPunct w:val="0"/>
              <w:autoSpaceDE w:val="0"/>
              <w:autoSpaceDN w:val="0"/>
              <w:adjustRightInd w:val="0"/>
              <w:spacing w:after="0" w:line="240" w:lineRule="auto"/>
              <w:ind w:firstLine="57"/>
              <w:jc w:val="center"/>
              <w:textAlignment w:val="baseline"/>
              <w:rPr>
                <w:rFonts w:ascii="Times New Roman" w:eastAsia="Times New Roman" w:hAnsi="Times New Roman" w:cs="Times New Roman"/>
                <w:b/>
                <w:sz w:val="24"/>
                <w:szCs w:val="24"/>
                <w:lang w:val="bg-BG"/>
              </w:rPr>
            </w:pPr>
            <w:r w:rsidRPr="007D5B20">
              <w:rPr>
                <w:rFonts w:ascii="Times New Roman" w:eastAsia="Times New Roman" w:hAnsi="Times New Roman" w:cs="Times New Roman"/>
                <w:b/>
                <w:sz w:val="24"/>
                <w:szCs w:val="24"/>
                <w:lang w:val="bg-BG"/>
              </w:rPr>
              <w:t>31,66</w:t>
            </w:r>
          </w:p>
        </w:tc>
      </w:tr>
    </w:tbl>
    <w:p w:rsidR="007D5B20" w:rsidRPr="007D5B20" w:rsidRDefault="007D5B20" w:rsidP="00353CB7">
      <w:pPr>
        <w:widowControl w:val="0"/>
        <w:spacing w:after="0" w:line="322" w:lineRule="exact"/>
        <w:ind w:right="20" w:firstLine="567"/>
        <w:rPr>
          <w:rFonts w:ascii="Times New Roman" w:eastAsia="Times New Roman" w:hAnsi="Times New Roman" w:cs="Times New Roman"/>
          <w:sz w:val="24"/>
          <w:szCs w:val="24"/>
          <w:lang w:val="bg-BG" w:eastAsia="bg-BG" w:bidi="bg-BG"/>
        </w:rPr>
      </w:pPr>
    </w:p>
    <w:p w:rsidR="007D5B20" w:rsidRPr="007D5B20" w:rsidRDefault="007D5B20" w:rsidP="00353CB7">
      <w:pPr>
        <w:widowControl w:val="0"/>
        <w:spacing w:after="0" w:line="240" w:lineRule="auto"/>
        <w:ind w:right="23" w:firstLine="567"/>
        <w:jc w:val="both"/>
        <w:rPr>
          <w:rFonts w:ascii="Times New Roman" w:eastAsia="Times New Roman" w:hAnsi="Times New Roman" w:cs="Times New Roman"/>
          <w:color w:val="000000"/>
          <w:sz w:val="24"/>
          <w:szCs w:val="24"/>
          <w:lang w:val="bg-BG" w:eastAsia="bg-BG" w:bidi="bg-BG"/>
        </w:rPr>
      </w:pPr>
      <w:r w:rsidRPr="007D5B20">
        <w:rPr>
          <w:rFonts w:ascii="Times New Roman" w:eastAsia="Times New Roman" w:hAnsi="Times New Roman" w:cs="Times New Roman"/>
          <w:color w:val="000000"/>
          <w:sz w:val="24"/>
          <w:szCs w:val="24"/>
          <w:lang w:val="bg-BG" w:eastAsia="bg-BG" w:bidi="bg-BG"/>
        </w:rPr>
        <w:t xml:space="preserve">От таблицата е видно, че е спазено изискването на Условие 4.1 от КР. Среднодневното количество отпадъци, приемани за обезвреждане през 2018 година е </w:t>
      </w:r>
      <w:r w:rsidRPr="007D5B20">
        <w:rPr>
          <w:rFonts w:ascii="Times New Roman" w:eastAsia="Times New Roman" w:hAnsi="Times New Roman" w:cs="Times New Roman"/>
          <w:sz w:val="24"/>
          <w:szCs w:val="24"/>
          <w:lang w:val="bg-BG" w:eastAsia="bg-BG" w:bidi="bg-BG"/>
        </w:rPr>
        <w:t>31.66</w:t>
      </w:r>
      <w:r w:rsidRPr="007D5B20">
        <w:rPr>
          <w:rFonts w:ascii="Times New Roman" w:eastAsia="Times New Roman" w:hAnsi="Times New Roman" w:cs="Times New Roman"/>
          <w:sz w:val="24"/>
          <w:szCs w:val="24"/>
          <w:lang w:val="ru-RU" w:eastAsia="bg-BG" w:bidi="bg-BG"/>
        </w:rPr>
        <w:t xml:space="preserve"> </w:t>
      </w:r>
      <w:r w:rsidRPr="007D5B20">
        <w:rPr>
          <w:rFonts w:ascii="Times New Roman" w:eastAsia="Times New Roman" w:hAnsi="Times New Roman" w:cs="Times New Roman"/>
          <w:sz w:val="24"/>
          <w:szCs w:val="24"/>
          <w:lang w:val="bg-BG" w:eastAsia="bg-BG" w:bidi="bg-BG"/>
        </w:rPr>
        <w:t>т/24 часа</w:t>
      </w:r>
      <w:r w:rsidRPr="007D5B20">
        <w:rPr>
          <w:rFonts w:ascii="Times New Roman" w:eastAsia="Times New Roman" w:hAnsi="Times New Roman" w:cs="Times New Roman"/>
          <w:color w:val="000000"/>
          <w:sz w:val="24"/>
          <w:szCs w:val="24"/>
          <w:lang w:val="bg-BG" w:eastAsia="bg-BG" w:bidi="bg-BG"/>
        </w:rPr>
        <w:t>, което е в рамките на заложената норма в КР – 57 т./24 ч.</w:t>
      </w:r>
    </w:p>
    <w:p w:rsidR="007D5B20" w:rsidRPr="007D5B20" w:rsidRDefault="007D5B20" w:rsidP="00353CB7">
      <w:pPr>
        <w:widowControl w:val="0"/>
        <w:spacing w:after="0" w:line="240" w:lineRule="auto"/>
        <w:ind w:right="23" w:firstLine="567"/>
        <w:jc w:val="both"/>
        <w:rPr>
          <w:rFonts w:ascii="Times New Roman" w:eastAsia="Times New Roman" w:hAnsi="Times New Roman" w:cs="Times New Roman"/>
          <w:color w:val="000000"/>
          <w:sz w:val="24"/>
          <w:szCs w:val="24"/>
          <w:lang w:val="bg-BG" w:eastAsia="bg-BG" w:bidi="bg-BG"/>
        </w:rPr>
      </w:pPr>
      <w:r w:rsidRPr="007D5B20">
        <w:rPr>
          <w:rFonts w:ascii="Times New Roman" w:eastAsia="Times New Roman" w:hAnsi="Times New Roman" w:cs="Times New Roman"/>
          <w:color w:val="000000"/>
          <w:sz w:val="24"/>
          <w:szCs w:val="24"/>
          <w:lang w:val="bg-BG" w:eastAsia="bg-BG" w:bidi="bg-BG"/>
        </w:rPr>
        <w:t xml:space="preserve"> Измерването и изчисляването на годишното количество депонирани отпадъци на депото се извършва съгласно инструкция, изготвена по Условие 4.2.1. от разрешителното. </w:t>
      </w:r>
    </w:p>
    <w:p w:rsidR="00FE43A8" w:rsidRPr="00FE43A8" w:rsidRDefault="00FE43A8" w:rsidP="00353CB7">
      <w:pPr>
        <w:pStyle w:val="11"/>
        <w:shd w:val="clear" w:color="auto" w:fill="auto"/>
        <w:spacing w:after="0" w:line="276" w:lineRule="auto"/>
        <w:ind w:firstLine="567"/>
        <w:jc w:val="both"/>
        <w:rPr>
          <w:sz w:val="24"/>
          <w:szCs w:val="24"/>
          <w:lang w:val="bg-BG"/>
        </w:rPr>
      </w:pPr>
    </w:p>
    <w:p w:rsidR="00FE43A8" w:rsidRPr="00FE43A8" w:rsidRDefault="00FE43A8" w:rsidP="00353CB7">
      <w:pPr>
        <w:widowControl w:val="0"/>
        <w:spacing w:after="0" w:line="240" w:lineRule="auto"/>
        <w:ind w:right="23" w:firstLine="567"/>
        <w:jc w:val="both"/>
        <w:rPr>
          <w:rFonts w:ascii="Times New Roman" w:eastAsia="Times New Roman" w:hAnsi="Times New Roman" w:cs="Times New Roman"/>
          <w:sz w:val="24"/>
          <w:szCs w:val="24"/>
          <w:lang w:val="bg-BG" w:eastAsia="bg-BG" w:bidi="bg-BG"/>
        </w:rPr>
      </w:pPr>
    </w:p>
    <w:p w:rsidR="00D8790E" w:rsidRPr="007D5B20" w:rsidRDefault="007D5B20" w:rsidP="00353CB7">
      <w:pPr>
        <w:keepNext/>
        <w:spacing w:after="0" w:line="240" w:lineRule="auto"/>
        <w:ind w:firstLine="567"/>
        <w:jc w:val="both"/>
        <w:outlineLvl w:val="0"/>
        <w:rPr>
          <w:rFonts w:ascii="Times New Roman" w:eastAsia="Times New Roman" w:hAnsi="Times New Roman" w:cs="Times New Roman"/>
          <w:b/>
          <w:sz w:val="24"/>
          <w:szCs w:val="24"/>
          <w:lang w:val="bg-BG" w:eastAsia="bg-BG" w:bidi="bg-BG"/>
        </w:rPr>
      </w:pPr>
      <w:bookmarkStart w:id="1" w:name="bookmark6"/>
      <w:r w:rsidRPr="004960E5">
        <w:rPr>
          <w:rFonts w:ascii="Times New Roman" w:eastAsia="Times New Roman" w:hAnsi="Times New Roman" w:cs="Times New Roman"/>
          <w:b/>
          <w:sz w:val="24"/>
          <w:szCs w:val="24"/>
          <w:lang w:val="ru-RU" w:eastAsia="bg-BG" w:bidi="bg-BG"/>
        </w:rPr>
        <w:t>1</w:t>
      </w:r>
      <w:r>
        <w:rPr>
          <w:rFonts w:ascii="Times New Roman" w:eastAsia="Times New Roman" w:hAnsi="Times New Roman" w:cs="Times New Roman"/>
          <w:b/>
          <w:sz w:val="24"/>
          <w:szCs w:val="24"/>
          <w:lang w:val="bg-BG" w:eastAsia="bg-BG" w:bidi="bg-BG"/>
        </w:rPr>
        <w:t>.1.14</w:t>
      </w:r>
      <w:r w:rsidR="00F24C58">
        <w:rPr>
          <w:rFonts w:ascii="Times New Roman" w:eastAsia="Times New Roman" w:hAnsi="Times New Roman" w:cs="Times New Roman"/>
          <w:b/>
          <w:sz w:val="24"/>
          <w:szCs w:val="24"/>
          <w:lang w:val="bg-BG" w:eastAsia="bg-BG" w:bidi="bg-BG"/>
        </w:rPr>
        <w:t>.</w:t>
      </w:r>
      <w:r w:rsidR="00D8790E" w:rsidRPr="007D5B20">
        <w:rPr>
          <w:rFonts w:ascii="Times New Roman" w:eastAsia="Times New Roman" w:hAnsi="Times New Roman" w:cs="Times New Roman"/>
          <w:b/>
          <w:sz w:val="24"/>
          <w:szCs w:val="24"/>
          <w:lang w:val="bg-BG" w:eastAsia="bg-BG" w:bidi="bg-BG"/>
        </w:rPr>
        <w:t xml:space="preserve">Организационна структура на фирмата, отнасяща се до управлението на околната среда: </w:t>
      </w:r>
      <w:bookmarkEnd w:id="1"/>
    </w:p>
    <w:p w:rsidR="00D8790E" w:rsidRPr="00D8790E" w:rsidRDefault="00D8790E" w:rsidP="00353CB7">
      <w:pPr>
        <w:keepNext/>
        <w:spacing w:after="0" w:line="240" w:lineRule="auto"/>
        <w:ind w:firstLine="567"/>
        <w:jc w:val="both"/>
        <w:outlineLvl w:val="0"/>
        <w:rPr>
          <w:rFonts w:ascii="Times New Roman" w:eastAsia="Times New Roman" w:hAnsi="Times New Roman" w:cs="Times New Roman"/>
          <w:b/>
          <w:sz w:val="24"/>
          <w:szCs w:val="24"/>
          <w:lang w:val="bg-BG" w:eastAsia="bg-BG" w:bidi="bg-BG"/>
        </w:rPr>
      </w:pPr>
      <w:r>
        <w:rPr>
          <w:rFonts w:ascii="Times New Roman" w:eastAsia="Times New Roman" w:hAnsi="Times New Roman" w:cs="Times New Roman"/>
          <w:bCs/>
          <w:sz w:val="24"/>
          <w:szCs w:val="24"/>
          <w:lang w:val="bg-BG" w:eastAsia="bg-BG" w:bidi="bg-BG"/>
        </w:rPr>
        <w:t xml:space="preserve">      </w:t>
      </w:r>
      <w:r w:rsidRPr="00D8790E">
        <w:rPr>
          <w:rFonts w:ascii="Times New Roman" w:eastAsia="Times New Roman" w:hAnsi="Times New Roman" w:cs="Times New Roman"/>
          <w:bCs/>
          <w:sz w:val="24"/>
          <w:szCs w:val="24"/>
          <w:lang w:val="bg-BG" w:eastAsia="bg-BG" w:bidi="bg-BG"/>
        </w:rPr>
        <w:t xml:space="preserve">• Кмет на Община Смолян, </w:t>
      </w:r>
    </w:p>
    <w:p w:rsidR="00D8790E" w:rsidRPr="00D8790E" w:rsidRDefault="00D8790E" w:rsidP="00353CB7">
      <w:pPr>
        <w:keepNext/>
        <w:spacing w:after="0" w:line="240" w:lineRule="auto"/>
        <w:ind w:firstLine="567"/>
        <w:jc w:val="both"/>
        <w:outlineLvl w:val="0"/>
        <w:rPr>
          <w:rFonts w:ascii="Times New Roman" w:eastAsia="Times New Roman" w:hAnsi="Times New Roman" w:cs="Times New Roman"/>
          <w:bCs/>
          <w:sz w:val="24"/>
          <w:szCs w:val="24"/>
          <w:lang w:val="bg-BG" w:eastAsia="bg-BG" w:bidi="bg-BG"/>
        </w:rPr>
      </w:pPr>
      <w:r>
        <w:rPr>
          <w:rFonts w:ascii="Times New Roman" w:eastAsia="Times New Roman" w:hAnsi="Times New Roman" w:cs="Times New Roman"/>
          <w:bCs/>
          <w:sz w:val="24"/>
          <w:szCs w:val="24"/>
          <w:lang w:val="bg-BG" w:eastAsia="bg-BG" w:bidi="bg-BG"/>
        </w:rPr>
        <w:t xml:space="preserve">      </w:t>
      </w:r>
      <w:r w:rsidRPr="00D8790E">
        <w:rPr>
          <w:rFonts w:ascii="Times New Roman" w:eastAsia="Times New Roman" w:hAnsi="Times New Roman" w:cs="Times New Roman"/>
          <w:bCs/>
          <w:sz w:val="24"/>
          <w:szCs w:val="24"/>
          <w:lang w:val="bg-BG" w:eastAsia="bg-BG" w:bidi="bg-BG"/>
        </w:rPr>
        <w:t>• Заместник кмет,</w:t>
      </w:r>
    </w:p>
    <w:p w:rsidR="00D8790E" w:rsidRPr="00D8790E" w:rsidRDefault="00D8790E" w:rsidP="00353CB7">
      <w:pPr>
        <w:keepNext/>
        <w:spacing w:after="0" w:line="240" w:lineRule="auto"/>
        <w:ind w:firstLine="567"/>
        <w:jc w:val="both"/>
        <w:outlineLvl w:val="0"/>
        <w:rPr>
          <w:rFonts w:ascii="Times New Roman" w:eastAsia="Times New Roman" w:hAnsi="Times New Roman" w:cs="Times New Roman"/>
          <w:bCs/>
          <w:sz w:val="24"/>
          <w:szCs w:val="24"/>
          <w:lang w:val="bg-BG" w:eastAsia="bg-BG" w:bidi="bg-BG"/>
        </w:rPr>
      </w:pPr>
      <w:r>
        <w:rPr>
          <w:rFonts w:ascii="Times New Roman" w:eastAsia="Times New Roman" w:hAnsi="Times New Roman" w:cs="Times New Roman"/>
          <w:bCs/>
          <w:sz w:val="24"/>
          <w:szCs w:val="24"/>
          <w:lang w:val="bg-BG" w:eastAsia="bg-BG" w:bidi="bg-BG"/>
        </w:rPr>
        <w:t xml:space="preserve">     </w:t>
      </w:r>
      <w:r w:rsidRPr="00D8790E">
        <w:rPr>
          <w:rFonts w:ascii="Times New Roman" w:eastAsia="Times New Roman" w:hAnsi="Times New Roman" w:cs="Times New Roman"/>
          <w:bCs/>
          <w:sz w:val="24"/>
          <w:szCs w:val="24"/>
          <w:lang w:val="bg-BG" w:eastAsia="bg-BG" w:bidi="bg-BG"/>
        </w:rPr>
        <w:t xml:space="preserve"> • Директор Дирекция СИ и ОС,</w:t>
      </w:r>
    </w:p>
    <w:p w:rsidR="00D8790E" w:rsidRDefault="00D8790E" w:rsidP="00353CB7">
      <w:pPr>
        <w:keepNext/>
        <w:spacing w:after="0" w:line="240" w:lineRule="auto"/>
        <w:ind w:firstLine="567"/>
        <w:jc w:val="both"/>
        <w:outlineLvl w:val="0"/>
        <w:rPr>
          <w:rFonts w:ascii="Times New Roman" w:eastAsia="Times New Roman" w:hAnsi="Times New Roman" w:cs="Times New Roman"/>
          <w:b/>
          <w:bCs/>
          <w:sz w:val="24"/>
          <w:szCs w:val="24"/>
          <w:lang w:val="bg-BG" w:eastAsia="bg-BG" w:bidi="bg-BG"/>
        </w:rPr>
      </w:pPr>
      <w:r>
        <w:rPr>
          <w:rFonts w:ascii="Times New Roman" w:eastAsia="Times New Roman" w:hAnsi="Times New Roman" w:cs="Times New Roman"/>
          <w:sz w:val="24"/>
          <w:szCs w:val="24"/>
          <w:lang w:val="bg-BG" w:eastAsia="bg-BG" w:bidi="bg-BG"/>
        </w:rPr>
        <w:t xml:space="preserve">     </w:t>
      </w:r>
      <w:r w:rsidRPr="00D8790E">
        <w:rPr>
          <w:rFonts w:ascii="Times New Roman" w:eastAsia="Times New Roman" w:hAnsi="Times New Roman" w:cs="Times New Roman"/>
          <w:sz w:val="24"/>
          <w:szCs w:val="24"/>
          <w:lang w:val="bg-BG" w:eastAsia="bg-BG" w:bidi="bg-BG"/>
        </w:rPr>
        <w:t xml:space="preserve"> • Гл. експерт Дирекция СИ и ОС в Община Смолян</w:t>
      </w:r>
      <w:r w:rsidRPr="00D8790E">
        <w:rPr>
          <w:rFonts w:ascii="Times New Roman" w:eastAsia="Times New Roman" w:hAnsi="Times New Roman" w:cs="Times New Roman"/>
          <w:b/>
          <w:bCs/>
          <w:sz w:val="24"/>
          <w:szCs w:val="24"/>
          <w:lang w:val="bg-BG" w:eastAsia="bg-BG" w:bidi="bg-BG"/>
        </w:rPr>
        <w:t xml:space="preserve"> </w:t>
      </w:r>
    </w:p>
    <w:p w:rsidR="00D8790E" w:rsidRDefault="00D8790E" w:rsidP="00353CB7">
      <w:pPr>
        <w:keepNext/>
        <w:spacing w:after="0" w:line="240" w:lineRule="auto"/>
        <w:ind w:firstLine="567"/>
        <w:jc w:val="both"/>
        <w:outlineLvl w:val="0"/>
        <w:rPr>
          <w:rFonts w:ascii="Times New Roman" w:eastAsia="Times New Roman" w:hAnsi="Times New Roman" w:cs="Times New Roman"/>
          <w:b/>
          <w:bCs/>
          <w:sz w:val="24"/>
          <w:szCs w:val="24"/>
          <w:lang w:val="bg-BG" w:eastAsia="bg-BG" w:bidi="bg-BG"/>
        </w:rPr>
      </w:pPr>
    </w:p>
    <w:p w:rsidR="00FE43A8" w:rsidRPr="00FE43A8" w:rsidRDefault="007D5B20" w:rsidP="00353CB7">
      <w:pPr>
        <w:keepNext/>
        <w:spacing w:after="0" w:line="240" w:lineRule="auto"/>
        <w:ind w:firstLine="567"/>
        <w:jc w:val="both"/>
        <w:outlineLvl w:val="0"/>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lang w:val="bg-BG"/>
        </w:rPr>
        <w:t>1.1.15</w:t>
      </w:r>
      <w:r w:rsidR="00FE43A8" w:rsidRPr="00FE43A8">
        <w:rPr>
          <w:rFonts w:ascii="Times New Roman" w:eastAsia="Times New Roman" w:hAnsi="Times New Roman" w:cs="Times New Roman"/>
          <w:b/>
          <w:bCs/>
          <w:sz w:val="24"/>
          <w:szCs w:val="24"/>
          <w:lang w:val="bg-BG"/>
        </w:rPr>
        <w:t>. РИОСВ, на чиято територия е разположена инсталацията</w:t>
      </w:r>
    </w:p>
    <w:p w:rsidR="00FE43A8" w:rsidRPr="00FE43A8" w:rsidRDefault="00FE43A8" w:rsidP="00353CB7">
      <w:pPr>
        <w:spacing w:after="0" w:line="240" w:lineRule="auto"/>
        <w:ind w:firstLine="567"/>
        <w:jc w:val="both"/>
        <w:rPr>
          <w:rFonts w:ascii="Times New Roman" w:eastAsia="Times New Roman" w:hAnsi="Times New Roman" w:cs="Times New Roman"/>
          <w:sz w:val="24"/>
          <w:szCs w:val="24"/>
          <w:lang w:val="bg-BG" w:eastAsia="bg-BG"/>
        </w:rPr>
      </w:pPr>
      <w:r w:rsidRPr="00FE43A8">
        <w:rPr>
          <w:rFonts w:ascii="Times New Roman" w:eastAsia="Times New Roman" w:hAnsi="Times New Roman" w:cs="Times New Roman"/>
          <w:sz w:val="24"/>
          <w:szCs w:val="24"/>
          <w:lang w:val="bg-BG" w:eastAsia="bg-BG"/>
        </w:rPr>
        <w:t>РИОСВ Смолян,</w:t>
      </w:r>
    </w:p>
    <w:p w:rsidR="00FE43A8" w:rsidRPr="00FE43A8" w:rsidRDefault="00FE43A8" w:rsidP="00353CB7">
      <w:pPr>
        <w:spacing w:after="0" w:line="240" w:lineRule="auto"/>
        <w:ind w:firstLine="567"/>
        <w:jc w:val="both"/>
        <w:rPr>
          <w:rFonts w:ascii="Times New Roman" w:eastAsia="Times New Roman" w:hAnsi="Times New Roman" w:cs="Times New Roman"/>
          <w:sz w:val="24"/>
          <w:szCs w:val="24"/>
          <w:lang w:val="bg-BG" w:eastAsia="bg-BG"/>
        </w:rPr>
      </w:pPr>
      <w:r w:rsidRPr="00FE43A8">
        <w:rPr>
          <w:rFonts w:ascii="Times New Roman" w:eastAsia="Times New Roman" w:hAnsi="Times New Roman" w:cs="Times New Roman"/>
          <w:sz w:val="24"/>
          <w:szCs w:val="24"/>
          <w:lang w:val="bg-BG" w:eastAsia="bg-BG"/>
        </w:rPr>
        <w:t xml:space="preserve"> гр. Смолян – 4700,</w:t>
      </w:r>
    </w:p>
    <w:p w:rsidR="00FE43A8" w:rsidRPr="00FE43A8" w:rsidRDefault="00FE43A8" w:rsidP="00353CB7">
      <w:pPr>
        <w:spacing w:after="0" w:line="240" w:lineRule="auto"/>
        <w:ind w:firstLine="567"/>
        <w:jc w:val="both"/>
        <w:rPr>
          <w:rFonts w:ascii="Times New Roman" w:eastAsia="Times New Roman" w:hAnsi="Times New Roman" w:cs="Times New Roman"/>
          <w:sz w:val="24"/>
          <w:szCs w:val="24"/>
          <w:lang w:val="bg-BG" w:eastAsia="bg-BG"/>
        </w:rPr>
      </w:pPr>
      <w:r w:rsidRPr="00FE43A8">
        <w:rPr>
          <w:rFonts w:ascii="Times New Roman" w:eastAsia="Times New Roman" w:hAnsi="Times New Roman" w:cs="Times New Roman"/>
          <w:sz w:val="24"/>
          <w:szCs w:val="24"/>
          <w:lang w:val="bg-BG" w:eastAsia="bg-BG"/>
        </w:rPr>
        <w:t xml:space="preserve"> ул. „Дичо Петров” №16.</w:t>
      </w:r>
    </w:p>
    <w:p w:rsidR="00FE43A8" w:rsidRDefault="00FE43A8" w:rsidP="00353CB7">
      <w:pPr>
        <w:spacing w:after="0" w:line="240" w:lineRule="auto"/>
        <w:ind w:firstLine="567"/>
        <w:jc w:val="both"/>
        <w:rPr>
          <w:rFonts w:ascii="Times New Roman" w:eastAsia="Times New Roman" w:hAnsi="Times New Roman" w:cs="Times New Roman"/>
          <w:sz w:val="24"/>
          <w:szCs w:val="24"/>
          <w:lang w:val="bg-BG" w:eastAsia="bg-BG"/>
        </w:rPr>
      </w:pPr>
      <w:r w:rsidRPr="00FE43A8">
        <w:rPr>
          <w:rFonts w:ascii="Times New Roman" w:eastAsia="Times New Roman" w:hAnsi="Times New Roman" w:cs="Times New Roman"/>
          <w:sz w:val="24"/>
          <w:szCs w:val="24"/>
          <w:lang w:val="bg-BG" w:eastAsia="bg-BG"/>
        </w:rPr>
        <w:t>0301/60100; факс 0301/60119</w:t>
      </w:r>
    </w:p>
    <w:p w:rsidR="00D8790E" w:rsidRDefault="00D8790E" w:rsidP="00353CB7">
      <w:pPr>
        <w:spacing w:after="0" w:line="240" w:lineRule="auto"/>
        <w:ind w:firstLine="567"/>
        <w:jc w:val="both"/>
        <w:rPr>
          <w:rFonts w:ascii="Times New Roman" w:eastAsia="Times New Roman" w:hAnsi="Times New Roman" w:cs="Times New Roman"/>
          <w:sz w:val="24"/>
          <w:szCs w:val="24"/>
          <w:lang w:val="bg-BG" w:eastAsia="bg-BG"/>
        </w:rPr>
      </w:pPr>
    </w:p>
    <w:p w:rsidR="00FE43A8" w:rsidRPr="00FE43A8" w:rsidRDefault="007D5B20" w:rsidP="00353CB7">
      <w:pPr>
        <w:keepNext/>
        <w:spacing w:after="0" w:line="240" w:lineRule="auto"/>
        <w:ind w:firstLine="567"/>
        <w:jc w:val="both"/>
        <w:outlineLvl w:val="0"/>
        <w:rPr>
          <w:rFonts w:ascii="Times New Roman" w:eastAsia="Times New Roman" w:hAnsi="Times New Roman" w:cs="Times New Roman"/>
          <w:b/>
          <w:bCs/>
          <w:sz w:val="24"/>
          <w:szCs w:val="24"/>
          <w:lang w:val="bg-BG"/>
        </w:rPr>
      </w:pPr>
      <w:bookmarkStart w:id="2" w:name="_Toc228168065"/>
      <w:r>
        <w:rPr>
          <w:rFonts w:ascii="Times New Roman" w:eastAsia="Times New Roman" w:hAnsi="Times New Roman" w:cs="Times New Roman"/>
          <w:b/>
          <w:bCs/>
          <w:sz w:val="24"/>
          <w:szCs w:val="24"/>
          <w:lang w:val="bg-BG"/>
        </w:rPr>
        <w:lastRenderedPageBreak/>
        <w:t>1.1.16</w:t>
      </w:r>
      <w:r w:rsidR="00FE43A8" w:rsidRPr="00FE43A8">
        <w:rPr>
          <w:rFonts w:ascii="Times New Roman" w:eastAsia="Times New Roman" w:hAnsi="Times New Roman" w:cs="Times New Roman"/>
          <w:b/>
          <w:bCs/>
          <w:sz w:val="24"/>
          <w:szCs w:val="24"/>
          <w:lang w:val="bg-BG"/>
        </w:rPr>
        <w:t xml:space="preserve">. Басейнова дирекция, на чиято територия е разположена </w:t>
      </w:r>
    </w:p>
    <w:p w:rsidR="00FE43A8" w:rsidRPr="00FE43A8" w:rsidRDefault="00FE43A8" w:rsidP="00353CB7">
      <w:pPr>
        <w:keepNext/>
        <w:spacing w:after="0" w:line="240" w:lineRule="auto"/>
        <w:ind w:firstLine="567"/>
        <w:jc w:val="both"/>
        <w:outlineLvl w:val="0"/>
        <w:rPr>
          <w:rFonts w:ascii="Times New Roman" w:eastAsia="Times New Roman" w:hAnsi="Times New Roman" w:cs="Times New Roman"/>
          <w:bCs/>
          <w:sz w:val="24"/>
          <w:szCs w:val="24"/>
          <w:lang w:val="bg-BG"/>
        </w:rPr>
      </w:pPr>
      <w:r w:rsidRPr="00FE43A8">
        <w:rPr>
          <w:rFonts w:ascii="Times New Roman" w:eastAsia="Times New Roman" w:hAnsi="Times New Roman" w:cs="Times New Roman"/>
          <w:b/>
          <w:bCs/>
          <w:sz w:val="24"/>
          <w:szCs w:val="24"/>
          <w:lang w:val="bg-BG"/>
        </w:rPr>
        <w:t xml:space="preserve">       </w:t>
      </w:r>
      <w:r w:rsidR="00D8790E">
        <w:rPr>
          <w:rFonts w:ascii="Times New Roman" w:eastAsia="Times New Roman" w:hAnsi="Times New Roman" w:cs="Times New Roman"/>
          <w:b/>
          <w:bCs/>
          <w:sz w:val="24"/>
          <w:szCs w:val="24"/>
          <w:lang w:val="bg-BG"/>
        </w:rPr>
        <w:t xml:space="preserve">    </w:t>
      </w:r>
      <w:r w:rsidRPr="00FE43A8">
        <w:rPr>
          <w:rFonts w:ascii="Times New Roman" w:eastAsia="Times New Roman" w:hAnsi="Times New Roman" w:cs="Times New Roman"/>
          <w:b/>
          <w:bCs/>
          <w:sz w:val="24"/>
          <w:szCs w:val="24"/>
          <w:lang w:val="bg-BG"/>
        </w:rPr>
        <w:t xml:space="preserve"> </w:t>
      </w:r>
      <w:r w:rsidRPr="00FE43A8">
        <w:rPr>
          <w:rFonts w:ascii="Times New Roman" w:eastAsia="Times New Roman" w:hAnsi="Times New Roman" w:cs="Times New Roman"/>
          <w:bCs/>
          <w:sz w:val="24"/>
          <w:szCs w:val="24"/>
          <w:lang w:val="bg-BG"/>
        </w:rPr>
        <w:t>Басейнова дирекция "Източнобеломорски район" - Пловдив</w:t>
      </w:r>
    </w:p>
    <w:p w:rsidR="00FE43A8" w:rsidRPr="00FE43A8" w:rsidRDefault="00FE43A8" w:rsidP="00353CB7">
      <w:pPr>
        <w:keepNext/>
        <w:spacing w:after="0" w:line="240" w:lineRule="auto"/>
        <w:ind w:firstLine="567"/>
        <w:jc w:val="both"/>
        <w:outlineLvl w:val="0"/>
        <w:rPr>
          <w:rFonts w:ascii="Times New Roman" w:eastAsia="Times New Roman" w:hAnsi="Times New Roman" w:cs="Times New Roman"/>
          <w:bCs/>
          <w:sz w:val="24"/>
          <w:szCs w:val="24"/>
          <w:lang w:val="bg-BG"/>
        </w:rPr>
      </w:pPr>
      <w:r w:rsidRPr="00FE43A8">
        <w:rPr>
          <w:rFonts w:ascii="Times New Roman" w:eastAsia="Times New Roman" w:hAnsi="Times New Roman" w:cs="Times New Roman"/>
          <w:bCs/>
          <w:sz w:val="24"/>
          <w:szCs w:val="24"/>
          <w:lang w:val="bg-BG"/>
        </w:rPr>
        <w:t xml:space="preserve">      </w:t>
      </w:r>
      <w:r w:rsidR="00D8790E">
        <w:rPr>
          <w:rFonts w:ascii="Times New Roman" w:eastAsia="Times New Roman" w:hAnsi="Times New Roman" w:cs="Times New Roman"/>
          <w:bCs/>
          <w:sz w:val="24"/>
          <w:szCs w:val="24"/>
          <w:lang w:val="bg-BG"/>
        </w:rPr>
        <w:t xml:space="preserve">   </w:t>
      </w:r>
      <w:r w:rsidRPr="00FE43A8">
        <w:rPr>
          <w:rFonts w:ascii="Times New Roman" w:eastAsia="Times New Roman" w:hAnsi="Times New Roman" w:cs="Times New Roman"/>
          <w:bCs/>
          <w:sz w:val="24"/>
          <w:szCs w:val="24"/>
          <w:lang w:val="bg-BG"/>
        </w:rPr>
        <w:t>Пловдив, 4000, пк.307 ул."Янко Сакъзов" 35</w:t>
      </w:r>
    </w:p>
    <w:p w:rsidR="00FE43A8" w:rsidRPr="00FE43A8" w:rsidRDefault="00FE43A8" w:rsidP="00353CB7">
      <w:pPr>
        <w:keepNext/>
        <w:spacing w:after="0" w:line="240" w:lineRule="auto"/>
        <w:ind w:firstLine="567"/>
        <w:jc w:val="both"/>
        <w:outlineLvl w:val="0"/>
        <w:rPr>
          <w:rFonts w:ascii="Times New Roman" w:eastAsia="Times New Roman" w:hAnsi="Times New Roman" w:cs="Times New Roman"/>
          <w:bCs/>
          <w:sz w:val="24"/>
          <w:szCs w:val="24"/>
          <w:lang w:val="bg-BG"/>
        </w:rPr>
      </w:pPr>
      <w:r w:rsidRPr="00FE43A8">
        <w:rPr>
          <w:rFonts w:ascii="Times New Roman" w:eastAsia="Times New Roman" w:hAnsi="Times New Roman" w:cs="Times New Roman"/>
          <w:bCs/>
          <w:sz w:val="24"/>
          <w:szCs w:val="24"/>
          <w:lang w:val="bg-BG"/>
        </w:rPr>
        <w:t xml:space="preserve">     </w:t>
      </w:r>
      <w:r w:rsidR="00D8790E">
        <w:rPr>
          <w:rFonts w:ascii="Times New Roman" w:eastAsia="Times New Roman" w:hAnsi="Times New Roman" w:cs="Times New Roman"/>
          <w:bCs/>
          <w:sz w:val="24"/>
          <w:szCs w:val="24"/>
          <w:lang w:val="bg-BG"/>
        </w:rPr>
        <w:t xml:space="preserve">   </w:t>
      </w:r>
      <w:r w:rsidRPr="00FE43A8">
        <w:rPr>
          <w:rFonts w:ascii="Times New Roman" w:eastAsia="Times New Roman" w:hAnsi="Times New Roman" w:cs="Times New Roman"/>
          <w:bCs/>
          <w:sz w:val="24"/>
          <w:szCs w:val="24"/>
          <w:lang w:val="bg-BG"/>
        </w:rPr>
        <w:t xml:space="preserve"> e-mail: bd_plovdiv@abv.bg</w:t>
      </w:r>
      <w:r w:rsidRPr="00FE43A8">
        <w:rPr>
          <w:rFonts w:ascii="Times New Roman" w:eastAsia="Times New Roman" w:hAnsi="Times New Roman" w:cs="Times New Roman"/>
          <w:bCs/>
          <w:sz w:val="24"/>
          <w:szCs w:val="24"/>
          <w:lang w:val="bg-BG"/>
        </w:rPr>
        <w:tab/>
      </w:r>
      <w:r w:rsidRPr="00FE43A8">
        <w:rPr>
          <w:rFonts w:ascii="Times New Roman" w:eastAsia="Courier New" w:hAnsi="Times New Roman" w:cs="Times New Roman"/>
          <w:color w:val="010101"/>
          <w:sz w:val="24"/>
          <w:szCs w:val="24"/>
          <w:shd w:val="clear" w:color="auto" w:fill="FFFFFF"/>
          <w:lang w:val="bg-BG" w:eastAsia="bg-BG" w:bidi="bg-BG"/>
        </w:rPr>
        <w:t>тел.: 032 604 733</w:t>
      </w:r>
      <w:r w:rsidRPr="00FE43A8">
        <w:rPr>
          <w:rFonts w:ascii="Times New Roman" w:eastAsia="Times New Roman" w:hAnsi="Times New Roman" w:cs="Times New Roman"/>
          <w:bCs/>
          <w:sz w:val="24"/>
          <w:szCs w:val="24"/>
          <w:lang w:val="bg-BG"/>
        </w:rPr>
        <w:t xml:space="preserve"> </w:t>
      </w:r>
    </w:p>
    <w:p w:rsidR="00FE43A8" w:rsidRPr="00FE43A8" w:rsidRDefault="00D8790E" w:rsidP="00353CB7">
      <w:pPr>
        <w:keepNext/>
        <w:spacing w:after="0" w:line="240" w:lineRule="auto"/>
        <w:ind w:firstLine="567"/>
        <w:jc w:val="both"/>
        <w:outlineLvl w:val="0"/>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   </w:t>
      </w:r>
    </w:p>
    <w:p w:rsidR="00FE43A8" w:rsidRPr="00FE43A8" w:rsidRDefault="00FE43A8" w:rsidP="00353CB7">
      <w:pPr>
        <w:keepNext/>
        <w:widowControl w:val="0"/>
        <w:numPr>
          <w:ilvl w:val="0"/>
          <w:numId w:val="8"/>
        </w:numPr>
        <w:spacing w:after="0" w:line="240" w:lineRule="auto"/>
        <w:ind w:left="0" w:firstLine="567"/>
        <w:jc w:val="both"/>
        <w:outlineLvl w:val="0"/>
        <w:rPr>
          <w:rFonts w:ascii="Times New Roman" w:eastAsia="Times New Roman" w:hAnsi="Times New Roman" w:cs="Times New Roman"/>
          <w:b/>
          <w:bCs/>
          <w:sz w:val="24"/>
          <w:szCs w:val="24"/>
          <w:lang w:val="bg-BG"/>
        </w:rPr>
      </w:pPr>
      <w:r w:rsidRPr="00FE43A8">
        <w:rPr>
          <w:rFonts w:ascii="Times New Roman" w:eastAsia="Times New Roman" w:hAnsi="Times New Roman" w:cs="Times New Roman"/>
          <w:b/>
          <w:bCs/>
          <w:sz w:val="24"/>
          <w:szCs w:val="24"/>
          <w:lang w:val="bg-BG"/>
        </w:rPr>
        <w:t>СИСТЕМА ЗА УПРАВЛЕНИЕ НА ОКОЛНАТА СРЕДА</w:t>
      </w:r>
    </w:p>
    <w:p w:rsidR="00FE43A8" w:rsidRPr="00FE43A8" w:rsidRDefault="00FE43A8" w:rsidP="00353CB7">
      <w:pPr>
        <w:keepNext/>
        <w:spacing w:after="0" w:line="240" w:lineRule="auto"/>
        <w:ind w:firstLine="567"/>
        <w:jc w:val="both"/>
        <w:outlineLvl w:val="0"/>
        <w:rPr>
          <w:rFonts w:ascii="Times New Roman" w:eastAsia="Times New Roman" w:hAnsi="Times New Roman" w:cs="Times New Roman"/>
          <w:bCs/>
          <w:sz w:val="24"/>
          <w:szCs w:val="24"/>
          <w:lang w:val="bg-BG"/>
        </w:rPr>
      </w:pPr>
      <w:r w:rsidRPr="00FE43A8">
        <w:rPr>
          <w:rFonts w:ascii="Times New Roman" w:eastAsia="Times New Roman" w:hAnsi="Times New Roman" w:cs="Times New Roman"/>
          <w:bCs/>
          <w:sz w:val="24"/>
          <w:szCs w:val="24"/>
          <w:lang w:val="bg-BG"/>
        </w:rPr>
        <w:t>На депото е внедрена и се прилага Система за управление на околната среда (СУОС), отговаряща на изискванията на условията в Комплексно разрешително №358-Н0/2008г., актуализирано с Решение № 358-Н0-И0-А1/2016г.</w:t>
      </w:r>
    </w:p>
    <w:bookmarkEnd w:id="2"/>
    <w:p w:rsidR="00FE43A8" w:rsidRPr="00FE43A8" w:rsidRDefault="00FE43A8" w:rsidP="00353CB7">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E43A8">
        <w:rPr>
          <w:rFonts w:ascii="Times New Roman" w:eastAsia="Times New Roman" w:hAnsi="Times New Roman" w:cs="Times New Roman"/>
          <w:sz w:val="24"/>
          <w:szCs w:val="24"/>
          <w:lang w:val="bg-BG" w:eastAsia="bg-BG"/>
        </w:rPr>
        <w:t>Предприети са следните действия:</w:t>
      </w:r>
    </w:p>
    <w:p w:rsidR="00FE43A8" w:rsidRPr="00FE43A8" w:rsidRDefault="00FE43A8" w:rsidP="00353CB7">
      <w:pPr>
        <w:widowControl w:val="0"/>
        <w:numPr>
          <w:ilvl w:val="0"/>
          <w:numId w:val="10"/>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val="bg-BG" w:eastAsia="bg-BG"/>
        </w:rPr>
      </w:pPr>
      <w:r w:rsidRPr="00FE43A8">
        <w:rPr>
          <w:rFonts w:ascii="Times New Roman" w:eastAsia="PMingLiU" w:hAnsi="Times New Roman" w:cs="Times New Roman"/>
          <w:sz w:val="24"/>
          <w:szCs w:val="24"/>
          <w:lang w:val="bg-BG" w:eastAsia="bg-BG"/>
        </w:rPr>
        <w:t>Изготвени са всички инструкции за експлоатация и поддръжка, изисквани с разрешителното;</w:t>
      </w:r>
    </w:p>
    <w:p w:rsidR="00FE43A8" w:rsidRPr="00FE43A8" w:rsidRDefault="00FE43A8" w:rsidP="00353CB7">
      <w:pPr>
        <w:widowControl w:val="0"/>
        <w:numPr>
          <w:ilvl w:val="0"/>
          <w:numId w:val="10"/>
        </w:numPr>
        <w:overflowPunct w:val="0"/>
        <w:autoSpaceDE w:val="0"/>
        <w:autoSpaceDN w:val="0"/>
        <w:adjustRightInd w:val="0"/>
        <w:spacing w:after="0" w:line="240" w:lineRule="auto"/>
        <w:ind w:left="0" w:firstLine="567"/>
        <w:jc w:val="both"/>
        <w:rPr>
          <w:rFonts w:ascii="Times New Roman" w:eastAsia="PMingLiU" w:hAnsi="Times New Roman" w:cs="Times New Roman"/>
          <w:sz w:val="24"/>
          <w:szCs w:val="24"/>
          <w:lang w:val="bg-BG" w:eastAsia="bg-BG"/>
        </w:rPr>
      </w:pPr>
      <w:r w:rsidRPr="00FE43A8">
        <w:rPr>
          <w:rFonts w:ascii="Times New Roman" w:eastAsia="PMingLiU" w:hAnsi="Times New Roman" w:cs="Times New Roman"/>
          <w:sz w:val="24"/>
          <w:szCs w:val="24"/>
          <w:lang w:val="bg-BG" w:eastAsia="bg-BG"/>
        </w:rPr>
        <w:t>Прилагат се писмени инструкции за мониторинг на техническите и емисионни показатели, съгласно условията в комплексното разрешително;</w:t>
      </w:r>
    </w:p>
    <w:p w:rsidR="00FE43A8" w:rsidRPr="00FE43A8" w:rsidRDefault="00FE43A8" w:rsidP="00353CB7">
      <w:pPr>
        <w:widowControl w:val="0"/>
        <w:numPr>
          <w:ilvl w:val="0"/>
          <w:numId w:val="10"/>
        </w:numPr>
        <w:overflowPunct w:val="0"/>
        <w:autoSpaceDE w:val="0"/>
        <w:autoSpaceDN w:val="0"/>
        <w:adjustRightInd w:val="0"/>
        <w:spacing w:after="0" w:line="240" w:lineRule="auto"/>
        <w:ind w:left="0" w:firstLine="567"/>
        <w:jc w:val="both"/>
        <w:rPr>
          <w:rFonts w:ascii="Times New Roman" w:eastAsia="PMingLiU" w:hAnsi="Times New Roman" w:cs="Times New Roman"/>
          <w:sz w:val="24"/>
          <w:szCs w:val="24"/>
          <w:lang w:val="bg-BG" w:eastAsia="bg-BG"/>
        </w:rPr>
      </w:pPr>
      <w:r w:rsidRPr="00FE43A8">
        <w:rPr>
          <w:rFonts w:ascii="Times New Roman" w:eastAsia="PMingLiU" w:hAnsi="Times New Roman" w:cs="Times New Roman"/>
          <w:sz w:val="24"/>
          <w:szCs w:val="24"/>
          <w:lang w:val="bg-BG" w:eastAsia="bg-BG"/>
        </w:rPr>
        <w:t>Прилагат се  писмени</w:t>
      </w:r>
      <w:r w:rsidRPr="00FE43A8">
        <w:rPr>
          <w:rFonts w:ascii="Times New Roman" w:eastAsia="PMingLiU" w:hAnsi="Times New Roman" w:cs="Times New Roman"/>
          <w:sz w:val="24"/>
          <w:szCs w:val="24"/>
          <w:lang w:val="ru-RU" w:eastAsia="bg-BG"/>
        </w:rPr>
        <w:t xml:space="preserve"> инструкции за </w:t>
      </w:r>
      <w:r w:rsidRPr="00FE43A8">
        <w:rPr>
          <w:rFonts w:ascii="Times New Roman" w:eastAsia="PMingLiU" w:hAnsi="Times New Roman" w:cs="Times New Roman"/>
          <w:sz w:val="24"/>
          <w:szCs w:val="24"/>
          <w:lang w:val="bg-BG" w:eastAsia="bg-BG"/>
        </w:rPr>
        <w:t>периодична оценка на съответствието на стойностите на емисионните и технически показатели с определените в условията на разрешителното;</w:t>
      </w:r>
    </w:p>
    <w:p w:rsidR="00FE43A8" w:rsidRPr="00FE43A8" w:rsidRDefault="00FE43A8" w:rsidP="00353CB7">
      <w:pPr>
        <w:widowControl w:val="0"/>
        <w:numPr>
          <w:ilvl w:val="0"/>
          <w:numId w:val="10"/>
        </w:numPr>
        <w:overflowPunct w:val="0"/>
        <w:autoSpaceDE w:val="0"/>
        <w:autoSpaceDN w:val="0"/>
        <w:adjustRightInd w:val="0"/>
        <w:spacing w:after="0" w:line="240" w:lineRule="auto"/>
        <w:ind w:left="0" w:firstLine="567"/>
        <w:jc w:val="both"/>
        <w:rPr>
          <w:rFonts w:ascii="Times New Roman" w:eastAsia="PMingLiU" w:hAnsi="Times New Roman" w:cs="Times New Roman"/>
          <w:sz w:val="24"/>
          <w:szCs w:val="24"/>
          <w:lang w:val="bg-BG" w:eastAsia="bg-BG"/>
        </w:rPr>
      </w:pPr>
      <w:r w:rsidRPr="00FE43A8">
        <w:rPr>
          <w:rFonts w:ascii="Times New Roman" w:eastAsia="PMingLiU" w:hAnsi="Times New Roman" w:cs="Times New Roman"/>
          <w:sz w:val="24"/>
          <w:szCs w:val="24"/>
          <w:lang w:val="bg-BG" w:eastAsia="bg-BG"/>
        </w:rPr>
        <w:t>Прилага се писмена инструкция за установяване на причините за допуснатите несъответствия и предприемане на коригиращи действия;</w:t>
      </w:r>
    </w:p>
    <w:p w:rsidR="00FE43A8" w:rsidRPr="00FE43A8" w:rsidRDefault="00FE43A8" w:rsidP="00353CB7">
      <w:pPr>
        <w:widowControl w:val="0"/>
        <w:numPr>
          <w:ilvl w:val="0"/>
          <w:numId w:val="10"/>
        </w:numPr>
        <w:overflowPunct w:val="0"/>
        <w:autoSpaceDE w:val="0"/>
        <w:autoSpaceDN w:val="0"/>
        <w:adjustRightInd w:val="0"/>
        <w:spacing w:after="0" w:line="240" w:lineRule="auto"/>
        <w:ind w:left="0" w:firstLine="567"/>
        <w:jc w:val="both"/>
        <w:rPr>
          <w:rFonts w:ascii="Times New Roman" w:eastAsia="PMingLiU" w:hAnsi="Times New Roman" w:cs="Times New Roman"/>
          <w:sz w:val="24"/>
          <w:szCs w:val="24"/>
          <w:lang w:val="bg-BG"/>
        </w:rPr>
      </w:pPr>
      <w:r w:rsidRPr="00FE43A8">
        <w:rPr>
          <w:rFonts w:ascii="Times New Roman" w:eastAsia="Times New Roman" w:hAnsi="Times New Roman" w:cs="Times New Roman"/>
          <w:sz w:val="24"/>
          <w:szCs w:val="24"/>
          <w:lang w:val="bg-BG"/>
        </w:rPr>
        <w:t xml:space="preserve">Документират се данните от наблюдението на техническите и емисионни показатели, резултатите от оценката на съответствието им, причините за </w:t>
      </w:r>
      <w:r w:rsidRPr="00FE43A8">
        <w:rPr>
          <w:rFonts w:ascii="Times New Roman" w:eastAsia="PMingLiU" w:hAnsi="Times New Roman" w:cs="Times New Roman"/>
          <w:sz w:val="24"/>
          <w:szCs w:val="24"/>
          <w:lang w:val="bg-BG"/>
        </w:rPr>
        <w:t>допуснатите</w:t>
      </w:r>
      <w:r w:rsidRPr="00FE43A8">
        <w:rPr>
          <w:rFonts w:ascii="Times New Roman" w:eastAsia="Times New Roman" w:hAnsi="Times New Roman" w:cs="Times New Roman"/>
          <w:sz w:val="24"/>
          <w:szCs w:val="24"/>
          <w:lang w:val="bg-BG"/>
        </w:rPr>
        <w:t xml:space="preserve"> несъответствия и предприетите коригиращи действия </w:t>
      </w:r>
      <w:r w:rsidRPr="00FE43A8">
        <w:rPr>
          <w:rFonts w:ascii="Times New Roman" w:eastAsia="PMingLiU" w:hAnsi="Times New Roman" w:cs="Times New Roman"/>
          <w:sz w:val="24"/>
          <w:szCs w:val="24"/>
          <w:lang w:val="bg-BG"/>
        </w:rPr>
        <w:t>в съответствие с изискванията на условията в комплексното разрешително;</w:t>
      </w:r>
    </w:p>
    <w:p w:rsidR="00FE43A8" w:rsidRPr="00FE43A8" w:rsidRDefault="00FE43A8" w:rsidP="00353CB7">
      <w:pPr>
        <w:widowControl w:val="0"/>
        <w:numPr>
          <w:ilvl w:val="0"/>
          <w:numId w:val="10"/>
        </w:numPr>
        <w:overflowPunct w:val="0"/>
        <w:autoSpaceDE w:val="0"/>
        <w:autoSpaceDN w:val="0"/>
        <w:adjustRightInd w:val="0"/>
        <w:spacing w:after="0" w:line="240" w:lineRule="auto"/>
        <w:ind w:left="0" w:firstLine="567"/>
        <w:jc w:val="both"/>
        <w:rPr>
          <w:rFonts w:ascii="Times New Roman" w:eastAsia="Times New Roman" w:hAnsi="Times New Roman" w:cs="Times New Roman"/>
          <w:b/>
          <w:sz w:val="24"/>
          <w:szCs w:val="24"/>
          <w:lang w:val="bg-BG"/>
        </w:rPr>
      </w:pPr>
      <w:r w:rsidRPr="00FE43A8">
        <w:rPr>
          <w:rFonts w:ascii="Times New Roman" w:eastAsia="PMingLiU" w:hAnsi="Times New Roman" w:cs="Times New Roman"/>
          <w:sz w:val="24"/>
          <w:szCs w:val="24"/>
          <w:lang w:val="bg-BG"/>
        </w:rPr>
        <w:t xml:space="preserve">Прилага се писмена инструкция за периодична оценка на наличие на нови нормативни разпоредби към работата на инсталацията по </w:t>
      </w:r>
      <w:r w:rsidRPr="00FE43A8">
        <w:rPr>
          <w:rFonts w:ascii="Times New Roman" w:eastAsia="PMingLiU" w:hAnsi="Times New Roman" w:cs="Times New Roman"/>
          <w:b/>
          <w:sz w:val="24"/>
          <w:szCs w:val="24"/>
          <w:lang w:val="bg-BG"/>
        </w:rPr>
        <w:t>Условие № 2</w:t>
      </w:r>
      <w:r w:rsidRPr="00FE43A8">
        <w:rPr>
          <w:rFonts w:ascii="Times New Roman" w:eastAsia="PMingLiU" w:hAnsi="Times New Roman" w:cs="Times New Roman"/>
          <w:sz w:val="24"/>
          <w:szCs w:val="24"/>
          <w:lang w:val="bg-BG"/>
        </w:rPr>
        <w:t>, произтичащи от нови нормативни актове, и да уведомява ръководния персонал за предприемане на необходимите организационни/технически действия за постигане съответствие с тези нормативни разпоредби.</w:t>
      </w:r>
    </w:p>
    <w:p w:rsidR="00FE43A8" w:rsidRPr="00FE43A8" w:rsidRDefault="00FE43A8" w:rsidP="00353CB7">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lang w:val="bg-BG"/>
        </w:rPr>
      </w:pPr>
    </w:p>
    <w:p w:rsidR="00FE43A8" w:rsidRDefault="00FE43A8" w:rsidP="00353CB7">
      <w:pPr>
        <w:autoSpaceDE w:val="0"/>
        <w:autoSpaceDN w:val="0"/>
        <w:adjustRightInd w:val="0"/>
        <w:spacing w:after="0" w:line="240" w:lineRule="auto"/>
        <w:ind w:firstLine="567"/>
        <w:rPr>
          <w:rFonts w:ascii="Times New Roman" w:eastAsia="Times New Roman" w:hAnsi="Times New Roman" w:cs="Times New Roman"/>
          <w:bCs/>
          <w:sz w:val="24"/>
          <w:szCs w:val="24"/>
          <w:lang w:val="bg-BG"/>
        </w:rPr>
      </w:pPr>
      <w:r w:rsidRPr="00FE43A8">
        <w:rPr>
          <w:rFonts w:ascii="Times New Roman" w:eastAsia="Courier New" w:hAnsi="Times New Roman" w:cs="Times New Roman"/>
          <w:color w:val="000000"/>
          <w:sz w:val="24"/>
          <w:szCs w:val="24"/>
          <w:lang w:val="bg-BG" w:eastAsia="bg-BG" w:bidi="bg-BG"/>
        </w:rPr>
        <w:t xml:space="preserve">Основните елементи на СУОС по КР са отмени с Решение </w:t>
      </w:r>
      <w:r w:rsidRPr="00FE43A8">
        <w:rPr>
          <w:rFonts w:ascii="Times New Roman" w:eastAsia="Times New Roman" w:hAnsi="Times New Roman" w:cs="Times New Roman"/>
          <w:bCs/>
          <w:sz w:val="24"/>
          <w:szCs w:val="24"/>
          <w:lang w:val="bg-BG"/>
        </w:rPr>
        <w:t>№ 358-Н0-И0-А1/2016 г.</w:t>
      </w:r>
    </w:p>
    <w:p w:rsidR="00D8790E" w:rsidRDefault="00D8790E" w:rsidP="00353CB7">
      <w:pPr>
        <w:autoSpaceDE w:val="0"/>
        <w:autoSpaceDN w:val="0"/>
        <w:adjustRightInd w:val="0"/>
        <w:spacing w:after="0" w:line="240" w:lineRule="auto"/>
        <w:ind w:firstLine="567"/>
        <w:rPr>
          <w:rFonts w:ascii="Times New Roman" w:eastAsia="Times New Roman" w:hAnsi="Times New Roman" w:cs="Times New Roman"/>
          <w:bCs/>
          <w:sz w:val="24"/>
          <w:szCs w:val="24"/>
          <w:lang w:val="bg-BG"/>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0"/>
        <w:gridCol w:w="3686"/>
      </w:tblGrid>
      <w:tr w:rsidR="00D8790E" w:rsidRPr="00D8790E" w:rsidTr="00F24C58">
        <w:trPr>
          <w:trHeight w:hRule="exact" w:val="308"/>
        </w:trPr>
        <w:tc>
          <w:tcPr>
            <w:tcW w:w="5680" w:type="dxa"/>
            <w:shd w:val="clear" w:color="auto" w:fill="FFFFFF"/>
            <w:vAlign w:val="bottom"/>
          </w:tcPr>
          <w:p w:rsidR="00D8790E" w:rsidRPr="004960E5" w:rsidRDefault="00D8790E" w:rsidP="00353CB7">
            <w:pPr>
              <w:widowControl w:val="0"/>
              <w:spacing w:after="0" w:line="260" w:lineRule="exact"/>
              <w:ind w:firstLine="567"/>
              <w:jc w:val="center"/>
              <w:rPr>
                <w:rFonts w:ascii="Times New Roman" w:eastAsia="Times New Roman" w:hAnsi="Times New Roman" w:cs="Times New Roman"/>
                <w:sz w:val="24"/>
                <w:szCs w:val="24"/>
                <w:lang w:val="ru-RU"/>
              </w:rPr>
            </w:pPr>
            <w:r w:rsidRPr="00D8790E">
              <w:rPr>
                <w:rFonts w:ascii="Times New Roman" w:eastAsia="Times New Roman" w:hAnsi="Times New Roman" w:cs="Times New Roman"/>
                <w:b/>
                <w:bCs/>
                <w:color w:val="000000"/>
                <w:sz w:val="24"/>
                <w:szCs w:val="24"/>
                <w:lang w:val="bg-BG" w:eastAsia="bg-BG" w:bidi="bg-BG"/>
              </w:rPr>
              <w:t>Условия по КР №358- Н0- И0-А1/2016г.</w:t>
            </w:r>
          </w:p>
        </w:tc>
        <w:tc>
          <w:tcPr>
            <w:tcW w:w="3686" w:type="dxa"/>
            <w:shd w:val="clear" w:color="auto" w:fill="FFFFFF"/>
            <w:vAlign w:val="bottom"/>
          </w:tcPr>
          <w:p w:rsidR="00D8790E" w:rsidRPr="00D8790E" w:rsidRDefault="00D8790E" w:rsidP="00353CB7">
            <w:pPr>
              <w:widowControl w:val="0"/>
              <w:spacing w:after="0" w:line="260" w:lineRule="exact"/>
              <w:ind w:firstLine="567"/>
              <w:jc w:val="center"/>
              <w:rPr>
                <w:rFonts w:ascii="Times New Roman" w:eastAsia="Times New Roman" w:hAnsi="Times New Roman" w:cs="Times New Roman"/>
                <w:sz w:val="24"/>
                <w:szCs w:val="24"/>
              </w:rPr>
            </w:pPr>
            <w:r w:rsidRPr="00D8790E">
              <w:rPr>
                <w:rFonts w:ascii="Times New Roman" w:eastAsia="Times New Roman" w:hAnsi="Times New Roman" w:cs="Times New Roman"/>
                <w:b/>
                <w:bCs/>
                <w:color w:val="000000"/>
                <w:sz w:val="24"/>
                <w:szCs w:val="24"/>
                <w:lang w:val="bg-BG" w:eastAsia="bg-BG" w:bidi="bg-BG"/>
              </w:rPr>
              <w:t>Докладване</w:t>
            </w:r>
          </w:p>
        </w:tc>
      </w:tr>
      <w:tr w:rsidR="00D8790E" w:rsidRPr="002E3ADC" w:rsidTr="00F24C58">
        <w:trPr>
          <w:trHeight w:hRule="exact" w:val="1330"/>
        </w:trPr>
        <w:tc>
          <w:tcPr>
            <w:tcW w:w="5680" w:type="dxa"/>
            <w:shd w:val="clear" w:color="auto" w:fill="FFFFFF"/>
          </w:tcPr>
          <w:p w:rsidR="00D8790E" w:rsidRPr="00D8790E" w:rsidRDefault="00D8790E" w:rsidP="00353CB7">
            <w:pPr>
              <w:overflowPunct w:val="0"/>
              <w:autoSpaceDE w:val="0"/>
              <w:autoSpaceDN w:val="0"/>
              <w:adjustRightInd w:val="0"/>
              <w:spacing w:after="0" w:line="240" w:lineRule="auto"/>
              <w:ind w:firstLine="567"/>
              <w:jc w:val="both"/>
              <w:rPr>
                <w:rFonts w:ascii="Times New Roman" w:eastAsia="PMingLiU" w:hAnsi="Times New Roman" w:cs="Times New Roman"/>
                <w:b/>
                <w:lang w:val="bg-BG" w:eastAsia="bg-BG"/>
              </w:rPr>
            </w:pPr>
            <w:r w:rsidRPr="00D8790E">
              <w:rPr>
                <w:rFonts w:ascii="Times New Roman" w:eastAsia="PMingLiU" w:hAnsi="Times New Roman" w:cs="Times New Roman"/>
                <w:b/>
                <w:lang w:val="bg-BG" w:eastAsia="bg-BG"/>
              </w:rPr>
              <w:t xml:space="preserve">Условие 4.2.2. </w:t>
            </w:r>
            <w:r w:rsidRPr="00D8790E">
              <w:rPr>
                <w:rFonts w:ascii="Times New Roman" w:eastAsia="PMingLiU" w:hAnsi="Times New Roman" w:cs="Times New Roman"/>
                <w:lang w:val="bg-BG" w:eastAsia="bg-BG"/>
              </w:rPr>
              <w:t>Притежателят на настоящото разрешително да документира и докладва като част от ГДОС годишното количество депонирани отпадъци за инсталациите по Условие № 2, които попадат в обхвата на Приложение № 4 към ЗООС.</w:t>
            </w:r>
          </w:p>
        </w:tc>
        <w:tc>
          <w:tcPr>
            <w:tcW w:w="3686" w:type="dxa"/>
            <w:shd w:val="clear" w:color="auto" w:fill="FFFFFF"/>
          </w:tcPr>
          <w:p w:rsidR="00D8790E" w:rsidRPr="00D8790E" w:rsidRDefault="00D8790E" w:rsidP="00353CB7">
            <w:pPr>
              <w:widowControl w:val="0"/>
              <w:spacing w:after="0" w:line="240" w:lineRule="auto"/>
              <w:ind w:firstLine="567"/>
              <w:jc w:val="both"/>
              <w:rPr>
                <w:rFonts w:ascii="Times New Roman" w:eastAsia="Courier New" w:hAnsi="Times New Roman" w:cs="Times New Roman"/>
                <w:sz w:val="24"/>
                <w:szCs w:val="24"/>
                <w:lang w:val="bg-BG" w:eastAsia="bg-BG" w:bidi="bg-BG"/>
              </w:rPr>
            </w:pPr>
            <w:r w:rsidRPr="00D8790E">
              <w:rPr>
                <w:rFonts w:ascii="Times New Roman" w:eastAsia="Courier New" w:hAnsi="Times New Roman" w:cs="Times New Roman"/>
                <w:sz w:val="24"/>
                <w:szCs w:val="24"/>
                <w:lang w:val="bg-BG" w:eastAsia="bg-BG" w:bidi="bg-BG"/>
              </w:rPr>
              <w:t xml:space="preserve">Данните са посочени вТаблица 1.1. </w:t>
            </w:r>
          </w:p>
          <w:p w:rsidR="00D8790E" w:rsidRPr="00D8790E" w:rsidRDefault="00D8790E" w:rsidP="00353CB7">
            <w:pPr>
              <w:widowControl w:val="0"/>
              <w:spacing w:after="0" w:line="240" w:lineRule="auto"/>
              <w:ind w:firstLine="567"/>
              <w:jc w:val="both"/>
              <w:rPr>
                <w:rFonts w:ascii="Times New Roman" w:eastAsia="Courier New" w:hAnsi="Times New Roman" w:cs="Times New Roman"/>
                <w:sz w:val="24"/>
                <w:szCs w:val="24"/>
                <w:lang w:val="bg-BG" w:eastAsia="bg-BG" w:bidi="bg-BG"/>
              </w:rPr>
            </w:pPr>
            <w:r w:rsidRPr="00D8790E">
              <w:rPr>
                <w:rFonts w:ascii="Times New Roman" w:eastAsia="Courier New" w:hAnsi="Times New Roman" w:cs="Times New Roman"/>
                <w:sz w:val="24"/>
                <w:szCs w:val="24"/>
                <w:lang w:val="bg-BG" w:eastAsia="bg-BG" w:bidi="bg-BG"/>
              </w:rPr>
              <w:t xml:space="preserve">Годишното количество на депонираните отпадъци е </w:t>
            </w:r>
            <w:r w:rsidRPr="00D8790E">
              <w:rPr>
                <w:rFonts w:ascii="Times New Roman" w:eastAsia="Courier New" w:hAnsi="Times New Roman" w:cs="Times New Roman"/>
                <w:b/>
                <w:sz w:val="24"/>
                <w:szCs w:val="24"/>
                <w:lang w:val="bg-BG" w:eastAsia="bg-BG" w:bidi="bg-BG"/>
              </w:rPr>
              <w:t>11 555,92 т.</w:t>
            </w:r>
          </w:p>
        </w:tc>
      </w:tr>
      <w:tr w:rsidR="00D8790E" w:rsidRPr="002E3ADC" w:rsidTr="00F24C58">
        <w:trPr>
          <w:trHeight w:hRule="exact" w:val="1330"/>
        </w:trPr>
        <w:tc>
          <w:tcPr>
            <w:tcW w:w="5680" w:type="dxa"/>
            <w:shd w:val="clear" w:color="auto" w:fill="FFFFFF"/>
          </w:tcPr>
          <w:p w:rsidR="00D8790E" w:rsidRPr="00D8790E" w:rsidRDefault="00D8790E" w:rsidP="00353CB7">
            <w:pPr>
              <w:overflowPunct w:val="0"/>
              <w:autoSpaceDE w:val="0"/>
              <w:autoSpaceDN w:val="0"/>
              <w:adjustRightInd w:val="0"/>
              <w:spacing w:after="0" w:line="240" w:lineRule="auto"/>
              <w:ind w:firstLine="567"/>
              <w:jc w:val="both"/>
              <w:rPr>
                <w:rFonts w:ascii="Times New Roman" w:eastAsia="PMingLiU" w:hAnsi="Times New Roman" w:cs="Times New Roman"/>
                <w:lang w:val="bg-BG" w:eastAsia="bg-BG"/>
              </w:rPr>
            </w:pPr>
            <w:r w:rsidRPr="00D8790E">
              <w:rPr>
                <w:rFonts w:ascii="Times New Roman" w:eastAsia="PMingLiU" w:hAnsi="Times New Roman" w:cs="Times New Roman"/>
                <w:b/>
                <w:lang w:val="bg-BG" w:eastAsia="bg-BG"/>
              </w:rPr>
              <w:t>Условие 7.2.</w:t>
            </w:r>
            <w:r w:rsidRPr="00D8790E">
              <w:rPr>
                <w:rFonts w:ascii="Times New Roman" w:eastAsia="PMingLiU" w:hAnsi="Times New Roman" w:cs="Times New Roman"/>
                <w:lang w:val="bg-BG" w:eastAsia="bg-BG"/>
              </w:rPr>
              <w:t xml:space="preserve"> Притежателят на настоящото комплексно разрешително да уведомява МОСВ, с копие до ИАОС за всяка планирана промяна (по смисъла на ЗООС) в работата на инсталациите, разрешени в </w:t>
            </w:r>
            <w:r w:rsidRPr="00D8790E">
              <w:rPr>
                <w:rFonts w:ascii="Times New Roman" w:eastAsia="PMingLiU" w:hAnsi="Times New Roman" w:cs="Times New Roman"/>
                <w:b/>
                <w:lang w:val="bg-BG" w:eastAsia="bg-BG"/>
              </w:rPr>
              <w:t>Условие № 2</w:t>
            </w:r>
            <w:r w:rsidRPr="00D8790E">
              <w:rPr>
                <w:rFonts w:ascii="Times New Roman" w:eastAsia="PMingLiU" w:hAnsi="Times New Roman" w:cs="Times New Roman"/>
                <w:lang w:val="bg-BG" w:eastAsia="bg-BG"/>
              </w:rPr>
              <w:t>, съгласно нормативно установения ред.</w:t>
            </w:r>
          </w:p>
          <w:p w:rsidR="00D8790E" w:rsidRPr="004960E5" w:rsidRDefault="00D8790E" w:rsidP="00353CB7">
            <w:pPr>
              <w:widowControl w:val="0"/>
              <w:spacing w:after="0" w:line="274" w:lineRule="exact"/>
              <w:ind w:firstLine="567"/>
              <w:jc w:val="both"/>
              <w:rPr>
                <w:rFonts w:ascii="Times New Roman" w:eastAsia="Times New Roman" w:hAnsi="Times New Roman" w:cs="Times New Roman"/>
                <w:lang w:val="ru-RU"/>
              </w:rPr>
            </w:pPr>
          </w:p>
        </w:tc>
        <w:tc>
          <w:tcPr>
            <w:tcW w:w="3686" w:type="dxa"/>
            <w:shd w:val="clear" w:color="auto" w:fill="FFFFFF"/>
          </w:tcPr>
          <w:p w:rsidR="00D8790E" w:rsidRPr="00D8790E" w:rsidRDefault="00F24C58" w:rsidP="00353CB7">
            <w:pPr>
              <w:widowControl w:val="0"/>
              <w:spacing w:after="0" w:line="240" w:lineRule="auto"/>
              <w:ind w:firstLine="567"/>
              <w:jc w:val="both"/>
              <w:rPr>
                <w:rFonts w:ascii="Times New Roman" w:eastAsia="Courier New" w:hAnsi="Times New Roman" w:cs="Times New Roman"/>
                <w:sz w:val="24"/>
                <w:szCs w:val="24"/>
                <w:lang w:val="bg-BG" w:eastAsia="bg-BG" w:bidi="bg-BG"/>
              </w:rPr>
            </w:pPr>
            <w:r>
              <w:rPr>
                <w:rFonts w:ascii="Times New Roman" w:eastAsia="Courier New" w:hAnsi="Times New Roman" w:cs="Times New Roman"/>
                <w:sz w:val="24"/>
                <w:szCs w:val="24"/>
                <w:lang w:val="bg-BG" w:eastAsia="bg-BG" w:bidi="bg-BG"/>
              </w:rPr>
              <w:t xml:space="preserve"> </w:t>
            </w:r>
            <w:r w:rsidR="00D8790E" w:rsidRPr="00D8790E">
              <w:rPr>
                <w:rFonts w:ascii="Times New Roman" w:eastAsia="Courier New" w:hAnsi="Times New Roman" w:cs="Times New Roman"/>
                <w:sz w:val="24"/>
                <w:szCs w:val="24"/>
                <w:lang w:val="bg-BG" w:eastAsia="bg-BG" w:bidi="bg-BG"/>
              </w:rPr>
              <w:t xml:space="preserve">През 2018 г. е нямало планирани </w:t>
            </w:r>
            <w:r>
              <w:rPr>
                <w:rFonts w:ascii="Times New Roman" w:eastAsia="Courier New" w:hAnsi="Times New Roman" w:cs="Times New Roman"/>
                <w:sz w:val="24"/>
                <w:szCs w:val="24"/>
                <w:lang w:val="bg-BG" w:eastAsia="bg-BG" w:bidi="bg-BG"/>
              </w:rPr>
              <w:t xml:space="preserve">   </w:t>
            </w:r>
            <w:r w:rsidR="00D8790E" w:rsidRPr="00D8790E">
              <w:rPr>
                <w:rFonts w:ascii="Times New Roman" w:eastAsia="Courier New" w:hAnsi="Times New Roman" w:cs="Times New Roman"/>
                <w:sz w:val="24"/>
                <w:szCs w:val="24"/>
                <w:lang w:val="bg-BG" w:eastAsia="bg-BG" w:bidi="bg-BG"/>
              </w:rPr>
              <w:t>промени в работата на инсталацията и не се е налагало уведомяване на МОСВ и ИАОС</w:t>
            </w:r>
          </w:p>
        </w:tc>
      </w:tr>
      <w:tr w:rsidR="00D8790E" w:rsidRPr="002E3ADC" w:rsidTr="00F24C58">
        <w:trPr>
          <w:trHeight w:hRule="exact" w:val="2291"/>
        </w:trPr>
        <w:tc>
          <w:tcPr>
            <w:tcW w:w="5680" w:type="dxa"/>
            <w:shd w:val="clear" w:color="auto" w:fill="FFFFFF"/>
          </w:tcPr>
          <w:p w:rsidR="00D8790E" w:rsidRPr="00D8790E" w:rsidRDefault="00D8790E" w:rsidP="00353CB7">
            <w:pPr>
              <w:overflowPunct w:val="0"/>
              <w:autoSpaceDE w:val="0"/>
              <w:autoSpaceDN w:val="0"/>
              <w:adjustRightInd w:val="0"/>
              <w:spacing w:after="0" w:line="240" w:lineRule="auto"/>
              <w:ind w:firstLine="567"/>
              <w:jc w:val="both"/>
              <w:rPr>
                <w:rFonts w:ascii="Times New Roman" w:eastAsia="Times New Roman" w:hAnsi="Times New Roman" w:cs="Times New Roman"/>
                <w:lang w:val="bg-BG"/>
              </w:rPr>
            </w:pPr>
            <w:r w:rsidRPr="00D8790E">
              <w:rPr>
                <w:rFonts w:ascii="Times New Roman" w:eastAsia="Times New Roman" w:hAnsi="Times New Roman" w:cs="Times New Roman"/>
                <w:b/>
                <w:lang w:val="bg-BG"/>
              </w:rPr>
              <w:lastRenderedPageBreak/>
              <w:t>Условие 7.3.</w:t>
            </w:r>
            <w:r w:rsidRPr="00D8790E">
              <w:rPr>
                <w:rFonts w:ascii="Times New Roman" w:eastAsia="Times New Roman" w:hAnsi="Times New Roman" w:cs="Times New Roman"/>
                <w:lang w:val="bg-BG"/>
              </w:rPr>
              <w:t xml:space="preserve"> Притежателят на настоящото разрешително да уведомява областния управител, кмета на общината, РИОСВ и органите на ГД „ПБЗН” – МВР, при аварийни или други замърсявания, а в случаите на замърсяване на повърхностни и/или подземни води и БД, когато са нарушени установените с настоящото разрешително норми на изпускане на замърсяващи вещества в околната среда, след установяване на вида на замърсяващите вещества и размера на замърсяването.</w:t>
            </w:r>
          </w:p>
          <w:p w:rsidR="00D8790E" w:rsidRPr="004960E5" w:rsidRDefault="00D8790E" w:rsidP="00353CB7">
            <w:pPr>
              <w:widowControl w:val="0"/>
              <w:spacing w:after="0" w:line="274" w:lineRule="exact"/>
              <w:ind w:firstLine="567"/>
              <w:jc w:val="both"/>
              <w:rPr>
                <w:rFonts w:ascii="Times New Roman" w:eastAsia="Times New Roman" w:hAnsi="Times New Roman" w:cs="Times New Roman"/>
                <w:lang w:val="ru-RU"/>
              </w:rPr>
            </w:pPr>
          </w:p>
        </w:tc>
        <w:tc>
          <w:tcPr>
            <w:tcW w:w="3686" w:type="dxa"/>
            <w:shd w:val="clear" w:color="auto" w:fill="FFFFFF"/>
          </w:tcPr>
          <w:p w:rsidR="00D8790E" w:rsidRPr="004960E5" w:rsidRDefault="00D8790E" w:rsidP="00353CB7">
            <w:pPr>
              <w:widowControl w:val="0"/>
              <w:spacing w:after="0" w:line="274" w:lineRule="exact"/>
              <w:ind w:firstLine="567"/>
              <w:jc w:val="both"/>
              <w:rPr>
                <w:rFonts w:ascii="Times New Roman" w:eastAsia="Times New Roman" w:hAnsi="Times New Roman" w:cs="Times New Roman"/>
                <w:lang w:val="ru-RU"/>
              </w:rPr>
            </w:pPr>
            <w:r w:rsidRPr="00D8790E">
              <w:rPr>
                <w:rFonts w:ascii="Times New Roman" w:eastAsia="Times New Roman" w:hAnsi="Times New Roman" w:cs="Times New Roman"/>
                <w:color w:val="000000"/>
                <w:lang w:val="bg-BG" w:eastAsia="bg-BG" w:bidi="bg-BG"/>
              </w:rPr>
              <w:t>През 2018 г.не са възниквали аварии или замърсявания, които да налагат уведомяване на компетентните органи.</w:t>
            </w:r>
          </w:p>
        </w:tc>
      </w:tr>
    </w:tbl>
    <w:p w:rsidR="00EC23F3" w:rsidRDefault="00353CB7" w:rsidP="00353CB7">
      <w:pPr>
        <w:keepNext/>
        <w:tabs>
          <w:tab w:val="left" w:pos="900"/>
        </w:tabs>
        <w:overflowPunct w:val="0"/>
        <w:autoSpaceDE w:val="0"/>
        <w:autoSpaceDN w:val="0"/>
        <w:adjustRightInd w:val="0"/>
        <w:spacing w:after="0" w:line="240" w:lineRule="auto"/>
        <w:ind w:right="-1166" w:firstLine="567"/>
        <w:textAlignment w:val="baseline"/>
        <w:outlineLvl w:val="1"/>
        <w:rPr>
          <w:rFonts w:ascii="Times New Roman" w:eastAsia="Times New Roman" w:hAnsi="Times New Roman" w:cs="Times New Roman"/>
          <w:b/>
          <w:lang w:val="bg-BG"/>
        </w:rPr>
      </w:pPr>
      <w:r>
        <w:rPr>
          <w:rFonts w:ascii="Times New Roman" w:eastAsia="Times New Roman" w:hAnsi="Times New Roman" w:cs="Times New Roman"/>
          <w:b/>
          <w:lang w:val="bg-BG"/>
        </w:rPr>
        <w:t xml:space="preserve">         </w:t>
      </w:r>
    </w:p>
    <w:p w:rsidR="00D8790E" w:rsidRPr="00D8790E" w:rsidRDefault="00353CB7" w:rsidP="00353CB7">
      <w:pPr>
        <w:keepNext/>
        <w:tabs>
          <w:tab w:val="left" w:pos="900"/>
        </w:tabs>
        <w:overflowPunct w:val="0"/>
        <w:autoSpaceDE w:val="0"/>
        <w:autoSpaceDN w:val="0"/>
        <w:adjustRightInd w:val="0"/>
        <w:spacing w:after="0" w:line="240" w:lineRule="auto"/>
        <w:ind w:right="-1166" w:firstLine="567"/>
        <w:textAlignment w:val="baseline"/>
        <w:outlineLvl w:val="1"/>
        <w:rPr>
          <w:rFonts w:ascii="Times New Roman" w:eastAsia="Times New Roman" w:hAnsi="Times New Roman" w:cs="Times New Roman"/>
          <w:b/>
          <w:lang w:val="bg-BG"/>
        </w:rPr>
      </w:pPr>
      <w:r>
        <w:rPr>
          <w:rFonts w:ascii="Times New Roman" w:eastAsia="Times New Roman" w:hAnsi="Times New Roman" w:cs="Times New Roman"/>
          <w:b/>
          <w:lang w:val="bg-BG"/>
        </w:rPr>
        <w:t>3</w:t>
      </w:r>
      <w:r w:rsidR="00D8790E" w:rsidRPr="00D8790E">
        <w:rPr>
          <w:rFonts w:ascii="Times New Roman" w:eastAsia="Times New Roman" w:hAnsi="Times New Roman" w:cs="Times New Roman"/>
          <w:b/>
          <w:lang w:val="bg-BG"/>
        </w:rPr>
        <w:t>.ИЗПОЛЗВАНЕ НА РЕСУРСИ</w:t>
      </w:r>
    </w:p>
    <w:p w:rsidR="00D8790E" w:rsidRPr="004960E5" w:rsidRDefault="00D8790E" w:rsidP="00353CB7">
      <w:pPr>
        <w:keepNext/>
        <w:tabs>
          <w:tab w:val="left" w:pos="900"/>
        </w:tabs>
        <w:overflowPunct w:val="0"/>
        <w:autoSpaceDE w:val="0"/>
        <w:autoSpaceDN w:val="0"/>
        <w:adjustRightInd w:val="0"/>
        <w:spacing w:after="0" w:line="240" w:lineRule="auto"/>
        <w:ind w:right="-1166" w:firstLine="567"/>
        <w:textAlignment w:val="baseline"/>
        <w:outlineLvl w:val="1"/>
        <w:rPr>
          <w:rFonts w:ascii="Times New Roman" w:eastAsia="Times New Roman" w:hAnsi="Times New Roman" w:cs="Times New Roman"/>
          <w:b/>
          <w:lang w:val="ru-RU"/>
        </w:rPr>
      </w:pPr>
      <w:r w:rsidRPr="00D8790E">
        <w:rPr>
          <w:rFonts w:ascii="Times New Roman" w:eastAsia="Times New Roman" w:hAnsi="Times New Roman" w:cs="Times New Roman"/>
          <w:b/>
          <w:lang w:val="bg-BG"/>
        </w:rPr>
        <w:t>3.1. Използване на вода</w:t>
      </w:r>
    </w:p>
    <w:p w:rsidR="00D8790E" w:rsidRPr="00D8790E" w:rsidRDefault="00D8790E" w:rsidP="00353CB7">
      <w:pPr>
        <w:keepNext/>
        <w:keepLines/>
        <w:widowControl w:val="0"/>
        <w:spacing w:after="0" w:line="326" w:lineRule="exact"/>
        <w:ind w:firstLine="567"/>
        <w:jc w:val="both"/>
        <w:outlineLvl w:val="2"/>
        <w:rPr>
          <w:rFonts w:ascii="Times New Roman" w:eastAsia="Times New Roman" w:hAnsi="Times New Roman" w:cs="Times New Roman"/>
          <w:sz w:val="24"/>
          <w:szCs w:val="24"/>
          <w:lang w:val="bg-BG" w:eastAsia="bg-BG" w:bidi="bg-BG"/>
        </w:rPr>
      </w:pPr>
      <w:r w:rsidRPr="00D8790E">
        <w:rPr>
          <w:rFonts w:ascii="Times New Roman" w:eastAsia="Times New Roman" w:hAnsi="Times New Roman" w:cs="Times New Roman"/>
          <w:sz w:val="24"/>
          <w:szCs w:val="24"/>
          <w:lang w:val="bg-BG" w:eastAsia="bg-BG" w:bidi="bg-BG"/>
        </w:rPr>
        <w:t>Използването на вода за производствени нужди се осъществява от собствен водоизточник, на базата на  Разрешително за водоползване, издадено по реда на Закона за водите. Общото количество вода се отчита чрез монтиран водомер във  водомерна шахта на входа на</w:t>
      </w:r>
      <w:r w:rsidRPr="004960E5">
        <w:rPr>
          <w:rFonts w:ascii="Times New Roman" w:eastAsia="Times New Roman" w:hAnsi="Times New Roman" w:cs="Times New Roman"/>
          <w:sz w:val="24"/>
          <w:szCs w:val="24"/>
          <w:lang w:val="ru-RU" w:eastAsia="bg-BG" w:bidi="bg-BG"/>
        </w:rPr>
        <w:t xml:space="preserve"> </w:t>
      </w:r>
      <w:r w:rsidRPr="00D8790E">
        <w:rPr>
          <w:rFonts w:ascii="Times New Roman" w:eastAsia="Times New Roman" w:hAnsi="Times New Roman" w:cs="Times New Roman"/>
          <w:sz w:val="24"/>
          <w:szCs w:val="24"/>
          <w:lang w:val="bg-BG" w:eastAsia="bg-BG" w:bidi="bg-BG"/>
        </w:rPr>
        <w:t>площадката.</w:t>
      </w:r>
    </w:p>
    <w:p w:rsidR="00D8790E" w:rsidRPr="00D8790E" w:rsidRDefault="00D8790E" w:rsidP="00353CB7">
      <w:pPr>
        <w:keepNext/>
        <w:keepLines/>
        <w:widowControl w:val="0"/>
        <w:spacing w:after="0" w:line="326" w:lineRule="exact"/>
        <w:ind w:firstLine="567"/>
        <w:jc w:val="both"/>
        <w:outlineLvl w:val="2"/>
        <w:rPr>
          <w:rFonts w:ascii="Times New Roman" w:eastAsia="Times New Roman" w:hAnsi="Times New Roman" w:cs="Times New Roman"/>
          <w:sz w:val="24"/>
          <w:szCs w:val="24"/>
          <w:lang w:val="bg-BG" w:eastAsia="bg-BG" w:bidi="bg-BG"/>
        </w:rPr>
      </w:pPr>
      <w:r w:rsidRPr="00D8790E">
        <w:rPr>
          <w:rFonts w:ascii="Times New Roman" w:eastAsia="Times New Roman" w:hAnsi="Times New Roman" w:cs="Times New Roman"/>
          <w:sz w:val="24"/>
          <w:szCs w:val="24"/>
          <w:lang w:val="bg-BG" w:eastAsia="bg-BG" w:bidi="bg-BG"/>
        </w:rPr>
        <w:t>Прилагат се:</w:t>
      </w:r>
    </w:p>
    <w:p w:rsidR="00D8790E" w:rsidRPr="00D8790E" w:rsidRDefault="00D8790E" w:rsidP="00353CB7">
      <w:pPr>
        <w:keepNext/>
        <w:keepLines/>
        <w:widowControl w:val="0"/>
        <w:numPr>
          <w:ilvl w:val="0"/>
          <w:numId w:val="1"/>
        </w:numPr>
        <w:spacing w:after="0" w:line="326" w:lineRule="exact"/>
        <w:ind w:firstLine="567"/>
        <w:jc w:val="both"/>
        <w:outlineLvl w:val="2"/>
        <w:rPr>
          <w:rFonts w:ascii="Times New Roman" w:eastAsia="Times New Roman" w:hAnsi="Times New Roman" w:cs="Times New Roman"/>
          <w:sz w:val="24"/>
          <w:szCs w:val="24"/>
          <w:lang w:val="bg-BG" w:eastAsia="bg-BG" w:bidi="bg-BG"/>
        </w:rPr>
      </w:pPr>
      <w:r w:rsidRPr="00D8790E">
        <w:rPr>
          <w:rFonts w:ascii="Times New Roman" w:eastAsia="Times New Roman" w:hAnsi="Times New Roman" w:cs="Times New Roman"/>
          <w:sz w:val="24"/>
          <w:szCs w:val="24"/>
          <w:lang w:val="bg-BG" w:eastAsia="bg-BG" w:bidi="bg-BG"/>
        </w:rPr>
        <w:t xml:space="preserve">Инструкция за експлоатация и поддръжка на оборудването за измиване на сметовозните автомобили и дезинфекционен трап, които са основен консуматор на вода за производствени нужди; </w:t>
      </w:r>
    </w:p>
    <w:p w:rsidR="00D8790E" w:rsidRPr="00D8790E" w:rsidRDefault="00D8790E" w:rsidP="00353CB7">
      <w:pPr>
        <w:keepNext/>
        <w:keepLines/>
        <w:widowControl w:val="0"/>
        <w:numPr>
          <w:ilvl w:val="0"/>
          <w:numId w:val="1"/>
        </w:numPr>
        <w:spacing w:after="0" w:line="326" w:lineRule="exact"/>
        <w:ind w:firstLine="567"/>
        <w:jc w:val="both"/>
        <w:outlineLvl w:val="2"/>
        <w:rPr>
          <w:rFonts w:ascii="Times New Roman" w:eastAsia="Times New Roman" w:hAnsi="Times New Roman" w:cs="Times New Roman"/>
          <w:sz w:val="24"/>
          <w:szCs w:val="24"/>
          <w:lang w:val="bg-BG" w:eastAsia="bg-BG" w:bidi="bg-BG"/>
        </w:rPr>
      </w:pPr>
      <w:r w:rsidRPr="00D8790E">
        <w:rPr>
          <w:rFonts w:ascii="Times New Roman" w:eastAsia="Times New Roman" w:hAnsi="Times New Roman" w:cs="Times New Roman"/>
          <w:sz w:val="24"/>
          <w:szCs w:val="24"/>
          <w:lang w:val="bg-BG" w:eastAsia="bg-BG" w:bidi="bg-BG"/>
        </w:rPr>
        <w:t>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w:t>
      </w:r>
      <w:r w:rsidRPr="004960E5">
        <w:rPr>
          <w:rFonts w:ascii="Times New Roman" w:eastAsia="Times New Roman" w:hAnsi="Times New Roman" w:cs="Times New Roman"/>
          <w:sz w:val="24"/>
          <w:szCs w:val="24"/>
          <w:lang w:val="ru-RU" w:eastAsia="bg-BG" w:bidi="bg-BG"/>
        </w:rPr>
        <w:t xml:space="preserve"> - </w:t>
      </w:r>
      <w:proofErr w:type="spellStart"/>
      <w:r w:rsidRPr="004960E5">
        <w:rPr>
          <w:rFonts w:ascii="Times New Roman" w:eastAsia="Times New Roman" w:hAnsi="Times New Roman" w:cs="Times New Roman"/>
          <w:sz w:val="24"/>
          <w:szCs w:val="24"/>
          <w:lang w:val="ru-RU" w:eastAsia="bg-BG" w:bidi="bg-BG"/>
        </w:rPr>
        <w:t>През</w:t>
      </w:r>
      <w:proofErr w:type="spellEnd"/>
      <w:r w:rsidRPr="004960E5">
        <w:rPr>
          <w:rFonts w:ascii="Times New Roman" w:eastAsia="Times New Roman" w:hAnsi="Times New Roman" w:cs="Times New Roman"/>
          <w:sz w:val="24"/>
          <w:szCs w:val="24"/>
          <w:lang w:val="ru-RU" w:eastAsia="bg-BG" w:bidi="bg-BG"/>
        </w:rPr>
        <w:t xml:space="preserve"> 2018 г. </w:t>
      </w:r>
      <w:proofErr w:type="spellStart"/>
      <w:r w:rsidRPr="004960E5">
        <w:rPr>
          <w:rFonts w:ascii="Times New Roman" w:eastAsia="Times New Roman" w:hAnsi="Times New Roman" w:cs="Times New Roman"/>
          <w:sz w:val="24"/>
          <w:szCs w:val="24"/>
          <w:lang w:val="ru-RU" w:eastAsia="bg-BG" w:bidi="bg-BG"/>
        </w:rPr>
        <w:t>са</w:t>
      </w:r>
      <w:proofErr w:type="spellEnd"/>
      <w:r w:rsidRPr="004960E5">
        <w:rPr>
          <w:rFonts w:ascii="Times New Roman" w:eastAsia="Times New Roman" w:hAnsi="Times New Roman" w:cs="Times New Roman"/>
          <w:sz w:val="24"/>
          <w:szCs w:val="24"/>
          <w:lang w:val="ru-RU" w:eastAsia="bg-BG" w:bidi="bg-BG"/>
        </w:rPr>
        <w:t xml:space="preserve"> </w:t>
      </w:r>
      <w:r w:rsidRPr="00D8790E">
        <w:rPr>
          <w:rFonts w:ascii="Times New Roman" w:eastAsia="Times New Roman" w:hAnsi="Times New Roman" w:cs="Times New Roman"/>
          <w:sz w:val="24"/>
          <w:szCs w:val="24"/>
          <w:lang w:val="bg-BG" w:eastAsia="bg-BG" w:bidi="bg-BG"/>
        </w:rPr>
        <w:t>извършени  12 бр.проверки и не са констатирани течове.</w:t>
      </w:r>
    </w:p>
    <w:p w:rsidR="00D8790E" w:rsidRPr="00D8790E" w:rsidRDefault="00D8790E" w:rsidP="00353CB7">
      <w:pPr>
        <w:keepNext/>
        <w:keepLines/>
        <w:widowControl w:val="0"/>
        <w:numPr>
          <w:ilvl w:val="0"/>
          <w:numId w:val="1"/>
        </w:numPr>
        <w:spacing w:after="0" w:line="326" w:lineRule="exact"/>
        <w:ind w:firstLine="567"/>
        <w:jc w:val="both"/>
        <w:outlineLvl w:val="2"/>
        <w:rPr>
          <w:rFonts w:ascii="Times New Roman" w:eastAsia="Times New Roman" w:hAnsi="Times New Roman" w:cs="Times New Roman"/>
          <w:sz w:val="24"/>
          <w:szCs w:val="24"/>
          <w:lang w:val="bg-BG" w:eastAsia="bg-BG" w:bidi="bg-BG"/>
        </w:rPr>
      </w:pPr>
      <w:r w:rsidRPr="00D8790E">
        <w:rPr>
          <w:rFonts w:ascii="Times New Roman" w:eastAsia="Times New Roman" w:hAnsi="Times New Roman" w:cs="Times New Roman"/>
          <w:bCs/>
          <w:color w:val="000000"/>
          <w:sz w:val="24"/>
          <w:szCs w:val="24"/>
          <w:lang w:val="bg-BG" w:eastAsia="bg-BG" w:bidi="bg-BG"/>
        </w:rPr>
        <w:t>Инструкция за измерване и документиране на изразходваните количества вода за производствени нужди.  Документираната информация  включва</w:t>
      </w:r>
      <w:r w:rsidRPr="00D8790E">
        <w:rPr>
          <w:rFonts w:ascii="Times New Roman" w:eastAsia="Times New Roman" w:hAnsi="Times New Roman" w:cs="Times New Roman"/>
          <w:b/>
          <w:bCs/>
          <w:color w:val="000000"/>
          <w:sz w:val="24"/>
          <w:szCs w:val="24"/>
          <w:lang w:val="bg-BG" w:eastAsia="bg-BG" w:bidi="bg-BG"/>
        </w:rPr>
        <w:t>:</w:t>
      </w:r>
    </w:p>
    <w:p w:rsidR="00D8790E" w:rsidRPr="00D8790E" w:rsidRDefault="000A2597" w:rsidP="00353CB7">
      <w:pPr>
        <w:widowControl w:val="0"/>
        <w:spacing w:after="0" w:line="240" w:lineRule="auto"/>
        <w:ind w:firstLine="567"/>
        <w:jc w:val="both"/>
        <w:rPr>
          <w:rFonts w:ascii="Times New Roman" w:eastAsia="Courier New" w:hAnsi="Times New Roman" w:cs="Times New Roman"/>
          <w:color w:val="000000"/>
          <w:sz w:val="24"/>
          <w:szCs w:val="24"/>
          <w:lang w:val="bg-BG" w:eastAsia="bg-BG" w:bidi="bg-BG"/>
        </w:rPr>
      </w:pPr>
      <w:r>
        <w:rPr>
          <w:rFonts w:ascii="Times New Roman" w:eastAsia="Courier New" w:hAnsi="Times New Roman" w:cs="Times New Roman"/>
          <w:color w:val="000000"/>
          <w:sz w:val="24"/>
          <w:szCs w:val="24"/>
          <w:lang w:val="bg-BG" w:eastAsia="bg-BG" w:bidi="bg-BG"/>
        </w:rPr>
        <w:t xml:space="preserve"> </w:t>
      </w:r>
      <w:r w:rsidR="00D8790E" w:rsidRPr="00D8790E">
        <w:rPr>
          <w:rFonts w:ascii="Times New Roman" w:eastAsia="Courier New" w:hAnsi="Times New Roman" w:cs="Times New Roman"/>
          <w:color w:val="000000"/>
          <w:sz w:val="24"/>
          <w:szCs w:val="24"/>
          <w:lang w:val="bg-BG" w:eastAsia="bg-BG" w:bidi="bg-BG"/>
        </w:rPr>
        <w:t xml:space="preserve"> - годишнa консумация на вода за производствени нужди за инсталацията по Условие 2, попадаща в обхвата на Приложение №4 на ЗООС;</w:t>
      </w:r>
    </w:p>
    <w:p w:rsidR="00D8790E" w:rsidRPr="00D8790E" w:rsidRDefault="00D8790E" w:rsidP="00353CB7">
      <w:pPr>
        <w:widowControl w:val="0"/>
        <w:spacing w:after="0" w:line="240" w:lineRule="auto"/>
        <w:ind w:firstLine="567"/>
        <w:jc w:val="both"/>
        <w:rPr>
          <w:rFonts w:ascii="Times New Roman" w:eastAsia="Courier New" w:hAnsi="Times New Roman" w:cs="Times New Roman"/>
          <w:color w:val="000000"/>
          <w:sz w:val="24"/>
          <w:szCs w:val="24"/>
          <w:lang w:val="bg-BG" w:eastAsia="bg-BG" w:bidi="bg-BG"/>
        </w:rPr>
      </w:pPr>
      <w:r w:rsidRPr="00D8790E">
        <w:rPr>
          <w:rFonts w:ascii="Times New Roman" w:eastAsia="Courier New" w:hAnsi="Times New Roman" w:cs="Times New Roman"/>
          <w:color w:val="000000"/>
          <w:sz w:val="24"/>
          <w:szCs w:val="24"/>
          <w:lang w:val="bg-BG" w:eastAsia="bg-BG" w:bidi="bg-BG"/>
        </w:rPr>
        <w:t xml:space="preserve"> - стойността на годишната норма за ефективност при употребата на производствена вода за инсталацията по Условие 2, попадаща в обхвата на Приложение №4 към ЗООС.</w:t>
      </w:r>
    </w:p>
    <w:p w:rsidR="00741E83" w:rsidRPr="00741E83" w:rsidRDefault="00741E83" w:rsidP="00353CB7">
      <w:pPr>
        <w:keepNext/>
        <w:keepLines/>
        <w:widowControl w:val="0"/>
        <w:spacing w:after="0" w:line="326" w:lineRule="exact"/>
        <w:ind w:firstLine="567"/>
        <w:jc w:val="both"/>
        <w:outlineLvl w:val="2"/>
        <w:rPr>
          <w:rFonts w:ascii="Times New Roman" w:eastAsia="Times New Roman" w:hAnsi="Times New Roman" w:cs="Times New Roman"/>
          <w:sz w:val="24"/>
          <w:szCs w:val="24"/>
          <w:lang w:val="bg-BG" w:eastAsia="bg-BG" w:bidi="bg-BG"/>
        </w:rPr>
      </w:pPr>
      <w:r w:rsidRPr="00741E83">
        <w:rPr>
          <w:rFonts w:ascii="Times New Roman" w:eastAsia="Times New Roman" w:hAnsi="Times New Roman" w:cs="Times New Roman"/>
          <w:sz w:val="24"/>
          <w:szCs w:val="24"/>
          <w:lang w:val="bg-BG" w:eastAsia="bg-BG" w:bidi="bg-BG"/>
        </w:rPr>
        <w:lastRenderedPageBreak/>
        <w:t>Годишнaта консумация на вода за производствени нужди за инсталацията по Условие 2 и стойността на годишната норма за ефективност при употребата на производствена вода за инсталацията са представени в таблица 3.1.   Не се констатира</w:t>
      </w:r>
      <w:r w:rsidRPr="004960E5">
        <w:rPr>
          <w:rFonts w:ascii="Times New Roman" w:eastAsia="Times New Roman" w:hAnsi="Times New Roman" w:cs="Times New Roman"/>
          <w:sz w:val="24"/>
          <w:szCs w:val="24"/>
          <w:lang w:val="ru-RU" w:eastAsia="bg-BG" w:bidi="bg-BG"/>
        </w:rPr>
        <w:t xml:space="preserve"> </w:t>
      </w:r>
      <w:r w:rsidRPr="00741E83">
        <w:rPr>
          <w:rFonts w:ascii="Times New Roman" w:eastAsia="Times New Roman" w:hAnsi="Times New Roman" w:cs="Times New Roman"/>
          <w:sz w:val="24"/>
          <w:szCs w:val="24"/>
          <w:lang w:val="bg-BG" w:eastAsia="bg-BG" w:bidi="bg-BG"/>
        </w:rPr>
        <w:t xml:space="preserve">превишение на годишната норма за ефективност при употребатана водаи не се налага предприемането на  коригиращи действия.                                                                                                                  </w:t>
      </w:r>
    </w:p>
    <w:p w:rsidR="00741E83" w:rsidRPr="00741E83" w:rsidRDefault="00741E83" w:rsidP="00353CB7">
      <w:pPr>
        <w:keepNext/>
        <w:keepLines/>
        <w:widowControl w:val="0"/>
        <w:spacing w:after="0" w:line="326" w:lineRule="exact"/>
        <w:ind w:firstLine="567"/>
        <w:outlineLvl w:val="2"/>
        <w:rPr>
          <w:rFonts w:ascii="Times New Roman" w:eastAsia="Times New Roman" w:hAnsi="Times New Roman" w:cs="Times New Roman"/>
          <w:b/>
          <w:lang w:val="bg-BG" w:eastAsia="bg-BG" w:bidi="bg-BG"/>
        </w:rPr>
      </w:pPr>
      <w:r w:rsidRPr="00741E83">
        <w:rPr>
          <w:rFonts w:ascii="Times New Roman" w:eastAsia="Times New Roman" w:hAnsi="Times New Roman" w:cs="Times New Roman"/>
          <w:sz w:val="24"/>
          <w:szCs w:val="24"/>
          <w:lang w:val="bg-BG" w:eastAsia="bg-BG" w:bidi="bg-BG"/>
        </w:rPr>
        <w:t xml:space="preserve">                                                                                                                                    </w:t>
      </w:r>
      <w:r w:rsidRPr="00741E83">
        <w:rPr>
          <w:rFonts w:ascii="Times New Roman" w:eastAsia="Times New Roman" w:hAnsi="Times New Roman" w:cs="Times New Roman"/>
          <w:b/>
          <w:lang w:val="bg-BG" w:eastAsia="bg-BG" w:bidi="bg-BG"/>
        </w:rPr>
        <w:t>Таблица 3.1.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1536"/>
        <w:gridCol w:w="1691"/>
        <w:gridCol w:w="1690"/>
        <w:gridCol w:w="1844"/>
        <w:gridCol w:w="1732"/>
      </w:tblGrid>
      <w:tr w:rsidR="00741E83" w:rsidRPr="00741E83" w:rsidTr="00F24C58">
        <w:trPr>
          <w:trHeight w:val="2264"/>
        </w:trPr>
        <w:tc>
          <w:tcPr>
            <w:tcW w:w="1538" w:type="dxa"/>
            <w:tcBorders>
              <w:top w:val="single" w:sz="4" w:space="0" w:color="auto"/>
              <w:left w:val="single" w:sz="4" w:space="0" w:color="auto"/>
              <w:bottom w:val="single" w:sz="4" w:space="0" w:color="auto"/>
              <w:right w:val="single" w:sz="4" w:space="0" w:color="auto"/>
            </w:tcBorders>
            <w:shd w:val="clear" w:color="auto" w:fill="FFC000"/>
          </w:tcPr>
          <w:p w:rsidR="00741E83" w:rsidRPr="00741E83" w:rsidRDefault="00741E83" w:rsidP="002E3ADC">
            <w:pPr>
              <w:widowControl w:val="0"/>
              <w:spacing w:after="0" w:line="260" w:lineRule="exact"/>
              <w:rPr>
                <w:rFonts w:ascii="Times New Roman" w:eastAsia="Times New Roman" w:hAnsi="Times New Roman" w:cs="Times New Roman"/>
                <w:b/>
                <w:color w:val="000000"/>
                <w:lang w:val="bg-BG" w:eastAsia="bg-BG" w:bidi="bg-BG"/>
              </w:rPr>
            </w:pPr>
            <w:r w:rsidRPr="00741E83">
              <w:rPr>
                <w:rFonts w:ascii="Times New Roman" w:eastAsia="Times New Roman" w:hAnsi="Times New Roman" w:cs="Times New Roman"/>
                <w:b/>
                <w:color w:val="000000"/>
                <w:lang w:val="bg-BG" w:eastAsia="bg-BG" w:bidi="bg-BG"/>
              </w:rPr>
              <w:t>Източник</w:t>
            </w:r>
          </w:p>
          <w:p w:rsidR="00741E83" w:rsidRPr="00741E83" w:rsidRDefault="00741E83" w:rsidP="002E3ADC">
            <w:pPr>
              <w:widowControl w:val="0"/>
              <w:spacing w:after="0" w:line="260" w:lineRule="exact"/>
              <w:rPr>
                <w:rFonts w:ascii="Times New Roman" w:eastAsia="Times New Roman" w:hAnsi="Times New Roman" w:cs="Times New Roman"/>
                <w:b/>
                <w:color w:val="000000"/>
                <w:lang w:val="bg-BG" w:eastAsia="bg-BG" w:bidi="bg-BG"/>
              </w:rPr>
            </w:pPr>
            <w:r w:rsidRPr="00741E83">
              <w:rPr>
                <w:rFonts w:ascii="Times New Roman" w:eastAsia="Times New Roman" w:hAnsi="Times New Roman" w:cs="Times New Roman"/>
                <w:b/>
                <w:color w:val="000000"/>
                <w:lang w:val="bg-BG" w:eastAsia="bg-BG" w:bidi="bg-BG"/>
              </w:rPr>
              <w:t>на вода</w:t>
            </w:r>
          </w:p>
        </w:tc>
        <w:tc>
          <w:tcPr>
            <w:tcW w:w="1536" w:type="dxa"/>
            <w:tcBorders>
              <w:top w:val="single" w:sz="4" w:space="0" w:color="auto"/>
              <w:left w:val="single" w:sz="4" w:space="0" w:color="auto"/>
              <w:bottom w:val="single" w:sz="4" w:space="0" w:color="auto"/>
              <w:right w:val="single" w:sz="4" w:space="0" w:color="auto"/>
            </w:tcBorders>
            <w:shd w:val="clear" w:color="auto" w:fill="FFC000"/>
          </w:tcPr>
          <w:p w:rsidR="00741E83" w:rsidRPr="00741E83" w:rsidRDefault="00741E83" w:rsidP="002E3ADC">
            <w:pPr>
              <w:widowControl w:val="0"/>
              <w:spacing w:after="0" w:line="260" w:lineRule="exact"/>
              <w:rPr>
                <w:rFonts w:ascii="Times New Roman" w:eastAsia="Times New Roman" w:hAnsi="Times New Roman" w:cs="Times New Roman"/>
                <w:b/>
                <w:color w:val="000000"/>
                <w:lang w:val="bg-BG" w:eastAsia="bg-BG" w:bidi="bg-BG"/>
              </w:rPr>
            </w:pPr>
            <w:r w:rsidRPr="00741E83">
              <w:rPr>
                <w:rFonts w:ascii="Times New Roman" w:eastAsia="Times New Roman" w:hAnsi="Times New Roman" w:cs="Times New Roman"/>
                <w:b/>
                <w:color w:val="000000"/>
                <w:lang w:val="bg-BG" w:eastAsia="bg-BG" w:bidi="bg-BG"/>
              </w:rPr>
              <w:t>Годишно количество, съгласно КР</w:t>
            </w:r>
          </w:p>
          <w:p w:rsidR="00741E83" w:rsidRPr="00741E83" w:rsidRDefault="00741E83" w:rsidP="002E3ADC">
            <w:pPr>
              <w:widowControl w:val="0"/>
              <w:spacing w:after="0" w:line="260" w:lineRule="exact"/>
              <w:ind w:firstLine="567"/>
              <w:rPr>
                <w:rFonts w:ascii="Times New Roman" w:eastAsia="Times New Roman" w:hAnsi="Times New Roman" w:cs="Times New Roman"/>
                <w:b/>
                <w:color w:val="000000"/>
                <w:lang w:val="bg-BG" w:eastAsia="bg-BG" w:bidi="bg-BG"/>
              </w:rPr>
            </w:pPr>
            <w:r w:rsidRPr="00741E83">
              <w:rPr>
                <w:rFonts w:ascii="Times New Roman" w:eastAsia="Times New Roman" w:hAnsi="Times New Roman" w:cs="Times New Roman"/>
                <w:b/>
                <w:color w:val="000000"/>
                <w:lang w:val="bg-BG" w:eastAsia="bg-BG" w:bidi="bg-BG"/>
              </w:rPr>
              <w:t>/м³/</w:t>
            </w:r>
          </w:p>
        </w:tc>
        <w:tc>
          <w:tcPr>
            <w:tcW w:w="1691" w:type="dxa"/>
            <w:tcBorders>
              <w:top w:val="single" w:sz="4" w:space="0" w:color="auto"/>
              <w:left w:val="single" w:sz="4" w:space="0" w:color="auto"/>
              <w:bottom w:val="single" w:sz="4" w:space="0" w:color="auto"/>
              <w:right w:val="single" w:sz="4" w:space="0" w:color="auto"/>
            </w:tcBorders>
            <w:shd w:val="clear" w:color="auto" w:fill="FFC000"/>
          </w:tcPr>
          <w:p w:rsidR="00741E83" w:rsidRPr="00741E83" w:rsidRDefault="00741E83" w:rsidP="002E3ADC">
            <w:pPr>
              <w:widowControl w:val="0"/>
              <w:spacing w:after="0" w:line="260" w:lineRule="exact"/>
              <w:rPr>
                <w:rFonts w:ascii="Times New Roman" w:eastAsia="Times New Roman" w:hAnsi="Times New Roman" w:cs="Times New Roman"/>
                <w:b/>
                <w:lang w:val="bg-BG" w:eastAsia="bg-BG" w:bidi="bg-BG"/>
              </w:rPr>
            </w:pPr>
            <w:r w:rsidRPr="00741E83">
              <w:rPr>
                <w:rFonts w:ascii="Times New Roman" w:eastAsia="Times New Roman" w:hAnsi="Times New Roman" w:cs="Times New Roman"/>
                <w:b/>
                <w:lang w:val="bg-BG" w:eastAsia="bg-BG" w:bidi="bg-BG"/>
              </w:rPr>
              <w:t xml:space="preserve">Годишна норма за ефективност при употребата на вода, </w:t>
            </w:r>
            <w:r w:rsidRPr="00741E83">
              <w:rPr>
                <w:rFonts w:ascii="Times New Roman" w:eastAsia="Times New Roman" w:hAnsi="Times New Roman" w:cs="Times New Roman"/>
                <w:b/>
                <w:lang w:eastAsia="bg-BG" w:bidi="bg-BG"/>
              </w:rPr>
              <w:t>m</w:t>
            </w:r>
            <w:r w:rsidRPr="00741E83">
              <w:rPr>
                <w:rFonts w:ascii="Times New Roman" w:eastAsia="Times New Roman" w:hAnsi="Times New Roman" w:cs="Times New Roman"/>
                <w:b/>
                <w:vertAlign w:val="superscript"/>
                <w:lang w:val="bg-BG" w:eastAsia="bg-BG" w:bidi="bg-BG"/>
              </w:rPr>
              <w:t>3</w:t>
            </w:r>
            <w:r w:rsidRPr="00741E83">
              <w:rPr>
                <w:rFonts w:ascii="Times New Roman" w:eastAsia="Times New Roman" w:hAnsi="Times New Roman" w:cs="Times New Roman"/>
                <w:b/>
                <w:lang w:val="bg-BG" w:eastAsia="bg-BG" w:bidi="bg-BG"/>
              </w:rPr>
              <w:t>/</w:t>
            </w:r>
            <w:r w:rsidRPr="00741E83">
              <w:rPr>
                <w:rFonts w:ascii="Times New Roman" w:eastAsia="Times New Roman" w:hAnsi="Times New Roman" w:cs="Times New Roman"/>
                <w:b/>
                <w:lang w:eastAsia="bg-BG" w:bidi="bg-BG"/>
              </w:rPr>
              <w:t>t</w:t>
            </w:r>
            <w:r w:rsidRPr="004960E5">
              <w:rPr>
                <w:rFonts w:ascii="Times New Roman" w:eastAsia="Times New Roman" w:hAnsi="Times New Roman" w:cs="Times New Roman"/>
                <w:b/>
                <w:lang w:val="ru-RU" w:eastAsia="bg-BG" w:bidi="bg-BG"/>
              </w:rPr>
              <w:t>.</w:t>
            </w:r>
            <w:r w:rsidRPr="00741E83">
              <w:rPr>
                <w:rFonts w:ascii="Times New Roman" w:eastAsia="Times New Roman" w:hAnsi="Times New Roman" w:cs="Times New Roman"/>
                <w:b/>
                <w:lang w:val="bg-BG" w:eastAsia="bg-BG" w:bidi="bg-BG"/>
              </w:rPr>
              <w:t xml:space="preserve"> съгласно КР</w:t>
            </w:r>
          </w:p>
          <w:p w:rsidR="00741E83" w:rsidRPr="00741E83" w:rsidRDefault="00741E83" w:rsidP="00353CB7">
            <w:pPr>
              <w:widowControl w:val="0"/>
              <w:spacing w:after="0" w:line="260" w:lineRule="exact"/>
              <w:ind w:firstLine="567"/>
              <w:rPr>
                <w:rFonts w:ascii="Times New Roman" w:eastAsia="Times New Roman" w:hAnsi="Times New Roman" w:cs="Times New Roman"/>
                <w:b/>
                <w:lang w:val="bg-BG" w:eastAsia="bg-BG" w:bidi="bg-BG"/>
              </w:rPr>
            </w:pPr>
          </w:p>
          <w:p w:rsidR="00741E83" w:rsidRPr="00741E83" w:rsidRDefault="00741E83" w:rsidP="00353CB7">
            <w:pPr>
              <w:widowControl w:val="0"/>
              <w:spacing w:after="0" w:line="260" w:lineRule="exact"/>
              <w:ind w:firstLine="567"/>
              <w:jc w:val="center"/>
              <w:rPr>
                <w:rFonts w:ascii="Times New Roman" w:eastAsia="Times New Roman" w:hAnsi="Times New Roman" w:cs="Times New Roman"/>
                <w:b/>
                <w:lang w:val="bg-BG" w:eastAsia="bg-BG" w:bidi="bg-BG"/>
              </w:rPr>
            </w:pPr>
          </w:p>
        </w:tc>
        <w:tc>
          <w:tcPr>
            <w:tcW w:w="1690" w:type="dxa"/>
            <w:tcBorders>
              <w:top w:val="single" w:sz="4" w:space="0" w:color="auto"/>
              <w:left w:val="single" w:sz="4" w:space="0" w:color="auto"/>
              <w:bottom w:val="single" w:sz="4" w:space="0" w:color="auto"/>
              <w:right w:val="single" w:sz="4" w:space="0" w:color="auto"/>
            </w:tcBorders>
            <w:shd w:val="clear" w:color="auto" w:fill="FFC000"/>
          </w:tcPr>
          <w:p w:rsidR="00741E83" w:rsidRPr="00741E83" w:rsidRDefault="00741E83" w:rsidP="002E3ADC">
            <w:pPr>
              <w:widowControl w:val="0"/>
              <w:spacing w:after="0" w:line="260" w:lineRule="exact"/>
              <w:rPr>
                <w:rFonts w:ascii="Times New Roman" w:eastAsia="Times New Roman" w:hAnsi="Times New Roman" w:cs="Times New Roman"/>
                <w:b/>
                <w:lang w:val="bg-BG" w:eastAsia="bg-BG" w:bidi="bg-BG"/>
              </w:rPr>
            </w:pPr>
            <w:r w:rsidRPr="00741E83">
              <w:rPr>
                <w:rFonts w:ascii="Times New Roman" w:eastAsia="Times New Roman" w:hAnsi="Times New Roman" w:cs="Times New Roman"/>
                <w:b/>
                <w:lang w:val="bg-BG" w:eastAsia="bg-BG" w:bidi="bg-BG"/>
              </w:rPr>
              <w:t xml:space="preserve">Използвано годишно количество за </w:t>
            </w:r>
            <w:r w:rsidRPr="00741E83">
              <w:rPr>
                <w:rFonts w:ascii="Times New Roman" w:eastAsia="Courier New" w:hAnsi="Times New Roman" w:cs="Times New Roman"/>
                <w:b/>
                <w:lang w:val="bg-BG" w:eastAsia="bg-BG" w:bidi="bg-BG"/>
              </w:rPr>
              <w:t xml:space="preserve">2018 </w:t>
            </w:r>
            <w:r w:rsidRPr="00741E83">
              <w:rPr>
                <w:rFonts w:ascii="Times New Roman" w:eastAsia="Times New Roman" w:hAnsi="Times New Roman" w:cs="Times New Roman"/>
                <w:b/>
                <w:lang w:val="bg-BG" w:eastAsia="bg-BG" w:bidi="bg-BG"/>
              </w:rPr>
              <w:t>г.</w:t>
            </w:r>
          </w:p>
        </w:tc>
        <w:tc>
          <w:tcPr>
            <w:tcW w:w="1844" w:type="dxa"/>
            <w:tcBorders>
              <w:top w:val="single" w:sz="4" w:space="0" w:color="auto"/>
              <w:left w:val="single" w:sz="4" w:space="0" w:color="auto"/>
              <w:bottom w:val="single" w:sz="4" w:space="0" w:color="auto"/>
              <w:right w:val="single" w:sz="4" w:space="0" w:color="auto"/>
            </w:tcBorders>
            <w:shd w:val="clear" w:color="auto" w:fill="FFC000"/>
          </w:tcPr>
          <w:p w:rsidR="00741E83" w:rsidRPr="00741E83" w:rsidRDefault="00741E83" w:rsidP="002E3ADC">
            <w:pPr>
              <w:widowControl w:val="0"/>
              <w:spacing w:after="0" w:line="260" w:lineRule="exact"/>
              <w:rPr>
                <w:rFonts w:ascii="Times New Roman" w:eastAsia="Times New Roman" w:hAnsi="Times New Roman" w:cs="Times New Roman"/>
                <w:b/>
                <w:lang w:val="bg-BG" w:eastAsia="bg-BG" w:bidi="bg-BG"/>
              </w:rPr>
            </w:pPr>
            <w:r w:rsidRPr="00741E83">
              <w:rPr>
                <w:rFonts w:ascii="Times New Roman" w:eastAsia="Times New Roman" w:hAnsi="Times New Roman" w:cs="Times New Roman"/>
                <w:b/>
                <w:lang w:val="bg-BG" w:eastAsia="bg-BG" w:bidi="bg-BG"/>
              </w:rPr>
              <w:t>Използвано количество за единица продукт /тон депониран отпадък/</w:t>
            </w:r>
          </w:p>
        </w:tc>
        <w:tc>
          <w:tcPr>
            <w:tcW w:w="1732" w:type="dxa"/>
            <w:tcBorders>
              <w:top w:val="single" w:sz="4" w:space="0" w:color="auto"/>
              <w:left w:val="single" w:sz="4" w:space="0" w:color="auto"/>
              <w:bottom w:val="single" w:sz="4" w:space="0" w:color="auto"/>
              <w:right w:val="single" w:sz="4" w:space="0" w:color="auto"/>
            </w:tcBorders>
            <w:shd w:val="clear" w:color="auto" w:fill="FFC000"/>
          </w:tcPr>
          <w:p w:rsidR="00741E83" w:rsidRPr="00741E83" w:rsidRDefault="00741E83" w:rsidP="002E3ADC">
            <w:pPr>
              <w:widowControl w:val="0"/>
              <w:spacing w:after="0" w:line="260" w:lineRule="exact"/>
              <w:rPr>
                <w:rFonts w:ascii="Times New Roman" w:eastAsia="Times New Roman" w:hAnsi="Times New Roman" w:cs="Times New Roman"/>
                <w:b/>
                <w:color w:val="000000"/>
                <w:lang w:val="bg-BG" w:eastAsia="bg-BG" w:bidi="bg-BG"/>
              </w:rPr>
            </w:pPr>
            <w:r w:rsidRPr="00741E83">
              <w:rPr>
                <w:rFonts w:ascii="Times New Roman" w:eastAsia="Times New Roman" w:hAnsi="Times New Roman" w:cs="Times New Roman"/>
                <w:b/>
                <w:color w:val="000000"/>
                <w:lang w:val="bg-BG" w:eastAsia="bg-BG" w:bidi="bg-BG"/>
              </w:rPr>
              <w:t>Съответствие</w:t>
            </w:r>
          </w:p>
        </w:tc>
      </w:tr>
      <w:tr w:rsidR="00741E83" w:rsidRPr="00741E83" w:rsidTr="00B621F7">
        <w:tc>
          <w:tcPr>
            <w:tcW w:w="1538" w:type="dxa"/>
            <w:tcBorders>
              <w:top w:val="single" w:sz="4" w:space="0" w:color="auto"/>
              <w:left w:val="single" w:sz="4" w:space="0" w:color="auto"/>
              <w:bottom w:val="single" w:sz="4" w:space="0" w:color="auto"/>
              <w:right w:val="single" w:sz="4" w:space="0" w:color="auto"/>
            </w:tcBorders>
            <w:shd w:val="clear" w:color="auto" w:fill="auto"/>
          </w:tcPr>
          <w:p w:rsidR="00741E83" w:rsidRPr="00741E83" w:rsidRDefault="00741E83" w:rsidP="002E3ADC">
            <w:pPr>
              <w:widowControl w:val="0"/>
              <w:autoSpaceDE w:val="0"/>
              <w:autoSpaceDN w:val="0"/>
              <w:adjustRightInd w:val="0"/>
              <w:spacing w:after="0" w:line="240" w:lineRule="auto"/>
              <w:rPr>
                <w:rFonts w:ascii="Times New Roman" w:eastAsia="Times New Roman" w:hAnsi="Times New Roman" w:cs="Times New Roman"/>
                <w:color w:val="000000"/>
                <w:lang w:val="bg-BG" w:eastAsia="bg-BG" w:bidi="bg-BG"/>
              </w:rPr>
            </w:pPr>
            <w:r w:rsidRPr="00741E83">
              <w:rPr>
                <w:rFonts w:ascii="Times New Roman" w:eastAsia="Times New Roman" w:hAnsi="Times New Roman" w:cs="Times New Roman"/>
                <w:color w:val="000000"/>
                <w:lang w:val="bg-BG" w:eastAsia="bg-BG" w:bidi="bg-BG"/>
              </w:rPr>
              <w:t>Водопровод от щолна 47</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741E83" w:rsidRPr="00741E83" w:rsidRDefault="00741E83" w:rsidP="00353CB7">
            <w:pPr>
              <w:widowControl w:val="0"/>
              <w:autoSpaceDE w:val="0"/>
              <w:autoSpaceDN w:val="0"/>
              <w:adjustRightInd w:val="0"/>
              <w:spacing w:after="0" w:line="240" w:lineRule="auto"/>
              <w:ind w:firstLine="567"/>
              <w:rPr>
                <w:rFonts w:ascii="Times New Roman" w:eastAsia="Times New Roman" w:hAnsi="Times New Roman" w:cs="Times New Roman"/>
                <w:color w:val="000000"/>
                <w:lang w:eastAsia="bg-BG" w:bidi="bg-BG"/>
              </w:rPr>
            </w:pPr>
            <w:r w:rsidRPr="00741E83">
              <w:rPr>
                <w:rFonts w:ascii="Times New Roman" w:eastAsia="Times New Roman" w:hAnsi="Times New Roman" w:cs="Times New Roman"/>
                <w:color w:val="000000"/>
                <w:lang w:eastAsia="bg-BG" w:bidi="bg-BG"/>
              </w:rPr>
              <w:t>-</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741E83" w:rsidRPr="00741E83" w:rsidRDefault="00741E83" w:rsidP="00353CB7">
            <w:pPr>
              <w:widowControl w:val="0"/>
              <w:autoSpaceDE w:val="0"/>
              <w:autoSpaceDN w:val="0"/>
              <w:adjustRightInd w:val="0"/>
              <w:spacing w:after="0" w:line="240" w:lineRule="auto"/>
              <w:ind w:firstLine="567"/>
              <w:rPr>
                <w:rFonts w:ascii="Times New Roman" w:eastAsia="Times New Roman" w:hAnsi="Times New Roman" w:cs="Times New Roman"/>
                <w:color w:val="000000"/>
                <w:lang w:val="bg-BG" w:eastAsia="bg-BG" w:bidi="bg-BG"/>
              </w:rPr>
            </w:pPr>
            <w:r w:rsidRPr="00741E83">
              <w:rPr>
                <w:rFonts w:ascii="Times New Roman" w:eastAsia="Times New Roman" w:hAnsi="Times New Roman" w:cs="Times New Roman"/>
                <w:color w:val="000000"/>
                <w:lang w:val="bg-BG" w:eastAsia="bg-BG" w:bidi="bg-BG"/>
              </w:rPr>
              <w:t>0,0</w:t>
            </w:r>
            <w:r w:rsidRPr="00741E83">
              <w:rPr>
                <w:rFonts w:ascii="Times New Roman" w:eastAsia="Times New Roman" w:hAnsi="Times New Roman" w:cs="Times New Roman"/>
                <w:color w:val="000000"/>
                <w:lang w:val="ru-RU" w:eastAsia="bg-BG" w:bidi="bg-BG"/>
              </w:rPr>
              <w:t>34</w:t>
            </w:r>
          </w:p>
        </w:tc>
        <w:tc>
          <w:tcPr>
            <w:tcW w:w="1690" w:type="dxa"/>
            <w:tcBorders>
              <w:top w:val="single" w:sz="4" w:space="0" w:color="auto"/>
              <w:left w:val="single" w:sz="4" w:space="0" w:color="auto"/>
              <w:bottom w:val="single" w:sz="4" w:space="0" w:color="auto"/>
              <w:right w:val="single" w:sz="4" w:space="0" w:color="auto"/>
            </w:tcBorders>
          </w:tcPr>
          <w:p w:rsidR="00741E83" w:rsidRPr="00741E83" w:rsidRDefault="00741E83" w:rsidP="00353CB7">
            <w:pPr>
              <w:widowControl w:val="0"/>
              <w:autoSpaceDE w:val="0"/>
              <w:autoSpaceDN w:val="0"/>
              <w:adjustRightInd w:val="0"/>
              <w:spacing w:after="0" w:line="240" w:lineRule="auto"/>
              <w:ind w:firstLine="567"/>
              <w:jc w:val="center"/>
              <w:rPr>
                <w:rFonts w:ascii="Times New Roman" w:eastAsia="Times New Roman" w:hAnsi="Times New Roman" w:cs="Times New Roman"/>
                <w:lang w:val="bg-BG" w:eastAsia="bg-BG" w:bidi="bg-BG"/>
              </w:rPr>
            </w:pPr>
            <w:r w:rsidRPr="00741E83">
              <w:rPr>
                <w:rFonts w:ascii="Times New Roman" w:eastAsia="Times New Roman" w:hAnsi="Times New Roman" w:cs="Times New Roman"/>
                <w:lang w:val="bg-BG" w:eastAsia="bg-BG" w:bidi="bg-BG"/>
              </w:rPr>
              <w:t>298</w:t>
            </w:r>
          </w:p>
        </w:tc>
        <w:tc>
          <w:tcPr>
            <w:tcW w:w="1844" w:type="dxa"/>
            <w:tcBorders>
              <w:top w:val="single" w:sz="4" w:space="0" w:color="auto"/>
              <w:left w:val="single" w:sz="4" w:space="0" w:color="auto"/>
              <w:bottom w:val="single" w:sz="4" w:space="0" w:color="auto"/>
              <w:right w:val="single" w:sz="4" w:space="0" w:color="auto"/>
            </w:tcBorders>
          </w:tcPr>
          <w:p w:rsidR="00741E83" w:rsidRPr="00741E83" w:rsidRDefault="00741E83" w:rsidP="00353CB7">
            <w:pPr>
              <w:widowControl w:val="0"/>
              <w:autoSpaceDE w:val="0"/>
              <w:autoSpaceDN w:val="0"/>
              <w:adjustRightInd w:val="0"/>
              <w:spacing w:after="0" w:line="240" w:lineRule="auto"/>
              <w:ind w:firstLine="567"/>
              <w:jc w:val="center"/>
              <w:rPr>
                <w:rFonts w:ascii="Times New Roman" w:eastAsia="Times New Roman" w:hAnsi="Times New Roman" w:cs="Times New Roman"/>
                <w:lang w:val="bg-BG" w:eastAsia="bg-BG" w:bidi="bg-BG"/>
              </w:rPr>
            </w:pPr>
            <w:r w:rsidRPr="00741E83">
              <w:rPr>
                <w:rFonts w:ascii="Times New Roman" w:eastAsia="Times New Roman" w:hAnsi="Times New Roman" w:cs="Times New Roman"/>
                <w:lang w:val="bg-BG" w:eastAsia="bg-BG" w:bidi="bg-BG"/>
              </w:rPr>
              <w:t>0,026</w:t>
            </w:r>
          </w:p>
        </w:tc>
        <w:tc>
          <w:tcPr>
            <w:tcW w:w="1732" w:type="dxa"/>
            <w:tcBorders>
              <w:top w:val="single" w:sz="4" w:space="0" w:color="auto"/>
              <w:left w:val="single" w:sz="4" w:space="0" w:color="auto"/>
              <w:bottom w:val="single" w:sz="4" w:space="0" w:color="auto"/>
              <w:right w:val="single" w:sz="4" w:space="0" w:color="auto"/>
            </w:tcBorders>
          </w:tcPr>
          <w:p w:rsidR="00741E83" w:rsidRPr="00741E83" w:rsidRDefault="00741E83" w:rsidP="00353CB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lang w:val="bg-BG" w:eastAsia="bg-BG" w:bidi="bg-BG"/>
              </w:rPr>
            </w:pPr>
            <w:r w:rsidRPr="00741E83">
              <w:rPr>
                <w:rFonts w:ascii="Times New Roman" w:eastAsia="Times New Roman" w:hAnsi="Times New Roman" w:cs="Times New Roman"/>
                <w:color w:val="000000"/>
                <w:lang w:val="bg-BG" w:eastAsia="bg-BG" w:bidi="bg-BG"/>
              </w:rPr>
              <w:t>ДА</w:t>
            </w:r>
          </w:p>
        </w:tc>
      </w:tr>
    </w:tbl>
    <w:p w:rsidR="00741E83" w:rsidRPr="00741E83" w:rsidRDefault="00741E83" w:rsidP="00353CB7">
      <w:pPr>
        <w:widowControl w:val="0"/>
        <w:spacing w:after="0" w:line="240" w:lineRule="auto"/>
        <w:ind w:firstLine="567"/>
        <w:rPr>
          <w:rFonts w:ascii="Courier New" w:eastAsia="Courier New" w:hAnsi="Courier New" w:cs="Courier New"/>
          <w:color w:val="000000"/>
          <w:sz w:val="24"/>
          <w:szCs w:val="24"/>
          <w:lang w:val="bg-BG" w:eastAsia="bg-BG" w:bidi="bg-BG"/>
        </w:rPr>
      </w:pPr>
    </w:p>
    <w:p w:rsidR="00741E83" w:rsidRPr="00741E83" w:rsidRDefault="00741E83" w:rsidP="00353CB7">
      <w:pPr>
        <w:widowControl w:val="0"/>
        <w:spacing w:after="0" w:line="240" w:lineRule="auto"/>
        <w:ind w:firstLine="567"/>
        <w:rPr>
          <w:rFonts w:ascii="Courier New" w:eastAsia="Courier New" w:hAnsi="Courier New" w:cs="Courier New"/>
          <w:color w:val="000000"/>
          <w:sz w:val="24"/>
          <w:szCs w:val="24"/>
          <w:lang w:val="bg-BG" w:eastAsia="bg-BG" w:bidi="bg-BG"/>
        </w:rPr>
      </w:pPr>
    </w:p>
    <w:p w:rsidR="00741E83" w:rsidRPr="00741E83" w:rsidRDefault="00741E83" w:rsidP="00353CB7">
      <w:pPr>
        <w:widowControl w:val="0"/>
        <w:spacing w:after="0" w:line="240" w:lineRule="auto"/>
        <w:ind w:firstLine="567"/>
        <w:rPr>
          <w:rFonts w:ascii="Courier New" w:eastAsia="Courier New" w:hAnsi="Courier New" w:cs="Courier New"/>
          <w:color w:val="000000"/>
          <w:sz w:val="24"/>
          <w:szCs w:val="24"/>
          <w:lang w:val="bg-BG" w:eastAsia="bg-BG" w:bidi="bg-BG"/>
        </w:rPr>
      </w:pPr>
    </w:p>
    <w:p w:rsidR="00741E83" w:rsidRPr="00741E83" w:rsidRDefault="00741E83" w:rsidP="00353CB7">
      <w:pPr>
        <w:widowControl w:val="0"/>
        <w:spacing w:after="0" w:line="240" w:lineRule="auto"/>
        <w:ind w:firstLine="567"/>
        <w:rPr>
          <w:rFonts w:ascii="Courier New" w:eastAsia="Courier New" w:hAnsi="Courier New" w:cs="Courier New"/>
          <w:vanish/>
          <w:color w:val="000000"/>
          <w:sz w:val="24"/>
          <w:szCs w:val="24"/>
          <w:lang w:val="bg-BG" w:eastAsia="bg-BG" w:bidi="bg-BG"/>
        </w:rPr>
      </w:pPr>
    </w:p>
    <w:p w:rsidR="00741E83" w:rsidRPr="00741E83" w:rsidRDefault="00741E83" w:rsidP="00353CB7">
      <w:pPr>
        <w:widowControl w:val="0"/>
        <w:spacing w:after="0" w:line="240" w:lineRule="auto"/>
        <w:ind w:firstLine="567"/>
        <w:jc w:val="both"/>
        <w:rPr>
          <w:rFonts w:ascii="Courier New" w:eastAsia="Courier New" w:hAnsi="Courier New" w:cs="Courier New"/>
          <w:b/>
          <w:color w:val="000000"/>
          <w:lang w:val="bg-BG" w:eastAsia="bg-BG" w:bidi="bg-BG"/>
        </w:rPr>
      </w:pPr>
    </w:p>
    <w:tbl>
      <w:tblPr>
        <w:tblpPr w:leftFromText="141" w:rightFromText="141" w:vertAnchor="text" w:horzAnchor="margin" w:tblpXSpec="center" w:tblpY="15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969"/>
      </w:tblGrid>
      <w:tr w:rsidR="00741E83" w:rsidRPr="00741E83" w:rsidTr="00B621F7">
        <w:tc>
          <w:tcPr>
            <w:tcW w:w="5103" w:type="dxa"/>
            <w:tcBorders>
              <w:top w:val="single" w:sz="4" w:space="0" w:color="auto"/>
              <w:left w:val="single" w:sz="4" w:space="0" w:color="auto"/>
              <w:bottom w:val="single" w:sz="4" w:space="0" w:color="auto"/>
              <w:right w:val="single" w:sz="4" w:space="0" w:color="auto"/>
            </w:tcBorders>
            <w:shd w:val="clear" w:color="auto" w:fill="auto"/>
          </w:tcPr>
          <w:p w:rsidR="00741E83" w:rsidRPr="00741E83" w:rsidRDefault="00741E83" w:rsidP="00353CB7">
            <w:pPr>
              <w:widowControl w:val="0"/>
              <w:autoSpaceDE w:val="0"/>
              <w:autoSpaceDN w:val="0"/>
              <w:adjustRightInd w:val="0"/>
              <w:spacing w:after="0" w:line="240" w:lineRule="auto"/>
              <w:ind w:firstLine="567"/>
              <w:rPr>
                <w:rFonts w:ascii="Times New Roman" w:eastAsia="Courier New" w:hAnsi="Times New Roman" w:cs="Times New Roman"/>
                <w:b/>
                <w:color w:val="000000"/>
                <w:sz w:val="24"/>
                <w:szCs w:val="24"/>
                <w:lang w:val="bg-BG" w:eastAsia="bg-BG" w:bidi="bg-BG"/>
              </w:rPr>
            </w:pPr>
            <w:r w:rsidRPr="00741E83">
              <w:rPr>
                <w:rFonts w:ascii="Times New Roman" w:eastAsia="Courier New" w:hAnsi="Times New Roman" w:cs="Times New Roman"/>
                <w:b/>
                <w:color w:val="000000"/>
                <w:sz w:val="24"/>
                <w:szCs w:val="24"/>
                <w:lang w:val="bg-BG" w:eastAsia="bg-BG" w:bidi="bg-BG"/>
              </w:rPr>
              <w:t xml:space="preserve">Условия по </w:t>
            </w:r>
            <w:r w:rsidRPr="00741E83">
              <w:rPr>
                <w:rFonts w:ascii="Times New Roman" w:eastAsia="Courier New" w:hAnsi="Times New Roman" w:cs="Times New Roman"/>
                <w:b/>
                <w:bCs/>
                <w:color w:val="000000"/>
                <w:sz w:val="24"/>
                <w:szCs w:val="24"/>
                <w:lang w:val="bg-BG" w:eastAsia="bg-BG" w:bidi="bg-BG"/>
              </w:rPr>
              <w:t>КР № 358-Н0-И0-А1/2016г.</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41E83" w:rsidRPr="00741E83" w:rsidRDefault="00741E83" w:rsidP="00353CB7">
            <w:pPr>
              <w:widowControl w:val="0"/>
              <w:autoSpaceDE w:val="0"/>
              <w:autoSpaceDN w:val="0"/>
              <w:adjustRightInd w:val="0"/>
              <w:spacing w:after="0" w:line="240" w:lineRule="auto"/>
              <w:ind w:firstLine="567"/>
              <w:jc w:val="center"/>
              <w:rPr>
                <w:rFonts w:ascii="Times New Roman" w:eastAsia="Courier New" w:hAnsi="Times New Roman" w:cs="Times New Roman"/>
                <w:b/>
                <w:color w:val="000000"/>
                <w:sz w:val="24"/>
                <w:szCs w:val="24"/>
                <w:lang w:val="bg-BG" w:eastAsia="bg-BG" w:bidi="bg-BG"/>
              </w:rPr>
            </w:pPr>
            <w:r w:rsidRPr="00741E83">
              <w:rPr>
                <w:rFonts w:ascii="Times New Roman" w:eastAsia="Courier New" w:hAnsi="Times New Roman" w:cs="Times New Roman"/>
                <w:b/>
                <w:color w:val="000000"/>
                <w:sz w:val="24"/>
                <w:szCs w:val="24"/>
                <w:lang w:val="bg-BG" w:eastAsia="bg-BG" w:bidi="bg-BG"/>
              </w:rPr>
              <w:t>Докладване</w:t>
            </w:r>
          </w:p>
        </w:tc>
      </w:tr>
      <w:tr w:rsidR="00741E83" w:rsidRPr="002E3ADC" w:rsidTr="00B621F7">
        <w:trPr>
          <w:trHeight w:val="1872"/>
        </w:trPr>
        <w:tc>
          <w:tcPr>
            <w:tcW w:w="5103" w:type="dxa"/>
            <w:tcBorders>
              <w:top w:val="single" w:sz="4" w:space="0" w:color="auto"/>
              <w:left w:val="single" w:sz="4" w:space="0" w:color="auto"/>
              <w:bottom w:val="single" w:sz="4" w:space="0" w:color="auto"/>
              <w:right w:val="single" w:sz="4" w:space="0" w:color="auto"/>
            </w:tcBorders>
            <w:shd w:val="clear" w:color="auto" w:fill="auto"/>
          </w:tcPr>
          <w:p w:rsidR="00741E83" w:rsidRPr="00741E83" w:rsidRDefault="00741E83" w:rsidP="00353CB7">
            <w:pPr>
              <w:widowControl w:val="0"/>
              <w:spacing w:after="0" w:line="240" w:lineRule="auto"/>
              <w:ind w:firstLine="567"/>
              <w:jc w:val="both"/>
              <w:rPr>
                <w:rFonts w:ascii="Times New Roman" w:eastAsia="MS Mincho" w:hAnsi="Times New Roman" w:cs="Times New Roman"/>
                <w:lang w:val="bg-BG" w:eastAsia="bg-BG" w:bidi="bg-BG"/>
              </w:rPr>
            </w:pPr>
            <w:r w:rsidRPr="00741E83">
              <w:rPr>
                <w:rFonts w:ascii="Times New Roman" w:eastAsia="Courier New" w:hAnsi="Times New Roman" w:cs="Times New Roman"/>
                <w:b/>
                <w:lang w:val="bg-BG" w:eastAsia="bg-BG" w:bidi="bg-BG"/>
              </w:rPr>
              <w:t>Условие 8.1.6.1.</w:t>
            </w:r>
            <w:r w:rsidRPr="00741E83">
              <w:rPr>
                <w:rFonts w:ascii="Times New Roman" w:eastAsia="Courier New" w:hAnsi="Times New Roman" w:cs="Times New Roman"/>
                <w:lang w:val="bg-BG" w:eastAsia="bg-BG" w:bidi="bg-BG"/>
              </w:rPr>
              <w:t xml:space="preserve"> Притежателят на настоящото разрешително да докладва ежегодно, </w:t>
            </w:r>
            <w:r w:rsidRPr="00741E83">
              <w:rPr>
                <w:rFonts w:ascii="Times New Roman" w:eastAsia="MS Mincho" w:hAnsi="Times New Roman" w:cs="Times New Roman"/>
                <w:lang w:val="bg-BG" w:eastAsia="bg-BG" w:bidi="bg-BG"/>
              </w:rPr>
              <w:t>като част от ГДОС на:</w:t>
            </w:r>
          </w:p>
          <w:p w:rsidR="00741E83" w:rsidRPr="00741E83" w:rsidRDefault="00741E83" w:rsidP="00353CB7">
            <w:pPr>
              <w:widowControl w:val="0"/>
              <w:numPr>
                <w:ilvl w:val="2"/>
                <w:numId w:val="11"/>
              </w:numPr>
              <w:tabs>
                <w:tab w:val="num" w:pos="0"/>
                <w:tab w:val="left" w:pos="1080"/>
              </w:tabs>
              <w:spacing w:after="0" w:line="240" w:lineRule="auto"/>
              <w:ind w:left="0" w:firstLine="567"/>
              <w:jc w:val="both"/>
              <w:rPr>
                <w:rFonts w:ascii="Times New Roman" w:eastAsia="MS Mincho" w:hAnsi="Times New Roman" w:cs="Times New Roman"/>
                <w:lang w:val="bg-BG" w:eastAsia="bg-BG" w:bidi="bg-BG"/>
              </w:rPr>
            </w:pPr>
            <w:r w:rsidRPr="00741E83">
              <w:rPr>
                <w:rFonts w:ascii="Times New Roman" w:eastAsia="MS Mincho" w:hAnsi="Times New Roman" w:cs="Times New Roman"/>
                <w:lang w:val="bg-BG" w:eastAsia="bg-BG" w:bidi="bg-BG"/>
              </w:rPr>
              <w:t xml:space="preserve">изчислените стойности на годишните норми за ефективност на свежа вода </w:t>
            </w:r>
            <w:r w:rsidRPr="00741E83">
              <w:rPr>
                <w:rFonts w:ascii="Times New Roman" w:eastAsia="Courier New" w:hAnsi="Times New Roman" w:cs="Times New Roman"/>
                <w:lang w:val="bg-BG" w:eastAsia="pl-PL" w:bidi="bg-BG"/>
              </w:rPr>
              <w:t>за производствени нужди</w:t>
            </w:r>
            <w:r w:rsidRPr="00741E83">
              <w:rPr>
                <w:rFonts w:ascii="Times New Roman" w:eastAsia="MS Mincho" w:hAnsi="Times New Roman" w:cs="Times New Roman"/>
                <w:lang w:val="bg-BG" w:eastAsia="bg-BG" w:bidi="bg-BG"/>
              </w:rPr>
              <w:t xml:space="preserve"> за инсталацията по </w:t>
            </w:r>
            <w:r w:rsidRPr="00741E83">
              <w:rPr>
                <w:rFonts w:ascii="Times New Roman" w:eastAsia="MS Mincho" w:hAnsi="Times New Roman" w:cs="Times New Roman"/>
                <w:b/>
                <w:lang w:val="bg-BG" w:eastAsia="bg-BG" w:bidi="bg-BG"/>
              </w:rPr>
              <w:t>Условие 2</w:t>
            </w:r>
            <w:r w:rsidRPr="00741E83">
              <w:rPr>
                <w:rFonts w:ascii="Times New Roman" w:eastAsia="MS Mincho" w:hAnsi="Times New Roman" w:cs="Times New Roman"/>
                <w:lang w:val="bg-BG" w:eastAsia="bg-BG" w:bidi="bg-BG"/>
              </w:rPr>
              <w:t>, попадаща в обхвата на Приложение № 4 на ЗООС;</w:t>
            </w:r>
          </w:p>
          <w:p w:rsidR="00741E83" w:rsidRPr="00741E83" w:rsidRDefault="00741E83" w:rsidP="00353CB7">
            <w:pPr>
              <w:widowControl w:val="0"/>
              <w:numPr>
                <w:ilvl w:val="2"/>
                <w:numId w:val="11"/>
              </w:numPr>
              <w:tabs>
                <w:tab w:val="num" w:pos="0"/>
                <w:tab w:val="left" w:pos="1080"/>
              </w:tabs>
              <w:spacing w:after="0" w:line="240" w:lineRule="auto"/>
              <w:ind w:left="0" w:firstLine="567"/>
              <w:jc w:val="both"/>
              <w:rPr>
                <w:rFonts w:ascii="Times New Roman" w:eastAsia="MS Mincho" w:hAnsi="Times New Roman" w:cs="Times New Roman"/>
                <w:lang w:val="bg-BG" w:eastAsia="bg-BG" w:bidi="bg-BG"/>
              </w:rPr>
            </w:pPr>
            <w:r w:rsidRPr="00741E83">
              <w:rPr>
                <w:rFonts w:ascii="Times New Roman" w:eastAsia="MS Mincho" w:hAnsi="Times New Roman" w:cs="Times New Roman"/>
                <w:lang w:val="bg-BG" w:eastAsia="bg-BG" w:bidi="bg-BG"/>
              </w:rPr>
              <w:t xml:space="preserve">резултатите от оценката на съответствието на количествата вода </w:t>
            </w:r>
            <w:r w:rsidRPr="00741E83">
              <w:rPr>
                <w:rFonts w:ascii="Times New Roman" w:eastAsia="Courier New" w:hAnsi="Times New Roman" w:cs="Times New Roman"/>
                <w:lang w:val="bg-BG" w:eastAsia="pl-PL" w:bidi="bg-BG"/>
              </w:rPr>
              <w:t xml:space="preserve">за производствени нужди </w:t>
            </w:r>
            <w:r w:rsidRPr="00741E83">
              <w:rPr>
                <w:rFonts w:ascii="Times New Roman" w:eastAsia="MS Mincho" w:hAnsi="Times New Roman" w:cs="Times New Roman"/>
                <w:lang w:val="bg-BG" w:eastAsia="bg-BG" w:bidi="bg-BG"/>
              </w:rPr>
              <w:t>с определените такива в условията на разрешителното, причините за документираните несъответствия и предприетите коригиращи действия.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41E83" w:rsidRPr="00741E83" w:rsidRDefault="00741E83" w:rsidP="00353CB7">
            <w:pPr>
              <w:widowControl w:val="0"/>
              <w:spacing w:after="0" w:line="240" w:lineRule="auto"/>
              <w:ind w:firstLine="567"/>
              <w:jc w:val="both"/>
              <w:rPr>
                <w:rFonts w:ascii="Times New Roman" w:eastAsia="Times New Roman" w:hAnsi="Times New Roman" w:cs="Times New Roman"/>
                <w:color w:val="000000"/>
                <w:lang w:val="bg-BG" w:eastAsia="bg-BG" w:bidi="bg-BG"/>
              </w:rPr>
            </w:pPr>
            <w:r w:rsidRPr="00741E83">
              <w:rPr>
                <w:rFonts w:ascii="Times New Roman" w:eastAsia="Times New Roman" w:hAnsi="Times New Roman" w:cs="Times New Roman"/>
                <w:color w:val="000000"/>
                <w:lang w:val="bg-BG" w:eastAsia="bg-BG" w:bidi="bg-BG"/>
              </w:rPr>
              <w:t xml:space="preserve">Представени са в Таблица 3.1 </w:t>
            </w:r>
          </w:p>
          <w:p w:rsidR="00741E83" w:rsidRPr="00741E83" w:rsidRDefault="00741E83" w:rsidP="00353CB7">
            <w:pPr>
              <w:widowControl w:val="0"/>
              <w:shd w:val="clear" w:color="auto" w:fill="FFFFFF"/>
              <w:autoSpaceDE w:val="0"/>
              <w:autoSpaceDN w:val="0"/>
              <w:adjustRightInd w:val="0"/>
              <w:spacing w:after="0" w:line="240" w:lineRule="auto"/>
              <w:ind w:firstLine="567"/>
              <w:jc w:val="both"/>
              <w:rPr>
                <w:rFonts w:ascii="Courier New" w:eastAsia="Courier New" w:hAnsi="Courier New" w:cs="Courier New"/>
                <w:color w:val="000000"/>
                <w:sz w:val="24"/>
                <w:szCs w:val="24"/>
                <w:lang w:val="bg-BG" w:eastAsia="bg-BG" w:bidi="bg-BG"/>
              </w:rPr>
            </w:pPr>
          </w:p>
          <w:p w:rsidR="00741E83" w:rsidRPr="00741E83" w:rsidRDefault="00741E83" w:rsidP="00353CB7">
            <w:pPr>
              <w:widowControl w:val="0"/>
              <w:shd w:val="clear" w:color="auto" w:fill="FFFFFF"/>
              <w:autoSpaceDE w:val="0"/>
              <w:autoSpaceDN w:val="0"/>
              <w:adjustRightInd w:val="0"/>
              <w:spacing w:after="0" w:line="240" w:lineRule="auto"/>
              <w:ind w:firstLine="567"/>
              <w:jc w:val="both"/>
              <w:rPr>
                <w:rFonts w:ascii="Courier New" w:eastAsia="Courier New" w:hAnsi="Courier New" w:cs="Courier New"/>
                <w:color w:val="000000"/>
                <w:sz w:val="24"/>
                <w:szCs w:val="24"/>
                <w:lang w:val="bg-BG" w:eastAsia="bg-BG" w:bidi="bg-BG"/>
              </w:rPr>
            </w:pPr>
          </w:p>
          <w:p w:rsidR="00741E83" w:rsidRPr="00741E83" w:rsidRDefault="00741E83" w:rsidP="00353CB7">
            <w:pPr>
              <w:widowControl w:val="0"/>
              <w:shd w:val="clear" w:color="auto" w:fill="FFFFFF"/>
              <w:autoSpaceDE w:val="0"/>
              <w:autoSpaceDN w:val="0"/>
              <w:adjustRightInd w:val="0"/>
              <w:spacing w:after="0" w:line="240" w:lineRule="auto"/>
              <w:ind w:firstLine="567"/>
              <w:jc w:val="both"/>
              <w:rPr>
                <w:rFonts w:ascii="Courier New" w:eastAsia="Courier New" w:hAnsi="Courier New" w:cs="Courier New"/>
                <w:color w:val="000000"/>
                <w:sz w:val="24"/>
                <w:szCs w:val="24"/>
                <w:lang w:val="bg-BG" w:eastAsia="bg-BG" w:bidi="bg-BG"/>
              </w:rPr>
            </w:pPr>
          </w:p>
          <w:p w:rsidR="00741E83" w:rsidRPr="00741E83" w:rsidRDefault="00741E83" w:rsidP="00353CB7">
            <w:pPr>
              <w:widowControl w:val="0"/>
              <w:shd w:val="clear" w:color="auto" w:fill="FFFFFF"/>
              <w:autoSpaceDE w:val="0"/>
              <w:autoSpaceDN w:val="0"/>
              <w:adjustRightInd w:val="0"/>
              <w:spacing w:after="0" w:line="240" w:lineRule="auto"/>
              <w:ind w:firstLine="567"/>
              <w:jc w:val="both"/>
              <w:rPr>
                <w:rFonts w:ascii="Courier New" w:eastAsia="Courier New" w:hAnsi="Courier New" w:cs="Courier New"/>
                <w:color w:val="000000"/>
                <w:sz w:val="24"/>
                <w:szCs w:val="24"/>
                <w:lang w:val="bg-BG" w:eastAsia="bg-BG" w:bidi="bg-BG"/>
              </w:rPr>
            </w:pPr>
          </w:p>
          <w:p w:rsidR="00741E83" w:rsidRPr="00741E83" w:rsidRDefault="00741E83" w:rsidP="00353CB7">
            <w:pPr>
              <w:widowControl w:val="0"/>
              <w:shd w:val="clear" w:color="auto" w:fill="FFFFFF"/>
              <w:autoSpaceDE w:val="0"/>
              <w:autoSpaceDN w:val="0"/>
              <w:adjustRightInd w:val="0"/>
              <w:spacing w:after="0" w:line="240" w:lineRule="auto"/>
              <w:ind w:firstLine="567"/>
              <w:jc w:val="both"/>
              <w:rPr>
                <w:rFonts w:ascii="Courier New" w:eastAsia="Courier New" w:hAnsi="Courier New" w:cs="Courier New"/>
                <w:color w:val="000000"/>
                <w:sz w:val="24"/>
                <w:szCs w:val="24"/>
                <w:lang w:val="bg-BG" w:eastAsia="bg-BG" w:bidi="bg-BG"/>
              </w:rPr>
            </w:pPr>
          </w:p>
          <w:p w:rsidR="00741E83" w:rsidRPr="00741E83" w:rsidRDefault="00741E83" w:rsidP="00353CB7">
            <w:pPr>
              <w:widowControl w:val="0"/>
              <w:shd w:val="clear" w:color="auto" w:fill="FFFFFF"/>
              <w:autoSpaceDE w:val="0"/>
              <w:autoSpaceDN w:val="0"/>
              <w:adjustRightInd w:val="0"/>
              <w:spacing w:after="0" w:line="240" w:lineRule="auto"/>
              <w:ind w:firstLine="567"/>
              <w:jc w:val="both"/>
              <w:rPr>
                <w:rFonts w:ascii="Courier New" w:eastAsia="Courier New" w:hAnsi="Courier New" w:cs="Courier New"/>
                <w:color w:val="000000"/>
                <w:sz w:val="24"/>
                <w:szCs w:val="24"/>
                <w:lang w:val="bg-BG" w:eastAsia="bg-BG" w:bidi="bg-BG"/>
              </w:rPr>
            </w:pPr>
            <w:r w:rsidRPr="00741E83">
              <w:rPr>
                <w:rFonts w:ascii="Times New Roman" w:eastAsia="Times New Roman" w:hAnsi="Times New Roman" w:cs="Times New Roman"/>
                <w:color w:val="000000"/>
                <w:lang w:val="bg-BG" w:eastAsia="bg-BG" w:bidi="bg-BG"/>
              </w:rPr>
              <w:t>Резултатите от оценката за съответствие  показват, че годишната норма за ефективност при употребата на вода за инсталацията по Условие 2, попадаща в обхвата на Приложение №4 от ЗООС за 2018 г. не превишава  заложената стойност  в КР</w:t>
            </w:r>
          </w:p>
        </w:tc>
      </w:tr>
    </w:tbl>
    <w:p w:rsidR="00741E83" w:rsidRPr="00741E83" w:rsidRDefault="00741E83" w:rsidP="00353CB7">
      <w:pPr>
        <w:widowControl w:val="0"/>
        <w:spacing w:after="0" w:line="240" w:lineRule="auto"/>
        <w:ind w:firstLine="567"/>
        <w:jc w:val="both"/>
        <w:rPr>
          <w:rFonts w:ascii="Cambria" w:eastAsia="Times New Roman" w:hAnsi="Cambria" w:cs="Times New Roman"/>
          <w:b/>
          <w:bCs/>
          <w:color w:val="000000"/>
          <w:lang w:val="bg-BG" w:eastAsia="bg-BG" w:bidi="bg-BG"/>
        </w:rPr>
      </w:pPr>
    </w:p>
    <w:p w:rsidR="00741E83" w:rsidRPr="00741E83" w:rsidRDefault="00741E83" w:rsidP="00353CB7">
      <w:pPr>
        <w:widowControl w:val="0"/>
        <w:spacing w:after="0" w:line="240" w:lineRule="auto"/>
        <w:ind w:firstLine="567"/>
        <w:jc w:val="both"/>
        <w:rPr>
          <w:rFonts w:ascii="Cambria" w:eastAsia="Times New Roman" w:hAnsi="Cambria" w:cs="Times New Roman"/>
          <w:b/>
          <w:bCs/>
          <w:color w:val="000000"/>
          <w:lang w:val="bg-BG" w:eastAsia="bg-BG" w:bidi="bg-BG"/>
        </w:rPr>
      </w:pPr>
      <w:r w:rsidRPr="00741E83">
        <w:rPr>
          <w:rFonts w:ascii="Cambria" w:eastAsia="Times New Roman" w:hAnsi="Cambria" w:cs="Times New Roman"/>
          <w:b/>
          <w:bCs/>
          <w:color w:val="000000"/>
          <w:lang w:val="bg-BG" w:eastAsia="bg-BG" w:bidi="bg-BG"/>
        </w:rPr>
        <w:t>3.2.  Използване на енергия</w:t>
      </w:r>
    </w:p>
    <w:p w:rsidR="00741E83" w:rsidRPr="00741E83" w:rsidRDefault="00741E83" w:rsidP="00353CB7">
      <w:pPr>
        <w:widowControl w:val="0"/>
        <w:spacing w:after="0" w:line="240" w:lineRule="auto"/>
        <w:ind w:firstLine="567"/>
        <w:jc w:val="both"/>
        <w:rPr>
          <w:rFonts w:ascii="Times New Roman" w:eastAsia="Courier New" w:hAnsi="Times New Roman" w:cs="Times New Roman"/>
          <w:color w:val="000000"/>
          <w:sz w:val="24"/>
          <w:szCs w:val="24"/>
          <w:lang w:val="bg-BG" w:eastAsia="bg-BG" w:bidi="bg-BG"/>
        </w:rPr>
      </w:pPr>
      <w:r w:rsidRPr="00741E83">
        <w:rPr>
          <w:rFonts w:ascii="Times New Roman" w:eastAsia="Courier New" w:hAnsi="Times New Roman" w:cs="Times New Roman"/>
          <w:color w:val="000000"/>
          <w:sz w:val="24"/>
          <w:szCs w:val="24"/>
          <w:lang w:val="bg-BG" w:eastAsia="bg-BG" w:bidi="bg-BG"/>
        </w:rPr>
        <w:t xml:space="preserve">Основен консуматор на електроенергия на Регионалното депо е Административната сграда, </w:t>
      </w:r>
      <w:r w:rsidRPr="00741E83">
        <w:rPr>
          <w:rFonts w:ascii="Times New Roman" w:eastAsia="Courier New" w:hAnsi="Times New Roman" w:cs="Times New Roman"/>
          <w:sz w:val="24"/>
          <w:szCs w:val="24"/>
          <w:lang w:val="bg-BG" w:eastAsia="bg-BG" w:bidi="bg-BG"/>
        </w:rPr>
        <w:t>помпена станция за питейни и производствени води</w:t>
      </w:r>
      <w:r w:rsidRPr="00741E83">
        <w:rPr>
          <w:rFonts w:ascii="Times New Roman" w:eastAsia="Courier New" w:hAnsi="Times New Roman" w:cs="Times New Roman"/>
          <w:sz w:val="24"/>
          <w:szCs w:val="24"/>
          <w:lang w:val="ru-RU" w:eastAsia="bg-BG" w:bidi="bg-BG"/>
        </w:rPr>
        <w:t xml:space="preserve"> </w:t>
      </w:r>
      <w:r w:rsidRPr="00741E83">
        <w:rPr>
          <w:rFonts w:ascii="Times New Roman" w:eastAsia="Courier New" w:hAnsi="Times New Roman" w:cs="Times New Roman"/>
          <w:sz w:val="24"/>
          <w:szCs w:val="24"/>
          <w:lang w:val="bg-BG" w:eastAsia="bg-BG" w:bidi="bg-BG"/>
        </w:rPr>
        <w:t>и пречиствателно съоръжение с помпена станция за отпадъчни битови води</w:t>
      </w:r>
      <w:r w:rsidRPr="00741E83">
        <w:rPr>
          <w:rFonts w:ascii="Times New Roman" w:eastAsia="Courier New" w:hAnsi="Times New Roman" w:cs="Times New Roman"/>
          <w:color w:val="FF0000"/>
          <w:sz w:val="24"/>
          <w:szCs w:val="24"/>
          <w:lang w:val="ru-RU" w:eastAsia="bg-BG" w:bidi="bg-BG"/>
        </w:rPr>
        <w:t xml:space="preserve">, </w:t>
      </w:r>
      <w:r w:rsidRPr="00741E83">
        <w:rPr>
          <w:rFonts w:ascii="Times New Roman" w:eastAsia="Courier New" w:hAnsi="Times New Roman" w:cs="Times New Roman"/>
          <w:color w:val="000000"/>
          <w:sz w:val="24"/>
          <w:szCs w:val="24"/>
          <w:lang w:val="bg-BG" w:eastAsia="bg-BG" w:bidi="bg-BG"/>
        </w:rPr>
        <w:t xml:space="preserve">Консумацията на електроенергия се отчита посредством електромер, разположен в трафопост на територията на площадката. </w:t>
      </w:r>
    </w:p>
    <w:p w:rsidR="00741E83" w:rsidRPr="00741E83" w:rsidRDefault="00741E83" w:rsidP="00353CB7">
      <w:pPr>
        <w:widowControl w:val="0"/>
        <w:spacing w:after="0" w:line="240" w:lineRule="auto"/>
        <w:ind w:firstLine="567"/>
        <w:jc w:val="both"/>
        <w:rPr>
          <w:rFonts w:ascii="Times New Roman" w:eastAsia="Courier New" w:hAnsi="Times New Roman" w:cs="Times New Roman"/>
          <w:color w:val="000000"/>
          <w:sz w:val="24"/>
          <w:szCs w:val="24"/>
          <w:lang w:val="bg-BG" w:eastAsia="bg-BG" w:bidi="bg-BG"/>
        </w:rPr>
      </w:pPr>
      <w:r w:rsidRPr="00741E83">
        <w:rPr>
          <w:rFonts w:ascii="Times New Roman" w:eastAsia="Courier New" w:hAnsi="Times New Roman" w:cs="Times New Roman"/>
          <w:color w:val="000000"/>
          <w:sz w:val="24"/>
          <w:szCs w:val="24"/>
          <w:lang w:val="bg-BG" w:eastAsia="bg-BG" w:bidi="bg-BG"/>
        </w:rPr>
        <w:t>За отчитане и документиране на количествата използвана електроенергия на инсталацията по Условие 2 се прилага прилага инструкция, осигуряваща измерване и документиране на изразходваните количества електроeнергия за производствени нужди, изразени като:</w:t>
      </w:r>
    </w:p>
    <w:p w:rsidR="00741E83" w:rsidRPr="00741E83" w:rsidRDefault="00741E83" w:rsidP="00353CB7">
      <w:pPr>
        <w:widowControl w:val="0"/>
        <w:spacing w:after="0" w:line="240" w:lineRule="auto"/>
        <w:ind w:firstLine="567"/>
        <w:jc w:val="both"/>
        <w:rPr>
          <w:rFonts w:ascii="Times New Roman" w:eastAsia="Courier New" w:hAnsi="Times New Roman" w:cs="Times New Roman"/>
          <w:color w:val="000000"/>
          <w:sz w:val="24"/>
          <w:szCs w:val="24"/>
          <w:lang w:val="bg-BG" w:eastAsia="bg-BG" w:bidi="bg-BG"/>
        </w:rPr>
      </w:pPr>
      <w:r w:rsidRPr="00741E83">
        <w:rPr>
          <w:rFonts w:ascii="Times New Roman" w:eastAsia="Courier New" w:hAnsi="Times New Roman" w:cs="Times New Roman"/>
          <w:color w:val="000000"/>
          <w:sz w:val="24"/>
          <w:szCs w:val="24"/>
          <w:lang w:val="bg-BG" w:eastAsia="bg-BG" w:bidi="bg-BG"/>
        </w:rPr>
        <w:lastRenderedPageBreak/>
        <w:t>-</w:t>
      </w:r>
      <w:r w:rsidRPr="00741E83">
        <w:rPr>
          <w:rFonts w:ascii="Times New Roman" w:eastAsia="Courier New" w:hAnsi="Times New Roman" w:cs="Times New Roman"/>
          <w:color w:val="000000"/>
          <w:sz w:val="24"/>
          <w:szCs w:val="24"/>
          <w:lang w:val="bg-BG" w:eastAsia="bg-BG" w:bidi="bg-BG"/>
        </w:rPr>
        <w:tab/>
        <w:t>стойността на годишната норма за ефективност при употребата на електроенергия за инсталацията по Условие № 2, попадаща в обхвата на Приложение № 4 на ЗООС;</w:t>
      </w:r>
    </w:p>
    <w:p w:rsidR="00741E83" w:rsidRPr="00741E83" w:rsidRDefault="00741E83" w:rsidP="00353CB7">
      <w:pPr>
        <w:widowControl w:val="0"/>
        <w:spacing w:after="0" w:line="240" w:lineRule="auto"/>
        <w:ind w:firstLine="567"/>
        <w:jc w:val="both"/>
        <w:rPr>
          <w:rFonts w:ascii="Times New Roman" w:eastAsia="Courier New" w:hAnsi="Times New Roman" w:cs="Times New Roman"/>
          <w:color w:val="000000"/>
          <w:sz w:val="24"/>
          <w:szCs w:val="24"/>
          <w:lang w:val="bg-BG" w:eastAsia="bg-BG" w:bidi="bg-BG"/>
        </w:rPr>
      </w:pPr>
      <w:r w:rsidRPr="00741E83">
        <w:rPr>
          <w:rFonts w:ascii="Times New Roman" w:eastAsia="Courier New" w:hAnsi="Times New Roman" w:cs="Times New Roman"/>
          <w:color w:val="000000"/>
          <w:sz w:val="24"/>
          <w:szCs w:val="24"/>
          <w:lang w:val="bg-BG" w:eastAsia="bg-BG" w:bidi="bg-BG"/>
        </w:rPr>
        <w:t>-</w:t>
      </w:r>
      <w:r w:rsidRPr="00741E83">
        <w:rPr>
          <w:rFonts w:ascii="Times New Roman" w:eastAsia="Courier New" w:hAnsi="Times New Roman" w:cs="Times New Roman"/>
          <w:color w:val="000000"/>
          <w:sz w:val="24"/>
          <w:szCs w:val="24"/>
          <w:lang w:val="bg-BG" w:eastAsia="bg-BG" w:bidi="bg-BG"/>
        </w:rPr>
        <w:tab/>
        <w:t>годишнa консумация на електроенергия за производствени нужди за инсталацията по Условие № 2, попадаща в обхвата на Приложение № 4 на ЗООС.</w:t>
      </w:r>
    </w:p>
    <w:p w:rsidR="00741E83" w:rsidRPr="00741E83" w:rsidRDefault="00741E83" w:rsidP="00707F14">
      <w:pPr>
        <w:spacing w:after="0"/>
        <w:ind w:firstLine="567"/>
        <w:jc w:val="both"/>
        <w:rPr>
          <w:rFonts w:ascii="Times New Roman" w:eastAsia="Courier New" w:hAnsi="Times New Roman" w:cs="Times New Roman"/>
          <w:color w:val="000000"/>
          <w:sz w:val="24"/>
          <w:szCs w:val="24"/>
          <w:lang w:val="bg-BG" w:eastAsia="bg-BG" w:bidi="bg-BG"/>
        </w:rPr>
      </w:pPr>
      <w:r w:rsidRPr="00741E83">
        <w:rPr>
          <w:rFonts w:ascii="Times New Roman" w:eastAsia="Courier New" w:hAnsi="Times New Roman" w:cs="Times New Roman"/>
          <w:color w:val="000000"/>
          <w:sz w:val="24"/>
          <w:szCs w:val="24"/>
          <w:lang w:val="bg-BG" w:eastAsia="bg-BG" w:bidi="bg-BG"/>
        </w:rPr>
        <w:t xml:space="preserve">Прилага се  инструкция за оценка на съответствието на измерените/изчислените количества електроенергия с определените такива в Условие 8.2.1.1, в това число установяване на причините за несъответствията и предприемане на коригиращи действия за отстраняването им. </w:t>
      </w:r>
    </w:p>
    <w:p w:rsidR="00741E83" w:rsidRPr="00741E83" w:rsidRDefault="00741E83" w:rsidP="00707F14">
      <w:pPr>
        <w:widowControl w:val="0"/>
        <w:shd w:val="clear" w:color="auto" w:fill="FFFFFF"/>
        <w:autoSpaceDE w:val="0"/>
        <w:autoSpaceDN w:val="0"/>
        <w:adjustRightInd w:val="0"/>
        <w:spacing w:after="0" w:line="240" w:lineRule="auto"/>
        <w:ind w:firstLine="567"/>
        <w:jc w:val="both"/>
        <w:outlineLvl w:val="0"/>
        <w:rPr>
          <w:rFonts w:ascii="Times New Roman" w:eastAsia="Courier New" w:hAnsi="Times New Roman" w:cs="Times New Roman"/>
          <w:color w:val="000000"/>
          <w:sz w:val="24"/>
          <w:szCs w:val="24"/>
          <w:lang w:val="bg-BG" w:eastAsia="bg-BG" w:bidi="bg-BG"/>
        </w:rPr>
      </w:pPr>
      <w:r w:rsidRPr="00741E83">
        <w:rPr>
          <w:rFonts w:ascii="Times New Roman" w:eastAsia="Courier New" w:hAnsi="Times New Roman" w:cs="Times New Roman"/>
          <w:color w:val="000000"/>
          <w:sz w:val="24"/>
          <w:szCs w:val="24"/>
          <w:lang w:val="bg-BG" w:eastAsia="bg-BG" w:bidi="bg-BG"/>
        </w:rPr>
        <w:t xml:space="preserve">За удостоверяване на резултатите от изпълнението на инструкцията за експлоатация и поддръжка на </w:t>
      </w:r>
      <w:r w:rsidRPr="00741E83">
        <w:rPr>
          <w:rFonts w:ascii="Times New Roman" w:eastAsia="Times New Roman" w:hAnsi="Times New Roman" w:cs="Times New Roman"/>
          <w:sz w:val="24"/>
          <w:szCs w:val="24"/>
          <w:lang w:val="bg-BG" w:eastAsia="bg-BG"/>
        </w:rPr>
        <w:t>помпена станция за питейни и производствени води</w:t>
      </w:r>
      <w:r w:rsidRPr="00741E83">
        <w:rPr>
          <w:rFonts w:ascii="Times New Roman" w:eastAsia="Times New Roman" w:hAnsi="Times New Roman" w:cs="Times New Roman"/>
          <w:sz w:val="24"/>
          <w:szCs w:val="24"/>
          <w:lang w:val="ru-RU" w:eastAsia="bg-BG"/>
        </w:rPr>
        <w:t xml:space="preserve"> </w:t>
      </w:r>
      <w:r w:rsidRPr="00741E83">
        <w:rPr>
          <w:rFonts w:ascii="Times New Roman" w:eastAsia="Times New Roman" w:hAnsi="Times New Roman" w:cs="Times New Roman"/>
          <w:sz w:val="24"/>
          <w:szCs w:val="24"/>
          <w:lang w:val="bg-BG" w:eastAsia="bg-BG"/>
        </w:rPr>
        <w:t>и пречиствателно съоръжение с помпена станция за отпадъчни битови води</w:t>
      </w:r>
      <w:r w:rsidRPr="00741E83">
        <w:rPr>
          <w:rFonts w:ascii="Times New Roman" w:eastAsia="Times New Roman" w:hAnsi="Times New Roman" w:cs="Times New Roman"/>
          <w:sz w:val="24"/>
          <w:szCs w:val="24"/>
          <w:lang w:val="ru-RU" w:eastAsia="bg-BG"/>
        </w:rPr>
        <w:t>, основ</w:t>
      </w:r>
      <w:r w:rsidRPr="00741E83">
        <w:rPr>
          <w:rFonts w:ascii="Times New Roman" w:eastAsia="Times New Roman" w:hAnsi="Times New Roman" w:cs="Times New Roman"/>
          <w:sz w:val="24"/>
          <w:szCs w:val="24"/>
          <w:lang w:val="bg-BG" w:eastAsia="bg-BG"/>
        </w:rPr>
        <w:t>ни</w:t>
      </w:r>
      <w:r w:rsidRPr="00741E83">
        <w:rPr>
          <w:rFonts w:ascii="Times New Roman" w:eastAsia="Times New Roman" w:hAnsi="Times New Roman" w:cs="Times New Roman"/>
          <w:sz w:val="24"/>
          <w:szCs w:val="24"/>
          <w:lang w:val="ru-RU" w:eastAsia="bg-BG"/>
        </w:rPr>
        <w:t xml:space="preserve"> </w:t>
      </w:r>
      <w:proofErr w:type="spellStart"/>
      <w:r w:rsidRPr="00741E83">
        <w:rPr>
          <w:rFonts w:ascii="Times New Roman" w:eastAsia="Times New Roman" w:hAnsi="Times New Roman" w:cs="Times New Roman"/>
          <w:sz w:val="24"/>
          <w:szCs w:val="24"/>
          <w:lang w:val="ru-RU" w:eastAsia="bg-BG"/>
        </w:rPr>
        <w:t>консуматори</w:t>
      </w:r>
      <w:proofErr w:type="spellEnd"/>
      <w:r w:rsidRPr="00741E83">
        <w:rPr>
          <w:rFonts w:ascii="Times New Roman" w:eastAsia="Times New Roman" w:hAnsi="Times New Roman" w:cs="Times New Roman"/>
          <w:sz w:val="24"/>
          <w:szCs w:val="24"/>
          <w:lang w:val="ru-RU" w:eastAsia="bg-BG"/>
        </w:rPr>
        <w:t xml:space="preserve"> на </w:t>
      </w:r>
      <w:proofErr w:type="spellStart"/>
      <w:r w:rsidRPr="00741E83">
        <w:rPr>
          <w:rFonts w:ascii="Times New Roman" w:eastAsia="Times New Roman" w:hAnsi="Times New Roman" w:cs="Times New Roman"/>
          <w:sz w:val="24"/>
          <w:szCs w:val="24"/>
          <w:lang w:val="ru-RU" w:eastAsia="bg-BG"/>
        </w:rPr>
        <w:t>електроенергия</w:t>
      </w:r>
      <w:proofErr w:type="spellEnd"/>
      <w:r w:rsidRPr="00741E83">
        <w:rPr>
          <w:rFonts w:ascii="Times New Roman" w:eastAsia="Times New Roman" w:hAnsi="Times New Roman" w:cs="Times New Roman"/>
          <w:sz w:val="24"/>
          <w:szCs w:val="24"/>
          <w:lang w:val="ru-RU" w:eastAsia="bg-BG"/>
        </w:rPr>
        <w:t xml:space="preserve">, </w:t>
      </w:r>
      <w:r w:rsidRPr="00741E83">
        <w:rPr>
          <w:rFonts w:ascii="Times New Roman" w:eastAsia="Times New Roman" w:hAnsi="Times New Roman" w:cs="Times New Roman"/>
          <w:sz w:val="24"/>
          <w:szCs w:val="24"/>
          <w:lang w:val="bg-BG" w:eastAsia="bg-BG"/>
        </w:rPr>
        <w:t>на площадката</w:t>
      </w:r>
      <w:r w:rsidRPr="00741E83">
        <w:rPr>
          <w:rFonts w:ascii="Times New Roman" w:eastAsia="Courier New" w:hAnsi="Times New Roman" w:cs="Times New Roman"/>
          <w:color w:val="000000"/>
          <w:sz w:val="24"/>
          <w:szCs w:val="24"/>
          <w:lang w:val="bg-BG" w:eastAsia="bg-BG" w:bidi="bg-BG"/>
        </w:rPr>
        <w:t xml:space="preserve"> се води дневник.  През 2018 г. са извършени 12 броя проверки, при който не са установени нередности. </w:t>
      </w:r>
    </w:p>
    <w:p w:rsidR="00741E83" w:rsidRDefault="00741E83" w:rsidP="00353CB7">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cs="Times New Roman"/>
          <w:color w:val="000000"/>
          <w:sz w:val="24"/>
          <w:szCs w:val="24"/>
          <w:lang w:val="bg-BG" w:eastAsia="bg-BG" w:bidi="bg-BG"/>
        </w:rPr>
      </w:pPr>
      <w:r w:rsidRPr="00741E83">
        <w:rPr>
          <w:rFonts w:ascii="Times New Roman" w:eastAsia="Courier New" w:hAnsi="Times New Roman" w:cs="Times New Roman"/>
          <w:color w:val="000000"/>
          <w:sz w:val="24"/>
          <w:szCs w:val="24"/>
          <w:lang w:val="bg-BG" w:eastAsia="bg-BG" w:bidi="bg-BG"/>
        </w:rPr>
        <w:t>Изчислената стойност на годишната норма за ефективност при употребата на електроенергия за 2018 година и резултатите от оценката на съответствието с определената в разрешителното,са отразени в таблица 3.2.</w:t>
      </w:r>
      <w:r w:rsidRPr="00741E83">
        <w:rPr>
          <w:rFonts w:ascii="Times New Roman" w:eastAsia="Times New Roman" w:hAnsi="Times New Roman" w:cs="Times New Roman"/>
          <w:color w:val="000000"/>
          <w:sz w:val="24"/>
          <w:szCs w:val="24"/>
          <w:lang w:val="bg-BG" w:eastAsia="bg-BG" w:bidi="bg-BG"/>
        </w:rPr>
        <w:t xml:space="preserve"> </w:t>
      </w:r>
    </w:p>
    <w:p w:rsidR="00741E83" w:rsidRPr="00741E83" w:rsidRDefault="00741E83" w:rsidP="00353CB7">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cs="Times New Roman"/>
          <w:b/>
          <w:color w:val="000000"/>
          <w:sz w:val="24"/>
          <w:szCs w:val="24"/>
          <w:lang w:val="bg-BG" w:eastAsia="bg-BG" w:bidi="bg-BG"/>
        </w:rPr>
      </w:pPr>
      <w:r w:rsidRPr="00741E83">
        <w:rPr>
          <w:rFonts w:ascii="Times New Roman" w:eastAsia="Times New Roman" w:hAnsi="Times New Roman" w:cs="Times New Roman"/>
          <w:color w:val="000000"/>
          <w:sz w:val="24"/>
          <w:szCs w:val="24"/>
          <w:lang w:val="bg-BG" w:eastAsia="bg-BG" w:bidi="bg-BG"/>
        </w:rPr>
        <w:t xml:space="preserve">                                                                                                         </w:t>
      </w:r>
      <w:r>
        <w:rPr>
          <w:rFonts w:ascii="Times New Roman" w:eastAsia="Times New Roman" w:hAnsi="Times New Roman" w:cs="Times New Roman"/>
          <w:color w:val="000000"/>
          <w:sz w:val="24"/>
          <w:szCs w:val="24"/>
          <w:lang w:val="bg-BG" w:eastAsia="bg-BG" w:bidi="bg-BG"/>
        </w:rPr>
        <w:t xml:space="preserve">                  </w:t>
      </w:r>
      <w:r w:rsidRPr="00741E83">
        <w:rPr>
          <w:rFonts w:ascii="Times New Roman" w:eastAsia="Times New Roman" w:hAnsi="Times New Roman" w:cs="Times New Roman"/>
          <w:color w:val="000000"/>
          <w:sz w:val="24"/>
          <w:szCs w:val="24"/>
          <w:lang w:val="bg-BG" w:eastAsia="bg-BG" w:bidi="bg-BG"/>
        </w:rPr>
        <w:t xml:space="preserve"> </w:t>
      </w:r>
      <w:r w:rsidRPr="00741E83">
        <w:rPr>
          <w:rFonts w:ascii="Times New Roman" w:eastAsia="Times New Roman" w:hAnsi="Times New Roman" w:cs="Times New Roman"/>
          <w:b/>
          <w:color w:val="000000"/>
          <w:sz w:val="24"/>
          <w:szCs w:val="24"/>
          <w:lang w:val="bg-BG" w:eastAsia="bg-BG" w:bidi="bg-BG"/>
        </w:rPr>
        <w:t>Таблица 3.2</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2126"/>
        <w:gridCol w:w="2410"/>
        <w:gridCol w:w="1276"/>
      </w:tblGrid>
      <w:tr w:rsidR="00741E83" w:rsidRPr="00741E83" w:rsidTr="00707F14">
        <w:trPr>
          <w:trHeight w:val="1122"/>
        </w:trPr>
        <w:tc>
          <w:tcPr>
            <w:tcW w:w="1843" w:type="dxa"/>
            <w:tcBorders>
              <w:top w:val="single" w:sz="4" w:space="0" w:color="auto"/>
              <w:left w:val="single" w:sz="4" w:space="0" w:color="auto"/>
              <w:bottom w:val="single" w:sz="4" w:space="0" w:color="auto"/>
              <w:right w:val="single" w:sz="4" w:space="0" w:color="auto"/>
            </w:tcBorders>
            <w:shd w:val="clear" w:color="auto" w:fill="FFC000"/>
          </w:tcPr>
          <w:p w:rsidR="00741E83" w:rsidRPr="00741E83" w:rsidRDefault="00741E83" w:rsidP="00707F14">
            <w:pPr>
              <w:widowControl w:val="0"/>
              <w:autoSpaceDE w:val="0"/>
              <w:autoSpaceDN w:val="0"/>
              <w:adjustRightInd w:val="0"/>
              <w:spacing w:after="0" w:line="240" w:lineRule="auto"/>
              <w:rPr>
                <w:rFonts w:ascii="Times New Roman" w:eastAsia="Times New Roman" w:hAnsi="Times New Roman" w:cs="Times New Roman"/>
                <w:b/>
                <w:color w:val="000000"/>
                <w:lang w:val="bg-BG" w:eastAsia="bg-BG" w:bidi="bg-BG"/>
              </w:rPr>
            </w:pPr>
            <w:r w:rsidRPr="00741E83">
              <w:rPr>
                <w:rFonts w:ascii="Times New Roman" w:eastAsia="Times New Roman" w:hAnsi="Times New Roman" w:cs="Times New Roman"/>
                <w:b/>
                <w:color w:val="000000"/>
                <w:lang w:val="bg-BG" w:eastAsia="bg-BG" w:bidi="bg-BG"/>
              </w:rPr>
              <w:t>Електроенергия/ Топлоенергия</w:t>
            </w:r>
          </w:p>
        </w:tc>
        <w:tc>
          <w:tcPr>
            <w:tcW w:w="1985" w:type="dxa"/>
            <w:tcBorders>
              <w:top w:val="single" w:sz="4" w:space="0" w:color="auto"/>
              <w:left w:val="single" w:sz="4" w:space="0" w:color="auto"/>
              <w:bottom w:val="single" w:sz="4" w:space="0" w:color="auto"/>
              <w:right w:val="single" w:sz="4" w:space="0" w:color="auto"/>
            </w:tcBorders>
            <w:shd w:val="clear" w:color="auto" w:fill="FFC000"/>
          </w:tcPr>
          <w:p w:rsidR="00741E83" w:rsidRPr="00741E83" w:rsidRDefault="00741E83" w:rsidP="00707F14">
            <w:pPr>
              <w:widowControl w:val="0"/>
              <w:autoSpaceDE w:val="0"/>
              <w:autoSpaceDN w:val="0"/>
              <w:adjustRightInd w:val="0"/>
              <w:spacing w:after="0" w:line="240" w:lineRule="auto"/>
              <w:rPr>
                <w:rFonts w:ascii="Times New Roman" w:eastAsia="Times New Roman" w:hAnsi="Times New Roman" w:cs="Times New Roman"/>
                <w:b/>
                <w:color w:val="000000"/>
                <w:lang w:val="bg-BG" w:eastAsia="bg-BG" w:bidi="bg-BG"/>
              </w:rPr>
            </w:pPr>
            <w:r w:rsidRPr="00741E83">
              <w:rPr>
                <w:rFonts w:ascii="Times New Roman" w:eastAsia="Times New Roman" w:hAnsi="Times New Roman" w:cs="Times New Roman"/>
                <w:b/>
                <w:color w:val="000000"/>
                <w:lang w:val="bg-BG" w:eastAsia="bg-BG" w:bidi="bg-BG"/>
              </w:rPr>
              <w:t xml:space="preserve">Годишна норма за ефективност при употребата на електроенергия, заложена в КР </w:t>
            </w:r>
          </w:p>
          <w:p w:rsidR="00741E83" w:rsidRPr="00741E83" w:rsidRDefault="00741E83" w:rsidP="00707F14">
            <w:pPr>
              <w:widowControl w:val="0"/>
              <w:autoSpaceDE w:val="0"/>
              <w:autoSpaceDN w:val="0"/>
              <w:adjustRightInd w:val="0"/>
              <w:spacing w:after="0" w:line="240" w:lineRule="auto"/>
              <w:rPr>
                <w:rFonts w:ascii="Times New Roman" w:eastAsia="Times New Roman" w:hAnsi="Times New Roman" w:cs="Times New Roman"/>
                <w:b/>
                <w:color w:val="000000"/>
                <w:lang w:val="bg-BG" w:eastAsia="bg-BG" w:bidi="bg-BG"/>
              </w:rPr>
            </w:pPr>
            <w:r w:rsidRPr="00741E83">
              <w:rPr>
                <w:rFonts w:ascii="Times New Roman" w:eastAsia="Times New Roman" w:hAnsi="Times New Roman" w:cs="Times New Roman"/>
                <w:b/>
                <w:color w:val="000000"/>
                <w:lang w:val="bg-BG" w:eastAsia="bg-BG" w:bidi="bg-BG"/>
              </w:rPr>
              <w:t xml:space="preserve">MWh/t </w:t>
            </w:r>
          </w:p>
        </w:tc>
        <w:tc>
          <w:tcPr>
            <w:tcW w:w="2126" w:type="dxa"/>
            <w:tcBorders>
              <w:top w:val="single" w:sz="4" w:space="0" w:color="auto"/>
              <w:left w:val="single" w:sz="4" w:space="0" w:color="auto"/>
              <w:bottom w:val="single" w:sz="4" w:space="0" w:color="auto"/>
              <w:right w:val="single" w:sz="4" w:space="0" w:color="auto"/>
            </w:tcBorders>
            <w:shd w:val="clear" w:color="auto" w:fill="FFC000"/>
          </w:tcPr>
          <w:p w:rsidR="00741E83" w:rsidRPr="00741E83" w:rsidRDefault="00741E83" w:rsidP="00707F14">
            <w:pPr>
              <w:widowControl w:val="0"/>
              <w:spacing w:after="0" w:line="240" w:lineRule="auto"/>
              <w:rPr>
                <w:rFonts w:ascii="Times New Roman" w:eastAsia="Courier New" w:hAnsi="Times New Roman" w:cs="Times New Roman"/>
                <w:b/>
                <w:color w:val="000000"/>
                <w:sz w:val="24"/>
                <w:szCs w:val="24"/>
                <w:lang w:val="bg-BG" w:eastAsia="bg-BG" w:bidi="bg-BG"/>
              </w:rPr>
            </w:pPr>
            <w:r w:rsidRPr="00741E83">
              <w:rPr>
                <w:rFonts w:ascii="Times New Roman" w:eastAsia="Courier New" w:hAnsi="Times New Roman" w:cs="Times New Roman"/>
                <w:b/>
                <w:color w:val="000000"/>
                <w:sz w:val="24"/>
                <w:szCs w:val="24"/>
                <w:lang w:val="bg-BG" w:eastAsia="bg-BG" w:bidi="bg-BG"/>
              </w:rPr>
              <w:t>Използвано годишно количество в електроенергия  за 2018 г.</w:t>
            </w:r>
          </w:p>
          <w:p w:rsidR="00741E83" w:rsidRPr="00741E83" w:rsidRDefault="00741E83" w:rsidP="00707F14">
            <w:pPr>
              <w:widowControl w:val="0"/>
              <w:spacing w:after="0" w:line="240" w:lineRule="auto"/>
              <w:rPr>
                <w:rFonts w:ascii="Times New Roman" w:eastAsia="Courier New" w:hAnsi="Times New Roman" w:cs="Times New Roman"/>
                <w:b/>
                <w:color w:val="000000"/>
                <w:sz w:val="24"/>
                <w:szCs w:val="24"/>
                <w:lang w:val="bg-BG" w:eastAsia="bg-BG" w:bidi="bg-BG"/>
              </w:rPr>
            </w:pPr>
            <w:r w:rsidRPr="00741E83">
              <w:rPr>
                <w:rFonts w:ascii="Times New Roman" w:eastAsia="Courier New" w:hAnsi="Times New Roman" w:cs="Times New Roman"/>
                <w:b/>
                <w:color w:val="000000"/>
                <w:sz w:val="24"/>
                <w:szCs w:val="24"/>
                <w:lang w:val="bg-BG" w:eastAsia="bg-BG" w:bidi="bg-BG"/>
              </w:rPr>
              <w:t>MWh</w:t>
            </w:r>
          </w:p>
        </w:tc>
        <w:tc>
          <w:tcPr>
            <w:tcW w:w="2410" w:type="dxa"/>
            <w:tcBorders>
              <w:top w:val="single" w:sz="4" w:space="0" w:color="auto"/>
              <w:left w:val="single" w:sz="4" w:space="0" w:color="auto"/>
              <w:bottom w:val="single" w:sz="4" w:space="0" w:color="auto"/>
              <w:right w:val="single" w:sz="4" w:space="0" w:color="auto"/>
            </w:tcBorders>
            <w:shd w:val="clear" w:color="auto" w:fill="FFC000"/>
          </w:tcPr>
          <w:p w:rsidR="00741E83" w:rsidRPr="00741E83" w:rsidRDefault="00741E83" w:rsidP="00707F14">
            <w:pPr>
              <w:widowControl w:val="0"/>
              <w:autoSpaceDE w:val="0"/>
              <w:autoSpaceDN w:val="0"/>
              <w:adjustRightInd w:val="0"/>
              <w:spacing w:after="0" w:line="240" w:lineRule="auto"/>
              <w:rPr>
                <w:rFonts w:ascii="Times New Roman" w:eastAsia="Times New Roman" w:hAnsi="Times New Roman" w:cs="Times New Roman"/>
                <w:b/>
                <w:color w:val="000000"/>
                <w:lang w:val="bg-BG" w:eastAsia="bg-BG" w:bidi="bg-BG"/>
              </w:rPr>
            </w:pPr>
            <w:r w:rsidRPr="00741E83">
              <w:rPr>
                <w:rFonts w:ascii="Times New Roman" w:eastAsia="Times New Roman" w:hAnsi="Times New Roman" w:cs="Times New Roman"/>
                <w:b/>
                <w:color w:val="000000"/>
                <w:lang w:val="bg-BG" w:eastAsia="bg-BG" w:bidi="bg-BG"/>
              </w:rPr>
              <w:t>Използвано годишно количество за единица продукт/тон депониран отпадък за 2018 г.</w:t>
            </w:r>
          </w:p>
          <w:p w:rsidR="00741E83" w:rsidRPr="00741E83" w:rsidRDefault="00741E83" w:rsidP="00707F14">
            <w:pPr>
              <w:widowControl w:val="0"/>
              <w:autoSpaceDE w:val="0"/>
              <w:autoSpaceDN w:val="0"/>
              <w:adjustRightInd w:val="0"/>
              <w:spacing w:after="0" w:line="240" w:lineRule="auto"/>
              <w:rPr>
                <w:rFonts w:ascii="Times New Roman" w:eastAsia="Times New Roman" w:hAnsi="Times New Roman" w:cs="Times New Roman"/>
                <w:b/>
                <w:color w:val="000000"/>
                <w:lang w:val="bg-BG" w:eastAsia="bg-BG" w:bidi="bg-BG"/>
              </w:rPr>
            </w:pPr>
            <w:r w:rsidRPr="00741E83">
              <w:rPr>
                <w:rFonts w:ascii="Times New Roman" w:eastAsia="Times New Roman" w:hAnsi="Times New Roman" w:cs="Times New Roman"/>
                <w:b/>
                <w:color w:val="000000"/>
                <w:lang w:val="bg-BG" w:eastAsia="bg-BG" w:bidi="bg-BG"/>
              </w:rPr>
              <w:t>MWh/t</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741E83" w:rsidRPr="00741E83" w:rsidRDefault="00741E83" w:rsidP="00707F14">
            <w:pPr>
              <w:widowControl w:val="0"/>
              <w:autoSpaceDE w:val="0"/>
              <w:autoSpaceDN w:val="0"/>
              <w:adjustRightInd w:val="0"/>
              <w:spacing w:after="0" w:line="240" w:lineRule="auto"/>
              <w:rPr>
                <w:rFonts w:ascii="Times New Roman" w:eastAsia="Times New Roman" w:hAnsi="Times New Roman" w:cs="Times New Roman"/>
                <w:b/>
                <w:color w:val="000000"/>
                <w:lang w:val="bg-BG" w:eastAsia="bg-BG" w:bidi="bg-BG"/>
              </w:rPr>
            </w:pPr>
            <w:r w:rsidRPr="00741E83">
              <w:rPr>
                <w:rFonts w:ascii="Times New Roman" w:eastAsia="Times New Roman" w:hAnsi="Times New Roman" w:cs="Times New Roman"/>
                <w:b/>
                <w:color w:val="000000"/>
                <w:lang w:val="bg-BG" w:eastAsia="bg-BG" w:bidi="bg-BG"/>
              </w:rPr>
              <w:t>Съответствие</w:t>
            </w:r>
          </w:p>
        </w:tc>
      </w:tr>
      <w:tr w:rsidR="00741E83" w:rsidRPr="00741E83" w:rsidTr="00707F14">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741E83" w:rsidRPr="00741E83" w:rsidRDefault="00741E83" w:rsidP="00707F14">
            <w:pPr>
              <w:widowControl w:val="0"/>
              <w:autoSpaceDE w:val="0"/>
              <w:autoSpaceDN w:val="0"/>
              <w:adjustRightInd w:val="0"/>
              <w:spacing w:after="0" w:line="240" w:lineRule="auto"/>
              <w:rPr>
                <w:rFonts w:ascii="Times New Roman" w:eastAsia="Times New Roman" w:hAnsi="Times New Roman" w:cs="Times New Roman"/>
                <w:color w:val="000000"/>
                <w:lang w:val="bg-BG" w:eastAsia="bg-BG" w:bidi="bg-BG"/>
              </w:rPr>
            </w:pPr>
            <w:r w:rsidRPr="00741E83">
              <w:rPr>
                <w:rFonts w:ascii="Times New Roman" w:eastAsia="Times New Roman" w:hAnsi="Times New Roman" w:cs="Times New Roman"/>
                <w:color w:val="000000"/>
                <w:lang w:val="bg-BG" w:eastAsia="bg-BG" w:bidi="bg-BG"/>
              </w:rPr>
              <w:t>Електроенергия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1E83" w:rsidRPr="00741E83" w:rsidRDefault="00741E83" w:rsidP="00707F14">
            <w:pPr>
              <w:widowControl w:val="0"/>
              <w:autoSpaceDE w:val="0"/>
              <w:autoSpaceDN w:val="0"/>
              <w:adjustRightInd w:val="0"/>
              <w:spacing w:after="0" w:line="240" w:lineRule="auto"/>
              <w:rPr>
                <w:rFonts w:ascii="Times New Roman" w:eastAsia="Times New Roman" w:hAnsi="Times New Roman" w:cs="Times New Roman"/>
                <w:color w:val="000000"/>
                <w:lang w:val="bg-BG" w:eastAsia="bg-BG" w:bidi="bg-BG"/>
              </w:rPr>
            </w:pPr>
            <w:r w:rsidRPr="00741E83">
              <w:rPr>
                <w:rFonts w:ascii="Times New Roman" w:eastAsia="Times New Roman" w:hAnsi="Times New Roman" w:cs="Times New Roman"/>
                <w:color w:val="000000"/>
                <w:lang w:val="bg-BG" w:eastAsia="bg-BG" w:bidi="bg-BG"/>
              </w:rPr>
              <w:t xml:space="preserve">     0.0045 MWh/t</w:t>
            </w:r>
          </w:p>
        </w:tc>
        <w:tc>
          <w:tcPr>
            <w:tcW w:w="2126" w:type="dxa"/>
            <w:tcBorders>
              <w:top w:val="single" w:sz="4" w:space="0" w:color="auto"/>
              <w:left w:val="single" w:sz="4" w:space="0" w:color="auto"/>
              <w:bottom w:val="single" w:sz="4" w:space="0" w:color="auto"/>
              <w:right w:val="single" w:sz="4" w:space="0" w:color="auto"/>
            </w:tcBorders>
          </w:tcPr>
          <w:p w:rsidR="00741E83" w:rsidRPr="00741E83" w:rsidRDefault="00741E83" w:rsidP="00707F14">
            <w:pPr>
              <w:widowControl w:val="0"/>
              <w:spacing w:after="0" w:line="240" w:lineRule="auto"/>
              <w:rPr>
                <w:rFonts w:ascii="Times New Roman" w:eastAsia="Courier New" w:hAnsi="Times New Roman" w:cs="Times New Roman"/>
                <w:color w:val="000000"/>
                <w:lang w:val="bg-BG" w:eastAsia="bg-BG" w:bidi="bg-BG"/>
              </w:rPr>
            </w:pPr>
            <w:r w:rsidRPr="00741E83">
              <w:rPr>
                <w:rFonts w:ascii="Times New Roman" w:eastAsia="Courier New" w:hAnsi="Times New Roman" w:cs="Times New Roman"/>
                <w:color w:val="000000"/>
                <w:lang w:val="bg-BG" w:eastAsia="bg-BG" w:bidi="bg-BG"/>
              </w:rPr>
              <w:t>2,385 MWh</w:t>
            </w:r>
          </w:p>
        </w:tc>
        <w:tc>
          <w:tcPr>
            <w:tcW w:w="2410" w:type="dxa"/>
            <w:tcBorders>
              <w:top w:val="single" w:sz="4" w:space="0" w:color="auto"/>
              <w:left w:val="single" w:sz="4" w:space="0" w:color="auto"/>
              <w:bottom w:val="single" w:sz="4" w:space="0" w:color="auto"/>
              <w:right w:val="single" w:sz="4" w:space="0" w:color="auto"/>
            </w:tcBorders>
          </w:tcPr>
          <w:p w:rsidR="00741E83" w:rsidRPr="00741E83" w:rsidRDefault="00741E83" w:rsidP="00707F14">
            <w:pPr>
              <w:widowControl w:val="0"/>
              <w:autoSpaceDE w:val="0"/>
              <w:autoSpaceDN w:val="0"/>
              <w:adjustRightInd w:val="0"/>
              <w:spacing w:after="0" w:line="240" w:lineRule="auto"/>
              <w:rPr>
                <w:rFonts w:ascii="Times New Roman" w:eastAsia="Times New Roman" w:hAnsi="Times New Roman" w:cs="Times New Roman"/>
                <w:color w:val="000000"/>
                <w:lang w:val="bg-BG" w:eastAsia="bg-BG" w:bidi="bg-BG"/>
              </w:rPr>
            </w:pPr>
            <w:r w:rsidRPr="00741E83">
              <w:rPr>
                <w:rFonts w:ascii="Times New Roman" w:eastAsia="Times New Roman" w:hAnsi="Times New Roman" w:cs="Times New Roman"/>
                <w:color w:val="000000"/>
                <w:lang w:val="bg-BG" w:eastAsia="bg-BG" w:bidi="bg-BG"/>
              </w:rPr>
              <w:t>0.000206  MWh/t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1E83" w:rsidRPr="00741E83" w:rsidRDefault="00741E83" w:rsidP="00707F14">
            <w:pPr>
              <w:widowControl w:val="0"/>
              <w:autoSpaceDE w:val="0"/>
              <w:autoSpaceDN w:val="0"/>
              <w:adjustRightInd w:val="0"/>
              <w:spacing w:after="0" w:line="240" w:lineRule="auto"/>
              <w:rPr>
                <w:rFonts w:ascii="Times New Roman" w:eastAsia="Times New Roman" w:hAnsi="Times New Roman" w:cs="Times New Roman"/>
                <w:color w:val="000000"/>
                <w:lang w:val="bg-BG" w:eastAsia="bg-BG" w:bidi="bg-BG"/>
              </w:rPr>
            </w:pPr>
            <w:r w:rsidRPr="00741E83">
              <w:rPr>
                <w:rFonts w:ascii="Times New Roman" w:eastAsia="Times New Roman" w:hAnsi="Times New Roman" w:cs="Times New Roman"/>
                <w:color w:val="000000"/>
                <w:lang w:val="bg-BG" w:eastAsia="bg-BG" w:bidi="bg-BG"/>
              </w:rPr>
              <w:t>Да</w:t>
            </w:r>
          </w:p>
        </w:tc>
      </w:tr>
    </w:tbl>
    <w:p w:rsidR="00741E83" w:rsidRPr="00741E83" w:rsidRDefault="00741E83" w:rsidP="00707F14">
      <w:pPr>
        <w:widowControl w:val="0"/>
        <w:shd w:val="clear" w:color="auto" w:fill="FFFFFF"/>
        <w:autoSpaceDE w:val="0"/>
        <w:autoSpaceDN w:val="0"/>
        <w:adjustRightInd w:val="0"/>
        <w:spacing w:after="0" w:line="240" w:lineRule="auto"/>
        <w:outlineLvl w:val="0"/>
        <w:rPr>
          <w:rFonts w:ascii="Courier New" w:eastAsia="Courier New" w:hAnsi="Courier New" w:cs="Courier New"/>
          <w:b/>
          <w:bCs/>
          <w:color w:val="000000"/>
          <w:sz w:val="24"/>
          <w:szCs w:val="24"/>
          <w:lang w:val="bg-BG" w:eastAsia="bg-BG" w:bidi="bg-BG"/>
        </w:rPr>
      </w:pPr>
    </w:p>
    <w:tbl>
      <w:tblPr>
        <w:tblpPr w:leftFromText="141" w:rightFromText="141" w:vertAnchor="text" w:horzAnchor="margin" w:tblpXSpec="center"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4289"/>
      </w:tblGrid>
      <w:tr w:rsidR="00741E83" w:rsidRPr="00741E83" w:rsidTr="00B621F7">
        <w:tc>
          <w:tcPr>
            <w:tcW w:w="5473" w:type="dxa"/>
            <w:tcBorders>
              <w:top w:val="single" w:sz="4" w:space="0" w:color="auto"/>
              <w:left w:val="single" w:sz="4" w:space="0" w:color="auto"/>
              <w:bottom w:val="single" w:sz="4" w:space="0" w:color="auto"/>
              <w:right w:val="single" w:sz="4" w:space="0" w:color="auto"/>
            </w:tcBorders>
            <w:shd w:val="clear" w:color="auto" w:fill="auto"/>
          </w:tcPr>
          <w:p w:rsidR="00741E83" w:rsidRPr="00741E83" w:rsidRDefault="00741E83" w:rsidP="00353CB7">
            <w:pPr>
              <w:widowControl w:val="0"/>
              <w:autoSpaceDE w:val="0"/>
              <w:autoSpaceDN w:val="0"/>
              <w:adjustRightInd w:val="0"/>
              <w:spacing w:after="0" w:line="240" w:lineRule="auto"/>
              <w:ind w:firstLine="567"/>
              <w:rPr>
                <w:rFonts w:ascii="Times New Roman" w:eastAsia="Courier New" w:hAnsi="Times New Roman" w:cs="Times New Roman"/>
                <w:b/>
                <w:bCs/>
                <w:color w:val="000000"/>
                <w:sz w:val="24"/>
                <w:szCs w:val="24"/>
                <w:lang w:val="bg-BG" w:eastAsia="bg-BG" w:bidi="bg-BG"/>
              </w:rPr>
            </w:pPr>
            <w:r w:rsidRPr="00741E83">
              <w:rPr>
                <w:rFonts w:ascii="Times New Roman" w:eastAsia="Courier New" w:hAnsi="Times New Roman" w:cs="Times New Roman"/>
                <w:b/>
                <w:bCs/>
                <w:color w:val="000000"/>
                <w:sz w:val="24"/>
                <w:szCs w:val="24"/>
                <w:lang w:val="bg-BG" w:eastAsia="bg-BG" w:bidi="bg-BG"/>
              </w:rPr>
              <w:t>Условия по КР № 358-Н0-И0-А1/2016г.</w:t>
            </w: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741E83" w:rsidRPr="00741E83" w:rsidRDefault="00741E83" w:rsidP="00353CB7">
            <w:pPr>
              <w:widowControl w:val="0"/>
              <w:autoSpaceDE w:val="0"/>
              <w:autoSpaceDN w:val="0"/>
              <w:adjustRightInd w:val="0"/>
              <w:spacing w:after="0" w:line="240" w:lineRule="auto"/>
              <w:ind w:firstLine="567"/>
              <w:jc w:val="center"/>
              <w:rPr>
                <w:rFonts w:ascii="Times New Roman" w:eastAsia="Courier New" w:hAnsi="Times New Roman" w:cs="Times New Roman"/>
                <w:b/>
                <w:bCs/>
                <w:color w:val="000000"/>
                <w:sz w:val="24"/>
                <w:szCs w:val="24"/>
                <w:lang w:val="bg-BG" w:eastAsia="bg-BG" w:bidi="bg-BG"/>
              </w:rPr>
            </w:pPr>
            <w:r w:rsidRPr="00741E83">
              <w:rPr>
                <w:rFonts w:ascii="Times New Roman" w:eastAsia="Courier New" w:hAnsi="Times New Roman" w:cs="Times New Roman"/>
                <w:b/>
                <w:bCs/>
                <w:color w:val="000000"/>
                <w:sz w:val="24"/>
                <w:szCs w:val="24"/>
                <w:lang w:val="bg-BG" w:eastAsia="bg-BG" w:bidi="bg-BG"/>
              </w:rPr>
              <w:t>Докладване</w:t>
            </w:r>
          </w:p>
        </w:tc>
      </w:tr>
      <w:tr w:rsidR="00741E83" w:rsidRPr="002E3ADC" w:rsidTr="00B621F7">
        <w:trPr>
          <w:trHeight w:val="2779"/>
        </w:trPr>
        <w:tc>
          <w:tcPr>
            <w:tcW w:w="5473" w:type="dxa"/>
            <w:tcBorders>
              <w:top w:val="single" w:sz="4" w:space="0" w:color="auto"/>
              <w:left w:val="single" w:sz="4" w:space="0" w:color="auto"/>
              <w:bottom w:val="single" w:sz="4" w:space="0" w:color="auto"/>
              <w:right w:val="single" w:sz="4" w:space="0" w:color="auto"/>
            </w:tcBorders>
            <w:shd w:val="clear" w:color="auto" w:fill="auto"/>
          </w:tcPr>
          <w:p w:rsidR="00741E83" w:rsidRPr="00741E83" w:rsidRDefault="00741E83" w:rsidP="00353CB7">
            <w:pPr>
              <w:widowControl w:val="0"/>
              <w:tabs>
                <w:tab w:val="left" w:pos="1080"/>
                <w:tab w:val="num" w:pos="2688"/>
              </w:tabs>
              <w:spacing w:after="0" w:line="240" w:lineRule="auto"/>
              <w:ind w:firstLine="567"/>
              <w:jc w:val="both"/>
              <w:rPr>
                <w:rFonts w:ascii="Times New Roman" w:eastAsia="Times New Roman" w:hAnsi="Times New Roman" w:cs="Times New Roman"/>
                <w:color w:val="000000"/>
                <w:lang w:val="bg-BG" w:eastAsia="bg-BG" w:bidi="bg-BG"/>
              </w:rPr>
            </w:pPr>
            <w:r w:rsidRPr="00741E83">
              <w:rPr>
                <w:rFonts w:ascii="Times New Roman" w:eastAsia="Times New Roman" w:hAnsi="Times New Roman" w:cs="Times New Roman"/>
                <w:color w:val="000000"/>
                <w:lang w:val="bg-BG" w:eastAsia="bg-BG" w:bidi="bg-BG"/>
              </w:rPr>
              <w:t>Условие 8.2.3.1. Притежателят на настоящото разрешително да докладва ежегодно, като част от ГДОС на:</w:t>
            </w:r>
          </w:p>
          <w:p w:rsidR="00741E83" w:rsidRPr="00741E83" w:rsidRDefault="00741E83" w:rsidP="00353CB7">
            <w:pPr>
              <w:widowControl w:val="0"/>
              <w:numPr>
                <w:ilvl w:val="2"/>
                <w:numId w:val="11"/>
              </w:numPr>
              <w:tabs>
                <w:tab w:val="num" w:pos="0"/>
                <w:tab w:val="left" w:pos="1080"/>
              </w:tabs>
              <w:spacing w:after="0" w:line="240" w:lineRule="auto"/>
              <w:ind w:left="0" w:firstLine="567"/>
              <w:jc w:val="both"/>
              <w:rPr>
                <w:rFonts w:ascii="Times New Roman" w:eastAsia="Times New Roman" w:hAnsi="Times New Roman" w:cs="Times New Roman"/>
                <w:color w:val="000000"/>
                <w:lang w:val="bg-BG" w:eastAsia="bg-BG" w:bidi="bg-BG"/>
              </w:rPr>
            </w:pPr>
            <w:r w:rsidRPr="00741E83">
              <w:rPr>
                <w:rFonts w:ascii="Times New Roman" w:eastAsia="Times New Roman" w:hAnsi="Times New Roman" w:cs="Times New Roman"/>
                <w:color w:val="000000"/>
                <w:lang w:val="bg-BG" w:eastAsia="bg-BG" w:bidi="bg-BG"/>
              </w:rPr>
              <w:t>изчислените стойности на годишната норма за ефективност при употребата на електроенергия за инсталацията по Условие № 2, попадаща в обхвата на Приложение № 4 на ЗООС за календарната година;</w:t>
            </w:r>
          </w:p>
          <w:p w:rsidR="00741E83" w:rsidRPr="00741E83" w:rsidRDefault="00741E83" w:rsidP="00353CB7">
            <w:pPr>
              <w:widowControl w:val="0"/>
              <w:numPr>
                <w:ilvl w:val="2"/>
                <w:numId w:val="11"/>
              </w:numPr>
              <w:tabs>
                <w:tab w:val="num" w:pos="0"/>
                <w:tab w:val="left" w:pos="1080"/>
              </w:tabs>
              <w:spacing w:after="0" w:line="240" w:lineRule="auto"/>
              <w:ind w:left="0" w:firstLine="567"/>
              <w:jc w:val="both"/>
              <w:rPr>
                <w:rFonts w:ascii="Times New Roman" w:eastAsia="Times New Roman" w:hAnsi="Times New Roman" w:cs="Times New Roman"/>
                <w:color w:val="000000"/>
                <w:lang w:val="bg-BG" w:eastAsia="bg-BG" w:bidi="bg-BG"/>
              </w:rPr>
            </w:pPr>
            <w:r w:rsidRPr="00741E83">
              <w:rPr>
                <w:rFonts w:ascii="Times New Roman" w:eastAsia="Times New Roman" w:hAnsi="Times New Roman" w:cs="Times New Roman"/>
                <w:color w:val="000000"/>
                <w:lang w:val="bg-BG" w:eastAsia="bg-BG" w:bidi="bg-BG"/>
              </w:rPr>
              <w:t>резултатите от оценката на съответствието на количествата електроенергия с определените такива в условията на разрешителното, причините за документираните несъответствия и предприетите коригиращи действия.</w:t>
            </w:r>
          </w:p>
          <w:p w:rsidR="00741E83" w:rsidRPr="00741E83" w:rsidRDefault="00741E83" w:rsidP="00353CB7">
            <w:pPr>
              <w:widowControl w:val="0"/>
              <w:autoSpaceDE w:val="0"/>
              <w:autoSpaceDN w:val="0"/>
              <w:adjustRightInd w:val="0"/>
              <w:spacing w:after="0" w:line="240" w:lineRule="auto"/>
              <w:ind w:firstLine="567"/>
              <w:jc w:val="both"/>
              <w:rPr>
                <w:rFonts w:ascii="Courier New" w:eastAsia="Courier New" w:hAnsi="Courier New" w:cs="Courier New"/>
                <w:bCs/>
                <w:color w:val="000000"/>
                <w:sz w:val="24"/>
                <w:szCs w:val="24"/>
                <w:lang w:val="bg-BG" w:eastAsia="bg-BG" w:bidi="bg-BG"/>
              </w:rPr>
            </w:pP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741E83" w:rsidRDefault="00741E83" w:rsidP="00353CB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val="bg-BG" w:eastAsia="bg-BG" w:bidi="bg-BG"/>
              </w:rPr>
            </w:pPr>
            <w:r w:rsidRPr="00741E83">
              <w:rPr>
                <w:rFonts w:ascii="Times New Roman" w:eastAsia="Times New Roman" w:hAnsi="Times New Roman" w:cs="Times New Roman"/>
                <w:color w:val="000000"/>
                <w:lang w:val="bg-BG" w:eastAsia="bg-BG" w:bidi="bg-BG"/>
              </w:rPr>
              <w:t>Представени са в Таблица 3.2.</w:t>
            </w:r>
          </w:p>
          <w:p w:rsidR="00741E83" w:rsidRDefault="00741E83" w:rsidP="00353CB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val="bg-BG" w:eastAsia="bg-BG" w:bidi="bg-BG"/>
              </w:rPr>
            </w:pPr>
          </w:p>
          <w:p w:rsidR="00741E83" w:rsidRPr="00741E83" w:rsidRDefault="00741E83" w:rsidP="00353CB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val="bg-BG" w:eastAsia="bg-BG" w:bidi="bg-BG"/>
              </w:rPr>
            </w:pPr>
          </w:p>
          <w:p w:rsidR="00741E83" w:rsidRPr="00741E83" w:rsidRDefault="00741E83" w:rsidP="00353CB7">
            <w:pPr>
              <w:widowControl w:val="0"/>
              <w:spacing w:after="0" w:line="240" w:lineRule="auto"/>
              <w:ind w:firstLine="567"/>
              <w:jc w:val="both"/>
              <w:rPr>
                <w:rFonts w:ascii="Courier New" w:eastAsia="Courier New" w:hAnsi="Courier New" w:cs="Courier New"/>
                <w:bCs/>
                <w:color w:val="000000"/>
                <w:sz w:val="24"/>
                <w:szCs w:val="24"/>
                <w:lang w:val="bg-BG" w:eastAsia="bg-BG" w:bidi="bg-BG"/>
              </w:rPr>
            </w:pPr>
            <w:r w:rsidRPr="00741E83">
              <w:rPr>
                <w:rFonts w:ascii="Times New Roman" w:eastAsia="Times New Roman" w:hAnsi="Times New Roman" w:cs="Times New Roman"/>
                <w:color w:val="000000"/>
                <w:lang w:val="bg-BG" w:eastAsia="bg-BG" w:bidi="bg-BG"/>
              </w:rPr>
              <w:t>Резултатите от оценката за съответствие  показват, че годишната норма за ефективност при употребата на електроенергия за инсталацията по Условие 2, попадаща в обхвата на Приложение №4 от ЗООС за 2018 г. не превишава  заложената стойност  в КР</w:t>
            </w:r>
          </w:p>
        </w:tc>
      </w:tr>
    </w:tbl>
    <w:p w:rsidR="00741E83" w:rsidRPr="00741E83" w:rsidRDefault="00741E83" w:rsidP="00353CB7">
      <w:pPr>
        <w:tabs>
          <w:tab w:val="left" w:pos="1080"/>
        </w:tabs>
        <w:overflowPunct w:val="0"/>
        <w:autoSpaceDE w:val="0"/>
        <w:autoSpaceDN w:val="0"/>
        <w:adjustRightInd w:val="0"/>
        <w:spacing w:after="0" w:line="240" w:lineRule="auto"/>
        <w:ind w:firstLine="567"/>
        <w:jc w:val="both"/>
        <w:rPr>
          <w:rFonts w:ascii="Courier New" w:eastAsia="Courier New" w:hAnsi="Courier New" w:cs="Courier New"/>
          <w:b/>
          <w:bCs/>
          <w:color w:val="000000"/>
          <w:sz w:val="24"/>
          <w:szCs w:val="24"/>
          <w:lang w:val="bg-BG" w:eastAsia="bg-BG" w:bidi="bg-BG"/>
        </w:rPr>
      </w:pPr>
    </w:p>
    <w:p w:rsidR="00741E83" w:rsidRPr="00741E83" w:rsidRDefault="00741E83" w:rsidP="00353CB7">
      <w:pPr>
        <w:tabs>
          <w:tab w:val="left" w:pos="1080"/>
        </w:tabs>
        <w:overflowPunct w:val="0"/>
        <w:autoSpaceDE w:val="0"/>
        <w:autoSpaceDN w:val="0"/>
        <w:adjustRightInd w:val="0"/>
        <w:spacing w:after="0" w:line="240" w:lineRule="auto"/>
        <w:ind w:firstLine="567"/>
        <w:jc w:val="both"/>
        <w:rPr>
          <w:rFonts w:ascii="Times New Roman" w:eastAsia="Times New Roman" w:hAnsi="Times New Roman" w:cs="Times New Roman"/>
          <w:b/>
          <w:lang w:val="bg-BG"/>
        </w:rPr>
      </w:pPr>
      <w:r w:rsidRPr="00741E83">
        <w:rPr>
          <w:rFonts w:ascii="Courier New" w:eastAsia="Courier New" w:hAnsi="Courier New" w:cs="Courier New"/>
          <w:b/>
          <w:bCs/>
          <w:color w:val="000000"/>
          <w:sz w:val="24"/>
          <w:szCs w:val="24"/>
          <w:lang w:val="bg-BG" w:eastAsia="bg-BG" w:bidi="bg-BG"/>
        </w:rPr>
        <w:tab/>
      </w:r>
      <w:r w:rsidRPr="00741E83">
        <w:rPr>
          <w:rFonts w:ascii="Times New Roman" w:eastAsia="Times New Roman" w:hAnsi="Times New Roman" w:cs="Times New Roman"/>
          <w:b/>
          <w:lang w:val="bg-BG"/>
        </w:rPr>
        <w:t>3.3. Суровини, спомагателни материали и горива</w:t>
      </w:r>
    </w:p>
    <w:p w:rsidR="00741E83" w:rsidRPr="00741E83" w:rsidRDefault="00741E83" w:rsidP="00353CB7">
      <w:pPr>
        <w:tabs>
          <w:tab w:val="left" w:pos="1080"/>
        </w:tabs>
        <w:overflowPunct w:val="0"/>
        <w:autoSpaceDE w:val="0"/>
        <w:autoSpaceDN w:val="0"/>
        <w:adjustRightInd w:val="0"/>
        <w:spacing w:after="0" w:line="240" w:lineRule="auto"/>
        <w:ind w:firstLine="567"/>
        <w:jc w:val="both"/>
        <w:rPr>
          <w:rFonts w:ascii="Times New Roman" w:eastAsia="Courier New" w:hAnsi="Times New Roman" w:cs="Times New Roman"/>
          <w:color w:val="000000"/>
          <w:sz w:val="24"/>
          <w:szCs w:val="24"/>
          <w:lang w:val="bg-BG" w:eastAsia="bg-BG" w:bidi="bg-BG"/>
        </w:rPr>
      </w:pPr>
      <w:r w:rsidRPr="00741E83">
        <w:rPr>
          <w:rFonts w:ascii="Times New Roman" w:eastAsia="Courier New" w:hAnsi="Times New Roman" w:cs="Times New Roman"/>
          <w:color w:val="000000"/>
          <w:sz w:val="24"/>
          <w:szCs w:val="24"/>
          <w:lang w:val="bg-BG" w:eastAsia="bg-BG" w:bidi="bg-BG"/>
        </w:rPr>
        <w:tab/>
        <w:t xml:space="preserve">На площадката на депото в  дезинфекционния трап се използва „Санифорт“ на таблетки. Използваните химикали са съпроводени с ИЛБ в съответствие с изискванията на Приложение II към Регламент (ЕО) 1907/2006 относно регистрацията, оценката, </w:t>
      </w:r>
      <w:r w:rsidRPr="00741E83">
        <w:rPr>
          <w:rFonts w:ascii="Times New Roman" w:eastAsia="Courier New" w:hAnsi="Times New Roman" w:cs="Times New Roman"/>
          <w:color w:val="000000"/>
          <w:sz w:val="24"/>
          <w:szCs w:val="24"/>
          <w:lang w:val="bg-BG" w:eastAsia="bg-BG" w:bidi="bg-BG"/>
        </w:rPr>
        <w:lastRenderedPageBreak/>
        <w:t xml:space="preserve">разрешаването и ограничаването на химикали (REACH). Дезифектанта се съхранява съгласно изискванията на т.7.2. от ИЛБ в склад в административната сграда. </w:t>
      </w:r>
    </w:p>
    <w:p w:rsidR="00741E83" w:rsidRDefault="00741E83" w:rsidP="00353CB7">
      <w:pPr>
        <w:tabs>
          <w:tab w:val="left" w:pos="1080"/>
        </w:tabs>
        <w:overflowPunct w:val="0"/>
        <w:autoSpaceDE w:val="0"/>
        <w:autoSpaceDN w:val="0"/>
        <w:adjustRightInd w:val="0"/>
        <w:spacing w:after="0" w:line="240" w:lineRule="auto"/>
        <w:ind w:firstLine="567"/>
        <w:jc w:val="both"/>
        <w:rPr>
          <w:rFonts w:ascii="Times New Roman" w:eastAsia="Courier New" w:hAnsi="Times New Roman" w:cs="Times New Roman"/>
          <w:color w:val="000000"/>
          <w:sz w:val="24"/>
          <w:szCs w:val="24"/>
          <w:lang w:val="bg-BG" w:eastAsia="bg-BG" w:bidi="bg-BG"/>
        </w:rPr>
      </w:pPr>
      <w:r w:rsidRPr="00741E83">
        <w:rPr>
          <w:rFonts w:ascii="Times New Roman" w:eastAsia="Courier New" w:hAnsi="Times New Roman" w:cs="Times New Roman"/>
          <w:color w:val="000000"/>
          <w:sz w:val="24"/>
          <w:szCs w:val="24"/>
          <w:lang w:val="bg-BG" w:eastAsia="bg-BG" w:bidi="bg-BG"/>
        </w:rPr>
        <w:tab/>
        <w:t>В Комплексното разрешително няма заложени норми за суровини, спомагателни материали и горива</w:t>
      </w:r>
    </w:p>
    <w:tbl>
      <w:tblPr>
        <w:tblStyle w:val="aa"/>
        <w:tblW w:w="0" w:type="auto"/>
        <w:tblLook w:val="04A0" w:firstRow="1" w:lastRow="0" w:firstColumn="1" w:lastColumn="0" w:noHBand="0" w:noVBand="1"/>
      </w:tblPr>
      <w:tblGrid>
        <w:gridCol w:w="4773"/>
        <w:gridCol w:w="4773"/>
      </w:tblGrid>
      <w:tr w:rsidR="00EC23F3" w:rsidTr="00EC23F3">
        <w:tc>
          <w:tcPr>
            <w:tcW w:w="4773" w:type="dxa"/>
          </w:tcPr>
          <w:p w:rsidR="00EC23F3" w:rsidRPr="00EC23F3" w:rsidRDefault="00EC23F3" w:rsidP="00162C5D">
            <w:pPr>
              <w:rPr>
                <w:rFonts w:ascii="Times New Roman" w:hAnsi="Times New Roman" w:cs="Times New Roman"/>
                <w:b/>
              </w:rPr>
            </w:pPr>
            <w:r w:rsidRPr="00EC23F3">
              <w:rPr>
                <w:rFonts w:ascii="Times New Roman" w:hAnsi="Times New Roman" w:cs="Times New Roman"/>
                <w:b/>
              </w:rPr>
              <w:t>Условия по КР № 358-Н0-И0-А1/2016г.</w:t>
            </w:r>
          </w:p>
        </w:tc>
        <w:tc>
          <w:tcPr>
            <w:tcW w:w="4773" w:type="dxa"/>
          </w:tcPr>
          <w:p w:rsidR="00EC23F3" w:rsidRPr="00EC23F3" w:rsidRDefault="00EC23F3" w:rsidP="00162C5D">
            <w:pPr>
              <w:rPr>
                <w:rFonts w:ascii="Times New Roman" w:hAnsi="Times New Roman" w:cs="Times New Roman"/>
                <w:b/>
              </w:rPr>
            </w:pPr>
            <w:r w:rsidRPr="00EC23F3">
              <w:rPr>
                <w:rFonts w:ascii="Times New Roman" w:hAnsi="Times New Roman" w:cs="Times New Roman"/>
                <w:b/>
              </w:rPr>
              <w:t>Докладване</w:t>
            </w:r>
          </w:p>
        </w:tc>
      </w:tr>
      <w:tr w:rsidR="00EC23F3" w:rsidRPr="002E3ADC" w:rsidTr="00EC23F3">
        <w:tc>
          <w:tcPr>
            <w:tcW w:w="4773" w:type="dxa"/>
          </w:tcPr>
          <w:p w:rsidR="00EC23F3" w:rsidRPr="00B134B9" w:rsidRDefault="00EC23F3" w:rsidP="00EC23F3">
            <w:pPr>
              <w:pStyle w:val="11"/>
              <w:shd w:val="clear" w:color="auto" w:fill="auto"/>
              <w:spacing w:before="240" w:line="274" w:lineRule="exact"/>
              <w:ind w:firstLine="567"/>
              <w:jc w:val="both"/>
              <w:rPr>
                <w:rStyle w:val="33"/>
                <w:lang w:val="ru-RU"/>
              </w:rPr>
            </w:pPr>
            <w:r w:rsidRPr="00B134B9">
              <w:rPr>
                <w:rStyle w:val="33"/>
                <w:b/>
              </w:rPr>
              <w:t xml:space="preserve">Условие </w:t>
            </w:r>
            <w:r w:rsidRPr="00B134B9">
              <w:rPr>
                <w:rStyle w:val="33"/>
                <w:b/>
                <w:lang w:val="ru-RU" w:bidi="en-US"/>
              </w:rPr>
              <w:t>8.3.5.1.</w:t>
            </w:r>
            <w:r w:rsidRPr="00B134B9">
              <w:rPr>
                <w:rStyle w:val="33"/>
                <w:lang w:val="ru-RU" w:bidi="en-US"/>
              </w:rPr>
              <w:t xml:space="preserve"> </w:t>
            </w:r>
            <w:r w:rsidRPr="00B134B9">
              <w:rPr>
                <w:rStyle w:val="33"/>
              </w:rPr>
              <w:t>Притежателят на настоящото разрешително да документира резултатите от извършените проверки за установяване и предприетите действия за отстраняване на течове по тръбопреносната мрежа за спомагателни материали.</w:t>
            </w:r>
          </w:p>
          <w:p w:rsidR="00EC23F3" w:rsidRPr="00EC23F3" w:rsidRDefault="00EC23F3" w:rsidP="00353CB7">
            <w:pPr>
              <w:tabs>
                <w:tab w:val="left" w:pos="1080"/>
              </w:tabs>
              <w:overflowPunct w:val="0"/>
              <w:autoSpaceDE w:val="0"/>
              <w:autoSpaceDN w:val="0"/>
              <w:adjustRightInd w:val="0"/>
              <w:jc w:val="both"/>
              <w:rPr>
                <w:rFonts w:ascii="Times New Roman" w:eastAsia="Courier New" w:hAnsi="Times New Roman" w:cs="Times New Roman"/>
                <w:color w:val="000000"/>
                <w:sz w:val="24"/>
                <w:szCs w:val="24"/>
                <w:lang w:val="ru-RU" w:eastAsia="bg-BG" w:bidi="bg-BG"/>
              </w:rPr>
            </w:pPr>
          </w:p>
        </w:tc>
        <w:tc>
          <w:tcPr>
            <w:tcW w:w="4773" w:type="dxa"/>
          </w:tcPr>
          <w:p w:rsidR="00EC23F3" w:rsidRDefault="00EC23F3" w:rsidP="00EC23F3">
            <w:pPr>
              <w:pStyle w:val="11"/>
              <w:shd w:val="clear" w:color="auto" w:fill="auto"/>
              <w:spacing w:before="240" w:line="274" w:lineRule="exact"/>
              <w:ind w:firstLine="567"/>
              <w:jc w:val="both"/>
              <w:rPr>
                <w:rStyle w:val="33"/>
              </w:rPr>
            </w:pPr>
            <w:r>
              <w:rPr>
                <w:rStyle w:val="33"/>
              </w:rPr>
              <w:t>На депото няма изградени тръбопреносни мрежи за спомагателни материали</w:t>
            </w:r>
          </w:p>
          <w:p w:rsidR="00EC23F3" w:rsidRDefault="00EC23F3" w:rsidP="00353CB7">
            <w:pPr>
              <w:tabs>
                <w:tab w:val="left" w:pos="1080"/>
              </w:tabs>
              <w:overflowPunct w:val="0"/>
              <w:autoSpaceDE w:val="0"/>
              <w:autoSpaceDN w:val="0"/>
              <w:adjustRightInd w:val="0"/>
              <w:jc w:val="both"/>
              <w:rPr>
                <w:rFonts w:ascii="Times New Roman" w:eastAsia="Courier New" w:hAnsi="Times New Roman" w:cs="Times New Roman"/>
                <w:color w:val="000000"/>
                <w:sz w:val="24"/>
                <w:szCs w:val="24"/>
                <w:lang w:eastAsia="bg-BG" w:bidi="bg-BG"/>
              </w:rPr>
            </w:pPr>
          </w:p>
        </w:tc>
      </w:tr>
      <w:tr w:rsidR="00EC23F3" w:rsidRPr="002E3ADC" w:rsidTr="00EC23F3">
        <w:tc>
          <w:tcPr>
            <w:tcW w:w="4773" w:type="dxa"/>
          </w:tcPr>
          <w:p w:rsidR="00EC23F3" w:rsidRDefault="00EC23F3" w:rsidP="00353CB7">
            <w:pPr>
              <w:tabs>
                <w:tab w:val="left" w:pos="1080"/>
              </w:tabs>
              <w:overflowPunct w:val="0"/>
              <w:autoSpaceDE w:val="0"/>
              <w:autoSpaceDN w:val="0"/>
              <w:adjustRightInd w:val="0"/>
              <w:jc w:val="both"/>
              <w:rPr>
                <w:rFonts w:ascii="Times New Roman" w:eastAsia="Courier New" w:hAnsi="Times New Roman" w:cs="Times New Roman"/>
                <w:color w:val="000000"/>
                <w:sz w:val="24"/>
                <w:szCs w:val="24"/>
                <w:lang w:eastAsia="bg-BG" w:bidi="bg-BG"/>
              </w:rPr>
            </w:pPr>
            <w:r w:rsidRPr="00B134B9">
              <w:rPr>
                <w:rStyle w:val="33"/>
                <w:rFonts w:eastAsia="Courier New"/>
                <w:b/>
              </w:rPr>
              <w:t xml:space="preserve">Условие 8.3.6.1. </w:t>
            </w:r>
            <w:r w:rsidRPr="00B134B9">
              <w:rPr>
                <w:rStyle w:val="33"/>
                <w:rFonts w:eastAsia="MS Mincho"/>
              </w:rPr>
              <w:t>Притежателят на настоящото разрешително да докладва като част от ГДОС резултатите от извършените проверки на съответствието на съоръженията, складовете и площадките за съхранение на суровини, спомагателни материали и горива с изискванията на нормативната уредба за реда и начина на съхранение на опасни химични вещества, включително на установените причини за несъответствие и предприетите коригиращи действия.</w:t>
            </w:r>
          </w:p>
        </w:tc>
        <w:tc>
          <w:tcPr>
            <w:tcW w:w="4773" w:type="dxa"/>
          </w:tcPr>
          <w:p w:rsidR="00EC23F3" w:rsidRDefault="00EC23F3" w:rsidP="00353CB7">
            <w:pPr>
              <w:tabs>
                <w:tab w:val="left" w:pos="1080"/>
              </w:tabs>
              <w:overflowPunct w:val="0"/>
              <w:autoSpaceDE w:val="0"/>
              <w:autoSpaceDN w:val="0"/>
              <w:adjustRightInd w:val="0"/>
              <w:jc w:val="both"/>
              <w:rPr>
                <w:rFonts w:ascii="Times New Roman" w:eastAsia="Courier New" w:hAnsi="Times New Roman" w:cs="Times New Roman"/>
                <w:color w:val="000000"/>
                <w:sz w:val="24"/>
                <w:szCs w:val="24"/>
                <w:lang w:eastAsia="bg-BG" w:bidi="bg-BG"/>
              </w:rPr>
            </w:pPr>
            <w:r w:rsidRPr="00B134B9">
              <w:rPr>
                <w:rStyle w:val="33"/>
                <w:rFonts w:eastAsiaTheme="minorHAnsi"/>
              </w:rPr>
              <w:t xml:space="preserve">Извършени са </w:t>
            </w:r>
            <w:r>
              <w:rPr>
                <w:rStyle w:val="CourierNew-1pt"/>
              </w:rPr>
              <w:t>12</w:t>
            </w:r>
            <w:r w:rsidRPr="00B134B9">
              <w:rPr>
                <w:rStyle w:val="CourierNew-1pt"/>
              </w:rPr>
              <w:t xml:space="preserve"> </w:t>
            </w:r>
            <w:r w:rsidRPr="00B134B9">
              <w:rPr>
                <w:rStyle w:val="33"/>
                <w:rFonts w:eastAsiaTheme="minorHAnsi"/>
              </w:rPr>
              <w:t>бр. проверки</w:t>
            </w:r>
            <w:r>
              <w:rPr>
                <w:rStyle w:val="33"/>
                <w:rFonts w:eastAsiaTheme="minorHAnsi"/>
              </w:rPr>
              <w:t>-</w:t>
            </w:r>
            <w:r w:rsidRPr="00B134B9">
              <w:rPr>
                <w:rStyle w:val="33"/>
                <w:rFonts w:eastAsiaTheme="minorHAnsi"/>
              </w:rPr>
              <w:t xml:space="preserve"> Не са констатирани несъответствия и не са предприети коригиращи действия</w:t>
            </w:r>
          </w:p>
        </w:tc>
      </w:tr>
    </w:tbl>
    <w:p w:rsidR="00EC23F3" w:rsidRDefault="00EC23F3" w:rsidP="00353CB7">
      <w:pPr>
        <w:tabs>
          <w:tab w:val="left" w:pos="1080"/>
        </w:tabs>
        <w:overflowPunct w:val="0"/>
        <w:autoSpaceDE w:val="0"/>
        <w:autoSpaceDN w:val="0"/>
        <w:adjustRightInd w:val="0"/>
        <w:spacing w:after="0" w:line="240" w:lineRule="auto"/>
        <w:ind w:firstLine="567"/>
        <w:jc w:val="both"/>
        <w:rPr>
          <w:rFonts w:ascii="Times New Roman" w:eastAsia="Courier New" w:hAnsi="Times New Roman" w:cs="Times New Roman"/>
          <w:color w:val="000000"/>
          <w:sz w:val="24"/>
          <w:szCs w:val="24"/>
          <w:lang w:val="bg-BG" w:eastAsia="bg-BG" w:bidi="bg-BG"/>
        </w:rPr>
      </w:pPr>
    </w:p>
    <w:p w:rsidR="00741E83" w:rsidRPr="00741E83" w:rsidRDefault="00741E83" w:rsidP="00353CB7">
      <w:pPr>
        <w:widowControl w:val="0"/>
        <w:spacing w:after="0" w:line="240" w:lineRule="auto"/>
        <w:ind w:firstLine="567"/>
        <w:rPr>
          <w:rFonts w:ascii="Times New Roman" w:eastAsia="Times New Roman" w:hAnsi="Times New Roman" w:cs="Times New Roman"/>
          <w:b/>
          <w:bCs/>
          <w:color w:val="000000"/>
          <w:kern w:val="32"/>
          <w:sz w:val="24"/>
          <w:szCs w:val="24"/>
          <w:lang w:val="bg-BG" w:eastAsia="bg-BG" w:bidi="bg-BG"/>
        </w:rPr>
      </w:pPr>
      <w:r w:rsidRPr="00741E83">
        <w:rPr>
          <w:rFonts w:ascii="Times New Roman" w:eastAsia="Times New Roman" w:hAnsi="Times New Roman" w:cs="Times New Roman"/>
          <w:b/>
          <w:bCs/>
          <w:color w:val="000000"/>
          <w:kern w:val="32"/>
          <w:sz w:val="24"/>
          <w:szCs w:val="24"/>
          <w:lang w:val="bg-BG" w:eastAsia="bg-BG" w:bidi="bg-BG"/>
        </w:rPr>
        <w:t>4.ЕМИСИИ НА ВРЕДНИ И ОПАСНИ ВЕЩЕСТВА В ОКОЛНАТА СРЕДА</w:t>
      </w:r>
    </w:p>
    <w:p w:rsidR="00741E83" w:rsidRPr="00741E83" w:rsidRDefault="00741E83" w:rsidP="00353CB7">
      <w:pPr>
        <w:suppressAutoHyphens/>
        <w:spacing w:after="0" w:line="240" w:lineRule="auto"/>
        <w:ind w:firstLine="567"/>
        <w:jc w:val="both"/>
        <w:rPr>
          <w:rFonts w:ascii="Times New Roman" w:eastAsia="Times New Roman" w:hAnsi="Times New Roman" w:cs="Times New Roman"/>
          <w:b/>
          <w:bCs/>
          <w:sz w:val="24"/>
          <w:szCs w:val="24"/>
          <w:lang w:val="bg-BG" w:eastAsia="ar-SA"/>
        </w:rPr>
      </w:pPr>
      <w:r w:rsidRPr="00741E83">
        <w:rPr>
          <w:rFonts w:ascii="Times New Roman" w:eastAsia="Times New Roman" w:hAnsi="Times New Roman" w:cs="Times New Roman"/>
          <w:b/>
          <w:bCs/>
          <w:sz w:val="24"/>
          <w:szCs w:val="24"/>
          <w:lang w:val="bg-BG" w:eastAsia="ar-SA"/>
        </w:rPr>
        <w:t>4.1. Доклад по Европейския регистър на емисиите на вредни вещества (ЕРЕВВ) и PRTR</w:t>
      </w:r>
    </w:p>
    <w:p w:rsidR="00741E83" w:rsidRPr="00741E83" w:rsidRDefault="00741E83" w:rsidP="00707F14">
      <w:pPr>
        <w:suppressAutoHyphens/>
        <w:spacing w:after="0" w:line="240" w:lineRule="auto"/>
        <w:ind w:firstLine="567"/>
        <w:jc w:val="both"/>
        <w:rPr>
          <w:rFonts w:ascii="Times New Roman" w:eastAsia="Times New Roman" w:hAnsi="Times New Roman" w:cs="Times New Roman"/>
          <w:sz w:val="24"/>
          <w:szCs w:val="24"/>
          <w:lang w:val="bg-BG" w:eastAsia="ar-SA"/>
        </w:rPr>
      </w:pPr>
      <w:r w:rsidRPr="00741E83">
        <w:rPr>
          <w:rFonts w:ascii="Times New Roman" w:eastAsia="Times New Roman" w:hAnsi="Times New Roman" w:cs="Times New Roman"/>
          <w:sz w:val="24"/>
          <w:szCs w:val="24"/>
          <w:lang w:val="bg-BG" w:eastAsia="ar-SA"/>
        </w:rPr>
        <w:t xml:space="preserve">В </w:t>
      </w:r>
      <w:r w:rsidRPr="00741E83">
        <w:rPr>
          <w:rFonts w:ascii="Times New Roman" w:eastAsia="Times New Roman" w:hAnsi="Times New Roman" w:cs="Times New Roman"/>
          <w:b/>
          <w:sz w:val="24"/>
          <w:szCs w:val="24"/>
          <w:lang w:val="bg-BG" w:eastAsia="ar-SA"/>
        </w:rPr>
        <w:t>Таблица 1</w:t>
      </w:r>
      <w:r w:rsidRPr="00741E83">
        <w:rPr>
          <w:rFonts w:ascii="Times New Roman" w:eastAsia="Times New Roman" w:hAnsi="Times New Roman" w:cs="Times New Roman"/>
          <w:sz w:val="24"/>
          <w:szCs w:val="24"/>
          <w:lang w:val="bg-BG" w:eastAsia="ar-SA"/>
        </w:rPr>
        <w:t xml:space="preserve"> към Приложение №</w:t>
      </w:r>
      <w:r w:rsidRPr="00741E83">
        <w:rPr>
          <w:rFonts w:ascii="Times New Roman" w:eastAsia="Times New Roman" w:hAnsi="Times New Roman" w:cs="Times New Roman"/>
          <w:sz w:val="24"/>
          <w:szCs w:val="24"/>
          <w:lang w:val="ru-RU" w:eastAsia="ar-SA"/>
        </w:rPr>
        <w:t xml:space="preserve"> </w:t>
      </w:r>
      <w:r w:rsidRPr="00741E83">
        <w:rPr>
          <w:rFonts w:ascii="Times New Roman" w:eastAsia="Times New Roman" w:hAnsi="Times New Roman" w:cs="Times New Roman"/>
          <w:sz w:val="24"/>
          <w:szCs w:val="24"/>
          <w:lang w:val="bg-BG" w:eastAsia="ar-SA"/>
        </w:rPr>
        <w:t xml:space="preserve">1 е докладвана информация за емисиите на замърсители по ЕРЕВВ и </w:t>
      </w:r>
      <w:r w:rsidRPr="00741E83">
        <w:rPr>
          <w:rFonts w:ascii="Times New Roman" w:eastAsia="Times New Roman" w:hAnsi="Times New Roman" w:cs="Times New Roman"/>
          <w:sz w:val="24"/>
          <w:szCs w:val="24"/>
          <w:lang w:eastAsia="ar-SA"/>
        </w:rPr>
        <w:t>PRTR</w:t>
      </w:r>
      <w:r w:rsidRPr="00741E83">
        <w:rPr>
          <w:rFonts w:ascii="Times New Roman" w:eastAsia="Times New Roman" w:hAnsi="Times New Roman" w:cs="Times New Roman"/>
          <w:sz w:val="24"/>
          <w:szCs w:val="24"/>
          <w:lang w:val="bg-BG" w:eastAsia="ar-SA"/>
        </w:rPr>
        <w:t>.</w:t>
      </w:r>
    </w:p>
    <w:p w:rsidR="00741E83" w:rsidRPr="00741E83" w:rsidRDefault="00741E83" w:rsidP="00707F14">
      <w:pPr>
        <w:keepNext/>
        <w:widowControl w:val="0"/>
        <w:numPr>
          <w:ilvl w:val="5"/>
          <w:numId w:val="12"/>
        </w:numPr>
        <w:suppressAutoHyphens/>
        <w:spacing w:after="0" w:line="240" w:lineRule="auto"/>
        <w:ind w:firstLine="567"/>
        <w:outlineLvl w:val="1"/>
        <w:rPr>
          <w:rFonts w:ascii="Times New Roman" w:eastAsia="Times New Roman" w:hAnsi="Times New Roman" w:cs="Times New Roman"/>
          <w:b/>
          <w:bCs/>
          <w:iCs/>
          <w:sz w:val="24"/>
          <w:szCs w:val="24"/>
          <w:lang w:val="bg-BG" w:eastAsia="ar-SA"/>
        </w:rPr>
      </w:pPr>
      <w:r w:rsidRPr="00741E83">
        <w:rPr>
          <w:rFonts w:ascii="Times New Roman" w:eastAsia="Times New Roman" w:hAnsi="Times New Roman" w:cs="Times New Roman"/>
          <w:b/>
          <w:bCs/>
          <w:iCs/>
          <w:sz w:val="24"/>
          <w:szCs w:val="24"/>
          <w:lang w:val="bg-BG" w:eastAsia="ar-SA"/>
        </w:rPr>
        <w:t>4.2.Емисии в атмосферния въздух</w:t>
      </w:r>
    </w:p>
    <w:p w:rsidR="00741E83" w:rsidRPr="00741E83" w:rsidRDefault="00741E83" w:rsidP="00353CB7">
      <w:pPr>
        <w:shd w:val="clear" w:color="auto" w:fill="FFFFFF"/>
        <w:autoSpaceDE w:val="0"/>
        <w:autoSpaceDN w:val="0"/>
        <w:adjustRightInd w:val="0"/>
        <w:spacing w:after="0" w:line="240" w:lineRule="auto"/>
        <w:ind w:firstLine="567"/>
        <w:jc w:val="both"/>
        <w:rPr>
          <w:rFonts w:ascii="Times New Roman" w:eastAsia="Courier New" w:hAnsi="Times New Roman" w:cs="Times New Roman"/>
          <w:color w:val="000000"/>
          <w:sz w:val="24"/>
          <w:szCs w:val="24"/>
          <w:lang w:val="bg-BG" w:eastAsia="bg-BG" w:bidi="bg-BG"/>
        </w:rPr>
      </w:pPr>
      <w:r w:rsidRPr="00741E83">
        <w:rPr>
          <w:rFonts w:ascii="Times New Roman" w:eastAsia="Courier New" w:hAnsi="Times New Roman" w:cs="Times New Roman"/>
          <w:b/>
          <w:color w:val="000000"/>
          <w:sz w:val="24"/>
          <w:szCs w:val="24"/>
          <w:lang w:val="bg-BG" w:eastAsia="bg-BG" w:bidi="bg-BG"/>
        </w:rPr>
        <w:t>Емисии от точкови източници -</w:t>
      </w:r>
      <w:r w:rsidRPr="00741E83">
        <w:rPr>
          <w:rFonts w:ascii="Times New Roman" w:eastAsia="Courier New" w:hAnsi="Times New Roman" w:cs="Times New Roman"/>
          <w:color w:val="000000"/>
          <w:sz w:val="24"/>
          <w:szCs w:val="24"/>
          <w:lang w:val="bg-BG" w:eastAsia="bg-BG" w:bidi="bg-BG"/>
        </w:rPr>
        <w:t xml:space="preserve"> Изградени са 3 бр. газови кладенци и 9 бр. газови клетки. Изградена е дренажна система за улавяне на биогаз в клетка 3 и частично е положен горен изолационен екран на клетка 3. Прилага се инструкция за постоянна проверка на ефективността й, изразяваща се в контрол на състоянието на газоотвеждащите тръби чрез периодична проверка на газовите ревизионни шахти. Извършва се периодично измерване на дебита на биогаза и неговият състав от газовите кладенци, съгласно изискванията на Условие 9.5.1.1. </w:t>
      </w:r>
    </w:p>
    <w:p w:rsidR="00741E83" w:rsidRPr="00741E83" w:rsidRDefault="00741E83" w:rsidP="00353CB7">
      <w:pPr>
        <w:shd w:val="clear" w:color="auto" w:fill="FFFFFF"/>
        <w:autoSpaceDE w:val="0"/>
        <w:autoSpaceDN w:val="0"/>
        <w:adjustRightInd w:val="0"/>
        <w:spacing w:after="0" w:line="240" w:lineRule="auto"/>
        <w:ind w:firstLine="567"/>
        <w:jc w:val="both"/>
        <w:rPr>
          <w:rFonts w:ascii="Times New Roman" w:eastAsia="Courier New" w:hAnsi="Times New Roman" w:cs="Times New Roman"/>
          <w:color w:val="000000"/>
          <w:sz w:val="24"/>
          <w:szCs w:val="24"/>
          <w:lang w:val="bg-BG" w:eastAsia="bg-BG" w:bidi="bg-BG"/>
        </w:rPr>
      </w:pPr>
      <w:r w:rsidRPr="00741E83">
        <w:rPr>
          <w:rFonts w:ascii="Times New Roman" w:eastAsia="Courier New" w:hAnsi="Times New Roman" w:cs="Times New Roman"/>
          <w:b/>
          <w:color w:val="000000"/>
          <w:sz w:val="24"/>
          <w:szCs w:val="24"/>
          <w:lang w:val="bg-BG" w:eastAsia="bg-BG" w:bidi="bg-BG"/>
        </w:rPr>
        <w:t>Неорганизирани емисии -</w:t>
      </w:r>
      <w:r w:rsidRPr="00741E83">
        <w:rPr>
          <w:rFonts w:ascii="Times New Roman" w:eastAsia="Courier New" w:hAnsi="Times New Roman" w:cs="Times New Roman"/>
          <w:color w:val="000000"/>
          <w:sz w:val="24"/>
          <w:szCs w:val="24"/>
          <w:lang w:val="bg-BG" w:eastAsia="bg-BG" w:bidi="bg-BG"/>
        </w:rPr>
        <w:t xml:space="preserve"> Прилагат се:</w:t>
      </w:r>
    </w:p>
    <w:p w:rsidR="00741E83" w:rsidRPr="00741E83" w:rsidRDefault="00741E83" w:rsidP="00353CB7">
      <w:pPr>
        <w:shd w:val="clear" w:color="auto" w:fill="FFFFFF"/>
        <w:autoSpaceDE w:val="0"/>
        <w:autoSpaceDN w:val="0"/>
        <w:adjustRightInd w:val="0"/>
        <w:spacing w:after="0" w:line="240" w:lineRule="auto"/>
        <w:ind w:firstLine="567"/>
        <w:jc w:val="both"/>
        <w:rPr>
          <w:rFonts w:ascii="Times New Roman" w:eastAsia="Courier New" w:hAnsi="Times New Roman" w:cs="Times New Roman"/>
          <w:color w:val="000000"/>
          <w:sz w:val="24"/>
          <w:szCs w:val="24"/>
          <w:lang w:val="bg-BG" w:eastAsia="bg-BG" w:bidi="bg-BG"/>
        </w:rPr>
      </w:pPr>
      <w:r w:rsidRPr="00741E83">
        <w:rPr>
          <w:rFonts w:ascii="Times New Roman" w:eastAsia="Courier New" w:hAnsi="Times New Roman" w:cs="Times New Roman"/>
          <w:color w:val="000000"/>
          <w:sz w:val="24"/>
          <w:szCs w:val="24"/>
          <w:lang w:val="bg-BG" w:eastAsia="bg-BG" w:bidi="bg-BG"/>
        </w:rPr>
        <w:t xml:space="preserve"> Инструкция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 </w:t>
      </w:r>
    </w:p>
    <w:p w:rsidR="00741E83" w:rsidRPr="00741E83" w:rsidRDefault="00741E83" w:rsidP="00353CB7">
      <w:pPr>
        <w:shd w:val="clear" w:color="auto" w:fill="FFFFFF"/>
        <w:autoSpaceDE w:val="0"/>
        <w:autoSpaceDN w:val="0"/>
        <w:adjustRightInd w:val="0"/>
        <w:spacing w:after="0" w:line="240" w:lineRule="auto"/>
        <w:ind w:firstLine="567"/>
        <w:jc w:val="both"/>
        <w:rPr>
          <w:rFonts w:ascii="Times New Roman" w:eastAsia="Courier New" w:hAnsi="Times New Roman" w:cs="Times New Roman"/>
          <w:color w:val="000000"/>
          <w:sz w:val="24"/>
          <w:szCs w:val="24"/>
          <w:lang w:val="bg-BG" w:eastAsia="bg-BG" w:bidi="bg-BG"/>
        </w:rPr>
      </w:pPr>
      <w:r w:rsidRPr="00741E83">
        <w:rPr>
          <w:rFonts w:ascii="Times New Roman" w:eastAsia="Courier New" w:hAnsi="Times New Roman" w:cs="Times New Roman"/>
          <w:color w:val="000000"/>
          <w:sz w:val="24"/>
          <w:szCs w:val="24"/>
          <w:lang w:val="bg-BG" w:eastAsia="bg-BG" w:bidi="bg-BG"/>
        </w:rPr>
        <w:t xml:space="preserve">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 Води се дневник със записи от проверки и периодична оценка. Предприети са необходимите мерки за ограничаване на </w:t>
      </w:r>
      <w:r w:rsidRPr="00741E83">
        <w:rPr>
          <w:rFonts w:ascii="Times New Roman" w:eastAsia="Courier New" w:hAnsi="Times New Roman" w:cs="Times New Roman"/>
          <w:color w:val="000000"/>
          <w:sz w:val="24"/>
          <w:szCs w:val="24"/>
          <w:lang w:val="bg-BG" w:eastAsia="bg-BG" w:bidi="bg-BG"/>
        </w:rPr>
        <w:lastRenderedPageBreak/>
        <w:t xml:space="preserve">емисиите на прахообразни вещества, при извършване на товаро-разтоварни дейности с отпадъци на площадката. </w:t>
      </w:r>
    </w:p>
    <w:p w:rsidR="00741E83" w:rsidRPr="00741E83" w:rsidRDefault="00741E83" w:rsidP="00353CB7">
      <w:pPr>
        <w:shd w:val="clear" w:color="auto" w:fill="FFFFFF"/>
        <w:autoSpaceDE w:val="0"/>
        <w:autoSpaceDN w:val="0"/>
        <w:adjustRightInd w:val="0"/>
        <w:spacing w:after="0" w:line="240" w:lineRule="auto"/>
        <w:ind w:firstLine="567"/>
        <w:jc w:val="both"/>
        <w:rPr>
          <w:rFonts w:ascii="Times New Roman" w:eastAsia="Courier New" w:hAnsi="Times New Roman" w:cs="Times New Roman"/>
          <w:color w:val="000000"/>
          <w:sz w:val="24"/>
          <w:szCs w:val="24"/>
          <w:lang w:val="bg-BG" w:eastAsia="bg-BG" w:bidi="bg-BG"/>
        </w:rPr>
      </w:pPr>
      <w:r w:rsidRPr="00741E83">
        <w:rPr>
          <w:rFonts w:ascii="Times New Roman" w:eastAsia="Courier New" w:hAnsi="Times New Roman" w:cs="Times New Roman"/>
          <w:b/>
          <w:color w:val="000000"/>
          <w:sz w:val="24"/>
          <w:szCs w:val="24"/>
          <w:lang w:val="bg-BG" w:eastAsia="bg-BG" w:bidi="bg-BG"/>
        </w:rPr>
        <w:t xml:space="preserve">Интензивно миришещи вещества - </w:t>
      </w:r>
      <w:r w:rsidRPr="00741E83">
        <w:rPr>
          <w:rFonts w:ascii="Times New Roman" w:eastAsia="Courier New" w:hAnsi="Times New Roman" w:cs="Times New Roman"/>
          <w:color w:val="000000"/>
          <w:sz w:val="24"/>
          <w:szCs w:val="24"/>
          <w:lang w:val="bg-BG" w:eastAsia="bg-BG" w:bidi="bg-BG"/>
        </w:rPr>
        <w:t>Прилага се:</w:t>
      </w:r>
    </w:p>
    <w:p w:rsidR="00741E83" w:rsidRPr="00741E83" w:rsidRDefault="00741E83" w:rsidP="00353CB7">
      <w:pPr>
        <w:shd w:val="clear" w:color="auto" w:fill="FFFFFF"/>
        <w:autoSpaceDE w:val="0"/>
        <w:autoSpaceDN w:val="0"/>
        <w:adjustRightInd w:val="0"/>
        <w:spacing w:after="0" w:line="240" w:lineRule="auto"/>
        <w:ind w:firstLine="567"/>
        <w:jc w:val="both"/>
        <w:rPr>
          <w:rFonts w:ascii="Times New Roman" w:eastAsia="Courier New" w:hAnsi="Times New Roman" w:cs="Times New Roman"/>
          <w:color w:val="000000"/>
          <w:sz w:val="24"/>
          <w:szCs w:val="24"/>
          <w:lang w:val="bg-BG" w:eastAsia="bg-BG" w:bidi="bg-BG"/>
        </w:rPr>
      </w:pPr>
      <w:r w:rsidRPr="00741E83">
        <w:rPr>
          <w:rFonts w:ascii="Times New Roman" w:eastAsia="Courier New" w:hAnsi="Times New Roman" w:cs="Times New Roman"/>
          <w:color w:val="000000"/>
          <w:sz w:val="24"/>
          <w:szCs w:val="24"/>
          <w:lang w:val="bg-BG" w:eastAsia="bg-BG" w:bidi="bg-BG"/>
        </w:rPr>
        <w:t xml:space="preserve"> Инструкция за периодична оценка на спазването на мерките за предотвратяване/намаляване емисиите на интензивно миришещи вещества, установяване на причините за несъответствията и предприемане на коригиращи действия (включително употребата на дезодориращи средства). През 2018 г.не са постъпвали оплаквания за разпространение на неприятни миризми извън границите на депото. За предотвратяване разпространението на неприятни миризми се извършва запръстяване на работния участък на клетката, в която се извършва депониране на отпадъци. </w:t>
      </w:r>
    </w:p>
    <w:p w:rsidR="00741E83" w:rsidRPr="00741E83" w:rsidRDefault="00741E83" w:rsidP="00353CB7">
      <w:pPr>
        <w:shd w:val="clear" w:color="auto" w:fill="FFFFFF"/>
        <w:autoSpaceDE w:val="0"/>
        <w:autoSpaceDN w:val="0"/>
        <w:adjustRightInd w:val="0"/>
        <w:spacing w:after="0" w:line="240" w:lineRule="auto"/>
        <w:ind w:firstLine="567"/>
        <w:jc w:val="both"/>
        <w:rPr>
          <w:rFonts w:ascii="Times New Roman" w:eastAsia="Courier New" w:hAnsi="Times New Roman" w:cs="Times New Roman"/>
          <w:color w:val="000000"/>
          <w:sz w:val="24"/>
          <w:szCs w:val="24"/>
          <w:lang w:val="bg-BG" w:eastAsia="bg-BG" w:bidi="bg-BG"/>
        </w:rPr>
      </w:pPr>
      <w:r w:rsidRPr="00741E83">
        <w:rPr>
          <w:rFonts w:ascii="Times New Roman" w:eastAsia="Courier New" w:hAnsi="Times New Roman" w:cs="Times New Roman"/>
          <w:b/>
          <w:color w:val="000000"/>
          <w:sz w:val="24"/>
          <w:szCs w:val="24"/>
          <w:lang w:val="bg-BG" w:eastAsia="bg-BG" w:bidi="bg-BG"/>
        </w:rPr>
        <w:t>Собствен мониторинг</w:t>
      </w:r>
    </w:p>
    <w:p w:rsidR="00741E83" w:rsidRPr="00741E83" w:rsidRDefault="00741E83" w:rsidP="00353CB7">
      <w:pPr>
        <w:shd w:val="clear" w:color="auto" w:fill="FFFFFF"/>
        <w:autoSpaceDE w:val="0"/>
        <w:autoSpaceDN w:val="0"/>
        <w:adjustRightInd w:val="0"/>
        <w:spacing w:after="0" w:line="240" w:lineRule="auto"/>
        <w:ind w:firstLine="567"/>
        <w:jc w:val="both"/>
        <w:rPr>
          <w:rFonts w:ascii="Times New Roman" w:eastAsia="Courier New" w:hAnsi="Times New Roman" w:cs="Times New Roman"/>
          <w:color w:val="000000"/>
          <w:sz w:val="24"/>
          <w:szCs w:val="24"/>
          <w:lang w:val="bg-BG" w:eastAsia="bg-BG" w:bidi="bg-BG"/>
        </w:rPr>
      </w:pPr>
      <w:r w:rsidRPr="00741E83">
        <w:rPr>
          <w:rFonts w:ascii="Times New Roman" w:eastAsia="Courier New" w:hAnsi="Times New Roman" w:cs="Times New Roman"/>
          <w:color w:val="000000"/>
          <w:sz w:val="24"/>
          <w:szCs w:val="24"/>
          <w:lang w:val="bg-BG" w:eastAsia="bg-BG" w:bidi="bg-BG"/>
        </w:rPr>
        <w:t xml:space="preserve"> Извършват се предвидените с условията на комплексното разрешително собствени периодични измервания (СПИ) на емисиите на вредни вещества в отпадъчните газове, изпускани от изходите на газови кладенци  с координати, както следва:</w:t>
      </w:r>
    </w:p>
    <w:p w:rsidR="00741E83" w:rsidRPr="00741E83" w:rsidRDefault="00741E83" w:rsidP="00353CB7">
      <w:pPr>
        <w:shd w:val="clear" w:color="auto" w:fill="FFFFFF"/>
        <w:autoSpaceDE w:val="0"/>
        <w:autoSpaceDN w:val="0"/>
        <w:adjustRightInd w:val="0"/>
        <w:spacing w:after="0" w:line="240" w:lineRule="auto"/>
        <w:ind w:firstLine="567"/>
        <w:jc w:val="both"/>
        <w:rPr>
          <w:rFonts w:ascii="Times New Roman" w:eastAsia="Courier New" w:hAnsi="Times New Roman" w:cs="Times New Roman"/>
          <w:b/>
          <w:color w:val="000000"/>
          <w:sz w:val="24"/>
          <w:szCs w:val="24"/>
          <w:lang w:val="bg-BG" w:eastAsia="bg-BG" w:bidi="bg-BG"/>
        </w:rPr>
      </w:pPr>
      <w:r w:rsidRPr="00741E83">
        <w:rPr>
          <w:rFonts w:ascii="Times New Roman" w:eastAsia="Courier New" w:hAnsi="Times New Roman" w:cs="Times New Roman"/>
          <w:b/>
          <w:color w:val="000000"/>
          <w:sz w:val="24"/>
          <w:szCs w:val="24"/>
          <w:lang w:val="bg-BG" w:eastAsia="bg-BG" w:bidi="bg-BG"/>
        </w:rPr>
        <w:t>ГК 1  -  Х4478798.499;  Y 8606619.55</w:t>
      </w:r>
    </w:p>
    <w:p w:rsidR="00741E83" w:rsidRPr="00741E83" w:rsidRDefault="00741E83" w:rsidP="00353CB7">
      <w:pPr>
        <w:shd w:val="clear" w:color="auto" w:fill="FFFFFF"/>
        <w:autoSpaceDE w:val="0"/>
        <w:autoSpaceDN w:val="0"/>
        <w:adjustRightInd w:val="0"/>
        <w:spacing w:after="0" w:line="240" w:lineRule="auto"/>
        <w:ind w:firstLine="567"/>
        <w:jc w:val="both"/>
        <w:rPr>
          <w:rFonts w:ascii="Times New Roman" w:eastAsia="Courier New" w:hAnsi="Times New Roman" w:cs="Times New Roman"/>
          <w:b/>
          <w:color w:val="000000"/>
          <w:sz w:val="24"/>
          <w:szCs w:val="24"/>
          <w:lang w:val="bg-BG" w:eastAsia="bg-BG" w:bidi="bg-BG"/>
        </w:rPr>
      </w:pPr>
      <w:r w:rsidRPr="00741E83">
        <w:rPr>
          <w:rFonts w:ascii="Times New Roman" w:eastAsia="Courier New" w:hAnsi="Times New Roman" w:cs="Times New Roman"/>
          <w:b/>
          <w:color w:val="000000"/>
          <w:sz w:val="24"/>
          <w:szCs w:val="24"/>
          <w:lang w:val="bg-BG" w:eastAsia="bg-BG" w:bidi="bg-BG"/>
        </w:rPr>
        <w:t>ГКа 3  -X 4478797.778; Y  8606596.065</w:t>
      </w:r>
    </w:p>
    <w:p w:rsidR="00741E83" w:rsidRPr="00741E83" w:rsidRDefault="00741E83" w:rsidP="00353CB7">
      <w:pPr>
        <w:shd w:val="clear" w:color="auto" w:fill="FFFFFF"/>
        <w:autoSpaceDE w:val="0"/>
        <w:autoSpaceDN w:val="0"/>
        <w:adjustRightInd w:val="0"/>
        <w:spacing w:after="0" w:line="240" w:lineRule="auto"/>
        <w:ind w:firstLine="567"/>
        <w:jc w:val="both"/>
        <w:rPr>
          <w:rFonts w:ascii="Times New Roman" w:eastAsia="Courier New" w:hAnsi="Times New Roman" w:cs="Times New Roman"/>
          <w:b/>
          <w:color w:val="000000"/>
          <w:sz w:val="24"/>
          <w:szCs w:val="24"/>
          <w:lang w:val="bg-BG" w:eastAsia="bg-BG" w:bidi="bg-BG"/>
        </w:rPr>
      </w:pPr>
      <w:r w:rsidRPr="00741E83">
        <w:rPr>
          <w:rFonts w:ascii="Times New Roman" w:eastAsia="Courier New" w:hAnsi="Times New Roman" w:cs="Times New Roman"/>
          <w:b/>
          <w:color w:val="000000"/>
          <w:sz w:val="24"/>
          <w:szCs w:val="24"/>
          <w:lang w:val="bg-BG" w:eastAsia="bg-BG" w:bidi="bg-BG"/>
        </w:rPr>
        <w:t>ГКа 4  -X</w:t>
      </w:r>
      <w:r w:rsidRPr="00741E83">
        <w:rPr>
          <w:rFonts w:ascii="Times New Roman" w:eastAsia="Courier New" w:hAnsi="Times New Roman" w:cs="Times New Roman"/>
          <w:b/>
          <w:color w:val="000000"/>
          <w:sz w:val="24"/>
          <w:szCs w:val="24"/>
          <w:lang w:val="ru-RU" w:eastAsia="bg-BG" w:bidi="bg-BG"/>
        </w:rPr>
        <w:t xml:space="preserve">44798844.939 </w:t>
      </w:r>
      <w:r w:rsidRPr="00741E83">
        <w:rPr>
          <w:rFonts w:ascii="Times New Roman" w:eastAsia="Courier New" w:hAnsi="Times New Roman" w:cs="Times New Roman"/>
          <w:b/>
          <w:color w:val="000000"/>
          <w:sz w:val="24"/>
          <w:szCs w:val="24"/>
          <w:lang w:val="bg-BG" w:eastAsia="bg-BG" w:bidi="bg-BG"/>
        </w:rPr>
        <w:t>Y8606598.382</w:t>
      </w:r>
    </w:p>
    <w:p w:rsidR="00741E83" w:rsidRPr="00741E83" w:rsidRDefault="00741E83" w:rsidP="00353CB7">
      <w:pPr>
        <w:shd w:val="clear" w:color="auto" w:fill="FFFFFF"/>
        <w:autoSpaceDE w:val="0"/>
        <w:autoSpaceDN w:val="0"/>
        <w:adjustRightInd w:val="0"/>
        <w:spacing w:after="0" w:line="240" w:lineRule="auto"/>
        <w:ind w:firstLine="567"/>
        <w:jc w:val="both"/>
        <w:rPr>
          <w:rFonts w:ascii="Times New Roman" w:eastAsia="Courier New" w:hAnsi="Times New Roman" w:cs="Times New Roman"/>
          <w:b/>
          <w:color w:val="000000"/>
          <w:sz w:val="24"/>
          <w:szCs w:val="24"/>
          <w:lang w:val="bg-BG" w:eastAsia="bg-BG" w:bidi="bg-BG"/>
        </w:rPr>
      </w:pPr>
      <w:r w:rsidRPr="00741E83">
        <w:rPr>
          <w:rFonts w:ascii="Times New Roman" w:eastAsia="Courier New" w:hAnsi="Times New Roman" w:cs="Times New Roman"/>
          <w:b/>
          <w:color w:val="000000"/>
          <w:sz w:val="24"/>
          <w:szCs w:val="24"/>
          <w:lang w:val="bg-BG" w:eastAsia="bg-BG" w:bidi="bg-BG"/>
        </w:rPr>
        <w:t>Измерванията се извършват в съответствие с Таблица 4.1.</w:t>
      </w:r>
    </w:p>
    <w:p w:rsidR="00741E83" w:rsidRPr="00741E83" w:rsidRDefault="00741E83" w:rsidP="00353CB7">
      <w:pPr>
        <w:shd w:val="clear" w:color="auto" w:fill="FFFFFF"/>
        <w:autoSpaceDE w:val="0"/>
        <w:autoSpaceDN w:val="0"/>
        <w:adjustRightInd w:val="0"/>
        <w:spacing w:after="0" w:line="240" w:lineRule="auto"/>
        <w:ind w:firstLine="567"/>
        <w:jc w:val="both"/>
        <w:rPr>
          <w:rFonts w:ascii="Times New Roman" w:eastAsia="Courier New" w:hAnsi="Times New Roman" w:cs="Times New Roman"/>
          <w:b/>
          <w:color w:val="000000"/>
          <w:sz w:val="24"/>
          <w:szCs w:val="24"/>
          <w:lang w:val="bg-BG" w:eastAsia="bg-BG" w:bidi="bg-BG"/>
        </w:rPr>
      </w:pPr>
      <w:r w:rsidRPr="00741E83">
        <w:rPr>
          <w:rFonts w:ascii="Times New Roman" w:eastAsia="Courier New" w:hAnsi="Times New Roman" w:cs="Times New Roman"/>
          <w:b/>
          <w:color w:val="000000"/>
          <w:sz w:val="24"/>
          <w:szCs w:val="24"/>
          <w:lang w:val="bg-BG" w:eastAsia="bg-BG" w:bidi="bg-BG"/>
        </w:rPr>
        <w:t xml:space="preserve">                                                                                                Таблица 4.1.</w:t>
      </w:r>
    </w:p>
    <w:tbl>
      <w:tblPr>
        <w:tblW w:w="7131" w:type="dxa"/>
        <w:jc w:val="center"/>
        <w:tblInd w:w="-6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2906"/>
        <w:gridCol w:w="2728"/>
      </w:tblGrid>
      <w:tr w:rsidR="00741E83" w:rsidRPr="002E3ADC" w:rsidTr="00F24C58">
        <w:trPr>
          <w:cantSplit/>
          <w:trHeight w:val="260"/>
          <w:jc w:val="center"/>
        </w:trPr>
        <w:tc>
          <w:tcPr>
            <w:tcW w:w="1497" w:type="dxa"/>
            <w:tcBorders>
              <w:top w:val="single" w:sz="4" w:space="0" w:color="auto"/>
              <w:left w:val="single" w:sz="4" w:space="5" w:color="auto"/>
              <w:bottom w:val="single" w:sz="4" w:space="0" w:color="auto"/>
              <w:right w:val="single" w:sz="4" w:space="5" w:color="auto"/>
            </w:tcBorders>
            <w:shd w:val="clear" w:color="auto" w:fill="FFC000"/>
            <w:vAlign w:val="center"/>
            <w:hideMark/>
          </w:tcPr>
          <w:p w:rsidR="00741E83" w:rsidRPr="00741E83" w:rsidRDefault="00741E83" w:rsidP="00EC23F3">
            <w:pPr>
              <w:overflowPunct w:val="0"/>
              <w:autoSpaceDE w:val="0"/>
              <w:autoSpaceDN w:val="0"/>
              <w:adjustRightInd w:val="0"/>
              <w:spacing w:after="0" w:line="240" w:lineRule="auto"/>
              <w:ind w:firstLine="31"/>
              <w:jc w:val="center"/>
              <w:textAlignment w:val="baseline"/>
              <w:rPr>
                <w:rFonts w:ascii="Times New Roman" w:eastAsia="Times New Roman" w:hAnsi="Times New Roman" w:cs="Times New Roman"/>
                <w:b/>
                <w:lang w:val="bg-BG"/>
              </w:rPr>
            </w:pPr>
            <w:r w:rsidRPr="00741E83">
              <w:rPr>
                <w:rFonts w:ascii="Times New Roman" w:eastAsia="Times New Roman" w:hAnsi="Times New Roman" w:cs="Times New Roman"/>
                <w:lang w:val="bg-BG"/>
              </w:rPr>
              <w:t xml:space="preserve">                                         </w:t>
            </w:r>
            <w:r>
              <w:rPr>
                <w:rFonts w:ascii="Times New Roman" w:eastAsia="Times New Roman" w:hAnsi="Times New Roman" w:cs="Times New Roman"/>
                <w:lang w:val="bg-BG"/>
              </w:rPr>
              <w:t xml:space="preserve">       </w:t>
            </w:r>
            <w:r w:rsidRPr="00741E83">
              <w:rPr>
                <w:rFonts w:ascii="Times New Roman" w:eastAsia="Times New Roman" w:hAnsi="Times New Roman" w:cs="Times New Roman"/>
                <w:b/>
                <w:lang w:val="bg-BG"/>
              </w:rPr>
              <w:t>Показател</w:t>
            </w:r>
          </w:p>
        </w:tc>
        <w:tc>
          <w:tcPr>
            <w:tcW w:w="2906" w:type="dxa"/>
            <w:tcBorders>
              <w:top w:val="single" w:sz="4" w:space="0" w:color="auto"/>
              <w:left w:val="single" w:sz="4" w:space="5" w:color="auto"/>
              <w:bottom w:val="single" w:sz="4" w:space="0" w:color="auto"/>
              <w:right w:val="single" w:sz="4" w:space="5" w:color="auto"/>
            </w:tcBorders>
            <w:shd w:val="clear" w:color="auto" w:fill="FFC000"/>
            <w:vAlign w:val="center"/>
            <w:hideMark/>
          </w:tcPr>
          <w:p w:rsidR="00741E83" w:rsidRPr="00741E83" w:rsidRDefault="00741E83" w:rsidP="00EC23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bg-BG"/>
              </w:rPr>
            </w:pPr>
            <w:r w:rsidRPr="00741E83">
              <w:rPr>
                <w:rFonts w:ascii="Times New Roman" w:eastAsia="Times New Roman" w:hAnsi="Times New Roman" w:cs="Times New Roman"/>
                <w:b/>
                <w:lang w:val="bg-BG"/>
              </w:rPr>
              <w:t>Метод на изпитване</w:t>
            </w:r>
          </w:p>
        </w:tc>
        <w:tc>
          <w:tcPr>
            <w:tcW w:w="2728" w:type="dxa"/>
            <w:tcBorders>
              <w:top w:val="single" w:sz="4" w:space="0" w:color="auto"/>
              <w:left w:val="single" w:sz="4" w:space="5" w:color="auto"/>
              <w:bottom w:val="single" w:sz="4" w:space="0" w:color="auto"/>
              <w:right w:val="single" w:sz="4" w:space="5" w:color="auto"/>
            </w:tcBorders>
            <w:shd w:val="clear" w:color="auto" w:fill="FFC000"/>
            <w:vAlign w:val="center"/>
            <w:hideMark/>
          </w:tcPr>
          <w:p w:rsidR="00741E83" w:rsidRPr="00741E83" w:rsidRDefault="00741E83" w:rsidP="00707F14">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bg-BG"/>
              </w:rPr>
            </w:pPr>
            <w:r w:rsidRPr="00741E83">
              <w:rPr>
                <w:rFonts w:ascii="Times New Roman" w:eastAsia="Times New Roman" w:hAnsi="Times New Roman" w:cs="Times New Roman"/>
                <w:b/>
                <w:lang w:val="bg-BG"/>
              </w:rPr>
              <w:t>Честота на изпитване по време на експлоатация на депото</w:t>
            </w:r>
          </w:p>
        </w:tc>
      </w:tr>
      <w:tr w:rsidR="00741E83" w:rsidRPr="00741E83" w:rsidTr="00B621F7">
        <w:trPr>
          <w:cantSplit/>
          <w:trHeight w:val="260"/>
          <w:jc w:val="center"/>
        </w:trPr>
        <w:tc>
          <w:tcPr>
            <w:tcW w:w="1497" w:type="dxa"/>
            <w:tcBorders>
              <w:top w:val="single" w:sz="4" w:space="0" w:color="auto"/>
              <w:left w:val="single" w:sz="4" w:space="5" w:color="auto"/>
              <w:bottom w:val="single" w:sz="4" w:space="0" w:color="auto"/>
              <w:right w:val="single" w:sz="4" w:space="5" w:color="auto"/>
            </w:tcBorders>
            <w:vAlign w:val="center"/>
            <w:hideMark/>
          </w:tcPr>
          <w:p w:rsidR="00741E83" w:rsidRPr="00741E83" w:rsidRDefault="00741E83" w:rsidP="00EC23F3">
            <w:pPr>
              <w:overflowPunct w:val="0"/>
              <w:autoSpaceDE w:val="0"/>
              <w:autoSpaceDN w:val="0"/>
              <w:adjustRightInd w:val="0"/>
              <w:spacing w:after="0" w:line="240" w:lineRule="auto"/>
              <w:ind w:firstLine="31"/>
              <w:jc w:val="center"/>
              <w:textAlignment w:val="baseline"/>
              <w:rPr>
                <w:rFonts w:ascii="Times New Roman" w:eastAsia="Times New Roman" w:hAnsi="Times New Roman" w:cs="Times New Roman"/>
                <w:lang w:val="bg-BG"/>
              </w:rPr>
            </w:pPr>
            <w:r w:rsidRPr="00741E83">
              <w:rPr>
                <w:rFonts w:ascii="Times New Roman" w:eastAsia="Times New Roman" w:hAnsi="Times New Roman" w:cs="Times New Roman"/>
                <w:lang w:val="bg-BG"/>
              </w:rPr>
              <w:t>CH</w:t>
            </w:r>
            <w:r w:rsidRPr="00741E83">
              <w:rPr>
                <w:rFonts w:ascii="Times New Roman" w:eastAsia="Times New Roman" w:hAnsi="Times New Roman" w:cs="Times New Roman"/>
                <w:vertAlign w:val="subscript"/>
                <w:lang w:val="bg-BG"/>
              </w:rPr>
              <w:t>4</w:t>
            </w:r>
          </w:p>
        </w:tc>
        <w:tc>
          <w:tcPr>
            <w:tcW w:w="2906" w:type="dxa"/>
            <w:tcBorders>
              <w:top w:val="single" w:sz="4" w:space="0" w:color="auto"/>
              <w:left w:val="single" w:sz="4" w:space="5" w:color="auto"/>
              <w:bottom w:val="single" w:sz="4" w:space="0" w:color="auto"/>
              <w:right w:val="single" w:sz="4" w:space="5" w:color="auto"/>
            </w:tcBorders>
            <w:vAlign w:val="center"/>
            <w:hideMark/>
          </w:tcPr>
          <w:p w:rsidR="00741E83" w:rsidRPr="00741E83" w:rsidRDefault="00741E83" w:rsidP="00EC23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bg-BG"/>
              </w:rPr>
            </w:pPr>
            <w:r w:rsidRPr="00741E83">
              <w:rPr>
                <w:rFonts w:ascii="Times New Roman" w:eastAsia="Times New Roman" w:hAnsi="Times New Roman" w:cs="Times New Roman"/>
                <w:lang w:val="bg-BG"/>
              </w:rPr>
              <w:t>Пламъчна йонизация; Е</w:t>
            </w:r>
            <w:proofErr w:type="spellStart"/>
            <w:r w:rsidRPr="00741E83">
              <w:rPr>
                <w:rFonts w:ascii="Times New Roman" w:eastAsia="Times New Roman" w:hAnsi="Times New Roman" w:cs="Times New Roman"/>
                <w:lang w:val="en-GB"/>
              </w:rPr>
              <w:t>лектрохимичен</w:t>
            </w:r>
            <w:proofErr w:type="spellEnd"/>
            <w:r w:rsidRPr="00741E83">
              <w:rPr>
                <w:rFonts w:ascii="Times New Roman" w:eastAsia="Times New Roman" w:hAnsi="Times New Roman" w:cs="Times New Roman"/>
                <w:lang w:val="en-GB"/>
              </w:rPr>
              <w:t xml:space="preserve"> </w:t>
            </w:r>
            <w:proofErr w:type="spellStart"/>
            <w:r w:rsidRPr="00741E83">
              <w:rPr>
                <w:rFonts w:ascii="Times New Roman" w:eastAsia="Times New Roman" w:hAnsi="Times New Roman" w:cs="Times New Roman"/>
                <w:lang w:val="en-GB"/>
              </w:rPr>
              <w:t>принцип</w:t>
            </w:r>
            <w:proofErr w:type="spellEnd"/>
          </w:p>
        </w:tc>
        <w:tc>
          <w:tcPr>
            <w:tcW w:w="2728" w:type="dxa"/>
            <w:tcBorders>
              <w:top w:val="single" w:sz="4" w:space="0" w:color="auto"/>
              <w:left w:val="single" w:sz="4" w:space="5" w:color="auto"/>
              <w:bottom w:val="single" w:sz="4" w:space="0" w:color="auto"/>
              <w:right w:val="single" w:sz="4" w:space="5" w:color="auto"/>
            </w:tcBorders>
            <w:vAlign w:val="center"/>
            <w:hideMark/>
          </w:tcPr>
          <w:p w:rsidR="00741E83" w:rsidRPr="00741E83" w:rsidRDefault="00741E83" w:rsidP="00707F1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bg-BG"/>
              </w:rPr>
            </w:pPr>
            <w:r w:rsidRPr="00741E83">
              <w:rPr>
                <w:rFonts w:ascii="Times New Roman" w:eastAsia="Times New Roman" w:hAnsi="Times New Roman" w:cs="Times New Roman"/>
                <w:lang w:val="bg-BG"/>
              </w:rPr>
              <w:t>Месечно</w:t>
            </w:r>
          </w:p>
        </w:tc>
      </w:tr>
      <w:tr w:rsidR="00741E83" w:rsidRPr="00741E83" w:rsidTr="00B621F7">
        <w:trPr>
          <w:cantSplit/>
          <w:trHeight w:val="260"/>
          <w:jc w:val="center"/>
        </w:trPr>
        <w:tc>
          <w:tcPr>
            <w:tcW w:w="1497" w:type="dxa"/>
            <w:tcBorders>
              <w:top w:val="single" w:sz="4" w:space="0" w:color="auto"/>
              <w:left w:val="single" w:sz="4" w:space="5" w:color="auto"/>
              <w:bottom w:val="single" w:sz="4" w:space="0" w:color="auto"/>
              <w:right w:val="single" w:sz="4" w:space="5" w:color="auto"/>
            </w:tcBorders>
            <w:vAlign w:val="center"/>
            <w:hideMark/>
          </w:tcPr>
          <w:p w:rsidR="00741E83" w:rsidRPr="00741E83" w:rsidRDefault="00741E83" w:rsidP="00EC23F3">
            <w:pPr>
              <w:overflowPunct w:val="0"/>
              <w:autoSpaceDE w:val="0"/>
              <w:autoSpaceDN w:val="0"/>
              <w:adjustRightInd w:val="0"/>
              <w:spacing w:after="0" w:line="240" w:lineRule="auto"/>
              <w:ind w:firstLine="31"/>
              <w:jc w:val="center"/>
              <w:textAlignment w:val="baseline"/>
              <w:rPr>
                <w:rFonts w:ascii="Times New Roman" w:eastAsia="Times New Roman" w:hAnsi="Times New Roman" w:cs="Times New Roman"/>
                <w:lang w:val="bg-BG"/>
              </w:rPr>
            </w:pPr>
            <w:r w:rsidRPr="00741E83">
              <w:rPr>
                <w:rFonts w:ascii="Times New Roman" w:eastAsia="Times New Roman" w:hAnsi="Times New Roman" w:cs="Times New Roman"/>
                <w:lang w:val="bg-BG"/>
              </w:rPr>
              <w:t>CO</w:t>
            </w:r>
            <w:r w:rsidRPr="00741E83">
              <w:rPr>
                <w:rFonts w:ascii="Times New Roman" w:eastAsia="Times New Roman" w:hAnsi="Times New Roman" w:cs="Times New Roman"/>
                <w:vertAlign w:val="subscript"/>
                <w:lang w:val="bg-BG"/>
              </w:rPr>
              <w:t>2</w:t>
            </w:r>
          </w:p>
        </w:tc>
        <w:tc>
          <w:tcPr>
            <w:tcW w:w="2906" w:type="dxa"/>
            <w:tcBorders>
              <w:top w:val="single" w:sz="4" w:space="0" w:color="auto"/>
              <w:left w:val="single" w:sz="4" w:space="5" w:color="auto"/>
              <w:bottom w:val="single" w:sz="4" w:space="0" w:color="auto"/>
              <w:right w:val="single" w:sz="4" w:space="5" w:color="auto"/>
            </w:tcBorders>
            <w:vAlign w:val="center"/>
            <w:hideMark/>
          </w:tcPr>
          <w:p w:rsidR="00741E83" w:rsidRPr="00741E83" w:rsidRDefault="00741E83" w:rsidP="00EC23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bg-BG"/>
              </w:rPr>
            </w:pPr>
            <w:r w:rsidRPr="00741E83">
              <w:rPr>
                <w:rFonts w:ascii="Times New Roman" w:eastAsia="Times New Roman" w:hAnsi="Times New Roman" w:cs="Times New Roman"/>
                <w:lang w:val="bg-BG"/>
              </w:rPr>
              <w:t>Недисперсионна инфрачервена спектрометрия;</w:t>
            </w:r>
          </w:p>
          <w:p w:rsidR="00741E83" w:rsidRPr="00741E83" w:rsidRDefault="00741E83" w:rsidP="00EC23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bg-BG"/>
              </w:rPr>
            </w:pPr>
            <w:r w:rsidRPr="00741E83">
              <w:rPr>
                <w:rFonts w:ascii="Times New Roman" w:eastAsia="Times New Roman" w:hAnsi="Times New Roman" w:cs="Times New Roman"/>
                <w:lang w:val="bg-BG"/>
              </w:rPr>
              <w:t>Електрохимичен принцип</w:t>
            </w:r>
          </w:p>
        </w:tc>
        <w:tc>
          <w:tcPr>
            <w:tcW w:w="2728" w:type="dxa"/>
            <w:tcBorders>
              <w:top w:val="single" w:sz="4" w:space="0" w:color="auto"/>
              <w:left w:val="single" w:sz="4" w:space="5" w:color="auto"/>
              <w:bottom w:val="single" w:sz="4" w:space="0" w:color="auto"/>
              <w:right w:val="single" w:sz="4" w:space="5" w:color="auto"/>
            </w:tcBorders>
            <w:vAlign w:val="center"/>
            <w:hideMark/>
          </w:tcPr>
          <w:p w:rsidR="00741E83" w:rsidRPr="00741E83" w:rsidRDefault="00741E83" w:rsidP="00707F1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bg-BG"/>
              </w:rPr>
            </w:pPr>
            <w:r w:rsidRPr="00741E83">
              <w:rPr>
                <w:rFonts w:ascii="Times New Roman" w:eastAsia="Times New Roman" w:hAnsi="Times New Roman" w:cs="Times New Roman"/>
                <w:lang w:val="bg-BG"/>
              </w:rPr>
              <w:t>Месечно</w:t>
            </w:r>
          </w:p>
        </w:tc>
      </w:tr>
      <w:tr w:rsidR="00741E83" w:rsidRPr="00741E83" w:rsidTr="00B621F7">
        <w:trPr>
          <w:cantSplit/>
          <w:trHeight w:val="260"/>
          <w:jc w:val="center"/>
        </w:trPr>
        <w:tc>
          <w:tcPr>
            <w:tcW w:w="1497" w:type="dxa"/>
            <w:tcBorders>
              <w:top w:val="single" w:sz="4" w:space="0" w:color="auto"/>
              <w:left w:val="single" w:sz="4" w:space="5" w:color="auto"/>
              <w:bottom w:val="single" w:sz="4" w:space="0" w:color="auto"/>
              <w:right w:val="single" w:sz="4" w:space="5" w:color="auto"/>
            </w:tcBorders>
            <w:vAlign w:val="center"/>
            <w:hideMark/>
          </w:tcPr>
          <w:p w:rsidR="00741E83" w:rsidRPr="00741E83" w:rsidRDefault="00741E83" w:rsidP="00EC23F3">
            <w:pPr>
              <w:overflowPunct w:val="0"/>
              <w:autoSpaceDE w:val="0"/>
              <w:autoSpaceDN w:val="0"/>
              <w:adjustRightInd w:val="0"/>
              <w:spacing w:after="0" w:line="240" w:lineRule="auto"/>
              <w:ind w:firstLine="31"/>
              <w:jc w:val="center"/>
              <w:textAlignment w:val="baseline"/>
              <w:rPr>
                <w:rFonts w:ascii="Times New Roman" w:eastAsia="Times New Roman" w:hAnsi="Times New Roman" w:cs="Times New Roman"/>
                <w:lang w:val="bg-BG"/>
              </w:rPr>
            </w:pPr>
            <w:r w:rsidRPr="00741E83">
              <w:rPr>
                <w:rFonts w:ascii="Times New Roman" w:eastAsia="Times New Roman" w:hAnsi="Times New Roman" w:cs="Times New Roman"/>
                <w:lang w:val="bg-BG"/>
              </w:rPr>
              <w:t>O</w:t>
            </w:r>
            <w:r w:rsidRPr="00741E83">
              <w:rPr>
                <w:rFonts w:ascii="Times New Roman" w:eastAsia="Times New Roman" w:hAnsi="Times New Roman" w:cs="Times New Roman"/>
                <w:vertAlign w:val="subscript"/>
                <w:lang w:val="bg-BG"/>
              </w:rPr>
              <w:t>2</w:t>
            </w:r>
          </w:p>
        </w:tc>
        <w:tc>
          <w:tcPr>
            <w:tcW w:w="2906" w:type="dxa"/>
            <w:tcBorders>
              <w:top w:val="single" w:sz="4" w:space="0" w:color="auto"/>
              <w:left w:val="single" w:sz="4" w:space="5" w:color="auto"/>
              <w:bottom w:val="single" w:sz="4" w:space="0" w:color="auto"/>
              <w:right w:val="single" w:sz="4" w:space="5" w:color="auto"/>
            </w:tcBorders>
            <w:vAlign w:val="center"/>
            <w:hideMark/>
          </w:tcPr>
          <w:p w:rsidR="00741E83" w:rsidRPr="00741E83" w:rsidRDefault="00741E83" w:rsidP="00EC23F3">
            <w:pPr>
              <w:overflowPunct w:val="0"/>
              <w:autoSpaceDE w:val="0"/>
              <w:autoSpaceDN w:val="0"/>
              <w:adjustRightInd w:val="0"/>
              <w:spacing w:after="0" w:line="240" w:lineRule="auto"/>
              <w:jc w:val="center"/>
              <w:rPr>
                <w:rFonts w:ascii="Times New Roman" w:eastAsia="Times New Roman" w:hAnsi="Times New Roman" w:cs="Times New Roman"/>
                <w:lang w:val="bg-BG"/>
              </w:rPr>
            </w:pPr>
            <w:r w:rsidRPr="00741E83">
              <w:rPr>
                <w:rFonts w:ascii="Times New Roman" w:eastAsia="Times New Roman" w:hAnsi="Times New Roman" w:cs="Times New Roman"/>
                <w:lang w:val="bg-BG"/>
              </w:rPr>
              <w:t>Парамагнетизъм;</w:t>
            </w:r>
          </w:p>
          <w:p w:rsidR="00741E83" w:rsidRPr="00741E83" w:rsidRDefault="00741E83" w:rsidP="00EC23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bg-BG"/>
              </w:rPr>
            </w:pPr>
            <w:r w:rsidRPr="00741E83">
              <w:rPr>
                <w:rFonts w:ascii="Times New Roman" w:eastAsia="Times New Roman" w:hAnsi="Times New Roman" w:cs="Times New Roman"/>
                <w:lang w:val="bg-BG"/>
              </w:rPr>
              <w:t>Е</w:t>
            </w:r>
            <w:proofErr w:type="spellStart"/>
            <w:r w:rsidRPr="00741E83">
              <w:rPr>
                <w:rFonts w:ascii="Times New Roman" w:eastAsia="Times New Roman" w:hAnsi="Times New Roman" w:cs="Times New Roman"/>
                <w:lang w:val="en-GB"/>
              </w:rPr>
              <w:t>лектрохимичен</w:t>
            </w:r>
            <w:proofErr w:type="spellEnd"/>
            <w:r w:rsidRPr="00741E83">
              <w:rPr>
                <w:rFonts w:ascii="Times New Roman" w:eastAsia="Times New Roman" w:hAnsi="Times New Roman" w:cs="Times New Roman"/>
                <w:lang w:val="en-GB"/>
              </w:rPr>
              <w:t xml:space="preserve"> </w:t>
            </w:r>
            <w:proofErr w:type="spellStart"/>
            <w:r w:rsidRPr="00741E83">
              <w:rPr>
                <w:rFonts w:ascii="Times New Roman" w:eastAsia="Times New Roman" w:hAnsi="Times New Roman" w:cs="Times New Roman"/>
                <w:lang w:val="en-GB"/>
              </w:rPr>
              <w:t>принцип</w:t>
            </w:r>
            <w:proofErr w:type="spellEnd"/>
          </w:p>
        </w:tc>
        <w:tc>
          <w:tcPr>
            <w:tcW w:w="2728" w:type="dxa"/>
            <w:tcBorders>
              <w:top w:val="single" w:sz="4" w:space="0" w:color="auto"/>
              <w:left w:val="single" w:sz="4" w:space="5" w:color="auto"/>
              <w:bottom w:val="single" w:sz="4" w:space="0" w:color="auto"/>
              <w:right w:val="single" w:sz="4" w:space="5" w:color="auto"/>
            </w:tcBorders>
            <w:vAlign w:val="center"/>
            <w:hideMark/>
          </w:tcPr>
          <w:p w:rsidR="00741E83" w:rsidRPr="00741E83" w:rsidRDefault="00741E83" w:rsidP="00707F1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bg-BG"/>
              </w:rPr>
            </w:pPr>
            <w:r w:rsidRPr="00741E83">
              <w:rPr>
                <w:rFonts w:ascii="Times New Roman" w:eastAsia="Times New Roman" w:hAnsi="Times New Roman" w:cs="Times New Roman"/>
                <w:lang w:val="bg-BG"/>
              </w:rPr>
              <w:t>Месечно</w:t>
            </w:r>
          </w:p>
        </w:tc>
      </w:tr>
      <w:tr w:rsidR="00741E83" w:rsidRPr="00741E83" w:rsidTr="00B621F7">
        <w:trPr>
          <w:cantSplit/>
          <w:trHeight w:val="260"/>
          <w:jc w:val="center"/>
        </w:trPr>
        <w:tc>
          <w:tcPr>
            <w:tcW w:w="1497" w:type="dxa"/>
            <w:tcBorders>
              <w:top w:val="single" w:sz="4" w:space="0" w:color="auto"/>
              <w:left w:val="single" w:sz="4" w:space="5" w:color="auto"/>
              <w:bottom w:val="single" w:sz="4" w:space="0" w:color="auto"/>
              <w:right w:val="single" w:sz="4" w:space="5" w:color="auto"/>
            </w:tcBorders>
            <w:vAlign w:val="center"/>
            <w:hideMark/>
          </w:tcPr>
          <w:p w:rsidR="00741E83" w:rsidRPr="00741E83" w:rsidRDefault="00741E83" w:rsidP="00EC23F3">
            <w:pPr>
              <w:overflowPunct w:val="0"/>
              <w:autoSpaceDE w:val="0"/>
              <w:autoSpaceDN w:val="0"/>
              <w:adjustRightInd w:val="0"/>
              <w:spacing w:after="0" w:line="240" w:lineRule="auto"/>
              <w:ind w:firstLine="31"/>
              <w:jc w:val="center"/>
              <w:textAlignment w:val="baseline"/>
              <w:rPr>
                <w:rFonts w:ascii="Times New Roman" w:eastAsia="Times New Roman" w:hAnsi="Times New Roman" w:cs="Times New Roman"/>
                <w:lang w:val="bg-BG"/>
              </w:rPr>
            </w:pPr>
            <w:r w:rsidRPr="00741E83">
              <w:rPr>
                <w:rFonts w:ascii="Times New Roman" w:eastAsia="Times New Roman" w:hAnsi="Times New Roman" w:cs="Times New Roman"/>
                <w:lang w:val="bg-BG"/>
              </w:rPr>
              <w:t>H</w:t>
            </w:r>
            <w:r w:rsidRPr="00741E83">
              <w:rPr>
                <w:rFonts w:ascii="Times New Roman" w:eastAsia="Times New Roman" w:hAnsi="Times New Roman" w:cs="Times New Roman"/>
                <w:vertAlign w:val="subscript"/>
                <w:lang w:val="bg-BG"/>
              </w:rPr>
              <w:t>2</w:t>
            </w:r>
            <w:r w:rsidRPr="00741E83">
              <w:rPr>
                <w:rFonts w:ascii="Times New Roman" w:eastAsia="Times New Roman" w:hAnsi="Times New Roman" w:cs="Times New Roman"/>
                <w:lang w:val="bg-BG"/>
              </w:rPr>
              <w:t>S</w:t>
            </w:r>
          </w:p>
        </w:tc>
        <w:tc>
          <w:tcPr>
            <w:tcW w:w="2906" w:type="dxa"/>
            <w:tcBorders>
              <w:top w:val="single" w:sz="4" w:space="0" w:color="auto"/>
              <w:left w:val="single" w:sz="4" w:space="5" w:color="auto"/>
              <w:bottom w:val="single" w:sz="4" w:space="0" w:color="auto"/>
              <w:right w:val="single" w:sz="4" w:space="5" w:color="auto"/>
            </w:tcBorders>
            <w:vAlign w:val="center"/>
            <w:hideMark/>
          </w:tcPr>
          <w:p w:rsidR="00741E83" w:rsidRPr="00741E83" w:rsidRDefault="00741E83" w:rsidP="00EC23F3">
            <w:pPr>
              <w:overflowPunct w:val="0"/>
              <w:autoSpaceDE w:val="0"/>
              <w:autoSpaceDN w:val="0"/>
              <w:adjustRightInd w:val="0"/>
              <w:spacing w:after="0" w:line="240" w:lineRule="auto"/>
              <w:jc w:val="center"/>
              <w:rPr>
                <w:rFonts w:ascii="Times New Roman" w:eastAsia="Times New Roman" w:hAnsi="Times New Roman" w:cs="Times New Roman"/>
                <w:lang w:val="bg-BG"/>
              </w:rPr>
            </w:pPr>
            <w:r w:rsidRPr="00741E83">
              <w:rPr>
                <w:rFonts w:ascii="Times New Roman" w:eastAsia="Times New Roman" w:hAnsi="Times New Roman" w:cs="Times New Roman"/>
                <w:lang w:val="bg-BG"/>
              </w:rPr>
              <w:t>Недисперсионна инфрачервена спектрометрия;</w:t>
            </w:r>
          </w:p>
          <w:p w:rsidR="00741E83" w:rsidRPr="00741E83" w:rsidRDefault="00741E83" w:rsidP="00EC23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bg-BG"/>
              </w:rPr>
            </w:pPr>
            <w:r w:rsidRPr="00741E83">
              <w:rPr>
                <w:rFonts w:ascii="Times New Roman" w:eastAsia="Times New Roman" w:hAnsi="Times New Roman" w:cs="Times New Roman"/>
                <w:lang w:val="bg-BG"/>
              </w:rPr>
              <w:t>Електрохимичен принцип</w:t>
            </w:r>
          </w:p>
        </w:tc>
        <w:tc>
          <w:tcPr>
            <w:tcW w:w="2728" w:type="dxa"/>
            <w:tcBorders>
              <w:top w:val="single" w:sz="4" w:space="0" w:color="auto"/>
              <w:left w:val="single" w:sz="4" w:space="5" w:color="auto"/>
              <w:bottom w:val="single" w:sz="4" w:space="0" w:color="auto"/>
              <w:right w:val="single" w:sz="4" w:space="5" w:color="auto"/>
            </w:tcBorders>
            <w:vAlign w:val="center"/>
            <w:hideMark/>
          </w:tcPr>
          <w:p w:rsidR="00741E83" w:rsidRPr="00741E83" w:rsidRDefault="00741E83" w:rsidP="00707F1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bg-BG"/>
              </w:rPr>
            </w:pPr>
            <w:r w:rsidRPr="00741E83">
              <w:rPr>
                <w:rFonts w:ascii="Times New Roman" w:eastAsia="Times New Roman" w:hAnsi="Times New Roman" w:cs="Times New Roman"/>
                <w:lang w:val="bg-BG"/>
              </w:rPr>
              <w:t>Месечно</w:t>
            </w:r>
          </w:p>
        </w:tc>
      </w:tr>
      <w:tr w:rsidR="00741E83" w:rsidRPr="00741E83" w:rsidTr="00B621F7">
        <w:trPr>
          <w:cantSplit/>
          <w:trHeight w:val="260"/>
          <w:jc w:val="center"/>
        </w:trPr>
        <w:tc>
          <w:tcPr>
            <w:tcW w:w="1497" w:type="dxa"/>
            <w:tcBorders>
              <w:top w:val="single" w:sz="4" w:space="0" w:color="auto"/>
              <w:left w:val="single" w:sz="4" w:space="5" w:color="auto"/>
              <w:bottom w:val="single" w:sz="4" w:space="0" w:color="auto"/>
              <w:right w:val="single" w:sz="4" w:space="5" w:color="auto"/>
            </w:tcBorders>
            <w:vAlign w:val="center"/>
            <w:hideMark/>
          </w:tcPr>
          <w:p w:rsidR="00741E83" w:rsidRPr="00741E83" w:rsidRDefault="00741E83" w:rsidP="00EC23F3">
            <w:pPr>
              <w:overflowPunct w:val="0"/>
              <w:autoSpaceDE w:val="0"/>
              <w:autoSpaceDN w:val="0"/>
              <w:adjustRightInd w:val="0"/>
              <w:spacing w:after="0" w:line="240" w:lineRule="auto"/>
              <w:ind w:firstLine="31"/>
              <w:jc w:val="center"/>
              <w:textAlignment w:val="baseline"/>
              <w:rPr>
                <w:rFonts w:ascii="Times New Roman" w:eastAsia="Times New Roman" w:hAnsi="Times New Roman" w:cs="Times New Roman"/>
                <w:lang w:val="bg-BG"/>
              </w:rPr>
            </w:pPr>
            <w:r w:rsidRPr="00741E83">
              <w:rPr>
                <w:rFonts w:ascii="Times New Roman" w:eastAsia="Times New Roman" w:hAnsi="Times New Roman" w:cs="Times New Roman"/>
                <w:lang w:val="bg-BG"/>
              </w:rPr>
              <w:t>H</w:t>
            </w:r>
            <w:r w:rsidRPr="00741E83">
              <w:rPr>
                <w:rFonts w:ascii="Times New Roman" w:eastAsia="Times New Roman" w:hAnsi="Times New Roman" w:cs="Times New Roman"/>
                <w:vertAlign w:val="subscript"/>
                <w:lang w:val="bg-BG"/>
              </w:rPr>
              <w:t>2</w:t>
            </w:r>
          </w:p>
        </w:tc>
        <w:tc>
          <w:tcPr>
            <w:tcW w:w="2906" w:type="dxa"/>
            <w:tcBorders>
              <w:top w:val="single" w:sz="4" w:space="0" w:color="auto"/>
              <w:left w:val="single" w:sz="4" w:space="5" w:color="auto"/>
              <w:bottom w:val="single" w:sz="4" w:space="0" w:color="auto"/>
              <w:right w:val="single" w:sz="4" w:space="5" w:color="auto"/>
            </w:tcBorders>
            <w:vAlign w:val="center"/>
            <w:hideMark/>
          </w:tcPr>
          <w:p w:rsidR="00741E83" w:rsidRPr="00741E83" w:rsidRDefault="00741E83" w:rsidP="00EC23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bg-BG"/>
              </w:rPr>
            </w:pPr>
            <w:r w:rsidRPr="00741E83">
              <w:rPr>
                <w:rFonts w:ascii="Times New Roman" w:eastAsia="Times New Roman" w:hAnsi="Times New Roman" w:cs="Times New Roman"/>
                <w:lang w:val="bg-BG"/>
              </w:rPr>
              <w:t>-</w:t>
            </w:r>
          </w:p>
        </w:tc>
        <w:tc>
          <w:tcPr>
            <w:tcW w:w="2728" w:type="dxa"/>
            <w:tcBorders>
              <w:top w:val="single" w:sz="4" w:space="0" w:color="auto"/>
              <w:left w:val="single" w:sz="4" w:space="5" w:color="auto"/>
              <w:bottom w:val="single" w:sz="4" w:space="0" w:color="auto"/>
              <w:right w:val="single" w:sz="4" w:space="5" w:color="auto"/>
            </w:tcBorders>
            <w:vAlign w:val="center"/>
            <w:hideMark/>
          </w:tcPr>
          <w:p w:rsidR="00741E83" w:rsidRPr="00741E83" w:rsidRDefault="00741E83" w:rsidP="00707F1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bg-BG"/>
              </w:rPr>
            </w:pPr>
            <w:r w:rsidRPr="00741E83">
              <w:rPr>
                <w:rFonts w:ascii="Times New Roman" w:eastAsia="Times New Roman" w:hAnsi="Times New Roman" w:cs="Times New Roman"/>
                <w:lang w:val="bg-BG"/>
              </w:rPr>
              <w:t>Месечно</w:t>
            </w:r>
          </w:p>
        </w:tc>
      </w:tr>
    </w:tbl>
    <w:p w:rsidR="00741E83" w:rsidRPr="00741E83" w:rsidRDefault="00741E83" w:rsidP="00353CB7">
      <w:pPr>
        <w:spacing w:after="0" w:line="240" w:lineRule="auto"/>
        <w:ind w:firstLine="567"/>
        <w:jc w:val="both"/>
        <w:rPr>
          <w:rFonts w:ascii="Times New Roman" w:eastAsia="Times New Roman" w:hAnsi="Times New Roman" w:cs="Times New Roman"/>
          <w:lang w:val="bg-BG" w:eastAsia="bg-BG"/>
        </w:rPr>
      </w:pPr>
    </w:p>
    <w:p w:rsidR="00741E83" w:rsidRDefault="00741E83" w:rsidP="00353CB7">
      <w:pPr>
        <w:spacing w:after="0" w:line="240" w:lineRule="auto"/>
        <w:ind w:firstLine="567"/>
        <w:jc w:val="both"/>
        <w:rPr>
          <w:rFonts w:ascii="Times New Roman" w:eastAsia="Times New Roman" w:hAnsi="Times New Roman" w:cs="Times New Roman"/>
          <w:lang w:val="bg-BG" w:eastAsia="bg-BG"/>
        </w:rPr>
      </w:pPr>
      <w:r w:rsidRPr="00741E83">
        <w:rPr>
          <w:rFonts w:ascii="Times New Roman" w:eastAsia="Times New Roman" w:hAnsi="Times New Roman" w:cs="Times New Roman"/>
          <w:lang w:val="bg-BG" w:eastAsia="bg-BG"/>
        </w:rPr>
        <w:t>Данните от измерванията  са представени в Таблица 2 от Приложението.</w:t>
      </w:r>
    </w:p>
    <w:p w:rsidR="00225E67" w:rsidRDefault="00225E67" w:rsidP="00353CB7">
      <w:pPr>
        <w:spacing w:after="0" w:line="240" w:lineRule="auto"/>
        <w:ind w:firstLine="567"/>
        <w:jc w:val="both"/>
        <w:rPr>
          <w:rFonts w:ascii="Times New Roman" w:eastAsia="Times New Roman" w:hAnsi="Times New Roman" w:cs="Times New Roman"/>
          <w:lang w:val="bg-BG" w:eastAsia="bg-BG"/>
        </w:rPr>
      </w:pPr>
    </w:p>
    <w:tbl>
      <w:tblPr>
        <w:tblStyle w:val="aa"/>
        <w:tblW w:w="0" w:type="auto"/>
        <w:tblLook w:val="04A0" w:firstRow="1" w:lastRow="0" w:firstColumn="1" w:lastColumn="0" w:noHBand="0" w:noVBand="1"/>
      </w:tblPr>
      <w:tblGrid>
        <w:gridCol w:w="4773"/>
        <w:gridCol w:w="4773"/>
      </w:tblGrid>
      <w:tr w:rsidR="00225E67" w:rsidRPr="002E3ADC" w:rsidTr="00225E67">
        <w:tc>
          <w:tcPr>
            <w:tcW w:w="4773" w:type="dxa"/>
          </w:tcPr>
          <w:p w:rsidR="00225E67" w:rsidRPr="00207828" w:rsidRDefault="00225E67" w:rsidP="00225E67">
            <w:pPr>
              <w:widowControl w:val="0"/>
              <w:ind w:firstLine="567"/>
              <w:jc w:val="both"/>
              <w:rPr>
                <w:rFonts w:ascii="Times New Roman" w:eastAsia="Courier New" w:hAnsi="Times New Roman" w:cs="Times New Roman"/>
                <w:color w:val="000000"/>
                <w:sz w:val="24"/>
                <w:szCs w:val="24"/>
                <w:lang w:eastAsia="bg-BG" w:bidi="bg-BG"/>
              </w:rPr>
            </w:pPr>
            <w:r w:rsidRPr="00207828">
              <w:rPr>
                <w:rFonts w:ascii="Times New Roman" w:eastAsia="Courier New" w:hAnsi="Times New Roman" w:cs="Times New Roman"/>
                <w:color w:val="000000"/>
                <w:sz w:val="24"/>
                <w:szCs w:val="24"/>
                <w:lang w:eastAsia="bg-BG" w:bidi="bg-BG"/>
              </w:rPr>
              <w:t>Притежателят на настоящото разрешително да докладва ежегодно, като част от ГДОС информация по:</w:t>
            </w:r>
          </w:p>
          <w:p w:rsidR="00225E67" w:rsidRPr="00225E67" w:rsidRDefault="00225E67" w:rsidP="00225E67">
            <w:pPr>
              <w:widowControl w:val="0"/>
              <w:ind w:firstLine="567"/>
              <w:jc w:val="both"/>
              <w:rPr>
                <w:rFonts w:ascii="Times New Roman" w:eastAsia="Times New Roman" w:hAnsi="Times New Roman" w:cs="Times New Roman"/>
                <w:sz w:val="24"/>
                <w:szCs w:val="24"/>
                <w:lang w:eastAsia="bg-BG"/>
              </w:rPr>
            </w:pPr>
            <w:r w:rsidRPr="00207828">
              <w:rPr>
                <w:rFonts w:ascii="Times New Roman" w:eastAsia="Courier New" w:hAnsi="Times New Roman" w:cs="Times New Roman"/>
                <w:b/>
                <w:color w:val="000000"/>
                <w:sz w:val="24"/>
                <w:szCs w:val="24"/>
                <w:lang w:eastAsia="bg-BG" w:bidi="bg-BG"/>
              </w:rPr>
              <w:t xml:space="preserve">Условия 9.5.2.2. - </w:t>
            </w:r>
            <w:r w:rsidRPr="00207828">
              <w:rPr>
                <w:rFonts w:ascii="Times New Roman" w:eastAsia="Times New Roman" w:hAnsi="Times New Roman" w:cs="Times New Roman"/>
                <w:sz w:val="24"/>
                <w:szCs w:val="24"/>
                <w:lang w:eastAsia="bg-BG"/>
              </w:rPr>
              <w:t>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Европейски регистър за изпускането и преноса на замърсителите (E</w:t>
            </w:r>
            <w:r>
              <w:rPr>
                <w:rFonts w:ascii="Times New Roman" w:eastAsia="Times New Roman" w:hAnsi="Times New Roman" w:cs="Times New Roman"/>
                <w:sz w:val="24"/>
                <w:szCs w:val="24"/>
                <w:lang w:eastAsia="bg-BG"/>
              </w:rPr>
              <w:t>РИПЗ).</w:t>
            </w:r>
          </w:p>
        </w:tc>
        <w:tc>
          <w:tcPr>
            <w:tcW w:w="4773" w:type="dxa"/>
          </w:tcPr>
          <w:p w:rsidR="00225E67" w:rsidRPr="00207828" w:rsidRDefault="00225E67" w:rsidP="00225E67">
            <w:pPr>
              <w:widowControl w:val="0"/>
              <w:spacing w:after="480" w:line="274" w:lineRule="exact"/>
              <w:ind w:firstLine="567"/>
              <w:jc w:val="both"/>
              <w:rPr>
                <w:rFonts w:ascii="Times New Roman" w:eastAsia="Times New Roman" w:hAnsi="Times New Roman" w:cs="Times New Roman"/>
                <w:lang w:eastAsia="bg-BG" w:bidi="bg-BG"/>
              </w:rPr>
            </w:pPr>
            <w:r w:rsidRPr="00207828">
              <w:rPr>
                <w:rFonts w:ascii="Times New Roman" w:eastAsia="Times New Roman" w:hAnsi="Times New Roman" w:cs="Times New Roman"/>
                <w:lang w:eastAsia="bg-BG" w:bidi="bg-BG"/>
              </w:rPr>
              <w:t>Води се дневник за веществата по ЕРИПЗ.</w:t>
            </w:r>
          </w:p>
          <w:p w:rsidR="00225E67" w:rsidRDefault="00225E67" w:rsidP="00353CB7">
            <w:pPr>
              <w:jc w:val="both"/>
              <w:rPr>
                <w:rFonts w:ascii="Times New Roman" w:eastAsia="Times New Roman" w:hAnsi="Times New Roman" w:cs="Times New Roman"/>
                <w:lang w:eastAsia="bg-BG"/>
              </w:rPr>
            </w:pPr>
          </w:p>
        </w:tc>
      </w:tr>
      <w:tr w:rsidR="00225E67" w:rsidRPr="002E3ADC" w:rsidTr="00225E67">
        <w:tc>
          <w:tcPr>
            <w:tcW w:w="4773" w:type="dxa"/>
          </w:tcPr>
          <w:p w:rsidR="00225E67" w:rsidRPr="00225E67" w:rsidRDefault="00225E67" w:rsidP="00225E67">
            <w:pPr>
              <w:widowControl w:val="0"/>
              <w:ind w:firstLine="567"/>
              <w:jc w:val="both"/>
              <w:rPr>
                <w:rFonts w:ascii="Times New Roman" w:eastAsia="Times New Roman" w:hAnsi="Times New Roman" w:cs="Times New Roman"/>
                <w:sz w:val="24"/>
                <w:szCs w:val="24"/>
                <w:lang w:eastAsia="bg-BG"/>
              </w:rPr>
            </w:pPr>
            <w:r w:rsidRPr="00207828">
              <w:rPr>
                <w:rFonts w:ascii="Times New Roman" w:eastAsia="Courier New" w:hAnsi="Times New Roman" w:cs="Times New Roman"/>
                <w:b/>
                <w:color w:val="000000"/>
                <w:sz w:val="24"/>
                <w:szCs w:val="24"/>
                <w:lang w:eastAsia="bg-BG" w:bidi="bg-BG"/>
              </w:rPr>
              <w:lastRenderedPageBreak/>
              <w:t xml:space="preserve">Условие 9.5.2.3 </w:t>
            </w:r>
            <w:r w:rsidRPr="00207828">
              <w:rPr>
                <w:rFonts w:ascii="Times New Roman" w:eastAsia="Times New Roman" w:hAnsi="Times New Roman" w:cs="Times New Roman"/>
                <w:sz w:val="24"/>
                <w:szCs w:val="24"/>
                <w:lang w:eastAsia="bg-BG"/>
              </w:rPr>
              <w:t>Притежателят на настоящото разрешително да документира и съхранява резултатите от изпълнението на мерките за предотвратяване/намаляване на неорганизираните емисии и интензивно миришещи вещества, генерира</w:t>
            </w:r>
            <w:r>
              <w:rPr>
                <w:rFonts w:ascii="Times New Roman" w:eastAsia="Times New Roman" w:hAnsi="Times New Roman" w:cs="Times New Roman"/>
                <w:sz w:val="24"/>
                <w:szCs w:val="24"/>
                <w:lang w:eastAsia="bg-BG"/>
              </w:rPr>
              <w:t>ни от дейностите на площадката.</w:t>
            </w:r>
          </w:p>
        </w:tc>
        <w:tc>
          <w:tcPr>
            <w:tcW w:w="4773" w:type="dxa"/>
          </w:tcPr>
          <w:p w:rsidR="00225E67" w:rsidRPr="00207828" w:rsidRDefault="00225E67" w:rsidP="00225E67">
            <w:pPr>
              <w:widowControl w:val="0"/>
              <w:spacing w:after="480" w:line="274" w:lineRule="exact"/>
              <w:ind w:firstLine="567"/>
              <w:jc w:val="both"/>
              <w:rPr>
                <w:rFonts w:ascii="Times New Roman" w:eastAsia="Times New Roman" w:hAnsi="Times New Roman" w:cs="Times New Roman"/>
                <w:lang w:eastAsia="bg-BG" w:bidi="bg-BG"/>
              </w:rPr>
            </w:pPr>
            <w:r w:rsidRPr="00207828">
              <w:rPr>
                <w:rFonts w:ascii="Times New Roman" w:eastAsia="Times New Roman" w:hAnsi="Times New Roman" w:cs="Times New Roman"/>
                <w:lang w:eastAsia="bg-BG" w:bidi="bg-BG"/>
              </w:rPr>
              <w:t>Води се дневник за извършените запръстявания на отпадъците.</w:t>
            </w:r>
          </w:p>
          <w:p w:rsidR="00225E67" w:rsidRDefault="00225E67" w:rsidP="00353CB7">
            <w:pPr>
              <w:jc w:val="both"/>
              <w:rPr>
                <w:rFonts w:ascii="Times New Roman" w:eastAsia="Times New Roman" w:hAnsi="Times New Roman" w:cs="Times New Roman"/>
                <w:lang w:eastAsia="bg-BG"/>
              </w:rPr>
            </w:pPr>
          </w:p>
        </w:tc>
      </w:tr>
      <w:tr w:rsidR="00225E67" w:rsidTr="00225E67">
        <w:tc>
          <w:tcPr>
            <w:tcW w:w="4773" w:type="dxa"/>
          </w:tcPr>
          <w:p w:rsidR="00225E67" w:rsidRPr="00EC23F3" w:rsidRDefault="00EC23F3" w:rsidP="00EC23F3">
            <w:pPr>
              <w:jc w:val="both"/>
              <w:rPr>
                <w:rFonts w:ascii="Times New Roman" w:eastAsia="Courier New" w:hAnsi="Times New Roman" w:cs="Times New Roman"/>
                <w:b/>
                <w:color w:val="000000"/>
                <w:sz w:val="24"/>
                <w:szCs w:val="24"/>
                <w:lang w:eastAsia="bg-BG" w:bidi="bg-BG"/>
              </w:rPr>
            </w:pPr>
            <w:r>
              <w:rPr>
                <w:rFonts w:ascii="Times New Roman" w:eastAsia="Courier New" w:hAnsi="Times New Roman" w:cs="Times New Roman"/>
                <w:b/>
                <w:color w:val="000000"/>
                <w:sz w:val="24"/>
                <w:szCs w:val="24"/>
                <w:lang w:eastAsia="bg-BG" w:bidi="bg-BG"/>
              </w:rPr>
              <w:t xml:space="preserve">Условие 9.5.2.4. - </w:t>
            </w:r>
            <w:r w:rsidRPr="00207828">
              <w:rPr>
                <w:rFonts w:ascii="Times New Roman" w:eastAsia="Courier New" w:hAnsi="Times New Roman" w:cs="Times New Roman"/>
                <w:color w:val="000000"/>
                <w:sz w:val="24"/>
                <w:szCs w:val="24"/>
                <w:lang w:eastAsia="bg-BG" w:bidi="bg-BG"/>
              </w:rPr>
              <w:t>Притежателят на настоящото разрешително да документира и съхранява постъпилите оплаквания за миризми в резултат от дейностите, извършвани на площадката.плексното разрешително</w:t>
            </w:r>
          </w:p>
        </w:tc>
        <w:tc>
          <w:tcPr>
            <w:tcW w:w="4773" w:type="dxa"/>
          </w:tcPr>
          <w:p w:rsidR="00EC23F3" w:rsidRPr="00207828" w:rsidRDefault="00EC23F3" w:rsidP="00EC23F3">
            <w:pPr>
              <w:widowControl w:val="0"/>
              <w:spacing w:after="480" w:line="274" w:lineRule="exact"/>
              <w:ind w:firstLine="567"/>
              <w:jc w:val="both"/>
              <w:rPr>
                <w:rFonts w:ascii="Times New Roman" w:eastAsia="Times New Roman" w:hAnsi="Times New Roman" w:cs="Times New Roman"/>
                <w:lang w:eastAsia="bg-BG" w:bidi="bg-BG"/>
              </w:rPr>
            </w:pPr>
            <w:r w:rsidRPr="00207828">
              <w:rPr>
                <w:rFonts w:ascii="Times New Roman" w:eastAsia="Times New Roman" w:hAnsi="Times New Roman" w:cs="Times New Roman"/>
                <w:lang w:eastAsia="bg-BG" w:bidi="bg-BG"/>
              </w:rPr>
              <w:t>Води се дневник за постъпилите  оплаквания за миризми. През 2018 г. неса постъпвалитакива.</w:t>
            </w:r>
          </w:p>
          <w:p w:rsidR="00225E67" w:rsidRDefault="00225E67" w:rsidP="00353CB7">
            <w:pPr>
              <w:jc w:val="both"/>
              <w:rPr>
                <w:rFonts w:ascii="Times New Roman" w:eastAsia="Times New Roman" w:hAnsi="Times New Roman" w:cs="Times New Roman"/>
                <w:lang w:eastAsia="bg-BG"/>
              </w:rPr>
            </w:pPr>
          </w:p>
        </w:tc>
      </w:tr>
      <w:tr w:rsidR="00225E67" w:rsidTr="00225E67">
        <w:tc>
          <w:tcPr>
            <w:tcW w:w="4773" w:type="dxa"/>
          </w:tcPr>
          <w:p w:rsidR="00225E67" w:rsidRPr="00EC23F3" w:rsidRDefault="00EC23F3" w:rsidP="00EC23F3">
            <w:pPr>
              <w:ind w:firstLine="567"/>
              <w:jc w:val="both"/>
              <w:rPr>
                <w:rFonts w:ascii="Times New Roman" w:eastAsia="Courier New" w:hAnsi="Times New Roman" w:cs="Times New Roman"/>
                <w:color w:val="000000"/>
                <w:sz w:val="24"/>
                <w:szCs w:val="24"/>
                <w:lang w:eastAsia="bg-BG" w:bidi="bg-BG"/>
              </w:rPr>
            </w:pPr>
            <w:r w:rsidRPr="00207828">
              <w:rPr>
                <w:rFonts w:ascii="Times New Roman" w:eastAsia="Courier New" w:hAnsi="Times New Roman" w:cs="Times New Roman"/>
                <w:b/>
                <w:color w:val="000000"/>
                <w:sz w:val="24"/>
                <w:szCs w:val="24"/>
                <w:lang w:eastAsia="bg-BG" w:bidi="bg-BG"/>
              </w:rPr>
              <w:t xml:space="preserve">Условие 9.5.2.1. </w:t>
            </w:r>
            <w:r w:rsidRPr="00207828">
              <w:rPr>
                <w:rFonts w:ascii="Times New Roman" w:eastAsia="Courier New" w:hAnsi="Times New Roman" w:cs="Times New Roman"/>
                <w:color w:val="000000"/>
                <w:sz w:val="24"/>
                <w:szCs w:val="24"/>
                <w:lang w:eastAsia="bg-BG" w:bidi="bg-BG"/>
              </w:rPr>
              <w:t xml:space="preserve">– От датата на започване изграждането на вертикалните газови кладенци, но не по-рано от две години след началото на експлоатация на съответната клетка от депото, притежателят на настоящото разрешително да документира и съхранява за всеки газов кладенец измерения дебит на отпадъчните газове, стойностите на контролираните параметри и честотата на мониторинг по изпълнение на </w:t>
            </w:r>
            <w:r w:rsidRPr="00207828">
              <w:rPr>
                <w:rFonts w:ascii="Times New Roman" w:eastAsia="Courier New" w:hAnsi="Times New Roman" w:cs="Times New Roman"/>
                <w:b/>
                <w:color w:val="000000"/>
                <w:sz w:val="24"/>
                <w:szCs w:val="24"/>
                <w:lang w:eastAsia="bg-BG" w:bidi="bg-BG"/>
              </w:rPr>
              <w:t xml:space="preserve">Условие 9.5.1.1 </w:t>
            </w:r>
            <w:r w:rsidRPr="00207828">
              <w:rPr>
                <w:rFonts w:ascii="Times New Roman" w:eastAsia="Courier New" w:hAnsi="Times New Roman" w:cs="Times New Roman"/>
                <w:color w:val="000000"/>
                <w:sz w:val="24"/>
                <w:szCs w:val="24"/>
                <w:lang w:eastAsia="bg-BG" w:bidi="bg-BG"/>
              </w:rPr>
              <w:t>за всяка календарна година отделно и да я предоставя при п</w:t>
            </w:r>
            <w:r>
              <w:rPr>
                <w:rFonts w:ascii="Times New Roman" w:eastAsia="Courier New" w:hAnsi="Times New Roman" w:cs="Times New Roman"/>
                <w:color w:val="000000"/>
                <w:sz w:val="24"/>
                <w:szCs w:val="24"/>
                <w:lang w:eastAsia="bg-BG" w:bidi="bg-BG"/>
              </w:rPr>
              <w:t>оискване от компетентния орган.</w:t>
            </w:r>
          </w:p>
        </w:tc>
        <w:tc>
          <w:tcPr>
            <w:tcW w:w="4773" w:type="dxa"/>
          </w:tcPr>
          <w:p w:rsidR="00EC23F3" w:rsidRPr="00207828" w:rsidRDefault="00EC23F3" w:rsidP="00EC23F3">
            <w:pPr>
              <w:widowControl w:val="0"/>
              <w:spacing w:after="480" w:line="274" w:lineRule="exact"/>
              <w:ind w:firstLine="567"/>
              <w:jc w:val="both"/>
              <w:rPr>
                <w:rFonts w:ascii="Times New Roman" w:eastAsia="Times New Roman" w:hAnsi="Times New Roman" w:cs="Times New Roman"/>
                <w:lang w:eastAsia="bg-BG" w:bidi="bg-BG"/>
              </w:rPr>
            </w:pPr>
            <w:r w:rsidRPr="00207828">
              <w:rPr>
                <w:rFonts w:ascii="Times New Roman" w:eastAsia="Times New Roman" w:hAnsi="Times New Roman" w:cs="Times New Roman"/>
                <w:lang w:eastAsia="bg-BG" w:bidi="bg-BG"/>
              </w:rPr>
              <w:t>Води се дневник за постъпилите  оплаквания за миризми. През 2018 г. неса постъпвалитакива.</w:t>
            </w:r>
          </w:p>
          <w:p w:rsidR="00225E67" w:rsidRDefault="00225E67" w:rsidP="00353CB7">
            <w:pPr>
              <w:jc w:val="both"/>
              <w:rPr>
                <w:rFonts w:ascii="Times New Roman" w:eastAsia="Times New Roman" w:hAnsi="Times New Roman" w:cs="Times New Roman"/>
                <w:lang w:eastAsia="bg-BG"/>
              </w:rPr>
            </w:pPr>
          </w:p>
        </w:tc>
      </w:tr>
      <w:tr w:rsidR="00225E67" w:rsidTr="00225E67">
        <w:tc>
          <w:tcPr>
            <w:tcW w:w="4773" w:type="dxa"/>
          </w:tcPr>
          <w:p w:rsidR="00225E67" w:rsidRPr="00EC23F3" w:rsidRDefault="00EC23F3" w:rsidP="00EC23F3">
            <w:pPr>
              <w:widowControl w:val="0"/>
              <w:numPr>
                <w:ilvl w:val="12"/>
                <w:numId w:val="0"/>
              </w:numPr>
              <w:ind w:firstLine="567"/>
              <w:jc w:val="both"/>
              <w:rPr>
                <w:rFonts w:ascii="Times New Roman" w:eastAsia="Courier New" w:hAnsi="Times New Roman" w:cs="Times New Roman"/>
                <w:color w:val="000000"/>
                <w:sz w:val="24"/>
                <w:szCs w:val="24"/>
                <w:lang w:eastAsia="bg-BG" w:bidi="bg-BG"/>
              </w:rPr>
            </w:pPr>
            <w:r w:rsidRPr="00207828">
              <w:rPr>
                <w:rFonts w:ascii="Times New Roman" w:eastAsia="Courier New" w:hAnsi="Times New Roman" w:cs="Times New Roman"/>
                <w:b/>
                <w:color w:val="000000"/>
                <w:sz w:val="24"/>
                <w:szCs w:val="24"/>
                <w:lang w:eastAsia="bg-BG" w:bidi="bg-BG"/>
              </w:rPr>
              <w:t xml:space="preserve">Условие 9.5.2.5. – </w:t>
            </w:r>
            <w:r w:rsidRPr="00207828">
              <w:rPr>
                <w:rFonts w:ascii="Times New Roman" w:eastAsia="Courier New" w:hAnsi="Times New Roman" w:cs="Times New Roman"/>
                <w:color w:val="000000"/>
                <w:sz w:val="24"/>
                <w:szCs w:val="24"/>
                <w:lang w:eastAsia="bg-BG" w:bidi="bg-BG"/>
              </w:rPr>
              <w:t>От датата на изграждане на газоотвеждащата система, притежателят на настоящото разрешително да документира и съхранява резултатите от проверката на ефективнос</w:t>
            </w:r>
            <w:r>
              <w:rPr>
                <w:rFonts w:ascii="Times New Roman" w:eastAsia="Courier New" w:hAnsi="Times New Roman" w:cs="Times New Roman"/>
                <w:color w:val="000000"/>
                <w:sz w:val="24"/>
                <w:szCs w:val="24"/>
                <w:lang w:eastAsia="bg-BG" w:bidi="bg-BG"/>
              </w:rPr>
              <w:t>тта на газоотвеждащата система.</w:t>
            </w:r>
          </w:p>
        </w:tc>
        <w:tc>
          <w:tcPr>
            <w:tcW w:w="4773" w:type="dxa"/>
          </w:tcPr>
          <w:p w:rsidR="00EC23F3" w:rsidRPr="00207828" w:rsidRDefault="00EC23F3" w:rsidP="00EC23F3">
            <w:pPr>
              <w:widowControl w:val="0"/>
              <w:spacing w:after="480" w:line="274" w:lineRule="exact"/>
              <w:ind w:firstLine="567"/>
              <w:jc w:val="both"/>
              <w:rPr>
                <w:rFonts w:ascii="Times New Roman" w:eastAsia="Times New Roman" w:hAnsi="Times New Roman" w:cs="Times New Roman"/>
                <w:lang w:eastAsia="bg-BG" w:bidi="bg-BG"/>
              </w:rPr>
            </w:pPr>
            <w:r w:rsidRPr="00207828">
              <w:rPr>
                <w:rFonts w:ascii="Times New Roman" w:eastAsia="Times New Roman" w:hAnsi="Times New Roman" w:cs="Times New Roman"/>
                <w:lang w:eastAsia="bg-BG" w:bidi="bg-BG"/>
              </w:rPr>
              <w:t>Води се дневник за извършените проверки на ефективността на газоотвеждащата система. През 2018 г. са извършени 24 бр. проверки.</w:t>
            </w:r>
          </w:p>
          <w:p w:rsidR="00225E67" w:rsidRDefault="00225E67" w:rsidP="00353CB7">
            <w:pPr>
              <w:jc w:val="both"/>
              <w:rPr>
                <w:rFonts w:ascii="Times New Roman" w:eastAsia="Times New Roman" w:hAnsi="Times New Roman" w:cs="Times New Roman"/>
                <w:lang w:eastAsia="bg-BG"/>
              </w:rPr>
            </w:pPr>
          </w:p>
        </w:tc>
      </w:tr>
      <w:tr w:rsidR="00225E67" w:rsidRPr="002E3ADC" w:rsidTr="00225E67">
        <w:tc>
          <w:tcPr>
            <w:tcW w:w="4773" w:type="dxa"/>
          </w:tcPr>
          <w:p w:rsidR="00225E67" w:rsidRDefault="00EC23F3" w:rsidP="00353CB7">
            <w:pPr>
              <w:jc w:val="both"/>
              <w:rPr>
                <w:rFonts w:ascii="Times New Roman" w:eastAsia="Times New Roman" w:hAnsi="Times New Roman" w:cs="Times New Roman"/>
                <w:lang w:eastAsia="bg-BG"/>
              </w:rPr>
            </w:pPr>
            <w:r w:rsidRPr="00207828">
              <w:rPr>
                <w:rFonts w:ascii="Times New Roman" w:eastAsia="Courier New" w:hAnsi="Times New Roman" w:cs="Times New Roman"/>
                <w:b/>
                <w:color w:val="000000"/>
                <w:sz w:val="24"/>
                <w:szCs w:val="24"/>
                <w:lang w:eastAsia="bg-BG" w:bidi="bg-BG"/>
              </w:rPr>
              <w:t xml:space="preserve">Условие 9.5.2.7. </w:t>
            </w:r>
            <w:r w:rsidRPr="00207828">
              <w:rPr>
                <w:rFonts w:ascii="Times New Roman" w:eastAsia="Courier New" w:hAnsi="Times New Roman" w:cs="Times New Roman"/>
                <w:color w:val="000000"/>
                <w:sz w:val="24"/>
                <w:szCs w:val="24"/>
                <w:lang w:eastAsia="bg-BG" w:bidi="bg-BG"/>
              </w:rPr>
              <w:t xml:space="preserve">Притежателят на настоящото разрешително да докладва ежегодно, като част от ГДОС данни за емитираните количества на замърсителите във въздуха, за един тон депониран отпадък, изчислени съгласно </w:t>
            </w:r>
            <w:r w:rsidRPr="00207828">
              <w:rPr>
                <w:rFonts w:ascii="Times New Roman" w:eastAsia="Courier New" w:hAnsi="Times New Roman" w:cs="Times New Roman"/>
                <w:b/>
                <w:color w:val="000000"/>
                <w:sz w:val="24"/>
                <w:szCs w:val="24"/>
                <w:lang w:eastAsia="bg-BG" w:bidi="bg-BG"/>
              </w:rPr>
              <w:t>Условие 6.15</w:t>
            </w:r>
            <w:r w:rsidRPr="00207828">
              <w:rPr>
                <w:rFonts w:ascii="Times New Roman" w:eastAsia="Courier New" w:hAnsi="Times New Roman" w:cs="Times New Roman"/>
                <w:color w:val="000000"/>
                <w:sz w:val="24"/>
                <w:szCs w:val="24"/>
                <w:lang w:eastAsia="bg-BG" w:bidi="bg-BG"/>
              </w:rPr>
              <w:t>.</w:t>
            </w:r>
          </w:p>
        </w:tc>
        <w:tc>
          <w:tcPr>
            <w:tcW w:w="4773" w:type="dxa"/>
          </w:tcPr>
          <w:p w:rsidR="00225E67" w:rsidRDefault="00EC23F3" w:rsidP="00353CB7">
            <w:pPr>
              <w:jc w:val="both"/>
              <w:rPr>
                <w:rFonts w:ascii="Times New Roman" w:eastAsia="Times New Roman" w:hAnsi="Times New Roman" w:cs="Times New Roman"/>
                <w:lang w:eastAsia="bg-BG"/>
              </w:rPr>
            </w:pPr>
            <w:r w:rsidRPr="00207828">
              <w:rPr>
                <w:rFonts w:ascii="Times New Roman" w:eastAsia="Times New Roman" w:hAnsi="Times New Roman" w:cs="Times New Roman"/>
                <w:lang w:eastAsia="bg-BG" w:bidi="bg-BG"/>
              </w:rPr>
              <w:t>Докладва се. Данните за количествата са в Таблица 1 на Приложенията</w:t>
            </w:r>
          </w:p>
        </w:tc>
      </w:tr>
    </w:tbl>
    <w:p w:rsidR="00225E67" w:rsidRDefault="00225E67" w:rsidP="00353CB7">
      <w:pPr>
        <w:spacing w:after="0" w:line="240" w:lineRule="auto"/>
        <w:ind w:firstLine="567"/>
        <w:jc w:val="both"/>
        <w:rPr>
          <w:rFonts w:ascii="Times New Roman" w:eastAsia="Times New Roman" w:hAnsi="Times New Roman" w:cs="Times New Roman"/>
          <w:lang w:val="bg-BG" w:eastAsia="bg-BG"/>
        </w:rPr>
      </w:pPr>
    </w:p>
    <w:p w:rsidR="00207828" w:rsidRDefault="00207828" w:rsidP="00353CB7">
      <w:pPr>
        <w:widowControl w:val="0"/>
        <w:spacing w:after="0" w:line="240" w:lineRule="auto"/>
        <w:ind w:firstLine="567"/>
        <w:jc w:val="both"/>
        <w:rPr>
          <w:rFonts w:ascii="Times New Roman" w:eastAsia="Courier New" w:hAnsi="Times New Roman" w:cs="Times New Roman"/>
          <w:b/>
          <w:sz w:val="24"/>
          <w:szCs w:val="24"/>
          <w:lang w:val="bg-BG" w:eastAsia="bg-BG" w:bidi="bg-BG"/>
        </w:rPr>
      </w:pPr>
      <w:r w:rsidRPr="00207828">
        <w:rPr>
          <w:rFonts w:ascii="Times New Roman" w:eastAsia="Courier New" w:hAnsi="Times New Roman" w:cs="Times New Roman"/>
          <w:b/>
          <w:sz w:val="24"/>
          <w:szCs w:val="24"/>
          <w:lang w:val="bg-BG" w:eastAsia="bg-BG" w:bidi="bg-BG"/>
        </w:rPr>
        <w:t>4.3. Емисии на вредни и опасни вещества в отпадъчните води</w:t>
      </w:r>
    </w:p>
    <w:p w:rsidR="00207828" w:rsidRPr="00207828" w:rsidRDefault="00207828" w:rsidP="00353CB7">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bg-BG"/>
        </w:rPr>
      </w:pPr>
      <w:r w:rsidRPr="00207828">
        <w:rPr>
          <w:rFonts w:ascii="Times New Roman" w:eastAsia="Times New Roman" w:hAnsi="Times New Roman" w:cs="Times New Roman"/>
          <w:b/>
          <w:sz w:val="24"/>
          <w:szCs w:val="24"/>
          <w:lang w:val="bg-BG"/>
        </w:rPr>
        <w:t xml:space="preserve">4.3.1. Производствени отпадъчни води </w:t>
      </w:r>
    </w:p>
    <w:p w:rsidR="00207828" w:rsidRPr="00207828" w:rsidRDefault="00207828" w:rsidP="00353CB7">
      <w:pPr>
        <w:widowControl w:val="0"/>
        <w:tabs>
          <w:tab w:val="left" w:pos="180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207828">
        <w:rPr>
          <w:rFonts w:ascii="Times New Roman" w:eastAsia="Times New Roman" w:hAnsi="Times New Roman" w:cs="Times New Roman"/>
          <w:sz w:val="24"/>
          <w:szCs w:val="24"/>
          <w:lang w:val="bg-BG" w:eastAsia="bg-BG"/>
        </w:rPr>
        <w:t xml:space="preserve">         </w:t>
      </w:r>
      <w:r w:rsidRPr="00207828">
        <w:rPr>
          <w:rFonts w:ascii="Times New Roman" w:eastAsia="Times New Roman" w:hAnsi="Times New Roman" w:cs="Times New Roman"/>
          <w:b/>
          <w:sz w:val="24"/>
          <w:szCs w:val="24"/>
          <w:lang w:val="bg-BG" w:eastAsia="bg-BG"/>
        </w:rPr>
        <w:t>Инфилтрат от тялото на депото</w:t>
      </w:r>
      <w:r w:rsidRPr="00207828">
        <w:rPr>
          <w:rFonts w:ascii="Times New Roman" w:eastAsia="Times New Roman" w:hAnsi="Times New Roman" w:cs="Times New Roman"/>
          <w:sz w:val="24"/>
          <w:szCs w:val="24"/>
          <w:lang w:val="bg-BG" w:eastAsia="bg-BG"/>
        </w:rPr>
        <w:t xml:space="preserve"> – Изграден е канализационен колектор и </w:t>
      </w:r>
      <w:r w:rsidRPr="00207828">
        <w:rPr>
          <w:rFonts w:ascii="Times New Roman" w:eastAsia="Times New Roman" w:hAnsi="Times New Roman" w:cs="Times New Roman"/>
          <w:sz w:val="24"/>
          <w:szCs w:val="24"/>
          <w:lang w:val="bg-BG"/>
        </w:rPr>
        <w:t>Съоръжение за предварително</w:t>
      </w:r>
      <w:r w:rsidRPr="00207828">
        <w:rPr>
          <w:rFonts w:ascii="Times New Roman" w:eastAsia="Times New Roman" w:hAnsi="Times New Roman" w:cs="Times New Roman"/>
          <w:sz w:val="24"/>
          <w:szCs w:val="24"/>
          <w:lang w:val="bg-BG" w:eastAsia="bg-BG"/>
        </w:rPr>
        <w:t xml:space="preserve"> пречистване на инфилтрат. Инфилтрата се зауства в градска канализационна система с ГПСОВ.</w:t>
      </w:r>
    </w:p>
    <w:p w:rsidR="00207828" w:rsidRPr="00207828" w:rsidRDefault="00207828" w:rsidP="00353CB7">
      <w:pPr>
        <w:tabs>
          <w:tab w:val="left" w:pos="28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b/>
          <w:sz w:val="24"/>
          <w:szCs w:val="24"/>
          <w:lang w:val="bg-BG" w:eastAsia="bg-BG"/>
        </w:rPr>
        <w:lastRenderedPageBreak/>
        <w:tab/>
      </w:r>
      <w:r w:rsidRPr="00207828">
        <w:rPr>
          <w:rFonts w:ascii="Times New Roman" w:eastAsia="Times New Roman" w:hAnsi="Times New Roman" w:cs="Times New Roman"/>
          <w:sz w:val="24"/>
          <w:szCs w:val="24"/>
          <w:lang w:val="bg-BG"/>
        </w:rPr>
        <w:t>Съоръжението  за предварително</w:t>
      </w:r>
      <w:r w:rsidRPr="00207828">
        <w:rPr>
          <w:rFonts w:ascii="Times New Roman" w:eastAsia="Times New Roman" w:hAnsi="Times New Roman" w:cs="Times New Roman"/>
          <w:sz w:val="24"/>
          <w:szCs w:val="24"/>
          <w:lang w:val="bg-BG" w:eastAsia="bg-BG"/>
        </w:rPr>
        <w:t xml:space="preserve"> пречистване на инфилтрат (присъединителна шахта с изравнителен утаителен резервоар, включващи – пясъкоуловител, утаител, шахта за хомогенизиране и реагентна обработка) </w:t>
      </w:r>
      <w:r w:rsidRPr="00207828">
        <w:rPr>
          <w:rFonts w:ascii="Times New Roman" w:eastAsia="Times New Roman" w:hAnsi="Times New Roman" w:cs="Times New Roman"/>
          <w:sz w:val="24"/>
          <w:szCs w:val="24"/>
          <w:lang w:val="bg-BG"/>
        </w:rPr>
        <w:t xml:space="preserve">е изградено, но не е пуснато в експлоатация и инфилтрата се зауства в канализационната система без пречистване. Сключен е договор с  „В и К“ ЕООД, гр.Смолян,в който са поставени норми за заустване.  </w:t>
      </w:r>
    </w:p>
    <w:p w:rsidR="00207828" w:rsidRPr="00207828" w:rsidRDefault="00207828" w:rsidP="00353CB7">
      <w:pPr>
        <w:tabs>
          <w:tab w:val="left" w:pos="28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ab/>
        <w:t>Тъй като Съоръжението  за предварително пречистване не е въведено в експлоатация се извършва  мониторинг на инфилтрата в шахта до Ретензионния басейн, като данните от мониторинга се съпоставят с нормите по показатели, заложените в КР за заустване в Градска канализация. Оценката за съответствие показва, че няма превишение по нито един показател за извършените изпитвания на тримесечие.</w:t>
      </w:r>
    </w:p>
    <w:p w:rsidR="00207828" w:rsidRPr="00207828" w:rsidRDefault="00207828" w:rsidP="00353CB7">
      <w:pPr>
        <w:tabs>
          <w:tab w:val="left" w:pos="28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b/>
          <w:sz w:val="24"/>
          <w:szCs w:val="24"/>
          <w:lang w:val="bg-BG"/>
        </w:rPr>
        <w:tab/>
      </w:r>
      <w:r w:rsidRPr="00207828">
        <w:rPr>
          <w:rFonts w:ascii="Times New Roman" w:eastAsia="Times New Roman" w:hAnsi="Times New Roman" w:cs="Times New Roman"/>
          <w:sz w:val="24"/>
          <w:szCs w:val="24"/>
          <w:lang w:val="bg-BG"/>
        </w:rPr>
        <w:t xml:space="preserve">Според чл. 5  параграф 1т. (в) от Регламент № 166/2006 г. на Европейски регистър за изпускането и преноса на замърсители се докладва всеки  пренос извън площадката на всякакви замърсители, посочени в приложение </w:t>
      </w:r>
      <w:r w:rsidRPr="00207828">
        <w:rPr>
          <w:rFonts w:ascii="Times New Roman" w:eastAsia="Times New Roman" w:hAnsi="Times New Roman" w:cs="Times New Roman"/>
          <w:sz w:val="24"/>
          <w:szCs w:val="24"/>
        </w:rPr>
        <w:t>II</w:t>
      </w:r>
      <w:r w:rsidRPr="00207828">
        <w:rPr>
          <w:rFonts w:ascii="Times New Roman" w:eastAsia="Times New Roman" w:hAnsi="Times New Roman" w:cs="Times New Roman"/>
          <w:sz w:val="24"/>
          <w:szCs w:val="24"/>
          <w:lang w:val="bg-BG"/>
        </w:rPr>
        <w:t xml:space="preserve">, в отпадъчна вода, предназначена за пречистване, за която е надвишена праговата стойност, посочена в приложение </w:t>
      </w:r>
      <w:r w:rsidRPr="00207828">
        <w:rPr>
          <w:rFonts w:ascii="Times New Roman" w:eastAsia="Times New Roman" w:hAnsi="Times New Roman" w:cs="Times New Roman"/>
          <w:sz w:val="24"/>
          <w:szCs w:val="24"/>
        </w:rPr>
        <w:t>II</w:t>
      </w:r>
      <w:r w:rsidRPr="00207828">
        <w:rPr>
          <w:rFonts w:ascii="Times New Roman" w:eastAsia="Times New Roman" w:hAnsi="Times New Roman" w:cs="Times New Roman"/>
          <w:sz w:val="24"/>
          <w:szCs w:val="24"/>
          <w:lang w:val="bg-BG"/>
        </w:rPr>
        <w:t>, колона 1б. През 2018 г. инфилтрата се зауства в градска канализационна система  и постъпв в ГПСОВ Смолян. Изследваните показатели не надвишават определените емисионни прагове за изпускане на замърсители във води така,че не са докладвани в ЕРИПЗ.</w:t>
      </w:r>
    </w:p>
    <w:p w:rsidR="00207828" w:rsidRPr="00207828" w:rsidRDefault="00207828" w:rsidP="00353CB7">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bg-BG"/>
        </w:rPr>
      </w:pPr>
      <w:r w:rsidRPr="00207828">
        <w:rPr>
          <w:rFonts w:ascii="Times New Roman" w:eastAsia="Times New Roman" w:hAnsi="Times New Roman" w:cs="Times New Roman"/>
          <w:sz w:val="24"/>
          <w:szCs w:val="24"/>
          <w:lang w:val="bg-BG"/>
        </w:rPr>
        <w:t>Извършва се мониторинг на метереологичните данни на депото, съгласно Таблица 4.3.1, като данните да се събират от най-близката хидрометеорологична станция.</w:t>
      </w:r>
    </w:p>
    <w:p w:rsidR="00207828" w:rsidRPr="00207828" w:rsidRDefault="00207828" w:rsidP="00353CB7">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bg-BG"/>
        </w:rPr>
      </w:pPr>
      <w:r w:rsidRPr="00207828">
        <w:rPr>
          <w:rFonts w:ascii="Times New Roman" w:eastAsia="Times New Roman" w:hAnsi="Times New Roman" w:cs="Times New Roman"/>
          <w:b/>
          <w:sz w:val="24"/>
          <w:szCs w:val="24"/>
          <w:lang w:val="bg-BG"/>
        </w:rPr>
        <w:t xml:space="preserve">                                                                                                                  Таблица 4.3.1.</w:t>
      </w:r>
    </w:p>
    <w:tbl>
      <w:tblPr>
        <w:tblW w:w="698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31"/>
        <w:gridCol w:w="2997"/>
      </w:tblGrid>
      <w:tr w:rsidR="00207828" w:rsidRPr="002E3ADC" w:rsidTr="00F24C58">
        <w:trPr>
          <w:jc w:val="center"/>
        </w:trPr>
        <w:tc>
          <w:tcPr>
            <w:tcW w:w="360" w:type="dxa"/>
            <w:shd w:val="clear" w:color="auto" w:fill="FFC000"/>
            <w:vAlign w:val="center"/>
          </w:tcPr>
          <w:p w:rsidR="00207828" w:rsidRPr="00207828" w:rsidRDefault="00207828" w:rsidP="00353CB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val="bg-BG"/>
              </w:rPr>
            </w:pPr>
            <w:r w:rsidRPr="00207828">
              <w:rPr>
                <w:rFonts w:ascii="Times New Roman" w:eastAsia="Times New Roman" w:hAnsi="Times New Roman" w:cs="Times New Roman"/>
                <w:b/>
                <w:sz w:val="24"/>
                <w:szCs w:val="24"/>
                <w:lang w:val="bg-BG"/>
              </w:rPr>
              <w:t>№</w:t>
            </w:r>
          </w:p>
        </w:tc>
        <w:tc>
          <w:tcPr>
            <w:tcW w:w="3631" w:type="dxa"/>
            <w:shd w:val="clear" w:color="auto" w:fill="FFC000"/>
            <w:vAlign w:val="center"/>
          </w:tcPr>
          <w:p w:rsidR="00207828" w:rsidRPr="00207828" w:rsidRDefault="00207828" w:rsidP="00353CB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val="bg-BG"/>
              </w:rPr>
            </w:pPr>
            <w:r w:rsidRPr="00207828">
              <w:rPr>
                <w:rFonts w:ascii="Times New Roman" w:eastAsia="Times New Roman" w:hAnsi="Times New Roman" w:cs="Times New Roman"/>
                <w:b/>
                <w:sz w:val="24"/>
                <w:szCs w:val="24"/>
                <w:lang w:val="bg-BG"/>
              </w:rPr>
              <w:t>Показатели</w:t>
            </w:r>
          </w:p>
        </w:tc>
        <w:tc>
          <w:tcPr>
            <w:tcW w:w="2997" w:type="dxa"/>
            <w:shd w:val="clear" w:color="auto" w:fill="FFC000"/>
            <w:vAlign w:val="center"/>
          </w:tcPr>
          <w:p w:rsidR="00207828" w:rsidRPr="00207828" w:rsidRDefault="00207828" w:rsidP="00353CB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val="bg-BG"/>
              </w:rPr>
            </w:pPr>
            <w:r w:rsidRPr="00207828">
              <w:rPr>
                <w:rFonts w:ascii="Times New Roman" w:eastAsia="Times New Roman" w:hAnsi="Times New Roman" w:cs="Times New Roman"/>
                <w:b/>
                <w:sz w:val="24"/>
                <w:szCs w:val="24"/>
                <w:lang w:val="bg-BG"/>
              </w:rPr>
              <w:t>По време на експлоатация на депото</w:t>
            </w:r>
          </w:p>
        </w:tc>
      </w:tr>
      <w:tr w:rsidR="00207828" w:rsidRPr="00207828" w:rsidTr="00B621F7">
        <w:trPr>
          <w:jc w:val="center"/>
        </w:trPr>
        <w:tc>
          <w:tcPr>
            <w:tcW w:w="360" w:type="dxa"/>
            <w:vAlign w:val="center"/>
          </w:tcPr>
          <w:p w:rsidR="00207828" w:rsidRPr="00207828" w:rsidRDefault="00207828" w:rsidP="00353CB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1</w:t>
            </w:r>
          </w:p>
        </w:tc>
        <w:tc>
          <w:tcPr>
            <w:tcW w:w="3631" w:type="dxa"/>
            <w:vAlign w:val="center"/>
          </w:tcPr>
          <w:p w:rsidR="00207828" w:rsidRPr="00207828" w:rsidRDefault="00207828" w:rsidP="00353CB7">
            <w:pPr>
              <w:widowControl w:val="0"/>
              <w:overflowPunct w:val="0"/>
              <w:autoSpaceDE w:val="0"/>
              <w:autoSpaceDN w:val="0"/>
              <w:adjustRightInd w:val="0"/>
              <w:spacing w:after="0" w:line="240" w:lineRule="auto"/>
              <w:ind w:firstLine="567"/>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Количество валежи</w:t>
            </w:r>
          </w:p>
        </w:tc>
        <w:tc>
          <w:tcPr>
            <w:tcW w:w="2997" w:type="dxa"/>
            <w:vAlign w:val="center"/>
          </w:tcPr>
          <w:p w:rsidR="00207828" w:rsidRPr="00207828" w:rsidRDefault="00207828" w:rsidP="00353CB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ежедневно</w:t>
            </w:r>
          </w:p>
        </w:tc>
      </w:tr>
      <w:tr w:rsidR="00207828" w:rsidRPr="00207828" w:rsidTr="00B621F7">
        <w:trPr>
          <w:jc w:val="center"/>
        </w:trPr>
        <w:tc>
          <w:tcPr>
            <w:tcW w:w="360" w:type="dxa"/>
            <w:vAlign w:val="center"/>
          </w:tcPr>
          <w:p w:rsidR="00207828" w:rsidRPr="00207828" w:rsidRDefault="00207828" w:rsidP="00353CB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2</w:t>
            </w:r>
          </w:p>
        </w:tc>
        <w:tc>
          <w:tcPr>
            <w:tcW w:w="3631" w:type="dxa"/>
            <w:vAlign w:val="center"/>
          </w:tcPr>
          <w:p w:rsidR="00207828" w:rsidRPr="00207828" w:rsidRDefault="00207828" w:rsidP="00353CB7">
            <w:pPr>
              <w:widowControl w:val="0"/>
              <w:overflowPunct w:val="0"/>
              <w:autoSpaceDE w:val="0"/>
              <w:autoSpaceDN w:val="0"/>
              <w:adjustRightInd w:val="0"/>
              <w:spacing w:after="0" w:line="240" w:lineRule="auto"/>
              <w:ind w:firstLine="567"/>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Температура (минимална, максимална, в 14 ч. CET)</w:t>
            </w:r>
          </w:p>
        </w:tc>
        <w:tc>
          <w:tcPr>
            <w:tcW w:w="2997" w:type="dxa"/>
            <w:vAlign w:val="center"/>
          </w:tcPr>
          <w:p w:rsidR="00207828" w:rsidRPr="00207828" w:rsidRDefault="00207828" w:rsidP="00353CB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ежедневно</w:t>
            </w:r>
          </w:p>
        </w:tc>
      </w:tr>
      <w:tr w:rsidR="00207828" w:rsidRPr="00207828" w:rsidTr="00B621F7">
        <w:trPr>
          <w:jc w:val="center"/>
        </w:trPr>
        <w:tc>
          <w:tcPr>
            <w:tcW w:w="360" w:type="dxa"/>
            <w:vAlign w:val="center"/>
          </w:tcPr>
          <w:p w:rsidR="00207828" w:rsidRPr="00207828" w:rsidRDefault="00207828" w:rsidP="00353CB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3</w:t>
            </w:r>
          </w:p>
        </w:tc>
        <w:tc>
          <w:tcPr>
            <w:tcW w:w="3631" w:type="dxa"/>
            <w:vAlign w:val="center"/>
          </w:tcPr>
          <w:p w:rsidR="00207828" w:rsidRPr="00207828" w:rsidRDefault="00207828" w:rsidP="00353CB7">
            <w:pPr>
              <w:widowControl w:val="0"/>
              <w:overflowPunct w:val="0"/>
              <w:autoSpaceDE w:val="0"/>
              <w:autoSpaceDN w:val="0"/>
              <w:adjustRightInd w:val="0"/>
              <w:spacing w:after="0" w:line="240" w:lineRule="auto"/>
              <w:ind w:firstLine="567"/>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Посока и сила на вятъра</w:t>
            </w:r>
          </w:p>
        </w:tc>
        <w:tc>
          <w:tcPr>
            <w:tcW w:w="2997" w:type="dxa"/>
            <w:vAlign w:val="center"/>
          </w:tcPr>
          <w:p w:rsidR="00207828" w:rsidRPr="00207828" w:rsidRDefault="00207828" w:rsidP="00353CB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ежедневно</w:t>
            </w:r>
          </w:p>
        </w:tc>
      </w:tr>
      <w:tr w:rsidR="00207828" w:rsidRPr="00207828" w:rsidTr="00B621F7">
        <w:trPr>
          <w:jc w:val="center"/>
        </w:trPr>
        <w:tc>
          <w:tcPr>
            <w:tcW w:w="360" w:type="dxa"/>
            <w:vAlign w:val="center"/>
          </w:tcPr>
          <w:p w:rsidR="00207828" w:rsidRPr="00207828" w:rsidRDefault="00207828" w:rsidP="00353CB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4</w:t>
            </w:r>
          </w:p>
        </w:tc>
        <w:tc>
          <w:tcPr>
            <w:tcW w:w="3631" w:type="dxa"/>
            <w:vAlign w:val="center"/>
          </w:tcPr>
          <w:p w:rsidR="00207828" w:rsidRPr="00207828" w:rsidRDefault="00207828" w:rsidP="00353CB7">
            <w:pPr>
              <w:widowControl w:val="0"/>
              <w:overflowPunct w:val="0"/>
              <w:autoSpaceDE w:val="0"/>
              <w:autoSpaceDN w:val="0"/>
              <w:adjustRightInd w:val="0"/>
              <w:spacing w:after="0" w:line="240" w:lineRule="auto"/>
              <w:ind w:firstLine="567"/>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Изпарения</w:t>
            </w:r>
          </w:p>
        </w:tc>
        <w:tc>
          <w:tcPr>
            <w:tcW w:w="2997" w:type="dxa"/>
            <w:vAlign w:val="center"/>
          </w:tcPr>
          <w:p w:rsidR="00207828" w:rsidRPr="00207828" w:rsidRDefault="00207828" w:rsidP="00353CB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ежедневно</w:t>
            </w:r>
          </w:p>
        </w:tc>
      </w:tr>
      <w:tr w:rsidR="00207828" w:rsidRPr="00207828" w:rsidTr="00B621F7">
        <w:trPr>
          <w:jc w:val="center"/>
        </w:trPr>
        <w:tc>
          <w:tcPr>
            <w:tcW w:w="360" w:type="dxa"/>
            <w:vAlign w:val="center"/>
          </w:tcPr>
          <w:p w:rsidR="00207828" w:rsidRPr="00207828" w:rsidRDefault="00207828" w:rsidP="00353CB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5</w:t>
            </w:r>
          </w:p>
        </w:tc>
        <w:tc>
          <w:tcPr>
            <w:tcW w:w="3631" w:type="dxa"/>
            <w:vAlign w:val="center"/>
          </w:tcPr>
          <w:p w:rsidR="00207828" w:rsidRPr="00207828" w:rsidRDefault="00207828" w:rsidP="00353CB7">
            <w:pPr>
              <w:widowControl w:val="0"/>
              <w:overflowPunct w:val="0"/>
              <w:autoSpaceDE w:val="0"/>
              <w:autoSpaceDN w:val="0"/>
              <w:adjustRightInd w:val="0"/>
              <w:spacing w:after="0" w:line="240" w:lineRule="auto"/>
              <w:ind w:firstLine="567"/>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Атмосферна влага (в 14 ч. CET)</w:t>
            </w:r>
          </w:p>
        </w:tc>
        <w:tc>
          <w:tcPr>
            <w:tcW w:w="2997" w:type="dxa"/>
            <w:vAlign w:val="center"/>
          </w:tcPr>
          <w:p w:rsidR="00207828" w:rsidRPr="00207828" w:rsidRDefault="00207828" w:rsidP="00353CB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ежедневно</w:t>
            </w:r>
          </w:p>
        </w:tc>
      </w:tr>
    </w:tbl>
    <w:p w:rsidR="00207828" w:rsidRPr="00207828" w:rsidRDefault="00207828" w:rsidP="00353CB7">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bg-BG"/>
        </w:rPr>
      </w:pPr>
      <w:r w:rsidRPr="00207828">
        <w:rPr>
          <w:rFonts w:ascii="Times New Roman" w:eastAsia="Times New Roman" w:hAnsi="Times New Roman" w:cs="Times New Roman"/>
          <w:b/>
          <w:sz w:val="24"/>
          <w:szCs w:val="24"/>
          <w:lang w:val="bg-BG"/>
        </w:rPr>
        <w:t xml:space="preserve"> Битово-фекални отпадъчни води</w:t>
      </w:r>
    </w:p>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bg-BG"/>
        </w:rPr>
      </w:pPr>
      <w:r w:rsidRPr="00207828">
        <w:rPr>
          <w:rFonts w:ascii="Times New Roman" w:eastAsia="Times New Roman" w:hAnsi="Times New Roman" w:cs="Times New Roman"/>
          <w:b/>
          <w:color w:val="0000FF"/>
          <w:lang w:val="bg-BG" w:eastAsia="pl-PL"/>
        </w:rPr>
        <w:tab/>
      </w:r>
      <w:r w:rsidRPr="00207828">
        <w:rPr>
          <w:rFonts w:ascii="Times New Roman" w:eastAsia="Times New Roman" w:hAnsi="Times New Roman" w:cs="Times New Roman"/>
          <w:sz w:val="24"/>
          <w:szCs w:val="24"/>
          <w:lang w:val="bg-BG" w:eastAsia="pl-PL"/>
        </w:rPr>
        <w:t xml:space="preserve">Изградено е </w:t>
      </w:r>
      <w:r w:rsidRPr="00207828">
        <w:rPr>
          <w:rFonts w:ascii="Times New Roman" w:eastAsia="Times New Roman" w:hAnsi="Times New Roman" w:cs="Times New Roman"/>
          <w:sz w:val="24"/>
          <w:szCs w:val="24"/>
          <w:lang w:val="bg-BG" w:eastAsia="bg-BG"/>
        </w:rPr>
        <w:t>Канализационно пречиствателно съоръжение (КПС) за пречистване на смесен поток битово-фекални отпадъчни води, които се формират от контролно пропусквателен пункт и административна сграда и  производствени отпадъчни води от измиването  на контейнерите за отпадъци.</w:t>
      </w:r>
    </w:p>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r w:rsidRPr="00207828">
        <w:rPr>
          <w:rFonts w:ascii="Times New Roman" w:eastAsia="Times New Roman" w:hAnsi="Times New Roman" w:cs="Times New Roman"/>
          <w:sz w:val="24"/>
          <w:szCs w:val="24"/>
          <w:lang w:val="bg-BG" w:eastAsia="ar-SA"/>
        </w:rPr>
        <w:tab/>
        <w:t>За съоръжението са определени:</w:t>
      </w:r>
    </w:p>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r w:rsidRPr="00207828">
        <w:rPr>
          <w:rFonts w:ascii="Times New Roman" w:eastAsia="Times New Roman" w:hAnsi="Times New Roman" w:cs="Times New Roman"/>
          <w:sz w:val="24"/>
          <w:szCs w:val="24"/>
          <w:lang w:val="bg-BG" w:eastAsia="ar-SA"/>
        </w:rPr>
        <w:tab/>
        <w:t>- контролираните параметри (технологични параметри, чиито контрол осигурява оптималната работа);</w:t>
      </w:r>
    </w:p>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r w:rsidRPr="00207828">
        <w:rPr>
          <w:rFonts w:ascii="Times New Roman" w:eastAsia="Times New Roman" w:hAnsi="Times New Roman" w:cs="Times New Roman"/>
          <w:sz w:val="24"/>
          <w:szCs w:val="24"/>
          <w:lang w:val="bg-BG" w:eastAsia="ar-SA"/>
        </w:rPr>
        <w:tab/>
        <w:t>- оптималните стойности за всеки от контролираните параметри;</w:t>
      </w:r>
    </w:p>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r w:rsidRPr="00207828">
        <w:rPr>
          <w:rFonts w:ascii="Times New Roman" w:eastAsia="Times New Roman" w:hAnsi="Times New Roman" w:cs="Times New Roman"/>
          <w:sz w:val="24"/>
          <w:szCs w:val="24"/>
          <w:lang w:val="bg-BG" w:eastAsia="ar-SA"/>
        </w:rPr>
        <w:tab/>
        <w:t>- честотата на мониторинг на стойностите на контролираните параметри;</w:t>
      </w:r>
    </w:p>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r w:rsidRPr="00207828">
        <w:rPr>
          <w:rFonts w:ascii="Times New Roman" w:eastAsia="Times New Roman" w:hAnsi="Times New Roman" w:cs="Times New Roman"/>
          <w:sz w:val="24"/>
          <w:szCs w:val="24"/>
          <w:lang w:val="bg-BG" w:eastAsia="ar-SA"/>
        </w:rPr>
        <w:tab/>
        <w:t>- вид на оборудването за мониторинг на контролираните параметри.</w:t>
      </w:r>
    </w:p>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r w:rsidRPr="00207828">
        <w:rPr>
          <w:rFonts w:ascii="Times New Roman" w:eastAsia="Times New Roman" w:hAnsi="Times New Roman" w:cs="Times New Roman"/>
          <w:sz w:val="24"/>
          <w:szCs w:val="24"/>
          <w:lang w:val="bg-BG" w:eastAsia="ar-SA"/>
        </w:rPr>
        <w:t xml:space="preserve"> </w:t>
      </w:r>
      <w:r w:rsidRPr="00207828">
        <w:rPr>
          <w:rFonts w:ascii="Times New Roman" w:eastAsia="Times New Roman" w:hAnsi="Times New Roman" w:cs="Times New Roman"/>
          <w:sz w:val="24"/>
          <w:szCs w:val="24"/>
          <w:lang w:val="bg-BG" w:eastAsia="ar-SA"/>
        </w:rPr>
        <w:tab/>
        <w:t>Прилагат се:</w:t>
      </w:r>
    </w:p>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r w:rsidRPr="00207828">
        <w:rPr>
          <w:rFonts w:ascii="Times New Roman" w:eastAsia="Times New Roman" w:hAnsi="Times New Roman" w:cs="Times New Roman"/>
          <w:sz w:val="24"/>
          <w:szCs w:val="24"/>
          <w:lang w:val="bg-BG" w:eastAsia="ar-SA"/>
        </w:rPr>
        <w:tab/>
        <w:t>-инструкция за поддържане на оптималните стойности на технологичните параметри, осигуряващи оптимален работен режим на пречиствателното съоръжение. Извършва семониторинг на работата на пречиствателното съоръжение в съответствие с определените контролирани параметри.</w:t>
      </w:r>
    </w:p>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r w:rsidRPr="00207828">
        <w:rPr>
          <w:rFonts w:ascii="Times New Roman" w:eastAsia="Times New Roman" w:hAnsi="Times New Roman" w:cs="Times New Roman"/>
          <w:sz w:val="24"/>
          <w:szCs w:val="24"/>
          <w:lang w:val="bg-BG" w:eastAsia="ar-SA"/>
        </w:rPr>
        <w:lastRenderedPageBreak/>
        <w:tab/>
        <w:t>-инструкция за периодична проверка и поддръжка на техническа и експлоатационна изправност на пречиствателното съоръжение.</w:t>
      </w:r>
    </w:p>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r w:rsidRPr="00207828">
        <w:rPr>
          <w:rFonts w:ascii="Times New Roman" w:eastAsia="Times New Roman" w:hAnsi="Times New Roman" w:cs="Times New Roman"/>
          <w:sz w:val="24"/>
          <w:szCs w:val="24"/>
          <w:lang w:val="bg-BG" w:eastAsia="ar-SA"/>
        </w:rPr>
        <w:tab/>
        <w:t>-инструкция за периодична оценка на съответствие на измерените стойности на контролираните параметри за пречиствателното съоръжение с определените оптимални такива, инструкцията включва установяване на причините за несъответствие и предприемане</w:t>
      </w:r>
    </w:p>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r w:rsidRPr="00207828">
        <w:rPr>
          <w:rFonts w:ascii="Times New Roman" w:eastAsia="Times New Roman" w:hAnsi="Times New Roman" w:cs="Times New Roman"/>
          <w:sz w:val="24"/>
          <w:szCs w:val="24"/>
          <w:lang w:val="bg-BG" w:eastAsia="ar-SA"/>
        </w:rPr>
        <w:t>на коригиращи действия.</w:t>
      </w:r>
    </w:p>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r w:rsidRPr="00207828">
        <w:rPr>
          <w:rFonts w:ascii="Times New Roman" w:eastAsia="Times New Roman" w:hAnsi="Times New Roman" w:cs="Times New Roman"/>
          <w:sz w:val="24"/>
          <w:szCs w:val="24"/>
          <w:lang w:val="bg-BG" w:eastAsia="ar-SA"/>
        </w:rPr>
        <w:tab/>
        <w:t>Води се дневник за извършените проверки, прави се оценка на съответствието на контролираните параметри с определените оптимални такива.</w:t>
      </w:r>
    </w:p>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r w:rsidRPr="00207828">
        <w:rPr>
          <w:rFonts w:ascii="Times New Roman" w:eastAsia="Times New Roman" w:hAnsi="Times New Roman" w:cs="Times New Roman"/>
          <w:sz w:val="24"/>
          <w:szCs w:val="24"/>
          <w:lang w:val="bg-BG" w:eastAsia="ar-SA"/>
        </w:rPr>
        <w:t xml:space="preserve"> </w:t>
      </w:r>
      <w:r w:rsidRPr="00207828">
        <w:rPr>
          <w:rFonts w:ascii="Times New Roman" w:eastAsia="Times New Roman" w:hAnsi="Times New Roman" w:cs="Times New Roman"/>
          <w:sz w:val="24"/>
          <w:szCs w:val="24"/>
          <w:lang w:val="bg-BG" w:eastAsia="ar-SA"/>
        </w:rPr>
        <w:tab/>
        <w:t>Смесен поток битово-фекални отпадъчни води след КПС се заустват в дере Теклен дол в</w:t>
      </w:r>
    </w:p>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val="bg-BG" w:eastAsia="ar-SA"/>
        </w:rPr>
      </w:pPr>
      <w:r w:rsidRPr="00207828">
        <w:rPr>
          <w:rFonts w:ascii="Times New Roman" w:eastAsia="Times New Roman" w:hAnsi="Times New Roman" w:cs="Times New Roman"/>
          <w:bCs/>
          <w:sz w:val="24"/>
          <w:szCs w:val="24"/>
          <w:lang w:val="bg-BG" w:eastAsia="ar-SA"/>
        </w:rPr>
        <w:t>ТЗ № А</w:t>
      </w:r>
      <w:r w:rsidRPr="00207828">
        <w:rPr>
          <w:rFonts w:ascii="Times New Roman" w:eastAsia="Times New Roman" w:hAnsi="Times New Roman" w:cs="Times New Roman"/>
          <w:sz w:val="24"/>
          <w:szCs w:val="24"/>
          <w:lang w:val="bg-BG" w:eastAsia="ar-SA"/>
        </w:rPr>
        <w:t xml:space="preserve"> с географски координати: N </w:t>
      </w:r>
      <w:r w:rsidRPr="00207828">
        <w:rPr>
          <w:rFonts w:ascii="Times New Roman" w:eastAsia="Times New Roman" w:hAnsi="Times New Roman" w:cs="Times New Roman"/>
          <w:bCs/>
          <w:sz w:val="24"/>
          <w:szCs w:val="24"/>
          <w:lang w:val="bg-BG" w:eastAsia="ar-SA"/>
        </w:rPr>
        <w:t xml:space="preserve">41º34’16.50”; E 24º37’15.32”. </w:t>
      </w:r>
    </w:p>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r w:rsidRPr="00207828">
        <w:rPr>
          <w:rFonts w:ascii="Times New Roman" w:eastAsia="Times New Roman" w:hAnsi="Times New Roman" w:cs="Times New Roman"/>
          <w:bCs/>
          <w:sz w:val="24"/>
          <w:szCs w:val="24"/>
          <w:lang w:val="bg-BG" w:eastAsia="ar-SA"/>
        </w:rPr>
        <w:tab/>
      </w:r>
      <w:r w:rsidRPr="00207828">
        <w:rPr>
          <w:rFonts w:ascii="Times New Roman" w:eastAsia="Times New Roman" w:hAnsi="Times New Roman" w:cs="Times New Roman"/>
          <w:sz w:val="24"/>
          <w:szCs w:val="24"/>
          <w:lang w:val="bg-BG" w:eastAsia="ar-SA"/>
        </w:rPr>
        <w:t>Извършва се мониторинг в точката на заустване в дере Теклен дол. Анализите се извършват от акредитирана лаборатория.</w:t>
      </w:r>
    </w:p>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r w:rsidRPr="00207828">
        <w:rPr>
          <w:rFonts w:ascii="Times New Roman" w:eastAsia="Times New Roman" w:hAnsi="Times New Roman" w:cs="Times New Roman"/>
          <w:sz w:val="24"/>
          <w:szCs w:val="24"/>
          <w:lang w:val="bg-BG" w:eastAsia="ar-SA"/>
        </w:rPr>
        <w:tab/>
        <w:t>Прилагат се:</w:t>
      </w:r>
    </w:p>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r w:rsidRPr="00207828">
        <w:rPr>
          <w:rFonts w:ascii="Times New Roman" w:eastAsia="Times New Roman" w:hAnsi="Times New Roman" w:cs="Times New Roman"/>
          <w:sz w:val="24"/>
          <w:szCs w:val="24"/>
          <w:lang w:val="bg-BG" w:eastAsia="ar-SA"/>
        </w:rPr>
        <w:tab/>
        <w:t>-инструкция за измерване на количеството на смесен поток битово-фекални отпадъчни води (от контролно пропусквателен пункт и административна сграда) и производствени отпадъчни води (от измиване на контейнери), заустван в дере Теклен дол.</w:t>
      </w:r>
    </w:p>
    <w:p w:rsid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r w:rsidRPr="00207828">
        <w:rPr>
          <w:rFonts w:ascii="Times New Roman" w:eastAsia="Times New Roman" w:hAnsi="Times New Roman" w:cs="Times New Roman"/>
          <w:sz w:val="24"/>
          <w:szCs w:val="24"/>
          <w:lang w:val="bg-BG" w:eastAsia="ar-SA"/>
        </w:rPr>
        <w:tab/>
        <w:t>-инструкция за оценка на резултатите от собствения мониторинг за съответствие с индивидуалните емисионни ограничения, становяване на причините за несъответствията и предприемането на коригиращи действия.</w:t>
      </w:r>
    </w:p>
    <w:p w:rsidR="00707F14" w:rsidRDefault="00707F14"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p>
    <w:p w:rsidR="00707F14" w:rsidRDefault="00707F14"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p>
    <w:p w:rsidR="00707F14" w:rsidRPr="00207828" w:rsidRDefault="00707F14"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p>
    <w:tbl>
      <w:tblPr>
        <w:tblpPr w:leftFromText="141" w:rightFromText="141" w:vertAnchor="text" w:horzAnchor="margin" w:tblpXSpec="center"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1"/>
        <w:gridCol w:w="4301"/>
      </w:tblGrid>
      <w:tr w:rsidR="00207828" w:rsidRPr="00207828" w:rsidTr="00B621F7">
        <w:tc>
          <w:tcPr>
            <w:tcW w:w="5473" w:type="dxa"/>
            <w:tcBorders>
              <w:top w:val="single" w:sz="4" w:space="0" w:color="auto"/>
              <w:left w:val="single" w:sz="4" w:space="0" w:color="auto"/>
              <w:bottom w:val="single" w:sz="4" w:space="0" w:color="auto"/>
              <w:right w:val="single" w:sz="4" w:space="0" w:color="auto"/>
            </w:tcBorders>
            <w:shd w:val="clear" w:color="auto" w:fill="auto"/>
          </w:tcPr>
          <w:p w:rsidR="00207828" w:rsidRPr="00207828" w:rsidRDefault="00207828" w:rsidP="00353CB7">
            <w:pPr>
              <w:widowControl w:val="0"/>
              <w:autoSpaceDE w:val="0"/>
              <w:autoSpaceDN w:val="0"/>
              <w:adjustRightInd w:val="0"/>
              <w:spacing w:after="0" w:line="240" w:lineRule="auto"/>
              <w:ind w:firstLine="567"/>
              <w:rPr>
                <w:rFonts w:ascii="Times New Roman" w:eastAsia="Courier New" w:hAnsi="Times New Roman" w:cs="Times New Roman"/>
                <w:b/>
                <w:bCs/>
                <w:color w:val="000000"/>
                <w:sz w:val="24"/>
                <w:szCs w:val="24"/>
                <w:lang w:val="bg-BG" w:eastAsia="bg-BG" w:bidi="bg-BG"/>
              </w:rPr>
            </w:pPr>
            <w:r w:rsidRPr="00207828">
              <w:rPr>
                <w:rFonts w:ascii="Times New Roman" w:eastAsia="Courier New" w:hAnsi="Times New Roman" w:cs="Times New Roman"/>
                <w:b/>
                <w:bCs/>
                <w:color w:val="000000"/>
                <w:sz w:val="24"/>
                <w:szCs w:val="24"/>
                <w:lang w:val="bg-BG" w:eastAsia="bg-BG" w:bidi="bg-BG"/>
              </w:rPr>
              <w:t>Условия по КР № 358-Н0-И0-А1/2016г.</w:t>
            </w: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207828" w:rsidRPr="00207828" w:rsidRDefault="00207828" w:rsidP="00353CB7">
            <w:pPr>
              <w:widowControl w:val="0"/>
              <w:autoSpaceDE w:val="0"/>
              <w:autoSpaceDN w:val="0"/>
              <w:adjustRightInd w:val="0"/>
              <w:spacing w:after="0" w:line="240" w:lineRule="auto"/>
              <w:ind w:firstLine="567"/>
              <w:jc w:val="center"/>
              <w:rPr>
                <w:rFonts w:ascii="Times New Roman" w:eastAsia="Courier New" w:hAnsi="Times New Roman" w:cs="Times New Roman"/>
                <w:b/>
                <w:bCs/>
                <w:color w:val="000000"/>
                <w:sz w:val="24"/>
                <w:szCs w:val="24"/>
                <w:lang w:val="bg-BG" w:eastAsia="bg-BG" w:bidi="bg-BG"/>
              </w:rPr>
            </w:pPr>
            <w:r w:rsidRPr="00207828">
              <w:rPr>
                <w:rFonts w:ascii="Times New Roman" w:eastAsia="Courier New" w:hAnsi="Times New Roman" w:cs="Times New Roman"/>
                <w:b/>
                <w:bCs/>
                <w:color w:val="000000"/>
                <w:sz w:val="24"/>
                <w:szCs w:val="24"/>
                <w:lang w:val="bg-BG" w:eastAsia="bg-BG" w:bidi="bg-BG"/>
              </w:rPr>
              <w:t>Докладване</w:t>
            </w:r>
          </w:p>
        </w:tc>
      </w:tr>
      <w:tr w:rsidR="00207828" w:rsidRPr="002E3ADC" w:rsidTr="00B621F7">
        <w:trPr>
          <w:trHeight w:val="2403"/>
        </w:trPr>
        <w:tc>
          <w:tcPr>
            <w:tcW w:w="5473" w:type="dxa"/>
            <w:tcBorders>
              <w:top w:val="single" w:sz="4" w:space="0" w:color="auto"/>
              <w:left w:val="single" w:sz="4" w:space="0" w:color="auto"/>
              <w:bottom w:val="single" w:sz="4" w:space="0" w:color="auto"/>
              <w:right w:val="single" w:sz="4" w:space="0" w:color="auto"/>
            </w:tcBorders>
            <w:shd w:val="clear" w:color="auto" w:fill="auto"/>
          </w:tcPr>
          <w:p w:rsidR="00207828" w:rsidRPr="00207828" w:rsidRDefault="00207828" w:rsidP="00353CB7">
            <w:pPr>
              <w:widowControl w:val="0"/>
              <w:tabs>
                <w:tab w:val="left" w:pos="1080"/>
                <w:tab w:val="num" w:pos="2688"/>
              </w:tabs>
              <w:spacing w:after="0" w:line="240" w:lineRule="auto"/>
              <w:ind w:firstLine="567"/>
              <w:jc w:val="both"/>
              <w:rPr>
                <w:rFonts w:ascii="Times New Roman" w:eastAsia="Times New Roman" w:hAnsi="Times New Roman" w:cs="Times New Roman"/>
                <w:b/>
                <w:color w:val="000000"/>
                <w:lang w:val="bg-BG" w:eastAsia="bg-BG" w:bidi="bg-BG"/>
              </w:rPr>
            </w:pPr>
            <w:r w:rsidRPr="00207828">
              <w:rPr>
                <w:rFonts w:ascii="Times New Roman" w:eastAsia="Times New Roman" w:hAnsi="Times New Roman" w:cs="Times New Roman"/>
                <w:b/>
                <w:color w:val="000000"/>
                <w:lang w:val="bg-BG" w:eastAsia="bg-BG" w:bidi="bg-BG"/>
              </w:rPr>
              <w:t xml:space="preserve">Условие 10.2.1.4.4. </w:t>
            </w:r>
            <w:r w:rsidRPr="00207828">
              <w:rPr>
                <w:rFonts w:ascii="Times New Roman" w:eastAsia="Times New Roman" w:hAnsi="Times New Roman" w:cs="Times New Roman"/>
                <w:color w:val="000000"/>
                <w:lang w:val="bg-BG" w:eastAsia="bg-BG" w:bidi="bg-BG"/>
              </w:rPr>
              <w:t>Притежателят на настоящото разрешително да докладва като част от ГДОС информация за извършените проверки на съответствие на стойностите на контролираните параметри за пречиствателното съоръжение с определените оптимални такива, съгласно условията на разрешителното, през годината, установени несъответствия, причини за установените несъответствия и предприетите коригиращи действия.</w:t>
            </w:r>
          </w:p>
          <w:p w:rsidR="00207828" w:rsidRPr="00207828" w:rsidRDefault="00207828" w:rsidP="00353CB7">
            <w:pPr>
              <w:widowControl w:val="0"/>
              <w:autoSpaceDE w:val="0"/>
              <w:autoSpaceDN w:val="0"/>
              <w:adjustRightInd w:val="0"/>
              <w:spacing w:after="0" w:line="240" w:lineRule="auto"/>
              <w:ind w:firstLine="567"/>
              <w:jc w:val="both"/>
              <w:rPr>
                <w:rFonts w:ascii="Courier New" w:eastAsia="Courier New" w:hAnsi="Courier New" w:cs="Courier New"/>
                <w:bCs/>
                <w:color w:val="000000"/>
                <w:sz w:val="24"/>
                <w:szCs w:val="24"/>
                <w:lang w:val="bg-BG" w:eastAsia="bg-BG" w:bidi="bg-BG"/>
              </w:rPr>
            </w:pP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207828" w:rsidRPr="00207828" w:rsidRDefault="00207828" w:rsidP="00353CB7">
            <w:pPr>
              <w:widowControl w:val="0"/>
              <w:spacing w:after="0" w:line="240" w:lineRule="auto"/>
              <w:ind w:firstLine="567"/>
              <w:jc w:val="both"/>
              <w:rPr>
                <w:rFonts w:ascii="Courier New" w:eastAsia="Courier New" w:hAnsi="Courier New" w:cs="Courier New"/>
                <w:bCs/>
                <w:color w:val="000000"/>
                <w:sz w:val="24"/>
                <w:szCs w:val="24"/>
                <w:lang w:val="bg-BG" w:eastAsia="bg-BG" w:bidi="bg-BG"/>
              </w:rPr>
            </w:pPr>
            <w:r w:rsidRPr="00207828">
              <w:rPr>
                <w:rFonts w:ascii="Times New Roman" w:eastAsia="Times New Roman" w:hAnsi="Times New Roman" w:cs="Times New Roman"/>
                <w:color w:val="000000"/>
                <w:lang w:val="bg-BG" w:eastAsia="bg-BG" w:bidi="bg-BG"/>
              </w:rPr>
              <w:t>Извършени са 12 бр. проверки, не са констатирани несъответствия.</w:t>
            </w:r>
          </w:p>
        </w:tc>
      </w:tr>
    </w:tbl>
    <w:p w:rsidR="00207828" w:rsidRPr="00207828" w:rsidRDefault="00207828" w:rsidP="00353CB7">
      <w:pPr>
        <w:tabs>
          <w:tab w:val="left" w:pos="426"/>
        </w:tabs>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eastAsia="ar-SA"/>
        </w:rPr>
      </w:pPr>
    </w:p>
    <w:p w:rsidR="00207828" w:rsidRPr="00207828" w:rsidRDefault="00207828" w:rsidP="00353CB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bg-BG"/>
        </w:rPr>
      </w:pPr>
      <w:r w:rsidRPr="00207828">
        <w:rPr>
          <w:rFonts w:ascii="Times New Roman" w:eastAsia="Times New Roman" w:hAnsi="Times New Roman" w:cs="Times New Roman"/>
          <w:b/>
          <w:sz w:val="24"/>
          <w:szCs w:val="24"/>
          <w:lang w:val="bg-BG"/>
        </w:rPr>
        <w:t>4.3.2. Дъждовни води</w:t>
      </w:r>
    </w:p>
    <w:p w:rsidR="00207828" w:rsidRPr="00207828" w:rsidRDefault="00207828" w:rsidP="00353CB7">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 xml:space="preserve">Потока дъждовни води от площадката се зауства  в дере </w:t>
      </w:r>
      <w:r w:rsidRPr="00207828">
        <w:rPr>
          <w:rFonts w:ascii="Times New Roman" w:eastAsia="Times New Roman" w:hAnsi="Times New Roman" w:cs="Times New Roman"/>
          <w:snapToGrid w:val="0"/>
          <w:sz w:val="24"/>
          <w:szCs w:val="24"/>
          <w:lang w:val="bg-BG" w:eastAsia="bg-BG"/>
        </w:rPr>
        <w:t>Теклен дол</w:t>
      </w:r>
      <w:r w:rsidRPr="00207828">
        <w:rPr>
          <w:rFonts w:ascii="Times New Roman" w:eastAsia="Times New Roman" w:hAnsi="Times New Roman" w:cs="Times New Roman"/>
          <w:sz w:val="24"/>
          <w:szCs w:val="24"/>
          <w:lang w:val="bg-BG"/>
        </w:rPr>
        <w:t xml:space="preserve">, в </w:t>
      </w:r>
      <w:r w:rsidRPr="00207828">
        <w:rPr>
          <w:rFonts w:ascii="Times New Roman" w:eastAsia="Times New Roman" w:hAnsi="Times New Roman" w:cs="Times New Roman"/>
          <w:b/>
          <w:bCs/>
          <w:sz w:val="24"/>
          <w:szCs w:val="24"/>
          <w:lang w:val="bg-BG"/>
        </w:rPr>
        <w:t>ТЗ</w:t>
      </w:r>
      <w:r w:rsidRPr="00207828">
        <w:rPr>
          <w:rFonts w:ascii="Times New Roman" w:eastAsia="Times New Roman" w:hAnsi="Times New Roman" w:cs="Times New Roman"/>
          <w:sz w:val="24"/>
          <w:szCs w:val="24"/>
          <w:lang w:val="bg-BG"/>
        </w:rPr>
        <w:t xml:space="preserve"> с географски координати: N 41º34’18,21”; </w:t>
      </w:r>
      <w:r w:rsidRPr="00207828">
        <w:rPr>
          <w:rFonts w:ascii="Times New Roman" w:eastAsia="Times New Roman" w:hAnsi="Times New Roman" w:cs="Times New Roman"/>
          <w:bCs/>
          <w:sz w:val="24"/>
          <w:szCs w:val="24"/>
          <w:lang w:val="bg-BG"/>
        </w:rPr>
        <w:t>E</w:t>
      </w:r>
      <w:r w:rsidRPr="00207828">
        <w:rPr>
          <w:rFonts w:ascii="Times New Roman" w:eastAsia="Times New Roman" w:hAnsi="Times New Roman" w:cs="Times New Roman"/>
          <w:sz w:val="24"/>
          <w:szCs w:val="24"/>
          <w:lang w:val="bg-BG"/>
        </w:rPr>
        <w:t xml:space="preserve"> 24º37’10,72”.</w:t>
      </w:r>
    </w:p>
    <w:p w:rsidR="00207828" w:rsidRPr="00207828" w:rsidRDefault="00207828" w:rsidP="00353CB7">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 xml:space="preserve">Мониторинга  на потока дъждовни води от площадката се извършва веднъж на тримесечие   по показатели – неразтворени вещества и нефтопродукти   в следните Точки на пробовземане: </w:t>
      </w:r>
    </w:p>
    <w:p w:rsidR="00207828" w:rsidRPr="00207828" w:rsidRDefault="00207828" w:rsidP="00353CB7">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 xml:space="preserve">- (Т.М.3) - фонова, с географски координати: N </w:t>
      </w:r>
      <w:r w:rsidRPr="00207828">
        <w:rPr>
          <w:rFonts w:ascii="Times New Roman" w:eastAsia="Times New Roman" w:hAnsi="Times New Roman" w:cs="Times New Roman"/>
          <w:bCs/>
          <w:sz w:val="24"/>
          <w:szCs w:val="24"/>
          <w:lang w:val="bg-BG"/>
        </w:rPr>
        <w:t>41º34’18.17”; E 24º37’10.84”;</w:t>
      </w:r>
    </w:p>
    <w:p w:rsidR="00207828" w:rsidRPr="00207828" w:rsidRDefault="00207828" w:rsidP="00353CB7">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 xml:space="preserve">- (Т.М.4.) - преди заустване в дере Теклен дол, с географски координати: </w:t>
      </w:r>
    </w:p>
    <w:p w:rsidR="00207828" w:rsidRPr="00207828" w:rsidRDefault="00207828" w:rsidP="00353CB7">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bCs/>
          <w:sz w:val="24"/>
          <w:szCs w:val="24"/>
          <w:lang w:val="bg-BG"/>
        </w:rPr>
      </w:pPr>
      <w:r w:rsidRPr="00207828">
        <w:rPr>
          <w:rFonts w:ascii="Times New Roman" w:eastAsia="Times New Roman" w:hAnsi="Times New Roman" w:cs="Times New Roman"/>
          <w:sz w:val="24"/>
          <w:szCs w:val="24"/>
          <w:lang w:val="bg-BG"/>
        </w:rPr>
        <w:t xml:space="preserve">N </w:t>
      </w:r>
      <w:r w:rsidRPr="00207828">
        <w:rPr>
          <w:rFonts w:ascii="Times New Roman" w:eastAsia="Times New Roman" w:hAnsi="Times New Roman" w:cs="Times New Roman"/>
          <w:bCs/>
          <w:sz w:val="24"/>
          <w:szCs w:val="24"/>
          <w:lang w:val="bg-BG"/>
        </w:rPr>
        <w:t>41º34’17.80”; E 24º37’10.77”;</w:t>
      </w:r>
    </w:p>
    <w:p w:rsidR="00207828" w:rsidRPr="00207828" w:rsidRDefault="00207828" w:rsidP="00353CB7">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bCs/>
          <w:sz w:val="24"/>
          <w:szCs w:val="24"/>
          <w:lang w:val="bg-BG"/>
        </w:rPr>
      </w:pPr>
      <w:r w:rsidRPr="00207828">
        <w:rPr>
          <w:rFonts w:ascii="Times New Roman" w:eastAsia="Times New Roman" w:hAnsi="Times New Roman" w:cs="Times New Roman"/>
          <w:sz w:val="24"/>
          <w:szCs w:val="24"/>
          <w:lang w:val="bg-BG"/>
        </w:rPr>
        <w:t xml:space="preserve">- (Т.М.6.) – отводнителен канал, с географски координати: N </w:t>
      </w:r>
      <w:r w:rsidRPr="00207828">
        <w:rPr>
          <w:rFonts w:ascii="Times New Roman" w:eastAsia="Times New Roman" w:hAnsi="Times New Roman" w:cs="Times New Roman"/>
          <w:bCs/>
          <w:sz w:val="24"/>
          <w:szCs w:val="24"/>
          <w:lang w:val="bg-BG"/>
        </w:rPr>
        <w:t xml:space="preserve">41º34’15.49”; </w:t>
      </w:r>
    </w:p>
    <w:p w:rsidR="00207828" w:rsidRPr="00207828" w:rsidRDefault="00207828" w:rsidP="00353CB7">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bCs/>
          <w:sz w:val="24"/>
          <w:szCs w:val="24"/>
          <w:lang w:val="bg-BG"/>
        </w:rPr>
      </w:pPr>
      <w:r w:rsidRPr="00207828">
        <w:rPr>
          <w:rFonts w:ascii="Times New Roman" w:eastAsia="Times New Roman" w:hAnsi="Times New Roman" w:cs="Times New Roman"/>
          <w:bCs/>
          <w:sz w:val="24"/>
          <w:szCs w:val="24"/>
          <w:lang w:val="bg-BG"/>
        </w:rPr>
        <w:lastRenderedPageBreak/>
        <w:t xml:space="preserve">E 24º37’15.43”, </w:t>
      </w:r>
    </w:p>
    <w:p w:rsidR="00207828" w:rsidRPr="00207828" w:rsidRDefault="00207828" w:rsidP="00353CB7">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 xml:space="preserve"> Пробовземането и анализите да се извършват от акредитирана лаборатория.Не са констатирани  залпови изпускания на замърсяващи вещества в дерето, вследствие на аварийни ситуации.</w:t>
      </w:r>
    </w:p>
    <w:p w:rsidR="00207828" w:rsidRPr="00207828" w:rsidRDefault="00207828" w:rsidP="00353CB7">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iCs/>
          <w:sz w:val="24"/>
          <w:szCs w:val="24"/>
          <w:lang w:val="bg-BG"/>
        </w:rPr>
      </w:pPr>
      <w:r w:rsidRPr="00207828">
        <w:rPr>
          <w:rFonts w:ascii="Times New Roman" w:eastAsia="Times New Roman" w:hAnsi="Times New Roman" w:cs="Times New Roman"/>
          <w:sz w:val="24"/>
          <w:szCs w:val="24"/>
          <w:lang w:val="bg-BG"/>
        </w:rPr>
        <w:t>Данните от мониторинга са представени в Таблица 3 от Приложението. Не са констатирани превишения на заложените показатели.</w:t>
      </w:r>
      <w:r w:rsidRPr="00207828">
        <w:rPr>
          <w:rFonts w:ascii="Times New Roman" w:eastAsia="Times New Roman" w:hAnsi="Times New Roman" w:cs="Times New Roman"/>
          <w:i/>
          <w:iCs/>
          <w:sz w:val="24"/>
          <w:szCs w:val="24"/>
          <w:lang w:val="bg-BG"/>
        </w:rPr>
        <w:t xml:space="preserve"> </w:t>
      </w:r>
      <w:r w:rsidRPr="00207828">
        <w:rPr>
          <w:rFonts w:ascii="Times New Roman" w:eastAsia="Times New Roman" w:hAnsi="Times New Roman" w:cs="Times New Roman"/>
          <w:iCs/>
          <w:sz w:val="24"/>
          <w:szCs w:val="24"/>
          <w:lang w:val="bg-BG"/>
        </w:rPr>
        <w:t>През второ и трето  тримесечие не са взимани проби, , поради отсъствие на водно количество в пункта за п робовземане.</w:t>
      </w:r>
    </w:p>
    <w:p w:rsidR="00207828" w:rsidRPr="00207828" w:rsidRDefault="00207828" w:rsidP="00353CB7">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rPr>
      </w:pPr>
      <w:r w:rsidRPr="00207828">
        <w:rPr>
          <w:rFonts w:ascii="Times New Roman" w:eastAsia="Times New Roman" w:hAnsi="Times New Roman" w:cs="Times New Roman"/>
          <w:sz w:val="24"/>
          <w:szCs w:val="24"/>
          <w:lang w:val="bg-BG"/>
        </w:rPr>
        <w:t>Прилага се</w:t>
      </w:r>
      <w:r w:rsidRPr="00207828">
        <w:rPr>
          <w:rFonts w:ascii="Times New Roman" w:eastAsia="Times New Roman" w:hAnsi="Times New Roman" w:cs="Times New Roman"/>
          <w:b/>
          <w:sz w:val="24"/>
          <w:szCs w:val="24"/>
          <w:lang w:val="bg-BG"/>
        </w:rPr>
        <w:t xml:space="preserve"> </w:t>
      </w:r>
      <w:r w:rsidRPr="00207828">
        <w:rPr>
          <w:rFonts w:ascii="Times New Roman" w:eastAsia="Times New Roman" w:hAnsi="Times New Roman" w:cs="Times New Roman"/>
          <w:sz w:val="24"/>
          <w:szCs w:val="24"/>
          <w:lang w:val="bg-BG"/>
        </w:rPr>
        <w:t>инструкция за периодична проверка и поддръжка на състоянието на канализационната система на площадката, в това число охранителните канавки за повърхностни води, включително установяване на течове и предприемане на коригиращи действия за тяхното отстраняване – Извършени са 12 проверки.</w:t>
      </w:r>
    </w:p>
    <w:p w:rsidR="00741E83" w:rsidRDefault="00741E83" w:rsidP="00353CB7">
      <w:pPr>
        <w:spacing w:after="0" w:line="240" w:lineRule="auto"/>
        <w:ind w:firstLine="567"/>
        <w:jc w:val="both"/>
        <w:rPr>
          <w:rFonts w:ascii="Times New Roman" w:eastAsia="Times New Roman" w:hAnsi="Times New Roman" w:cs="Times New Roman"/>
          <w:lang w:val="bg-BG" w:eastAsia="bg-BG"/>
        </w:rPr>
      </w:pPr>
    </w:p>
    <w:p w:rsidR="00707F14" w:rsidRPr="00741E83" w:rsidRDefault="00707F14" w:rsidP="00353CB7">
      <w:pPr>
        <w:spacing w:after="0" w:line="240" w:lineRule="auto"/>
        <w:ind w:firstLine="567"/>
        <w:jc w:val="both"/>
        <w:rPr>
          <w:rFonts w:ascii="Times New Roman" w:eastAsia="Times New Roman" w:hAnsi="Times New Roman" w:cs="Times New Roman"/>
          <w:lang w:val="bg-BG" w:eastAsia="bg-BG"/>
        </w:rPr>
      </w:pPr>
    </w:p>
    <w:p w:rsidR="00B621F7" w:rsidRPr="00B621F7" w:rsidRDefault="008B793B" w:rsidP="00353CB7">
      <w:pPr>
        <w:ind w:firstLine="567"/>
        <w:rPr>
          <w:rFonts w:ascii="Times New Roman" w:hAnsi="Times New Roman" w:cs="Times New Roman"/>
          <w:b/>
          <w:i/>
          <w:sz w:val="24"/>
          <w:szCs w:val="24"/>
          <w:lang w:val="bg-BG"/>
        </w:rPr>
      </w:pPr>
      <w:r>
        <w:rPr>
          <w:rFonts w:ascii="Times New Roman" w:hAnsi="Times New Roman" w:cs="Times New Roman"/>
          <w:b/>
          <w:i/>
          <w:sz w:val="24"/>
          <w:szCs w:val="24"/>
          <w:lang w:val="bg-BG"/>
        </w:rPr>
        <w:t>4.4. Управление на отпадъците</w:t>
      </w:r>
    </w:p>
    <w:p w:rsidR="00B621F7" w:rsidRPr="00B621F7" w:rsidRDefault="008B793B" w:rsidP="00353CB7">
      <w:pPr>
        <w:ind w:firstLine="567"/>
        <w:rPr>
          <w:rFonts w:ascii="Times New Roman" w:hAnsi="Times New Roman" w:cs="Times New Roman"/>
          <w:b/>
          <w:i/>
          <w:sz w:val="24"/>
          <w:szCs w:val="24"/>
          <w:lang w:val="bg-BG"/>
        </w:rPr>
      </w:pPr>
      <w:r>
        <w:rPr>
          <w:rFonts w:ascii="Times New Roman" w:hAnsi="Times New Roman" w:cs="Times New Roman"/>
          <w:b/>
          <w:i/>
          <w:sz w:val="24"/>
          <w:szCs w:val="24"/>
          <w:lang w:val="bg-BG"/>
        </w:rPr>
        <w:t>4.4.1.</w:t>
      </w:r>
      <w:r w:rsidR="00B621F7" w:rsidRPr="00B621F7">
        <w:rPr>
          <w:rFonts w:ascii="Times New Roman" w:hAnsi="Times New Roman" w:cs="Times New Roman"/>
          <w:b/>
          <w:i/>
          <w:sz w:val="24"/>
          <w:szCs w:val="24"/>
          <w:lang w:val="bg-BG"/>
        </w:rPr>
        <w:t xml:space="preserve">Образуване на  отпадъци </w:t>
      </w:r>
    </w:p>
    <w:p w:rsidR="00B621F7" w:rsidRPr="00B621F7" w:rsidRDefault="00B621F7" w:rsidP="00353CB7">
      <w:pPr>
        <w:spacing w:after="0" w:line="240" w:lineRule="auto"/>
        <w:ind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 xml:space="preserve">Генерираните количества отпадъци не превишават визираните в </w:t>
      </w:r>
      <w:r w:rsidRPr="00B621F7">
        <w:rPr>
          <w:rFonts w:ascii="Times New Roman" w:eastAsia="PMingLiU" w:hAnsi="Times New Roman" w:cs="Times New Roman"/>
          <w:b/>
          <w:noProof/>
          <w:sz w:val="24"/>
          <w:szCs w:val="24"/>
          <w:lang w:val="bg-BG" w:eastAsia="bg-BG"/>
        </w:rPr>
        <w:t>Условие 11.1.1</w:t>
      </w:r>
      <w:r w:rsidRPr="00B621F7">
        <w:rPr>
          <w:rFonts w:ascii="Times New Roman" w:eastAsia="PMingLiU" w:hAnsi="Times New Roman" w:cs="Times New Roman"/>
          <w:noProof/>
          <w:sz w:val="24"/>
          <w:szCs w:val="24"/>
          <w:lang w:val="bg-BG" w:eastAsia="bg-BG"/>
        </w:rPr>
        <w:t xml:space="preserve"> от КР.</w:t>
      </w:r>
    </w:p>
    <w:p w:rsidR="00B621F7" w:rsidRPr="00B621F7" w:rsidRDefault="00B621F7" w:rsidP="008269A6">
      <w:pPr>
        <w:spacing w:after="0" w:line="240" w:lineRule="auto"/>
        <w:ind w:firstLine="567"/>
        <w:jc w:val="both"/>
        <w:rPr>
          <w:rFonts w:ascii="Times New Roman" w:eastAsia="PMingLiU" w:hAnsi="Times New Roman" w:cs="Times New Roman"/>
          <w:noProof/>
          <w:sz w:val="28"/>
          <w:szCs w:val="28"/>
          <w:lang w:val="bg-BG" w:eastAsia="bg-BG"/>
        </w:rPr>
      </w:pPr>
      <w:r w:rsidRPr="00B621F7">
        <w:rPr>
          <w:rFonts w:ascii="Times New Roman" w:eastAsia="PMingLiU" w:hAnsi="Times New Roman" w:cs="Times New Roman"/>
          <w:noProof/>
          <w:sz w:val="24"/>
          <w:szCs w:val="24"/>
          <w:lang w:val="bg-BG" w:eastAsia="bg-BG"/>
        </w:rPr>
        <w:t xml:space="preserve">В </w:t>
      </w:r>
      <w:r w:rsidR="00162C5D">
        <w:rPr>
          <w:rFonts w:ascii="Times New Roman" w:eastAsia="PMingLiU" w:hAnsi="Times New Roman" w:cs="Times New Roman"/>
          <w:noProof/>
          <w:sz w:val="24"/>
          <w:szCs w:val="24"/>
          <w:lang w:val="bg-BG" w:eastAsia="bg-BG"/>
        </w:rPr>
        <w:t>Т</w:t>
      </w:r>
      <w:r w:rsidRPr="00B621F7">
        <w:rPr>
          <w:rFonts w:ascii="Times New Roman" w:eastAsia="PMingLiU" w:hAnsi="Times New Roman" w:cs="Times New Roman"/>
          <w:noProof/>
          <w:sz w:val="24"/>
          <w:szCs w:val="24"/>
          <w:lang w:val="bg-BG" w:eastAsia="bg-BG"/>
        </w:rPr>
        <w:t>аблици</w:t>
      </w:r>
      <w:r w:rsidR="00162C5D">
        <w:rPr>
          <w:rFonts w:ascii="Times New Roman" w:eastAsia="PMingLiU" w:hAnsi="Times New Roman" w:cs="Times New Roman"/>
          <w:noProof/>
          <w:sz w:val="24"/>
          <w:szCs w:val="24"/>
          <w:lang w:val="bg-BG" w:eastAsia="bg-BG"/>
        </w:rPr>
        <w:t xml:space="preserve"> 4 и 5</w:t>
      </w:r>
      <w:r w:rsidRPr="00B621F7">
        <w:rPr>
          <w:rFonts w:ascii="Times New Roman" w:eastAsia="PMingLiU" w:hAnsi="Times New Roman" w:cs="Times New Roman"/>
          <w:noProof/>
          <w:sz w:val="24"/>
          <w:szCs w:val="24"/>
          <w:lang w:val="bg-BG" w:eastAsia="bg-BG"/>
        </w:rPr>
        <w:t xml:space="preserve"> са </w:t>
      </w:r>
      <w:r w:rsidR="008269A6">
        <w:rPr>
          <w:rFonts w:ascii="Times New Roman" w:eastAsia="PMingLiU" w:hAnsi="Times New Roman" w:cs="Times New Roman"/>
          <w:noProof/>
          <w:sz w:val="24"/>
          <w:szCs w:val="24"/>
          <w:lang w:val="bg-BG" w:eastAsia="bg-BG"/>
        </w:rPr>
        <w:t>докладвани</w:t>
      </w:r>
      <w:r w:rsidRPr="00B621F7">
        <w:rPr>
          <w:rFonts w:ascii="Times New Roman" w:eastAsia="PMingLiU" w:hAnsi="Times New Roman" w:cs="Times New Roman"/>
          <w:noProof/>
          <w:sz w:val="24"/>
          <w:szCs w:val="24"/>
          <w:lang w:val="bg-BG" w:eastAsia="bg-BG"/>
        </w:rPr>
        <w:t xml:space="preserve"> образуваните количества отпадъци на територията на </w:t>
      </w:r>
      <w:r w:rsidR="008269A6">
        <w:rPr>
          <w:rFonts w:ascii="Times New Roman" w:eastAsia="PMingLiU" w:hAnsi="Times New Roman" w:cs="Times New Roman"/>
          <w:noProof/>
          <w:sz w:val="24"/>
          <w:szCs w:val="24"/>
          <w:lang w:val="bg-BG" w:eastAsia="bg-BG"/>
        </w:rPr>
        <w:t>регионалното депо с информация за съответните код и наименование на отпадъка, оператора на инсталацията, в която се извършва оползотворяване/обезвреждане, код на извършваната операция и общо предадено количество на посочения оператор.</w:t>
      </w:r>
      <w:r w:rsidRPr="00B621F7">
        <w:rPr>
          <w:rFonts w:ascii="Times New Roman" w:eastAsia="PMingLiU" w:hAnsi="Times New Roman" w:cs="Times New Roman"/>
          <w:noProof/>
          <w:sz w:val="28"/>
          <w:szCs w:val="28"/>
          <w:lang w:val="bg-BG" w:eastAsia="bg-BG"/>
        </w:rPr>
        <w:t xml:space="preserve"> </w:t>
      </w:r>
    </w:p>
    <w:p w:rsidR="00707F14" w:rsidRDefault="00B621F7" w:rsidP="00353CB7">
      <w:pPr>
        <w:spacing w:after="0" w:line="240" w:lineRule="auto"/>
        <w:ind w:firstLine="567"/>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 xml:space="preserve">    </w:t>
      </w:r>
    </w:p>
    <w:p w:rsidR="00B621F7" w:rsidRPr="00B621F7" w:rsidRDefault="00B621F7" w:rsidP="00353CB7">
      <w:pPr>
        <w:spacing w:after="0" w:line="240" w:lineRule="auto"/>
        <w:ind w:firstLine="567"/>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 xml:space="preserve">       </w:t>
      </w:r>
    </w:p>
    <w:p w:rsidR="00B621F7" w:rsidRPr="00B621F7" w:rsidRDefault="00B621F7" w:rsidP="00353CB7">
      <w:pPr>
        <w:spacing w:after="0" w:line="240" w:lineRule="auto"/>
        <w:ind w:firstLine="567"/>
        <w:rPr>
          <w:rFonts w:ascii="Times New Roman" w:hAnsi="Times New Roman" w:cs="Times New Roman"/>
          <w:b/>
          <w:sz w:val="24"/>
          <w:szCs w:val="24"/>
          <w:lang w:val="bg-BG"/>
        </w:rPr>
      </w:pPr>
      <w:r w:rsidRPr="00B621F7">
        <w:rPr>
          <w:rFonts w:ascii="Times New Roman" w:hAnsi="Times New Roman" w:cs="Times New Roman"/>
          <w:b/>
          <w:sz w:val="24"/>
          <w:szCs w:val="24"/>
          <w:lang w:val="bg-BG"/>
        </w:rPr>
        <w:t xml:space="preserve">Производствени, образувани при експлоатацията на Инсталацията за компостиране </w:t>
      </w:r>
      <w:r w:rsidR="008269A6">
        <w:rPr>
          <w:rFonts w:ascii="Times New Roman" w:hAnsi="Times New Roman" w:cs="Times New Roman"/>
          <w:b/>
          <w:sz w:val="24"/>
          <w:szCs w:val="24"/>
          <w:lang w:val="bg-BG"/>
        </w:rPr>
        <w:t>н</w:t>
      </w:r>
      <w:r w:rsidRPr="00B621F7">
        <w:rPr>
          <w:rFonts w:ascii="Times New Roman" w:hAnsi="Times New Roman" w:cs="Times New Roman"/>
          <w:b/>
          <w:sz w:val="24"/>
          <w:szCs w:val="24"/>
          <w:lang w:val="bg-BG"/>
        </w:rPr>
        <w:t>а биоразградими отпадъци</w:t>
      </w:r>
    </w:p>
    <w:p w:rsidR="00B621F7" w:rsidRPr="00B621F7" w:rsidRDefault="00B621F7" w:rsidP="00353CB7">
      <w:pPr>
        <w:spacing w:after="0" w:line="240" w:lineRule="auto"/>
        <w:ind w:firstLine="567"/>
        <w:rPr>
          <w:rFonts w:ascii="Times New Roman" w:hAnsi="Times New Roman" w:cs="Times New Roman"/>
          <w:b/>
          <w:sz w:val="24"/>
          <w:szCs w:val="24"/>
          <w:lang w:val="bg-BG"/>
        </w:rPr>
      </w:pPr>
    </w:p>
    <w:tbl>
      <w:tblPr>
        <w:tblStyle w:val="aa"/>
        <w:tblW w:w="0" w:type="auto"/>
        <w:tblLook w:val="04A0" w:firstRow="1" w:lastRow="0" w:firstColumn="1" w:lastColumn="0" w:noHBand="0" w:noVBand="1"/>
      </w:tblPr>
      <w:tblGrid>
        <w:gridCol w:w="1526"/>
        <w:gridCol w:w="2158"/>
        <w:gridCol w:w="1842"/>
        <w:gridCol w:w="1843"/>
        <w:gridCol w:w="1843"/>
      </w:tblGrid>
      <w:tr w:rsidR="00B621F7" w:rsidRPr="00B621F7" w:rsidTr="00B621F7">
        <w:tc>
          <w:tcPr>
            <w:tcW w:w="1526" w:type="dxa"/>
            <w:shd w:val="clear" w:color="auto" w:fill="FFC000"/>
          </w:tcPr>
          <w:p w:rsidR="00B621F7" w:rsidRPr="00B621F7" w:rsidRDefault="00B621F7" w:rsidP="00225E67">
            <w:pPr>
              <w:rPr>
                <w:rFonts w:ascii="Times New Roman" w:hAnsi="Times New Roman" w:cs="Times New Roman"/>
                <w:b/>
                <w:sz w:val="18"/>
                <w:szCs w:val="18"/>
              </w:rPr>
            </w:pPr>
            <w:r w:rsidRPr="00B621F7">
              <w:rPr>
                <w:rFonts w:ascii="Times New Roman" w:hAnsi="Times New Roman" w:cs="Times New Roman"/>
                <w:b/>
                <w:sz w:val="18"/>
                <w:szCs w:val="18"/>
              </w:rPr>
              <w:t>Код на отпадъка</w:t>
            </w:r>
          </w:p>
        </w:tc>
        <w:tc>
          <w:tcPr>
            <w:tcW w:w="2158" w:type="dxa"/>
            <w:shd w:val="clear" w:color="auto" w:fill="FFC000"/>
          </w:tcPr>
          <w:p w:rsidR="00B621F7" w:rsidRPr="00B621F7" w:rsidRDefault="00B621F7" w:rsidP="00225E67">
            <w:pPr>
              <w:rPr>
                <w:rFonts w:ascii="Times New Roman" w:hAnsi="Times New Roman" w:cs="Times New Roman"/>
                <w:b/>
                <w:sz w:val="18"/>
                <w:szCs w:val="18"/>
              </w:rPr>
            </w:pPr>
            <w:r w:rsidRPr="00B621F7">
              <w:rPr>
                <w:rFonts w:ascii="Times New Roman" w:hAnsi="Times New Roman" w:cs="Times New Roman"/>
                <w:b/>
                <w:sz w:val="18"/>
                <w:szCs w:val="18"/>
              </w:rPr>
              <w:t>Наименование на отпадъка</w:t>
            </w:r>
          </w:p>
        </w:tc>
        <w:tc>
          <w:tcPr>
            <w:tcW w:w="1842" w:type="dxa"/>
            <w:shd w:val="clear" w:color="auto" w:fill="FFC000"/>
          </w:tcPr>
          <w:p w:rsidR="00B621F7" w:rsidRPr="00B621F7" w:rsidRDefault="00B621F7" w:rsidP="00225E67">
            <w:pPr>
              <w:ind w:firstLine="2"/>
              <w:rPr>
                <w:rFonts w:ascii="Times New Roman" w:hAnsi="Times New Roman" w:cs="Times New Roman"/>
                <w:b/>
                <w:sz w:val="18"/>
                <w:szCs w:val="18"/>
                <w:lang w:val="ru-RU"/>
              </w:rPr>
            </w:pPr>
            <w:r w:rsidRPr="00B621F7">
              <w:rPr>
                <w:rFonts w:ascii="Times New Roman" w:hAnsi="Times New Roman" w:cs="Times New Roman"/>
                <w:b/>
                <w:sz w:val="18"/>
                <w:szCs w:val="18"/>
              </w:rPr>
              <w:t>Количество по КР (t</w:t>
            </w:r>
            <w:r w:rsidRPr="00B621F7">
              <w:rPr>
                <w:rFonts w:ascii="Times New Roman" w:hAnsi="Times New Roman" w:cs="Times New Roman"/>
                <w:b/>
                <w:sz w:val="18"/>
                <w:szCs w:val="18"/>
                <w:lang w:val="ru-RU"/>
              </w:rPr>
              <w:t>/</w:t>
            </w:r>
            <w:r w:rsidRPr="00B621F7">
              <w:rPr>
                <w:rFonts w:ascii="Times New Roman" w:hAnsi="Times New Roman" w:cs="Times New Roman"/>
                <w:b/>
                <w:sz w:val="18"/>
                <w:szCs w:val="18"/>
              </w:rPr>
              <w:t>g</w:t>
            </w:r>
            <w:r w:rsidRPr="00B621F7">
              <w:rPr>
                <w:rFonts w:ascii="Times New Roman" w:hAnsi="Times New Roman" w:cs="Times New Roman"/>
                <w:b/>
                <w:sz w:val="18"/>
                <w:szCs w:val="18"/>
                <w:lang w:val="ru-RU"/>
              </w:rPr>
              <w:t>)</w:t>
            </w:r>
          </w:p>
        </w:tc>
        <w:tc>
          <w:tcPr>
            <w:tcW w:w="1843" w:type="dxa"/>
            <w:shd w:val="clear" w:color="auto" w:fill="FFC000"/>
          </w:tcPr>
          <w:p w:rsidR="00B621F7" w:rsidRPr="00B621F7" w:rsidRDefault="00B621F7" w:rsidP="00225E67">
            <w:pPr>
              <w:rPr>
                <w:rFonts w:ascii="Times New Roman" w:hAnsi="Times New Roman" w:cs="Times New Roman"/>
                <w:b/>
                <w:sz w:val="18"/>
                <w:szCs w:val="18"/>
              </w:rPr>
            </w:pPr>
            <w:r w:rsidRPr="00B621F7">
              <w:rPr>
                <w:rFonts w:ascii="Times New Roman" w:hAnsi="Times New Roman" w:cs="Times New Roman"/>
                <w:b/>
                <w:sz w:val="18"/>
                <w:szCs w:val="18"/>
              </w:rPr>
              <w:t>Образуван за годината (t)</w:t>
            </w:r>
          </w:p>
        </w:tc>
        <w:tc>
          <w:tcPr>
            <w:tcW w:w="1843" w:type="dxa"/>
            <w:shd w:val="clear" w:color="auto" w:fill="FFC000"/>
          </w:tcPr>
          <w:p w:rsidR="00B621F7" w:rsidRPr="00B621F7" w:rsidRDefault="00B621F7" w:rsidP="00225E67">
            <w:pPr>
              <w:rPr>
                <w:rFonts w:ascii="Times New Roman" w:hAnsi="Times New Roman" w:cs="Times New Roman"/>
                <w:b/>
                <w:sz w:val="18"/>
                <w:szCs w:val="18"/>
              </w:rPr>
            </w:pPr>
            <w:r w:rsidRPr="00B621F7">
              <w:rPr>
                <w:rFonts w:ascii="Times New Roman" w:hAnsi="Times New Roman" w:cs="Times New Roman"/>
                <w:b/>
                <w:sz w:val="18"/>
                <w:szCs w:val="18"/>
              </w:rPr>
              <w:t xml:space="preserve">Съответствие </w:t>
            </w:r>
          </w:p>
        </w:tc>
      </w:tr>
      <w:tr w:rsidR="00B621F7" w:rsidRPr="00B621F7" w:rsidTr="00B621F7">
        <w:trPr>
          <w:trHeight w:val="392"/>
        </w:trPr>
        <w:tc>
          <w:tcPr>
            <w:tcW w:w="1526" w:type="dxa"/>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19 05 03</w:t>
            </w:r>
          </w:p>
        </w:tc>
        <w:tc>
          <w:tcPr>
            <w:tcW w:w="2158" w:type="dxa"/>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Нестардантен компост</w:t>
            </w:r>
          </w:p>
        </w:tc>
        <w:tc>
          <w:tcPr>
            <w:tcW w:w="1842" w:type="dxa"/>
          </w:tcPr>
          <w:p w:rsidR="00B621F7" w:rsidRPr="00B621F7" w:rsidRDefault="00B621F7" w:rsidP="00353CB7">
            <w:pPr>
              <w:ind w:firstLine="567"/>
              <w:rPr>
                <w:rFonts w:ascii="Times New Roman" w:hAnsi="Times New Roman" w:cs="Times New Roman"/>
                <w:sz w:val="18"/>
                <w:szCs w:val="18"/>
              </w:rPr>
            </w:pPr>
            <w:r w:rsidRPr="00B621F7">
              <w:rPr>
                <w:rFonts w:ascii="Times New Roman" w:hAnsi="Times New Roman" w:cs="Times New Roman"/>
                <w:sz w:val="18"/>
                <w:szCs w:val="18"/>
              </w:rPr>
              <w:t>3300</w:t>
            </w:r>
          </w:p>
        </w:tc>
        <w:tc>
          <w:tcPr>
            <w:tcW w:w="1843" w:type="dxa"/>
          </w:tcPr>
          <w:p w:rsidR="00B621F7" w:rsidRPr="00B621F7" w:rsidRDefault="00B621F7" w:rsidP="00353CB7">
            <w:pPr>
              <w:ind w:firstLine="567"/>
              <w:rPr>
                <w:rFonts w:ascii="Times New Roman" w:hAnsi="Times New Roman" w:cs="Times New Roman"/>
                <w:sz w:val="18"/>
                <w:szCs w:val="18"/>
              </w:rPr>
            </w:pPr>
            <w:r w:rsidRPr="00B621F7">
              <w:rPr>
                <w:rFonts w:ascii="Times New Roman" w:hAnsi="Times New Roman" w:cs="Times New Roman"/>
                <w:sz w:val="18"/>
                <w:szCs w:val="18"/>
              </w:rPr>
              <w:t>0</w:t>
            </w:r>
          </w:p>
        </w:tc>
        <w:tc>
          <w:tcPr>
            <w:tcW w:w="1843" w:type="dxa"/>
          </w:tcPr>
          <w:p w:rsidR="00B621F7" w:rsidRPr="00B621F7" w:rsidRDefault="00B621F7" w:rsidP="00353CB7">
            <w:pPr>
              <w:ind w:firstLine="567"/>
              <w:rPr>
                <w:rFonts w:ascii="Times New Roman" w:hAnsi="Times New Roman" w:cs="Times New Roman"/>
                <w:sz w:val="18"/>
                <w:szCs w:val="18"/>
              </w:rPr>
            </w:pPr>
            <w:r w:rsidRPr="00B621F7">
              <w:rPr>
                <w:rFonts w:ascii="Times New Roman" w:hAnsi="Times New Roman" w:cs="Times New Roman"/>
                <w:sz w:val="18"/>
                <w:szCs w:val="18"/>
              </w:rPr>
              <w:t>Да</w:t>
            </w:r>
          </w:p>
        </w:tc>
      </w:tr>
    </w:tbl>
    <w:p w:rsidR="00B621F7" w:rsidRPr="00B621F7" w:rsidRDefault="00B621F7" w:rsidP="00353CB7">
      <w:pPr>
        <w:spacing w:after="0" w:line="240" w:lineRule="auto"/>
        <w:ind w:firstLine="567"/>
        <w:rPr>
          <w:rFonts w:ascii="Times New Roman" w:hAnsi="Times New Roman" w:cs="Times New Roman"/>
          <w:sz w:val="24"/>
          <w:szCs w:val="24"/>
          <w:lang w:val="bg-BG"/>
        </w:rPr>
      </w:pPr>
      <w:r w:rsidRPr="00B621F7">
        <w:rPr>
          <w:rFonts w:ascii="Times New Roman" w:hAnsi="Times New Roman" w:cs="Times New Roman"/>
          <w:sz w:val="24"/>
          <w:szCs w:val="24"/>
          <w:lang w:val="bg-BG"/>
        </w:rPr>
        <w:tab/>
      </w:r>
    </w:p>
    <w:p w:rsidR="00B621F7" w:rsidRPr="00B621F7" w:rsidRDefault="00B621F7" w:rsidP="00353CB7">
      <w:pPr>
        <w:spacing w:after="0" w:line="240" w:lineRule="auto"/>
        <w:ind w:firstLine="567"/>
        <w:rPr>
          <w:rFonts w:ascii="Times New Roman" w:hAnsi="Times New Roman" w:cs="Times New Roman"/>
          <w:sz w:val="24"/>
          <w:szCs w:val="24"/>
          <w:lang w:val="ru-RU"/>
        </w:rPr>
      </w:pPr>
      <w:r w:rsidRPr="00B621F7">
        <w:rPr>
          <w:rFonts w:ascii="Times New Roman" w:hAnsi="Times New Roman" w:cs="Times New Roman"/>
          <w:sz w:val="24"/>
          <w:szCs w:val="24"/>
          <w:lang w:val="bg-BG"/>
        </w:rPr>
        <w:t>Инсталацията за компостиране на биоразградими отпадъци, все още не е пусната в експлоатация</w:t>
      </w:r>
      <w:r w:rsidRPr="00B621F7">
        <w:rPr>
          <w:rFonts w:ascii="Times New Roman" w:hAnsi="Times New Roman" w:cs="Times New Roman"/>
          <w:sz w:val="24"/>
          <w:szCs w:val="24"/>
          <w:lang w:val="ru-RU"/>
        </w:rPr>
        <w:t>.</w:t>
      </w:r>
    </w:p>
    <w:p w:rsidR="00B621F7" w:rsidRPr="00B621F7" w:rsidRDefault="00B621F7" w:rsidP="00353CB7">
      <w:pPr>
        <w:tabs>
          <w:tab w:val="left" w:pos="709"/>
        </w:tabs>
        <w:suppressAutoHyphens/>
        <w:spacing w:before="120" w:after="0" w:line="240" w:lineRule="auto"/>
        <w:ind w:firstLine="567"/>
        <w:jc w:val="both"/>
        <w:rPr>
          <w:rFonts w:ascii="Times New Roman" w:eastAsia="PMingLiU" w:hAnsi="Times New Roman" w:cs="Times New Roman"/>
          <w:noProof/>
          <w:color w:val="000000"/>
          <w:sz w:val="24"/>
          <w:szCs w:val="24"/>
          <w:lang w:val="bg-BG" w:eastAsia="bg-BG"/>
        </w:rPr>
      </w:pPr>
      <w:r w:rsidRPr="00B621F7">
        <w:rPr>
          <w:rFonts w:ascii="Times New Roman" w:eastAsia="PMingLiU" w:hAnsi="Times New Roman" w:cs="Times New Roman"/>
          <w:noProof/>
          <w:color w:val="000000"/>
          <w:sz w:val="24"/>
          <w:szCs w:val="24"/>
          <w:lang w:val="bg-BG" w:eastAsia="bg-BG"/>
        </w:rPr>
        <w:tab/>
        <w:t xml:space="preserve">На основание </w:t>
      </w:r>
      <w:r w:rsidRPr="00B621F7">
        <w:rPr>
          <w:rFonts w:ascii="Times New Roman" w:eastAsia="PMingLiU" w:hAnsi="Times New Roman" w:cs="Times New Roman"/>
          <w:b/>
          <w:noProof/>
          <w:color w:val="000000"/>
          <w:sz w:val="24"/>
          <w:szCs w:val="24"/>
          <w:lang w:val="bg-BG" w:eastAsia="bg-BG"/>
        </w:rPr>
        <w:t>Условие 11.7.2.</w:t>
      </w:r>
      <w:r w:rsidRPr="00B621F7">
        <w:rPr>
          <w:rFonts w:ascii="Times New Roman" w:eastAsia="PMingLiU" w:hAnsi="Times New Roman" w:cs="Times New Roman"/>
          <w:noProof/>
          <w:color w:val="000000"/>
          <w:sz w:val="24"/>
          <w:szCs w:val="24"/>
          <w:lang w:val="bg-BG" w:eastAsia="bg-BG"/>
        </w:rPr>
        <w:t xml:space="preserve"> се извършва ежемесечно проверка на съответствието на количеството образувани отпадъци с разрешените такива, установяване на причините  за несъответствията и предпеиемане на коригиращи действия. За отчетната година са извършени </w:t>
      </w:r>
      <w:r w:rsidRPr="00B621F7">
        <w:rPr>
          <w:rFonts w:ascii="Times New Roman" w:eastAsia="PMingLiU" w:hAnsi="Times New Roman" w:cs="Times New Roman"/>
          <w:b/>
          <w:noProof/>
          <w:color w:val="000000"/>
          <w:sz w:val="24"/>
          <w:szCs w:val="24"/>
          <w:lang w:val="bg-BG" w:eastAsia="bg-BG"/>
        </w:rPr>
        <w:t>дванайсет проверки</w:t>
      </w:r>
      <w:r w:rsidRPr="00B621F7">
        <w:rPr>
          <w:rFonts w:ascii="Times New Roman" w:eastAsia="PMingLiU" w:hAnsi="Times New Roman" w:cs="Times New Roman"/>
          <w:noProof/>
          <w:color w:val="000000"/>
          <w:sz w:val="24"/>
          <w:szCs w:val="24"/>
          <w:lang w:val="bg-BG" w:eastAsia="bg-BG"/>
        </w:rPr>
        <w:t>, като не са установени несъответствия.</w:t>
      </w:r>
    </w:p>
    <w:p w:rsidR="008B793B" w:rsidRDefault="008B793B" w:rsidP="00353CB7">
      <w:pPr>
        <w:keepNext/>
        <w:spacing w:after="240" w:line="240" w:lineRule="auto"/>
        <w:ind w:firstLine="567"/>
        <w:jc w:val="both"/>
        <w:outlineLvl w:val="3"/>
        <w:rPr>
          <w:rFonts w:ascii="Times New Roman" w:eastAsia="PMingLiU" w:hAnsi="Times New Roman" w:cs="Times New Roman"/>
          <w:b/>
          <w:i/>
          <w:noProof/>
          <w:color w:val="000000"/>
          <w:sz w:val="24"/>
          <w:szCs w:val="24"/>
          <w:lang w:val="bg-BG" w:eastAsia="bg-BG"/>
        </w:rPr>
      </w:pPr>
    </w:p>
    <w:p w:rsidR="008B793B" w:rsidRPr="008B793B" w:rsidRDefault="008B793B" w:rsidP="00353CB7">
      <w:pPr>
        <w:keepNext/>
        <w:spacing w:after="240" w:line="240" w:lineRule="auto"/>
        <w:ind w:firstLine="567"/>
        <w:jc w:val="both"/>
        <w:outlineLvl w:val="3"/>
        <w:rPr>
          <w:rFonts w:ascii="Times New Roman" w:eastAsia="PMingLiU" w:hAnsi="Times New Roman" w:cs="Times New Roman"/>
          <w:b/>
          <w:i/>
          <w:noProof/>
          <w:color w:val="000000"/>
          <w:sz w:val="24"/>
          <w:szCs w:val="24"/>
          <w:lang w:val="bg-BG" w:eastAsia="bg-BG"/>
        </w:rPr>
      </w:pPr>
      <w:r w:rsidRPr="008B793B">
        <w:rPr>
          <w:rFonts w:ascii="Times New Roman" w:eastAsia="PMingLiU" w:hAnsi="Times New Roman" w:cs="Times New Roman"/>
          <w:b/>
          <w:i/>
          <w:noProof/>
          <w:color w:val="000000"/>
          <w:sz w:val="24"/>
          <w:szCs w:val="24"/>
          <w:lang w:val="bg-BG" w:eastAsia="bg-BG"/>
        </w:rPr>
        <w:t>4.4.2.Приемане на отпадъците</w:t>
      </w:r>
    </w:p>
    <w:p w:rsidR="00B621F7" w:rsidRPr="00B621F7" w:rsidRDefault="00B621F7" w:rsidP="00353CB7">
      <w:pPr>
        <w:keepNext/>
        <w:spacing w:after="240" w:line="240" w:lineRule="auto"/>
        <w:ind w:firstLine="567"/>
        <w:jc w:val="both"/>
        <w:outlineLvl w:val="3"/>
        <w:rPr>
          <w:rFonts w:ascii="Times New Roman" w:eastAsia="PMingLiU" w:hAnsi="Times New Roman" w:cs="Times New Roman"/>
          <w:noProof/>
          <w:color w:val="000000"/>
          <w:sz w:val="24"/>
          <w:szCs w:val="24"/>
          <w:lang w:val="bg-BG" w:eastAsia="bg-BG"/>
        </w:rPr>
      </w:pPr>
      <w:r w:rsidRPr="00B621F7">
        <w:rPr>
          <w:rFonts w:ascii="Times New Roman" w:eastAsia="PMingLiU" w:hAnsi="Times New Roman" w:cs="Times New Roman"/>
          <w:noProof/>
          <w:color w:val="000000"/>
          <w:sz w:val="24"/>
          <w:szCs w:val="24"/>
          <w:lang w:val="bg-BG" w:eastAsia="bg-BG"/>
        </w:rPr>
        <w:t>През 2018г. на територията на площадката на Регионално депо за неопасни отпадъци на общините Смолян, Чепеларе и Баните са приети следните отпадъци:</w:t>
      </w:r>
    </w:p>
    <w:tbl>
      <w:tblPr>
        <w:tblStyle w:val="aa"/>
        <w:tblW w:w="0" w:type="auto"/>
        <w:tblLook w:val="04A0" w:firstRow="1" w:lastRow="0" w:firstColumn="1" w:lastColumn="0" w:noHBand="0" w:noVBand="1"/>
      </w:tblPr>
      <w:tblGrid>
        <w:gridCol w:w="2936"/>
        <w:gridCol w:w="985"/>
        <w:gridCol w:w="2682"/>
        <w:gridCol w:w="1675"/>
        <w:gridCol w:w="1344"/>
      </w:tblGrid>
      <w:tr w:rsidR="00B621F7" w:rsidRPr="00B621F7" w:rsidTr="00B621F7">
        <w:trPr>
          <w:trHeight w:val="709"/>
        </w:trPr>
        <w:tc>
          <w:tcPr>
            <w:tcW w:w="0" w:type="auto"/>
            <w:shd w:val="clear" w:color="auto" w:fill="FFC000"/>
          </w:tcPr>
          <w:p w:rsidR="00B621F7" w:rsidRPr="00B621F7" w:rsidRDefault="00B621F7" w:rsidP="00225E67">
            <w:pPr>
              <w:keepNext/>
              <w:spacing w:after="240"/>
              <w:jc w:val="both"/>
              <w:outlineLvl w:val="3"/>
              <w:rPr>
                <w:rFonts w:ascii="Times New Roman" w:eastAsia="PMingLiU" w:hAnsi="Times New Roman" w:cs="Times New Roman"/>
                <w:b/>
                <w:noProof/>
                <w:color w:val="000000"/>
                <w:sz w:val="18"/>
                <w:szCs w:val="18"/>
                <w:lang w:eastAsia="bg-BG"/>
              </w:rPr>
            </w:pPr>
            <w:r w:rsidRPr="00B621F7">
              <w:rPr>
                <w:rFonts w:ascii="Times New Roman" w:eastAsia="PMingLiU" w:hAnsi="Times New Roman" w:cs="Times New Roman"/>
                <w:b/>
                <w:noProof/>
                <w:color w:val="000000"/>
                <w:sz w:val="18"/>
                <w:szCs w:val="18"/>
                <w:lang w:eastAsia="bg-BG"/>
              </w:rPr>
              <w:t>Наименование на отпадъка</w:t>
            </w:r>
          </w:p>
        </w:tc>
        <w:tc>
          <w:tcPr>
            <w:tcW w:w="985" w:type="dxa"/>
            <w:shd w:val="clear" w:color="auto" w:fill="FFC000"/>
          </w:tcPr>
          <w:p w:rsidR="00B621F7" w:rsidRPr="00B621F7" w:rsidRDefault="00B621F7" w:rsidP="00225E67">
            <w:pPr>
              <w:keepNext/>
              <w:spacing w:after="240"/>
              <w:jc w:val="both"/>
              <w:outlineLvl w:val="3"/>
              <w:rPr>
                <w:rFonts w:ascii="Times New Roman" w:eastAsia="PMingLiU" w:hAnsi="Times New Roman" w:cs="Times New Roman"/>
                <w:b/>
                <w:noProof/>
                <w:color w:val="000000"/>
                <w:sz w:val="18"/>
                <w:szCs w:val="18"/>
                <w:lang w:eastAsia="bg-BG"/>
              </w:rPr>
            </w:pPr>
            <w:r w:rsidRPr="00B621F7">
              <w:rPr>
                <w:rFonts w:ascii="Times New Roman" w:eastAsia="PMingLiU" w:hAnsi="Times New Roman" w:cs="Times New Roman"/>
                <w:b/>
                <w:noProof/>
                <w:color w:val="000000"/>
                <w:sz w:val="18"/>
                <w:szCs w:val="18"/>
                <w:lang w:eastAsia="bg-BG"/>
              </w:rPr>
              <w:t>Код</w:t>
            </w:r>
          </w:p>
        </w:tc>
        <w:tc>
          <w:tcPr>
            <w:tcW w:w="2682" w:type="dxa"/>
            <w:shd w:val="clear" w:color="auto" w:fill="FFC000"/>
          </w:tcPr>
          <w:p w:rsidR="00B621F7" w:rsidRPr="00B621F7" w:rsidRDefault="00B621F7" w:rsidP="00225E67">
            <w:pPr>
              <w:keepNext/>
              <w:spacing w:after="240"/>
              <w:jc w:val="both"/>
              <w:outlineLvl w:val="3"/>
              <w:rPr>
                <w:rFonts w:ascii="Times New Roman" w:eastAsia="PMingLiU" w:hAnsi="Times New Roman" w:cs="Times New Roman"/>
                <w:b/>
                <w:noProof/>
                <w:color w:val="000000"/>
                <w:sz w:val="18"/>
                <w:szCs w:val="18"/>
                <w:lang w:eastAsia="bg-BG"/>
              </w:rPr>
            </w:pPr>
            <w:r w:rsidRPr="00B621F7">
              <w:rPr>
                <w:rFonts w:ascii="Times New Roman" w:eastAsia="PMingLiU" w:hAnsi="Times New Roman" w:cs="Times New Roman"/>
                <w:b/>
                <w:noProof/>
                <w:color w:val="000000"/>
                <w:sz w:val="18"/>
                <w:szCs w:val="18"/>
                <w:lang w:eastAsia="bg-BG"/>
              </w:rPr>
              <w:t>Оползотворяване/ обезвреждане</w:t>
            </w:r>
          </w:p>
        </w:tc>
        <w:tc>
          <w:tcPr>
            <w:tcW w:w="0" w:type="auto"/>
            <w:shd w:val="clear" w:color="auto" w:fill="FFC000"/>
          </w:tcPr>
          <w:p w:rsidR="00B621F7" w:rsidRPr="00B621F7" w:rsidRDefault="00B621F7" w:rsidP="00225E67">
            <w:pPr>
              <w:keepNext/>
              <w:spacing w:after="240"/>
              <w:jc w:val="both"/>
              <w:outlineLvl w:val="3"/>
              <w:rPr>
                <w:rFonts w:ascii="Times New Roman" w:eastAsia="PMingLiU" w:hAnsi="Times New Roman" w:cs="Times New Roman"/>
                <w:b/>
                <w:noProof/>
                <w:color w:val="000000"/>
                <w:sz w:val="18"/>
                <w:szCs w:val="18"/>
                <w:lang w:eastAsia="bg-BG"/>
              </w:rPr>
            </w:pPr>
            <w:r w:rsidRPr="00B621F7">
              <w:rPr>
                <w:rFonts w:ascii="Times New Roman" w:eastAsia="PMingLiU" w:hAnsi="Times New Roman" w:cs="Times New Roman"/>
                <w:b/>
                <w:noProof/>
                <w:color w:val="000000"/>
                <w:sz w:val="18"/>
                <w:szCs w:val="18"/>
                <w:lang w:eastAsia="bg-BG"/>
              </w:rPr>
              <w:t>Прието количество за 2018г. на депото</w:t>
            </w:r>
          </w:p>
        </w:tc>
        <w:tc>
          <w:tcPr>
            <w:tcW w:w="0" w:type="auto"/>
            <w:shd w:val="clear" w:color="auto" w:fill="FFC000"/>
          </w:tcPr>
          <w:p w:rsidR="00B621F7" w:rsidRPr="00B621F7" w:rsidRDefault="00B621F7" w:rsidP="00225E67">
            <w:pPr>
              <w:keepNext/>
              <w:spacing w:after="240"/>
              <w:jc w:val="both"/>
              <w:outlineLvl w:val="3"/>
              <w:rPr>
                <w:rFonts w:ascii="Times New Roman" w:eastAsia="PMingLiU" w:hAnsi="Times New Roman" w:cs="Times New Roman"/>
                <w:b/>
                <w:noProof/>
                <w:color w:val="000000"/>
                <w:sz w:val="18"/>
                <w:szCs w:val="18"/>
                <w:lang w:eastAsia="bg-BG"/>
              </w:rPr>
            </w:pPr>
            <w:r w:rsidRPr="00B621F7">
              <w:rPr>
                <w:rFonts w:ascii="Times New Roman" w:eastAsia="PMingLiU" w:hAnsi="Times New Roman" w:cs="Times New Roman"/>
                <w:b/>
                <w:noProof/>
                <w:color w:val="000000"/>
                <w:sz w:val="18"/>
                <w:szCs w:val="18"/>
                <w:lang w:eastAsia="bg-BG"/>
              </w:rPr>
              <w:t>Съответствие</w:t>
            </w:r>
          </w:p>
        </w:tc>
      </w:tr>
      <w:tr w:rsidR="00B621F7" w:rsidRPr="00B621F7" w:rsidTr="00B621F7">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отпадъци от обработени текстилни влакна</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04 02 22</w:t>
            </w:r>
          </w:p>
        </w:tc>
        <w:tc>
          <w:tcPr>
            <w:tcW w:w="0" w:type="auto"/>
          </w:tcPr>
          <w:p w:rsidR="00B621F7" w:rsidRPr="00B621F7" w:rsidRDefault="00B621F7" w:rsidP="00225E67">
            <w:pPr>
              <w:keepNext/>
              <w:spacing w:after="240"/>
              <w:jc w:val="both"/>
              <w:outlineLvl w:val="3"/>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D5 – депонирани в Клетка 3</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40,76</w:t>
            </w:r>
          </w:p>
        </w:tc>
        <w:tc>
          <w:tcPr>
            <w:tcW w:w="0" w:type="auto"/>
          </w:tcPr>
          <w:p w:rsidR="00B621F7" w:rsidRPr="00B621F7" w:rsidRDefault="00B621F7" w:rsidP="00353CB7">
            <w:pPr>
              <w:keepNext/>
              <w:spacing w:after="240"/>
              <w:ind w:firstLine="567"/>
              <w:jc w:val="both"/>
              <w:outlineLvl w:val="3"/>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сгурия, шлака и дънна пепел от котли (с изключение на пепел от котли, упомената в 10 01 04)</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10 01 01</w:t>
            </w:r>
          </w:p>
        </w:tc>
        <w:tc>
          <w:tcPr>
            <w:tcW w:w="0" w:type="auto"/>
          </w:tcPr>
          <w:p w:rsidR="00B621F7" w:rsidRPr="00B621F7" w:rsidRDefault="00B621F7" w:rsidP="00225E67">
            <w:pPr>
              <w:keepNext/>
              <w:spacing w:after="240"/>
              <w:jc w:val="both"/>
              <w:outlineLvl w:val="3"/>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D5 – депонирани в Клетка 3</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0,30</w:t>
            </w:r>
          </w:p>
        </w:tc>
        <w:tc>
          <w:tcPr>
            <w:tcW w:w="0" w:type="auto"/>
          </w:tcPr>
          <w:p w:rsidR="00B621F7" w:rsidRPr="00B621F7" w:rsidRDefault="00B621F7" w:rsidP="00353CB7">
            <w:pPr>
              <w:keepNext/>
              <w:spacing w:after="240"/>
              <w:ind w:firstLine="567"/>
              <w:jc w:val="both"/>
              <w:outlineLvl w:val="3"/>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стърготини, стружки и изрезки от пластмаси</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12 01 05</w:t>
            </w:r>
          </w:p>
        </w:tc>
        <w:tc>
          <w:tcPr>
            <w:tcW w:w="0" w:type="auto"/>
          </w:tcPr>
          <w:p w:rsidR="00B621F7" w:rsidRPr="00B621F7" w:rsidRDefault="00B621F7" w:rsidP="00225E67">
            <w:pPr>
              <w:keepNext/>
              <w:spacing w:after="240"/>
              <w:jc w:val="both"/>
              <w:outlineLvl w:val="3"/>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D5 – депонирани в Клетка 3</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487,74</w:t>
            </w:r>
          </w:p>
        </w:tc>
        <w:tc>
          <w:tcPr>
            <w:tcW w:w="0" w:type="auto"/>
          </w:tcPr>
          <w:p w:rsidR="00B621F7" w:rsidRPr="00B621F7" w:rsidRDefault="00B621F7" w:rsidP="00353CB7">
            <w:pPr>
              <w:keepNext/>
              <w:spacing w:after="240"/>
              <w:ind w:firstLine="567"/>
              <w:jc w:val="both"/>
              <w:outlineLvl w:val="3"/>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утайки от машинно обработване, различни от упоменатите в 12 01 14</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12 01 15</w:t>
            </w:r>
          </w:p>
        </w:tc>
        <w:tc>
          <w:tcPr>
            <w:tcW w:w="0" w:type="auto"/>
          </w:tcPr>
          <w:p w:rsidR="00B621F7" w:rsidRPr="00B621F7" w:rsidRDefault="00B621F7" w:rsidP="00225E67">
            <w:pPr>
              <w:keepNext/>
              <w:spacing w:after="240"/>
              <w:jc w:val="both"/>
              <w:outlineLvl w:val="3"/>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D5 – депонирани в Клетка 3</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20,88</w:t>
            </w:r>
          </w:p>
        </w:tc>
        <w:tc>
          <w:tcPr>
            <w:tcW w:w="0" w:type="auto"/>
          </w:tcPr>
          <w:p w:rsidR="00B621F7" w:rsidRPr="00B621F7" w:rsidRDefault="00B621F7" w:rsidP="00353CB7">
            <w:pPr>
              <w:keepNext/>
              <w:spacing w:after="240"/>
              <w:ind w:firstLine="567"/>
              <w:jc w:val="both"/>
              <w:outlineLvl w:val="3"/>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отпадъци, неупоменати другаде</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16 01 99</w:t>
            </w:r>
          </w:p>
        </w:tc>
        <w:tc>
          <w:tcPr>
            <w:tcW w:w="0" w:type="auto"/>
          </w:tcPr>
          <w:p w:rsidR="00B621F7" w:rsidRPr="00B621F7" w:rsidRDefault="00B621F7" w:rsidP="00225E67">
            <w:pPr>
              <w:keepNext/>
              <w:spacing w:after="240"/>
              <w:jc w:val="both"/>
              <w:outlineLvl w:val="3"/>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D5 – депонирани в Клетка 3</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8,3</w:t>
            </w:r>
          </w:p>
        </w:tc>
        <w:tc>
          <w:tcPr>
            <w:tcW w:w="0" w:type="auto"/>
          </w:tcPr>
          <w:p w:rsidR="00B621F7" w:rsidRPr="00B621F7" w:rsidRDefault="00B621F7" w:rsidP="00353CB7">
            <w:pPr>
              <w:keepNext/>
              <w:spacing w:after="240"/>
              <w:ind w:firstLine="567"/>
              <w:jc w:val="both"/>
              <w:outlineLvl w:val="3"/>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отпадъци от пясъкоуловители</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19 08 02</w:t>
            </w:r>
          </w:p>
        </w:tc>
        <w:tc>
          <w:tcPr>
            <w:tcW w:w="0" w:type="auto"/>
          </w:tcPr>
          <w:p w:rsidR="00B621F7" w:rsidRPr="00B621F7" w:rsidRDefault="00B621F7" w:rsidP="00225E67">
            <w:pPr>
              <w:keepNext/>
              <w:spacing w:after="240"/>
              <w:jc w:val="both"/>
              <w:outlineLvl w:val="3"/>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D5 – депонирани в Клетка 3</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44,26</w:t>
            </w:r>
          </w:p>
        </w:tc>
        <w:tc>
          <w:tcPr>
            <w:tcW w:w="0" w:type="auto"/>
          </w:tcPr>
          <w:p w:rsidR="00B621F7" w:rsidRPr="00B621F7" w:rsidRDefault="00B621F7" w:rsidP="00353CB7">
            <w:pPr>
              <w:keepNext/>
              <w:spacing w:after="240"/>
              <w:ind w:firstLine="567"/>
              <w:jc w:val="both"/>
              <w:outlineLvl w:val="3"/>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утайки от пречистване на отпадъчни води от населени места</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19 08 05</w:t>
            </w:r>
          </w:p>
        </w:tc>
        <w:tc>
          <w:tcPr>
            <w:tcW w:w="0" w:type="auto"/>
          </w:tcPr>
          <w:p w:rsidR="00B621F7" w:rsidRPr="00B621F7" w:rsidRDefault="00B621F7" w:rsidP="00225E67">
            <w:pPr>
              <w:keepNext/>
              <w:spacing w:after="240"/>
              <w:jc w:val="both"/>
              <w:outlineLvl w:val="3"/>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D5 – депонирани в Клетка 3</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128,48</w:t>
            </w:r>
          </w:p>
        </w:tc>
        <w:tc>
          <w:tcPr>
            <w:tcW w:w="0" w:type="auto"/>
          </w:tcPr>
          <w:p w:rsidR="00B621F7" w:rsidRPr="00B621F7" w:rsidRDefault="00B621F7" w:rsidP="00353CB7">
            <w:pPr>
              <w:keepNext/>
              <w:spacing w:after="240"/>
              <w:ind w:firstLine="567"/>
              <w:jc w:val="both"/>
              <w:outlineLvl w:val="3"/>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твърди отпадъци от първична филтрация и от решетки и сита</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19 09 01</w:t>
            </w:r>
          </w:p>
        </w:tc>
        <w:tc>
          <w:tcPr>
            <w:tcW w:w="0" w:type="auto"/>
          </w:tcPr>
          <w:p w:rsidR="00B621F7" w:rsidRPr="00B621F7" w:rsidRDefault="00B621F7" w:rsidP="00225E67">
            <w:r w:rsidRPr="00B621F7">
              <w:rPr>
                <w:rFonts w:ascii="Times New Roman" w:eastAsia="PMingLiU" w:hAnsi="Times New Roman" w:cs="Times New Roman"/>
                <w:noProof/>
                <w:color w:val="000000"/>
                <w:sz w:val="18"/>
                <w:szCs w:val="18"/>
                <w:lang w:eastAsia="bg-BG"/>
              </w:rPr>
              <w:t>D5 – депонирани в Клетка 3</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1,84</w:t>
            </w:r>
          </w:p>
        </w:tc>
        <w:tc>
          <w:tcPr>
            <w:tcW w:w="0" w:type="auto"/>
          </w:tcPr>
          <w:p w:rsidR="00B621F7" w:rsidRPr="00B621F7" w:rsidRDefault="00B621F7" w:rsidP="00353CB7">
            <w:pPr>
              <w:ind w:firstLine="567"/>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биоразградими отпадъци от кухни и заведения за обществено хранене</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20 01 08</w:t>
            </w:r>
          </w:p>
        </w:tc>
        <w:tc>
          <w:tcPr>
            <w:tcW w:w="0" w:type="auto"/>
          </w:tcPr>
          <w:p w:rsidR="00B621F7" w:rsidRPr="00B621F7" w:rsidRDefault="00B621F7" w:rsidP="00225E67">
            <w:r w:rsidRPr="00B621F7">
              <w:rPr>
                <w:rFonts w:ascii="Times New Roman" w:eastAsia="PMingLiU" w:hAnsi="Times New Roman" w:cs="Times New Roman"/>
                <w:noProof/>
                <w:color w:val="000000"/>
                <w:sz w:val="18"/>
                <w:szCs w:val="18"/>
                <w:lang w:eastAsia="bg-BG"/>
              </w:rPr>
              <w:t>D5 – депонирани в Клетка 3</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0,38</w:t>
            </w:r>
          </w:p>
        </w:tc>
        <w:tc>
          <w:tcPr>
            <w:tcW w:w="0" w:type="auto"/>
          </w:tcPr>
          <w:p w:rsidR="00B621F7" w:rsidRPr="00B621F7" w:rsidRDefault="00B621F7" w:rsidP="00353CB7">
            <w:pPr>
              <w:ind w:firstLine="567"/>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изолационни материали, различни от упоменатите в 17 06 01 и 17 06 03</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17 06 04</w:t>
            </w:r>
          </w:p>
        </w:tc>
        <w:tc>
          <w:tcPr>
            <w:tcW w:w="0" w:type="auto"/>
          </w:tcPr>
          <w:p w:rsidR="00B621F7" w:rsidRPr="00B621F7" w:rsidRDefault="00B621F7" w:rsidP="00225E67">
            <w:r w:rsidRPr="00B621F7">
              <w:rPr>
                <w:rFonts w:ascii="Times New Roman" w:eastAsia="PMingLiU" w:hAnsi="Times New Roman" w:cs="Times New Roman"/>
                <w:noProof/>
                <w:color w:val="000000"/>
                <w:sz w:val="18"/>
                <w:szCs w:val="18"/>
                <w:lang w:eastAsia="bg-BG"/>
              </w:rPr>
              <w:t>D5 – депонирани в Клетка 3</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64,18</w:t>
            </w:r>
          </w:p>
        </w:tc>
        <w:tc>
          <w:tcPr>
            <w:tcW w:w="0" w:type="auto"/>
          </w:tcPr>
          <w:p w:rsidR="00B621F7" w:rsidRPr="00B621F7" w:rsidRDefault="00B621F7" w:rsidP="00353CB7">
            <w:pPr>
              <w:ind w:firstLine="567"/>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отпадъци от почистване на улици</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20 03 03</w:t>
            </w:r>
          </w:p>
        </w:tc>
        <w:tc>
          <w:tcPr>
            <w:tcW w:w="0" w:type="auto"/>
          </w:tcPr>
          <w:p w:rsidR="00B621F7" w:rsidRPr="00B621F7" w:rsidRDefault="00B621F7" w:rsidP="00225E67">
            <w:r w:rsidRPr="00B621F7">
              <w:rPr>
                <w:rFonts w:ascii="Times New Roman" w:eastAsia="PMingLiU" w:hAnsi="Times New Roman" w:cs="Times New Roman"/>
                <w:noProof/>
                <w:color w:val="000000"/>
                <w:sz w:val="18"/>
                <w:szCs w:val="18"/>
                <w:lang w:eastAsia="bg-BG"/>
              </w:rPr>
              <w:t>D5 – депонирани в Клетка 3</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368,54</w:t>
            </w:r>
          </w:p>
        </w:tc>
        <w:tc>
          <w:tcPr>
            <w:tcW w:w="0" w:type="auto"/>
          </w:tcPr>
          <w:p w:rsidR="00B621F7" w:rsidRPr="00B621F7" w:rsidRDefault="00B621F7" w:rsidP="00353CB7">
            <w:pPr>
              <w:ind w:firstLine="567"/>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Смесени битови отпадъци</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20 03 01</w:t>
            </w:r>
          </w:p>
        </w:tc>
        <w:tc>
          <w:tcPr>
            <w:tcW w:w="0" w:type="auto"/>
          </w:tcPr>
          <w:p w:rsidR="00B621F7" w:rsidRPr="00B621F7" w:rsidRDefault="00B621F7" w:rsidP="00225E67">
            <w:pPr>
              <w:keepNext/>
              <w:spacing w:after="240"/>
              <w:jc w:val="both"/>
              <w:outlineLvl w:val="3"/>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R12 – инсталация за сепариране</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15529,68</w:t>
            </w:r>
          </w:p>
        </w:tc>
        <w:tc>
          <w:tcPr>
            <w:tcW w:w="0" w:type="auto"/>
          </w:tcPr>
          <w:p w:rsidR="00B621F7" w:rsidRPr="00B621F7" w:rsidRDefault="00B621F7" w:rsidP="00353CB7">
            <w:pPr>
              <w:keepNext/>
              <w:spacing w:after="240"/>
              <w:ind w:firstLine="567"/>
              <w:jc w:val="both"/>
              <w:outlineLvl w:val="3"/>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rPr>
          <w:trHeight w:val="256"/>
        </w:trPr>
        <w:tc>
          <w:tcPr>
            <w:tcW w:w="0" w:type="auto"/>
          </w:tcPr>
          <w:p w:rsidR="00B621F7" w:rsidRPr="00B621F7" w:rsidRDefault="00B621F7" w:rsidP="00225E67">
            <w:pPr>
              <w:rPr>
                <w:rFonts w:ascii="Times New Roman" w:hAnsi="Times New Roman" w:cs="Times New Roman"/>
                <w:sz w:val="18"/>
                <w:szCs w:val="18"/>
              </w:rPr>
            </w:pPr>
            <w:bookmarkStart w:id="3" w:name="_GoBack"/>
            <w:bookmarkEnd w:id="3"/>
            <w:r w:rsidRPr="00B621F7">
              <w:rPr>
                <w:rFonts w:ascii="Times New Roman" w:hAnsi="Times New Roman" w:cs="Times New Roman"/>
                <w:sz w:val="18"/>
                <w:szCs w:val="18"/>
              </w:rPr>
              <w:t>Смесени битови отпадъци</w:t>
            </w:r>
            <w:r w:rsidRPr="00B621F7">
              <w:rPr>
                <w:rFonts w:ascii="Times New Roman" w:hAnsi="Times New Roman" w:cs="Times New Roman"/>
                <w:sz w:val="18"/>
                <w:szCs w:val="18"/>
              </w:rPr>
              <w:tab/>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20 03 01</w:t>
            </w:r>
          </w:p>
        </w:tc>
        <w:tc>
          <w:tcPr>
            <w:tcW w:w="0" w:type="auto"/>
          </w:tcPr>
          <w:p w:rsidR="00B621F7" w:rsidRPr="00B621F7" w:rsidRDefault="00B621F7" w:rsidP="00225E67">
            <w:pPr>
              <w:keepNext/>
              <w:spacing w:after="240"/>
              <w:jc w:val="both"/>
              <w:outlineLvl w:val="3"/>
              <w:rPr>
                <w:rFonts w:ascii="Times New Roman" w:eastAsia="PMingLiU" w:hAnsi="Times New Roman" w:cs="Times New Roman"/>
                <w:noProof/>
                <w:color w:val="000000"/>
                <w:sz w:val="18"/>
                <w:szCs w:val="18"/>
                <w:lang w:val="ru-RU" w:eastAsia="bg-BG"/>
              </w:rPr>
            </w:pPr>
            <w:r w:rsidRPr="00B621F7">
              <w:rPr>
                <w:rFonts w:ascii="Times New Roman" w:eastAsia="PMingLiU" w:hAnsi="Times New Roman" w:cs="Times New Roman"/>
                <w:noProof/>
                <w:color w:val="000000"/>
                <w:sz w:val="18"/>
                <w:szCs w:val="18"/>
                <w:lang w:eastAsia="bg-BG"/>
              </w:rPr>
              <w:t>D5 – депонирани в Клетка 3</w:t>
            </w:r>
          </w:p>
        </w:tc>
        <w:tc>
          <w:tcPr>
            <w:tcW w:w="0" w:type="auto"/>
          </w:tcPr>
          <w:p w:rsidR="00B621F7" w:rsidRPr="00B621F7" w:rsidRDefault="00B621F7" w:rsidP="00225E67">
            <w:pPr>
              <w:rPr>
                <w:rFonts w:ascii="Times New Roman" w:hAnsi="Times New Roman" w:cs="Times New Roman"/>
                <w:sz w:val="18"/>
                <w:szCs w:val="18"/>
              </w:rPr>
            </w:pPr>
            <w:r w:rsidRPr="00B621F7">
              <w:rPr>
                <w:rFonts w:ascii="Times New Roman" w:hAnsi="Times New Roman" w:cs="Times New Roman"/>
                <w:sz w:val="18"/>
                <w:szCs w:val="18"/>
              </w:rPr>
              <w:t>2031,02</w:t>
            </w:r>
          </w:p>
        </w:tc>
        <w:tc>
          <w:tcPr>
            <w:tcW w:w="0" w:type="auto"/>
          </w:tcPr>
          <w:p w:rsidR="00B621F7" w:rsidRPr="00B621F7" w:rsidRDefault="00B621F7" w:rsidP="00353CB7">
            <w:pPr>
              <w:keepNext/>
              <w:spacing w:after="240"/>
              <w:ind w:firstLine="567"/>
              <w:jc w:val="both"/>
              <w:outlineLvl w:val="3"/>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gridSpan w:val="3"/>
          </w:tcPr>
          <w:p w:rsidR="00B621F7" w:rsidRPr="00B621F7" w:rsidRDefault="00B621F7" w:rsidP="00353CB7">
            <w:pPr>
              <w:keepNext/>
              <w:spacing w:after="240"/>
              <w:ind w:firstLine="567"/>
              <w:jc w:val="both"/>
              <w:outlineLvl w:val="3"/>
              <w:rPr>
                <w:rFonts w:ascii="Times New Roman" w:eastAsia="PMingLiU" w:hAnsi="Times New Roman" w:cs="Times New Roman"/>
                <w:b/>
                <w:noProof/>
                <w:color w:val="000000"/>
                <w:sz w:val="18"/>
                <w:szCs w:val="18"/>
                <w:lang w:val="ru-RU" w:eastAsia="bg-BG"/>
              </w:rPr>
            </w:pPr>
            <w:r w:rsidRPr="00B621F7">
              <w:rPr>
                <w:rFonts w:ascii="Times New Roman" w:eastAsia="PMingLiU" w:hAnsi="Times New Roman" w:cs="Times New Roman"/>
                <w:b/>
                <w:noProof/>
                <w:color w:val="000000"/>
                <w:sz w:val="18"/>
                <w:szCs w:val="18"/>
                <w:lang w:val="ru-RU" w:eastAsia="bg-BG"/>
              </w:rPr>
              <w:lastRenderedPageBreak/>
              <w:t>О Б Щ О</w:t>
            </w:r>
          </w:p>
        </w:tc>
        <w:tc>
          <w:tcPr>
            <w:tcW w:w="0" w:type="auto"/>
          </w:tcPr>
          <w:p w:rsidR="00B621F7" w:rsidRPr="00B621F7" w:rsidRDefault="00B621F7" w:rsidP="00353CB7">
            <w:pPr>
              <w:ind w:firstLine="567"/>
              <w:rPr>
                <w:rFonts w:ascii="Times New Roman" w:hAnsi="Times New Roman" w:cs="Times New Roman"/>
                <w:b/>
                <w:sz w:val="18"/>
                <w:szCs w:val="18"/>
              </w:rPr>
            </w:pPr>
            <w:r w:rsidRPr="00B621F7">
              <w:rPr>
                <w:rFonts w:ascii="Times New Roman" w:hAnsi="Times New Roman" w:cs="Times New Roman"/>
                <w:b/>
                <w:sz w:val="18"/>
                <w:szCs w:val="18"/>
              </w:rPr>
              <w:t>18716,36</w:t>
            </w:r>
          </w:p>
        </w:tc>
        <w:tc>
          <w:tcPr>
            <w:tcW w:w="0" w:type="auto"/>
          </w:tcPr>
          <w:p w:rsidR="00B621F7" w:rsidRPr="00B621F7" w:rsidRDefault="00B621F7" w:rsidP="00353CB7">
            <w:pPr>
              <w:keepNext/>
              <w:spacing w:after="240"/>
              <w:ind w:firstLine="567"/>
              <w:jc w:val="both"/>
              <w:outlineLvl w:val="3"/>
              <w:rPr>
                <w:rFonts w:ascii="Times New Roman" w:eastAsia="PMingLiU" w:hAnsi="Times New Roman" w:cs="Times New Roman"/>
                <w:b/>
                <w:noProof/>
                <w:color w:val="000000"/>
                <w:sz w:val="18"/>
                <w:szCs w:val="18"/>
                <w:lang w:eastAsia="bg-BG"/>
              </w:rPr>
            </w:pPr>
          </w:p>
        </w:tc>
      </w:tr>
    </w:tbl>
    <w:p w:rsidR="00B621F7" w:rsidRPr="00B621F7" w:rsidRDefault="00B621F7" w:rsidP="00353CB7">
      <w:pPr>
        <w:keepNext/>
        <w:spacing w:after="240" w:line="240" w:lineRule="auto"/>
        <w:ind w:firstLine="567"/>
        <w:jc w:val="both"/>
        <w:outlineLvl w:val="3"/>
        <w:rPr>
          <w:rFonts w:ascii="Times New Roman" w:eastAsia="PMingLiU" w:hAnsi="Times New Roman" w:cs="Times New Roman"/>
          <w:noProof/>
          <w:color w:val="000000"/>
          <w:sz w:val="24"/>
          <w:szCs w:val="24"/>
          <w:lang w:val="bg-BG" w:eastAsia="bg-BG"/>
        </w:rPr>
      </w:pPr>
      <w:r w:rsidRPr="00B621F7">
        <w:rPr>
          <w:rFonts w:ascii="Times New Roman" w:eastAsia="PMingLiU" w:hAnsi="Times New Roman" w:cs="Times New Roman"/>
          <w:noProof/>
          <w:color w:val="000000"/>
          <w:sz w:val="24"/>
          <w:szCs w:val="24"/>
          <w:lang w:val="bg-BG" w:eastAsia="bg-BG"/>
        </w:rPr>
        <w:t xml:space="preserve">Приетите отпадъци съответстват на тези посочени в условие 11.2.1. по код и общо количество. </w:t>
      </w:r>
    </w:p>
    <w:p w:rsidR="00B621F7" w:rsidRDefault="00B621F7" w:rsidP="00353CB7">
      <w:pPr>
        <w:keepNext/>
        <w:spacing w:after="240" w:line="240" w:lineRule="auto"/>
        <w:ind w:firstLine="567"/>
        <w:jc w:val="both"/>
        <w:outlineLvl w:val="3"/>
        <w:rPr>
          <w:rFonts w:ascii="Times New Roman" w:eastAsia="PMingLiU" w:hAnsi="Times New Roman" w:cs="Times New Roman"/>
          <w:noProof/>
          <w:color w:val="000000"/>
          <w:sz w:val="24"/>
          <w:szCs w:val="24"/>
          <w:lang w:val="bg-BG" w:eastAsia="bg-BG"/>
        </w:rPr>
      </w:pPr>
      <w:r w:rsidRPr="00B621F7">
        <w:rPr>
          <w:rFonts w:ascii="Times New Roman" w:eastAsia="PMingLiU" w:hAnsi="Times New Roman" w:cs="Times New Roman"/>
          <w:noProof/>
          <w:color w:val="000000"/>
          <w:sz w:val="24"/>
          <w:szCs w:val="24"/>
          <w:lang w:val="bg-BG" w:eastAsia="bg-BG"/>
        </w:rPr>
        <w:t xml:space="preserve">Съгласно </w:t>
      </w:r>
      <w:r w:rsidRPr="00B621F7">
        <w:rPr>
          <w:rFonts w:ascii="Times New Roman" w:eastAsia="PMingLiU" w:hAnsi="Times New Roman" w:cs="Times New Roman"/>
          <w:b/>
          <w:noProof/>
          <w:color w:val="000000"/>
          <w:sz w:val="24"/>
          <w:szCs w:val="24"/>
          <w:lang w:val="bg-BG" w:eastAsia="bg-BG"/>
        </w:rPr>
        <w:t>Условие 11.2.1.</w:t>
      </w:r>
      <w:r w:rsidRPr="00B621F7">
        <w:rPr>
          <w:rFonts w:ascii="Times New Roman" w:eastAsia="PMingLiU" w:hAnsi="Times New Roman" w:cs="Times New Roman"/>
          <w:noProof/>
          <w:color w:val="000000"/>
          <w:sz w:val="24"/>
          <w:szCs w:val="24"/>
          <w:lang w:val="bg-BG" w:eastAsia="bg-BG"/>
        </w:rPr>
        <w:t xml:space="preserve"> с цел извършване на дейност оползотворяване, обозначена с код </w:t>
      </w:r>
      <w:r w:rsidRPr="00B621F7">
        <w:rPr>
          <w:rFonts w:ascii="Times New Roman" w:eastAsia="PMingLiU" w:hAnsi="Times New Roman" w:cs="Times New Roman"/>
          <w:noProof/>
          <w:color w:val="000000"/>
          <w:sz w:val="24"/>
          <w:szCs w:val="24"/>
          <w:lang w:eastAsia="bg-BG"/>
        </w:rPr>
        <w:t>R</w:t>
      </w:r>
      <w:r w:rsidRPr="00B621F7">
        <w:rPr>
          <w:rFonts w:ascii="Times New Roman" w:eastAsia="PMingLiU" w:hAnsi="Times New Roman" w:cs="Times New Roman"/>
          <w:noProof/>
          <w:color w:val="000000"/>
          <w:sz w:val="24"/>
          <w:szCs w:val="24"/>
          <w:lang w:val="bg-BG" w:eastAsia="bg-BG"/>
        </w:rPr>
        <w:t>10 (обработване на земната повърхност, водещо до подобрения за земеделието и околната среда, чрез изграждане на газови кладенци, покриващите слоеве, временни пътища за достъп и рампите и системите за повърхностно покритие, както и при рекултивация на рекултивацията  на регионалното депо) се разрешава на площадката да се приемат следните отпадъци:</w:t>
      </w:r>
    </w:p>
    <w:p w:rsidR="002E3ADC" w:rsidRPr="00B621F7" w:rsidRDefault="002E3ADC" w:rsidP="00353CB7">
      <w:pPr>
        <w:keepNext/>
        <w:spacing w:after="240" w:line="240" w:lineRule="auto"/>
        <w:ind w:firstLine="567"/>
        <w:jc w:val="both"/>
        <w:outlineLvl w:val="3"/>
        <w:rPr>
          <w:rFonts w:ascii="Times New Roman" w:eastAsia="PMingLiU" w:hAnsi="Times New Roman" w:cs="Times New Roman"/>
          <w:noProof/>
          <w:color w:val="000000"/>
          <w:sz w:val="24"/>
          <w:szCs w:val="24"/>
          <w:lang w:val="bg-BG" w:eastAsia="bg-BG"/>
        </w:rPr>
      </w:pPr>
    </w:p>
    <w:tbl>
      <w:tblPr>
        <w:tblW w:w="0" w:type="auto"/>
        <w:tblCellMar>
          <w:left w:w="70" w:type="dxa"/>
          <w:right w:w="70" w:type="dxa"/>
        </w:tblCellMar>
        <w:tblLook w:val="0000" w:firstRow="0" w:lastRow="0" w:firstColumn="0" w:lastColumn="0" w:noHBand="0" w:noVBand="0"/>
      </w:tblPr>
      <w:tblGrid>
        <w:gridCol w:w="1077"/>
        <w:gridCol w:w="4807"/>
        <w:gridCol w:w="906"/>
        <w:gridCol w:w="1488"/>
        <w:gridCol w:w="1268"/>
      </w:tblGrid>
      <w:tr w:rsidR="00B621F7" w:rsidRPr="00B621F7" w:rsidTr="00B621F7">
        <w:trPr>
          <w:trHeight w:val="707"/>
        </w:trPr>
        <w:tc>
          <w:tcPr>
            <w:tcW w:w="0" w:type="auto"/>
            <w:tcBorders>
              <w:top w:val="single" w:sz="4" w:space="0" w:color="auto"/>
              <w:left w:val="single" w:sz="4" w:space="0" w:color="auto"/>
              <w:bottom w:val="single" w:sz="4" w:space="0" w:color="auto"/>
              <w:right w:val="single" w:sz="4" w:space="0" w:color="auto"/>
            </w:tcBorders>
            <w:shd w:val="clear" w:color="auto" w:fill="FFC000"/>
            <w:vAlign w:val="center"/>
          </w:tcPr>
          <w:p w:rsidR="00B621F7" w:rsidRPr="00B621F7" w:rsidRDefault="00B621F7" w:rsidP="00353CB7">
            <w:pPr>
              <w:spacing w:after="0" w:line="240" w:lineRule="auto"/>
              <w:rPr>
                <w:rFonts w:ascii="Times New Roman" w:eastAsia="PMingLiU" w:hAnsi="Times New Roman" w:cs="Times New Roman"/>
                <w:b/>
                <w:bCs/>
                <w:noProof/>
                <w:sz w:val="18"/>
                <w:szCs w:val="18"/>
                <w:lang w:val="bg-BG" w:eastAsia="bg-BG"/>
              </w:rPr>
            </w:pPr>
            <w:r w:rsidRPr="00B621F7">
              <w:rPr>
                <w:rFonts w:ascii="Times New Roman" w:eastAsia="PMingLiU" w:hAnsi="Times New Roman" w:cs="Times New Roman"/>
                <w:b/>
                <w:bCs/>
                <w:noProof/>
                <w:sz w:val="18"/>
                <w:szCs w:val="18"/>
                <w:lang w:val="bg-BG" w:eastAsia="bg-BG"/>
              </w:rPr>
              <w:t>код на отпадъка</w:t>
            </w:r>
          </w:p>
        </w:tc>
        <w:tc>
          <w:tcPr>
            <w:tcW w:w="0" w:type="auto"/>
            <w:tcBorders>
              <w:top w:val="single" w:sz="4" w:space="0" w:color="auto"/>
              <w:left w:val="nil"/>
              <w:bottom w:val="single" w:sz="4" w:space="0" w:color="auto"/>
              <w:right w:val="single" w:sz="4" w:space="0" w:color="auto"/>
            </w:tcBorders>
            <w:shd w:val="clear" w:color="auto" w:fill="FFC000"/>
            <w:vAlign w:val="center"/>
          </w:tcPr>
          <w:p w:rsidR="00B621F7" w:rsidRPr="00B621F7" w:rsidRDefault="00B621F7" w:rsidP="00353CB7">
            <w:pPr>
              <w:spacing w:after="0" w:line="240" w:lineRule="auto"/>
              <w:ind w:firstLine="567"/>
              <w:jc w:val="center"/>
              <w:rPr>
                <w:rFonts w:ascii="Times New Roman" w:eastAsia="PMingLiU" w:hAnsi="Times New Roman" w:cs="Times New Roman"/>
                <w:b/>
                <w:bCs/>
                <w:caps/>
                <w:noProof/>
                <w:sz w:val="18"/>
                <w:szCs w:val="18"/>
                <w:lang w:val="bg-BG" w:eastAsia="bg-BG"/>
              </w:rPr>
            </w:pPr>
            <w:r w:rsidRPr="00B621F7">
              <w:rPr>
                <w:rFonts w:ascii="Times New Roman" w:eastAsia="PMingLiU" w:hAnsi="Times New Roman" w:cs="Times New Roman"/>
                <w:b/>
                <w:bCs/>
                <w:caps/>
                <w:noProof/>
                <w:sz w:val="18"/>
                <w:szCs w:val="18"/>
                <w:lang w:val="bg-BG" w:eastAsia="bg-BG"/>
              </w:rPr>
              <w:t>наименование на отпадъка</w:t>
            </w:r>
          </w:p>
        </w:tc>
        <w:tc>
          <w:tcPr>
            <w:tcW w:w="0" w:type="auto"/>
            <w:tcBorders>
              <w:top w:val="single" w:sz="4" w:space="0" w:color="auto"/>
              <w:left w:val="nil"/>
              <w:bottom w:val="single" w:sz="4" w:space="0" w:color="auto"/>
              <w:right w:val="single" w:sz="4" w:space="0" w:color="auto"/>
            </w:tcBorders>
            <w:shd w:val="clear" w:color="auto" w:fill="FFC000"/>
          </w:tcPr>
          <w:p w:rsidR="00B621F7" w:rsidRPr="00B621F7" w:rsidRDefault="00B621F7" w:rsidP="00353CB7">
            <w:pPr>
              <w:spacing w:after="0" w:line="240" w:lineRule="auto"/>
              <w:rPr>
                <w:rFonts w:ascii="Times New Roman" w:eastAsia="PMingLiU" w:hAnsi="Times New Roman" w:cs="Times New Roman"/>
                <w:b/>
                <w:noProof/>
                <w:sz w:val="18"/>
                <w:szCs w:val="18"/>
                <w:lang w:val="bg-BG" w:eastAsia="bg-BG"/>
              </w:rPr>
            </w:pPr>
            <w:r w:rsidRPr="00B621F7">
              <w:rPr>
                <w:rFonts w:ascii="Times New Roman" w:eastAsia="PMingLiU" w:hAnsi="Times New Roman" w:cs="Times New Roman"/>
                <w:b/>
                <w:noProof/>
                <w:sz w:val="18"/>
                <w:szCs w:val="18"/>
                <w:lang w:val="bg-BG" w:eastAsia="bg-BG"/>
              </w:rPr>
              <w:t>Кол-во</w:t>
            </w:r>
          </w:p>
          <w:p w:rsidR="00B621F7" w:rsidRPr="00B621F7" w:rsidRDefault="00B621F7" w:rsidP="00353CB7">
            <w:pPr>
              <w:spacing w:after="0" w:line="240" w:lineRule="auto"/>
              <w:rPr>
                <w:rFonts w:ascii="Times New Roman" w:eastAsia="PMingLiU" w:hAnsi="Times New Roman" w:cs="Times New Roman"/>
                <w:b/>
                <w:bCs/>
                <w:noProof/>
                <w:sz w:val="18"/>
                <w:szCs w:val="18"/>
                <w:lang w:val="bg-BG" w:eastAsia="bg-BG"/>
              </w:rPr>
            </w:pPr>
            <w:r w:rsidRPr="00B621F7">
              <w:rPr>
                <w:rFonts w:ascii="Times New Roman" w:eastAsia="PMingLiU" w:hAnsi="Times New Roman" w:cs="Times New Roman"/>
                <w:b/>
                <w:noProof/>
                <w:sz w:val="18"/>
                <w:szCs w:val="18"/>
                <w:lang w:val="bg-BG" w:eastAsia="bg-BG"/>
              </w:rPr>
              <w:t>съгл.КР [t/y]</w:t>
            </w:r>
          </w:p>
        </w:tc>
        <w:tc>
          <w:tcPr>
            <w:tcW w:w="0" w:type="auto"/>
            <w:tcBorders>
              <w:top w:val="single" w:sz="4" w:space="0" w:color="auto"/>
              <w:left w:val="single" w:sz="4" w:space="0" w:color="auto"/>
              <w:bottom w:val="single" w:sz="4" w:space="0" w:color="auto"/>
              <w:right w:val="single" w:sz="4" w:space="0" w:color="auto"/>
            </w:tcBorders>
            <w:shd w:val="clear" w:color="auto" w:fill="FFC000"/>
            <w:vAlign w:val="center"/>
          </w:tcPr>
          <w:p w:rsidR="00B621F7" w:rsidRPr="00B621F7" w:rsidRDefault="00B621F7" w:rsidP="00353CB7">
            <w:pPr>
              <w:spacing w:after="0" w:line="240" w:lineRule="auto"/>
              <w:rPr>
                <w:rFonts w:ascii="Times New Roman" w:eastAsia="PMingLiU" w:hAnsi="Times New Roman" w:cs="Times New Roman"/>
                <w:b/>
                <w:bCs/>
                <w:noProof/>
                <w:sz w:val="18"/>
                <w:szCs w:val="18"/>
                <w:lang w:val="bg-BG" w:eastAsia="bg-BG"/>
              </w:rPr>
            </w:pPr>
            <w:r w:rsidRPr="00B621F7">
              <w:rPr>
                <w:rFonts w:ascii="Times New Roman" w:eastAsia="PMingLiU" w:hAnsi="Times New Roman" w:cs="Times New Roman"/>
                <w:b/>
                <w:bCs/>
                <w:noProof/>
                <w:sz w:val="18"/>
                <w:szCs w:val="18"/>
                <w:lang w:val="bg-BG" w:eastAsia="bg-BG"/>
              </w:rPr>
              <w:t>приети количества (тонове)</w:t>
            </w:r>
          </w:p>
        </w:tc>
        <w:tc>
          <w:tcPr>
            <w:tcW w:w="0" w:type="auto"/>
            <w:tcBorders>
              <w:top w:val="single" w:sz="4" w:space="0" w:color="auto"/>
              <w:left w:val="nil"/>
              <w:bottom w:val="single" w:sz="4" w:space="0" w:color="auto"/>
              <w:right w:val="single" w:sz="4" w:space="0" w:color="auto"/>
            </w:tcBorders>
            <w:shd w:val="clear" w:color="auto" w:fill="FFC000"/>
          </w:tcPr>
          <w:p w:rsidR="00B621F7" w:rsidRPr="00B621F7" w:rsidRDefault="00B621F7" w:rsidP="00353CB7">
            <w:pPr>
              <w:spacing w:after="0" w:line="240" w:lineRule="auto"/>
              <w:rPr>
                <w:rFonts w:ascii="Times New Roman" w:eastAsia="PMingLiU" w:hAnsi="Times New Roman" w:cs="Times New Roman"/>
                <w:b/>
                <w:bCs/>
                <w:noProof/>
                <w:sz w:val="18"/>
                <w:szCs w:val="18"/>
                <w:lang w:val="bg-BG" w:eastAsia="bg-BG"/>
              </w:rPr>
            </w:pPr>
            <w:r w:rsidRPr="00B621F7">
              <w:rPr>
                <w:rFonts w:ascii="Times New Roman" w:eastAsia="PMingLiU" w:hAnsi="Times New Roman" w:cs="Times New Roman"/>
                <w:b/>
                <w:bCs/>
                <w:noProof/>
                <w:sz w:val="18"/>
                <w:szCs w:val="18"/>
                <w:lang w:val="bg-BG" w:eastAsia="bg-BG"/>
              </w:rPr>
              <w:t>Съответствие</w:t>
            </w:r>
          </w:p>
        </w:tc>
      </w:tr>
      <w:tr w:rsidR="00B621F7" w:rsidRPr="00B621F7" w:rsidTr="00B621F7">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tcPr>
          <w:p w:rsidR="00B621F7" w:rsidRPr="00B621F7" w:rsidRDefault="00B621F7" w:rsidP="00353CB7">
            <w:pPr>
              <w:spacing w:after="0" w:line="240" w:lineRule="auto"/>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17 01 01</w:t>
            </w:r>
          </w:p>
        </w:tc>
        <w:tc>
          <w:tcPr>
            <w:tcW w:w="0" w:type="auto"/>
            <w:tcBorders>
              <w:top w:val="nil"/>
              <w:left w:val="nil"/>
              <w:bottom w:val="single" w:sz="4" w:space="0" w:color="auto"/>
              <w:right w:val="single" w:sz="4" w:space="0" w:color="auto"/>
            </w:tcBorders>
            <w:shd w:val="clear" w:color="auto" w:fill="auto"/>
            <w:vAlign w:val="bottom"/>
          </w:tcPr>
          <w:p w:rsidR="00B621F7" w:rsidRPr="00B621F7" w:rsidRDefault="00B621F7" w:rsidP="00353CB7">
            <w:pPr>
              <w:spacing w:after="0" w:line="240" w:lineRule="auto"/>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бетон</w:t>
            </w:r>
          </w:p>
        </w:tc>
        <w:tc>
          <w:tcPr>
            <w:tcW w:w="0" w:type="auto"/>
            <w:tcBorders>
              <w:top w:val="single" w:sz="4" w:space="0" w:color="auto"/>
              <w:left w:val="nil"/>
              <w:bottom w:val="single" w:sz="4" w:space="0" w:color="auto"/>
              <w:right w:val="single" w:sz="4" w:space="0" w:color="auto"/>
            </w:tcBorders>
          </w:tcPr>
          <w:p w:rsidR="00B621F7" w:rsidRPr="00B621F7" w:rsidRDefault="00B621F7" w:rsidP="00353CB7">
            <w:pPr>
              <w:spacing w:after="0" w:line="240" w:lineRule="auto"/>
              <w:ind w:firstLine="567"/>
              <w:jc w:val="right"/>
              <w:rPr>
                <w:rFonts w:ascii="Times New Roman" w:eastAsia="PMingLiU" w:hAnsi="Times New Roman" w:cs="Times New Roman"/>
                <w:noProof/>
                <w:sz w:val="18"/>
                <w:szCs w:val="18"/>
                <w:lang w:val="bg-BG" w:eastAsia="bg-BG"/>
              </w:rPr>
            </w:pPr>
          </w:p>
        </w:tc>
        <w:tc>
          <w:tcPr>
            <w:tcW w:w="0" w:type="auto"/>
            <w:tcBorders>
              <w:top w:val="nil"/>
              <w:left w:val="single" w:sz="4" w:space="0" w:color="auto"/>
              <w:bottom w:val="single" w:sz="4" w:space="0" w:color="auto"/>
              <w:right w:val="single" w:sz="4" w:space="0" w:color="auto"/>
            </w:tcBorders>
            <w:shd w:val="clear" w:color="auto" w:fill="auto"/>
            <w:vAlign w:val="bottom"/>
          </w:tcPr>
          <w:p w:rsidR="00B621F7" w:rsidRPr="00B621F7" w:rsidRDefault="00B621F7" w:rsidP="00353CB7">
            <w:pPr>
              <w:spacing w:after="0" w:line="240" w:lineRule="auto"/>
              <w:ind w:firstLine="567"/>
              <w:jc w:val="center"/>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3,38</w:t>
            </w:r>
          </w:p>
        </w:tc>
        <w:tc>
          <w:tcPr>
            <w:tcW w:w="0" w:type="auto"/>
            <w:tcBorders>
              <w:top w:val="nil"/>
              <w:left w:val="nil"/>
              <w:bottom w:val="single" w:sz="4" w:space="0" w:color="auto"/>
              <w:right w:val="single" w:sz="4" w:space="0" w:color="auto"/>
            </w:tcBorders>
          </w:tcPr>
          <w:p w:rsidR="00B621F7" w:rsidRPr="00B621F7" w:rsidRDefault="00B621F7" w:rsidP="00353CB7">
            <w:pPr>
              <w:spacing w:after="0" w:line="240" w:lineRule="auto"/>
              <w:ind w:firstLine="567"/>
              <w:jc w:val="center"/>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Да</w:t>
            </w:r>
          </w:p>
        </w:tc>
      </w:tr>
      <w:tr w:rsidR="00B621F7" w:rsidRPr="00B621F7" w:rsidTr="00B621F7">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tcPr>
          <w:p w:rsidR="00B621F7" w:rsidRPr="00B621F7" w:rsidRDefault="00B621F7" w:rsidP="00353CB7">
            <w:pPr>
              <w:spacing w:after="0" w:line="240" w:lineRule="auto"/>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17 01 02</w:t>
            </w:r>
          </w:p>
        </w:tc>
        <w:tc>
          <w:tcPr>
            <w:tcW w:w="0" w:type="auto"/>
            <w:tcBorders>
              <w:top w:val="nil"/>
              <w:left w:val="nil"/>
              <w:bottom w:val="single" w:sz="4" w:space="0" w:color="auto"/>
              <w:right w:val="single" w:sz="4" w:space="0" w:color="auto"/>
            </w:tcBorders>
            <w:shd w:val="clear" w:color="auto" w:fill="auto"/>
            <w:vAlign w:val="bottom"/>
          </w:tcPr>
          <w:p w:rsidR="00B621F7" w:rsidRPr="00B621F7" w:rsidRDefault="00B621F7" w:rsidP="00353CB7">
            <w:pPr>
              <w:spacing w:after="0" w:line="240" w:lineRule="auto"/>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тухли</w:t>
            </w:r>
          </w:p>
        </w:tc>
        <w:tc>
          <w:tcPr>
            <w:tcW w:w="0" w:type="auto"/>
            <w:tcBorders>
              <w:top w:val="single" w:sz="4" w:space="0" w:color="auto"/>
              <w:left w:val="nil"/>
              <w:bottom w:val="single" w:sz="4" w:space="0" w:color="auto"/>
              <w:right w:val="single" w:sz="4" w:space="0" w:color="auto"/>
            </w:tcBorders>
          </w:tcPr>
          <w:p w:rsidR="00B621F7" w:rsidRPr="00B621F7" w:rsidRDefault="00B621F7" w:rsidP="00353CB7">
            <w:pPr>
              <w:spacing w:after="0" w:line="240" w:lineRule="auto"/>
              <w:ind w:firstLine="567"/>
              <w:jc w:val="right"/>
              <w:rPr>
                <w:rFonts w:ascii="Times New Roman" w:eastAsia="PMingLiU" w:hAnsi="Times New Roman" w:cs="Times New Roman"/>
                <w:noProof/>
                <w:sz w:val="18"/>
                <w:szCs w:val="18"/>
                <w:lang w:val="bg-BG" w:eastAsia="bg-BG"/>
              </w:rPr>
            </w:pPr>
          </w:p>
        </w:tc>
        <w:tc>
          <w:tcPr>
            <w:tcW w:w="0" w:type="auto"/>
            <w:tcBorders>
              <w:top w:val="nil"/>
              <w:left w:val="single" w:sz="4" w:space="0" w:color="auto"/>
              <w:bottom w:val="single" w:sz="4" w:space="0" w:color="auto"/>
              <w:right w:val="single" w:sz="4" w:space="0" w:color="auto"/>
            </w:tcBorders>
            <w:shd w:val="clear" w:color="auto" w:fill="auto"/>
            <w:vAlign w:val="bottom"/>
          </w:tcPr>
          <w:p w:rsidR="00B621F7" w:rsidRPr="00B621F7" w:rsidRDefault="00B621F7" w:rsidP="00353CB7">
            <w:pPr>
              <w:spacing w:after="0" w:line="240" w:lineRule="auto"/>
              <w:ind w:firstLine="567"/>
              <w:jc w:val="center"/>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0</w:t>
            </w:r>
          </w:p>
        </w:tc>
        <w:tc>
          <w:tcPr>
            <w:tcW w:w="0" w:type="auto"/>
            <w:tcBorders>
              <w:top w:val="nil"/>
              <w:left w:val="nil"/>
              <w:bottom w:val="single" w:sz="4" w:space="0" w:color="auto"/>
              <w:right w:val="single" w:sz="4" w:space="0" w:color="auto"/>
            </w:tcBorders>
          </w:tcPr>
          <w:p w:rsidR="00B621F7" w:rsidRPr="00B621F7" w:rsidRDefault="00B621F7" w:rsidP="00353CB7">
            <w:pPr>
              <w:spacing w:after="0" w:line="240" w:lineRule="auto"/>
              <w:ind w:firstLine="567"/>
              <w:jc w:val="center"/>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Да</w:t>
            </w:r>
          </w:p>
        </w:tc>
      </w:tr>
      <w:tr w:rsidR="00B621F7" w:rsidRPr="00B621F7" w:rsidTr="00B621F7">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tcPr>
          <w:p w:rsidR="00B621F7" w:rsidRPr="00B621F7" w:rsidRDefault="00B621F7" w:rsidP="00353CB7">
            <w:pPr>
              <w:spacing w:after="0" w:line="240" w:lineRule="auto"/>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17 01 03</w:t>
            </w:r>
          </w:p>
        </w:tc>
        <w:tc>
          <w:tcPr>
            <w:tcW w:w="0" w:type="auto"/>
            <w:tcBorders>
              <w:top w:val="nil"/>
              <w:left w:val="nil"/>
              <w:bottom w:val="single" w:sz="4" w:space="0" w:color="auto"/>
              <w:right w:val="single" w:sz="4" w:space="0" w:color="auto"/>
            </w:tcBorders>
            <w:shd w:val="clear" w:color="auto" w:fill="auto"/>
            <w:vAlign w:val="bottom"/>
          </w:tcPr>
          <w:p w:rsidR="00B621F7" w:rsidRPr="00B621F7" w:rsidRDefault="00B621F7" w:rsidP="00353CB7">
            <w:pPr>
              <w:spacing w:after="0" w:line="240" w:lineRule="auto"/>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керемиди, плочки, фаянсови и керамични изделия</w:t>
            </w:r>
          </w:p>
        </w:tc>
        <w:tc>
          <w:tcPr>
            <w:tcW w:w="0" w:type="auto"/>
            <w:tcBorders>
              <w:top w:val="single" w:sz="4" w:space="0" w:color="auto"/>
              <w:left w:val="nil"/>
              <w:bottom w:val="single" w:sz="4" w:space="0" w:color="auto"/>
              <w:right w:val="single" w:sz="4" w:space="0" w:color="auto"/>
            </w:tcBorders>
          </w:tcPr>
          <w:p w:rsidR="00B621F7" w:rsidRPr="00B621F7" w:rsidRDefault="00B621F7" w:rsidP="00353CB7">
            <w:pPr>
              <w:spacing w:after="0" w:line="240" w:lineRule="auto"/>
              <w:ind w:firstLine="567"/>
              <w:jc w:val="right"/>
              <w:rPr>
                <w:rFonts w:ascii="Times New Roman" w:eastAsia="PMingLiU" w:hAnsi="Times New Roman" w:cs="Times New Roman"/>
                <w:noProof/>
                <w:sz w:val="18"/>
                <w:szCs w:val="18"/>
                <w:lang w:val="bg-BG" w:eastAsia="bg-BG"/>
              </w:rPr>
            </w:pPr>
          </w:p>
        </w:tc>
        <w:tc>
          <w:tcPr>
            <w:tcW w:w="0" w:type="auto"/>
            <w:tcBorders>
              <w:top w:val="nil"/>
              <w:left w:val="single" w:sz="4" w:space="0" w:color="auto"/>
              <w:bottom w:val="single" w:sz="4" w:space="0" w:color="auto"/>
              <w:right w:val="single" w:sz="4" w:space="0" w:color="auto"/>
            </w:tcBorders>
            <w:shd w:val="clear" w:color="auto" w:fill="auto"/>
            <w:vAlign w:val="bottom"/>
          </w:tcPr>
          <w:p w:rsidR="00B621F7" w:rsidRPr="00B621F7" w:rsidRDefault="00B621F7" w:rsidP="00353CB7">
            <w:pPr>
              <w:spacing w:after="0" w:line="240" w:lineRule="auto"/>
              <w:ind w:firstLine="567"/>
              <w:jc w:val="center"/>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5,18</w:t>
            </w:r>
          </w:p>
        </w:tc>
        <w:tc>
          <w:tcPr>
            <w:tcW w:w="0" w:type="auto"/>
            <w:tcBorders>
              <w:top w:val="nil"/>
              <w:left w:val="nil"/>
              <w:bottom w:val="single" w:sz="4" w:space="0" w:color="auto"/>
              <w:right w:val="single" w:sz="4" w:space="0" w:color="auto"/>
            </w:tcBorders>
          </w:tcPr>
          <w:p w:rsidR="00B621F7" w:rsidRPr="00B621F7" w:rsidRDefault="00B621F7" w:rsidP="00353CB7">
            <w:pPr>
              <w:spacing w:after="0" w:line="240" w:lineRule="auto"/>
              <w:ind w:firstLine="567"/>
              <w:jc w:val="center"/>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Да</w:t>
            </w:r>
          </w:p>
        </w:tc>
      </w:tr>
      <w:tr w:rsidR="00B621F7" w:rsidRPr="00B621F7" w:rsidTr="00B621F7">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tcPr>
          <w:p w:rsidR="00B621F7" w:rsidRPr="00B621F7" w:rsidRDefault="00B621F7" w:rsidP="00353CB7">
            <w:pPr>
              <w:spacing w:after="0" w:line="240" w:lineRule="auto"/>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17 01 07</w:t>
            </w:r>
          </w:p>
        </w:tc>
        <w:tc>
          <w:tcPr>
            <w:tcW w:w="0" w:type="auto"/>
            <w:tcBorders>
              <w:top w:val="nil"/>
              <w:left w:val="nil"/>
              <w:bottom w:val="single" w:sz="4" w:space="0" w:color="auto"/>
              <w:right w:val="single" w:sz="4" w:space="0" w:color="auto"/>
            </w:tcBorders>
            <w:shd w:val="clear" w:color="auto" w:fill="auto"/>
            <w:vAlign w:val="bottom"/>
          </w:tcPr>
          <w:p w:rsidR="00B621F7" w:rsidRPr="00B621F7" w:rsidRDefault="00B621F7" w:rsidP="00353CB7">
            <w:pPr>
              <w:spacing w:after="0" w:line="240" w:lineRule="auto"/>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смеси от бетон,тухли,керемиди,плочки,фаянсови и керамични изделия различни от упоменатите в 17 01 06</w:t>
            </w:r>
          </w:p>
        </w:tc>
        <w:tc>
          <w:tcPr>
            <w:tcW w:w="0" w:type="auto"/>
            <w:tcBorders>
              <w:top w:val="single" w:sz="4" w:space="0" w:color="auto"/>
              <w:left w:val="nil"/>
              <w:bottom w:val="single" w:sz="4" w:space="0" w:color="auto"/>
              <w:right w:val="single" w:sz="4" w:space="0" w:color="auto"/>
            </w:tcBorders>
          </w:tcPr>
          <w:p w:rsidR="00B621F7" w:rsidRPr="00B621F7" w:rsidRDefault="00B621F7" w:rsidP="00353CB7">
            <w:pPr>
              <w:spacing w:after="0" w:line="240" w:lineRule="auto"/>
              <w:ind w:firstLine="567"/>
              <w:jc w:val="right"/>
              <w:rPr>
                <w:rFonts w:ascii="Times New Roman" w:eastAsia="PMingLiU" w:hAnsi="Times New Roman" w:cs="Times New Roman"/>
                <w:noProof/>
                <w:sz w:val="18"/>
                <w:szCs w:val="18"/>
                <w:lang w:val="bg-BG" w:eastAsia="bg-BG"/>
              </w:rPr>
            </w:pPr>
          </w:p>
        </w:tc>
        <w:tc>
          <w:tcPr>
            <w:tcW w:w="0" w:type="auto"/>
            <w:tcBorders>
              <w:top w:val="nil"/>
              <w:left w:val="single" w:sz="4" w:space="0" w:color="auto"/>
              <w:bottom w:val="single" w:sz="4" w:space="0" w:color="auto"/>
              <w:right w:val="single" w:sz="4" w:space="0" w:color="auto"/>
            </w:tcBorders>
            <w:shd w:val="clear" w:color="auto" w:fill="auto"/>
            <w:vAlign w:val="bottom"/>
          </w:tcPr>
          <w:p w:rsidR="00B621F7" w:rsidRPr="00B621F7" w:rsidRDefault="00B621F7" w:rsidP="00353CB7">
            <w:pPr>
              <w:spacing w:after="0" w:line="240" w:lineRule="auto"/>
              <w:ind w:firstLine="567"/>
              <w:jc w:val="center"/>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65,76</w:t>
            </w:r>
          </w:p>
        </w:tc>
        <w:tc>
          <w:tcPr>
            <w:tcW w:w="0" w:type="auto"/>
            <w:tcBorders>
              <w:top w:val="nil"/>
              <w:left w:val="nil"/>
              <w:bottom w:val="single" w:sz="4" w:space="0" w:color="auto"/>
              <w:right w:val="single" w:sz="4" w:space="0" w:color="auto"/>
            </w:tcBorders>
          </w:tcPr>
          <w:p w:rsidR="00B621F7" w:rsidRPr="00B621F7" w:rsidRDefault="00B621F7" w:rsidP="00353CB7">
            <w:pPr>
              <w:spacing w:after="0" w:line="240" w:lineRule="auto"/>
              <w:ind w:firstLine="567"/>
              <w:jc w:val="center"/>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Да</w:t>
            </w:r>
          </w:p>
        </w:tc>
      </w:tr>
      <w:tr w:rsidR="00B621F7" w:rsidRPr="00B621F7" w:rsidTr="00B621F7">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tcPr>
          <w:p w:rsidR="00B621F7" w:rsidRPr="00B621F7" w:rsidRDefault="00B621F7" w:rsidP="00353CB7">
            <w:pPr>
              <w:spacing w:after="0" w:line="240" w:lineRule="auto"/>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17 03 02</w:t>
            </w:r>
          </w:p>
        </w:tc>
        <w:tc>
          <w:tcPr>
            <w:tcW w:w="0" w:type="auto"/>
            <w:tcBorders>
              <w:top w:val="nil"/>
              <w:left w:val="nil"/>
              <w:bottom w:val="single" w:sz="4" w:space="0" w:color="auto"/>
              <w:right w:val="single" w:sz="4" w:space="0" w:color="auto"/>
            </w:tcBorders>
            <w:shd w:val="clear" w:color="auto" w:fill="auto"/>
            <w:vAlign w:val="bottom"/>
          </w:tcPr>
          <w:p w:rsidR="00B621F7" w:rsidRPr="00B621F7" w:rsidRDefault="00B621F7" w:rsidP="00353CB7">
            <w:pPr>
              <w:spacing w:after="0" w:line="240" w:lineRule="auto"/>
              <w:ind w:right="-144"/>
              <w:jc w:val="both"/>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асфалтови смеси,съдържащи други вещества,различни от упоменати  в 17 03 01</w:t>
            </w:r>
          </w:p>
        </w:tc>
        <w:tc>
          <w:tcPr>
            <w:tcW w:w="0" w:type="auto"/>
            <w:tcBorders>
              <w:top w:val="single" w:sz="4" w:space="0" w:color="auto"/>
              <w:left w:val="nil"/>
              <w:bottom w:val="single" w:sz="4" w:space="0" w:color="auto"/>
              <w:right w:val="single" w:sz="4" w:space="0" w:color="auto"/>
            </w:tcBorders>
          </w:tcPr>
          <w:p w:rsidR="00B621F7" w:rsidRPr="00B621F7" w:rsidRDefault="00B621F7" w:rsidP="00353CB7">
            <w:pPr>
              <w:spacing w:after="0" w:line="240" w:lineRule="auto"/>
              <w:ind w:firstLine="567"/>
              <w:jc w:val="right"/>
              <w:rPr>
                <w:rFonts w:ascii="Times New Roman" w:eastAsia="PMingLiU" w:hAnsi="Times New Roman" w:cs="Times New Roman"/>
                <w:noProof/>
                <w:sz w:val="18"/>
                <w:szCs w:val="18"/>
                <w:lang w:val="bg-BG" w:eastAsia="bg-BG"/>
              </w:rPr>
            </w:pPr>
          </w:p>
        </w:tc>
        <w:tc>
          <w:tcPr>
            <w:tcW w:w="0" w:type="auto"/>
            <w:tcBorders>
              <w:top w:val="nil"/>
              <w:left w:val="single" w:sz="4" w:space="0" w:color="auto"/>
              <w:bottom w:val="single" w:sz="4" w:space="0" w:color="auto"/>
              <w:right w:val="single" w:sz="4" w:space="0" w:color="auto"/>
            </w:tcBorders>
            <w:shd w:val="clear" w:color="auto" w:fill="auto"/>
            <w:vAlign w:val="bottom"/>
          </w:tcPr>
          <w:p w:rsidR="00B621F7" w:rsidRPr="00B621F7" w:rsidRDefault="00B621F7" w:rsidP="00353CB7">
            <w:pPr>
              <w:spacing w:after="0" w:line="240" w:lineRule="auto"/>
              <w:ind w:firstLine="567"/>
              <w:jc w:val="center"/>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14,30</w:t>
            </w:r>
          </w:p>
        </w:tc>
        <w:tc>
          <w:tcPr>
            <w:tcW w:w="0" w:type="auto"/>
            <w:tcBorders>
              <w:top w:val="nil"/>
              <w:left w:val="nil"/>
              <w:bottom w:val="single" w:sz="4" w:space="0" w:color="auto"/>
              <w:right w:val="single" w:sz="4" w:space="0" w:color="auto"/>
            </w:tcBorders>
          </w:tcPr>
          <w:p w:rsidR="00B621F7" w:rsidRPr="00B621F7" w:rsidRDefault="00B621F7" w:rsidP="00353CB7">
            <w:pPr>
              <w:spacing w:after="0" w:line="240" w:lineRule="auto"/>
              <w:ind w:firstLine="567"/>
              <w:jc w:val="center"/>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Да</w:t>
            </w:r>
          </w:p>
        </w:tc>
      </w:tr>
      <w:tr w:rsidR="00B621F7" w:rsidRPr="00B621F7" w:rsidTr="00B621F7">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tcPr>
          <w:p w:rsidR="00B621F7" w:rsidRPr="00B621F7" w:rsidRDefault="00B621F7" w:rsidP="00353CB7">
            <w:pPr>
              <w:spacing w:after="0" w:line="240" w:lineRule="auto"/>
              <w:rPr>
                <w:rFonts w:ascii="Times New Roman" w:eastAsia="PMingLiU" w:hAnsi="Times New Roman" w:cs="Times New Roman"/>
                <w:noProof/>
                <w:sz w:val="18"/>
                <w:szCs w:val="18"/>
                <w:lang w:eastAsia="bg-BG"/>
              </w:rPr>
            </w:pPr>
            <w:r w:rsidRPr="00B621F7">
              <w:rPr>
                <w:rFonts w:ascii="Times New Roman" w:eastAsia="PMingLiU" w:hAnsi="Times New Roman" w:cs="Times New Roman"/>
                <w:noProof/>
                <w:sz w:val="18"/>
                <w:szCs w:val="18"/>
                <w:lang w:eastAsia="bg-BG"/>
              </w:rPr>
              <w:t>17 05 04</w:t>
            </w:r>
          </w:p>
        </w:tc>
        <w:tc>
          <w:tcPr>
            <w:tcW w:w="0" w:type="auto"/>
            <w:tcBorders>
              <w:top w:val="nil"/>
              <w:left w:val="nil"/>
              <w:bottom w:val="single" w:sz="4" w:space="0" w:color="auto"/>
              <w:right w:val="single" w:sz="4" w:space="0" w:color="auto"/>
            </w:tcBorders>
            <w:shd w:val="clear" w:color="auto" w:fill="auto"/>
            <w:vAlign w:val="bottom"/>
          </w:tcPr>
          <w:p w:rsidR="00B621F7" w:rsidRPr="00B621F7" w:rsidRDefault="00B621F7" w:rsidP="00353CB7">
            <w:pPr>
              <w:spacing w:after="0" w:line="240" w:lineRule="auto"/>
              <w:ind w:right="-144"/>
              <w:jc w:val="both"/>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Почва и камъни различни от упоменатите в 17 05 03</w:t>
            </w:r>
          </w:p>
        </w:tc>
        <w:tc>
          <w:tcPr>
            <w:tcW w:w="0" w:type="auto"/>
            <w:tcBorders>
              <w:top w:val="single" w:sz="4" w:space="0" w:color="auto"/>
              <w:left w:val="nil"/>
              <w:bottom w:val="single" w:sz="4" w:space="0" w:color="auto"/>
              <w:right w:val="single" w:sz="4" w:space="0" w:color="auto"/>
            </w:tcBorders>
          </w:tcPr>
          <w:p w:rsidR="00B621F7" w:rsidRPr="00B621F7" w:rsidRDefault="00B621F7" w:rsidP="00353CB7">
            <w:pPr>
              <w:spacing w:after="0" w:line="240" w:lineRule="auto"/>
              <w:ind w:firstLine="567"/>
              <w:jc w:val="right"/>
              <w:rPr>
                <w:rFonts w:ascii="Times New Roman" w:eastAsia="PMingLiU" w:hAnsi="Times New Roman" w:cs="Times New Roman"/>
                <w:noProof/>
                <w:sz w:val="18"/>
                <w:szCs w:val="18"/>
                <w:lang w:val="bg-BG" w:eastAsia="bg-BG"/>
              </w:rPr>
            </w:pPr>
          </w:p>
        </w:tc>
        <w:tc>
          <w:tcPr>
            <w:tcW w:w="0" w:type="auto"/>
            <w:tcBorders>
              <w:top w:val="nil"/>
              <w:left w:val="single" w:sz="4" w:space="0" w:color="auto"/>
              <w:bottom w:val="single" w:sz="4" w:space="0" w:color="auto"/>
              <w:right w:val="single" w:sz="4" w:space="0" w:color="auto"/>
            </w:tcBorders>
            <w:shd w:val="clear" w:color="auto" w:fill="auto"/>
            <w:vAlign w:val="bottom"/>
          </w:tcPr>
          <w:p w:rsidR="00B621F7" w:rsidRPr="00B621F7" w:rsidRDefault="00B621F7" w:rsidP="00353CB7">
            <w:pPr>
              <w:spacing w:after="0" w:line="240" w:lineRule="auto"/>
              <w:ind w:firstLine="567"/>
              <w:jc w:val="center"/>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0,00</w:t>
            </w:r>
          </w:p>
        </w:tc>
        <w:tc>
          <w:tcPr>
            <w:tcW w:w="0" w:type="auto"/>
            <w:tcBorders>
              <w:top w:val="nil"/>
              <w:left w:val="nil"/>
              <w:bottom w:val="single" w:sz="4" w:space="0" w:color="auto"/>
              <w:right w:val="single" w:sz="4" w:space="0" w:color="auto"/>
            </w:tcBorders>
          </w:tcPr>
          <w:p w:rsidR="00B621F7" w:rsidRPr="00B621F7" w:rsidRDefault="00B621F7" w:rsidP="00353CB7">
            <w:pPr>
              <w:spacing w:after="0" w:line="240" w:lineRule="auto"/>
              <w:ind w:firstLine="567"/>
              <w:jc w:val="center"/>
              <w:rPr>
                <w:rFonts w:ascii="Times New Roman" w:eastAsia="PMingLiU" w:hAnsi="Times New Roman" w:cs="Times New Roman"/>
                <w:noProof/>
                <w:sz w:val="18"/>
                <w:szCs w:val="18"/>
                <w:lang w:val="bg-BG" w:eastAsia="bg-BG"/>
              </w:rPr>
            </w:pPr>
          </w:p>
        </w:tc>
      </w:tr>
      <w:tr w:rsidR="00B621F7" w:rsidRPr="00B621F7" w:rsidTr="00B621F7">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tcPr>
          <w:p w:rsidR="00B621F7" w:rsidRPr="00B621F7" w:rsidRDefault="00B621F7" w:rsidP="00353CB7">
            <w:pPr>
              <w:spacing w:after="0" w:line="240" w:lineRule="auto"/>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17 05 06</w:t>
            </w:r>
          </w:p>
        </w:tc>
        <w:tc>
          <w:tcPr>
            <w:tcW w:w="0" w:type="auto"/>
            <w:tcBorders>
              <w:top w:val="nil"/>
              <w:left w:val="nil"/>
              <w:bottom w:val="single" w:sz="4" w:space="0" w:color="auto"/>
              <w:right w:val="single" w:sz="4" w:space="0" w:color="auto"/>
            </w:tcBorders>
            <w:shd w:val="clear" w:color="auto" w:fill="auto"/>
            <w:vAlign w:val="bottom"/>
          </w:tcPr>
          <w:p w:rsidR="00B621F7" w:rsidRPr="00B621F7" w:rsidRDefault="00B621F7" w:rsidP="00353CB7">
            <w:pPr>
              <w:spacing w:after="0" w:line="240" w:lineRule="auto"/>
              <w:ind w:right="-144"/>
              <w:jc w:val="both"/>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Изкопани земни маси, различни от упоменатите в 17 05 05</w:t>
            </w:r>
          </w:p>
        </w:tc>
        <w:tc>
          <w:tcPr>
            <w:tcW w:w="0" w:type="auto"/>
            <w:tcBorders>
              <w:top w:val="single" w:sz="4" w:space="0" w:color="auto"/>
              <w:left w:val="nil"/>
              <w:bottom w:val="single" w:sz="4" w:space="0" w:color="auto"/>
              <w:right w:val="single" w:sz="4" w:space="0" w:color="auto"/>
            </w:tcBorders>
          </w:tcPr>
          <w:p w:rsidR="00B621F7" w:rsidRPr="00B621F7" w:rsidRDefault="00B621F7" w:rsidP="00353CB7">
            <w:pPr>
              <w:spacing w:after="0" w:line="240" w:lineRule="auto"/>
              <w:ind w:firstLine="567"/>
              <w:jc w:val="right"/>
              <w:rPr>
                <w:rFonts w:ascii="Times New Roman" w:eastAsia="PMingLiU" w:hAnsi="Times New Roman" w:cs="Times New Roman"/>
                <w:noProof/>
                <w:sz w:val="18"/>
                <w:szCs w:val="18"/>
                <w:lang w:val="bg-BG" w:eastAsia="bg-BG"/>
              </w:rPr>
            </w:pPr>
          </w:p>
        </w:tc>
        <w:tc>
          <w:tcPr>
            <w:tcW w:w="0" w:type="auto"/>
            <w:tcBorders>
              <w:top w:val="nil"/>
              <w:left w:val="single" w:sz="4" w:space="0" w:color="auto"/>
              <w:bottom w:val="single" w:sz="4" w:space="0" w:color="auto"/>
              <w:right w:val="single" w:sz="4" w:space="0" w:color="auto"/>
            </w:tcBorders>
            <w:shd w:val="clear" w:color="auto" w:fill="auto"/>
            <w:vAlign w:val="bottom"/>
          </w:tcPr>
          <w:p w:rsidR="00B621F7" w:rsidRPr="00B621F7" w:rsidRDefault="00B621F7" w:rsidP="00353CB7">
            <w:pPr>
              <w:spacing w:after="0" w:line="240" w:lineRule="auto"/>
              <w:ind w:firstLine="567"/>
              <w:jc w:val="center"/>
              <w:rPr>
                <w:rFonts w:ascii="Times New Roman" w:eastAsia="PMingLiU" w:hAnsi="Times New Roman" w:cs="Times New Roman"/>
                <w:noProof/>
                <w:sz w:val="18"/>
                <w:szCs w:val="18"/>
                <w:lang w:eastAsia="bg-BG"/>
              </w:rPr>
            </w:pPr>
            <w:r w:rsidRPr="00B621F7">
              <w:rPr>
                <w:rFonts w:ascii="Times New Roman" w:eastAsia="PMingLiU" w:hAnsi="Times New Roman" w:cs="Times New Roman"/>
                <w:noProof/>
                <w:sz w:val="18"/>
                <w:szCs w:val="18"/>
                <w:lang w:val="bg-BG" w:eastAsia="bg-BG"/>
              </w:rPr>
              <w:t>1725,71</w:t>
            </w:r>
          </w:p>
        </w:tc>
        <w:tc>
          <w:tcPr>
            <w:tcW w:w="0" w:type="auto"/>
            <w:tcBorders>
              <w:top w:val="nil"/>
              <w:left w:val="nil"/>
              <w:bottom w:val="single" w:sz="4" w:space="0" w:color="auto"/>
              <w:right w:val="single" w:sz="4" w:space="0" w:color="auto"/>
            </w:tcBorders>
          </w:tcPr>
          <w:p w:rsidR="00B621F7" w:rsidRPr="00B621F7" w:rsidRDefault="00B621F7" w:rsidP="00353CB7">
            <w:pPr>
              <w:spacing w:after="0" w:line="240" w:lineRule="auto"/>
              <w:ind w:firstLine="567"/>
              <w:jc w:val="center"/>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Да</w:t>
            </w:r>
          </w:p>
        </w:tc>
      </w:tr>
      <w:tr w:rsidR="00B621F7" w:rsidRPr="00B621F7" w:rsidTr="00B621F7">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tcPr>
          <w:p w:rsidR="00B621F7" w:rsidRPr="00B621F7" w:rsidRDefault="00B621F7" w:rsidP="00353CB7">
            <w:pPr>
              <w:spacing w:after="0" w:line="240" w:lineRule="auto"/>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 xml:space="preserve">17 09 04 </w:t>
            </w:r>
          </w:p>
        </w:tc>
        <w:tc>
          <w:tcPr>
            <w:tcW w:w="0" w:type="auto"/>
            <w:tcBorders>
              <w:top w:val="nil"/>
              <w:left w:val="nil"/>
              <w:bottom w:val="single" w:sz="4" w:space="0" w:color="auto"/>
              <w:right w:val="single" w:sz="4" w:space="0" w:color="auto"/>
            </w:tcBorders>
            <w:shd w:val="clear" w:color="auto" w:fill="auto"/>
            <w:vAlign w:val="bottom"/>
          </w:tcPr>
          <w:p w:rsidR="00B621F7" w:rsidRPr="00B621F7" w:rsidRDefault="00B621F7" w:rsidP="00353CB7">
            <w:pPr>
              <w:spacing w:after="0" w:line="240" w:lineRule="auto"/>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смесени отпадъци от строителство и събаряне,различни от упоменатите в 17 09 01, 17 09 02  и 17 09 03</w:t>
            </w:r>
          </w:p>
        </w:tc>
        <w:tc>
          <w:tcPr>
            <w:tcW w:w="0" w:type="auto"/>
            <w:tcBorders>
              <w:top w:val="single" w:sz="4" w:space="0" w:color="auto"/>
              <w:left w:val="nil"/>
              <w:bottom w:val="single" w:sz="4" w:space="0" w:color="auto"/>
              <w:right w:val="single" w:sz="4" w:space="0" w:color="auto"/>
            </w:tcBorders>
          </w:tcPr>
          <w:p w:rsidR="00B621F7" w:rsidRPr="00B621F7" w:rsidRDefault="00B621F7" w:rsidP="00353CB7">
            <w:pPr>
              <w:spacing w:after="0" w:line="240" w:lineRule="auto"/>
              <w:ind w:firstLine="567"/>
              <w:jc w:val="right"/>
              <w:rPr>
                <w:rFonts w:ascii="Times New Roman" w:eastAsia="PMingLiU" w:hAnsi="Times New Roman" w:cs="Times New Roman"/>
                <w:noProof/>
                <w:sz w:val="18"/>
                <w:szCs w:val="18"/>
                <w:lang w:val="bg-BG" w:eastAsia="bg-BG"/>
              </w:rPr>
            </w:pPr>
          </w:p>
        </w:tc>
        <w:tc>
          <w:tcPr>
            <w:tcW w:w="0" w:type="auto"/>
            <w:tcBorders>
              <w:top w:val="nil"/>
              <w:left w:val="single" w:sz="4" w:space="0" w:color="auto"/>
              <w:bottom w:val="single" w:sz="4" w:space="0" w:color="auto"/>
              <w:right w:val="single" w:sz="4" w:space="0" w:color="auto"/>
            </w:tcBorders>
            <w:shd w:val="clear" w:color="auto" w:fill="auto"/>
            <w:vAlign w:val="bottom"/>
          </w:tcPr>
          <w:p w:rsidR="00B621F7" w:rsidRPr="00B621F7" w:rsidRDefault="00B621F7" w:rsidP="00353CB7">
            <w:pPr>
              <w:spacing w:after="0" w:line="240" w:lineRule="auto"/>
              <w:ind w:firstLine="567"/>
              <w:jc w:val="center"/>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155,72</w:t>
            </w:r>
          </w:p>
        </w:tc>
        <w:tc>
          <w:tcPr>
            <w:tcW w:w="0" w:type="auto"/>
            <w:tcBorders>
              <w:top w:val="nil"/>
              <w:left w:val="nil"/>
              <w:bottom w:val="single" w:sz="4" w:space="0" w:color="auto"/>
              <w:right w:val="single" w:sz="4" w:space="0" w:color="auto"/>
            </w:tcBorders>
          </w:tcPr>
          <w:p w:rsidR="00B621F7" w:rsidRPr="00B621F7" w:rsidRDefault="00B621F7" w:rsidP="00353CB7">
            <w:pPr>
              <w:spacing w:after="0" w:line="240" w:lineRule="auto"/>
              <w:ind w:firstLine="567"/>
              <w:jc w:val="center"/>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Да</w:t>
            </w:r>
          </w:p>
        </w:tc>
      </w:tr>
      <w:tr w:rsidR="00B621F7" w:rsidRPr="00B621F7" w:rsidTr="00B621F7">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tcPr>
          <w:p w:rsidR="00B621F7" w:rsidRPr="00B621F7" w:rsidRDefault="00B621F7" w:rsidP="00353CB7">
            <w:pPr>
              <w:spacing w:after="0" w:line="240" w:lineRule="auto"/>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20 02 02</w:t>
            </w:r>
          </w:p>
        </w:tc>
        <w:tc>
          <w:tcPr>
            <w:tcW w:w="0" w:type="auto"/>
            <w:tcBorders>
              <w:top w:val="nil"/>
              <w:left w:val="nil"/>
              <w:bottom w:val="single" w:sz="4" w:space="0" w:color="auto"/>
              <w:right w:val="single" w:sz="4" w:space="0" w:color="auto"/>
            </w:tcBorders>
            <w:shd w:val="clear" w:color="auto" w:fill="auto"/>
            <w:vAlign w:val="bottom"/>
          </w:tcPr>
          <w:p w:rsidR="00B621F7" w:rsidRPr="00B621F7" w:rsidRDefault="00B621F7" w:rsidP="00353CB7">
            <w:pPr>
              <w:spacing w:after="0" w:line="240" w:lineRule="auto"/>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Почва и камъни</w:t>
            </w:r>
          </w:p>
        </w:tc>
        <w:tc>
          <w:tcPr>
            <w:tcW w:w="0" w:type="auto"/>
            <w:tcBorders>
              <w:top w:val="single" w:sz="4" w:space="0" w:color="auto"/>
              <w:left w:val="nil"/>
              <w:bottom w:val="single" w:sz="4" w:space="0" w:color="auto"/>
              <w:right w:val="single" w:sz="4" w:space="0" w:color="auto"/>
            </w:tcBorders>
          </w:tcPr>
          <w:p w:rsidR="00B621F7" w:rsidRPr="00B621F7" w:rsidRDefault="00B621F7" w:rsidP="00353CB7">
            <w:pPr>
              <w:spacing w:after="0" w:line="240" w:lineRule="auto"/>
              <w:ind w:firstLine="567"/>
              <w:jc w:val="right"/>
              <w:rPr>
                <w:rFonts w:ascii="Times New Roman" w:eastAsia="PMingLiU" w:hAnsi="Times New Roman" w:cs="Times New Roman"/>
                <w:noProof/>
                <w:sz w:val="18"/>
                <w:szCs w:val="18"/>
                <w:lang w:val="bg-BG" w:eastAsia="bg-BG"/>
              </w:rPr>
            </w:pPr>
          </w:p>
        </w:tc>
        <w:tc>
          <w:tcPr>
            <w:tcW w:w="0" w:type="auto"/>
            <w:tcBorders>
              <w:top w:val="nil"/>
              <w:left w:val="single" w:sz="4" w:space="0" w:color="auto"/>
              <w:bottom w:val="single" w:sz="4" w:space="0" w:color="auto"/>
              <w:right w:val="single" w:sz="4" w:space="0" w:color="auto"/>
            </w:tcBorders>
            <w:shd w:val="clear" w:color="auto" w:fill="auto"/>
            <w:vAlign w:val="bottom"/>
          </w:tcPr>
          <w:p w:rsidR="00B621F7" w:rsidRPr="00B621F7" w:rsidRDefault="00B621F7" w:rsidP="00353CB7">
            <w:pPr>
              <w:spacing w:after="0" w:line="240" w:lineRule="auto"/>
              <w:ind w:firstLine="567"/>
              <w:jc w:val="center"/>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0,00</w:t>
            </w:r>
          </w:p>
        </w:tc>
        <w:tc>
          <w:tcPr>
            <w:tcW w:w="0" w:type="auto"/>
            <w:tcBorders>
              <w:top w:val="nil"/>
              <w:left w:val="nil"/>
              <w:bottom w:val="single" w:sz="4" w:space="0" w:color="auto"/>
              <w:right w:val="single" w:sz="4" w:space="0" w:color="auto"/>
            </w:tcBorders>
          </w:tcPr>
          <w:p w:rsidR="00B621F7" w:rsidRPr="00B621F7" w:rsidRDefault="00B621F7" w:rsidP="00353CB7">
            <w:pPr>
              <w:spacing w:after="0" w:line="240" w:lineRule="auto"/>
              <w:ind w:firstLine="567"/>
              <w:jc w:val="right"/>
              <w:rPr>
                <w:rFonts w:ascii="Times New Roman" w:eastAsia="PMingLiU" w:hAnsi="Times New Roman" w:cs="Times New Roman"/>
                <w:noProof/>
                <w:sz w:val="18"/>
                <w:szCs w:val="18"/>
                <w:lang w:val="bg-BG" w:eastAsia="bg-BG"/>
              </w:rPr>
            </w:pPr>
          </w:p>
        </w:tc>
      </w:tr>
      <w:tr w:rsidR="00B621F7" w:rsidRPr="00B621F7" w:rsidTr="00B621F7">
        <w:trPr>
          <w:trHeight w:val="44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21F7" w:rsidRPr="00B621F7" w:rsidRDefault="00B621F7" w:rsidP="00353CB7">
            <w:pPr>
              <w:spacing w:after="0" w:line="240" w:lineRule="auto"/>
              <w:ind w:firstLine="567"/>
              <w:jc w:val="right"/>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b/>
                <w:caps/>
                <w:noProof/>
                <w:sz w:val="18"/>
                <w:szCs w:val="18"/>
                <w:lang w:val="bg-BG" w:eastAsia="bg-BG"/>
              </w:rPr>
              <w:t>общо за оползотворяване:</w:t>
            </w:r>
          </w:p>
        </w:tc>
        <w:tc>
          <w:tcPr>
            <w:tcW w:w="0" w:type="auto"/>
            <w:tcBorders>
              <w:top w:val="single" w:sz="4" w:space="0" w:color="auto"/>
              <w:left w:val="nil"/>
              <w:bottom w:val="single" w:sz="4" w:space="0" w:color="auto"/>
              <w:right w:val="single" w:sz="4" w:space="0" w:color="auto"/>
            </w:tcBorders>
            <w:vAlign w:val="bottom"/>
          </w:tcPr>
          <w:p w:rsidR="00B621F7" w:rsidRPr="00B621F7" w:rsidRDefault="00353CB7" w:rsidP="00353CB7">
            <w:pPr>
              <w:spacing w:after="0" w:line="240" w:lineRule="auto"/>
              <w:rPr>
                <w:rFonts w:ascii="Times New Roman" w:eastAsia="PMingLiU" w:hAnsi="Times New Roman" w:cs="Times New Roman"/>
                <w:b/>
                <w:noProof/>
                <w:sz w:val="18"/>
                <w:szCs w:val="18"/>
                <w:lang w:val="bg-BG" w:eastAsia="bg-BG"/>
              </w:rPr>
            </w:pPr>
            <w:r>
              <w:rPr>
                <w:rFonts w:ascii="Times New Roman" w:eastAsia="PMingLiU" w:hAnsi="Times New Roman" w:cs="Times New Roman"/>
                <w:b/>
                <w:noProof/>
                <w:sz w:val="18"/>
                <w:szCs w:val="18"/>
                <w:lang w:val="bg-BG" w:eastAsia="bg-BG"/>
              </w:rPr>
              <w:t xml:space="preserve">   </w:t>
            </w:r>
            <w:r w:rsidR="00B621F7" w:rsidRPr="00B621F7">
              <w:rPr>
                <w:rFonts w:ascii="Times New Roman" w:eastAsia="PMingLiU" w:hAnsi="Times New Roman" w:cs="Times New Roman"/>
                <w:b/>
                <w:noProof/>
                <w:sz w:val="18"/>
                <w:szCs w:val="18"/>
                <w:lang w:val="bg-BG" w:eastAsia="bg-BG"/>
              </w:rPr>
              <w:t>4500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621F7" w:rsidRPr="00B621F7" w:rsidRDefault="00B621F7" w:rsidP="00353CB7">
            <w:pPr>
              <w:spacing w:after="0" w:line="240" w:lineRule="auto"/>
              <w:ind w:firstLine="567"/>
              <w:jc w:val="center"/>
              <w:rPr>
                <w:rFonts w:ascii="Times New Roman" w:eastAsia="PMingLiU" w:hAnsi="Times New Roman" w:cs="Times New Roman"/>
                <w:b/>
                <w:noProof/>
                <w:sz w:val="18"/>
                <w:szCs w:val="18"/>
                <w:lang w:val="bg-BG" w:eastAsia="bg-BG"/>
              </w:rPr>
            </w:pPr>
            <w:r w:rsidRPr="00B621F7">
              <w:rPr>
                <w:rFonts w:ascii="Times New Roman" w:eastAsia="PMingLiU" w:hAnsi="Times New Roman" w:cs="Times New Roman"/>
                <w:b/>
                <w:noProof/>
                <w:sz w:val="18"/>
                <w:szCs w:val="18"/>
                <w:lang w:val="bg-BG" w:eastAsia="bg-BG"/>
              </w:rPr>
              <w:t>1970,02</w:t>
            </w:r>
          </w:p>
        </w:tc>
        <w:tc>
          <w:tcPr>
            <w:tcW w:w="0" w:type="auto"/>
            <w:tcBorders>
              <w:top w:val="single" w:sz="4" w:space="0" w:color="auto"/>
              <w:left w:val="nil"/>
              <w:bottom w:val="single" w:sz="4" w:space="0" w:color="auto"/>
              <w:right w:val="single" w:sz="4" w:space="0" w:color="auto"/>
            </w:tcBorders>
            <w:vAlign w:val="bottom"/>
          </w:tcPr>
          <w:p w:rsidR="00B621F7" w:rsidRPr="00B621F7" w:rsidRDefault="00B621F7" w:rsidP="00353CB7">
            <w:pPr>
              <w:spacing w:after="0" w:line="240" w:lineRule="auto"/>
              <w:ind w:firstLine="567"/>
              <w:jc w:val="center"/>
              <w:rPr>
                <w:rFonts w:ascii="Times New Roman" w:eastAsia="PMingLiU" w:hAnsi="Times New Roman" w:cs="Times New Roman"/>
                <w:b/>
                <w:noProof/>
                <w:sz w:val="18"/>
                <w:szCs w:val="18"/>
                <w:lang w:val="bg-BG" w:eastAsia="bg-BG"/>
              </w:rPr>
            </w:pPr>
            <w:r w:rsidRPr="00B621F7">
              <w:rPr>
                <w:rFonts w:ascii="Times New Roman" w:eastAsia="PMingLiU" w:hAnsi="Times New Roman" w:cs="Times New Roman"/>
                <w:b/>
                <w:noProof/>
                <w:sz w:val="18"/>
                <w:szCs w:val="18"/>
                <w:lang w:val="bg-BG" w:eastAsia="bg-BG"/>
              </w:rPr>
              <w:t>ДА</w:t>
            </w:r>
          </w:p>
        </w:tc>
      </w:tr>
    </w:tbl>
    <w:p w:rsidR="00B621F7" w:rsidRPr="00B621F7" w:rsidRDefault="00B621F7" w:rsidP="00353CB7">
      <w:pPr>
        <w:spacing w:after="0" w:line="240" w:lineRule="auto"/>
        <w:ind w:firstLine="567"/>
        <w:jc w:val="both"/>
        <w:rPr>
          <w:rFonts w:ascii="Times New Roman" w:eastAsia="PMingLiU" w:hAnsi="Times New Roman" w:cs="Times New Roman"/>
          <w:noProof/>
          <w:sz w:val="24"/>
          <w:szCs w:val="24"/>
          <w:lang w:val="bg-BG" w:eastAsia="bg-BG"/>
        </w:rPr>
      </w:pPr>
    </w:p>
    <w:p w:rsidR="00B621F7" w:rsidRPr="00B621F7" w:rsidRDefault="00B621F7" w:rsidP="00353CB7">
      <w:pPr>
        <w:spacing w:after="0" w:line="240" w:lineRule="auto"/>
        <w:ind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Към 31.12.2018г. строителни отпадъци се използваха за подравняване на терени и направата на временни пътища, а земните маси са използвани за запръстяване на депонираните отпадъци.</w:t>
      </w:r>
      <w:r w:rsidRPr="00B621F7">
        <w:rPr>
          <w:rFonts w:ascii="Times New Roman" w:eastAsia="PMingLiU" w:hAnsi="Times New Roman" w:cs="Times New Roman"/>
          <w:noProof/>
          <w:color w:val="FF0000"/>
          <w:sz w:val="24"/>
          <w:szCs w:val="24"/>
          <w:lang w:val="bg-BG" w:eastAsia="bg-BG"/>
        </w:rPr>
        <w:t xml:space="preserve"> </w:t>
      </w:r>
      <w:r w:rsidRPr="00B621F7">
        <w:rPr>
          <w:rFonts w:ascii="Times New Roman" w:eastAsia="PMingLiU" w:hAnsi="Times New Roman" w:cs="Times New Roman"/>
          <w:noProof/>
          <w:sz w:val="24"/>
          <w:szCs w:val="24"/>
          <w:lang w:val="bg-BG" w:eastAsia="bg-BG"/>
        </w:rPr>
        <w:t xml:space="preserve">               </w:t>
      </w:r>
    </w:p>
    <w:p w:rsidR="00B621F7" w:rsidRPr="00B621F7" w:rsidRDefault="00B621F7" w:rsidP="00353CB7">
      <w:pPr>
        <w:keepNext/>
        <w:spacing w:after="240" w:line="240" w:lineRule="auto"/>
        <w:ind w:firstLine="567"/>
        <w:jc w:val="both"/>
        <w:outlineLvl w:val="3"/>
        <w:rPr>
          <w:rFonts w:ascii="Times New Roman" w:eastAsia="PMingLiU" w:hAnsi="Times New Roman" w:cs="Times New Roman"/>
          <w:noProof/>
          <w:color w:val="000000"/>
          <w:sz w:val="24"/>
          <w:szCs w:val="24"/>
          <w:lang w:val="bg-BG" w:eastAsia="bg-BG"/>
        </w:rPr>
      </w:pPr>
      <w:r w:rsidRPr="00B621F7">
        <w:rPr>
          <w:rFonts w:ascii="Times New Roman" w:eastAsia="PMingLiU" w:hAnsi="Times New Roman" w:cs="Times New Roman"/>
          <w:noProof/>
          <w:color w:val="000000"/>
          <w:sz w:val="24"/>
          <w:szCs w:val="24"/>
          <w:lang w:val="bg-BG" w:eastAsia="bg-BG"/>
        </w:rPr>
        <w:t xml:space="preserve">Оползотвореното количество строителни отпадъци през 2018г. е </w:t>
      </w:r>
      <w:r w:rsidRPr="00B621F7">
        <w:rPr>
          <w:rFonts w:ascii="Times New Roman" w:eastAsia="PMingLiU" w:hAnsi="Times New Roman" w:cs="Times New Roman"/>
          <w:b/>
          <w:noProof/>
          <w:color w:val="000000"/>
          <w:sz w:val="24"/>
          <w:szCs w:val="24"/>
          <w:lang w:val="bg-BG" w:eastAsia="bg-BG"/>
        </w:rPr>
        <w:t>1970,02</w:t>
      </w:r>
      <w:r w:rsidRPr="00B621F7">
        <w:rPr>
          <w:rFonts w:ascii="Times New Roman" w:eastAsia="PMingLiU" w:hAnsi="Times New Roman" w:cs="Times New Roman"/>
          <w:b/>
          <w:noProof/>
          <w:color w:val="000000"/>
          <w:sz w:val="24"/>
          <w:szCs w:val="24"/>
          <w:lang w:eastAsia="bg-BG"/>
        </w:rPr>
        <w:t>t</w:t>
      </w:r>
      <w:r w:rsidRPr="00B621F7">
        <w:rPr>
          <w:rFonts w:ascii="Times New Roman" w:eastAsia="PMingLiU" w:hAnsi="Times New Roman" w:cs="Times New Roman"/>
          <w:noProof/>
          <w:color w:val="000000"/>
          <w:sz w:val="24"/>
          <w:szCs w:val="24"/>
          <w:lang w:val="bg-BG" w:eastAsia="bg-BG"/>
        </w:rPr>
        <w:t xml:space="preserve">, което съответства на разрешеното по КР – </w:t>
      </w:r>
      <w:r w:rsidRPr="00B621F7">
        <w:rPr>
          <w:rFonts w:ascii="Times New Roman" w:eastAsia="PMingLiU" w:hAnsi="Times New Roman" w:cs="Times New Roman"/>
          <w:b/>
          <w:noProof/>
          <w:color w:val="000000"/>
          <w:sz w:val="24"/>
          <w:szCs w:val="24"/>
          <w:lang w:val="bg-BG" w:eastAsia="bg-BG"/>
        </w:rPr>
        <w:t>4500</w:t>
      </w:r>
      <w:r w:rsidRPr="00B621F7">
        <w:rPr>
          <w:rFonts w:ascii="Times New Roman" w:eastAsia="PMingLiU" w:hAnsi="Times New Roman" w:cs="Times New Roman"/>
          <w:b/>
          <w:noProof/>
          <w:color w:val="000000"/>
          <w:sz w:val="24"/>
          <w:szCs w:val="24"/>
          <w:lang w:eastAsia="bg-BG"/>
        </w:rPr>
        <w:t>t</w:t>
      </w:r>
      <w:r w:rsidRPr="00B621F7">
        <w:rPr>
          <w:rFonts w:ascii="Times New Roman" w:eastAsia="PMingLiU" w:hAnsi="Times New Roman" w:cs="Times New Roman"/>
          <w:b/>
          <w:noProof/>
          <w:color w:val="000000"/>
          <w:sz w:val="24"/>
          <w:szCs w:val="24"/>
          <w:lang w:val="ru-RU" w:eastAsia="bg-BG"/>
        </w:rPr>
        <w:t>/</w:t>
      </w:r>
      <w:r w:rsidRPr="00B621F7">
        <w:rPr>
          <w:rFonts w:ascii="Times New Roman" w:eastAsia="PMingLiU" w:hAnsi="Times New Roman" w:cs="Times New Roman"/>
          <w:b/>
          <w:noProof/>
          <w:color w:val="000000"/>
          <w:sz w:val="24"/>
          <w:szCs w:val="24"/>
          <w:lang w:eastAsia="bg-BG"/>
        </w:rPr>
        <w:t>y</w:t>
      </w:r>
      <w:r w:rsidRPr="00B621F7">
        <w:rPr>
          <w:rFonts w:ascii="Times New Roman" w:eastAsia="PMingLiU" w:hAnsi="Times New Roman" w:cs="Times New Roman"/>
          <w:noProof/>
          <w:color w:val="000000"/>
          <w:sz w:val="24"/>
          <w:szCs w:val="24"/>
          <w:lang w:val="bg-BG" w:eastAsia="bg-BG"/>
        </w:rPr>
        <w:t>.</w:t>
      </w:r>
    </w:p>
    <w:p w:rsidR="00B621F7" w:rsidRPr="00B621F7" w:rsidRDefault="00B621F7" w:rsidP="00353CB7">
      <w:pPr>
        <w:keepNext/>
        <w:spacing w:after="0" w:line="240" w:lineRule="auto"/>
        <w:ind w:firstLine="567"/>
        <w:jc w:val="both"/>
        <w:outlineLvl w:val="3"/>
        <w:rPr>
          <w:rFonts w:ascii="Times New Roman" w:eastAsia="PMingLiU" w:hAnsi="Times New Roman" w:cs="Times New Roman"/>
          <w:noProof/>
          <w:color w:val="000000"/>
          <w:sz w:val="24"/>
          <w:szCs w:val="24"/>
          <w:lang w:val="bg-BG" w:eastAsia="bg-BG"/>
        </w:rPr>
      </w:pPr>
      <w:r w:rsidRPr="00B621F7">
        <w:rPr>
          <w:rFonts w:ascii="Times New Roman" w:eastAsia="PMingLiU" w:hAnsi="Times New Roman" w:cs="Times New Roman"/>
          <w:noProof/>
          <w:color w:val="000000"/>
          <w:sz w:val="24"/>
          <w:szCs w:val="24"/>
          <w:lang w:val="bg-BG" w:eastAsia="bg-BG"/>
        </w:rPr>
        <w:t xml:space="preserve">Съгласно условие 11.2.1.2. с цел извършване на дейност по оползотворяване, обозначена с код </w:t>
      </w:r>
      <w:r w:rsidRPr="00B621F7">
        <w:rPr>
          <w:rFonts w:ascii="Times New Roman" w:eastAsia="PMingLiU" w:hAnsi="Times New Roman" w:cs="Times New Roman"/>
          <w:noProof/>
          <w:color w:val="000000"/>
          <w:sz w:val="24"/>
          <w:szCs w:val="24"/>
          <w:lang w:eastAsia="bg-BG"/>
        </w:rPr>
        <w:t>R</w:t>
      </w:r>
      <w:r w:rsidRPr="00B621F7">
        <w:rPr>
          <w:rFonts w:ascii="Times New Roman" w:eastAsia="PMingLiU" w:hAnsi="Times New Roman" w:cs="Times New Roman"/>
          <w:noProof/>
          <w:color w:val="000000"/>
          <w:sz w:val="24"/>
          <w:szCs w:val="24"/>
          <w:lang w:val="bg-BG" w:eastAsia="bg-BG"/>
        </w:rPr>
        <w:t xml:space="preserve">13 (съхраняване на отпадъци до извършването на някои от дейностите с кодове </w:t>
      </w:r>
      <w:r w:rsidRPr="00B621F7">
        <w:rPr>
          <w:rFonts w:ascii="Times New Roman" w:eastAsia="PMingLiU" w:hAnsi="Times New Roman" w:cs="Times New Roman"/>
          <w:noProof/>
          <w:color w:val="000000"/>
          <w:sz w:val="24"/>
          <w:szCs w:val="24"/>
          <w:lang w:eastAsia="bg-BG"/>
        </w:rPr>
        <w:t>R</w:t>
      </w:r>
      <w:r w:rsidRPr="00B621F7">
        <w:rPr>
          <w:rFonts w:ascii="Times New Roman" w:eastAsia="PMingLiU" w:hAnsi="Times New Roman" w:cs="Times New Roman"/>
          <w:noProof/>
          <w:color w:val="000000"/>
          <w:sz w:val="24"/>
          <w:szCs w:val="24"/>
          <w:lang w:val="bg-BG" w:eastAsia="bg-BG"/>
        </w:rPr>
        <w:t>1-</w:t>
      </w:r>
      <w:r w:rsidRPr="00B621F7">
        <w:rPr>
          <w:rFonts w:ascii="Times New Roman" w:eastAsia="PMingLiU" w:hAnsi="Times New Roman" w:cs="Times New Roman"/>
          <w:noProof/>
          <w:color w:val="000000"/>
          <w:sz w:val="24"/>
          <w:szCs w:val="24"/>
          <w:lang w:eastAsia="bg-BG"/>
        </w:rPr>
        <w:t>R</w:t>
      </w:r>
      <w:r w:rsidRPr="00B621F7">
        <w:rPr>
          <w:rFonts w:ascii="Times New Roman" w:eastAsia="PMingLiU" w:hAnsi="Times New Roman" w:cs="Times New Roman"/>
          <w:noProof/>
          <w:color w:val="000000"/>
          <w:sz w:val="24"/>
          <w:szCs w:val="24"/>
          <w:lang w:val="ru-RU" w:eastAsia="bg-BG"/>
        </w:rPr>
        <w:t xml:space="preserve">12, с изключение на временно съхраняване на мястото на образуване) </w:t>
      </w:r>
      <w:r w:rsidRPr="00B621F7">
        <w:rPr>
          <w:rFonts w:ascii="Times New Roman" w:eastAsia="PMingLiU" w:hAnsi="Times New Roman" w:cs="Times New Roman"/>
          <w:noProof/>
          <w:color w:val="000000"/>
          <w:sz w:val="24"/>
          <w:szCs w:val="24"/>
          <w:lang w:val="bg-BG" w:eastAsia="bg-BG"/>
        </w:rPr>
        <w:t xml:space="preserve">се разрешава на площадката да се приемат следните отпадъци  с код и наименование в количество до </w:t>
      </w:r>
      <w:r w:rsidRPr="00B621F7">
        <w:rPr>
          <w:rFonts w:ascii="Times New Roman" w:eastAsia="PMingLiU" w:hAnsi="Times New Roman" w:cs="Times New Roman"/>
          <w:b/>
          <w:noProof/>
          <w:color w:val="000000"/>
          <w:sz w:val="24"/>
          <w:szCs w:val="24"/>
          <w:lang w:val="bg-BG" w:eastAsia="bg-BG"/>
        </w:rPr>
        <w:t>54,638</w:t>
      </w:r>
      <w:r w:rsidRPr="00B621F7">
        <w:rPr>
          <w:rFonts w:ascii="Times New Roman" w:eastAsia="PMingLiU" w:hAnsi="Times New Roman" w:cs="Times New Roman"/>
          <w:b/>
          <w:noProof/>
          <w:color w:val="000000"/>
          <w:sz w:val="24"/>
          <w:szCs w:val="24"/>
          <w:lang w:eastAsia="bg-BG"/>
        </w:rPr>
        <w:t>t</w:t>
      </w:r>
      <w:r w:rsidRPr="00B621F7">
        <w:rPr>
          <w:rFonts w:ascii="Times New Roman" w:eastAsia="PMingLiU" w:hAnsi="Times New Roman" w:cs="Times New Roman"/>
          <w:b/>
          <w:noProof/>
          <w:color w:val="000000"/>
          <w:sz w:val="24"/>
          <w:szCs w:val="24"/>
          <w:lang w:val="ru-RU" w:eastAsia="bg-BG"/>
        </w:rPr>
        <w:t>/</w:t>
      </w:r>
      <w:r w:rsidRPr="00B621F7">
        <w:rPr>
          <w:rFonts w:ascii="Times New Roman" w:eastAsia="PMingLiU" w:hAnsi="Times New Roman" w:cs="Times New Roman"/>
          <w:b/>
          <w:noProof/>
          <w:color w:val="000000"/>
          <w:sz w:val="24"/>
          <w:szCs w:val="24"/>
          <w:lang w:eastAsia="bg-BG"/>
        </w:rPr>
        <w:t>y</w:t>
      </w:r>
      <w:r w:rsidRPr="00B621F7">
        <w:rPr>
          <w:rFonts w:ascii="Times New Roman" w:eastAsia="PMingLiU" w:hAnsi="Times New Roman" w:cs="Times New Roman"/>
          <w:noProof/>
          <w:color w:val="000000"/>
          <w:sz w:val="24"/>
          <w:szCs w:val="24"/>
          <w:lang w:val="bg-BG" w:eastAsia="bg-BG"/>
        </w:rPr>
        <w:t>:</w:t>
      </w:r>
    </w:p>
    <w:p w:rsidR="00B621F7" w:rsidRPr="00B621F7" w:rsidRDefault="00B621F7" w:rsidP="00353CB7">
      <w:pPr>
        <w:numPr>
          <w:ilvl w:val="0"/>
          <w:numId w:val="1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pacing w:val="4"/>
          <w:sz w:val="24"/>
          <w:szCs w:val="24"/>
          <w:lang w:val="bg-BG"/>
        </w:rPr>
        <w:t xml:space="preserve">04 02 16* - </w:t>
      </w:r>
      <w:r w:rsidRPr="00B621F7">
        <w:rPr>
          <w:rFonts w:ascii="Times New Roman" w:eastAsia="Times New Roman" w:hAnsi="Times New Roman" w:cs="Times New Roman"/>
          <w:sz w:val="24"/>
          <w:szCs w:val="24"/>
          <w:lang w:val="bg-BG"/>
        </w:rPr>
        <w:t>Багрила и пигменти, съдържащи опасни вещества;</w:t>
      </w:r>
    </w:p>
    <w:p w:rsidR="00B621F7" w:rsidRPr="00B621F7" w:rsidRDefault="00B621F7" w:rsidP="00353CB7">
      <w:pPr>
        <w:numPr>
          <w:ilvl w:val="0"/>
          <w:numId w:val="1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pacing w:val="4"/>
          <w:sz w:val="24"/>
          <w:szCs w:val="24"/>
          <w:lang w:val="bg-BG"/>
        </w:rPr>
        <w:t xml:space="preserve">13 02 06* - </w:t>
      </w:r>
      <w:r w:rsidRPr="00B621F7">
        <w:rPr>
          <w:rFonts w:ascii="Times New Roman" w:eastAsia="Times New Roman" w:hAnsi="Times New Roman" w:cs="Times New Roman"/>
          <w:sz w:val="24"/>
          <w:szCs w:val="24"/>
          <w:lang w:val="bg-BG"/>
        </w:rPr>
        <w:t>Синтетични моторни и смазочни масла и масла за зъбни предавки;</w:t>
      </w:r>
    </w:p>
    <w:p w:rsidR="00B621F7" w:rsidRPr="00B621F7" w:rsidRDefault="00B621F7" w:rsidP="00353CB7">
      <w:pPr>
        <w:numPr>
          <w:ilvl w:val="0"/>
          <w:numId w:val="1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pacing w:val="4"/>
          <w:sz w:val="24"/>
          <w:szCs w:val="24"/>
          <w:lang w:val="bg-BG"/>
        </w:rPr>
        <w:t xml:space="preserve">16 02 12* - </w:t>
      </w:r>
      <w:r w:rsidRPr="00B621F7">
        <w:rPr>
          <w:rFonts w:ascii="Times New Roman" w:eastAsia="Times New Roman" w:hAnsi="Times New Roman" w:cs="Times New Roman"/>
          <w:sz w:val="24"/>
          <w:szCs w:val="24"/>
          <w:lang w:val="bg-BG"/>
        </w:rPr>
        <w:t>Излязло от употреба оборудване, съдържащо свободен азбест;</w:t>
      </w:r>
    </w:p>
    <w:p w:rsidR="00B621F7" w:rsidRPr="00B621F7" w:rsidRDefault="00B621F7" w:rsidP="00353CB7">
      <w:pPr>
        <w:numPr>
          <w:ilvl w:val="0"/>
          <w:numId w:val="1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pacing w:val="4"/>
          <w:sz w:val="24"/>
          <w:szCs w:val="24"/>
          <w:lang w:val="bg-BG"/>
        </w:rPr>
        <w:t>20 01 13* - Разтворители;</w:t>
      </w:r>
    </w:p>
    <w:p w:rsidR="00B621F7" w:rsidRPr="00B621F7" w:rsidRDefault="00B621F7" w:rsidP="00353CB7">
      <w:pPr>
        <w:numPr>
          <w:ilvl w:val="0"/>
          <w:numId w:val="1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pacing w:val="4"/>
          <w:sz w:val="24"/>
          <w:szCs w:val="24"/>
          <w:lang w:val="bg-BG"/>
        </w:rPr>
        <w:t>20 01 14* - Киселини;</w:t>
      </w:r>
    </w:p>
    <w:p w:rsidR="00B621F7" w:rsidRPr="00B621F7" w:rsidRDefault="00B621F7" w:rsidP="00353CB7">
      <w:pPr>
        <w:numPr>
          <w:ilvl w:val="0"/>
          <w:numId w:val="1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pacing w:val="4"/>
          <w:sz w:val="24"/>
          <w:szCs w:val="24"/>
          <w:lang w:val="bg-BG"/>
        </w:rPr>
        <w:lastRenderedPageBreak/>
        <w:t>20 01 15* - Основи;</w:t>
      </w:r>
    </w:p>
    <w:p w:rsidR="00B621F7" w:rsidRPr="00B621F7" w:rsidRDefault="00B621F7" w:rsidP="00353CB7">
      <w:pPr>
        <w:numPr>
          <w:ilvl w:val="0"/>
          <w:numId w:val="1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pacing w:val="4"/>
          <w:sz w:val="24"/>
          <w:szCs w:val="24"/>
          <w:lang w:val="bg-BG"/>
        </w:rPr>
        <w:t xml:space="preserve">20 01 17* - </w:t>
      </w:r>
      <w:r w:rsidRPr="00B621F7">
        <w:rPr>
          <w:rFonts w:ascii="Times New Roman" w:eastAsia="Times New Roman" w:hAnsi="Times New Roman" w:cs="Times New Roman"/>
          <w:sz w:val="24"/>
          <w:szCs w:val="24"/>
          <w:lang w:val="bg-BG"/>
        </w:rPr>
        <w:t>Фотографски химични вещества и препарати;</w:t>
      </w:r>
    </w:p>
    <w:p w:rsidR="00B621F7" w:rsidRPr="00B621F7" w:rsidRDefault="00B621F7" w:rsidP="00353CB7">
      <w:pPr>
        <w:numPr>
          <w:ilvl w:val="0"/>
          <w:numId w:val="1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pacing w:val="4"/>
          <w:sz w:val="24"/>
          <w:szCs w:val="24"/>
          <w:lang w:val="bg-BG"/>
        </w:rPr>
        <w:t>20 01 19* - Пестициди;</w:t>
      </w:r>
    </w:p>
    <w:p w:rsidR="00B621F7" w:rsidRPr="00B621F7" w:rsidRDefault="00B621F7" w:rsidP="00353CB7">
      <w:pPr>
        <w:numPr>
          <w:ilvl w:val="0"/>
          <w:numId w:val="13"/>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pacing w:val="4"/>
          <w:sz w:val="24"/>
          <w:szCs w:val="24"/>
          <w:lang w:val="bg-BG"/>
        </w:rPr>
        <w:t xml:space="preserve">20 01 27* - </w:t>
      </w:r>
      <w:r w:rsidRPr="00B621F7">
        <w:rPr>
          <w:rFonts w:ascii="Times New Roman" w:eastAsia="Times New Roman" w:hAnsi="Times New Roman" w:cs="Times New Roman"/>
          <w:sz w:val="24"/>
          <w:szCs w:val="24"/>
          <w:lang w:val="bg-BG"/>
        </w:rPr>
        <w:t>Бои, мастила, лепила</w:t>
      </w:r>
      <w:r w:rsidRPr="00B621F7">
        <w:rPr>
          <w:rFonts w:ascii="Times New Roman" w:eastAsia="Times New Roman" w:hAnsi="Times New Roman" w:cs="Times New Roman"/>
          <w:b/>
          <w:bCs/>
          <w:sz w:val="24"/>
          <w:szCs w:val="24"/>
          <w:lang w:val="bg-BG"/>
        </w:rPr>
        <w:t>/</w:t>
      </w:r>
      <w:r w:rsidRPr="00B621F7">
        <w:rPr>
          <w:rFonts w:ascii="Times New Roman" w:eastAsia="Times New Roman" w:hAnsi="Times New Roman" w:cs="Times New Roman"/>
          <w:sz w:val="24"/>
          <w:szCs w:val="24"/>
          <w:lang w:val="bg-BG"/>
        </w:rPr>
        <w:t>адхезиви и смоли, съдържащи опасни вещества.</w:t>
      </w:r>
    </w:p>
    <w:p w:rsidR="00B621F7" w:rsidRPr="00B621F7" w:rsidRDefault="00B621F7" w:rsidP="00353CB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ru-RU"/>
        </w:rPr>
      </w:pPr>
      <w:r w:rsidRPr="00B621F7">
        <w:rPr>
          <w:rFonts w:ascii="Times New Roman" w:eastAsia="Times New Roman" w:hAnsi="Times New Roman" w:cs="Times New Roman"/>
          <w:sz w:val="24"/>
          <w:szCs w:val="24"/>
          <w:lang w:val="bg-BG"/>
        </w:rPr>
        <w:t>През 2018 г. не са приемани отпадъци от такъв характер.</w:t>
      </w:r>
    </w:p>
    <w:p w:rsidR="00B621F7" w:rsidRPr="00B621F7" w:rsidRDefault="00B621F7" w:rsidP="00353CB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ru-RU"/>
        </w:rPr>
      </w:pPr>
      <w:r w:rsidRPr="00B621F7">
        <w:rPr>
          <w:rFonts w:ascii="Times New Roman" w:eastAsia="Times New Roman" w:hAnsi="Times New Roman" w:cs="Times New Roman"/>
          <w:sz w:val="24"/>
          <w:szCs w:val="24"/>
          <w:lang w:val="bg-BG"/>
        </w:rPr>
        <w:t>Съгласно Условие 11.2.2.1. за приеманите отпадъци се преставят информация от основното охарактеризиране на отпадъците и становище от РИОСВ в съответствие с т.1.1., Раздел 1, Част І на Приложение № 1 от Наредба № 6/27.08.2013г. за условията и изискванията за изграждане и експлоатация на депа и на други съоръжения и инсталации за оползотворяване и обезвреждане на отпадъци, в това число:</w:t>
      </w:r>
    </w:p>
    <w:p w:rsidR="00B621F7" w:rsidRPr="00B621F7" w:rsidRDefault="00B621F7" w:rsidP="00353CB7">
      <w:pPr>
        <w:numPr>
          <w:ilvl w:val="0"/>
          <w:numId w:val="14"/>
        </w:numPr>
        <w:tabs>
          <w:tab w:val="num" w:pos="1000"/>
        </w:tabs>
        <w:overflowPunct w:val="0"/>
        <w:autoSpaceDE w:val="0"/>
        <w:autoSpaceDN w:val="0"/>
        <w:adjustRightInd w:val="0"/>
        <w:spacing w:after="0" w:line="240" w:lineRule="auto"/>
        <w:ind w:left="0" w:right="13"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информация за произхода на отпадъците и процеса, в резултат на който се образуват;</w:t>
      </w:r>
    </w:p>
    <w:p w:rsidR="00B621F7" w:rsidRPr="00B621F7" w:rsidRDefault="00B621F7" w:rsidP="00353CB7">
      <w:pPr>
        <w:numPr>
          <w:ilvl w:val="0"/>
          <w:numId w:val="14"/>
        </w:numPr>
        <w:tabs>
          <w:tab w:val="num" w:pos="1000"/>
        </w:tabs>
        <w:overflowPunct w:val="0"/>
        <w:autoSpaceDE w:val="0"/>
        <w:autoSpaceDN w:val="0"/>
        <w:adjustRightInd w:val="0"/>
        <w:spacing w:after="0" w:line="240" w:lineRule="auto"/>
        <w:ind w:left="0" w:right="13"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данни за състава, свойствата на отпадъците и поведението им при излужване;</w:t>
      </w:r>
    </w:p>
    <w:p w:rsidR="00B621F7" w:rsidRPr="00B621F7" w:rsidRDefault="00B621F7" w:rsidP="00353CB7">
      <w:pPr>
        <w:numPr>
          <w:ilvl w:val="0"/>
          <w:numId w:val="14"/>
        </w:numPr>
        <w:tabs>
          <w:tab w:val="num" w:pos="1000"/>
        </w:tabs>
        <w:overflowPunct w:val="0"/>
        <w:autoSpaceDE w:val="0"/>
        <w:autoSpaceDN w:val="0"/>
        <w:adjustRightInd w:val="0"/>
        <w:spacing w:after="0" w:line="240" w:lineRule="auto"/>
        <w:ind w:left="0" w:right="13"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резултатите от изпитване, които да доказват, че отпадъците отговарят на критериите за приемане, установени в Глава 2, Раздел ІІІ на Наредба № 6/27.08.2013г и Част I на Приложение 1 от същата наредба и може да бъдат приети на депото;</w:t>
      </w:r>
    </w:p>
    <w:p w:rsidR="00B621F7" w:rsidRPr="00B621F7" w:rsidRDefault="00B621F7" w:rsidP="00353CB7">
      <w:pPr>
        <w:numPr>
          <w:ilvl w:val="0"/>
          <w:numId w:val="14"/>
        </w:numPr>
        <w:tabs>
          <w:tab w:val="num" w:pos="1000"/>
        </w:tabs>
        <w:overflowPunct w:val="0"/>
        <w:autoSpaceDE w:val="0"/>
        <w:autoSpaceDN w:val="0"/>
        <w:adjustRightInd w:val="0"/>
        <w:spacing w:after="0" w:line="240" w:lineRule="auto"/>
        <w:ind w:left="0" w:right="13"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границите на изменение на състава и свойствата за отпадъците, които се образуват редовно от един и същи процес, както и ключовите параметри, които трябва да се изпитват при установяване на съответствието;</w:t>
      </w:r>
    </w:p>
    <w:p w:rsidR="00B621F7" w:rsidRPr="00B621F7" w:rsidRDefault="00B621F7" w:rsidP="00353CB7">
      <w:pPr>
        <w:numPr>
          <w:ilvl w:val="0"/>
          <w:numId w:val="14"/>
        </w:numPr>
        <w:tabs>
          <w:tab w:val="num" w:pos="1000"/>
        </w:tabs>
        <w:overflowPunct w:val="0"/>
        <w:autoSpaceDE w:val="0"/>
        <w:autoSpaceDN w:val="0"/>
        <w:adjustRightInd w:val="0"/>
        <w:spacing w:after="0" w:line="240" w:lineRule="auto"/>
        <w:ind w:left="0" w:right="13"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описание на извършеното предварително третиране на отпадъците преди депонирането им или посочване на причините, поради които не е необходимо.</w:t>
      </w:r>
    </w:p>
    <w:p w:rsidR="00B621F7" w:rsidRPr="00B621F7" w:rsidRDefault="00B621F7" w:rsidP="00353CB7">
      <w:pPr>
        <w:overflowPunct w:val="0"/>
        <w:autoSpaceDE w:val="0"/>
        <w:autoSpaceDN w:val="0"/>
        <w:adjustRightInd w:val="0"/>
        <w:spacing w:after="0" w:line="240" w:lineRule="auto"/>
        <w:ind w:right="13"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b/>
          <w:sz w:val="24"/>
          <w:szCs w:val="24"/>
          <w:lang w:val="bg-BG"/>
        </w:rPr>
        <w:t>Условие 11.2.2.2.</w:t>
      </w:r>
      <w:r w:rsidRPr="00B621F7">
        <w:rPr>
          <w:rFonts w:ascii="Times New Roman" w:eastAsia="Times New Roman" w:hAnsi="Times New Roman" w:cs="Times New Roman"/>
          <w:sz w:val="24"/>
          <w:szCs w:val="24"/>
          <w:lang w:val="bg-BG"/>
        </w:rPr>
        <w:t xml:space="preserve"> Притежателят на настоящото разрешително извършва приемане на отпадъците по </w:t>
      </w:r>
      <w:r w:rsidRPr="00B621F7">
        <w:rPr>
          <w:rFonts w:ascii="Times New Roman" w:eastAsia="Times New Roman" w:hAnsi="Times New Roman" w:cs="Times New Roman"/>
          <w:b/>
          <w:sz w:val="24"/>
          <w:szCs w:val="24"/>
          <w:lang w:val="bg-BG"/>
        </w:rPr>
        <w:t>Условие 11.2.1., Условие 11.2.1.1. и Условие 11.2.1.2.</w:t>
      </w:r>
      <w:r w:rsidRPr="00B621F7">
        <w:rPr>
          <w:rFonts w:ascii="Times New Roman" w:eastAsia="Times New Roman" w:hAnsi="Times New Roman" w:cs="Times New Roman"/>
          <w:sz w:val="24"/>
          <w:szCs w:val="24"/>
          <w:lang w:val="bg-BG"/>
        </w:rPr>
        <w:t xml:space="preserve"> по придружаваща отпадъците документация, която включва:</w:t>
      </w:r>
    </w:p>
    <w:p w:rsidR="00B621F7" w:rsidRPr="00B621F7" w:rsidRDefault="00B621F7" w:rsidP="00353CB7">
      <w:pPr>
        <w:numPr>
          <w:ilvl w:val="0"/>
          <w:numId w:val="15"/>
        </w:numPr>
        <w:tabs>
          <w:tab w:val="num" w:pos="1000"/>
        </w:tabs>
        <w:overflowPunct w:val="0"/>
        <w:autoSpaceDE w:val="0"/>
        <w:autoSpaceDN w:val="0"/>
        <w:adjustRightInd w:val="0"/>
        <w:spacing w:after="0" w:line="240" w:lineRule="auto"/>
        <w:ind w:left="0" w:right="13" w:firstLine="567"/>
        <w:jc w:val="both"/>
        <w:textAlignment w:val="baseline"/>
        <w:rPr>
          <w:rFonts w:ascii="Times New Roman" w:eastAsia="Times New Roman" w:hAnsi="Times New Roman" w:cs="Times New Roman"/>
          <w:sz w:val="24"/>
          <w:szCs w:val="24"/>
          <w:lang w:val="bg-BG" w:eastAsia="bg-BG"/>
        </w:rPr>
      </w:pPr>
      <w:r w:rsidRPr="00B621F7">
        <w:rPr>
          <w:rFonts w:ascii="Times New Roman" w:eastAsia="Times New Roman" w:hAnsi="Times New Roman" w:cs="Times New Roman"/>
          <w:sz w:val="24"/>
          <w:szCs w:val="24"/>
          <w:lang w:val="bg-BG"/>
        </w:rPr>
        <w:t>данни за притежателя на отпадъците (име, адрес, тел., лице за контакти и др.);</w:t>
      </w:r>
    </w:p>
    <w:p w:rsidR="00B621F7" w:rsidRPr="00B621F7" w:rsidRDefault="00B621F7" w:rsidP="00353CB7">
      <w:pPr>
        <w:numPr>
          <w:ilvl w:val="0"/>
          <w:numId w:val="15"/>
        </w:numPr>
        <w:tabs>
          <w:tab w:val="num" w:pos="1000"/>
        </w:tabs>
        <w:overflowPunct w:val="0"/>
        <w:autoSpaceDE w:val="0"/>
        <w:autoSpaceDN w:val="0"/>
        <w:adjustRightInd w:val="0"/>
        <w:spacing w:after="0" w:line="240" w:lineRule="auto"/>
        <w:ind w:left="0" w:right="13"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код и наименование на отпадъците, съгласно Приложение № 1 от Наредба № 2 за класификация на отпадъците, който съответства на заверения Работен лист за класификация на отпадъка;</w:t>
      </w:r>
    </w:p>
    <w:p w:rsidR="00B621F7" w:rsidRPr="00B621F7" w:rsidRDefault="00B621F7" w:rsidP="00353CB7">
      <w:pPr>
        <w:numPr>
          <w:ilvl w:val="0"/>
          <w:numId w:val="15"/>
        </w:numPr>
        <w:tabs>
          <w:tab w:val="num" w:pos="1000"/>
        </w:tabs>
        <w:overflowPunct w:val="0"/>
        <w:autoSpaceDE w:val="0"/>
        <w:autoSpaceDN w:val="0"/>
        <w:adjustRightInd w:val="0"/>
        <w:spacing w:after="0" w:line="240" w:lineRule="auto"/>
        <w:ind w:left="0" w:right="13"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произход на отпадъците - вид на технологичния процес, в резултат от който се образуват отпадъците;</w:t>
      </w:r>
    </w:p>
    <w:p w:rsidR="00B621F7" w:rsidRPr="00B621F7" w:rsidRDefault="00B621F7" w:rsidP="00353CB7">
      <w:pPr>
        <w:numPr>
          <w:ilvl w:val="0"/>
          <w:numId w:val="15"/>
        </w:numPr>
        <w:tabs>
          <w:tab w:val="num" w:pos="1000"/>
        </w:tabs>
        <w:overflowPunct w:val="0"/>
        <w:autoSpaceDE w:val="0"/>
        <w:autoSpaceDN w:val="0"/>
        <w:adjustRightInd w:val="0"/>
        <w:spacing w:after="0" w:line="240" w:lineRule="auto"/>
        <w:ind w:left="0" w:right="13"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описание на основния състав на отпадъците;</w:t>
      </w:r>
    </w:p>
    <w:p w:rsidR="00B621F7" w:rsidRPr="00B621F7" w:rsidRDefault="00B621F7" w:rsidP="00353CB7">
      <w:pPr>
        <w:numPr>
          <w:ilvl w:val="0"/>
          <w:numId w:val="15"/>
        </w:numPr>
        <w:tabs>
          <w:tab w:val="num" w:pos="1000"/>
        </w:tabs>
        <w:overflowPunct w:val="0"/>
        <w:autoSpaceDE w:val="0"/>
        <w:autoSpaceDN w:val="0"/>
        <w:adjustRightInd w:val="0"/>
        <w:spacing w:after="0" w:line="240" w:lineRule="auto"/>
        <w:ind w:left="0" w:right="13"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количество на отпадъците.</w:t>
      </w:r>
    </w:p>
    <w:p w:rsidR="00B621F7" w:rsidRPr="00B621F7" w:rsidRDefault="00B621F7" w:rsidP="00353CB7">
      <w:pPr>
        <w:overflowPunct w:val="0"/>
        <w:autoSpaceDE w:val="0"/>
        <w:autoSpaceDN w:val="0"/>
        <w:adjustRightInd w:val="0"/>
        <w:spacing w:after="0" w:line="240" w:lineRule="auto"/>
        <w:ind w:right="13"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b/>
          <w:sz w:val="24"/>
          <w:szCs w:val="24"/>
          <w:lang w:val="bg-BG"/>
        </w:rPr>
        <w:t>Условие 11.2.2.3.</w:t>
      </w:r>
      <w:r w:rsidRPr="00B621F7">
        <w:rPr>
          <w:rFonts w:ascii="Times New Roman" w:eastAsia="Times New Roman" w:hAnsi="Times New Roman" w:cs="Times New Roman"/>
          <w:sz w:val="24"/>
          <w:szCs w:val="24"/>
          <w:lang w:val="bg-BG"/>
        </w:rPr>
        <w:t xml:space="preserve"> При приемане на отпадъците по </w:t>
      </w:r>
      <w:r w:rsidRPr="00B621F7">
        <w:rPr>
          <w:rFonts w:ascii="Times New Roman" w:eastAsia="Times New Roman" w:hAnsi="Times New Roman" w:cs="Times New Roman"/>
          <w:b/>
          <w:sz w:val="24"/>
          <w:szCs w:val="24"/>
          <w:lang w:val="bg-BG"/>
        </w:rPr>
        <w:t>Условие 11.2.1., Условие 11.2.1.1. и Условие 11.2.1.2.</w:t>
      </w:r>
      <w:r w:rsidRPr="00B621F7">
        <w:rPr>
          <w:rFonts w:ascii="Times New Roman" w:eastAsia="Times New Roman" w:hAnsi="Times New Roman" w:cs="Times New Roman"/>
          <w:sz w:val="24"/>
          <w:szCs w:val="24"/>
          <w:lang w:val="bg-BG"/>
        </w:rPr>
        <w:t xml:space="preserve"> притежателят на настоящото разрешително извършва проверка на място, която включва следното:</w:t>
      </w:r>
    </w:p>
    <w:p w:rsidR="00B621F7" w:rsidRPr="00B621F7" w:rsidRDefault="00B621F7" w:rsidP="00353CB7">
      <w:pPr>
        <w:numPr>
          <w:ilvl w:val="0"/>
          <w:numId w:val="16"/>
        </w:numPr>
        <w:tabs>
          <w:tab w:val="left" w:pos="0"/>
        </w:tabs>
        <w:overflowPunct w:val="0"/>
        <w:autoSpaceDE w:val="0"/>
        <w:autoSpaceDN w:val="0"/>
        <w:adjustRightInd w:val="0"/>
        <w:spacing w:after="0" w:line="240" w:lineRule="auto"/>
        <w:ind w:left="0" w:right="13"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 xml:space="preserve">проверка на придружаващата отпадъците документация, посочена в </w:t>
      </w:r>
      <w:r w:rsidRPr="00B621F7">
        <w:rPr>
          <w:rFonts w:ascii="Times New Roman" w:eastAsia="Times New Roman" w:hAnsi="Times New Roman" w:cs="Times New Roman"/>
          <w:b/>
          <w:sz w:val="24"/>
          <w:szCs w:val="24"/>
          <w:lang w:val="bg-BG"/>
        </w:rPr>
        <w:t>Условие 11.2.2.2.</w:t>
      </w:r>
      <w:r w:rsidRPr="00B621F7">
        <w:rPr>
          <w:rFonts w:ascii="Times New Roman" w:eastAsia="Times New Roman" w:hAnsi="Times New Roman" w:cs="Times New Roman"/>
          <w:sz w:val="24"/>
          <w:szCs w:val="24"/>
          <w:lang w:val="bg-BG"/>
        </w:rPr>
        <w:t>;</w:t>
      </w:r>
    </w:p>
    <w:p w:rsidR="00B621F7" w:rsidRPr="00B621F7" w:rsidRDefault="00B621F7" w:rsidP="00353CB7">
      <w:pPr>
        <w:numPr>
          <w:ilvl w:val="0"/>
          <w:numId w:val="16"/>
        </w:numPr>
        <w:tabs>
          <w:tab w:val="left" w:pos="0"/>
        </w:tabs>
        <w:overflowPunct w:val="0"/>
        <w:autoSpaceDE w:val="0"/>
        <w:autoSpaceDN w:val="0"/>
        <w:adjustRightInd w:val="0"/>
        <w:spacing w:after="0" w:line="240" w:lineRule="auto"/>
        <w:ind w:left="0" w:right="13"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 xml:space="preserve">визуална проверка на отпадъците и проверка с бързи методи за изпитване, с оглед установяване: </w:t>
      </w:r>
    </w:p>
    <w:p w:rsidR="00B621F7" w:rsidRPr="00B621F7" w:rsidRDefault="00B621F7" w:rsidP="00353CB7">
      <w:pPr>
        <w:numPr>
          <w:ilvl w:val="0"/>
          <w:numId w:val="16"/>
        </w:numPr>
        <w:tabs>
          <w:tab w:val="left" w:pos="0"/>
          <w:tab w:val="left" w:pos="1600"/>
        </w:tabs>
        <w:overflowPunct w:val="0"/>
        <w:autoSpaceDE w:val="0"/>
        <w:autoSpaceDN w:val="0"/>
        <w:adjustRightInd w:val="0"/>
        <w:spacing w:after="0" w:line="240" w:lineRule="auto"/>
        <w:ind w:left="0" w:right="13" w:firstLine="567"/>
        <w:contextualSpacing/>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 xml:space="preserve">на съответствието на отпадъка с представената по </w:t>
      </w:r>
      <w:r w:rsidRPr="00B621F7">
        <w:rPr>
          <w:rFonts w:ascii="Times New Roman" w:eastAsia="Times New Roman" w:hAnsi="Times New Roman" w:cs="Times New Roman"/>
          <w:b/>
          <w:sz w:val="24"/>
          <w:szCs w:val="24"/>
          <w:lang w:val="bg-BG"/>
        </w:rPr>
        <w:t>Условие 11.2.3.2</w:t>
      </w:r>
      <w:r w:rsidRPr="00B621F7">
        <w:rPr>
          <w:rFonts w:ascii="Times New Roman" w:eastAsia="Times New Roman" w:hAnsi="Times New Roman" w:cs="Times New Roman"/>
          <w:sz w:val="24"/>
          <w:szCs w:val="24"/>
          <w:lang w:val="bg-BG"/>
        </w:rPr>
        <w:t>. документация и, че отпадъците са същите, които са обект на основното охарактеризиране и изпитването за установяване на съответствието;</w:t>
      </w:r>
    </w:p>
    <w:p w:rsidR="00B621F7" w:rsidRPr="00B621F7" w:rsidRDefault="00B621F7" w:rsidP="00353CB7">
      <w:pPr>
        <w:numPr>
          <w:ilvl w:val="0"/>
          <w:numId w:val="16"/>
        </w:numPr>
        <w:tabs>
          <w:tab w:val="left" w:pos="0"/>
        </w:tabs>
        <w:overflowPunct w:val="0"/>
        <w:autoSpaceDE w:val="0"/>
        <w:autoSpaceDN w:val="0"/>
        <w:adjustRightInd w:val="0"/>
        <w:spacing w:after="0" w:line="240" w:lineRule="auto"/>
        <w:ind w:left="0" w:right="13"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 xml:space="preserve">вземане на представителни проби от отпадъците и изпитване за установяване на съответствието с резултатите от основното охарактеризиране на отпадъците, в съответствие с изискванията на </w:t>
      </w:r>
      <w:r w:rsidRPr="00B621F7">
        <w:rPr>
          <w:rFonts w:ascii="Times New Roman" w:eastAsia="Times New Roman" w:hAnsi="Times New Roman" w:cs="Times New Roman"/>
          <w:b/>
          <w:sz w:val="24"/>
          <w:szCs w:val="24"/>
          <w:lang w:val="bg-BG"/>
        </w:rPr>
        <w:t>Условие 11.8.3.;</w:t>
      </w:r>
    </w:p>
    <w:p w:rsidR="00B621F7" w:rsidRPr="00B621F7" w:rsidRDefault="00B621F7" w:rsidP="00353CB7">
      <w:pPr>
        <w:numPr>
          <w:ilvl w:val="0"/>
          <w:numId w:val="16"/>
        </w:numPr>
        <w:tabs>
          <w:tab w:val="left" w:pos="0"/>
        </w:tabs>
        <w:overflowPunct w:val="0"/>
        <w:autoSpaceDE w:val="0"/>
        <w:autoSpaceDN w:val="0"/>
        <w:adjustRightInd w:val="0"/>
        <w:spacing w:after="0" w:line="240" w:lineRule="auto"/>
        <w:ind w:left="0" w:right="13"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lastRenderedPageBreak/>
        <w:t>измерване с електронна везна и регистрация по електронен път на количеството на приеманите отпадъци;</w:t>
      </w:r>
    </w:p>
    <w:p w:rsidR="00B621F7" w:rsidRPr="00B621F7" w:rsidRDefault="00B621F7" w:rsidP="00353CB7">
      <w:pPr>
        <w:numPr>
          <w:ilvl w:val="0"/>
          <w:numId w:val="16"/>
        </w:numPr>
        <w:tabs>
          <w:tab w:val="left" w:pos="0"/>
        </w:tabs>
        <w:overflowPunct w:val="0"/>
        <w:autoSpaceDE w:val="0"/>
        <w:autoSpaceDN w:val="0"/>
        <w:adjustRightInd w:val="0"/>
        <w:spacing w:after="0" w:line="240" w:lineRule="auto"/>
        <w:ind w:left="0" w:right="13" w:firstLine="567"/>
        <w:contextualSpacing/>
        <w:jc w:val="both"/>
        <w:textAlignment w:val="baseline"/>
        <w:rPr>
          <w:rFonts w:ascii="Times New Roman" w:eastAsia="MS Mincho" w:hAnsi="Times New Roman" w:cs="Times New Roman"/>
          <w:sz w:val="24"/>
          <w:szCs w:val="24"/>
          <w:lang w:val="bg-BG" w:eastAsia="bg-BG"/>
        </w:rPr>
      </w:pPr>
      <w:r w:rsidRPr="00B621F7">
        <w:rPr>
          <w:rFonts w:ascii="Times New Roman" w:eastAsia="Times New Roman" w:hAnsi="Times New Roman" w:cs="Times New Roman"/>
          <w:sz w:val="24"/>
          <w:szCs w:val="24"/>
          <w:lang w:val="bg-BG"/>
        </w:rPr>
        <w:t xml:space="preserve">     отразяване в “Отчетната книга” </w:t>
      </w:r>
      <w:r w:rsidRPr="00B621F7">
        <w:rPr>
          <w:rFonts w:ascii="Times New Roman" w:eastAsia="MS Mincho" w:hAnsi="Times New Roman" w:cs="Times New Roman"/>
          <w:sz w:val="24"/>
          <w:szCs w:val="24"/>
          <w:lang w:val="bg-BG"/>
        </w:rPr>
        <w:t>”, съгласно Наредба № 1 от 4.06.2014 г. за реда и образците, по които се предоставя информация за дейностите по отпадъците, както и реда за водене на публични регистри;.</w:t>
      </w:r>
    </w:p>
    <w:p w:rsidR="00B621F7" w:rsidRPr="00B621F7" w:rsidRDefault="00B621F7" w:rsidP="00353CB7">
      <w:pPr>
        <w:numPr>
          <w:ilvl w:val="0"/>
          <w:numId w:val="16"/>
        </w:numPr>
        <w:tabs>
          <w:tab w:val="left" w:pos="0"/>
        </w:tabs>
        <w:overflowPunct w:val="0"/>
        <w:autoSpaceDE w:val="0"/>
        <w:autoSpaceDN w:val="0"/>
        <w:adjustRightInd w:val="0"/>
        <w:spacing w:after="0" w:line="240" w:lineRule="auto"/>
        <w:ind w:left="0" w:right="13"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писмено потвърждаване приемането на всяка доставка отпадъци;</w:t>
      </w:r>
    </w:p>
    <w:p w:rsidR="00B621F7" w:rsidRPr="00B621F7" w:rsidRDefault="00B621F7" w:rsidP="00353CB7">
      <w:pPr>
        <w:numPr>
          <w:ilvl w:val="0"/>
          <w:numId w:val="16"/>
        </w:numPr>
        <w:tabs>
          <w:tab w:val="left" w:pos="0"/>
        </w:tabs>
        <w:overflowPunct w:val="0"/>
        <w:autoSpaceDE w:val="0"/>
        <w:autoSpaceDN w:val="0"/>
        <w:adjustRightInd w:val="0"/>
        <w:spacing w:after="0" w:line="240" w:lineRule="auto"/>
        <w:ind w:left="0" w:right="13"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незабавно уведомяване на РИОСВ за направен отказ за приемане на отпадъци, когато същите не могат да бъдат приети на депото или отпадъците са предмет на трансграничен внос.</w:t>
      </w:r>
    </w:p>
    <w:p w:rsidR="00B621F7" w:rsidRPr="00B621F7" w:rsidRDefault="00B621F7" w:rsidP="00353CB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 xml:space="preserve">За отпадъци, които не се образуват редовно от един и същ процес, приемането се извършва след предоставяне на информацията от основното охарактеризиране по </w:t>
      </w:r>
      <w:r w:rsidRPr="00B621F7">
        <w:rPr>
          <w:rFonts w:ascii="Times New Roman" w:eastAsia="Times New Roman" w:hAnsi="Times New Roman" w:cs="Times New Roman"/>
          <w:b/>
          <w:sz w:val="24"/>
          <w:szCs w:val="24"/>
          <w:lang w:val="bg-BG"/>
        </w:rPr>
        <w:t>Условие 11.2.2.1.</w:t>
      </w:r>
      <w:r w:rsidRPr="00B621F7">
        <w:rPr>
          <w:rFonts w:ascii="Times New Roman" w:eastAsia="Times New Roman" w:hAnsi="Times New Roman" w:cs="Times New Roman"/>
          <w:sz w:val="24"/>
          <w:szCs w:val="24"/>
          <w:lang w:val="bg-BG"/>
        </w:rPr>
        <w:t xml:space="preserve"> при всяка доставка на отпадъците.</w:t>
      </w:r>
    </w:p>
    <w:p w:rsidR="00B621F7" w:rsidRPr="00B621F7" w:rsidRDefault="00B621F7" w:rsidP="00353CB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val="bg-BG"/>
        </w:rPr>
      </w:pPr>
      <w:r w:rsidRPr="00B621F7">
        <w:rPr>
          <w:rFonts w:ascii="Times New Roman" w:eastAsia="Times New Roman" w:hAnsi="Times New Roman" w:cs="Times New Roman"/>
          <w:sz w:val="24"/>
          <w:szCs w:val="24"/>
          <w:lang w:val="bg-BG"/>
        </w:rPr>
        <w:t xml:space="preserve">Изискванията за извършване на изпитване по </w:t>
      </w:r>
      <w:r w:rsidRPr="00B621F7">
        <w:rPr>
          <w:rFonts w:ascii="Times New Roman" w:eastAsia="Times New Roman" w:hAnsi="Times New Roman" w:cs="Times New Roman"/>
          <w:b/>
          <w:sz w:val="24"/>
          <w:szCs w:val="24"/>
          <w:lang w:val="bg-BG"/>
        </w:rPr>
        <w:t>Условие 11.2.2.3.</w:t>
      </w:r>
      <w:r w:rsidRPr="00B621F7">
        <w:rPr>
          <w:rFonts w:ascii="Times New Roman" w:eastAsia="Times New Roman" w:hAnsi="Times New Roman" w:cs="Times New Roman"/>
          <w:sz w:val="24"/>
          <w:szCs w:val="24"/>
          <w:lang w:val="bg-BG"/>
        </w:rPr>
        <w:t xml:space="preserve"> за установяване на съответствието с резултатите от основното охарактеризиране на отпадъците не е прилагано за отпадъците посочени в условие 11.2.2.5. За останалите отпадъци, не е извършвано изпитване въз основа на писмена констатация и съгласуване от страна на РИОСВ. </w:t>
      </w:r>
    </w:p>
    <w:p w:rsidR="00B621F7" w:rsidRPr="00B621F7" w:rsidRDefault="00B621F7" w:rsidP="00353CB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napToGrid w:val="0"/>
          <w:sz w:val="24"/>
          <w:szCs w:val="24"/>
          <w:lang w:val="bg-BG"/>
        </w:rPr>
      </w:pPr>
      <w:r w:rsidRPr="00B621F7">
        <w:rPr>
          <w:rFonts w:ascii="Times New Roman" w:eastAsia="Times New Roman" w:hAnsi="Times New Roman" w:cs="Times New Roman"/>
          <w:sz w:val="24"/>
          <w:szCs w:val="24"/>
          <w:lang w:val="bg-BG"/>
        </w:rPr>
        <w:t xml:space="preserve">На основание Условие 11.2.2.7. приеманите отпадъци са предварително подлагани на предварително третиране, с изключение на тези, за които са представени  </w:t>
      </w:r>
      <w:r w:rsidRPr="00B621F7">
        <w:rPr>
          <w:rFonts w:ascii="Times New Roman" w:eastAsia="Times New Roman" w:hAnsi="Times New Roman" w:cs="Times New Roman"/>
          <w:snapToGrid w:val="0"/>
          <w:sz w:val="24"/>
          <w:szCs w:val="24"/>
          <w:lang w:val="bg-BG"/>
        </w:rPr>
        <w:t xml:space="preserve">доказателства, че предварителното третиране няма да допринесе съществено за намаляване количеството или опасните свойства на отпадъците, за намаляване на риска за </w:t>
      </w:r>
      <w:r w:rsidRPr="00B621F7">
        <w:rPr>
          <w:rFonts w:ascii="Times New Roman" w:eastAsia="Times New Roman" w:hAnsi="Times New Roman" w:cs="Times New Roman"/>
          <w:sz w:val="24"/>
          <w:szCs w:val="24"/>
          <w:lang w:val="bg-BG"/>
        </w:rPr>
        <w:t>човешкото здраве</w:t>
      </w:r>
      <w:r w:rsidRPr="00B621F7">
        <w:rPr>
          <w:rFonts w:ascii="Times New Roman" w:eastAsia="Times New Roman" w:hAnsi="Times New Roman" w:cs="Times New Roman"/>
          <w:snapToGrid w:val="0"/>
          <w:sz w:val="24"/>
          <w:szCs w:val="24"/>
          <w:lang w:val="bg-BG"/>
        </w:rPr>
        <w:t xml:space="preserve"> или ограничаване на вредното въздействие върху околната среда, причинени от депонирането на отпадъците през целия жизнен цикъл на депото.</w:t>
      </w:r>
    </w:p>
    <w:p w:rsidR="00B621F7" w:rsidRPr="00B621F7" w:rsidRDefault="00B621F7" w:rsidP="00353CB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rPr>
      </w:pPr>
    </w:p>
    <w:p w:rsidR="00B621F7" w:rsidRDefault="008B793B" w:rsidP="00353CB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sz w:val="24"/>
          <w:szCs w:val="24"/>
          <w:lang w:val="bg-BG"/>
        </w:rPr>
      </w:pPr>
      <w:r>
        <w:rPr>
          <w:rFonts w:ascii="Times New Roman" w:eastAsia="Times New Roman" w:hAnsi="Times New Roman" w:cs="Times New Roman"/>
          <w:b/>
          <w:i/>
          <w:sz w:val="24"/>
          <w:szCs w:val="24"/>
          <w:lang w:val="bg-BG"/>
        </w:rPr>
        <w:t>4.4.3 Предварително съхраняване на отпадъци</w:t>
      </w:r>
    </w:p>
    <w:p w:rsidR="008B793B" w:rsidRPr="00B621F7" w:rsidRDefault="008B793B" w:rsidP="00353CB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sz w:val="24"/>
          <w:szCs w:val="24"/>
          <w:lang w:val="bg-BG"/>
        </w:rPr>
      </w:pPr>
    </w:p>
    <w:p w:rsidR="00B621F7" w:rsidRPr="00B621F7" w:rsidRDefault="00B621F7" w:rsidP="00353CB7">
      <w:pPr>
        <w:keepNext/>
        <w:spacing w:after="0" w:line="240" w:lineRule="auto"/>
        <w:ind w:firstLine="567"/>
        <w:jc w:val="both"/>
        <w:outlineLvl w:val="3"/>
        <w:rPr>
          <w:rFonts w:ascii="Times New Roman" w:eastAsia="PMingLiU" w:hAnsi="Times New Roman" w:cs="Times New Roman"/>
          <w:noProof/>
          <w:color w:val="000000"/>
          <w:sz w:val="24"/>
          <w:szCs w:val="24"/>
          <w:lang w:val="ru-RU" w:eastAsia="bg-BG"/>
        </w:rPr>
      </w:pPr>
      <w:r w:rsidRPr="00B621F7">
        <w:rPr>
          <w:rFonts w:ascii="Times New Roman" w:eastAsia="PMingLiU" w:hAnsi="Times New Roman" w:cs="Times New Roman"/>
          <w:noProof/>
          <w:sz w:val="24"/>
          <w:szCs w:val="24"/>
          <w:lang w:val="bg-BG" w:eastAsia="bg-BG"/>
        </w:rPr>
        <w:t xml:space="preserve">За отпадъците, </w:t>
      </w:r>
      <w:r w:rsidRPr="00B621F7">
        <w:rPr>
          <w:rFonts w:ascii="Times New Roman" w:eastAsia="PMingLiU" w:hAnsi="Times New Roman" w:cs="Times New Roman"/>
          <w:b/>
          <w:noProof/>
          <w:sz w:val="24"/>
          <w:szCs w:val="24"/>
          <w:lang w:val="bg-BG" w:eastAsia="bg-BG"/>
        </w:rPr>
        <w:t>генерирани на територията на депото,</w:t>
      </w:r>
      <w:r w:rsidRPr="00B621F7">
        <w:rPr>
          <w:rFonts w:ascii="Times New Roman" w:eastAsia="PMingLiU" w:hAnsi="Times New Roman" w:cs="Times New Roman"/>
          <w:noProof/>
          <w:sz w:val="24"/>
          <w:szCs w:val="24"/>
          <w:lang w:val="bg-BG" w:eastAsia="bg-BG"/>
        </w:rPr>
        <w:t xml:space="preserve"> има специално отредени за целта площадки, където да се събират и съхраняват, в съответствие с условията по КР № 358- Н0/2018г., актуализирано с Решение на директора на ИАОС №358-НО-А1/2016г. Изборът на отпадъците, съхранявани на една  и съща площадка, е извършен на база тяхната съвместимост и химическа активност. </w:t>
      </w:r>
      <w:r w:rsidRPr="00B621F7">
        <w:rPr>
          <w:rFonts w:ascii="Times New Roman" w:eastAsia="PMingLiU" w:hAnsi="Times New Roman" w:cs="Times New Roman"/>
          <w:noProof/>
          <w:color w:val="000000"/>
          <w:sz w:val="24"/>
          <w:szCs w:val="24"/>
          <w:lang w:val="bg-BG" w:eastAsia="bg-BG"/>
        </w:rPr>
        <w:t xml:space="preserve">Съгласно </w:t>
      </w:r>
      <w:r w:rsidRPr="00B621F7">
        <w:rPr>
          <w:rFonts w:ascii="Times New Roman" w:eastAsia="PMingLiU" w:hAnsi="Times New Roman" w:cs="Times New Roman"/>
          <w:b/>
          <w:noProof/>
          <w:color w:val="000000"/>
          <w:sz w:val="24"/>
          <w:szCs w:val="24"/>
          <w:lang w:val="bg-BG" w:eastAsia="bg-BG"/>
        </w:rPr>
        <w:t>Условие 11.3.1.</w:t>
      </w:r>
      <w:r w:rsidRPr="00B621F7">
        <w:rPr>
          <w:rFonts w:ascii="Times New Roman" w:eastAsia="PMingLiU" w:hAnsi="Times New Roman" w:cs="Times New Roman"/>
          <w:noProof/>
          <w:color w:val="000000"/>
          <w:sz w:val="24"/>
          <w:szCs w:val="24"/>
          <w:lang w:val="bg-BG" w:eastAsia="bg-BG"/>
        </w:rPr>
        <w:t xml:space="preserve"> се разрешава предварително съхраняване на отпадъци с код и наименования, както следва:</w:t>
      </w:r>
    </w:p>
    <w:p w:rsidR="00B621F7" w:rsidRPr="00B621F7" w:rsidRDefault="00B621F7" w:rsidP="00353CB7">
      <w:pPr>
        <w:keepNext/>
        <w:spacing w:after="0" w:line="240" w:lineRule="auto"/>
        <w:ind w:firstLine="567"/>
        <w:jc w:val="both"/>
        <w:outlineLvl w:val="3"/>
        <w:rPr>
          <w:rFonts w:ascii="Times New Roman" w:eastAsia="PMingLiU" w:hAnsi="Times New Roman" w:cs="Times New Roman"/>
          <w:noProof/>
          <w:color w:val="000000"/>
          <w:sz w:val="24"/>
          <w:szCs w:val="24"/>
          <w:lang w:val="ru-RU" w:eastAsia="bg-BG"/>
        </w:rPr>
      </w:pPr>
    </w:p>
    <w:tbl>
      <w:tblPr>
        <w:tblStyle w:val="aa"/>
        <w:tblW w:w="0" w:type="auto"/>
        <w:tblLook w:val="04A0" w:firstRow="1" w:lastRow="0" w:firstColumn="1" w:lastColumn="0" w:noHBand="0" w:noVBand="1"/>
      </w:tblPr>
      <w:tblGrid>
        <w:gridCol w:w="1915"/>
        <w:gridCol w:w="846"/>
        <w:gridCol w:w="1217"/>
        <w:gridCol w:w="1016"/>
        <w:gridCol w:w="1365"/>
        <w:gridCol w:w="1969"/>
        <w:gridCol w:w="1294"/>
      </w:tblGrid>
      <w:tr w:rsidR="00B621F7" w:rsidRPr="00B621F7" w:rsidTr="00B621F7">
        <w:tc>
          <w:tcPr>
            <w:tcW w:w="0" w:type="auto"/>
            <w:vMerge w:val="restart"/>
            <w:shd w:val="clear" w:color="auto" w:fill="FFC000"/>
          </w:tcPr>
          <w:p w:rsidR="00B621F7" w:rsidRPr="00B621F7" w:rsidRDefault="00B621F7" w:rsidP="00353CB7">
            <w:pPr>
              <w:tabs>
                <w:tab w:val="left" w:pos="709"/>
              </w:tabs>
              <w:suppressAutoHyphens/>
              <w:jc w:val="both"/>
              <w:rPr>
                <w:rFonts w:ascii="Times New Roman" w:eastAsia="PMingLiU" w:hAnsi="Times New Roman" w:cs="Times New Roman"/>
                <w:b/>
                <w:noProof/>
                <w:color w:val="000000"/>
                <w:sz w:val="18"/>
                <w:szCs w:val="18"/>
                <w:lang w:eastAsia="bg-BG"/>
              </w:rPr>
            </w:pPr>
            <w:r w:rsidRPr="00B621F7">
              <w:rPr>
                <w:rFonts w:ascii="Times New Roman" w:eastAsia="PMingLiU" w:hAnsi="Times New Roman" w:cs="Times New Roman"/>
                <w:b/>
                <w:noProof/>
                <w:color w:val="000000"/>
                <w:sz w:val="18"/>
                <w:szCs w:val="18"/>
                <w:lang w:eastAsia="bg-BG"/>
              </w:rPr>
              <w:t>отпадък</w:t>
            </w:r>
          </w:p>
        </w:tc>
        <w:tc>
          <w:tcPr>
            <w:tcW w:w="0" w:type="auto"/>
            <w:vMerge w:val="restart"/>
            <w:shd w:val="clear" w:color="auto" w:fill="FFC000"/>
          </w:tcPr>
          <w:p w:rsidR="00B621F7" w:rsidRPr="00B621F7" w:rsidRDefault="00B621F7" w:rsidP="00353CB7">
            <w:pPr>
              <w:tabs>
                <w:tab w:val="left" w:pos="709"/>
              </w:tabs>
              <w:suppressAutoHyphens/>
              <w:jc w:val="both"/>
              <w:rPr>
                <w:rFonts w:ascii="Times New Roman" w:eastAsia="PMingLiU" w:hAnsi="Times New Roman" w:cs="Times New Roman"/>
                <w:b/>
                <w:noProof/>
                <w:color w:val="000000"/>
                <w:sz w:val="18"/>
                <w:szCs w:val="18"/>
                <w:lang w:eastAsia="bg-BG"/>
              </w:rPr>
            </w:pPr>
            <w:r w:rsidRPr="00B621F7">
              <w:rPr>
                <w:rFonts w:ascii="Times New Roman" w:eastAsia="PMingLiU" w:hAnsi="Times New Roman" w:cs="Times New Roman"/>
                <w:b/>
                <w:noProof/>
                <w:color w:val="000000"/>
                <w:sz w:val="18"/>
                <w:szCs w:val="18"/>
                <w:lang w:eastAsia="bg-BG"/>
              </w:rPr>
              <w:t>код</w:t>
            </w:r>
          </w:p>
        </w:tc>
        <w:tc>
          <w:tcPr>
            <w:tcW w:w="0" w:type="auto"/>
            <w:gridSpan w:val="2"/>
            <w:shd w:val="clear" w:color="auto" w:fill="FFC000"/>
          </w:tcPr>
          <w:p w:rsidR="00B621F7" w:rsidRPr="00B621F7" w:rsidRDefault="00B621F7" w:rsidP="00353CB7">
            <w:pPr>
              <w:tabs>
                <w:tab w:val="left" w:pos="709"/>
              </w:tabs>
              <w:suppressAutoHyphens/>
              <w:jc w:val="both"/>
              <w:rPr>
                <w:rFonts w:ascii="Times New Roman" w:eastAsia="PMingLiU" w:hAnsi="Times New Roman" w:cs="Times New Roman"/>
                <w:b/>
                <w:noProof/>
                <w:color w:val="000000"/>
                <w:sz w:val="18"/>
                <w:szCs w:val="18"/>
                <w:lang w:eastAsia="bg-BG"/>
              </w:rPr>
            </w:pPr>
            <w:r w:rsidRPr="00B621F7">
              <w:rPr>
                <w:rFonts w:ascii="Times New Roman" w:eastAsia="PMingLiU" w:hAnsi="Times New Roman" w:cs="Times New Roman"/>
                <w:b/>
                <w:noProof/>
                <w:color w:val="000000"/>
                <w:sz w:val="18"/>
                <w:szCs w:val="18"/>
                <w:lang w:eastAsia="bg-BG"/>
              </w:rPr>
              <w:t>Годишно количество</w:t>
            </w:r>
          </w:p>
        </w:tc>
        <w:tc>
          <w:tcPr>
            <w:tcW w:w="0" w:type="auto"/>
            <w:vMerge w:val="restart"/>
            <w:shd w:val="clear" w:color="auto" w:fill="FFC000"/>
          </w:tcPr>
          <w:p w:rsidR="00B621F7" w:rsidRPr="00B621F7" w:rsidRDefault="00B621F7" w:rsidP="00353CB7">
            <w:pPr>
              <w:tabs>
                <w:tab w:val="left" w:pos="709"/>
              </w:tabs>
              <w:suppressAutoHyphens/>
              <w:jc w:val="both"/>
              <w:rPr>
                <w:rFonts w:ascii="Times New Roman" w:eastAsia="PMingLiU" w:hAnsi="Times New Roman" w:cs="Times New Roman"/>
                <w:b/>
                <w:noProof/>
                <w:color w:val="000000"/>
                <w:sz w:val="18"/>
                <w:szCs w:val="18"/>
                <w:lang w:eastAsia="bg-BG"/>
              </w:rPr>
            </w:pPr>
            <w:r w:rsidRPr="00B621F7">
              <w:rPr>
                <w:rFonts w:ascii="Times New Roman" w:eastAsia="PMingLiU" w:hAnsi="Times New Roman" w:cs="Times New Roman"/>
                <w:b/>
                <w:noProof/>
                <w:color w:val="000000"/>
                <w:sz w:val="18"/>
                <w:szCs w:val="18"/>
                <w:lang w:eastAsia="bg-BG"/>
              </w:rPr>
              <w:t>Временно съхранено на площадката</w:t>
            </w:r>
          </w:p>
        </w:tc>
        <w:tc>
          <w:tcPr>
            <w:tcW w:w="0" w:type="auto"/>
            <w:vMerge w:val="restart"/>
            <w:shd w:val="clear" w:color="auto" w:fill="FFC000"/>
          </w:tcPr>
          <w:p w:rsidR="00B621F7" w:rsidRPr="00B621F7" w:rsidRDefault="00B621F7" w:rsidP="00353CB7">
            <w:pPr>
              <w:tabs>
                <w:tab w:val="left" w:pos="709"/>
              </w:tabs>
              <w:suppressAutoHyphens/>
              <w:jc w:val="both"/>
              <w:rPr>
                <w:rFonts w:ascii="Times New Roman" w:eastAsia="PMingLiU" w:hAnsi="Times New Roman" w:cs="Times New Roman"/>
                <w:b/>
                <w:noProof/>
                <w:color w:val="000000"/>
                <w:sz w:val="18"/>
                <w:szCs w:val="18"/>
                <w:lang w:eastAsia="bg-BG"/>
              </w:rPr>
            </w:pPr>
            <w:r w:rsidRPr="00B621F7">
              <w:rPr>
                <w:rFonts w:ascii="Times New Roman" w:eastAsia="PMingLiU" w:hAnsi="Times New Roman" w:cs="Times New Roman"/>
                <w:b/>
                <w:noProof/>
                <w:color w:val="000000"/>
                <w:sz w:val="18"/>
                <w:szCs w:val="18"/>
                <w:lang w:eastAsia="bg-BG"/>
              </w:rPr>
              <w:t>Транспортиране собствен транспорт/външна фирма</w:t>
            </w:r>
          </w:p>
        </w:tc>
        <w:tc>
          <w:tcPr>
            <w:tcW w:w="0" w:type="auto"/>
            <w:vMerge w:val="restart"/>
            <w:shd w:val="clear" w:color="auto" w:fill="FFC000"/>
          </w:tcPr>
          <w:p w:rsidR="00B621F7" w:rsidRPr="00B621F7" w:rsidRDefault="00B621F7" w:rsidP="00353CB7">
            <w:pPr>
              <w:tabs>
                <w:tab w:val="left" w:pos="709"/>
              </w:tabs>
              <w:suppressAutoHyphens/>
              <w:jc w:val="both"/>
              <w:rPr>
                <w:rFonts w:ascii="Times New Roman" w:eastAsia="PMingLiU" w:hAnsi="Times New Roman" w:cs="Times New Roman"/>
                <w:b/>
                <w:noProof/>
                <w:color w:val="000000"/>
                <w:sz w:val="18"/>
                <w:szCs w:val="18"/>
                <w:lang w:eastAsia="bg-BG"/>
              </w:rPr>
            </w:pPr>
            <w:r w:rsidRPr="00B621F7">
              <w:rPr>
                <w:rFonts w:ascii="Times New Roman" w:eastAsia="PMingLiU" w:hAnsi="Times New Roman" w:cs="Times New Roman"/>
                <w:b/>
                <w:noProof/>
                <w:color w:val="000000"/>
                <w:sz w:val="18"/>
                <w:szCs w:val="18"/>
                <w:lang w:eastAsia="bg-BG"/>
              </w:rPr>
              <w:t>съответствие</w:t>
            </w:r>
          </w:p>
        </w:tc>
      </w:tr>
      <w:tr w:rsidR="00B621F7" w:rsidRPr="00B621F7" w:rsidTr="00B621F7">
        <w:tc>
          <w:tcPr>
            <w:tcW w:w="0" w:type="auto"/>
            <w:vMerge/>
          </w:tcPr>
          <w:p w:rsidR="00B621F7" w:rsidRPr="00B621F7" w:rsidRDefault="00B621F7" w:rsidP="00353CB7">
            <w:pPr>
              <w:tabs>
                <w:tab w:val="left" w:pos="709"/>
              </w:tabs>
              <w:suppressAutoHyphens/>
              <w:ind w:firstLine="567"/>
              <w:jc w:val="both"/>
              <w:rPr>
                <w:rFonts w:ascii="Times New Roman" w:eastAsia="PMingLiU" w:hAnsi="Times New Roman" w:cs="Times New Roman"/>
                <w:b/>
                <w:noProof/>
                <w:color w:val="000000"/>
                <w:sz w:val="18"/>
                <w:szCs w:val="18"/>
                <w:lang w:eastAsia="bg-BG"/>
              </w:rPr>
            </w:pPr>
          </w:p>
        </w:tc>
        <w:tc>
          <w:tcPr>
            <w:tcW w:w="0" w:type="auto"/>
            <w:vMerge/>
          </w:tcPr>
          <w:p w:rsidR="00B621F7" w:rsidRPr="00B621F7" w:rsidRDefault="00B621F7" w:rsidP="00353CB7">
            <w:pPr>
              <w:tabs>
                <w:tab w:val="left" w:pos="709"/>
              </w:tabs>
              <w:suppressAutoHyphens/>
              <w:ind w:firstLine="567"/>
              <w:jc w:val="both"/>
              <w:rPr>
                <w:rFonts w:ascii="Times New Roman" w:eastAsia="PMingLiU" w:hAnsi="Times New Roman" w:cs="Times New Roman"/>
                <w:b/>
                <w:noProof/>
                <w:color w:val="000000"/>
                <w:sz w:val="18"/>
                <w:szCs w:val="18"/>
                <w:lang w:eastAsia="bg-BG"/>
              </w:rPr>
            </w:pPr>
          </w:p>
        </w:tc>
        <w:tc>
          <w:tcPr>
            <w:tcW w:w="0" w:type="auto"/>
            <w:shd w:val="clear" w:color="auto" w:fill="FFC000"/>
          </w:tcPr>
          <w:p w:rsidR="00B621F7" w:rsidRPr="00B621F7" w:rsidRDefault="00B621F7" w:rsidP="00353CB7">
            <w:pPr>
              <w:tabs>
                <w:tab w:val="left" w:pos="709"/>
              </w:tabs>
              <w:suppressAutoHyphens/>
              <w:jc w:val="both"/>
              <w:rPr>
                <w:rFonts w:ascii="Times New Roman" w:eastAsia="PMingLiU" w:hAnsi="Times New Roman" w:cs="Times New Roman"/>
                <w:b/>
                <w:noProof/>
                <w:color w:val="000000"/>
                <w:sz w:val="18"/>
                <w:szCs w:val="18"/>
                <w:lang w:eastAsia="bg-BG"/>
              </w:rPr>
            </w:pPr>
            <w:r w:rsidRPr="00B621F7">
              <w:rPr>
                <w:rFonts w:ascii="Times New Roman" w:eastAsia="PMingLiU" w:hAnsi="Times New Roman" w:cs="Times New Roman"/>
                <w:b/>
                <w:noProof/>
                <w:color w:val="000000"/>
                <w:sz w:val="18"/>
                <w:szCs w:val="18"/>
                <w:lang w:eastAsia="bg-BG"/>
              </w:rPr>
              <w:t>Определено с КР</w:t>
            </w:r>
          </w:p>
        </w:tc>
        <w:tc>
          <w:tcPr>
            <w:tcW w:w="0" w:type="auto"/>
            <w:shd w:val="clear" w:color="auto" w:fill="FFC000"/>
          </w:tcPr>
          <w:p w:rsidR="00B621F7" w:rsidRPr="00B621F7" w:rsidRDefault="00B621F7" w:rsidP="00353CB7">
            <w:pPr>
              <w:tabs>
                <w:tab w:val="left" w:pos="709"/>
              </w:tabs>
              <w:suppressAutoHyphens/>
              <w:jc w:val="both"/>
              <w:rPr>
                <w:rFonts w:ascii="Times New Roman" w:eastAsia="PMingLiU" w:hAnsi="Times New Roman" w:cs="Times New Roman"/>
                <w:b/>
                <w:noProof/>
                <w:color w:val="000000"/>
                <w:sz w:val="18"/>
                <w:szCs w:val="18"/>
                <w:lang w:eastAsia="bg-BG"/>
              </w:rPr>
            </w:pPr>
            <w:r w:rsidRPr="00B621F7">
              <w:rPr>
                <w:rFonts w:ascii="Times New Roman" w:eastAsia="PMingLiU" w:hAnsi="Times New Roman" w:cs="Times New Roman"/>
                <w:b/>
                <w:noProof/>
                <w:color w:val="000000"/>
                <w:sz w:val="18"/>
                <w:szCs w:val="18"/>
                <w:lang w:eastAsia="bg-BG"/>
              </w:rPr>
              <w:t>Реално измерено</w:t>
            </w:r>
          </w:p>
        </w:tc>
        <w:tc>
          <w:tcPr>
            <w:tcW w:w="0" w:type="auto"/>
            <w:vMerge/>
          </w:tcPr>
          <w:p w:rsidR="00B621F7" w:rsidRPr="00B621F7" w:rsidRDefault="00B621F7" w:rsidP="00353CB7">
            <w:pPr>
              <w:tabs>
                <w:tab w:val="left" w:pos="709"/>
              </w:tabs>
              <w:suppressAutoHyphens/>
              <w:ind w:firstLine="567"/>
              <w:jc w:val="both"/>
              <w:rPr>
                <w:rFonts w:ascii="Times New Roman" w:eastAsia="PMingLiU" w:hAnsi="Times New Roman" w:cs="Times New Roman"/>
                <w:b/>
                <w:noProof/>
                <w:color w:val="000000"/>
                <w:sz w:val="18"/>
                <w:szCs w:val="18"/>
                <w:lang w:eastAsia="bg-BG"/>
              </w:rPr>
            </w:pPr>
          </w:p>
        </w:tc>
        <w:tc>
          <w:tcPr>
            <w:tcW w:w="0" w:type="auto"/>
            <w:vMerge/>
          </w:tcPr>
          <w:p w:rsidR="00B621F7" w:rsidRPr="00B621F7" w:rsidRDefault="00B621F7" w:rsidP="00353CB7">
            <w:pPr>
              <w:tabs>
                <w:tab w:val="left" w:pos="709"/>
              </w:tabs>
              <w:suppressAutoHyphens/>
              <w:ind w:firstLine="567"/>
              <w:jc w:val="both"/>
              <w:rPr>
                <w:rFonts w:ascii="Times New Roman" w:eastAsia="PMingLiU" w:hAnsi="Times New Roman" w:cs="Times New Roman"/>
                <w:b/>
                <w:noProof/>
                <w:color w:val="000000"/>
                <w:sz w:val="18"/>
                <w:szCs w:val="18"/>
                <w:lang w:eastAsia="bg-BG"/>
              </w:rPr>
            </w:pPr>
          </w:p>
        </w:tc>
        <w:tc>
          <w:tcPr>
            <w:tcW w:w="0" w:type="auto"/>
            <w:vMerge/>
          </w:tcPr>
          <w:p w:rsidR="00B621F7" w:rsidRPr="00B621F7" w:rsidRDefault="00B621F7" w:rsidP="00353CB7">
            <w:pPr>
              <w:tabs>
                <w:tab w:val="left" w:pos="709"/>
              </w:tabs>
              <w:suppressAutoHyphens/>
              <w:ind w:firstLine="567"/>
              <w:jc w:val="both"/>
              <w:rPr>
                <w:rFonts w:ascii="Times New Roman" w:eastAsia="PMingLiU" w:hAnsi="Times New Roman" w:cs="Times New Roman"/>
                <w:b/>
                <w:noProof/>
                <w:color w:val="000000"/>
                <w:sz w:val="18"/>
                <w:szCs w:val="18"/>
                <w:lang w:eastAsia="bg-BG"/>
              </w:rPr>
            </w:pPr>
          </w:p>
        </w:tc>
      </w:tr>
      <w:tr w:rsidR="00B621F7" w:rsidRPr="00B621F7" w:rsidTr="00B621F7">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hAnsi="Times New Roman" w:cs="Times New Roman"/>
                <w:sz w:val="18"/>
                <w:szCs w:val="18"/>
              </w:rPr>
              <w:t>нехлорирани хидравлични масла на минерална основа</w:t>
            </w:r>
          </w:p>
        </w:tc>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130110*</w:t>
            </w:r>
          </w:p>
        </w:tc>
        <w:tc>
          <w:tcPr>
            <w:tcW w:w="0" w:type="auto"/>
          </w:tcPr>
          <w:p w:rsidR="00B621F7" w:rsidRPr="00B621F7" w:rsidRDefault="00B621F7" w:rsidP="00353CB7">
            <w:pPr>
              <w:tabs>
                <w:tab w:val="left" w:pos="709"/>
              </w:tabs>
              <w:suppressAutoHyphens/>
              <w:ind w:firstLine="567"/>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0,57</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hAnsi="Times New Roman" w:cs="Times New Roman"/>
                <w:sz w:val="18"/>
                <w:szCs w:val="18"/>
              </w:rPr>
              <w:t>хлорирани моторни и смазочни масла и масла за зъбни предавки на минерална основа</w:t>
            </w:r>
          </w:p>
        </w:tc>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130204*</w:t>
            </w:r>
          </w:p>
        </w:tc>
        <w:tc>
          <w:tcPr>
            <w:tcW w:w="0" w:type="auto"/>
          </w:tcPr>
          <w:p w:rsidR="00B621F7" w:rsidRPr="00B621F7" w:rsidRDefault="00B621F7" w:rsidP="00353CB7">
            <w:pPr>
              <w:tabs>
                <w:tab w:val="left" w:pos="709"/>
              </w:tabs>
              <w:suppressAutoHyphens/>
              <w:ind w:firstLine="567"/>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0,095</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hAnsi="Times New Roman" w:cs="Times New Roman"/>
                <w:sz w:val="18"/>
                <w:szCs w:val="18"/>
              </w:rPr>
              <w:t>нехлорирани моторни и смазочни масла и масла за зъбни предавки на минерална ос</w:t>
            </w:r>
          </w:p>
        </w:tc>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130205*</w:t>
            </w:r>
          </w:p>
        </w:tc>
        <w:tc>
          <w:tcPr>
            <w:tcW w:w="0" w:type="auto"/>
          </w:tcPr>
          <w:p w:rsidR="00B621F7" w:rsidRPr="00B621F7" w:rsidRDefault="00B621F7" w:rsidP="00353CB7">
            <w:pPr>
              <w:tabs>
                <w:tab w:val="left" w:pos="709"/>
              </w:tabs>
              <w:suppressAutoHyphens/>
              <w:ind w:firstLine="567"/>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0,242</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hAnsi="Times New Roman" w:cs="Times New Roman"/>
                <w:sz w:val="18"/>
                <w:szCs w:val="18"/>
              </w:rPr>
              <w:t xml:space="preserve">синтетични моторни </w:t>
            </w:r>
            <w:r w:rsidRPr="00B621F7">
              <w:rPr>
                <w:rFonts w:ascii="Times New Roman" w:hAnsi="Times New Roman" w:cs="Times New Roman"/>
                <w:sz w:val="18"/>
                <w:szCs w:val="18"/>
              </w:rPr>
              <w:lastRenderedPageBreak/>
              <w:t>и смазочни масла и масла за зъбни предавки</w:t>
            </w:r>
          </w:p>
        </w:tc>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lastRenderedPageBreak/>
              <w:t>130206*</w:t>
            </w:r>
          </w:p>
        </w:tc>
        <w:tc>
          <w:tcPr>
            <w:tcW w:w="0" w:type="auto"/>
          </w:tcPr>
          <w:p w:rsidR="00B621F7" w:rsidRPr="00B621F7" w:rsidRDefault="00B621F7" w:rsidP="00353CB7">
            <w:pPr>
              <w:tabs>
                <w:tab w:val="left" w:pos="709"/>
              </w:tabs>
              <w:suppressAutoHyphens/>
              <w:ind w:firstLine="567"/>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0,055</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hAnsi="Times New Roman" w:cs="Times New Roman"/>
                <w:sz w:val="18"/>
                <w:szCs w:val="18"/>
              </w:rPr>
              <w:lastRenderedPageBreak/>
              <w:t>излезли от употреба гуми</w:t>
            </w:r>
          </w:p>
        </w:tc>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160103</w:t>
            </w:r>
          </w:p>
        </w:tc>
        <w:tc>
          <w:tcPr>
            <w:tcW w:w="0" w:type="auto"/>
          </w:tcPr>
          <w:p w:rsidR="00B621F7" w:rsidRPr="00B621F7" w:rsidRDefault="00B621F7" w:rsidP="00353CB7">
            <w:pPr>
              <w:tabs>
                <w:tab w:val="left" w:pos="709"/>
              </w:tabs>
              <w:suppressAutoHyphens/>
              <w:ind w:firstLine="567"/>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0,7</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15</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15</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Не</w:t>
            </w:r>
          </w:p>
        </w:tc>
      </w:tr>
      <w:tr w:rsidR="00B621F7" w:rsidRPr="00B621F7" w:rsidTr="00B621F7">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hAnsi="Times New Roman" w:cs="Times New Roman"/>
                <w:sz w:val="18"/>
                <w:szCs w:val="18"/>
              </w:rPr>
              <w:t>оловни акумулаторни батерии</w:t>
            </w:r>
          </w:p>
        </w:tc>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160601*</w:t>
            </w:r>
          </w:p>
        </w:tc>
        <w:tc>
          <w:tcPr>
            <w:tcW w:w="0" w:type="auto"/>
          </w:tcPr>
          <w:p w:rsidR="00B621F7" w:rsidRPr="00B621F7" w:rsidRDefault="00B621F7" w:rsidP="00353CB7">
            <w:pPr>
              <w:tabs>
                <w:tab w:val="left" w:pos="709"/>
              </w:tabs>
              <w:suppressAutoHyphens/>
              <w:ind w:firstLine="567"/>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0,54</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 xml:space="preserve">0,46 </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0,46</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hAnsi="Times New Roman" w:cs="Times New Roman"/>
                <w:sz w:val="18"/>
                <w:szCs w:val="18"/>
              </w:rPr>
              <w:t>Дървесина</w:t>
            </w:r>
          </w:p>
        </w:tc>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170201</w:t>
            </w:r>
          </w:p>
        </w:tc>
        <w:tc>
          <w:tcPr>
            <w:tcW w:w="0" w:type="auto"/>
          </w:tcPr>
          <w:p w:rsidR="00B621F7" w:rsidRPr="00B621F7" w:rsidRDefault="00B621F7" w:rsidP="00353CB7">
            <w:pPr>
              <w:tabs>
                <w:tab w:val="left" w:pos="709"/>
              </w:tabs>
              <w:suppressAutoHyphens/>
              <w:ind w:firstLine="567"/>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0,47</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hAnsi="Times New Roman" w:cs="Times New Roman"/>
                <w:sz w:val="18"/>
                <w:szCs w:val="18"/>
              </w:rPr>
              <w:t>Стъкло</w:t>
            </w:r>
          </w:p>
        </w:tc>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170202</w:t>
            </w:r>
          </w:p>
        </w:tc>
        <w:tc>
          <w:tcPr>
            <w:tcW w:w="0" w:type="auto"/>
          </w:tcPr>
          <w:p w:rsidR="00B621F7" w:rsidRPr="00B621F7" w:rsidRDefault="00B621F7" w:rsidP="00353CB7">
            <w:pPr>
              <w:tabs>
                <w:tab w:val="left" w:pos="709"/>
              </w:tabs>
              <w:suppressAutoHyphens/>
              <w:ind w:firstLine="567"/>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0,017</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353CB7">
            <w:pPr>
              <w:tabs>
                <w:tab w:val="left" w:pos="709"/>
              </w:tabs>
              <w:suppressAutoHyphens/>
              <w:jc w:val="both"/>
              <w:rPr>
                <w:rFonts w:ascii="Times New Roman" w:hAnsi="Times New Roman" w:cs="Times New Roman"/>
                <w:sz w:val="18"/>
                <w:szCs w:val="18"/>
              </w:rPr>
            </w:pPr>
            <w:r w:rsidRPr="00B621F7">
              <w:rPr>
                <w:rFonts w:ascii="Times New Roman" w:hAnsi="Times New Roman" w:cs="Times New Roman"/>
                <w:sz w:val="18"/>
                <w:szCs w:val="18"/>
              </w:rPr>
              <w:t>Пластмаса</w:t>
            </w:r>
          </w:p>
        </w:tc>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170203</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0,6</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353CB7">
            <w:pPr>
              <w:tabs>
                <w:tab w:val="left" w:pos="709"/>
              </w:tabs>
              <w:suppressAutoHyphens/>
              <w:jc w:val="both"/>
              <w:rPr>
                <w:rFonts w:ascii="Times New Roman" w:hAnsi="Times New Roman" w:cs="Times New Roman"/>
                <w:sz w:val="18"/>
                <w:szCs w:val="18"/>
              </w:rPr>
            </w:pPr>
            <w:r w:rsidRPr="00B621F7">
              <w:rPr>
                <w:rFonts w:ascii="Times New Roman" w:hAnsi="Times New Roman" w:cs="Times New Roman"/>
                <w:sz w:val="18"/>
                <w:szCs w:val="18"/>
              </w:rPr>
              <w:t>чугун и стомана</w:t>
            </w:r>
          </w:p>
        </w:tc>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170405</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1,4</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Да</w:t>
            </w:r>
          </w:p>
        </w:tc>
      </w:tr>
      <w:tr w:rsidR="00B621F7" w:rsidRPr="00B621F7" w:rsidTr="00B621F7">
        <w:tc>
          <w:tcPr>
            <w:tcW w:w="0" w:type="auto"/>
          </w:tcPr>
          <w:p w:rsidR="00B621F7" w:rsidRPr="00B621F7" w:rsidRDefault="00B621F7" w:rsidP="00353CB7">
            <w:pPr>
              <w:tabs>
                <w:tab w:val="left" w:pos="709"/>
              </w:tabs>
              <w:suppressAutoHyphens/>
              <w:jc w:val="both"/>
              <w:rPr>
                <w:rFonts w:ascii="Times New Roman" w:hAnsi="Times New Roman" w:cs="Times New Roman"/>
                <w:sz w:val="18"/>
                <w:szCs w:val="18"/>
              </w:rPr>
            </w:pPr>
            <w:r w:rsidRPr="00B621F7">
              <w:rPr>
                <w:rFonts w:ascii="Times New Roman" w:hAnsi="Times New Roman" w:cs="Times New Roman"/>
                <w:sz w:val="18"/>
                <w:szCs w:val="18"/>
              </w:rPr>
              <w:t>почва и камъни, различни от упоменатите в 17 05 03</w:t>
            </w:r>
          </w:p>
        </w:tc>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170504</w:t>
            </w:r>
          </w:p>
        </w:tc>
        <w:tc>
          <w:tcPr>
            <w:tcW w:w="0" w:type="auto"/>
          </w:tcPr>
          <w:p w:rsidR="00B621F7" w:rsidRPr="00B621F7" w:rsidRDefault="00353CB7" w:rsidP="00353CB7">
            <w:pPr>
              <w:tabs>
                <w:tab w:val="left" w:pos="709"/>
              </w:tabs>
              <w:suppressAutoHyphens/>
              <w:jc w:val="both"/>
              <w:rPr>
                <w:rFonts w:ascii="Times New Roman" w:eastAsia="PMingLiU" w:hAnsi="Times New Roman" w:cs="Times New Roman"/>
                <w:noProof/>
                <w:color w:val="000000"/>
                <w:sz w:val="18"/>
                <w:szCs w:val="18"/>
                <w:lang w:eastAsia="bg-BG"/>
              </w:rPr>
            </w:pPr>
            <w:r>
              <w:rPr>
                <w:rFonts w:ascii="Times New Roman" w:eastAsia="PMingLiU" w:hAnsi="Times New Roman" w:cs="Times New Roman"/>
                <w:noProof/>
                <w:color w:val="000000"/>
                <w:sz w:val="18"/>
                <w:szCs w:val="18"/>
                <w:lang w:eastAsia="bg-BG"/>
              </w:rPr>
              <w:t xml:space="preserve">          </w:t>
            </w:r>
            <w:r w:rsidR="00B621F7" w:rsidRPr="00B621F7">
              <w:rPr>
                <w:rFonts w:ascii="Times New Roman" w:eastAsia="PMingLiU" w:hAnsi="Times New Roman" w:cs="Times New Roman"/>
                <w:noProof/>
                <w:color w:val="000000"/>
                <w:sz w:val="18"/>
                <w:szCs w:val="18"/>
                <w:lang w:eastAsia="bg-BG"/>
              </w:rPr>
              <w:t>47130</w:t>
            </w:r>
          </w:p>
        </w:tc>
        <w:tc>
          <w:tcPr>
            <w:tcW w:w="0" w:type="auto"/>
          </w:tcPr>
          <w:p w:rsidR="00B621F7" w:rsidRPr="00B621F7" w:rsidRDefault="00B621F7" w:rsidP="00353CB7">
            <w:pPr>
              <w:ind w:firstLine="567"/>
              <w:rPr>
                <w:rFonts w:ascii="Times New Roman" w:hAnsi="Times New Roman" w:cs="Times New Roman"/>
                <w:sz w:val="18"/>
                <w:szCs w:val="18"/>
              </w:rPr>
            </w:pPr>
            <w:r w:rsidRPr="00B621F7">
              <w:rPr>
                <w:rFonts w:ascii="Times New Roman" w:hAnsi="Times New Roman" w:cs="Times New Roman"/>
                <w:sz w:val="18"/>
                <w:szCs w:val="18"/>
              </w:rPr>
              <w:t>0</w:t>
            </w:r>
          </w:p>
        </w:tc>
        <w:tc>
          <w:tcPr>
            <w:tcW w:w="0" w:type="auto"/>
          </w:tcPr>
          <w:p w:rsidR="00B621F7" w:rsidRPr="00B621F7" w:rsidRDefault="00B621F7" w:rsidP="00353CB7">
            <w:pPr>
              <w:ind w:firstLine="567"/>
              <w:rPr>
                <w:rFonts w:ascii="Times New Roman" w:hAnsi="Times New Roman" w:cs="Times New Roman"/>
                <w:sz w:val="18"/>
                <w:szCs w:val="18"/>
              </w:rPr>
            </w:pPr>
            <w:r w:rsidRPr="00B621F7">
              <w:rPr>
                <w:rFonts w:ascii="Times New Roman" w:hAnsi="Times New Roman" w:cs="Times New Roman"/>
                <w:sz w:val="18"/>
                <w:szCs w:val="18"/>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p>
        </w:tc>
        <w:tc>
          <w:tcPr>
            <w:tcW w:w="0" w:type="auto"/>
          </w:tcPr>
          <w:p w:rsidR="00B621F7" w:rsidRPr="00B621F7" w:rsidRDefault="00B621F7" w:rsidP="00353CB7">
            <w:pPr>
              <w:ind w:firstLine="567"/>
              <w:rPr>
                <w:rFonts w:ascii="Times New Roman" w:hAnsi="Times New Roman" w:cs="Times New Roman"/>
                <w:sz w:val="18"/>
                <w:szCs w:val="18"/>
              </w:rPr>
            </w:pPr>
            <w:r w:rsidRPr="00B621F7">
              <w:rPr>
                <w:rFonts w:ascii="Times New Roman" w:hAnsi="Times New Roman" w:cs="Times New Roman"/>
                <w:sz w:val="18"/>
                <w:szCs w:val="18"/>
              </w:rPr>
              <w:t>Да</w:t>
            </w:r>
          </w:p>
        </w:tc>
      </w:tr>
      <w:tr w:rsidR="00B621F7" w:rsidRPr="00B621F7" w:rsidTr="00B621F7">
        <w:tc>
          <w:tcPr>
            <w:tcW w:w="0" w:type="auto"/>
          </w:tcPr>
          <w:p w:rsidR="00B621F7" w:rsidRPr="00B621F7" w:rsidRDefault="00B621F7" w:rsidP="00353CB7">
            <w:pPr>
              <w:tabs>
                <w:tab w:val="left" w:pos="709"/>
              </w:tabs>
              <w:suppressAutoHyphens/>
              <w:jc w:val="both"/>
              <w:rPr>
                <w:rFonts w:ascii="Times New Roman" w:hAnsi="Times New Roman" w:cs="Times New Roman"/>
                <w:sz w:val="18"/>
                <w:szCs w:val="18"/>
              </w:rPr>
            </w:pPr>
            <w:r w:rsidRPr="00B621F7">
              <w:rPr>
                <w:rFonts w:ascii="Times New Roman" w:hAnsi="Times New Roman" w:cs="Times New Roman"/>
                <w:sz w:val="18"/>
                <w:szCs w:val="18"/>
              </w:rPr>
              <w:t>драгажна маса, различна от упоменатата в 17 05 05</w:t>
            </w:r>
          </w:p>
        </w:tc>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170506</w:t>
            </w:r>
          </w:p>
        </w:tc>
        <w:tc>
          <w:tcPr>
            <w:tcW w:w="0" w:type="auto"/>
          </w:tcPr>
          <w:p w:rsidR="00B621F7" w:rsidRPr="00B621F7" w:rsidRDefault="00353CB7" w:rsidP="00353CB7">
            <w:pPr>
              <w:tabs>
                <w:tab w:val="left" w:pos="709"/>
              </w:tabs>
              <w:suppressAutoHyphens/>
              <w:jc w:val="both"/>
              <w:rPr>
                <w:rFonts w:ascii="Times New Roman" w:eastAsia="PMingLiU" w:hAnsi="Times New Roman" w:cs="Times New Roman"/>
                <w:noProof/>
                <w:color w:val="000000"/>
                <w:sz w:val="18"/>
                <w:szCs w:val="18"/>
                <w:lang w:eastAsia="bg-BG"/>
              </w:rPr>
            </w:pPr>
            <w:r>
              <w:rPr>
                <w:rFonts w:ascii="Times New Roman" w:eastAsia="PMingLiU" w:hAnsi="Times New Roman" w:cs="Times New Roman"/>
                <w:noProof/>
                <w:color w:val="000000"/>
                <w:sz w:val="18"/>
                <w:szCs w:val="18"/>
                <w:lang w:eastAsia="bg-BG"/>
              </w:rPr>
              <w:t xml:space="preserve">           </w:t>
            </w:r>
            <w:r w:rsidR="00B621F7" w:rsidRPr="00B621F7">
              <w:rPr>
                <w:rFonts w:ascii="Times New Roman" w:eastAsia="PMingLiU" w:hAnsi="Times New Roman" w:cs="Times New Roman"/>
                <w:noProof/>
                <w:color w:val="000000"/>
                <w:sz w:val="18"/>
                <w:szCs w:val="18"/>
                <w:lang w:eastAsia="bg-BG"/>
              </w:rPr>
              <w:t>15710</w:t>
            </w:r>
          </w:p>
        </w:tc>
        <w:tc>
          <w:tcPr>
            <w:tcW w:w="0" w:type="auto"/>
          </w:tcPr>
          <w:p w:rsidR="00B621F7" w:rsidRPr="00B621F7" w:rsidRDefault="00B621F7" w:rsidP="00353CB7">
            <w:pPr>
              <w:ind w:firstLine="567"/>
              <w:rPr>
                <w:rFonts w:ascii="Times New Roman" w:hAnsi="Times New Roman" w:cs="Times New Roman"/>
                <w:sz w:val="18"/>
                <w:szCs w:val="18"/>
              </w:rPr>
            </w:pPr>
            <w:r w:rsidRPr="00B621F7">
              <w:rPr>
                <w:rFonts w:ascii="Times New Roman" w:hAnsi="Times New Roman" w:cs="Times New Roman"/>
                <w:sz w:val="18"/>
                <w:szCs w:val="18"/>
              </w:rPr>
              <w:t>0</w:t>
            </w:r>
          </w:p>
        </w:tc>
        <w:tc>
          <w:tcPr>
            <w:tcW w:w="0" w:type="auto"/>
          </w:tcPr>
          <w:p w:rsidR="00B621F7" w:rsidRPr="00B621F7" w:rsidRDefault="00B621F7" w:rsidP="00353CB7">
            <w:pPr>
              <w:ind w:firstLine="567"/>
              <w:rPr>
                <w:rFonts w:ascii="Times New Roman" w:hAnsi="Times New Roman" w:cs="Times New Roman"/>
                <w:sz w:val="18"/>
                <w:szCs w:val="18"/>
              </w:rPr>
            </w:pPr>
            <w:r w:rsidRPr="00B621F7">
              <w:rPr>
                <w:rFonts w:ascii="Times New Roman" w:hAnsi="Times New Roman" w:cs="Times New Roman"/>
                <w:sz w:val="18"/>
                <w:szCs w:val="18"/>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p>
        </w:tc>
        <w:tc>
          <w:tcPr>
            <w:tcW w:w="0" w:type="auto"/>
          </w:tcPr>
          <w:p w:rsidR="00B621F7" w:rsidRPr="00B621F7" w:rsidRDefault="00B621F7" w:rsidP="00353CB7">
            <w:pPr>
              <w:ind w:firstLine="567"/>
              <w:rPr>
                <w:rFonts w:ascii="Times New Roman" w:hAnsi="Times New Roman" w:cs="Times New Roman"/>
                <w:sz w:val="18"/>
                <w:szCs w:val="18"/>
              </w:rPr>
            </w:pPr>
            <w:r w:rsidRPr="00B621F7">
              <w:rPr>
                <w:rFonts w:ascii="Times New Roman" w:hAnsi="Times New Roman" w:cs="Times New Roman"/>
                <w:sz w:val="18"/>
                <w:szCs w:val="18"/>
              </w:rPr>
              <w:t>Да</w:t>
            </w:r>
          </w:p>
        </w:tc>
      </w:tr>
      <w:tr w:rsidR="00B621F7" w:rsidRPr="00B621F7" w:rsidTr="00B621F7">
        <w:tc>
          <w:tcPr>
            <w:tcW w:w="0" w:type="auto"/>
          </w:tcPr>
          <w:p w:rsidR="00B621F7" w:rsidRPr="00B621F7" w:rsidRDefault="00B621F7" w:rsidP="00353CB7">
            <w:pPr>
              <w:tabs>
                <w:tab w:val="left" w:pos="709"/>
              </w:tabs>
              <w:suppressAutoHyphens/>
              <w:jc w:val="both"/>
              <w:rPr>
                <w:rFonts w:ascii="Times New Roman" w:hAnsi="Times New Roman" w:cs="Times New Roman"/>
                <w:sz w:val="18"/>
                <w:szCs w:val="18"/>
              </w:rPr>
            </w:pPr>
            <w:r w:rsidRPr="00B621F7">
              <w:rPr>
                <w:rFonts w:ascii="Times New Roman" w:hAnsi="Times New Roman" w:cs="Times New Roman"/>
                <w:sz w:val="18"/>
                <w:szCs w:val="18"/>
              </w:rPr>
              <w:t>смесени отпадъци от строителство и събаряне, различни от упоменатите в 17 09 01, 17 09 02 и 17 09 03</w:t>
            </w:r>
          </w:p>
        </w:tc>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170904</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55</w:t>
            </w:r>
          </w:p>
        </w:tc>
        <w:tc>
          <w:tcPr>
            <w:tcW w:w="0" w:type="auto"/>
          </w:tcPr>
          <w:p w:rsidR="00B621F7" w:rsidRPr="00B621F7" w:rsidRDefault="00B621F7" w:rsidP="00353CB7">
            <w:pPr>
              <w:ind w:firstLine="567"/>
              <w:rPr>
                <w:rFonts w:ascii="Times New Roman" w:hAnsi="Times New Roman" w:cs="Times New Roman"/>
                <w:sz w:val="18"/>
                <w:szCs w:val="18"/>
              </w:rPr>
            </w:pPr>
            <w:r w:rsidRPr="00B621F7">
              <w:rPr>
                <w:rFonts w:ascii="Times New Roman" w:hAnsi="Times New Roman" w:cs="Times New Roman"/>
                <w:sz w:val="18"/>
                <w:szCs w:val="18"/>
              </w:rPr>
              <w:t>0</w:t>
            </w:r>
          </w:p>
        </w:tc>
        <w:tc>
          <w:tcPr>
            <w:tcW w:w="0" w:type="auto"/>
          </w:tcPr>
          <w:p w:rsidR="00B621F7" w:rsidRPr="00B621F7" w:rsidRDefault="00B621F7" w:rsidP="00353CB7">
            <w:pPr>
              <w:ind w:firstLine="567"/>
              <w:rPr>
                <w:rFonts w:ascii="Times New Roman" w:hAnsi="Times New Roman" w:cs="Times New Roman"/>
                <w:sz w:val="18"/>
                <w:szCs w:val="18"/>
              </w:rPr>
            </w:pPr>
            <w:r w:rsidRPr="00B621F7">
              <w:rPr>
                <w:rFonts w:ascii="Times New Roman" w:hAnsi="Times New Roman" w:cs="Times New Roman"/>
                <w:sz w:val="18"/>
                <w:szCs w:val="18"/>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p>
        </w:tc>
        <w:tc>
          <w:tcPr>
            <w:tcW w:w="0" w:type="auto"/>
          </w:tcPr>
          <w:p w:rsidR="00B621F7" w:rsidRPr="00B621F7" w:rsidRDefault="00B621F7" w:rsidP="00353CB7">
            <w:pPr>
              <w:ind w:firstLine="567"/>
              <w:rPr>
                <w:rFonts w:ascii="Times New Roman" w:hAnsi="Times New Roman" w:cs="Times New Roman"/>
                <w:sz w:val="18"/>
                <w:szCs w:val="18"/>
              </w:rPr>
            </w:pPr>
            <w:r w:rsidRPr="00B621F7">
              <w:rPr>
                <w:rFonts w:ascii="Times New Roman" w:hAnsi="Times New Roman" w:cs="Times New Roman"/>
                <w:sz w:val="18"/>
                <w:szCs w:val="18"/>
              </w:rPr>
              <w:t>Да</w:t>
            </w:r>
          </w:p>
        </w:tc>
      </w:tr>
      <w:tr w:rsidR="00B621F7" w:rsidRPr="00B621F7" w:rsidTr="00B621F7">
        <w:tc>
          <w:tcPr>
            <w:tcW w:w="0" w:type="auto"/>
          </w:tcPr>
          <w:p w:rsidR="00B621F7" w:rsidRPr="00B621F7" w:rsidRDefault="00B621F7" w:rsidP="00353CB7">
            <w:pPr>
              <w:tabs>
                <w:tab w:val="left" w:pos="709"/>
              </w:tabs>
              <w:suppressAutoHyphens/>
              <w:jc w:val="both"/>
              <w:rPr>
                <w:rFonts w:ascii="Times New Roman" w:hAnsi="Times New Roman" w:cs="Times New Roman"/>
                <w:sz w:val="18"/>
                <w:szCs w:val="18"/>
              </w:rPr>
            </w:pPr>
            <w:r w:rsidRPr="00B621F7">
              <w:rPr>
                <w:rFonts w:ascii="Times New Roman" w:hAnsi="Times New Roman" w:cs="Times New Roman"/>
                <w:sz w:val="18"/>
                <w:szCs w:val="18"/>
              </w:rPr>
              <w:t>луминесцентни тръби и други отпадъци, съдържащи живак</w:t>
            </w:r>
          </w:p>
        </w:tc>
        <w:tc>
          <w:tcPr>
            <w:tcW w:w="0" w:type="auto"/>
          </w:tcPr>
          <w:p w:rsidR="00B621F7" w:rsidRPr="00B621F7" w:rsidRDefault="00B621F7" w:rsidP="00353CB7">
            <w:pPr>
              <w:tabs>
                <w:tab w:val="left" w:pos="709"/>
              </w:tabs>
              <w:suppressAutoHyphens/>
              <w:jc w:val="both"/>
              <w:rPr>
                <w:rFonts w:ascii="Times New Roman" w:eastAsia="PMingLiU" w:hAnsi="Times New Roman" w:cs="Times New Roman"/>
                <w:noProof/>
                <w:color w:val="000000"/>
                <w:sz w:val="18"/>
                <w:szCs w:val="18"/>
                <w:lang w:eastAsia="bg-BG"/>
              </w:rPr>
            </w:pPr>
            <w:r w:rsidRPr="00B621F7">
              <w:rPr>
                <w:rFonts w:ascii="Times New Roman" w:eastAsia="PMingLiU" w:hAnsi="Times New Roman" w:cs="Times New Roman"/>
                <w:noProof/>
                <w:color w:val="000000"/>
                <w:sz w:val="18"/>
                <w:szCs w:val="18"/>
                <w:lang w:eastAsia="bg-BG"/>
              </w:rPr>
              <w:t>200121*</w:t>
            </w:r>
          </w:p>
        </w:tc>
        <w:tc>
          <w:tcPr>
            <w:tcW w:w="0" w:type="auto"/>
          </w:tcPr>
          <w:p w:rsidR="00B621F7" w:rsidRPr="00B621F7" w:rsidRDefault="00353CB7" w:rsidP="00353CB7">
            <w:pPr>
              <w:tabs>
                <w:tab w:val="left" w:pos="709"/>
              </w:tabs>
              <w:suppressAutoHyphens/>
              <w:jc w:val="both"/>
              <w:rPr>
                <w:rFonts w:ascii="Times New Roman" w:eastAsia="PMingLiU" w:hAnsi="Times New Roman" w:cs="Times New Roman"/>
                <w:noProof/>
                <w:color w:val="000000"/>
                <w:sz w:val="18"/>
                <w:szCs w:val="18"/>
                <w:lang w:eastAsia="bg-BG"/>
              </w:rPr>
            </w:pPr>
            <w:r>
              <w:rPr>
                <w:rFonts w:ascii="Times New Roman" w:eastAsia="PMingLiU" w:hAnsi="Times New Roman" w:cs="Times New Roman"/>
                <w:noProof/>
                <w:color w:val="000000"/>
                <w:sz w:val="18"/>
                <w:szCs w:val="18"/>
                <w:lang w:eastAsia="bg-BG"/>
              </w:rPr>
              <w:t xml:space="preserve">        </w:t>
            </w:r>
            <w:r w:rsidR="00B621F7" w:rsidRPr="00B621F7">
              <w:rPr>
                <w:rFonts w:ascii="Times New Roman" w:eastAsia="PMingLiU" w:hAnsi="Times New Roman" w:cs="Times New Roman"/>
                <w:noProof/>
                <w:color w:val="000000"/>
                <w:sz w:val="18"/>
                <w:szCs w:val="18"/>
                <w:lang w:eastAsia="bg-BG"/>
              </w:rPr>
              <w:t>0,0029</w:t>
            </w:r>
          </w:p>
        </w:tc>
        <w:tc>
          <w:tcPr>
            <w:tcW w:w="0" w:type="auto"/>
          </w:tcPr>
          <w:p w:rsidR="00B621F7" w:rsidRPr="00B621F7" w:rsidRDefault="00B621F7" w:rsidP="00353CB7">
            <w:pPr>
              <w:ind w:firstLine="567"/>
              <w:rPr>
                <w:rFonts w:ascii="Times New Roman" w:hAnsi="Times New Roman" w:cs="Times New Roman"/>
                <w:sz w:val="18"/>
                <w:szCs w:val="18"/>
              </w:rPr>
            </w:pPr>
            <w:r w:rsidRPr="00B621F7">
              <w:rPr>
                <w:rFonts w:ascii="Times New Roman" w:hAnsi="Times New Roman" w:cs="Times New Roman"/>
                <w:sz w:val="18"/>
                <w:szCs w:val="18"/>
              </w:rPr>
              <w:t>0</w:t>
            </w:r>
          </w:p>
        </w:tc>
        <w:tc>
          <w:tcPr>
            <w:tcW w:w="0" w:type="auto"/>
          </w:tcPr>
          <w:p w:rsidR="00B621F7" w:rsidRPr="00B621F7" w:rsidRDefault="00B621F7" w:rsidP="00353CB7">
            <w:pPr>
              <w:ind w:firstLine="567"/>
              <w:rPr>
                <w:rFonts w:ascii="Times New Roman" w:hAnsi="Times New Roman" w:cs="Times New Roman"/>
                <w:sz w:val="18"/>
                <w:szCs w:val="18"/>
              </w:rPr>
            </w:pPr>
            <w:r w:rsidRPr="00B621F7">
              <w:rPr>
                <w:rFonts w:ascii="Times New Roman" w:hAnsi="Times New Roman" w:cs="Times New Roman"/>
                <w:sz w:val="18"/>
                <w:szCs w:val="18"/>
              </w:rPr>
              <w:t>0</w:t>
            </w:r>
          </w:p>
        </w:tc>
        <w:tc>
          <w:tcPr>
            <w:tcW w:w="0" w:type="auto"/>
          </w:tcPr>
          <w:p w:rsidR="00B621F7" w:rsidRPr="00B621F7" w:rsidRDefault="00B621F7" w:rsidP="00353CB7">
            <w:pPr>
              <w:tabs>
                <w:tab w:val="left" w:pos="709"/>
              </w:tabs>
              <w:suppressAutoHyphens/>
              <w:ind w:firstLine="567"/>
              <w:jc w:val="both"/>
              <w:rPr>
                <w:rFonts w:ascii="Times New Roman" w:eastAsia="PMingLiU" w:hAnsi="Times New Roman" w:cs="Times New Roman"/>
                <w:noProof/>
                <w:color w:val="000000"/>
                <w:sz w:val="18"/>
                <w:szCs w:val="18"/>
                <w:lang w:eastAsia="bg-BG"/>
              </w:rPr>
            </w:pPr>
          </w:p>
        </w:tc>
        <w:tc>
          <w:tcPr>
            <w:tcW w:w="0" w:type="auto"/>
          </w:tcPr>
          <w:p w:rsidR="00B621F7" w:rsidRPr="00B621F7" w:rsidRDefault="00B621F7" w:rsidP="00353CB7">
            <w:pPr>
              <w:ind w:firstLine="567"/>
              <w:rPr>
                <w:rFonts w:ascii="Times New Roman" w:hAnsi="Times New Roman" w:cs="Times New Roman"/>
                <w:sz w:val="18"/>
                <w:szCs w:val="18"/>
              </w:rPr>
            </w:pPr>
            <w:r w:rsidRPr="00B621F7">
              <w:rPr>
                <w:rFonts w:ascii="Times New Roman" w:hAnsi="Times New Roman" w:cs="Times New Roman"/>
                <w:sz w:val="18"/>
                <w:szCs w:val="18"/>
              </w:rPr>
              <w:t>Да</w:t>
            </w:r>
          </w:p>
        </w:tc>
      </w:tr>
    </w:tbl>
    <w:p w:rsidR="00B621F7" w:rsidRPr="00B621F7" w:rsidRDefault="00B621F7" w:rsidP="00353CB7">
      <w:pPr>
        <w:tabs>
          <w:tab w:val="left" w:pos="709"/>
        </w:tabs>
        <w:suppressAutoHyphens/>
        <w:spacing w:after="0" w:line="240" w:lineRule="auto"/>
        <w:ind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ab/>
        <w:t xml:space="preserve">За съхранение на опасните отпадъците има разположени на площадката 3бр. специални метални съдове, добре затварящи се. Съдовете са обозначени с видими надписи „опасен отпадък“, код и наименование на отпадъка, съгласно Наредба 2 за класификация на отпадъка.  </w:t>
      </w:r>
    </w:p>
    <w:p w:rsidR="00B621F7" w:rsidRPr="00B621F7" w:rsidRDefault="00B621F7" w:rsidP="00353CB7">
      <w:pPr>
        <w:tabs>
          <w:tab w:val="left" w:pos="709"/>
        </w:tabs>
        <w:suppressAutoHyphens/>
        <w:spacing w:before="120" w:after="0" w:line="240" w:lineRule="auto"/>
        <w:ind w:firstLine="567"/>
        <w:jc w:val="both"/>
        <w:rPr>
          <w:rFonts w:ascii="Times New Roman" w:eastAsia="PMingLiU" w:hAnsi="Times New Roman" w:cs="Times New Roman"/>
          <w:noProof/>
          <w:color w:val="000000"/>
          <w:sz w:val="24"/>
          <w:szCs w:val="24"/>
          <w:lang w:val="bg-BG" w:eastAsia="bg-BG"/>
        </w:rPr>
      </w:pPr>
      <w:r w:rsidRPr="00B621F7">
        <w:rPr>
          <w:rFonts w:ascii="Times New Roman" w:eastAsia="PMingLiU" w:hAnsi="Times New Roman" w:cs="Times New Roman"/>
          <w:noProof/>
          <w:color w:val="000000"/>
          <w:sz w:val="24"/>
          <w:szCs w:val="24"/>
          <w:lang w:val="bg-BG" w:eastAsia="bg-BG"/>
        </w:rPr>
        <w:tab/>
        <w:t xml:space="preserve">Ежемесечно на основание Условие 11.3.9., се извършва проверка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  През отчетния период са извършени </w:t>
      </w:r>
      <w:r w:rsidRPr="00B621F7">
        <w:rPr>
          <w:rFonts w:ascii="Times New Roman" w:eastAsia="PMingLiU" w:hAnsi="Times New Roman" w:cs="Times New Roman"/>
          <w:b/>
          <w:noProof/>
          <w:color w:val="000000"/>
          <w:sz w:val="24"/>
          <w:szCs w:val="24"/>
          <w:lang w:val="bg-BG" w:eastAsia="bg-BG"/>
        </w:rPr>
        <w:t>дванайсет проверки</w:t>
      </w:r>
      <w:r w:rsidRPr="00B621F7">
        <w:rPr>
          <w:rFonts w:ascii="Times New Roman" w:eastAsia="PMingLiU" w:hAnsi="Times New Roman" w:cs="Times New Roman"/>
          <w:noProof/>
          <w:color w:val="000000"/>
          <w:sz w:val="24"/>
          <w:szCs w:val="24"/>
          <w:lang w:val="bg-BG" w:eastAsia="bg-BG"/>
        </w:rPr>
        <w:t xml:space="preserve"> при които не са констатирани несъответствия.</w:t>
      </w:r>
    </w:p>
    <w:p w:rsidR="00B621F7" w:rsidRPr="00B621F7" w:rsidRDefault="00B621F7" w:rsidP="00353CB7">
      <w:pPr>
        <w:tabs>
          <w:tab w:val="left" w:pos="709"/>
        </w:tabs>
        <w:suppressAutoHyphens/>
        <w:spacing w:before="120" w:after="0" w:line="240" w:lineRule="auto"/>
        <w:ind w:firstLine="567"/>
        <w:jc w:val="both"/>
        <w:rPr>
          <w:rFonts w:ascii="Times New Roman" w:eastAsia="PMingLiU" w:hAnsi="Times New Roman" w:cs="Times New Roman"/>
          <w:b/>
          <w:i/>
          <w:noProof/>
          <w:sz w:val="24"/>
          <w:szCs w:val="24"/>
          <w:lang w:val="ru-RU" w:eastAsia="bg-BG"/>
        </w:rPr>
      </w:pPr>
    </w:p>
    <w:p w:rsidR="00B621F7" w:rsidRPr="00B621F7" w:rsidRDefault="008B793B" w:rsidP="00353CB7">
      <w:pPr>
        <w:tabs>
          <w:tab w:val="left" w:pos="709"/>
        </w:tabs>
        <w:suppressAutoHyphens/>
        <w:spacing w:before="120" w:after="0" w:line="240" w:lineRule="auto"/>
        <w:ind w:firstLine="567"/>
        <w:jc w:val="both"/>
        <w:rPr>
          <w:rFonts w:ascii="Times New Roman" w:eastAsia="PMingLiU" w:hAnsi="Times New Roman" w:cs="Times New Roman"/>
          <w:b/>
          <w:i/>
          <w:noProof/>
          <w:sz w:val="24"/>
          <w:szCs w:val="24"/>
          <w:lang w:val="bg-BG" w:eastAsia="bg-BG"/>
        </w:rPr>
      </w:pPr>
      <w:r>
        <w:rPr>
          <w:rFonts w:ascii="Times New Roman" w:eastAsia="PMingLiU" w:hAnsi="Times New Roman" w:cs="Times New Roman"/>
          <w:b/>
          <w:i/>
          <w:noProof/>
          <w:sz w:val="24"/>
          <w:szCs w:val="24"/>
          <w:lang w:val="bg-BG" w:eastAsia="bg-BG"/>
        </w:rPr>
        <w:t>4.4.4. Транспортиране на отпадъци</w:t>
      </w:r>
    </w:p>
    <w:p w:rsidR="00B621F7" w:rsidRPr="00B621F7" w:rsidRDefault="00B621F7" w:rsidP="00353CB7">
      <w:pPr>
        <w:spacing w:after="0" w:line="240" w:lineRule="auto"/>
        <w:ind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 xml:space="preserve">Съгласно Условие 11.4.1 на притежателя на Комплексното разрешително се разрешава да предава за транспортиране извън територията на площадката отпадъците само въз основа на писмен договор единствено на лица, притежаващи разрешение на такава дейност или регистрационен документ по  ЗУО.   </w:t>
      </w:r>
    </w:p>
    <w:p w:rsidR="00B621F7" w:rsidRPr="00B621F7" w:rsidRDefault="00B621F7" w:rsidP="00353CB7">
      <w:pPr>
        <w:spacing w:after="0" w:line="240" w:lineRule="auto"/>
        <w:ind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При предаване на опасни отпадъци  да се изготвя  „Индефикационен документ“ съгласно описания ред по Условие 11.4.2.</w:t>
      </w:r>
    </w:p>
    <w:p w:rsidR="00B621F7" w:rsidRPr="00B621F7" w:rsidRDefault="00B621F7" w:rsidP="00353CB7">
      <w:pPr>
        <w:spacing w:after="0" w:line="240" w:lineRule="auto"/>
        <w:ind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За всяка партида транспортиран отпадък да се изготвят следните документи:</w:t>
      </w:r>
    </w:p>
    <w:p w:rsidR="00B621F7" w:rsidRPr="00B621F7" w:rsidRDefault="00B621F7" w:rsidP="00353CB7">
      <w:pPr>
        <w:numPr>
          <w:ilvl w:val="0"/>
          <w:numId w:val="17"/>
        </w:numPr>
        <w:spacing w:after="0" w:line="240" w:lineRule="auto"/>
        <w:ind w:left="0"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за производствени отпадъци сертификат на товара (отпадъка) или съпроводителен документ;</w:t>
      </w:r>
    </w:p>
    <w:p w:rsidR="00B621F7" w:rsidRPr="00B621F7" w:rsidRDefault="00B621F7" w:rsidP="00353CB7">
      <w:pPr>
        <w:numPr>
          <w:ilvl w:val="0"/>
          <w:numId w:val="17"/>
        </w:numPr>
        <w:spacing w:after="0" w:line="240" w:lineRule="auto"/>
        <w:ind w:left="0"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за опасни отпадъци сертификат на товара (отпадъка) или съпроводителен документ, „Индефикационен документ“ и “Писмени инструкции за действие при аварии“ в съответствие  с Наредбата за изискванията за третиране и транспортиране на производствени или опасни отпадъци.</w:t>
      </w:r>
    </w:p>
    <w:p w:rsidR="00B621F7" w:rsidRPr="00B621F7" w:rsidRDefault="00B621F7" w:rsidP="00353CB7">
      <w:pPr>
        <w:tabs>
          <w:tab w:val="left" w:pos="709"/>
        </w:tabs>
        <w:spacing w:before="120" w:after="0" w:line="240" w:lineRule="auto"/>
        <w:ind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lastRenderedPageBreak/>
        <w:t xml:space="preserve">     През 2018 г. образуваните отпадъци на площадката се предават за транспортиране на фирма притежаваща Регистрационен документ за транспортиране.</w:t>
      </w:r>
    </w:p>
    <w:p w:rsidR="00B621F7" w:rsidRPr="00B621F7" w:rsidRDefault="00B621F7" w:rsidP="00353CB7">
      <w:pPr>
        <w:tabs>
          <w:tab w:val="left" w:pos="709"/>
        </w:tabs>
        <w:spacing w:before="120" w:after="0" w:line="240" w:lineRule="auto"/>
        <w:ind w:firstLine="567"/>
        <w:jc w:val="both"/>
        <w:rPr>
          <w:rFonts w:ascii="Times New Roman" w:eastAsia="PMingLiU" w:hAnsi="Times New Roman" w:cs="Times New Roman"/>
          <w:b/>
          <w:i/>
          <w:noProof/>
          <w:sz w:val="24"/>
          <w:szCs w:val="24"/>
          <w:lang w:val="ru-RU" w:eastAsia="bg-BG"/>
        </w:rPr>
      </w:pPr>
    </w:p>
    <w:p w:rsidR="00B621F7" w:rsidRPr="00B621F7" w:rsidRDefault="008B793B" w:rsidP="00353CB7">
      <w:pPr>
        <w:tabs>
          <w:tab w:val="left" w:pos="709"/>
        </w:tabs>
        <w:spacing w:before="120" w:after="0" w:line="240" w:lineRule="auto"/>
        <w:ind w:firstLine="567"/>
        <w:jc w:val="both"/>
        <w:rPr>
          <w:rFonts w:ascii="Times New Roman" w:eastAsia="PMingLiU" w:hAnsi="Times New Roman" w:cs="Times New Roman"/>
          <w:b/>
          <w:i/>
          <w:noProof/>
          <w:sz w:val="24"/>
          <w:szCs w:val="24"/>
          <w:lang w:val="bg-BG" w:eastAsia="bg-BG"/>
        </w:rPr>
      </w:pPr>
      <w:r>
        <w:rPr>
          <w:rFonts w:ascii="Times New Roman" w:eastAsia="PMingLiU" w:hAnsi="Times New Roman" w:cs="Times New Roman"/>
          <w:b/>
          <w:i/>
          <w:noProof/>
          <w:sz w:val="24"/>
          <w:szCs w:val="24"/>
          <w:lang w:val="bg-BG" w:eastAsia="bg-BG"/>
        </w:rPr>
        <w:t>4.4.5. Оползотворяване, в т.ч. рециклиране на отпадъци</w:t>
      </w:r>
    </w:p>
    <w:p w:rsidR="00B621F7" w:rsidRPr="00B621F7" w:rsidRDefault="00B621F7" w:rsidP="00353CB7">
      <w:pPr>
        <w:spacing w:before="120" w:after="0" w:line="240" w:lineRule="auto"/>
        <w:ind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В изпълнение на Условие 11.5.1, образуваните отпадъци от дейността на депото, съгласно Условие 11.1, задължително се предават за оползотворяване, преработване и рециклиране  единствено на лица, притежаващи разрешение на такава дейност за отпадъците от черни и цветни метали  или регистрационен документ по  ЗУО  само</w:t>
      </w:r>
      <w:r w:rsidRPr="00B621F7">
        <w:rPr>
          <w:rFonts w:ascii="Times New Roman" w:eastAsia="PMingLiU" w:hAnsi="Times New Roman" w:cs="Times New Roman"/>
          <w:noProof/>
          <w:sz w:val="28"/>
          <w:szCs w:val="28"/>
          <w:lang w:val="bg-BG" w:eastAsia="bg-BG"/>
        </w:rPr>
        <w:t xml:space="preserve"> </w:t>
      </w:r>
      <w:r w:rsidRPr="00B621F7">
        <w:rPr>
          <w:rFonts w:ascii="Times New Roman" w:eastAsia="PMingLiU" w:hAnsi="Times New Roman" w:cs="Times New Roman"/>
          <w:noProof/>
          <w:sz w:val="24"/>
          <w:szCs w:val="24"/>
          <w:lang w:val="bg-BG" w:eastAsia="bg-BG"/>
        </w:rPr>
        <w:t>въз основа на писмен договор.</w:t>
      </w:r>
    </w:p>
    <w:p w:rsidR="00B621F7" w:rsidRPr="00B621F7" w:rsidRDefault="00B621F7" w:rsidP="00353CB7">
      <w:pPr>
        <w:spacing w:after="0" w:line="240" w:lineRule="auto"/>
        <w:ind w:right="-144" w:firstLine="567"/>
        <w:jc w:val="both"/>
        <w:rPr>
          <w:rFonts w:ascii="Times New Roman" w:eastAsia="Times New Roman" w:hAnsi="Times New Roman" w:cs="Times New Roman"/>
          <w:sz w:val="24"/>
          <w:szCs w:val="24"/>
          <w:lang w:val="bg-BG"/>
        </w:rPr>
      </w:pPr>
      <w:r w:rsidRPr="00B621F7">
        <w:rPr>
          <w:rFonts w:ascii="Times New Roman" w:eastAsia="PMingLiU" w:hAnsi="Times New Roman" w:cs="Times New Roman"/>
          <w:noProof/>
          <w:sz w:val="24"/>
          <w:szCs w:val="24"/>
          <w:lang w:val="bg-BG" w:eastAsia="bg-BG"/>
        </w:rPr>
        <w:t xml:space="preserve">Съгласно Условие 11.5.2 </w:t>
      </w:r>
      <w:r w:rsidRPr="00B621F7">
        <w:rPr>
          <w:rFonts w:ascii="Times New Roman" w:eastAsia="Times New Roman" w:hAnsi="Times New Roman" w:cs="Times New Roman"/>
          <w:sz w:val="24"/>
          <w:szCs w:val="24"/>
          <w:lang w:val="bg-BG"/>
        </w:rPr>
        <w:t xml:space="preserve">се разрешава да се извършва дейност по оползотворяване, обозначена с код R 10 - </w:t>
      </w:r>
      <w:r w:rsidRPr="00B621F7">
        <w:rPr>
          <w:rFonts w:ascii="Times New Roman" w:hAnsi="Times New Roman" w:cs="Times New Roman"/>
          <w:sz w:val="24"/>
          <w:szCs w:val="24"/>
          <w:lang w:val="bg-BG"/>
        </w:rPr>
        <w:t>Обработване на земната повърхност, водещо до подобрения за земеделието или околната среда</w:t>
      </w:r>
      <w:r w:rsidRPr="00B621F7">
        <w:rPr>
          <w:rFonts w:ascii="Times New Roman" w:eastAsia="Times New Roman" w:hAnsi="Times New Roman" w:cs="Times New Roman"/>
          <w:sz w:val="24"/>
          <w:szCs w:val="24"/>
          <w:lang w:val="bg-BG"/>
        </w:rPr>
        <w:t xml:space="preserve">, като на депото </w:t>
      </w:r>
      <w:r w:rsidRPr="00B621F7">
        <w:rPr>
          <w:rFonts w:ascii="Times New Roman" w:eastAsia="PMingLiU" w:hAnsi="Times New Roman" w:cs="Times New Roman"/>
          <w:noProof/>
          <w:sz w:val="24"/>
          <w:szCs w:val="24"/>
          <w:lang w:val="bg-BG" w:eastAsia="bg-BG"/>
        </w:rPr>
        <w:t>се извършва подравняване на терени, зъпръстяване на отделните пластове и за рекултивация, на следните</w:t>
      </w:r>
      <w:r w:rsidRPr="00B621F7">
        <w:rPr>
          <w:rFonts w:ascii="Times New Roman" w:eastAsia="Times New Roman" w:hAnsi="Times New Roman" w:cs="Times New Roman"/>
          <w:sz w:val="24"/>
          <w:szCs w:val="24"/>
          <w:lang w:val="bg-BG"/>
        </w:rPr>
        <w:t xml:space="preserve"> отпадъци с код и наименование:</w:t>
      </w:r>
    </w:p>
    <w:p w:rsidR="00B621F7" w:rsidRPr="00B621F7" w:rsidRDefault="00B621F7" w:rsidP="00353CB7">
      <w:pPr>
        <w:widowControl w:val="0"/>
        <w:numPr>
          <w:ilvl w:val="0"/>
          <w:numId w:val="19"/>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17 05 04 - Почва и камъни, различни от упоменатите в 17 05 03;</w:t>
      </w:r>
    </w:p>
    <w:p w:rsidR="00B621F7" w:rsidRPr="00B621F7" w:rsidRDefault="00B621F7" w:rsidP="00353CB7">
      <w:pPr>
        <w:widowControl w:val="0"/>
        <w:numPr>
          <w:ilvl w:val="0"/>
          <w:numId w:val="19"/>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17 05 06 - Изкопани земни маси, различни от упоменатите в 17 05 05,</w:t>
      </w:r>
    </w:p>
    <w:p w:rsidR="00B621F7" w:rsidRPr="00B621F7" w:rsidRDefault="00B621F7" w:rsidP="00353CB7">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 xml:space="preserve">образувани при строителството на инсталациите по </w:t>
      </w:r>
      <w:r w:rsidRPr="00B621F7">
        <w:rPr>
          <w:rFonts w:ascii="Times New Roman" w:eastAsia="Times New Roman" w:hAnsi="Times New Roman" w:cs="Times New Roman"/>
          <w:b/>
          <w:sz w:val="24"/>
          <w:szCs w:val="24"/>
          <w:lang w:val="bg-BG"/>
        </w:rPr>
        <w:t>Условие 2.</w:t>
      </w:r>
      <w:r w:rsidRPr="00B621F7">
        <w:rPr>
          <w:rFonts w:ascii="Times New Roman" w:eastAsia="Times New Roman" w:hAnsi="Times New Roman" w:cs="Times New Roman"/>
          <w:sz w:val="24"/>
          <w:szCs w:val="24"/>
          <w:lang w:val="bg-BG"/>
        </w:rPr>
        <w:t>,</w:t>
      </w:r>
    </w:p>
    <w:p w:rsidR="00B621F7" w:rsidRPr="00B621F7" w:rsidRDefault="00B621F7" w:rsidP="00353CB7">
      <w:pPr>
        <w:widowControl w:val="0"/>
        <w:numPr>
          <w:ilvl w:val="0"/>
          <w:numId w:val="19"/>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17 01 01 – Бетон;</w:t>
      </w:r>
    </w:p>
    <w:p w:rsidR="00B621F7" w:rsidRPr="00B621F7" w:rsidRDefault="00B621F7" w:rsidP="00353CB7">
      <w:pPr>
        <w:widowControl w:val="0"/>
        <w:numPr>
          <w:ilvl w:val="0"/>
          <w:numId w:val="19"/>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17 01 02 – Тухли;</w:t>
      </w:r>
    </w:p>
    <w:p w:rsidR="00B621F7" w:rsidRPr="00B621F7" w:rsidRDefault="00B621F7" w:rsidP="00353CB7">
      <w:pPr>
        <w:widowControl w:val="0"/>
        <w:numPr>
          <w:ilvl w:val="0"/>
          <w:numId w:val="19"/>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17 01 03 - Керемиди, плочки, фаянсови и керамични изделия;</w:t>
      </w:r>
    </w:p>
    <w:p w:rsidR="00B621F7" w:rsidRPr="00B621F7" w:rsidRDefault="00B621F7" w:rsidP="00353CB7">
      <w:pPr>
        <w:widowControl w:val="0"/>
        <w:numPr>
          <w:ilvl w:val="0"/>
          <w:numId w:val="19"/>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17 01 07 - Смеси от бетон, тухли, керемиди, плочки, фаянсови и керамични изделия, различни от упоменатите в 17 01 06;</w:t>
      </w:r>
    </w:p>
    <w:p w:rsidR="00B621F7" w:rsidRPr="00B621F7" w:rsidRDefault="00B621F7" w:rsidP="00353CB7">
      <w:pPr>
        <w:widowControl w:val="0"/>
        <w:numPr>
          <w:ilvl w:val="0"/>
          <w:numId w:val="19"/>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17 05 04 - Почва и камъни, различни от упоменатите в 17 05 03;</w:t>
      </w:r>
    </w:p>
    <w:p w:rsidR="00B621F7" w:rsidRPr="00B621F7" w:rsidRDefault="00B621F7" w:rsidP="00353CB7">
      <w:pPr>
        <w:widowControl w:val="0"/>
        <w:numPr>
          <w:ilvl w:val="0"/>
          <w:numId w:val="19"/>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17 05 06 - Изкопани земни маси, различни от упоменатите в 17 05 05;</w:t>
      </w:r>
    </w:p>
    <w:p w:rsidR="00B621F7" w:rsidRPr="00B621F7" w:rsidRDefault="00B621F7" w:rsidP="00353CB7">
      <w:pPr>
        <w:widowControl w:val="0"/>
        <w:numPr>
          <w:ilvl w:val="0"/>
          <w:numId w:val="19"/>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napToGrid w:val="0"/>
          <w:kern w:val="24"/>
          <w:sz w:val="24"/>
          <w:szCs w:val="24"/>
          <w:lang w:val="bg-BG"/>
        </w:rPr>
        <w:t>17 09 04 - Смесени отпадъци от строителство и събаряне, различни от упоменатите в 17 09 01, 17 09 02 и 17 09 03;</w:t>
      </w:r>
    </w:p>
    <w:p w:rsidR="00B621F7" w:rsidRPr="00B621F7" w:rsidRDefault="00B621F7" w:rsidP="00353CB7">
      <w:pPr>
        <w:widowControl w:val="0"/>
        <w:numPr>
          <w:ilvl w:val="0"/>
          <w:numId w:val="19"/>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20 02 02 почва и камъни.</w:t>
      </w:r>
    </w:p>
    <w:p w:rsidR="00B621F7" w:rsidRPr="00B621F7" w:rsidRDefault="00B621F7" w:rsidP="00353CB7">
      <w:pPr>
        <w:widowControl w:val="0"/>
        <w:tabs>
          <w:tab w:val="left" w:pos="709"/>
        </w:tabs>
        <w:spacing w:after="0" w:line="240" w:lineRule="auto"/>
        <w:ind w:firstLine="567"/>
        <w:jc w:val="both"/>
        <w:rPr>
          <w:rFonts w:ascii="Times New Roman" w:eastAsia="Times New Roman" w:hAnsi="Times New Roman" w:cs="Times New Roman"/>
          <w:lang w:val="bg-BG"/>
        </w:rPr>
      </w:pPr>
      <w:r w:rsidRPr="00B621F7">
        <w:rPr>
          <w:rFonts w:ascii="Times New Roman" w:eastAsia="Times New Roman" w:hAnsi="Times New Roman" w:cs="Times New Roman"/>
          <w:sz w:val="24"/>
          <w:szCs w:val="24"/>
          <w:lang w:val="bg-BG"/>
        </w:rPr>
        <w:tab/>
        <w:t>По Условие 11.5.3.</w:t>
      </w:r>
      <w:r w:rsidRPr="00B621F7">
        <w:rPr>
          <w:rFonts w:ascii="Times New Roman" w:eastAsia="Times New Roman" w:hAnsi="Times New Roman" w:cs="Times New Roman"/>
          <w:lang w:val="bg-BG"/>
        </w:rPr>
        <w:t xml:space="preserve"> се разрешава да извършва </w:t>
      </w:r>
      <w:r w:rsidRPr="00B621F7">
        <w:rPr>
          <w:rFonts w:ascii="Times New Roman" w:eastAsia="Times New Roman" w:hAnsi="Times New Roman" w:cs="Times New Roman"/>
          <w:lang w:val="bg-BG" w:eastAsia="bg-BG"/>
        </w:rPr>
        <w:t>дейност по оползотворяване, обозначена с код R 12</w:t>
      </w:r>
      <w:r w:rsidRPr="00B621F7">
        <w:rPr>
          <w:rFonts w:ascii="Times New Roman" w:eastAsia="Times New Roman" w:hAnsi="Times New Roman" w:cs="Times New Roman"/>
          <w:lang w:val="bg-BG"/>
        </w:rPr>
        <w:t xml:space="preserve"> (Размяна на отпадъци за подлагане на някоя от дейностите с кодове R 1 - R 11 </w:t>
      </w:r>
      <w:r w:rsidRPr="00B621F7">
        <w:rPr>
          <w:rFonts w:ascii="Times New Roman" w:eastAsia="Times New Roman" w:hAnsi="Times New Roman" w:cs="Times New Roman"/>
          <w:lang w:val="bg-BG" w:eastAsia="bg-BG"/>
        </w:rPr>
        <w:t>– сепариране),</w:t>
      </w:r>
      <w:r w:rsidRPr="00B621F7">
        <w:rPr>
          <w:rFonts w:ascii="Times New Roman" w:eastAsia="Times New Roman" w:hAnsi="Times New Roman" w:cs="Times New Roman"/>
          <w:lang w:val="bg-BG"/>
        </w:rPr>
        <w:t xml:space="preserve"> в </w:t>
      </w:r>
      <w:r w:rsidRPr="00B621F7">
        <w:rPr>
          <w:rFonts w:ascii="Times New Roman" w:eastAsia="Times New Roman" w:hAnsi="Times New Roman" w:cs="Times New Roman"/>
          <w:b/>
          <w:lang w:val="bg-BG"/>
        </w:rPr>
        <w:t xml:space="preserve">Инсталация за сепариране на битови отпадъци </w:t>
      </w:r>
      <w:r w:rsidRPr="00B621F7">
        <w:rPr>
          <w:rFonts w:ascii="Times New Roman" w:eastAsia="Times New Roman" w:hAnsi="Times New Roman" w:cs="Times New Roman"/>
          <w:lang w:val="bg-BG"/>
        </w:rPr>
        <w:t xml:space="preserve">по </w:t>
      </w:r>
      <w:r w:rsidRPr="00B621F7">
        <w:rPr>
          <w:rFonts w:ascii="Times New Roman" w:eastAsia="Times New Roman" w:hAnsi="Times New Roman" w:cs="Times New Roman"/>
          <w:b/>
          <w:lang w:val="bg-BG"/>
        </w:rPr>
        <w:t>Условие 2</w:t>
      </w:r>
      <w:r w:rsidRPr="00B621F7">
        <w:rPr>
          <w:rFonts w:ascii="Times New Roman" w:eastAsia="Times New Roman" w:hAnsi="Times New Roman" w:cs="Times New Roman"/>
          <w:lang w:val="bg-BG"/>
        </w:rPr>
        <w:t>., на следните отпадъци с код и наименование:</w:t>
      </w:r>
    </w:p>
    <w:p w:rsidR="00B621F7" w:rsidRPr="00B621F7" w:rsidRDefault="00B621F7" w:rsidP="00353CB7">
      <w:pPr>
        <w:widowControl w:val="0"/>
        <w:numPr>
          <w:ilvl w:val="0"/>
          <w:numId w:val="21"/>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lang w:val="bg-BG"/>
        </w:rPr>
      </w:pPr>
      <w:r w:rsidRPr="00B621F7">
        <w:rPr>
          <w:rFonts w:ascii="Times New Roman" w:eastAsia="Times New Roman" w:hAnsi="Times New Roman" w:cs="Times New Roman"/>
          <w:lang w:val="bg-BG"/>
        </w:rPr>
        <w:t>20 03 01 - Смесени битови отпадъци, образувани на площадката;</w:t>
      </w:r>
    </w:p>
    <w:p w:rsidR="00B621F7" w:rsidRPr="00B621F7" w:rsidRDefault="00B621F7" w:rsidP="00353CB7">
      <w:pPr>
        <w:widowControl w:val="0"/>
        <w:numPr>
          <w:ilvl w:val="0"/>
          <w:numId w:val="20"/>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lang w:val="bg-BG"/>
        </w:rPr>
      </w:pPr>
      <w:r w:rsidRPr="00B621F7">
        <w:rPr>
          <w:rFonts w:ascii="Times New Roman" w:eastAsia="Times New Roman" w:hAnsi="Times New Roman" w:cs="Times New Roman"/>
          <w:lang w:val="bg-BG"/>
        </w:rPr>
        <w:t>15 01 06 - Смесени опаковки;</w:t>
      </w:r>
    </w:p>
    <w:p w:rsidR="00B621F7" w:rsidRPr="00B621F7" w:rsidRDefault="00B621F7" w:rsidP="00353CB7">
      <w:pPr>
        <w:widowControl w:val="0"/>
        <w:numPr>
          <w:ilvl w:val="0"/>
          <w:numId w:val="20"/>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lang w:val="bg-BG"/>
        </w:rPr>
      </w:pPr>
      <w:r w:rsidRPr="00B621F7">
        <w:rPr>
          <w:rFonts w:ascii="Times New Roman" w:eastAsia="Times New Roman" w:hAnsi="Times New Roman" w:cs="Times New Roman"/>
          <w:lang w:val="bg-BG"/>
        </w:rPr>
        <w:t>20 03 01 - Смесени битови отпадъци;</w:t>
      </w:r>
    </w:p>
    <w:p w:rsidR="00B621F7" w:rsidRPr="00B621F7" w:rsidRDefault="00B621F7" w:rsidP="00353CB7">
      <w:pPr>
        <w:widowControl w:val="0"/>
        <w:numPr>
          <w:ilvl w:val="0"/>
          <w:numId w:val="21"/>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lang w:val="bg-BG"/>
        </w:rPr>
      </w:pPr>
      <w:r w:rsidRPr="00B621F7">
        <w:rPr>
          <w:rFonts w:ascii="Times New Roman" w:eastAsia="Times New Roman" w:hAnsi="Times New Roman" w:cs="Times New Roman"/>
          <w:lang w:val="bg-BG"/>
        </w:rPr>
        <w:t>20 03 99 – Битови отпадъци, неупоменати другаде,</w:t>
      </w:r>
    </w:p>
    <w:p w:rsidR="00B621F7" w:rsidRPr="00B621F7" w:rsidRDefault="00B621F7" w:rsidP="00353CB7">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val="bg-BG"/>
        </w:rPr>
      </w:pPr>
      <w:r w:rsidRPr="00B621F7">
        <w:rPr>
          <w:rFonts w:ascii="Times New Roman" w:eastAsia="Times New Roman" w:hAnsi="Times New Roman" w:cs="Times New Roman"/>
          <w:lang w:val="bg-BG"/>
        </w:rPr>
        <w:t xml:space="preserve">посочени в </w:t>
      </w:r>
      <w:r w:rsidRPr="00B621F7">
        <w:rPr>
          <w:rFonts w:ascii="Times New Roman" w:eastAsia="Times New Roman" w:hAnsi="Times New Roman" w:cs="Times New Roman"/>
          <w:b/>
          <w:lang w:val="bg-BG"/>
        </w:rPr>
        <w:t xml:space="preserve">Условие 11.2.1., </w:t>
      </w:r>
      <w:r w:rsidRPr="00B621F7">
        <w:rPr>
          <w:rFonts w:ascii="Times New Roman" w:eastAsia="Times New Roman" w:hAnsi="Times New Roman" w:cs="Times New Roman"/>
          <w:lang w:val="bg-BG"/>
        </w:rPr>
        <w:t>както и всеки един битов отпадък, при чието сепариране могат да се отделят оползотворими компоненти като хартия и картон; пластмаси; метали; стъкло; горими отпадъци (RDF) и биоразградима фракция.</w:t>
      </w:r>
    </w:p>
    <w:p w:rsidR="00B621F7" w:rsidRPr="00B621F7" w:rsidRDefault="00B621F7" w:rsidP="00353CB7">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val="bg-BG"/>
        </w:rPr>
      </w:pPr>
      <w:r w:rsidRPr="00B621F7">
        <w:rPr>
          <w:rFonts w:ascii="Times New Roman" w:eastAsia="Times New Roman" w:hAnsi="Times New Roman" w:cs="Times New Roman"/>
          <w:lang w:val="bg-BG"/>
        </w:rPr>
        <w:tab/>
        <w:t xml:space="preserve">Постъпилите отпадъци на сепариращата инспалация през 2018г. за извършване на дейност </w:t>
      </w:r>
      <w:r w:rsidRPr="00B621F7">
        <w:rPr>
          <w:rFonts w:ascii="Times New Roman" w:eastAsia="Times New Roman" w:hAnsi="Times New Roman" w:cs="Times New Roman"/>
          <w:lang w:val="bg-BG" w:eastAsia="bg-BG"/>
        </w:rPr>
        <w:t>R 12 и предадените за последващо третиране отпадъци, са както следва:</w:t>
      </w:r>
    </w:p>
    <w:p w:rsidR="00B621F7" w:rsidRPr="00B621F7" w:rsidRDefault="00B621F7" w:rsidP="00353CB7">
      <w:pPr>
        <w:spacing w:after="0" w:line="240" w:lineRule="auto"/>
        <w:ind w:firstLine="567"/>
        <w:rPr>
          <w:rFonts w:ascii="Times New Roman" w:eastAsia="PMingLiU" w:hAnsi="Times New Roman" w:cs="Times New Roman"/>
          <w:b/>
          <w:i/>
          <w:noProof/>
          <w:sz w:val="24"/>
          <w:szCs w:val="24"/>
          <w:lang w:val="bg-BG" w:eastAsia="bg-BG"/>
        </w:rPr>
      </w:pPr>
    </w:p>
    <w:p w:rsidR="00B621F7" w:rsidRPr="00B621F7" w:rsidRDefault="00B621F7" w:rsidP="00353CB7">
      <w:pPr>
        <w:spacing w:after="0" w:line="240" w:lineRule="auto"/>
        <w:ind w:firstLine="567"/>
        <w:rPr>
          <w:rFonts w:ascii="Times New Roman" w:eastAsia="PMingLiU" w:hAnsi="Times New Roman" w:cs="Times New Roman"/>
          <w:b/>
          <w:bCs/>
          <w:noProof/>
          <w:sz w:val="16"/>
          <w:szCs w:val="16"/>
          <w:lang w:val="bg-BG" w:eastAsia="bg-BG"/>
        </w:rPr>
      </w:pPr>
      <w:r w:rsidRPr="00B621F7">
        <w:rPr>
          <w:rFonts w:ascii="Times New Roman" w:eastAsia="PMingLiU" w:hAnsi="Times New Roman" w:cs="Times New Roman"/>
          <w:b/>
          <w:i/>
          <w:noProof/>
          <w:sz w:val="24"/>
          <w:szCs w:val="24"/>
          <w:lang w:val="bg-BG" w:eastAsia="bg-BG"/>
        </w:rPr>
        <w:t>На вход сепарираща инсталация</w:t>
      </w:r>
    </w:p>
    <w:tbl>
      <w:tblPr>
        <w:tblpPr w:leftFromText="180" w:rightFromText="180" w:vertAnchor="text" w:horzAnchor="margin" w:tblpXSpec="center" w:tblpY="73"/>
        <w:tblW w:w="8150" w:type="dxa"/>
        <w:tblLayout w:type="fixed"/>
        <w:tblCellMar>
          <w:left w:w="70" w:type="dxa"/>
          <w:right w:w="70" w:type="dxa"/>
        </w:tblCellMar>
        <w:tblLook w:val="0000" w:firstRow="0" w:lastRow="0" w:firstColumn="0" w:lastColumn="0" w:noHBand="0" w:noVBand="0"/>
      </w:tblPr>
      <w:tblGrid>
        <w:gridCol w:w="1393"/>
        <w:gridCol w:w="4914"/>
        <w:gridCol w:w="1843"/>
      </w:tblGrid>
      <w:tr w:rsidR="00B621F7" w:rsidRPr="00B621F7" w:rsidTr="00B621F7">
        <w:trPr>
          <w:trHeight w:val="270"/>
          <w:tblHeader/>
        </w:trPr>
        <w:tc>
          <w:tcPr>
            <w:tcW w:w="1393" w:type="dxa"/>
            <w:tcBorders>
              <w:top w:val="single" w:sz="4" w:space="0" w:color="auto"/>
              <w:left w:val="single" w:sz="4" w:space="0" w:color="auto"/>
              <w:bottom w:val="single" w:sz="4" w:space="0" w:color="auto"/>
              <w:right w:val="single" w:sz="4" w:space="0" w:color="auto"/>
            </w:tcBorders>
            <w:shd w:val="clear" w:color="auto" w:fill="FFC000"/>
            <w:vAlign w:val="center"/>
          </w:tcPr>
          <w:p w:rsidR="00B621F7" w:rsidRPr="00B621F7" w:rsidRDefault="00B621F7" w:rsidP="00707F14">
            <w:pPr>
              <w:spacing w:after="0" w:line="240" w:lineRule="auto"/>
              <w:jc w:val="center"/>
              <w:rPr>
                <w:rFonts w:ascii="Times New Roman" w:eastAsia="PMingLiU" w:hAnsi="Times New Roman" w:cs="Times New Roman"/>
                <w:b/>
                <w:bCs/>
                <w:noProof/>
                <w:sz w:val="16"/>
                <w:szCs w:val="16"/>
                <w:lang w:val="bg-BG" w:eastAsia="bg-BG"/>
              </w:rPr>
            </w:pPr>
            <w:r w:rsidRPr="00B621F7">
              <w:rPr>
                <w:rFonts w:ascii="Times New Roman" w:eastAsia="PMingLiU" w:hAnsi="Times New Roman" w:cs="Times New Roman"/>
                <w:b/>
                <w:bCs/>
                <w:noProof/>
                <w:sz w:val="16"/>
                <w:szCs w:val="16"/>
                <w:lang w:val="bg-BG" w:eastAsia="bg-BG"/>
              </w:rPr>
              <w:t>код на отпадъка</w:t>
            </w:r>
          </w:p>
        </w:tc>
        <w:tc>
          <w:tcPr>
            <w:tcW w:w="4914" w:type="dxa"/>
            <w:tcBorders>
              <w:top w:val="single" w:sz="4" w:space="0" w:color="auto"/>
              <w:left w:val="nil"/>
              <w:bottom w:val="single" w:sz="4" w:space="0" w:color="auto"/>
              <w:right w:val="single" w:sz="4" w:space="0" w:color="auto"/>
            </w:tcBorders>
            <w:shd w:val="clear" w:color="auto" w:fill="FFC000"/>
            <w:vAlign w:val="center"/>
          </w:tcPr>
          <w:p w:rsidR="00B621F7" w:rsidRPr="00B621F7" w:rsidRDefault="00B621F7" w:rsidP="00707F14">
            <w:pPr>
              <w:spacing w:after="0" w:line="240" w:lineRule="auto"/>
              <w:jc w:val="center"/>
              <w:rPr>
                <w:rFonts w:ascii="Times New Roman" w:eastAsia="PMingLiU" w:hAnsi="Times New Roman" w:cs="Times New Roman"/>
                <w:b/>
                <w:bCs/>
                <w:caps/>
                <w:noProof/>
                <w:sz w:val="16"/>
                <w:szCs w:val="16"/>
                <w:lang w:val="bg-BG" w:eastAsia="bg-BG"/>
              </w:rPr>
            </w:pPr>
            <w:r w:rsidRPr="00B621F7">
              <w:rPr>
                <w:rFonts w:ascii="Times New Roman" w:eastAsia="PMingLiU" w:hAnsi="Times New Roman" w:cs="Times New Roman"/>
                <w:b/>
                <w:bCs/>
                <w:caps/>
                <w:noProof/>
                <w:sz w:val="16"/>
                <w:szCs w:val="16"/>
                <w:lang w:val="bg-BG" w:eastAsia="bg-BG"/>
              </w:rPr>
              <w:t>наименование на отпадъка</w:t>
            </w:r>
          </w:p>
        </w:tc>
        <w:tc>
          <w:tcPr>
            <w:tcW w:w="1843" w:type="dxa"/>
            <w:tcBorders>
              <w:top w:val="single" w:sz="4" w:space="0" w:color="auto"/>
              <w:left w:val="nil"/>
              <w:bottom w:val="single" w:sz="4" w:space="0" w:color="auto"/>
              <w:right w:val="single" w:sz="4" w:space="0" w:color="auto"/>
            </w:tcBorders>
            <w:shd w:val="clear" w:color="auto" w:fill="FFC000"/>
            <w:vAlign w:val="center"/>
          </w:tcPr>
          <w:p w:rsidR="00B621F7" w:rsidRPr="00B621F7" w:rsidRDefault="00B621F7" w:rsidP="00707F14">
            <w:pPr>
              <w:spacing w:after="0" w:line="240" w:lineRule="auto"/>
              <w:jc w:val="center"/>
              <w:rPr>
                <w:rFonts w:ascii="Times New Roman" w:eastAsia="PMingLiU" w:hAnsi="Times New Roman" w:cs="Times New Roman"/>
                <w:b/>
                <w:bCs/>
                <w:noProof/>
                <w:sz w:val="16"/>
                <w:szCs w:val="16"/>
                <w:lang w:val="bg-BG" w:eastAsia="bg-BG"/>
              </w:rPr>
            </w:pPr>
            <w:r w:rsidRPr="00B621F7">
              <w:rPr>
                <w:rFonts w:ascii="Times New Roman" w:eastAsia="PMingLiU" w:hAnsi="Times New Roman" w:cs="Times New Roman"/>
                <w:b/>
                <w:bCs/>
                <w:noProof/>
                <w:sz w:val="16"/>
                <w:szCs w:val="16"/>
                <w:lang w:val="bg-BG" w:eastAsia="bg-BG"/>
              </w:rPr>
              <w:t>приети количества (тонове)</w:t>
            </w:r>
          </w:p>
        </w:tc>
      </w:tr>
      <w:tr w:rsidR="00B621F7" w:rsidRPr="00B621F7" w:rsidTr="00B621F7">
        <w:trPr>
          <w:trHeight w:val="132"/>
        </w:trPr>
        <w:tc>
          <w:tcPr>
            <w:tcW w:w="1393" w:type="dxa"/>
            <w:tcBorders>
              <w:top w:val="nil"/>
              <w:left w:val="single" w:sz="4" w:space="0" w:color="auto"/>
              <w:bottom w:val="nil"/>
              <w:right w:val="single" w:sz="4" w:space="0" w:color="auto"/>
            </w:tcBorders>
            <w:shd w:val="clear" w:color="auto" w:fill="auto"/>
            <w:noWrap/>
            <w:vAlign w:val="bottom"/>
          </w:tcPr>
          <w:p w:rsidR="00B621F7" w:rsidRPr="00F24C58" w:rsidRDefault="00B621F7" w:rsidP="00707F14">
            <w:pPr>
              <w:spacing w:after="0" w:line="240" w:lineRule="auto"/>
              <w:rPr>
                <w:rFonts w:ascii="Times New Roman" w:eastAsia="PMingLiU" w:hAnsi="Times New Roman" w:cs="Times New Roman"/>
                <w:noProof/>
                <w:sz w:val="20"/>
                <w:szCs w:val="20"/>
                <w:lang w:val="bg-BG" w:eastAsia="bg-BG"/>
              </w:rPr>
            </w:pPr>
            <w:r w:rsidRPr="00F24C58">
              <w:rPr>
                <w:rFonts w:ascii="Times New Roman" w:eastAsia="PMingLiU" w:hAnsi="Times New Roman" w:cs="Times New Roman"/>
                <w:noProof/>
                <w:sz w:val="20"/>
                <w:szCs w:val="20"/>
                <w:lang w:val="bg-BG" w:eastAsia="bg-BG"/>
              </w:rPr>
              <w:t>20 03 01</w:t>
            </w:r>
          </w:p>
        </w:tc>
        <w:tc>
          <w:tcPr>
            <w:tcW w:w="4914" w:type="dxa"/>
            <w:tcBorders>
              <w:top w:val="nil"/>
              <w:left w:val="nil"/>
              <w:bottom w:val="nil"/>
              <w:right w:val="single" w:sz="4" w:space="0" w:color="auto"/>
            </w:tcBorders>
            <w:shd w:val="clear" w:color="auto" w:fill="auto"/>
            <w:vAlign w:val="bottom"/>
          </w:tcPr>
          <w:p w:rsidR="00B621F7" w:rsidRPr="00B621F7" w:rsidRDefault="00B621F7" w:rsidP="00707F14">
            <w:pPr>
              <w:spacing w:after="0" w:line="240" w:lineRule="auto"/>
              <w:rPr>
                <w:rFonts w:ascii="Times New Roman" w:eastAsia="PMingLiU" w:hAnsi="Times New Roman" w:cs="Times New Roman"/>
                <w:noProof/>
                <w:sz w:val="20"/>
                <w:szCs w:val="20"/>
                <w:lang w:val="bg-BG" w:eastAsia="bg-BG"/>
              </w:rPr>
            </w:pPr>
            <w:r w:rsidRPr="00B621F7">
              <w:rPr>
                <w:rFonts w:ascii="Times New Roman" w:eastAsia="PMingLiU" w:hAnsi="Times New Roman" w:cs="Times New Roman"/>
                <w:noProof/>
                <w:sz w:val="20"/>
                <w:szCs w:val="20"/>
                <w:lang w:val="bg-BG" w:eastAsia="bg-BG"/>
              </w:rPr>
              <w:t>Смесени битови отпадъци</w:t>
            </w:r>
          </w:p>
        </w:tc>
        <w:tc>
          <w:tcPr>
            <w:tcW w:w="1843" w:type="dxa"/>
            <w:tcBorders>
              <w:top w:val="nil"/>
              <w:left w:val="nil"/>
              <w:bottom w:val="nil"/>
              <w:right w:val="single" w:sz="4" w:space="0" w:color="auto"/>
            </w:tcBorders>
            <w:shd w:val="clear" w:color="auto" w:fill="auto"/>
            <w:vAlign w:val="bottom"/>
          </w:tcPr>
          <w:p w:rsidR="00B621F7" w:rsidRPr="00F24C58" w:rsidRDefault="00B621F7" w:rsidP="00707F14">
            <w:pPr>
              <w:spacing w:after="0" w:line="240" w:lineRule="auto"/>
              <w:jc w:val="center"/>
              <w:rPr>
                <w:rFonts w:ascii="Times New Roman" w:eastAsia="PMingLiU" w:hAnsi="Times New Roman" w:cs="Times New Roman"/>
                <w:noProof/>
                <w:sz w:val="20"/>
                <w:szCs w:val="20"/>
                <w:lang w:val="bg-BG" w:eastAsia="bg-BG"/>
              </w:rPr>
            </w:pPr>
            <w:r w:rsidRPr="00F24C58">
              <w:rPr>
                <w:rFonts w:ascii="Times New Roman" w:eastAsia="PMingLiU" w:hAnsi="Times New Roman" w:cs="Times New Roman"/>
                <w:noProof/>
                <w:sz w:val="20"/>
                <w:szCs w:val="20"/>
                <w:lang w:val="bg-BG" w:eastAsia="bg-BG"/>
              </w:rPr>
              <w:t>15529,68</w:t>
            </w:r>
          </w:p>
        </w:tc>
      </w:tr>
      <w:tr w:rsidR="00B621F7" w:rsidRPr="00B621F7" w:rsidTr="00B621F7">
        <w:trPr>
          <w:trHeight w:val="132"/>
        </w:trPr>
        <w:tc>
          <w:tcPr>
            <w:tcW w:w="1393" w:type="dxa"/>
            <w:tcBorders>
              <w:top w:val="nil"/>
              <w:left w:val="single" w:sz="4" w:space="0" w:color="auto"/>
              <w:bottom w:val="single" w:sz="4" w:space="0" w:color="auto"/>
              <w:right w:val="single" w:sz="4" w:space="0" w:color="auto"/>
            </w:tcBorders>
            <w:shd w:val="clear" w:color="auto" w:fill="auto"/>
            <w:noWrap/>
            <w:vAlign w:val="bottom"/>
          </w:tcPr>
          <w:p w:rsidR="00B621F7" w:rsidRPr="00B621F7" w:rsidRDefault="00B621F7" w:rsidP="00707F14">
            <w:pPr>
              <w:spacing w:after="0" w:line="240" w:lineRule="auto"/>
              <w:rPr>
                <w:rFonts w:ascii="Times New Roman" w:eastAsia="PMingLiU" w:hAnsi="Times New Roman" w:cs="Times New Roman"/>
                <w:b/>
                <w:noProof/>
                <w:sz w:val="20"/>
                <w:szCs w:val="20"/>
                <w:lang w:val="bg-BG" w:eastAsia="bg-BG"/>
              </w:rPr>
            </w:pPr>
          </w:p>
        </w:tc>
        <w:tc>
          <w:tcPr>
            <w:tcW w:w="4914" w:type="dxa"/>
            <w:tcBorders>
              <w:top w:val="nil"/>
              <w:left w:val="nil"/>
              <w:bottom w:val="single" w:sz="4" w:space="0" w:color="auto"/>
              <w:right w:val="single" w:sz="4" w:space="0" w:color="auto"/>
            </w:tcBorders>
            <w:shd w:val="clear" w:color="auto" w:fill="auto"/>
            <w:vAlign w:val="bottom"/>
          </w:tcPr>
          <w:p w:rsidR="00B621F7" w:rsidRPr="00B621F7" w:rsidRDefault="00B621F7" w:rsidP="00707F14">
            <w:pPr>
              <w:spacing w:after="0" w:line="240" w:lineRule="auto"/>
              <w:rPr>
                <w:rFonts w:ascii="Times New Roman" w:eastAsia="PMingLiU" w:hAnsi="Times New Roman" w:cs="Times New Roman"/>
                <w:noProof/>
                <w:sz w:val="20"/>
                <w:szCs w:val="20"/>
                <w:lang w:val="bg-BG" w:eastAsia="bg-BG"/>
              </w:rPr>
            </w:pPr>
          </w:p>
        </w:tc>
        <w:tc>
          <w:tcPr>
            <w:tcW w:w="1843" w:type="dxa"/>
            <w:tcBorders>
              <w:top w:val="nil"/>
              <w:left w:val="nil"/>
              <w:bottom w:val="single" w:sz="4" w:space="0" w:color="auto"/>
              <w:right w:val="single" w:sz="4" w:space="0" w:color="auto"/>
            </w:tcBorders>
            <w:shd w:val="clear" w:color="auto" w:fill="auto"/>
            <w:vAlign w:val="bottom"/>
          </w:tcPr>
          <w:p w:rsidR="00B621F7" w:rsidRPr="00B621F7" w:rsidRDefault="00B621F7" w:rsidP="00707F14">
            <w:pPr>
              <w:spacing w:after="0" w:line="240" w:lineRule="auto"/>
              <w:jc w:val="center"/>
              <w:rPr>
                <w:rFonts w:ascii="Times New Roman" w:eastAsia="PMingLiU" w:hAnsi="Times New Roman" w:cs="Times New Roman"/>
                <w:b/>
                <w:noProof/>
                <w:sz w:val="20"/>
                <w:szCs w:val="20"/>
                <w:lang w:val="bg-BG" w:eastAsia="bg-BG"/>
              </w:rPr>
            </w:pPr>
          </w:p>
        </w:tc>
      </w:tr>
    </w:tbl>
    <w:p w:rsidR="00B621F7" w:rsidRPr="00B621F7" w:rsidRDefault="00B621F7" w:rsidP="00353CB7">
      <w:pPr>
        <w:spacing w:after="0" w:line="240" w:lineRule="auto"/>
        <w:ind w:firstLine="567"/>
        <w:rPr>
          <w:rFonts w:ascii="Times New Roman" w:eastAsia="PMingLiU" w:hAnsi="Times New Roman" w:cs="Times New Roman"/>
          <w:b/>
          <w:i/>
          <w:noProof/>
          <w:sz w:val="24"/>
          <w:szCs w:val="24"/>
          <w:lang w:val="bg-BG" w:eastAsia="bg-BG"/>
        </w:rPr>
      </w:pPr>
    </w:p>
    <w:p w:rsidR="00B621F7" w:rsidRPr="00B621F7" w:rsidRDefault="00B621F7" w:rsidP="00353CB7">
      <w:pPr>
        <w:spacing w:after="0" w:line="240" w:lineRule="auto"/>
        <w:ind w:firstLine="567"/>
        <w:rPr>
          <w:rFonts w:ascii="Times New Roman" w:eastAsia="PMingLiU" w:hAnsi="Times New Roman" w:cs="Times New Roman"/>
          <w:b/>
          <w:i/>
          <w:noProof/>
          <w:sz w:val="24"/>
          <w:szCs w:val="24"/>
          <w:lang w:val="bg-BG" w:eastAsia="bg-BG"/>
        </w:rPr>
      </w:pPr>
      <w:r w:rsidRPr="00B621F7">
        <w:rPr>
          <w:rFonts w:ascii="Times New Roman" w:eastAsia="PMingLiU" w:hAnsi="Times New Roman" w:cs="Times New Roman"/>
          <w:b/>
          <w:i/>
          <w:noProof/>
          <w:sz w:val="24"/>
          <w:szCs w:val="24"/>
          <w:lang w:val="bg-BG" w:eastAsia="bg-BG"/>
        </w:rPr>
        <w:lastRenderedPageBreak/>
        <w:t>На изход сепарираща инсталация</w:t>
      </w:r>
    </w:p>
    <w:tbl>
      <w:tblPr>
        <w:tblpPr w:leftFromText="180" w:rightFromText="180" w:vertAnchor="text" w:horzAnchor="margin" w:tblpXSpec="center" w:tblpY="143"/>
        <w:tblW w:w="8147" w:type="dxa"/>
        <w:tblLayout w:type="fixed"/>
        <w:tblCellMar>
          <w:left w:w="70" w:type="dxa"/>
          <w:right w:w="70" w:type="dxa"/>
        </w:tblCellMar>
        <w:tblLook w:val="0000" w:firstRow="0" w:lastRow="0" w:firstColumn="0" w:lastColumn="0" w:noHBand="0" w:noVBand="0"/>
      </w:tblPr>
      <w:tblGrid>
        <w:gridCol w:w="6307"/>
        <w:gridCol w:w="1840"/>
      </w:tblGrid>
      <w:tr w:rsidR="00B621F7" w:rsidRPr="00B621F7" w:rsidTr="00B621F7">
        <w:trPr>
          <w:trHeight w:val="458"/>
          <w:tblHeader/>
        </w:trPr>
        <w:tc>
          <w:tcPr>
            <w:tcW w:w="6307" w:type="dxa"/>
            <w:tcBorders>
              <w:top w:val="single" w:sz="4" w:space="0" w:color="auto"/>
              <w:left w:val="single" w:sz="4" w:space="0" w:color="auto"/>
              <w:bottom w:val="single" w:sz="4" w:space="0" w:color="auto"/>
              <w:right w:val="single" w:sz="4" w:space="0" w:color="auto"/>
            </w:tcBorders>
            <w:shd w:val="clear" w:color="auto" w:fill="FFC000"/>
            <w:vAlign w:val="center"/>
          </w:tcPr>
          <w:p w:rsidR="00B621F7" w:rsidRPr="00B621F7" w:rsidRDefault="00B621F7" w:rsidP="00707F14">
            <w:pPr>
              <w:spacing w:after="0" w:line="240" w:lineRule="auto"/>
              <w:jc w:val="center"/>
              <w:rPr>
                <w:rFonts w:ascii="Times New Roman" w:eastAsia="PMingLiU" w:hAnsi="Times New Roman" w:cs="Times New Roman"/>
                <w:b/>
                <w:bCs/>
                <w:caps/>
                <w:noProof/>
                <w:sz w:val="16"/>
                <w:szCs w:val="16"/>
                <w:lang w:val="bg-BG" w:eastAsia="bg-BG"/>
              </w:rPr>
            </w:pPr>
            <w:r w:rsidRPr="00B621F7">
              <w:rPr>
                <w:rFonts w:ascii="Times New Roman" w:eastAsia="PMingLiU" w:hAnsi="Times New Roman" w:cs="Times New Roman"/>
                <w:b/>
                <w:bCs/>
                <w:caps/>
                <w:noProof/>
                <w:sz w:val="16"/>
                <w:szCs w:val="16"/>
                <w:lang w:val="bg-BG" w:eastAsia="bg-BG"/>
              </w:rPr>
              <w:t>третирани отпадъци</w:t>
            </w:r>
          </w:p>
        </w:tc>
        <w:tc>
          <w:tcPr>
            <w:tcW w:w="1840" w:type="dxa"/>
            <w:tcBorders>
              <w:top w:val="single" w:sz="4" w:space="0" w:color="auto"/>
              <w:left w:val="nil"/>
              <w:bottom w:val="single" w:sz="4" w:space="0" w:color="auto"/>
              <w:right w:val="single" w:sz="4" w:space="0" w:color="auto"/>
            </w:tcBorders>
            <w:shd w:val="clear" w:color="auto" w:fill="FFC000"/>
            <w:vAlign w:val="center"/>
          </w:tcPr>
          <w:p w:rsidR="00B621F7" w:rsidRPr="00B621F7" w:rsidRDefault="00B621F7" w:rsidP="00707F14">
            <w:pPr>
              <w:spacing w:after="0" w:line="240" w:lineRule="auto"/>
              <w:jc w:val="center"/>
              <w:rPr>
                <w:rFonts w:ascii="Times New Roman" w:eastAsia="PMingLiU" w:hAnsi="Times New Roman" w:cs="Times New Roman"/>
                <w:b/>
                <w:bCs/>
                <w:noProof/>
                <w:sz w:val="16"/>
                <w:szCs w:val="16"/>
                <w:lang w:val="bg-BG" w:eastAsia="bg-BG"/>
              </w:rPr>
            </w:pPr>
            <w:r w:rsidRPr="00B621F7">
              <w:rPr>
                <w:rFonts w:ascii="Times New Roman" w:eastAsia="PMingLiU" w:hAnsi="Times New Roman" w:cs="Times New Roman"/>
                <w:b/>
                <w:bCs/>
                <w:noProof/>
                <w:sz w:val="16"/>
                <w:szCs w:val="16"/>
                <w:lang w:val="bg-BG" w:eastAsia="bg-BG"/>
              </w:rPr>
              <w:t>Общо количество (тонове)</w:t>
            </w:r>
          </w:p>
        </w:tc>
      </w:tr>
      <w:tr w:rsidR="00B621F7" w:rsidRPr="00B621F7" w:rsidTr="00B621F7">
        <w:trPr>
          <w:trHeight w:val="458"/>
          <w:tblHeader/>
        </w:trPr>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rsidR="00B621F7" w:rsidRPr="00F24C58" w:rsidRDefault="00B621F7" w:rsidP="00707F14">
            <w:pPr>
              <w:spacing w:after="0" w:line="240" w:lineRule="auto"/>
              <w:rPr>
                <w:rFonts w:ascii="Times New Roman" w:eastAsia="PMingLiU" w:hAnsi="Times New Roman" w:cs="Times New Roman"/>
                <w:bCs/>
                <w:caps/>
                <w:noProof/>
                <w:sz w:val="20"/>
                <w:szCs w:val="20"/>
                <w:lang w:val="bg-BG" w:eastAsia="bg-BG"/>
              </w:rPr>
            </w:pPr>
            <w:r w:rsidRPr="00F24C58">
              <w:rPr>
                <w:rFonts w:ascii="Times New Roman" w:eastAsia="PMingLiU" w:hAnsi="Times New Roman" w:cs="Times New Roman"/>
                <w:noProof/>
                <w:sz w:val="20"/>
                <w:szCs w:val="20"/>
                <w:lang w:val="bg-BG" w:eastAsia="bg-BG"/>
              </w:rPr>
              <w:t>Сепарирани и предадени отпадъци за рециклиране</w:t>
            </w:r>
          </w:p>
        </w:tc>
        <w:tc>
          <w:tcPr>
            <w:tcW w:w="1840" w:type="dxa"/>
            <w:tcBorders>
              <w:top w:val="single" w:sz="4" w:space="0" w:color="auto"/>
              <w:left w:val="nil"/>
              <w:bottom w:val="single" w:sz="4" w:space="0" w:color="auto"/>
              <w:right w:val="single" w:sz="4" w:space="0" w:color="auto"/>
            </w:tcBorders>
            <w:shd w:val="clear" w:color="auto" w:fill="auto"/>
            <w:vAlign w:val="center"/>
          </w:tcPr>
          <w:p w:rsidR="00B621F7" w:rsidRPr="00F24C58" w:rsidRDefault="00B621F7" w:rsidP="00707F14">
            <w:pPr>
              <w:spacing w:after="0" w:line="240" w:lineRule="auto"/>
              <w:jc w:val="center"/>
              <w:rPr>
                <w:rFonts w:ascii="Times New Roman" w:eastAsia="PMingLiU" w:hAnsi="Times New Roman" w:cs="Times New Roman"/>
                <w:bCs/>
                <w:noProof/>
                <w:sz w:val="20"/>
                <w:szCs w:val="20"/>
                <w:lang w:val="bg-BG" w:eastAsia="bg-BG"/>
              </w:rPr>
            </w:pPr>
            <w:r w:rsidRPr="00F24C58">
              <w:rPr>
                <w:rFonts w:ascii="Times New Roman" w:eastAsia="PMingLiU" w:hAnsi="Times New Roman" w:cs="Times New Roman"/>
                <w:bCs/>
                <w:noProof/>
                <w:sz w:val="20"/>
                <w:szCs w:val="20"/>
                <w:lang w:val="bg-BG" w:eastAsia="bg-BG"/>
              </w:rPr>
              <w:t>840,76</w:t>
            </w:r>
          </w:p>
        </w:tc>
      </w:tr>
      <w:tr w:rsidR="00B621F7" w:rsidRPr="00B621F7" w:rsidTr="00B621F7">
        <w:trPr>
          <w:trHeight w:val="458"/>
          <w:tblHeader/>
        </w:trPr>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rsidR="00B621F7" w:rsidRPr="00F24C58" w:rsidRDefault="00B621F7" w:rsidP="00707F14">
            <w:pPr>
              <w:spacing w:after="0" w:line="240" w:lineRule="auto"/>
              <w:rPr>
                <w:rFonts w:ascii="Times New Roman" w:eastAsia="PMingLiU" w:hAnsi="Times New Roman" w:cs="Times New Roman"/>
                <w:noProof/>
                <w:sz w:val="20"/>
                <w:szCs w:val="20"/>
                <w:lang w:val="bg-BG" w:eastAsia="bg-BG"/>
              </w:rPr>
            </w:pPr>
            <w:r w:rsidRPr="00F24C58">
              <w:rPr>
                <w:rFonts w:ascii="Times New Roman" w:eastAsia="PMingLiU" w:hAnsi="Times New Roman" w:cs="Times New Roman"/>
                <w:noProof/>
                <w:sz w:val="20"/>
                <w:szCs w:val="20"/>
                <w:lang w:val="bg-BG" w:eastAsia="bg-BG"/>
              </w:rPr>
              <w:t>Други отпадъци (включително смеси от материали) от механично третиране на отпадъци, депонирани на Клетка 3</w:t>
            </w:r>
          </w:p>
        </w:tc>
        <w:tc>
          <w:tcPr>
            <w:tcW w:w="1840" w:type="dxa"/>
            <w:tcBorders>
              <w:top w:val="single" w:sz="4" w:space="0" w:color="auto"/>
              <w:left w:val="nil"/>
              <w:bottom w:val="single" w:sz="4" w:space="0" w:color="auto"/>
              <w:right w:val="single" w:sz="4" w:space="0" w:color="auto"/>
            </w:tcBorders>
            <w:shd w:val="clear" w:color="auto" w:fill="auto"/>
            <w:vAlign w:val="center"/>
          </w:tcPr>
          <w:p w:rsidR="00B621F7" w:rsidRPr="00F24C58" w:rsidRDefault="00B621F7" w:rsidP="00707F14">
            <w:pPr>
              <w:spacing w:after="0" w:line="240" w:lineRule="auto"/>
              <w:jc w:val="center"/>
              <w:rPr>
                <w:rFonts w:ascii="Times New Roman" w:eastAsia="PMingLiU" w:hAnsi="Times New Roman" w:cs="Times New Roman"/>
                <w:bCs/>
                <w:noProof/>
                <w:sz w:val="20"/>
                <w:szCs w:val="20"/>
                <w:lang w:val="bg-BG" w:eastAsia="bg-BG"/>
              </w:rPr>
            </w:pPr>
            <w:r w:rsidRPr="00F24C58">
              <w:rPr>
                <w:rFonts w:ascii="Times New Roman" w:eastAsia="PMingLiU" w:hAnsi="Times New Roman" w:cs="Times New Roman"/>
                <w:bCs/>
                <w:noProof/>
                <w:sz w:val="20"/>
                <w:szCs w:val="20"/>
                <w:lang w:val="bg-BG" w:eastAsia="bg-BG"/>
              </w:rPr>
              <w:t>3469,74</w:t>
            </w:r>
          </w:p>
        </w:tc>
      </w:tr>
      <w:tr w:rsidR="00B621F7" w:rsidRPr="00B621F7" w:rsidTr="00B621F7">
        <w:trPr>
          <w:trHeight w:val="458"/>
          <w:tblHeader/>
        </w:trPr>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rsidR="00B621F7" w:rsidRPr="00F24C58" w:rsidRDefault="00B621F7" w:rsidP="00707F14">
            <w:pPr>
              <w:spacing w:after="0" w:line="240" w:lineRule="auto"/>
              <w:rPr>
                <w:rFonts w:ascii="Times New Roman" w:eastAsia="PMingLiU" w:hAnsi="Times New Roman" w:cs="Times New Roman"/>
                <w:noProof/>
                <w:sz w:val="20"/>
                <w:szCs w:val="20"/>
                <w:lang w:val="bg-BG" w:eastAsia="bg-BG"/>
              </w:rPr>
            </w:pPr>
            <w:r w:rsidRPr="00F24C58">
              <w:rPr>
                <w:rFonts w:ascii="Times New Roman" w:eastAsia="PMingLiU" w:hAnsi="Times New Roman" w:cs="Times New Roman"/>
                <w:noProof/>
                <w:sz w:val="20"/>
                <w:szCs w:val="20"/>
                <w:lang w:val="bg-BG" w:eastAsia="bg-BG"/>
              </w:rPr>
              <w:t xml:space="preserve"> Отпадъци негодни за сепариране  депонирани на Клетка 3                       /напр. текстил, гума,кожи, сгурия, пепел, пръст, пясък, килими, мокети, балатум /</w:t>
            </w:r>
          </w:p>
        </w:tc>
        <w:tc>
          <w:tcPr>
            <w:tcW w:w="1840" w:type="dxa"/>
            <w:tcBorders>
              <w:top w:val="single" w:sz="4" w:space="0" w:color="auto"/>
              <w:left w:val="nil"/>
              <w:bottom w:val="single" w:sz="4" w:space="0" w:color="auto"/>
              <w:right w:val="single" w:sz="4" w:space="0" w:color="auto"/>
            </w:tcBorders>
            <w:shd w:val="clear" w:color="auto" w:fill="auto"/>
            <w:vAlign w:val="center"/>
          </w:tcPr>
          <w:p w:rsidR="00B621F7" w:rsidRPr="00F24C58" w:rsidRDefault="00B621F7" w:rsidP="00707F14">
            <w:pPr>
              <w:spacing w:after="0" w:line="240" w:lineRule="auto"/>
              <w:jc w:val="center"/>
              <w:rPr>
                <w:rFonts w:ascii="Times New Roman" w:eastAsia="PMingLiU" w:hAnsi="Times New Roman" w:cs="Times New Roman"/>
                <w:bCs/>
                <w:noProof/>
                <w:sz w:val="20"/>
                <w:szCs w:val="20"/>
                <w:lang w:val="bg-BG" w:eastAsia="bg-BG"/>
              </w:rPr>
            </w:pPr>
            <w:r w:rsidRPr="00F24C58">
              <w:rPr>
                <w:rFonts w:ascii="Times New Roman" w:eastAsia="PMingLiU" w:hAnsi="Times New Roman" w:cs="Times New Roman"/>
                <w:bCs/>
                <w:noProof/>
                <w:sz w:val="20"/>
                <w:szCs w:val="20"/>
                <w:lang w:val="bg-BG" w:eastAsia="bg-BG"/>
              </w:rPr>
              <w:t>4889,62</w:t>
            </w:r>
          </w:p>
        </w:tc>
      </w:tr>
      <w:tr w:rsidR="00B621F7" w:rsidRPr="00B621F7" w:rsidTr="00B621F7">
        <w:trPr>
          <w:trHeight w:val="458"/>
          <w:tblHeader/>
        </w:trPr>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rsidR="00B621F7" w:rsidRPr="00F24C58" w:rsidRDefault="00B621F7" w:rsidP="00707F14">
            <w:pPr>
              <w:spacing w:after="0" w:line="240" w:lineRule="auto"/>
              <w:rPr>
                <w:rFonts w:ascii="Times New Roman" w:eastAsia="PMingLiU" w:hAnsi="Times New Roman" w:cs="Times New Roman"/>
                <w:noProof/>
                <w:sz w:val="20"/>
                <w:szCs w:val="20"/>
                <w:lang w:val="bg-BG" w:eastAsia="bg-BG"/>
              </w:rPr>
            </w:pPr>
            <w:r w:rsidRPr="00F24C58">
              <w:rPr>
                <w:rFonts w:ascii="Times New Roman" w:hAnsi="Times New Roman" w:cs="Times New Roman"/>
                <w:sz w:val="20"/>
                <w:szCs w:val="20"/>
                <w:lang w:val="bg-BG"/>
              </w:rPr>
              <w:t>Горими отпадъци (RDF – модифицирани горива, получени от отпадъци), предадени на инсталация за третиране</w:t>
            </w:r>
          </w:p>
        </w:tc>
        <w:tc>
          <w:tcPr>
            <w:tcW w:w="1840" w:type="dxa"/>
            <w:tcBorders>
              <w:top w:val="single" w:sz="4" w:space="0" w:color="auto"/>
              <w:left w:val="nil"/>
              <w:bottom w:val="single" w:sz="4" w:space="0" w:color="auto"/>
              <w:right w:val="single" w:sz="4" w:space="0" w:color="auto"/>
            </w:tcBorders>
            <w:shd w:val="clear" w:color="auto" w:fill="auto"/>
            <w:vAlign w:val="center"/>
          </w:tcPr>
          <w:p w:rsidR="00B621F7" w:rsidRPr="00F24C58" w:rsidRDefault="00B621F7" w:rsidP="00707F14">
            <w:pPr>
              <w:spacing w:after="0" w:line="240" w:lineRule="auto"/>
              <w:jc w:val="center"/>
              <w:rPr>
                <w:rFonts w:ascii="Times New Roman" w:eastAsia="PMingLiU" w:hAnsi="Times New Roman" w:cs="Times New Roman"/>
                <w:bCs/>
                <w:noProof/>
                <w:sz w:val="20"/>
                <w:szCs w:val="20"/>
                <w:lang w:val="bg-BG" w:eastAsia="bg-BG"/>
              </w:rPr>
            </w:pPr>
            <w:r w:rsidRPr="00F24C58">
              <w:rPr>
                <w:rFonts w:ascii="Times New Roman" w:eastAsia="PMingLiU" w:hAnsi="Times New Roman" w:cs="Times New Roman"/>
                <w:bCs/>
                <w:noProof/>
                <w:sz w:val="20"/>
                <w:szCs w:val="20"/>
                <w:lang w:val="bg-BG" w:eastAsia="bg-BG"/>
              </w:rPr>
              <w:t>10879,06</w:t>
            </w:r>
          </w:p>
        </w:tc>
      </w:tr>
    </w:tbl>
    <w:p w:rsidR="00353CB7" w:rsidRDefault="00B621F7" w:rsidP="00353CB7">
      <w:pPr>
        <w:tabs>
          <w:tab w:val="num" w:pos="1080"/>
        </w:tabs>
        <w:spacing w:after="0" w:line="240" w:lineRule="auto"/>
        <w:ind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ab/>
      </w:r>
    </w:p>
    <w:p w:rsidR="00353CB7" w:rsidRDefault="00353CB7" w:rsidP="00353CB7">
      <w:pPr>
        <w:tabs>
          <w:tab w:val="num" w:pos="567"/>
        </w:tabs>
        <w:spacing w:after="0" w:line="240" w:lineRule="auto"/>
        <w:ind w:firstLine="567"/>
        <w:jc w:val="both"/>
        <w:rPr>
          <w:rFonts w:ascii="Times New Roman" w:eastAsia="PMingLiU" w:hAnsi="Times New Roman" w:cs="Times New Roman"/>
          <w:noProof/>
          <w:sz w:val="24"/>
          <w:szCs w:val="24"/>
          <w:lang w:val="bg-BG" w:eastAsia="bg-BG"/>
        </w:rPr>
      </w:pPr>
    </w:p>
    <w:p w:rsidR="00353CB7" w:rsidRDefault="00353CB7" w:rsidP="00353CB7">
      <w:pPr>
        <w:tabs>
          <w:tab w:val="num" w:pos="567"/>
        </w:tabs>
        <w:spacing w:after="0" w:line="240" w:lineRule="auto"/>
        <w:ind w:firstLine="567"/>
        <w:jc w:val="both"/>
        <w:rPr>
          <w:rFonts w:ascii="Times New Roman" w:eastAsia="PMingLiU" w:hAnsi="Times New Roman" w:cs="Times New Roman"/>
          <w:noProof/>
          <w:sz w:val="24"/>
          <w:szCs w:val="24"/>
          <w:lang w:val="bg-BG" w:eastAsia="bg-BG"/>
        </w:rPr>
      </w:pPr>
    </w:p>
    <w:p w:rsidR="00353CB7" w:rsidRDefault="00353CB7" w:rsidP="00353CB7">
      <w:pPr>
        <w:tabs>
          <w:tab w:val="num" w:pos="567"/>
        </w:tabs>
        <w:spacing w:after="0" w:line="240" w:lineRule="auto"/>
        <w:ind w:firstLine="567"/>
        <w:jc w:val="both"/>
        <w:rPr>
          <w:rFonts w:ascii="Times New Roman" w:eastAsia="PMingLiU" w:hAnsi="Times New Roman" w:cs="Times New Roman"/>
          <w:noProof/>
          <w:sz w:val="24"/>
          <w:szCs w:val="24"/>
          <w:lang w:val="bg-BG" w:eastAsia="bg-BG"/>
        </w:rPr>
      </w:pPr>
    </w:p>
    <w:p w:rsidR="00404B7B" w:rsidRDefault="00B621F7" w:rsidP="00353CB7">
      <w:pPr>
        <w:tabs>
          <w:tab w:val="num" w:pos="567"/>
        </w:tabs>
        <w:spacing w:after="0" w:line="240" w:lineRule="auto"/>
        <w:ind w:firstLine="567"/>
        <w:jc w:val="both"/>
        <w:rPr>
          <w:rFonts w:ascii="Times New Roman" w:eastAsia="Times New Roman" w:hAnsi="Times New Roman" w:cs="Times New Roman"/>
          <w:sz w:val="24"/>
          <w:szCs w:val="24"/>
          <w:lang w:val="bg-BG" w:eastAsia="bg-BG"/>
        </w:rPr>
      </w:pPr>
      <w:r w:rsidRPr="00B621F7">
        <w:rPr>
          <w:rFonts w:ascii="Times New Roman" w:eastAsia="PMingLiU" w:hAnsi="Times New Roman" w:cs="Times New Roman"/>
          <w:noProof/>
          <w:sz w:val="24"/>
          <w:szCs w:val="24"/>
          <w:lang w:val="bg-BG" w:eastAsia="bg-BG"/>
        </w:rPr>
        <w:t>Съгласно Условие 11.5.4.</w:t>
      </w:r>
      <w:r w:rsidRPr="00B621F7">
        <w:rPr>
          <w:rFonts w:ascii="Times New Roman" w:eastAsia="Times New Roman" w:hAnsi="Times New Roman" w:cs="Times New Roman"/>
          <w:sz w:val="24"/>
          <w:szCs w:val="24"/>
          <w:lang w:val="bg-BG"/>
        </w:rPr>
        <w:t xml:space="preserve"> се разрешава извършването на дейност по оползотворяване, обозначена с </w:t>
      </w:r>
      <w:r w:rsidRPr="00B621F7">
        <w:rPr>
          <w:rFonts w:ascii="Times New Roman" w:eastAsia="Times New Roman" w:hAnsi="Times New Roman" w:cs="Times New Roman"/>
          <w:sz w:val="24"/>
          <w:szCs w:val="24"/>
          <w:lang w:val="bg-BG" w:eastAsia="bg-BG"/>
        </w:rPr>
        <w:t xml:space="preserve">код R 3 (Рециклиране/възстановяване на органични вещества, които не са използвани като разтворители, включително чрез компостиране и други процеси на биологична трансформация), в </w:t>
      </w:r>
    </w:p>
    <w:p w:rsidR="00F24C58" w:rsidRDefault="00F24C58" w:rsidP="00353CB7">
      <w:pPr>
        <w:tabs>
          <w:tab w:val="num" w:pos="1080"/>
        </w:tabs>
        <w:spacing w:after="0" w:line="240" w:lineRule="auto"/>
        <w:ind w:firstLine="567"/>
        <w:jc w:val="both"/>
        <w:rPr>
          <w:rFonts w:ascii="Times New Roman" w:eastAsia="Times New Roman" w:hAnsi="Times New Roman" w:cs="Times New Roman"/>
          <w:b/>
          <w:sz w:val="24"/>
          <w:szCs w:val="24"/>
          <w:lang w:val="bg-BG"/>
        </w:rPr>
      </w:pPr>
    </w:p>
    <w:p w:rsidR="00B621F7" w:rsidRPr="00B621F7" w:rsidRDefault="00B621F7" w:rsidP="00353CB7">
      <w:pPr>
        <w:tabs>
          <w:tab w:val="num" w:pos="1080"/>
        </w:tabs>
        <w:spacing w:after="0" w:line="240" w:lineRule="auto"/>
        <w:ind w:firstLine="567"/>
        <w:jc w:val="both"/>
        <w:rPr>
          <w:rFonts w:ascii="Times New Roman" w:eastAsia="Times New Roman" w:hAnsi="Times New Roman" w:cs="Times New Roman"/>
          <w:sz w:val="24"/>
          <w:szCs w:val="24"/>
          <w:lang w:val="bg-BG"/>
        </w:rPr>
      </w:pPr>
      <w:r w:rsidRPr="00B621F7">
        <w:rPr>
          <w:rFonts w:ascii="Times New Roman" w:eastAsia="Times New Roman" w:hAnsi="Times New Roman" w:cs="Times New Roman"/>
          <w:b/>
          <w:sz w:val="24"/>
          <w:szCs w:val="24"/>
          <w:lang w:val="bg-BG"/>
        </w:rPr>
        <w:t>Инсталация за компостиране на отпадъци</w:t>
      </w:r>
      <w:r w:rsidRPr="00B621F7">
        <w:rPr>
          <w:rFonts w:ascii="Times New Roman" w:eastAsia="Times New Roman" w:hAnsi="Times New Roman" w:cs="Times New Roman"/>
          <w:sz w:val="24"/>
          <w:szCs w:val="24"/>
          <w:lang w:val="bg-BG"/>
        </w:rPr>
        <w:t xml:space="preserve"> по </w:t>
      </w:r>
      <w:r w:rsidRPr="00B621F7">
        <w:rPr>
          <w:rFonts w:ascii="Times New Roman" w:eastAsia="Times New Roman" w:hAnsi="Times New Roman" w:cs="Times New Roman"/>
          <w:b/>
          <w:sz w:val="24"/>
          <w:szCs w:val="24"/>
          <w:lang w:val="bg-BG"/>
        </w:rPr>
        <w:t xml:space="preserve">Условие 2. </w:t>
      </w:r>
      <w:r w:rsidRPr="00B621F7">
        <w:rPr>
          <w:rFonts w:ascii="Times New Roman" w:eastAsia="Times New Roman" w:hAnsi="Times New Roman" w:cs="Times New Roman"/>
          <w:sz w:val="24"/>
          <w:szCs w:val="24"/>
          <w:lang w:val="bg-BG"/>
        </w:rPr>
        <w:t xml:space="preserve">на </w:t>
      </w:r>
      <w:r w:rsidRPr="00B621F7">
        <w:rPr>
          <w:rFonts w:ascii="Times New Roman" w:eastAsia="Times New Roman" w:hAnsi="Times New Roman" w:cs="Times New Roman"/>
          <w:sz w:val="24"/>
          <w:szCs w:val="24"/>
          <w:lang w:val="bg-BG" w:eastAsia="bg-BG"/>
        </w:rPr>
        <w:t xml:space="preserve">отпадъци, образувани от дейността на предприятието при експлоатацията на инсталациите по </w:t>
      </w:r>
      <w:r w:rsidRPr="00B621F7">
        <w:rPr>
          <w:rFonts w:ascii="Times New Roman" w:eastAsia="Times New Roman" w:hAnsi="Times New Roman" w:cs="Times New Roman"/>
          <w:b/>
          <w:sz w:val="24"/>
          <w:szCs w:val="24"/>
          <w:lang w:val="bg-BG" w:eastAsia="bg-BG"/>
        </w:rPr>
        <w:t xml:space="preserve">Условие 2., </w:t>
      </w:r>
      <w:r w:rsidRPr="00B621F7">
        <w:rPr>
          <w:rFonts w:ascii="Times New Roman" w:eastAsia="Times New Roman" w:hAnsi="Times New Roman" w:cs="Times New Roman"/>
          <w:sz w:val="24"/>
          <w:szCs w:val="24"/>
          <w:lang w:val="bg-BG" w:eastAsia="bg-BG"/>
        </w:rPr>
        <w:t>и</w:t>
      </w:r>
      <w:r w:rsidRPr="00B621F7">
        <w:rPr>
          <w:rFonts w:ascii="Times New Roman" w:eastAsia="Times New Roman" w:hAnsi="Times New Roman" w:cs="Times New Roman"/>
          <w:b/>
          <w:sz w:val="24"/>
          <w:szCs w:val="24"/>
          <w:lang w:val="bg-BG" w:eastAsia="bg-BG"/>
        </w:rPr>
        <w:t xml:space="preserve"> </w:t>
      </w:r>
      <w:r w:rsidRPr="00B621F7">
        <w:rPr>
          <w:rFonts w:ascii="Times New Roman" w:eastAsia="Times New Roman" w:hAnsi="Times New Roman" w:cs="Times New Roman"/>
          <w:sz w:val="24"/>
          <w:szCs w:val="24"/>
          <w:lang w:val="bg-BG"/>
        </w:rPr>
        <w:t xml:space="preserve">всеки един отпадък, посочен в </w:t>
      </w:r>
      <w:r w:rsidRPr="00B621F7">
        <w:rPr>
          <w:rFonts w:ascii="Times New Roman" w:eastAsia="Times New Roman" w:hAnsi="Times New Roman" w:cs="Times New Roman"/>
          <w:b/>
          <w:sz w:val="24"/>
          <w:szCs w:val="24"/>
          <w:lang w:val="bg-BG"/>
        </w:rPr>
        <w:t>Условие 11.2.1.</w:t>
      </w:r>
      <w:r w:rsidRPr="00B621F7">
        <w:rPr>
          <w:rFonts w:ascii="Times New Roman" w:eastAsia="Times New Roman" w:hAnsi="Times New Roman" w:cs="Times New Roman"/>
          <w:sz w:val="24"/>
          <w:szCs w:val="24"/>
          <w:lang w:val="bg-BG"/>
        </w:rPr>
        <w:t xml:space="preserve">, чието съдържание на биоразградима фракция е значително, и са пригодни за третиране в </w:t>
      </w:r>
      <w:r w:rsidRPr="00B621F7">
        <w:rPr>
          <w:rFonts w:ascii="Times New Roman" w:eastAsia="Times New Roman" w:hAnsi="Times New Roman" w:cs="Times New Roman"/>
          <w:b/>
          <w:sz w:val="24"/>
          <w:szCs w:val="24"/>
          <w:lang w:val="bg-BG"/>
        </w:rPr>
        <w:t>Инсталация за компостиране на отпадъци</w:t>
      </w:r>
      <w:r w:rsidRPr="00B621F7">
        <w:rPr>
          <w:rFonts w:ascii="Times New Roman" w:eastAsia="Times New Roman" w:hAnsi="Times New Roman" w:cs="Times New Roman"/>
          <w:sz w:val="24"/>
          <w:szCs w:val="24"/>
          <w:lang w:val="bg-BG"/>
        </w:rPr>
        <w:t>.</w:t>
      </w:r>
    </w:p>
    <w:p w:rsidR="00B621F7" w:rsidRPr="00B621F7" w:rsidRDefault="00B621F7" w:rsidP="00353CB7">
      <w:pPr>
        <w:tabs>
          <w:tab w:val="num" w:pos="1080"/>
        </w:tabs>
        <w:spacing w:after="0" w:line="240" w:lineRule="auto"/>
        <w:ind w:firstLine="567"/>
        <w:jc w:val="both"/>
        <w:rPr>
          <w:rFonts w:ascii="Times New Roman" w:eastAsia="Times New Roman" w:hAnsi="Times New Roman" w:cs="Times New Roman"/>
          <w:b/>
          <w:sz w:val="24"/>
          <w:szCs w:val="24"/>
          <w:lang w:val="ru-RU" w:eastAsia="bg-BG"/>
        </w:rPr>
      </w:pPr>
      <w:r w:rsidRPr="00B621F7">
        <w:rPr>
          <w:rFonts w:ascii="Times New Roman" w:eastAsia="Times New Roman" w:hAnsi="Times New Roman" w:cs="Times New Roman"/>
          <w:sz w:val="24"/>
          <w:szCs w:val="24"/>
          <w:lang w:val="bg-BG"/>
        </w:rPr>
        <w:tab/>
        <w:t>През 2018г. инсталацията за компостиране не е пусната в действие</w:t>
      </w:r>
      <w:r w:rsidRPr="00B621F7">
        <w:rPr>
          <w:rFonts w:ascii="Times New Roman" w:eastAsia="Times New Roman" w:hAnsi="Times New Roman" w:cs="Times New Roman"/>
          <w:sz w:val="24"/>
          <w:szCs w:val="24"/>
          <w:lang w:val="ru-RU"/>
        </w:rPr>
        <w:t>.</w:t>
      </w:r>
    </w:p>
    <w:p w:rsidR="00353CB7" w:rsidRDefault="00353CB7" w:rsidP="00353CB7">
      <w:pPr>
        <w:spacing w:after="240" w:line="240" w:lineRule="auto"/>
        <w:ind w:right="-144" w:firstLine="567"/>
        <w:jc w:val="both"/>
        <w:rPr>
          <w:rFonts w:ascii="Times New Roman" w:eastAsia="PMingLiU" w:hAnsi="Times New Roman" w:cs="Times New Roman"/>
          <w:b/>
          <w:i/>
          <w:noProof/>
          <w:sz w:val="24"/>
          <w:szCs w:val="24"/>
          <w:lang w:val="bg-BG" w:eastAsia="bg-BG"/>
        </w:rPr>
      </w:pPr>
    </w:p>
    <w:p w:rsidR="00B621F7" w:rsidRPr="00353CB7" w:rsidRDefault="008B793B" w:rsidP="00353CB7">
      <w:pPr>
        <w:spacing w:after="240" w:line="240" w:lineRule="auto"/>
        <w:ind w:right="-144" w:firstLine="567"/>
        <w:jc w:val="both"/>
        <w:rPr>
          <w:rFonts w:ascii="Times New Roman" w:eastAsia="PMingLiU" w:hAnsi="Times New Roman" w:cs="Times New Roman"/>
          <w:b/>
          <w:i/>
          <w:noProof/>
          <w:sz w:val="24"/>
          <w:szCs w:val="24"/>
          <w:lang w:val="bg-BG" w:eastAsia="bg-BG"/>
        </w:rPr>
      </w:pPr>
      <w:r>
        <w:rPr>
          <w:rFonts w:ascii="Times New Roman" w:eastAsia="PMingLiU" w:hAnsi="Times New Roman" w:cs="Times New Roman"/>
          <w:b/>
          <w:i/>
          <w:noProof/>
          <w:sz w:val="24"/>
          <w:szCs w:val="24"/>
          <w:lang w:val="bg-BG" w:eastAsia="bg-BG"/>
        </w:rPr>
        <w:t>4.4.6.Обезвреждане на отпадъци</w:t>
      </w:r>
    </w:p>
    <w:tbl>
      <w:tblPr>
        <w:tblpPr w:leftFromText="180" w:rightFromText="180" w:vertAnchor="text" w:horzAnchor="margin" w:tblpY="737"/>
        <w:tblW w:w="9142" w:type="dxa"/>
        <w:tblLayout w:type="fixed"/>
        <w:tblCellMar>
          <w:left w:w="70" w:type="dxa"/>
          <w:right w:w="70" w:type="dxa"/>
        </w:tblCellMar>
        <w:tblLook w:val="0000" w:firstRow="0" w:lastRow="0" w:firstColumn="0" w:lastColumn="0" w:noHBand="0" w:noVBand="0"/>
      </w:tblPr>
      <w:tblGrid>
        <w:gridCol w:w="1488"/>
        <w:gridCol w:w="5812"/>
        <w:gridCol w:w="1842"/>
      </w:tblGrid>
      <w:tr w:rsidR="00B621F7" w:rsidRPr="00B621F7" w:rsidTr="00353CB7">
        <w:trPr>
          <w:trHeight w:val="520"/>
          <w:tblHeader/>
        </w:trPr>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rsidR="00B621F7" w:rsidRPr="00B621F7" w:rsidRDefault="00B621F7" w:rsidP="00707F14">
            <w:pPr>
              <w:spacing w:before="100" w:beforeAutospacing="1" w:after="0" w:line="240" w:lineRule="auto"/>
              <w:jc w:val="center"/>
              <w:rPr>
                <w:rFonts w:ascii="Times New Roman" w:eastAsia="PMingLiU" w:hAnsi="Times New Roman" w:cs="Times New Roman"/>
                <w:b/>
                <w:bCs/>
                <w:noProof/>
                <w:sz w:val="18"/>
                <w:szCs w:val="18"/>
                <w:lang w:val="bg-BG" w:eastAsia="bg-BG"/>
              </w:rPr>
            </w:pPr>
            <w:r w:rsidRPr="00B621F7">
              <w:rPr>
                <w:rFonts w:ascii="Times New Roman" w:eastAsia="PMingLiU" w:hAnsi="Times New Roman" w:cs="Times New Roman"/>
                <w:b/>
                <w:bCs/>
                <w:noProof/>
                <w:sz w:val="18"/>
                <w:szCs w:val="18"/>
                <w:lang w:val="bg-BG" w:eastAsia="bg-BG"/>
              </w:rPr>
              <w:t>код на отпадъка</w:t>
            </w:r>
          </w:p>
        </w:tc>
        <w:tc>
          <w:tcPr>
            <w:tcW w:w="5812" w:type="dxa"/>
            <w:tcBorders>
              <w:top w:val="single" w:sz="4" w:space="0" w:color="auto"/>
              <w:left w:val="nil"/>
              <w:bottom w:val="single" w:sz="4" w:space="0" w:color="auto"/>
              <w:right w:val="single" w:sz="4" w:space="0" w:color="auto"/>
            </w:tcBorders>
            <w:shd w:val="clear" w:color="auto" w:fill="FFC000"/>
            <w:vAlign w:val="center"/>
          </w:tcPr>
          <w:p w:rsidR="00B621F7" w:rsidRPr="00B621F7" w:rsidRDefault="00B621F7" w:rsidP="00707F14">
            <w:pPr>
              <w:spacing w:before="100" w:beforeAutospacing="1" w:after="0" w:line="240" w:lineRule="auto"/>
              <w:jc w:val="center"/>
              <w:rPr>
                <w:rFonts w:ascii="Times New Roman" w:eastAsia="PMingLiU" w:hAnsi="Times New Roman" w:cs="Times New Roman"/>
                <w:b/>
                <w:bCs/>
                <w:caps/>
                <w:noProof/>
                <w:sz w:val="18"/>
                <w:szCs w:val="18"/>
                <w:lang w:val="bg-BG" w:eastAsia="bg-BG"/>
              </w:rPr>
            </w:pPr>
            <w:r w:rsidRPr="00B621F7">
              <w:rPr>
                <w:rFonts w:ascii="Times New Roman" w:eastAsia="PMingLiU" w:hAnsi="Times New Roman" w:cs="Times New Roman"/>
                <w:b/>
                <w:bCs/>
                <w:caps/>
                <w:noProof/>
                <w:sz w:val="18"/>
                <w:szCs w:val="18"/>
                <w:lang w:val="bg-BG" w:eastAsia="bg-BG"/>
              </w:rPr>
              <w:t>наименование на отпадъка</w:t>
            </w:r>
          </w:p>
        </w:tc>
        <w:tc>
          <w:tcPr>
            <w:tcW w:w="1842" w:type="dxa"/>
            <w:tcBorders>
              <w:top w:val="single" w:sz="4" w:space="0" w:color="auto"/>
              <w:left w:val="nil"/>
              <w:bottom w:val="single" w:sz="4" w:space="0" w:color="auto"/>
              <w:right w:val="single" w:sz="4" w:space="0" w:color="auto"/>
            </w:tcBorders>
            <w:shd w:val="clear" w:color="auto" w:fill="FFC000"/>
            <w:vAlign w:val="center"/>
          </w:tcPr>
          <w:p w:rsidR="00B621F7" w:rsidRPr="00B621F7" w:rsidRDefault="00B621F7" w:rsidP="00707F14">
            <w:pPr>
              <w:spacing w:before="100" w:beforeAutospacing="1" w:after="0" w:line="240" w:lineRule="auto"/>
              <w:jc w:val="center"/>
              <w:rPr>
                <w:rFonts w:ascii="Times New Roman" w:eastAsia="PMingLiU" w:hAnsi="Times New Roman" w:cs="Times New Roman"/>
                <w:b/>
                <w:bCs/>
                <w:noProof/>
                <w:sz w:val="18"/>
                <w:szCs w:val="18"/>
                <w:lang w:val="bg-BG" w:eastAsia="bg-BG"/>
              </w:rPr>
            </w:pPr>
            <w:r w:rsidRPr="00B621F7">
              <w:rPr>
                <w:rFonts w:ascii="Times New Roman" w:eastAsia="PMingLiU" w:hAnsi="Times New Roman" w:cs="Times New Roman"/>
                <w:b/>
                <w:bCs/>
                <w:noProof/>
                <w:sz w:val="18"/>
                <w:szCs w:val="18"/>
                <w:lang w:val="bg-BG" w:eastAsia="bg-BG"/>
              </w:rPr>
              <w:t>приети количества (тонове)</w:t>
            </w:r>
          </w:p>
        </w:tc>
      </w:tr>
      <w:tr w:rsidR="00B621F7" w:rsidRPr="00B621F7" w:rsidTr="00353CB7">
        <w:trPr>
          <w:trHeight w:val="353"/>
        </w:trPr>
        <w:tc>
          <w:tcPr>
            <w:tcW w:w="1488" w:type="dxa"/>
            <w:tcBorders>
              <w:top w:val="nil"/>
              <w:left w:val="single" w:sz="4" w:space="0" w:color="auto"/>
              <w:bottom w:val="single" w:sz="4" w:space="0" w:color="auto"/>
              <w:right w:val="single" w:sz="4" w:space="0" w:color="auto"/>
            </w:tcBorders>
            <w:shd w:val="clear" w:color="auto" w:fill="auto"/>
            <w:noWrap/>
          </w:tcPr>
          <w:p w:rsidR="00B621F7" w:rsidRPr="00B621F7" w:rsidRDefault="00B621F7" w:rsidP="00707F14">
            <w:pPr>
              <w:spacing w:before="100" w:beforeAutospacing="1"/>
              <w:jc w:val="center"/>
              <w:rPr>
                <w:rFonts w:ascii="Times New Roman" w:hAnsi="Times New Roman" w:cs="Times New Roman"/>
                <w:b/>
                <w:sz w:val="18"/>
                <w:szCs w:val="18"/>
                <w:lang w:val="bg-BG"/>
              </w:rPr>
            </w:pPr>
            <w:r w:rsidRPr="00B621F7">
              <w:rPr>
                <w:rFonts w:ascii="Times New Roman" w:hAnsi="Times New Roman" w:cs="Times New Roman"/>
                <w:b/>
                <w:sz w:val="18"/>
                <w:szCs w:val="18"/>
                <w:lang w:val="bg-BG"/>
              </w:rPr>
              <w:t>04 02 22</w:t>
            </w:r>
          </w:p>
        </w:tc>
        <w:tc>
          <w:tcPr>
            <w:tcW w:w="5812" w:type="dxa"/>
            <w:tcBorders>
              <w:top w:val="nil"/>
              <w:left w:val="nil"/>
              <w:bottom w:val="single" w:sz="4" w:space="0" w:color="auto"/>
              <w:right w:val="single" w:sz="4" w:space="0" w:color="auto"/>
            </w:tcBorders>
            <w:shd w:val="clear" w:color="auto" w:fill="auto"/>
          </w:tcPr>
          <w:p w:rsidR="00B621F7" w:rsidRPr="00B621F7" w:rsidRDefault="00B621F7" w:rsidP="00707F14">
            <w:pPr>
              <w:spacing w:before="100" w:beforeAutospacing="1"/>
              <w:rPr>
                <w:rFonts w:ascii="Times New Roman" w:hAnsi="Times New Roman" w:cs="Times New Roman"/>
                <w:b/>
                <w:sz w:val="18"/>
                <w:szCs w:val="18"/>
                <w:lang w:val="bg-BG"/>
              </w:rPr>
            </w:pPr>
            <w:r w:rsidRPr="00B621F7">
              <w:rPr>
                <w:rFonts w:ascii="Times New Roman" w:hAnsi="Times New Roman" w:cs="Times New Roman"/>
                <w:b/>
                <w:sz w:val="18"/>
                <w:szCs w:val="18"/>
                <w:lang w:val="bg-BG"/>
              </w:rPr>
              <w:t>отпадъци от обработени текстилни влакна</w:t>
            </w:r>
          </w:p>
        </w:tc>
        <w:tc>
          <w:tcPr>
            <w:tcW w:w="1842" w:type="dxa"/>
            <w:tcBorders>
              <w:top w:val="nil"/>
              <w:left w:val="nil"/>
              <w:bottom w:val="single" w:sz="4" w:space="0" w:color="auto"/>
              <w:right w:val="single" w:sz="4" w:space="0" w:color="auto"/>
            </w:tcBorders>
            <w:shd w:val="clear" w:color="auto" w:fill="auto"/>
          </w:tcPr>
          <w:p w:rsidR="00B621F7" w:rsidRPr="00B621F7" w:rsidRDefault="00B621F7" w:rsidP="00707F14">
            <w:pPr>
              <w:spacing w:before="100" w:beforeAutospacing="1"/>
              <w:jc w:val="right"/>
              <w:rPr>
                <w:rFonts w:ascii="Times New Roman" w:hAnsi="Times New Roman" w:cs="Times New Roman"/>
                <w:b/>
                <w:sz w:val="18"/>
                <w:szCs w:val="18"/>
                <w:lang w:val="bg-BG"/>
              </w:rPr>
            </w:pPr>
            <w:r w:rsidRPr="00B621F7">
              <w:rPr>
                <w:rFonts w:ascii="Times New Roman" w:hAnsi="Times New Roman" w:cs="Times New Roman"/>
                <w:b/>
                <w:sz w:val="18"/>
                <w:szCs w:val="18"/>
                <w:lang w:val="bg-BG"/>
              </w:rPr>
              <w:t>40,76</w:t>
            </w:r>
          </w:p>
        </w:tc>
      </w:tr>
      <w:tr w:rsidR="00B621F7" w:rsidRPr="00B621F7" w:rsidTr="00353CB7">
        <w:trPr>
          <w:trHeight w:val="254"/>
        </w:trPr>
        <w:tc>
          <w:tcPr>
            <w:tcW w:w="1488" w:type="dxa"/>
            <w:tcBorders>
              <w:top w:val="nil"/>
              <w:left w:val="single" w:sz="4" w:space="0" w:color="auto"/>
              <w:bottom w:val="single" w:sz="4" w:space="0" w:color="auto"/>
              <w:right w:val="single" w:sz="4" w:space="0" w:color="auto"/>
            </w:tcBorders>
            <w:shd w:val="clear" w:color="auto" w:fill="auto"/>
            <w:noWrap/>
          </w:tcPr>
          <w:p w:rsidR="00B621F7" w:rsidRPr="00B621F7" w:rsidRDefault="00B621F7" w:rsidP="00707F14">
            <w:pPr>
              <w:jc w:val="center"/>
              <w:rPr>
                <w:rFonts w:ascii="Times New Roman" w:hAnsi="Times New Roman" w:cs="Times New Roman"/>
                <w:b/>
                <w:sz w:val="18"/>
                <w:szCs w:val="18"/>
                <w:lang w:val="bg-BG"/>
              </w:rPr>
            </w:pPr>
            <w:r w:rsidRPr="00B621F7">
              <w:rPr>
                <w:rFonts w:ascii="Times New Roman" w:hAnsi="Times New Roman" w:cs="Times New Roman"/>
                <w:b/>
                <w:sz w:val="18"/>
                <w:szCs w:val="18"/>
                <w:lang w:val="bg-BG"/>
              </w:rPr>
              <w:t>10 01 01</w:t>
            </w:r>
          </w:p>
        </w:tc>
        <w:tc>
          <w:tcPr>
            <w:tcW w:w="5812" w:type="dxa"/>
            <w:tcBorders>
              <w:top w:val="nil"/>
              <w:left w:val="nil"/>
              <w:bottom w:val="single" w:sz="4" w:space="0" w:color="auto"/>
              <w:right w:val="single" w:sz="4" w:space="0" w:color="auto"/>
            </w:tcBorders>
            <w:shd w:val="clear" w:color="auto" w:fill="auto"/>
          </w:tcPr>
          <w:p w:rsidR="00B621F7" w:rsidRPr="00B621F7" w:rsidRDefault="00B621F7" w:rsidP="00707F14">
            <w:pPr>
              <w:rPr>
                <w:rFonts w:ascii="Times New Roman" w:hAnsi="Times New Roman" w:cs="Times New Roman"/>
                <w:b/>
                <w:sz w:val="18"/>
                <w:szCs w:val="18"/>
                <w:lang w:val="bg-BG"/>
              </w:rPr>
            </w:pPr>
            <w:r w:rsidRPr="00B621F7">
              <w:rPr>
                <w:rFonts w:ascii="Times New Roman" w:hAnsi="Times New Roman" w:cs="Times New Roman"/>
                <w:b/>
                <w:sz w:val="18"/>
                <w:szCs w:val="18"/>
                <w:lang w:val="bg-BG"/>
              </w:rPr>
              <w:t>сгурия, шлака и дънна пепел от котли (с изключение на пепел от котли, упомената в 10 01 04)</w:t>
            </w:r>
          </w:p>
        </w:tc>
        <w:tc>
          <w:tcPr>
            <w:tcW w:w="1842" w:type="dxa"/>
            <w:tcBorders>
              <w:top w:val="nil"/>
              <w:left w:val="nil"/>
              <w:bottom w:val="single" w:sz="4" w:space="0" w:color="auto"/>
              <w:right w:val="single" w:sz="4" w:space="0" w:color="auto"/>
            </w:tcBorders>
            <w:shd w:val="clear" w:color="auto" w:fill="auto"/>
          </w:tcPr>
          <w:p w:rsidR="00B621F7" w:rsidRPr="00B621F7" w:rsidRDefault="00B621F7" w:rsidP="00707F14">
            <w:pPr>
              <w:jc w:val="right"/>
              <w:rPr>
                <w:rFonts w:ascii="Times New Roman" w:hAnsi="Times New Roman" w:cs="Times New Roman"/>
                <w:b/>
                <w:sz w:val="18"/>
                <w:szCs w:val="18"/>
                <w:lang w:val="bg-BG"/>
              </w:rPr>
            </w:pPr>
            <w:r w:rsidRPr="00B621F7">
              <w:rPr>
                <w:rFonts w:ascii="Times New Roman" w:hAnsi="Times New Roman" w:cs="Times New Roman"/>
                <w:b/>
                <w:sz w:val="18"/>
                <w:szCs w:val="18"/>
                <w:lang w:val="bg-BG"/>
              </w:rPr>
              <w:t>0,30</w:t>
            </w:r>
          </w:p>
        </w:tc>
      </w:tr>
      <w:tr w:rsidR="00B621F7" w:rsidRPr="00B621F7" w:rsidTr="00353CB7">
        <w:trPr>
          <w:trHeight w:val="209"/>
        </w:trPr>
        <w:tc>
          <w:tcPr>
            <w:tcW w:w="1488" w:type="dxa"/>
            <w:tcBorders>
              <w:top w:val="nil"/>
              <w:left w:val="single" w:sz="4" w:space="0" w:color="auto"/>
              <w:bottom w:val="single" w:sz="4" w:space="0" w:color="auto"/>
              <w:right w:val="single" w:sz="4" w:space="0" w:color="auto"/>
            </w:tcBorders>
            <w:shd w:val="clear" w:color="auto" w:fill="auto"/>
            <w:noWrap/>
          </w:tcPr>
          <w:p w:rsidR="00B621F7" w:rsidRPr="00B621F7" w:rsidRDefault="00B621F7" w:rsidP="00707F14">
            <w:pPr>
              <w:jc w:val="center"/>
              <w:rPr>
                <w:rFonts w:ascii="Times New Roman" w:hAnsi="Times New Roman" w:cs="Times New Roman"/>
                <w:b/>
                <w:sz w:val="18"/>
                <w:szCs w:val="18"/>
                <w:lang w:val="bg-BG"/>
              </w:rPr>
            </w:pPr>
            <w:r w:rsidRPr="00B621F7">
              <w:rPr>
                <w:rFonts w:ascii="Times New Roman" w:hAnsi="Times New Roman" w:cs="Times New Roman"/>
                <w:b/>
                <w:sz w:val="18"/>
                <w:szCs w:val="18"/>
                <w:lang w:val="bg-BG"/>
              </w:rPr>
              <w:t>12 01 05</w:t>
            </w:r>
          </w:p>
        </w:tc>
        <w:tc>
          <w:tcPr>
            <w:tcW w:w="5812" w:type="dxa"/>
            <w:tcBorders>
              <w:top w:val="nil"/>
              <w:left w:val="nil"/>
              <w:bottom w:val="single" w:sz="4" w:space="0" w:color="auto"/>
              <w:right w:val="single" w:sz="4" w:space="0" w:color="auto"/>
            </w:tcBorders>
            <w:shd w:val="clear" w:color="auto" w:fill="auto"/>
          </w:tcPr>
          <w:p w:rsidR="00B621F7" w:rsidRPr="00B621F7" w:rsidRDefault="00B621F7" w:rsidP="00707F14">
            <w:pPr>
              <w:rPr>
                <w:rFonts w:ascii="Times New Roman" w:hAnsi="Times New Roman" w:cs="Times New Roman"/>
                <w:b/>
                <w:sz w:val="18"/>
                <w:szCs w:val="18"/>
                <w:lang w:val="bg-BG"/>
              </w:rPr>
            </w:pPr>
            <w:r w:rsidRPr="00B621F7">
              <w:rPr>
                <w:rFonts w:ascii="Times New Roman" w:hAnsi="Times New Roman" w:cs="Times New Roman"/>
                <w:b/>
                <w:sz w:val="18"/>
                <w:szCs w:val="18"/>
                <w:lang w:val="bg-BG"/>
              </w:rPr>
              <w:t>стърготини, стружки и изрезки от пластмаси</w:t>
            </w:r>
          </w:p>
        </w:tc>
        <w:tc>
          <w:tcPr>
            <w:tcW w:w="1842" w:type="dxa"/>
            <w:tcBorders>
              <w:top w:val="nil"/>
              <w:left w:val="nil"/>
              <w:bottom w:val="single" w:sz="4" w:space="0" w:color="auto"/>
              <w:right w:val="single" w:sz="4" w:space="0" w:color="auto"/>
            </w:tcBorders>
            <w:shd w:val="clear" w:color="auto" w:fill="auto"/>
          </w:tcPr>
          <w:p w:rsidR="00B621F7" w:rsidRPr="00B621F7" w:rsidRDefault="00B621F7" w:rsidP="00707F14">
            <w:pPr>
              <w:jc w:val="right"/>
              <w:rPr>
                <w:rFonts w:ascii="Times New Roman" w:hAnsi="Times New Roman" w:cs="Times New Roman"/>
                <w:b/>
                <w:sz w:val="18"/>
                <w:szCs w:val="18"/>
                <w:lang w:val="bg-BG"/>
              </w:rPr>
            </w:pPr>
            <w:r w:rsidRPr="00B621F7">
              <w:rPr>
                <w:rFonts w:ascii="Times New Roman" w:hAnsi="Times New Roman" w:cs="Times New Roman"/>
                <w:b/>
                <w:sz w:val="18"/>
                <w:szCs w:val="18"/>
                <w:lang w:val="bg-BG"/>
              </w:rPr>
              <w:t>487,74</w:t>
            </w:r>
          </w:p>
        </w:tc>
      </w:tr>
      <w:tr w:rsidR="00B621F7" w:rsidRPr="00B621F7" w:rsidTr="00353CB7">
        <w:trPr>
          <w:trHeight w:val="200"/>
        </w:trPr>
        <w:tc>
          <w:tcPr>
            <w:tcW w:w="1488" w:type="dxa"/>
            <w:tcBorders>
              <w:top w:val="nil"/>
              <w:left w:val="single" w:sz="4" w:space="0" w:color="auto"/>
              <w:bottom w:val="single" w:sz="4" w:space="0" w:color="auto"/>
              <w:right w:val="single" w:sz="4" w:space="0" w:color="auto"/>
            </w:tcBorders>
            <w:shd w:val="clear" w:color="auto" w:fill="auto"/>
            <w:noWrap/>
          </w:tcPr>
          <w:p w:rsidR="00B621F7" w:rsidRPr="00B621F7" w:rsidRDefault="00B621F7" w:rsidP="00707F14">
            <w:pPr>
              <w:jc w:val="center"/>
              <w:rPr>
                <w:rFonts w:ascii="Times New Roman" w:hAnsi="Times New Roman" w:cs="Times New Roman"/>
                <w:b/>
                <w:sz w:val="18"/>
                <w:szCs w:val="18"/>
                <w:lang w:val="bg-BG"/>
              </w:rPr>
            </w:pPr>
            <w:r w:rsidRPr="00B621F7">
              <w:rPr>
                <w:rFonts w:ascii="Times New Roman" w:hAnsi="Times New Roman" w:cs="Times New Roman"/>
                <w:b/>
                <w:sz w:val="18"/>
                <w:szCs w:val="18"/>
                <w:lang w:val="bg-BG"/>
              </w:rPr>
              <w:t>12 01 15</w:t>
            </w:r>
          </w:p>
        </w:tc>
        <w:tc>
          <w:tcPr>
            <w:tcW w:w="5812" w:type="dxa"/>
            <w:tcBorders>
              <w:top w:val="nil"/>
              <w:left w:val="nil"/>
              <w:bottom w:val="single" w:sz="4" w:space="0" w:color="auto"/>
              <w:right w:val="single" w:sz="4" w:space="0" w:color="auto"/>
            </w:tcBorders>
            <w:shd w:val="clear" w:color="auto" w:fill="auto"/>
          </w:tcPr>
          <w:p w:rsidR="00B621F7" w:rsidRPr="00B621F7" w:rsidRDefault="00B621F7" w:rsidP="00707F14">
            <w:pPr>
              <w:rPr>
                <w:rFonts w:ascii="Times New Roman" w:hAnsi="Times New Roman" w:cs="Times New Roman"/>
                <w:b/>
                <w:sz w:val="18"/>
                <w:szCs w:val="18"/>
                <w:lang w:val="bg-BG"/>
              </w:rPr>
            </w:pPr>
            <w:r w:rsidRPr="00B621F7">
              <w:rPr>
                <w:rFonts w:ascii="Times New Roman" w:hAnsi="Times New Roman" w:cs="Times New Roman"/>
                <w:b/>
                <w:sz w:val="18"/>
                <w:szCs w:val="18"/>
                <w:lang w:val="bg-BG"/>
              </w:rPr>
              <w:t>утайки от машинно обработване, различни от упоменатите в 12 01 14</w:t>
            </w:r>
          </w:p>
        </w:tc>
        <w:tc>
          <w:tcPr>
            <w:tcW w:w="1842" w:type="dxa"/>
            <w:tcBorders>
              <w:top w:val="nil"/>
              <w:left w:val="nil"/>
              <w:bottom w:val="single" w:sz="4" w:space="0" w:color="auto"/>
              <w:right w:val="single" w:sz="4" w:space="0" w:color="auto"/>
            </w:tcBorders>
            <w:shd w:val="clear" w:color="auto" w:fill="auto"/>
          </w:tcPr>
          <w:p w:rsidR="00B621F7" w:rsidRPr="00B621F7" w:rsidRDefault="00B621F7" w:rsidP="00707F14">
            <w:pPr>
              <w:jc w:val="right"/>
              <w:rPr>
                <w:rFonts w:ascii="Times New Roman" w:hAnsi="Times New Roman" w:cs="Times New Roman"/>
                <w:b/>
                <w:sz w:val="18"/>
                <w:szCs w:val="18"/>
                <w:lang w:val="bg-BG"/>
              </w:rPr>
            </w:pPr>
            <w:r w:rsidRPr="00B621F7">
              <w:rPr>
                <w:rFonts w:ascii="Times New Roman" w:hAnsi="Times New Roman" w:cs="Times New Roman"/>
                <w:b/>
                <w:sz w:val="18"/>
                <w:szCs w:val="18"/>
                <w:lang w:val="bg-BG"/>
              </w:rPr>
              <w:t>20,88</w:t>
            </w:r>
          </w:p>
        </w:tc>
      </w:tr>
      <w:tr w:rsidR="00B621F7" w:rsidRPr="00B621F7" w:rsidTr="00353CB7">
        <w:trPr>
          <w:trHeight w:val="260"/>
        </w:trPr>
        <w:tc>
          <w:tcPr>
            <w:tcW w:w="1488" w:type="dxa"/>
            <w:tcBorders>
              <w:top w:val="nil"/>
              <w:left w:val="single" w:sz="4" w:space="0" w:color="auto"/>
              <w:bottom w:val="single" w:sz="4" w:space="0" w:color="auto"/>
              <w:right w:val="single" w:sz="4" w:space="0" w:color="auto"/>
            </w:tcBorders>
            <w:shd w:val="clear" w:color="auto" w:fill="auto"/>
          </w:tcPr>
          <w:p w:rsidR="00B621F7" w:rsidRPr="00B621F7" w:rsidRDefault="00B621F7" w:rsidP="00707F14">
            <w:pPr>
              <w:jc w:val="center"/>
              <w:rPr>
                <w:rFonts w:ascii="Times New Roman" w:hAnsi="Times New Roman" w:cs="Times New Roman"/>
                <w:b/>
                <w:sz w:val="18"/>
                <w:szCs w:val="18"/>
                <w:lang w:val="bg-BG"/>
              </w:rPr>
            </w:pPr>
            <w:r w:rsidRPr="00B621F7">
              <w:rPr>
                <w:rFonts w:ascii="Times New Roman" w:hAnsi="Times New Roman" w:cs="Times New Roman"/>
                <w:b/>
                <w:sz w:val="18"/>
                <w:szCs w:val="18"/>
                <w:lang w:val="bg-BG"/>
              </w:rPr>
              <w:t>16 01 99</w:t>
            </w:r>
          </w:p>
        </w:tc>
        <w:tc>
          <w:tcPr>
            <w:tcW w:w="5812" w:type="dxa"/>
            <w:tcBorders>
              <w:top w:val="nil"/>
              <w:left w:val="nil"/>
              <w:bottom w:val="single" w:sz="4" w:space="0" w:color="auto"/>
              <w:right w:val="single" w:sz="4" w:space="0" w:color="auto"/>
            </w:tcBorders>
            <w:shd w:val="clear" w:color="auto" w:fill="auto"/>
          </w:tcPr>
          <w:p w:rsidR="00B621F7" w:rsidRPr="00B621F7" w:rsidRDefault="00B621F7" w:rsidP="00707F14">
            <w:pPr>
              <w:rPr>
                <w:rFonts w:ascii="Times New Roman" w:hAnsi="Times New Roman" w:cs="Times New Roman"/>
                <w:b/>
                <w:sz w:val="18"/>
                <w:szCs w:val="18"/>
                <w:lang w:val="bg-BG"/>
              </w:rPr>
            </w:pPr>
            <w:r w:rsidRPr="00B621F7">
              <w:rPr>
                <w:rFonts w:ascii="Times New Roman" w:hAnsi="Times New Roman" w:cs="Times New Roman"/>
                <w:b/>
                <w:sz w:val="18"/>
                <w:szCs w:val="18"/>
                <w:lang w:val="bg-BG"/>
              </w:rPr>
              <w:t>отпадъци, неупоменати другаде</w:t>
            </w:r>
          </w:p>
        </w:tc>
        <w:tc>
          <w:tcPr>
            <w:tcW w:w="1842" w:type="dxa"/>
            <w:tcBorders>
              <w:top w:val="nil"/>
              <w:left w:val="nil"/>
              <w:bottom w:val="single" w:sz="4" w:space="0" w:color="auto"/>
              <w:right w:val="single" w:sz="4" w:space="0" w:color="auto"/>
            </w:tcBorders>
            <w:shd w:val="clear" w:color="auto" w:fill="auto"/>
          </w:tcPr>
          <w:p w:rsidR="00B621F7" w:rsidRPr="00B621F7" w:rsidRDefault="00B621F7" w:rsidP="00707F14">
            <w:pPr>
              <w:jc w:val="right"/>
              <w:rPr>
                <w:rFonts w:ascii="Times New Roman" w:hAnsi="Times New Roman" w:cs="Times New Roman"/>
                <w:b/>
                <w:sz w:val="18"/>
                <w:szCs w:val="18"/>
                <w:lang w:val="bg-BG"/>
              </w:rPr>
            </w:pPr>
            <w:r w:rsidRPr="00B621F7">
              <w:rPr>
                <w:rFonts w:ascii="Times New Roman" w:hAnsi="Times New Roman" w:cs="Times New Roman"/>
                <w:b/>
                <w:sz w:val="18"/>
                <w:szCs w:val="18"/>
                <w:lang w:val="bg-BG"/>
              </w:rPr>
              <w:t>8,3</w:t>
            </w:r>
          </w:p>
        </w:tc>
      </w:tr>
      <w:tr w:rsidR="00B621F7" w:rsidRPr="00B621F7" w:rsidTr="00353CB7">
        <w:trPr>
          <w:trHeight w:val="260"/>
        </w:trPr>
        <w:tc>
          <w:tcPr>
            <w:tcW w:w="1488" w:type="dxa"/>
            <w:tcBorders>
              <w:top w:val="nil"/>
              <w:left w:val="single" w:sz="4" w:space="0" w:color="auto"/>
              <w:bottom w:val="single" w:sz="4" w:space="0" w:color="auto"/>
              <w:right w:val="single" w:sz="4" w:space="0" w:color="auto"/>
            </w:tcBorders>
            <w:shd w:val="clear" w:color="auto" w:fill="auto"/>
          </w:tcPr>
          <w:p w:rsidR="00B621F7" w:rsidRPr="00B621F7" w:rsidRDefault="00B621F7" w:rsidP="00707F14">
            <w:pPr>
              <w:jc w:val="center"/>
              <w:rPr>
                <w:rFonts w:ascii="Times New Roman" w:hAnsi="Times New Roman" w:cs="Times New Roman"/>
                <w:b/>
                <w:sz w:val="18"/>
                <w:szCs w:val="18"/>
                <w:lang w:val="bg-BG"/>
              </w:rPr>
            </w:pPr>
            <w:r w:rsidRPr="00B621F7">
              <w:rPr>
                <w:rFonts w:ascii="Times New Roman" w:hAnsi="Times New Roman" w:cs="Times New Roman"/>
                <w:b/>
                <w:sz w:val="18"/>
                <w:szCs w:val="18"/>
                <w:lang w:val="bg-BG"/>
              </w:rPr>
              <w:t>19 08 02</w:t>
            </w:r>
          </w:p>
        </w:tc>
        <w:tc>
          <w:tcPr>
            <w:tcW w:w="5812" w:type="dxa"/>
            <w:tcBorders>
              <w:top w:val="nil"/>
              <w:left w:val="nil"/>
              <w:bottom w:val="single" w:sz="4" w:space="0" w:color="auto"/>
              <w:right w:val="single" w:sz="4" w:space="0" w:color="auto"/>
            </w:tcBorders>
            <w:shd w:val="clear" w:color="auto" w:fill="auto"/>
          </w:tcPr>
          <w:p w:rsidR="00B621F7" w:rsidRPr="00B621F7" w:rsidRDefault="00B621F7" w:rsidP="00707F14">
            <w:pPr>
              <w:rPr>
                <w:rFonts w:ascii="Times New Roman" w:hAnsi="Times New Roman" w:cs="Times New Roman"/>
                <w:b/>
                <w:sz w:val="18"/>
                <w:szCs w:val="18"/>
                <w:lang w:val="bg-BG"/>
              </w:rPr>
            </w:pPr>
            <w:r w:rsidRPr="00B621F7">
              <w:rPr>
                <w:rFonts w:ascii="Times New Roman" w:hAnsi="Times New Roman" w:cs="Times New Roman"/>
                <w:b/>
                <w:sz w:val="18"/>
                <w:szCs w:val="18"/>
                <w:lang w:val="bg-BG"/>
              </w:rPr>
              <w:t>отпадъци от пясъкоуловители</w:t>
            </w:r>
          </w:p>
        </w:tc>
        <w:tc>
          <w:tcPr>
            <w:tcW w:w="1842" w:type="dxa"/>
            <w:tcBorders>
              <w:top w:val="nil"/>
              <w:left w:val="nil"/>
              <w:bottom w:val="single" w:sz="4" w:space="0" w:color="auto"/>
              <w:right w:val="single" w:sz="4" w:space="0" w:color="auto"/>
            </w:tcBorders>
            <w:shd w:val="clear" w:color="auto" w:fill="auto"/>
          </w:tcPr>
          <w:p w:rsidR="00B621F7" w:rsidRPr="00B621F7" w:rsidRDefault="00B621F7" w:rsidP="00707F14">
            <w:pPr>
              <w:jc w:val="right"/>
              <w:rPr>
                <w:rFonts w:ascii="Times New Roman" w:hAnsi="Times New Roman" w:cs="Times New Roman"/>
                <w:b/>
                <w:sz w:val="18"/>
                <w:szCs w:val="18"/>
                <w:lang w:val="bg-BG"/>
              </w:rPr>
            </w:pPr>
            <w:r w:rsidRPr="00B621F7">
              <w:rPr>
                <w:rFonts w:ascii="Times New Roman" w:hAnsi="Times New Roman" w:cs="Times New Roman"/>
                <w:b/>
                <w:sz w:val="18"/>
                <w:szCs w:val="18"/>
                <w:lang w:val="bg-BG"/>
              </w:rPr>
              <w:t>44,26</w:t>
            </w:r>
          </w:p>
        </w:tc>
      </w:tr>
      <w:tr w:rsidR="00B621F7" w:rsidRPr="00B621F7" w:rsidTr="00353CB7">
        <w:trPr>
          <w:trHeight w:val="245"/>
        </w:trPr>
        <w:tc>
          <w:tcPr>
            <w:tcW w:w="1488" w:type="dxa"/>
            <w:tcBorders>
              <w:top w:val="nil"/>
              <w:left w:val="single" w:sz="4" w:space="0" w:color="auto"/>
              <w:bottom w:val="single" w:sz="4" w:space="0" w:color="auto"/>
              <w:right w:val="single" w:sz="4" w:space="0" w:color="auto"/>
            </w:tcBorders>
            <w:shd w:val="clear" w:color="auto" w:fill="auto"/>
          </w:tcPr>
          <w:p w:rsidR="00B621F7" w:rsidRPr="00B621F7" w:rsidRDefault="00B621F7" w:rsidP="00707F14">
            <w:pPr>
              <w:jc w:val="center"/>
              <w:rPr>
                <w:rFonts w:ascii="Times New Roman" w:hAnsi="Times New Roman" w:cs="Times New Roman"/>
                <w:b/>
                <w:sz w:val="18"/>
                <w:szCs w:val="18"/>
                <w:lang w:val="bg-BG"/>
              </w:rPr>
            </w:pPr>
            <w:r w:rsidRPr="00B621F7">
              <w:rPr>
                <w:rFonts w:ascii="Times New Roman" w:hAnsi="Times New Roman" w:cs="Times New Roman"/>
                <w:b/>
                <w:sz w:val="18"/>
                <w:szCs w:val="18"/>
                <w:lang w:val="bg-BG"/>
              </w:rPr>
              <w:t>19 08 05</w:t>
            </w:r>
          </w:p>
        </w:tc>
        <w:tc>
          <w:tcPr>
            <w:tcW w:w="5812" w:type="dxa"/>
            <w:tcBorders>
              <w:top w:val="nil"/>
              <w:left w:val="nil"/>
              <w:bottom w:val="single" w:sz="4" w:space="0" w:color="auto"/>
              <w:right w:val="single" w:sz="4" w:space="0" w:color="auto"/>
            </w:tcBorders>
            <w:shd w:val="clear" w:color="auto" w:fill="auto"/>
          </w:tcPr>
          <w:p w:rsidR="00B621F7" w:rsidRPr="00B621F7" w:rsidRDefault="00B621F7" w:rsidP="00707F14">
            <w:pPr>
              <w:rPr>
                <w:rFonts w:ascii="Times New Roman" w:hAnsi="Times New Roman" w:cs="Times New Roman"/>
                <w:b/>
                <w:sz w:val="18"/>
                <w:szCs w:val="18"/>
                <w:lang w:val="bg-BG"/>
              </w:rPr>
            </w:pPr>
            <w:r w:rsidRPr="00B621F7">
              <w:rPr>
                <w:rFonts w:ascii="Times New Roman" w:hAnsi="Times New Roman" w:cs="Times New Roman"/>
                <w:b/>
                <w:sz w:val="18"/>
                <w:szCs w:val="18"/>
                <w:lang w:val="bg-BG"/>
              </w:rPr>
              <w:t>утайки от пречистване на отпадъчни води от населени места</w:t>
            </w:r>
          </w:p>
        </w:tc>
        <w:tc>
          <w:tcPr>
            <w:tcW w:w="1842" w:type="dxa"/>
            <w:tcBorders>
              <w:top w:val="nil"/>
              <w:left w:val="nil"/>
              <w:bottom w:val="single" w:sz="4" w:space="0" w:color="auto"/>
              <w:right w:val="single" w:sz="4" w:space="0" w:color="auto"/>
            </w:tcBorders>
            <w:shd w:val="clear" w:color="auto" w:fill="auto"/>
          </w:tcPr>
          <w:p w:rsidR="00B621F7" w:rsidRPr="00B621F7" w:rsidRDefault="00B621F7" w:rsidP="00707F14">
            <w:pPr>
              <w:jc w:val="right"/>
              <w:rPr>
                <w:rFonts w:ascii="Times New Roman" w:hAnsi="Times New Roman" w:cs="Times New Roman"/>
                <w:b/>
                <w:sz w:val="18"/>
                <w:szCs w:val="18"/>
                <w:lang w:val="bg-BG"/>
              </w:rPr>
            </w:pPr>
            <w:r w:rsidRPr="00B621F7">
              <w:rPr>
                <w:rFonts w:ascii="Times New Roman" w:hAnsi="Times New Roman" w:cs="Times New Roman"/>
                <w:b/>
                <w:sz w:val="18"/>
                <w:szCs w:val="18"/>
                <w:lang w:val="bg-BG"/>
              </w:rPr>
              <w:t>128,48</w:t>
            </w:r>
          </w:p>
        </w:tc>
      </w:tr>
      <w:tr w:rsidR="00B621F7" w:rsidRPr="00B621F7" w:rsidTr="00353CB7">
        <w:trPr>
          <w:trHeight w:val="588"/>
        </w:trPr>
        <w:tc>
          <w:tcPr>
            <w:tcW w:w="1488" w:type="dxa"/>
            <w:tcBorders>
              <w:top w:val="nil"/>
              <w:left w:val="single" w:sz="4" w:space="0" w:color="auto"/>
              <w:bottom w:val="single" w:sz="4" w:space="0" w:color="auto"/>
              <w:right w:val="single" w:sz="4" w:space="0" w:color="auto"/>
            </w:tcBorders>
            <w:shd w:val="clear" w:color="auto" w:fill="auto"/>
          </w:tcPr>
          <w:p w:rsidR="00B621F7" w:rsidRPr="00B621F7" w:rsidRDefault="00B621F7" w:rsidP="00707F14">
            <w:pPr>
              <w:jc w:val="center"/>
              <w:rPr>
                <w:rFonts w:ascii="Times New Roman" w:hAnsi="Times New Roman" w:cs="Times New Roman"/>
                <w:b/>
                <w:sz w:val="18"/>
                <w:szCs w:val="18"/>
                <w:lang w:val="bg-BG"/>
              </w:rPr>
            </w:pPr>
            <w:r w:rsidRPr="00B621F7">
              <w:rPr>
                <w:rFonts w:ascii="Times New Roman" w:hAnsi="Times New Roman" w:cs="Times New Roman"/>
                <w:b/>
                <w:sz w:val="18"/>
                <w:szCs w:val="18"/>
                <w:lang w:val="bg-BG"/>
              </w:rPr>
              <w:t>19 12 12</w:t>
            </w:r>
          </w:p>
        </w:tc>
        <w:tc>
          <w:tcPr>
            <w:tcW w:w="5812" w:type="dxa"/>
            <w:tcBorders>
              <w:top w:val="nil"/>
              <w:left w:val="nil"/>
              <w:bottom w:val="single" w:sz="4" w:space="0" w:color="auto"/>
              <w:right w:val="single" w:sz="4" w:space="0" w:color="auto"/>
            </w:tcBorders>
            <w:shd w:val="clear" w:color="auto" w:fill="auto"/>
          </w:tcPr>
          <w:p w:rsidR="00B621F7" w:rsidRPr="00B621F7" w:rsidRDefault="00B621F7" w:rsidP="00707F14">
            <w:pPr>
              <w:rPr>
                <w:rFonts w:ascii="Times New Roman" w:hAnsi="Times New Roman" w:cs="Times New Roman"/>
                <w:b/>
                <w:sz w:val="18"/>
                <w:szCs w:val="18"/>
                <w:lang w:val="bg-BG"/>
              </w:rPr>
            </w:pPr>
            <w:r w:rsidRPr="00B621F7">
              <w:rPr>
                <w:rFonts w:ascii="Times New Roman" w:hAnsi="Times New Roman" w:cs="Times New Roman"/>
                <w:b/>
                <w:sz w:val="18"/>
                <w:szCs w:val="18"/>
                <w:lang w:val="bg-BG"/>
              </w:rPr>
              <w:t>други отпадъци (включително смеси от материали) от механично третиране на отпадъци, различни от упоменатите в 19 12 11</w:t>
            </w:r>
          </w:p>
        </w:tc>
        <w:tc>
          <w:tcPr>
            <w:tcW w:w="1842" w:type="dxa"/>
            <w:tcBorders>
              <w:top w:val="nil"/>
              <w:left w:val="nil"/>
              <w:bottom w:val="single" w:sz="4" w:space="0" w:color="auto"/>
              <w:right w:val="single" w:sz="4" w:space="0" w:color="auto"/>
            </w:tcBorders>
            <w:shd w:val="clear" w:color="auto" w:fill="auto"/>
          </w:tcPr>
          <w:p w:rsidR="00B621F7" w:rsidRPr="00B621F7" w:rsidRDefault="00B621F7" w:rsidP="00707F14">
            <w:pPr>
              <w:jc w:val="right"/>
              <w:rPr>
                <w:rFonts w:ascii="Times New Roman" w:hAnsi="Times New Roman" w:cs="Times New Roman"/>
                <w:b/>
                <w:sz w:val="18"/>
                <w:szCs w:val="18"/>
                <w:lang w:val="bg-BG"/>
              </w:rPr>
            </w:pPr>
            <w:r w:rsidRPr="00B621F7">
              <w:rPr>
                <w:rFonts w:ascii="Times New Roman" w:eastAsia="PMingLiU" w:hAnsi="Times New Roman" w:cs="Times New Roman"/>
                <w:b/>
                <w:bCs/>
                <w:noProof/>
                <w:sz w:val="18"/>
                <w:szCs w:val="18"/>
                <w:lang w:val="bg-BG" w:eastAsia="bg-BG"/>
              </w:rPr>
              <w:t>3469,74</w:t>
            </w:r>
          </w:p>
        </w:tc>
      </w:tr>
      <w:tr w:rsidR="00B621F7" w:rsidRPr="00B621F7" w:rsidTr="00353CB7">
        <w:trPr>
          <w:trHeight w:val="697"/>
        </w:trPr>
        <w:tc>
          <w:tcPr>
            <w:tcW w:w="1488" w:type="dxa"/>
            <w:tcBorders>
              <w:top w:val="nil"/>
              <w:left w:val="single" w:sz="4" w:space="0" w:color="auto"/>
              <w:bottom w:val="single" w:sz="4" w:space="0" w:color="auto"/>
              <w:right w:val="single" w:sz="4" w:space="0" w:color="auto"/>
            </w:tcBorders>
            <w:shd w:val="clear" w:color="auto" w:fill="auto"/>
          </w:tcPr>
          <w:p w:rsidR="00B621F7" w:rsidRPr="00B621F7" w:rsidRDefault="00B621F7" w:rsidP="00707F14">
            <w:pPr>
              <w:jc w:val="center"/>
              <w:rPr>
                <w:rFonts w:ascii="Times New Roman" w:hAnsi="Times New Roman" w:cs="Times New Roman"/>
                <w:b/>
                <w:sz w:val="18"/>
                <w:szCs w:val="18"/>
                <w:lang w:val="bg-BG"/>
              </w:rPr>
            </w:pPr>
            <w:r w:rsidRPr="00B621F7">
              <w:rPr>
                <w:rFonts w:ascii="Times New Roman" w:hAnsi="Times New Roman" w:cs="Times New Roman"/>
                <w:b/>
                <w:sz w:val="18"/>
                <w:szCs w:val="18"/>
                <w:lang w:val="bg-BG"/>
              </w:rPr>
              <w:lastRenderedPageBreak/>
              <w:t>19 12 12</w:t>
            </w:r>
          </w:p>
        </w:tc>
        <w:tc>
          <w:tcPr>
            <w:tcW w:w="5812" w:type="dxa"/>
            <w:tcBorders>
              <w:top w:val="nil"/>
              <w:left w:val="nil"/>
              <w:bottom w:val="single" w:sz="4" w:space="0" w:color="auto"/>
              <w:right w:val="single" w:sz="4" w:space="0" w:color="auto"/>
            </w:tcBorders>
            <w:shd w:val="clear" w:color="auto" w:fill="auto"/>
          </w:tcPr>
          <w:p w:rsidR="00B621F7" w:rsidRPr="00B621F7" w:rsidRDefault="00B621F7" w:rsidP="00707F14">
            <w:pPr>
              <w:rPr>
                <w:rFonts w:ascii="Times New Roman" w:hAnsi="Times New Roman" w:cs="Times New Roman"/>
                <w:b/>
                <w:sz w:val="18"/>
                <w:szCs w:val="18"/>
                <w:lang w:val="bg-BG"/>
              </w:rPr>
            </w:pPr>
            <w:r w:rsidRPr="00B621F7">
              <w:rPr>
                <w:rFonts w:ascii="Times New Roman" w:eastAsia="PMingLiU" w:hAnsi="Times New Roman" w:cs="Times New Roman"/>
                <w:b/>
                <w:noProof/>
                <w:sz w:val="18"/>
                <w:szCs w:val="18"/>
                <w:lang w:val="bg-BG" w:eastAsia="bg-BG"/>
              </w:rPr>
              <w:t>Отпадъци негодни за сепариране  депонирани на Клетка 3                       /напр. текстил, гума,кожи, сгурия, пепел, пръст, пясък, килими, мокети, балатум /</w:t>
            </w:r>
          </w:p>
        </w:tc>
        <w:tc>
          <w:tcPr>
            <w:tcW w:w="1842" w:type="dxa"/>
            <w:tcBorders>
              <w:top w:val="nil"/>
              <w:left w:val="nil"/>
              <w:bottom w:val="single" w:sz="4" w:space="0" w:color="auto"/>
              <w:right w:val="single" w:sz="4" w:space="0" w:color="auto"/>
            </w:tcBorders>
            <w:shd w:val="clear" w:color="auto" w:fill="auto"/>
          </w:tcPr>
          <w:p w:rsidR="00B621F7" w:rsidRPr="00B621F7" w:rsidRDefault="00B621F7" w:rsidP="00707F14">
            <w:pPr>
              <w:jc w:val="right"/>
              <w:rPr>
                <w:rFonts w:ascii="Times New Roman" w:hAnsi="Times New Roman" w:cs="Times New Roman"/>
                <w:b/>
                <w:sz w:val="18"/>
                <w:szCs w:val="18"/>
                <w:lang w:val="bg-BG"/>
              </w:rPr>
            </w:pPr>
            <w:r w:rsidRPr="00B621F7">
              <w:rPr>
                <w:rFonts w:ascii="Times New Roman" w:eastAsia="PMingLiU" w:hAnsi="Times New Roman" w:cs="Times New Roman"/>
                <w:b/>
                <w:bCs/>
                <w:noProof/>
                <w:sz w:val="18"/>
                <w:szCs w:val="18"/>
                <w:lang w:val="bg-BG" w:eastAsia="bg-BG"/>
              </w:rPr>
              <w:t>4889,62</w:t>
            </w:r>
          </w:p>
        </w:tc>
      </w:tr>
      <w:tr w:rsidR="00B621F7" w:rsidRPr="00B621F7" w:rsidTr="00353CB7">
        <w:trPr>
          <w:trHeight w:val="262"/>
        </w:trPr>
        <w:tc>
          <w:tcPr>
            <w:tcW w:w="1488" w:type="dxa"/>
            <w:tcBorders>
              <w:top w:val="nil"/>
              <w:left w:val="single" w:sz="4" w:space="0" w:color="auto"/>
              <w:bottom w:val="single" w:sz="4" w:space="0" w:color="auto"/>
              <w:right w:val="single" w:sz="4" w:space="0" w:color="auto"/>
            </w:tcBorders>
            <w:shd w:val="clear" w:color="auto" w:fill="auto"/>
          </w:tcPr>
          <w:p w:rsidR="00B621F7" w:rsidRPr="00B621F7" w:rsidRDefault="00B621F7" w:rsidP="00707F14">
            <w:pPr>
              <w:jc w:val="center"/>
              <w:rPr>
                <w:rFonts w:ascii="Times New Roman" w:hAnsi="Times New Roman" w:cs="Times New Roman"/>
                <w:b/>
                <w:sz w:val="18"/>
                <w:szCs w:val="18"/>
                <w:lang w:val="bg-BG"/>
              </w:rPr>
            </w:pPr>
            <w:r w:rsidRPr="00B621F7">
              <w:rPr>
                <w:rFonts w:ascii="Times New Roman" w:hAnsi="Times New Roman" w:cs="Times New Roman"/>
                <w:b/>
                <w:sz w:val="18"/>
                <w:szCs w:val="18"/>
                <w:lang w:val="bg-BG"/>
              </w:rPr>
              <w:t>19 09 01</w:t>
            </w:r>
          </w:p>
        </w:tc>
        <w:tc>
          <w:tcPr>
            <w:tcW w:w="5812" w:type="dxa"/>
            <w:tcBorders>
              <w:top w:val="nil"/>
              <w:left w:val="nil"/>
              <w:bottom w:val="single" w:sz="4" w:space="0" w:color="auto"/>
              <w:right w:val="single" w:sz="4" w:space="0" w:color="auto"/>
            </w:tcBorders>
            <w:shd w:val="clear" w:color="auto" w:fill="auto"/>
          </w:tcPr>
          <w:p w:rsidR="00B621F7" w:rsidRPr="00B621F7" w:rsidRDefault="00B621F7" w:rsidP="00707F14">
            <w:pPr>
              <w:rPr>
                <w:rFonts w:ascii="Times New Roman" w:hAnsi="Times New Roman" w:cs="Times New Roman"/>
                <w:b/>
                <w:sz w:val="18"/>
                <w:szCs w:val="18"/>
                <w:lang w:val="bg-BG"/>
              </w:rPr>
            </w:pPr>
            <w:r w:rsidRPr="00B621F7">
              <w:rPr>
                <w:rFonts w:ascii="Times New Roman" w:hAnsi="Times New Roman" w:cs="Times New Roman"/>
                <w:b/>
                <w:sz w:val="18"/>
                <w:szCs w:val="18"/>
                <w:lang w:val="bg-BG"/>
              </w:rPr>
              <w:t>твърди отпадъци от първична филтрация и от решетки и сита</w:t>
            </w:r>
          </w:p>
        </w:tc>
        <w:tc>
          <w:tcPr>
            <w:tcW w:w="1842" w:type="dxa"/>
            <w:tcBorders>
              <w:top w:val="nil"/>
              <w:left w:val="nil"/>
              <w:bottom w:val="single" w:sz="4" w:space="0" w:color="auto"/>
              <w:right w:val="single" w:sz="4" w:space="0" w:color="auto"/>
            </w:tcBorders>
            <w:shd w:val="clear" w:color="auto" w:fill="auto"/>
          </w:tcPr>
          <w:p w:rsidR="00B621F7" w:rsidRPr="00B621F7" w:rsidRDefault="00B621F7" w:rsidP="00707F14">
            <w:pPr>
              <w:jc w:val="right"/>
              <w:rPr>
                <w:rFonts w:ascii="Times New Roman" w:hAnsi="Times New Roman" w:cs="Times New Roman"/>
                <w:b/>
                <w:sz w:val="18"/>
                <w:szCs w:val="18"/>
                <w:lang w:val="bg-BG"/>
              </w:rPr>
            </w:pPr>
            <w:r w:rsidRPr="00B621F7">
              <w:rPr>
                <w:rFonts w:ascii="Times New Roman" w:hAnsi="Times New Roman" w:cs="Times New Roman"/>
                <w:b/>
                <w:sz w:val="18"/>
                <w:szCs w:val="18"/>
                <w:lang w:val="bg-BG"/>
              </w:rPr>
              <w:t>1,84</w:t>
            </w:r>
          </w:p>
        </w:tc>
      </w:tr>
      <w:tr w:rsidR="00B621F7" w:rsidRPr="00B621F7" w:rsidTr="00353CB7">
        <w:trPr>
          <w:trHeight w:val="240"/>
        </w:trPr>
        <w:tc>
          <w:tcPr>
            <w:tcW w:w="1488" w:type="dxa"/>
            <w:tcBorders>
              <w:top w:val="nil"/>
              <w:left w:val="single" w:sz="4" w:space="0" w:color="auto"/>
              <w:bottom w:val="single" w:sz="4" w:space="0" w:color="auto"/>
              <w:right w:val="single" w:sz="4" w:space="0" w:color="auto"/>
            </w:tcBorders>
            <w:shd w:val="clear" w:color="auto" w:fill="auto"/>
          </w:tcPr>
          <w:p w:rsidR="00B621F7" w:rsidRPr="00B621F7" w:rsidRDefault="00B621F7" w:rsidP="00707F14">
            <w:pPr>
              <w:jc w:val="center"/>
              <w:rPr>
                <w:rFonts w:ascii="Times New Roman" w:hAnsi="Times New Roman" w:cs="Times New Roman"/>
                <w:b/>
                <w:sz w:val="18"/>
                <w:szCs w:val="18"/>
                <w:lang w:val="bg-BG"/>
              </w:rPr>
            </w:pPr>
            <w:r w:rsidRPr="00B621F7">
              <w:rPr>
                <w:rFonts w:ascii="Times New Roman" w:hAnsi="Times New Roman" w:cs="Times New Roman"/>
                <w:b/>
                <w:sz w:val="18"/>
                <w:szCs w:val="18"/>
                <w:lang w:val="bg-BG"/>
              </w:rPr>
              <w:t>20 01 08</w:t>
            </w:r>
          </w:p>
        </w:tc>
        <w:tc>
          <w:tcPr>
            <w:tcW w:w="5812" w:type="dxa"/>
            <w:tcBorders>
              <w:top w:val="nil"/>
              <w:left w:val="nil"/>
              <w:bottom w:val="single" w:sz="4" w:space="0" w:color="auto"/>
              <w:right w:val="single" w:sz="4" w:space="0" w:color="auto"/>
            </w:tcBorders>
            <w:shd w:val="clear" w:color="auto" w:fill="auto"/>
          </w:tcPr>
          <w:p w:rsidR="00B621F7" w:rsidRPr="00B621F7" w:rsidRDefault="00B621F7" w:rsidP="00707F14">
            <w:pPr>
              <w:rPr>
                <w:rFonts w:ascii="Times New Roman" w:hAnsi="Times New Roman" w:cs="Times New Roman"/>
                <w:b/>
                <w:sz w:val="18"/>
                <w:szCs w:val="18"/>
                <w:lang w:val="bg-BG"/>
              </w:rPr>
            </w:pPr>
            <w:r w:rsidRPr="00B621F7">
              <w:rPr>
                <w:rFonts w:ascii="Times New Roman" w:hAnsi="Times New Roman" w:cs="Times New Roman"/>
                <w:b/>
                <w:sz w:val="18"/>
                <w:szCs w:val="18"/>
                <w:lang w:val="bg-BG"/>
              </w:rPr>
              <w:t>биоразградими отпадъци от кухни и заведения за обществено хранене</w:t>
            </w:r>
          </w:p>
        </w:tc>
        <w:tc>
          <w:tcPr>
            <w:tcW w:w="1842" w:type="dxa"/>
            <w:tcBorders>
              <w:top w:val="nil"/>
              <w:left w:val="nil"/>
              <w:bottom w:val="single" w:sz="4" w:space="0" w:color="auto"/>
              <w:right w:val="single" w:sz="4" w:space="0" w:color="auto"/>
            </w:tcBorders>
            <w:shd w:val="clear" w:color="auto" w:fill="auto"/>
          </w:tcPr>
          <w:p w:rsidR="00B621F7" w:rsidRPr="00B621F7" w:rsidRDefault="00B621F7" w:rsidP="00707F14">
            <w:pPr>
              <w:jc w:val="right"/>
              <w:rPr>
                <w:rFonts w:ascii="Times New Roman" w:hAnsi="Times New Roman" w:cs="Times New Roman"/>
                <w:b/>
                <w:sz w:val="18"/>
                <w:szCs w:val="18"/>
                <w:lang w:val="bg-BG"/>
              </w:rPr>
            </w:pPr>
            <w:r w:rsidRPr="00B621F7">
              <w:rPr>
                <w:rFonts w:ascii="Times New Roman" w:hAnsi="Times New Roman" w:cs="Times New Roman"/>
                <w:b/>
                <w:sz w:val="18"/>
                <w:szCs w:val="18"/>
                <w:lang w:val="bg-BG"/>
              </w:rPr>
              <w:t>0,38</w:t>
            </w:r>
          </w:p>
        </w:tc>
      </w:tr>
      <w:tr w:rsidR="00B621F7" w:rsidRPr="00B621F7" w:rsidTr="00353CB7">
        <w:trPr>
          <w:trHeight w:val="240"/>
        </w:trPr>
        <w:tc>
          <w:tcPr>
            <w:tcW w:w="1488" w:type="dxa"/>
            <w:tcBorders>
              <w:top w:val="nil"/>
              <w:left w:val="single" w:sz="4" w:space="0" w:color="auto"/>
              <w:bottom w:val="single" w:sz="4" w:space="0" w:color="auto"/>
              <w:right w:val="single" w:sz="4" w:space="0" w:color="auto"/>
            </w:tcBorders>
            <w:shd w:val="clear" w:color="auto" w:fill="auto"/>
          </w:tcPr>
          <w:p w:rsidR="00B621F7" w:rsidRPr="00B621F7" w:rsidRDefault="00B621F7" w:rsidP="00707F14">
            <w:pPr>
              <w:jc w:val="center"/>
              <w:rPr>
                <w:rFonts w:ascii="Times New Roman" w:hAnsi="Times New Roman" w:cs="Times New Roman"/>
                <w:b/>
                <w:sz w:val="18"/>
                <w:szCs w:val="18"/>
                <w:lang w:val="bg-BG"/>
              </w:rPr>
            </w:pPr>
            <w:r w:rsidRPr="00B621F7">
              <w:rPr>
                <w:rFonts w:ascii="Times New Roman" w:hAnsi="Times New Roman" w:cs="Times New Roman"/>
                <w:b/>
                <w:sz w:val="18"/>
                <w:szCs w:val="18"/>
                <w:lang w:val="bg-BG"/>
              </w:rPr>
              <w:t>17 06 04</w:t>
            </w:r>
          </w:p>
        </w:tc>
        <w:tc>
          <w:tcPr>
            <w:tcW w:w="5812" w:type="dxa"/>
            <w:tcBorders>
              <w:top w:val="nil"/>
              <w:left w:val="nil"/>
              <w:bottom w:val="single" w:sz="4" w:space="0" w:color="auto"/>
              <w:right w:val="single" w:sz="4" w:space="0" w:color="auto"/>
            </w:tcBorders>
            <w:shd w:val="clear" w:color="auto" w:fill="auto"/>
          </w:tcPr>
          <w:p w:rsidR="00B621F7" w:rsidRPr="00B621F7" w:rsidRDefault="00B621F7" w:rsidP="00707F14">
            <w:pPr>
              <w:rPr>
                <w:rFonts w:ascii="Times New Roman" w:hAnsi="Times New Roman" w:cs="Times New Roman"/>
                <w:b/>
                <w:sz w:val="18"/>
                <w:szCs w:val="18"/>
                <w:lang w:val="bg-BG"/>
              </w:rPr>
            </w:pPr>
            <w:r w:rsidRPr="00B621F7">
              <w:rPr>
                <w:rFonts w:ascii="Times New Roman" w:hAnsi="Times New Roman" w:cs="Times New Roman"/>
                <w:b/>
                <w:sz w:val="18"/>
                <w:szCs w:val="18"/>
                <w:lang w:val="bg-BG"/>
              </w:rPr>
              <w:t>изолационни материали, различни от упоменатите в 17 06 01 и 17 06 03</w:t>
            </w:r>
          </w:p>
        </w:tc>
        <w:tc>
          <w:tcPr>
            <w:tcW w:w="1842" w:type="dxa"/>
            <w:tcBorders>
              <w:top w:val="nil"/>
              <w:left w:val="nil"/>
              <w:bottom w:val="single" w:sz="4" w:space="0" w:color="auto"/>
              <w:right w:val="single" w:sz="4" w:space="0" w:color="auto"/>
            </w:tcBorders>
            <w:shd w:val="clear" w:color="auto" w:fill="auto"/>
          </w:tcPr>
          <w:p w:rsidR="00B621F7" w:rsidRPr="00B621F7" w:rsidRDefault="00B621F7" w:rsidP="00707F14">
            <w:pPr>
              <w:jc w:val="right"/>
              <w:rPr>
                <w:rFonts w:ascii="Times New Roman" w:hAnsi="Times New Roman" w:cs="Times New Roman"/>
                <w:b/>
                <w:sz w:val="18"/>
                <w:szCs w:val="18"/>
                <w:lang w:val="bg-BG"/>
              </w:rPr>
            </w:pPr>
            <w:r w:rsidRPr="00B621F7">
              <w:rPr>
                <w:rFonts w:ascii="Times New Roman" w:hAnsi="Times New Roman" w:cs="Times New Roman"/>
                <w:b/>
                <w:sz w:val="18"/>
                <w:szCs w:val="18"/>
                <w:lang w:val="bg-BG"/>
              </w:rPr>
              <w:t>64,18</w:t>
            </w:r>
          </w:p>
        </w:tc>
      </w:tr>
      <w:tr w:rsidR="00B621F7" w:rsidRPr="00B621F7" w:rsidTr="00353CB7">
        <w:trPr>
          <w:trHeight w:val="126"/>
        </w:trPr>
        <w:tc>
          <w:tcPr>
            <w:tcW w:w="1488" w:type="dxa"/>
            <w:tcBorders>
              <w:top w:val="nil"/>
              <w:left w:val="single" w:sz="4" w:space="0" w:color="auto"/>
              <w:bottom w:val="single" w:sz="4" w:space="0" w:color="auto"/>
              <w:right w:val="single" w:sz="4" w:space="0" w:color="auto"/>
            </w:tcBorders>
            <w:shd w:val="clear" w:color="auto" w:fill="auto"/>
          </w:tcPr>
          <w:p w:rsidR="00B621F7" w:rsidRPr="00B621F7" w:rsidRDefault="00B621F7" w:rsidP="00707F14">
            <w:pPr>
              <w:jc w:val="center"/>
              <w:rPr>
                <w:rFonts w:ascii="Times New Roman" w:hAnsi="Times New Roman" w:cs="Times New Roman"/>
                <w:b/>
                <w:sz w:val="18"/>
                <w:szCs w:val="18"/>
                <w:lang w:val="bg-BG"/>
              </w:rPr>
            </w:pPr>
            <w:r w:rsidRPr="00B621F7">
              <w:rPr>
                <w:rFonts w:ascii="Times New Roman" w:hAnsi="Times New Roman" w:cs="Times New Roman"/>
                <w:b/>
                <w:sz w:val="18"/>
                <w:szCs w:val="18"/>
                <w:lang w:val="bg-BG"/>
              </w:rPr>
              <w:t>20 03 01</w:t>
            </w:r>
          </w:p>
        </w:tc>
        <w:tc>
          <w:tcPr>
            <w:tcW w:w="5812" w:type="dxa"/>
            <w:tcBorders>
              <w:top w:val="nil"/>
              <w:left w:val="nil"/>
              <w:bottom w:val="single" w:sz="4" w:space="0" w:color="auto"/>
              <w:right w:val="single" w:sz="4" w:space="0" w:color="auto"/>
            </w:tcBorders>
            <w:shd w:val="clear" w:color="auto" w:fill="auto"/>
            <w:noWrap/>
          </w:tcPr>
          <w:p w:rsidR="00B621F7" w:rsidRPr="00B621F7" w:rsidRDefault="00B621F7" w:rsidP="00707F14">
            <w:pPr>
              <w:rPr>
                <w:rFonts w:ascii="Times New Roman" w:hAnsi="Times New Roman" w:cs="Times New Roman"/>
                <w:b/>
                <w:sz w:val="18"/>
                <w:szCs w:val="18"/>
                <w:lang w:val="bg-BG"/>
              </w:rPr>
            </w:pPr>
            <w:r w:rsidRPr="00B621F7">
              <w:rPr>
                <w:rFonts w:ascii="Times New Roman" w:hAnsi="Times New Roman" w:cs="Times New Roman"/>
                <w:b/>
                <w:sz w:val="18"/>
                <w:szCs w:val="18"/>
                <w:lang w:val="bg-BG"/>
              </w:rPr>
              <w:t>смесени битови отпадъци</w:t>
            </w:r>
          </w:p>
        </w:tc>
        <w:tc>
          <w:tcPr>
            <w:tcW w:w="1842" w:type="dxa"/>
            <w:tcBorders>
              <w:top w:val="nil"/>
              <w:left w:val="nil"/>
              <w:bottom w:val="single" w:sz="4" w:space="0" w:color="auto"/>
              <w:right w:val="single" w:sz="4" w:space="0" w:color="auto"/>
            </w:tcBorders>
            <w:shd w:val="clear" w:color="auto" w:fill="auto"/>
          </w:tcPr>
          <w:p w:rsidR="00B621F7" w:rsidRPr="00B621F7" w:rsidRDefault="00B621F7" w:rsidP="00707F14">
            <w:pPr>
              <w:jc w:val="right"/>
              <w:rPr>
                <w:rFonts w:ascii="Times New Roman" w:hAnsi="Times New Roman" w:cs="Times New Roman"/>
                <w:b/>
                <w:sz w:val="18"/>
                <w:szCs w:val="18"/>
                <w:lang w:val="bg-BG"/>
              </w:rPr>
            </w:pPr>
            <w:r w:rsidRPr="00B621F7">
              <w:rPr>
                <w:rFonts w:ascii="Times New Roman" w:hAnsi="Times New Roman" w:cs="Times New Roman"/>
                <w:b/>
                <w:sz w:val="18"/>
                <w:szCs w:val="18"/>
                <w:lang w:val="bg-BG"/>
              </w:rPr>
              <w:t>2031,02</w:t>
            </w:r>
          </w:p>
        </w:tc>
      </w:tr>
      <w:tr w:rsidR="00B621F7" w:rsidRPr="00B621F7" w:rsidTr="00353CB7">
        <w:trPr>
          <w:trHeight w:val="126"/>
        </w:trPr>
        <w:tc>
          <w:tcPr>
            <w:tcW w:w="1488" w:type="dxa"/>
            <w:tcBorders>
              <w:top w:val="nil"/>
              <w:left w:val="single" w:sz="4" w:space="0" w:color="auto"/>
              <w:bottom w:val="single" w:sz="4" w:space="0" w:color="auto"/>
              <w:right w:val="single" w:sz="4" w:space="0" w:color="auto"/>
            </w:tcBorders>
            <w:shd w:val="clear" w:color="auto" w:fill="auto"/>
          </w:tcPr>
          <w:p w:rsidR="00B621F7" w:rsidRPr="00B621F7" w:rsidRDefault="00B621F7" w:rsidP="00707F14">
            <w:pPr>
              <w:jc w:val="center"/>
              <w:rPr>
                <w:rFonts w:ascii="Times New Roman" w:hAnsi="Times New Roman" w:cs="Times New Roman"/>
                <w:b/>
                <w:sz w:val="18"/>
                <w:szCs w:val="18"/>
              </w:rPr>
            </w:pPr>
            <w:r w:rsidRPr="00B621F7">
              <w:rPr>
                <w:rFonts w:ascii="Times New Roman" w:hAnsi="Times New Roman" w:cs="Times New Roman"/>
                <w:b/>
                <w:sz w:val="18"/>
                <w:szCs w:val="18"/>
              </w:rPr>
              <w:t>20 03 03</w:t>
            </w:r>
          </w:p>
        </w:tc>
        <w:tc>
          <w:tcPr>
            <w:tcW w:w="5812" w:type="dxa"/>
            <w:tcBorders>
              <w:top w:val="nil"/>
              <w:left w:val="nil"/>
              <w:bottom w:val="single" w:sz="4" w:space="0" w:color="auto"/>
              <w:right w:val="single" w:sz="4" w:space="0" w:color="auto"/>
            </w:tcBorders>
            <w:shd w:val="clear" w:color="auto" w:fill="auto"/>
            <w:noWrap/>
          </w:tcPr>
          <w:p w:rsidR="00B621F7" w:rsidRPr="00B621F7" w:rsidRDefault="00B621F7" w:rsidP="00707F14">
            <w:pPr>
              <w:rPr>
                <w:rFonts w:ascii="Times New Roman" w:hAnsi="Times New Roman" w:cs="Times New Roman"/>
                <w:b/>
                <w:sz w:val="18"/>
                <w:szCs w:val="18"/>
                <w:lang w:val="bg-BG"/>
              </w:rPr>
            </w:pPr>
            <w:r w:rsidRPr="00B621F7">
              <w:rPr>
                <w:rFonts w:ascii="Times New Roman" w:hAnsi="Times New Roman" w:cs="Times New Roman"/>
                <w:b/>
                <w:sz w:val="18"/>
                <w:szCs w:val="18"/>
                <w:lang w:val="bg-BG"/>
              </w:rPr>
              <w:t>отпадъци от почистване на улици</w:t>
            </w:r>
          </w:p>
        </w:tc>
        <w:tc>
          <w:tcPr>
            <w:tcW w:w="1842" w:type="dxa"/>
            <w:tcBorders>
              <w:top w:val="nil"/>
              <w:left w:val="nil"/>
              <w:bottom w:val="single" w:sz="4" w:space="0" w:color="auto"/>
              <w:right w:val="single" w:sz="4" w:space="0" w:color="auto"/>
            </w:tcBorders>
            <w:shd w:val="clear" w:color="auto" w:fill="auto"/>
          </w:tcPr>
          <w:p w:rsidR="00B621F7" w:rsidRPr="00B621F7" w:rsidRDefault="00B621F7" w:rsidP="00707F14">
            <w:pPr>
              <w:jc w:val="right"/>
              <w:rPr>
                <w:rFonts w:ascii="Times New Roman" w:hAnsi="Times New Roman" w:cs="Times New Roman"/>
                <w:b/>
                <w:sz w:val="18"/>
                <w:szCs w:val="18"/>
                <w:lang w:val="bg-BG"/>
              </w:rPr>
            </w:pPr>
            <w:r w:rsidRPr="00B621F7">
              <w:rPr>
                <w:rFonts w:ascii="Times New Roman" w:hAnsi="Times New Roman" w:cs="Times New Roman"/>
                <w:b/>
                <w:sz w:val="18"/>
                <w:szCs w:val="18"/>
                <w:lang w:val="bg-BG"/>
              </w:rPr>
              <w:t>368,54</w:t>
            </w:r>
          </w:p>
        </w:tc>
      </w:tr>
      <w:tr w:rsidR="00B621F7" w:rsidRPr="00B621F7" w:rsidTr="00353CB7">
        <w:trPr>
          <w:trHeight w:val="288"/>
        </w:trPr>
        <w:tc>
          <w:tcPr>
            <w:tcW w:w="7300" w:type="dxa"/>
            <w:gridSpan w:val="2"/>
            <w:tcBorders>
              <w:top w:val="nil"/>
              <w:left w:val="single" w:sz="4" w:space="0" w:color="auto"/>
              <w:bottom w:val="nil"/>
              <w:right w:val="single" w:sz="4" w:space="0" w:color="auto"/>
            </w:tcBorders>
            <w:shd w:val="clear" w:color="auto" w:fill="auto"/>
            <w:vAlign w:val="bottom"/>
          </w:tcPr>
          <w:p w:rsidR="00B621F7" w:rsidRPr="00B621F7" w:rsidRDefault="00B621F7" w:rsidP="00707F14">
            <w:pPr>
              <w:spacing w:after="0" w:line="240" w:lineRule="auto"/>
              <w:jc w:val="right"/>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b/>
                <w:caps/>
                <w:noProof/>
                <w:sz w:val="18"/>
                <w:szCs w:val="18"/>
                <w:lang w:val="bg-BG" w:eastAsia="bg-BG"/>
              </w:rPr>
              <w:t>общо за депониране:</w:t>
            </w:r>
          </w:p>
        </w:tc>
        <w:tc>
          <w:tcPr>
            <w:tcW w:w="1842" w:type="dxa"/>
            <w:tcBorders>
              <w:top w:val="nil"/>
              <w:left w:val="nil"/>
              <w:bottom w:val="nil"/>
              <w:right w:val="single" w:sz="4" w:space="0" w:color="auto"/>
            </w:tcBorders>
            <w:shd w:val="clear" w:color="auto" w:fill="auto"/>
            <w:vAlign w:val="bottom"/>
          </w:tcPr>
          <w:p w:rsidR="00B621F7" w:rsidRPr="00B621F7" w:rsidRDefault="00B621F7" w:rsidP="00707F14">
            <w:pPr>
              <w:spacing w:after="0" w:line="240" w:lineRule="auto"/>
              <w:jc w:val="right"/>
              <w:rPr>
                <w:rFonts w:ascii="Times New Roman" w:eastAsia="PMingLiU" w:hAnsi="Times New Roman" w:cs="Times New Roman"/>
                <w:b/>
                <w:noProof/>
                <w:sz w:val="18"/>
                <w:szCs w:val="18"/>
                <w:lang w:val="bg-BG" w:eastAsia="bg-BG"/>
              </w:rPr>
            </w:pPr>
            <w:r w:rsidRPr="00B621F7">
              <w:rPr>
                <w:rFonts w:ascii="Times New Roman" w:eastAsia="PMingLiU" w:hAnsi="Times New Roman" w:cs="Times New Roman"/>
                <w:b/>
                <w:noProof/>
                <w:sz w:val="18"/>
                <w:szCs w:val="18"/>
                <w:lang w:val="bg-BG" w:eastAsia="bg-BG"/>
              </w:rPr>
              <w:t>11555,92</w:t>
            </w:r>
          </w:p>
        </w:tc>
      </w:tr>
      <w:tr w:rsidR="00B621F7" w:rsidRPr="00B621F7" w:rsidTr="00353CB7">
        <w:trPr>
          <w:trHeight w:val="288"/>
        </w:trPr>
        <w:tc>
          <w:tcPr>
            <w:tcW w:w="7300" w:type="dxa"/>
            <w:gridSpan w:val="2"/>
            <w:tcBorders>
              <w:top w:val="nil"/>
              <w:left w:val="single" w:sz="4" w:space="0" w:color="auto"/>
              <w:bottom w:val="nil"/>
              <w:right w:val="single" w:sz="4" w:space="0" w:color="auto"/>
            </w:tcBorders>
            <w:shd w:val="clear" w:color="auto" w:fill="auto"/>
            <w:vAlign w:val="bottom"/>
          </w:tcPr>
          <w:p w:rsidR="00B621F7" w:rsidRPr="00B621F7" w:rsidRDefault="00B621F7" w:rsidP="00707F14">
            <w:pPr>
              <w:spacing w:after="0" w:line="240" w:lineRule="auto"/>
              <w:jc w:val="right"/>
              <w:rPr>
                <w:rFonts w:ascii="Times New Roman" w:eastAsia="PMingLiU" w:hAnsi="Times New Roman" w:cs="Times New Roman"/>
                <w:b/>
                <w:caps/>
                <w:noProof/>
                <w:sz w:val="18"/>
                <w:szCs w:val="18"/>
                <w:lang w:val="bg-BG" w:eastAsia="bg-BG"/>
              </w:rPr>
            </w:pPr>
          </w:p>
        </w:tc>
        <w:tc>
          <w:tcPr>
            <w:tcW w:w="1842" w:type="dxa"/>
            <w:tcBorders>
              <w:top w:val="nil"/>
              <w:left w:val="nil"/>
              <w:bottom w:val="nil"/>
              <w:right w:val="single" w:sz="4" w:space="0" w:color="auto"/>
            </w:tcBorders>
            <w:shd w:val="clear" w:color="auto" w:fill="auto"/>
            <w:vAlign w:val="bottom"/>
          </w:tcPr>
          <w:p w:rsidR="00B621F7" w:rsidRPr="00B621F7" w:rsidRDefault="00B621F7" w:rsidP="00707F14">
            <w:pPr>
              <w:spacing w:after="0" w:line="240" w:lineRule="auto"/>
              <w:jc w:val="right"/>
              <w:rPr>
                <w:rFonts w:ascii="Times New Roman" w:eastAsia="PMingLiU" w:hAnsi="Times New Roman" w:cs="Times New Roman"/>
                <w:b/>
                <w:noProof/>
                <w:sz w:val="18"/>
                <w:szCs w:val="18"/>
                <w:lang w:val="bg-BG" w:eastAsia="bg-BG"/>
              </w:rPr>
            </w:pPr>
          </w:p>
        </w:tc>
      </w:tr>
      <w:tr w:rsidR="00B621F7" w:rsidRPr="00B621F7" w:rsidTr="00353CB7">
        <w:trPr>
          <w:trHeight w:val="288"/>
        </w:trPr>
        <w:tc>
          <w:tcPr>
            <w:tcW w:w="7300" w:type="dxa"/>
            <w:gridSpan w:val="2"/>
            <w:tcBorders>
              <w:top w:val="nil"/>
              <w:left w:val="single" w:sz="4" w:space="0" w:color="auto"/>
              <w:bottom w:val="single" w:sz="4" w:space="0" w:color="auto"/>
              <w:right w:val="single" w:sz="4" w:space="0" w:color="auto"/>
            </w:tcBorders>
            <w:shd w:val="clear" w:color="auto" w:fill="auto"/>
            <w:vAlign w:val="bottom"/>
          </w:tcPr>
          <w:p w:rsidR="00B621F7" w:rsidRPr="00B621F7" w:rsidRDefault="00B621F7" w:rsidP="00353CB7">
            <w:pPr>
              <w:spacing w:after="0" w:line="240" w:lineRule="auto"/>
              <w:ind w:firstLine="567"/>
              <w:rPr>
                <w:rFonts w:ascii="Times New Roman" w:eastAsia="PMingLiU" w:hAnsi="Times New Roman" w:cs="Times New Roman"/>
                <w:b/>
                <w:caps/>
                <w:noProof/>
                <w:sz w:val="18"/>
                <w:szCs w:val="18"/>
                <w:lang w:val="bg-BG" w:eastAsia="bg-BG"/>
              </w:rPr>
            </w:pPr>
          </w:p>
        </w:tc>
        <w:tc>
          <w:tcPr>
            <w:tcW w:w="1842" w:type="dxa"/>
            <w:tcBorders>
              <w:top w:val="nil"/>
              <w:left w:val="nil"/>
              <w:bottom w:val="single" w:sz="4" w:space="0" w:color="auto"/>
              <w:right w:val="single" w:sz="4" w:space="0" w:color="auto"/>
            </w:tcBorders>
            <w:shd w:val="clear" w:color="auto" w:fill="auto"/>
            <w:vAlign w:val="bottom"/>
          </w:tcPr>
          <w:p w:rsidR="00B621F7" w:rsidRPr="00B621F7" w:rsidRDefault="00B621F7" w:rsidP="00353CB7">
            <w:pPr>
              <w:spacing w:after="0" w:line="240" w:lineRule="auto"/>
              <w:ind w:firstLine="567"/>
              <w:rPr>
                <w:rFonts w:ascii="Times New Roman" w:eastAsia="PMingLiU" w:hAnsi="Times New Roman" w:cs="Times New Roman"/>
                <w:b/>
                <w:noProof/>
                <w:sz w:val="18"/>
                <w:szCs w:val="18"/>
                <w:lang w:val="bg-BG" w:eastAsia="bg-BG"/>
              </w:rPr>
            </w:pPr>
          </w:p>
        </w:tc>
      </w:tr>
    </w:tbl>
    <w:p w:rsidR="00B621F7" w:rsidRPr="00B621F7" w:rsidRDefault="00B621F7" w:rsidP="00353CB7">
      <w:pPr>
        <w:tabs>
          <w:tab w:val="left" w:pos="709"/>
        </w:tabs>
        <w:spacing w:after="0" w:line="240" w:lineRule="auto"/>
        <w:ind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18"/>
          <w:szCs w:val="18"/>
          <w:lang w:val="bg-BG" w:eastAsia="bg-BG"/>
        </w:rPr>
        <w:tab/>
      </w:r>
      <w:r w:rsidRPr="00B621F7">
        <w:rPr>
          <w:rFonts w:ascii="Times New Roman" w:eastAsia="PMingLiU" w:hAnsi="Times New Roman" w:cs="Times New Roman"/>
          <w:noProof/>
          <w:sz w:val="24"/>
          <w:szCs w:val="24"/>
          <w:lang w:val="bg-BG" w:eastAsia="bg-BG"/>
        </w:rPr>
        <w:t>Съгласно Условие  11.6.2 през 2018 г. на територията на депото са приети отпадъци с код и наименование  с цел тяхното  обезвреждане както следва:</w:t>
      </w:r>
      <w:r w:rsidRPr="00B621F7">
        <w:rPr>
          <w:rFonts w:ascii="Times New Roman" w:eastAsia="PMingLiU" w:hAnsi="Times New Roman" w:cs="Times New Roman"/>
          <w:i/>
          <w:noProof/>
          <w:sz w:val="24"/>
          <w:szCs w:val="24"/>
          <w:lang w:val="bg-BG" w:eastAsia="bg-BG"/>
        </w:rPr>
        <w:t xml:space="preserve">               </w:t>
      </w:r>
    </w:p>
    <w:p w:rsidR="00B621F7" w:rsidRPr="00B621F7" w:rsidRDefault="00B621F7" w:rsidP="00353CB7">
      <w:pPr>
        <w:tabs>
          <w:tab w:val="left" w:pos="709"/>
        </w:tabs>
        <w:spacing w:after="0" w:line="240" w:lineRule="auto"/>
        <w:ind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ab/>
        <w:t xml:space="preserve">Отпадъците с код 20 03 01 с общо количество 2031,02 т. са приетите с предписания за почистване на районите около контейнерите за сметосъбиране, контейнерите за разделно събиране, микросметища и  почистване на прилежащите терени към строителните обекти.  </w:t>
      </w:r>
    </w:p>
    <w:p w:rsidR="00B621F7" w:rsidRPr="00B621F7" w:rsidRDefault="00B621F7" w:rsidP="00353CB7">
      <w:pPr>
        <w:tabs>
          <w:tab w:val="left" w:pos="709"/>
        </w:tabs>
        <w:spacing w:after="0"/>
        <w:ind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ab/>
        <w:t>Отпадъците с код 19 12 12 в количество 4889,62</w:t>
      </w:r>
      <w:r w:rsidRPr="00B621F7">
        <w:rPr>
          <w:rFonts w:ascii="Times New Roman" w:eastAsia="PMingLiU" w:hAnsi="Times New Roman" w:cs="Times New Roman"/>
          <w:noProof/>
          <w:sz w:val="24"/>
          <w:szCs w:val="24"/>
          <w:lang w:eastAsia="bg-BG"/>
        </w:rPr>
        <w:t>t</w:t>
      </w:r>
      <w:r w:rsidRPr="00B621F7">
        <w:rPr>
          <w:rFonts w:ascii="Times New Roman" w:eastAsia="PMingLiU" w:hAnsi="Times New Roman" w:cs="Times New Roman"/>
          <w:noProof/>
          <w:sz w:val="24"/>
          <w:szCs w:val="24"/>
          <w:lang w:val="bg-BG" w:eastAsia="bg-BG"/>
        </w:rPr>
        <w:t xml:space="preserve">, са отпадъците негодни за сепариране, отделени на вход сепарираща инсталация и представляват пепел, пръст, текстил, кожи, изкуствени тревни настилки както и отпадъци от почистването на гробищни паркове. </w:t>
      </w:r>
    </w:p>
    <w:p w:rsidR="00B621F7" w:rsidRPr="00B621F7" w:rsidRDefault="00B621F7" w:rsidP="00353CB7">
      <w:pPr>
        <w:spacing w:after="0" w:line="240" w:lineRule="auto"/>
        <w:ind w:firstLine="567"/>
        <w:jc w:val="both"/>
        <w:rPr>
          <w:rFonts w:ascii="Times New Roman" w:eastAsia="PMingLiU" w:hAnsi="Times New Roman" w:cs="Times New Roman"/>
          <w:sz w:val="24"/>
          <w:szCs w:val="20"/>
          <w:lang w:val="bg-BG" w:eastAsia="bg-BG"/>
        </w:rPr>
      </w:pPr>
      <w:r w:rsidRPr="00B621F7">
        <w:rPr>
          <w:rFonts w:ascii="Times New Roman" w:eastAsia="PMingLiU" w:hAnsi="Times New Roman" w:cs="Times New Roman"/>
          <w:sz w:val="24"/>
          <w:szCs w:val="24"/>
          <w:lang w:val="bg-BG" w:eastAsia="bg-BG"/>
        </w:rPr>
        <w:t>Отпадъците с код 19 12 12 с общо количество 3469,74</w:t>
      </w:r>
      <w:r w:rsidRPr="00B621F7">
        <w:rPr>
          <w:rFonts w:ascii="Times New Roman" w:eastAsia="PMingLiU" w:hAnsi="Times New Roman" w:cs="Times New Roman"/>
          <w:sz w:val="24"/>
          <w:szCs w:val="24"/>
          <w:lang w:eastAsia="bg-BG"/>
        </w:rPr>
        <w:t>t</w:t>
      </w:r>
      <w:r w:rsidRPr="00B621F7">
        <w:rPr>
          <w:rFonts w:ascii="Times New Roman" w:eastAsia="PMingLiU" w:hAnsi="Times New Roman" w:cs="Times New Roman"/>
          <w:sz w:val="24"/>
          <w:szCs w:val="24"/>
          <w:lang w:val="bg-BG" w:eastAsia="bg-BG"/>
        </w:rPr>
        <w:t>, са отделени на изход Сепарираща  инсталация на регионално депо. Количествата не надвишават</w:t>
      </w:r>
      <w:r w:rsidRPr="00B621F7">
        <w:rPr>
          <w:rFonts w:ascii="Times New Roman" w:eastAsia="PMingLiU" w:hAnsi="Times New Roman" w:cs="Times New Roman"/>
          <w:b/>
          <w:sz w:val="24"/>
          <w:szCs w:val="24"/>
          <w:lang w:val="bg-BG" w:eastAsia="bg-BG"/>
        </w:rPr>
        <w:t xml:space="preserve"> </w:t>
      </w:r>
      <w:r w:rsidRPr="00B621F7">
        <w:rPr>
          <w:rFonts w:ascii="Times New Roman" w:eastAsia="PMingLiU" w:hAnsi="Times New Roman" w:cs="Times New Roman"/>
          <w:sz w:val="24"/>
          <w:szCs w:val="24"/>
          <w:lang w:val="bg-BG" w:eastAsia="bg-BG"/>
        </w:rPr>
        <w:t xml:space="preserve"> определеното количество от  </w:t>
      </w:r>
      <w:r w:rsidRPr="00B621F7">
        <w:rPr>
          <w:rFonts w:ascii="Times New Roman" w:eastAsia="PMingLiU" w:hAnsi="Times New Roman" w:cs="Times New Roman"/>
          <w:b/>
          <w:sz w:val="24"/>
          <w:szCs w:val="24"/>
          <w:lang w:val="bg-BG" w:eastAsia="bg-BG"/>
        </w:rPr>
        <w:t>5300</w:t>
      </w:r>
      <w:r w:rsidRPr="00B621F7">
        <w:rPr>
          <w:rFonts w:ascii="Times New Roman" w:eastAsia="PMingLiU" w:hAnsi="Times New Roman" w:cs="Times New Roman"/>
          <w:b/>
          <w:i/>
          <w:sz w:val="24"/>
          <w:szCs w:val="24"/>
          <w:lang w:val="bg-BG" w:eastAsia="bg-BG"/>
        </w:rPr>
        <w:t xml:space="preserve"> </w:t>
      </w:r>
      <w:r w:rsidRPr="00B621F7">
        <w:rPr>
          <w:rFonts w:ascii="Times New Roman" w:eastAsia="PMingLiU" w:hAnsi="Times New Roman" w:cs="Times New Roman"/>
          <w:b/>
          <w:sz w:val="24"/>
          <w:szCs w:val="24"/>
          <w:lang w:val="bg-BG" w:eastAsia="bg-BG"/>
        </w:rPr>
        <w:t>t/y</w:t>
      </w:r>
      <w:r w:rsidRPr="00B621F7">
        <w:rPr>
          <w:rFonts w:ascii="Times New Roman" w:eastAsia="PMingLiU" w:hAnsi="Times New Roman" w:cs="Times New Roman"/>
          <w:i/>
          <w:sz w:val="24"/>
          <w:szCs w:val="24"/>
          <w:lang w:val="bg-BG" w:eastAsia="bg-BG"/>
        </w:rPr>
        <w:t xml:space="preserve">. </w:t>
      </w:r>
    </w:p>
    <w:p w:rsidR="00B621F7" w:rsidRPr="00B621F7" w:rsidRDefault="00B621F7" w:rsidP="00353CB7">
      <w:pPr>
        <w:keepNext/>
        <w:spacing w:after="0" w:line="240" w:lineRule="auto"/>
        <w:ind w:firstLine="567"/>
        <w:jc w:val="both"/>
        <w:outlineLvl w:val="3"/>
        <w:rPr>
          <w:rFonts w:ascii="Times New Roman" w:eastAsia="PMingLiU" w:hAnsi="Times New Roman" w:cs="Times New Roman"/>
          <w:b/>
          <w:i/>
          <w:noProof/>
          <w:sz w:val="24"/>
          <w:szCs w:val="24"/>
          <w:lang w:val="bg-BG" w:eastAsia="bg-BG"/>
        </w:rPr>
      </w:pPr>
      <w:r w:rsidRPr="00B621F7">
        <w:rPr>
          <w:rFonts w:ascii="Times New Roman" w:eastAsia="PMingLiU" w:hAnsi="Times New Roman" w:cs="Times New Roman"/>
          <w:noProof/>
          <w:sz w:val="24"/>
          <w:szCs w:val="24"/>
          <w:lang w:val="bg-BG" w:eastAsia="bg-BG"/>
        </w:rPr>
        <w:t>През 2018 г. общото количество депонирани отпадъци по Условие 11.6.2 и отделените отпадъци от работата на сепариращата инсталация не надвишават определеното количество от</w:t>
      </w:r>
      <w:r w:rsidRPr="00B621F7">
        <w:rPr>
          <w:rFonts w:ascii="Times New Roman" w:eastAsia="PMingLiU" w:hAnsi="Times New Roman" w:cs="Times New Roman"/>
          <w:i/>
          <w:noProof/>
          <w:sz w:val="24"/>
          <w:szCs w:val="24"/>
          <w:lang w:val="bg-BG" w:eastAsia="bg-BG"/>
        </w:rPr>
        <w:t xml:space="preserve"> </w:t>
      </w:r>
      <w:r w:rsidRPr="00B621F7">
        <w:rPr>
          <w:rFonts w:ascii="Times New Roman" w:eastAsia="PMingLiU" w:hAnsi="Times New Roman" w:cs="Times New Roman"/>
          <w:b/>
          <w:noProof/>
          <w:sz w:val="24"/>
          <w:szCs w:val="24"/>
          <w:lang w:val="bg-BG" w:eastAsia="bg-BG"/>
        </w:rPr>
        <w:t>29 215 t/y.</w:t>
      </w:r>
      <w:r w:rsidRPr="00B621F7">
        <w:rPr>
          <w:rFonts w:ascii="Times New Roman" w:eastAsia="PMingLiU" w:hAnsi="Times New Roman" w:cs="Times New Roman"/>
          <w:b/>
          <w:i/>
          <w:noProof/>
          <w:sz w:val="24"/>
          <w:szCs w:val="24"/>
          <w:lang w:val="bg-BG" w:eastAsia="bg-BG"/>
        </w:rPr>
        <w:t xml:space="preserve"> </w:t>
      </w:r>
    </w:p>
    <w:p w:rsidR="00B621F7" w:rsidRPr="00B621F7" w:rsidRDefault="00B621F7" w:rsidP="00353CB7">
      <w:pPr>
        <w:keepNext/>
        <w:spacing w:after="0" w:line="240" w:lineRule="auto"/>
        <w:ind w:firstLine="567"/>
        <w:jc w:val="both"/>
        <w:outlineLvl w:val="3"/>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 xml:space="preserve">По условие 11.6.2.1. на депото се разрешава извършване на дейност обезвреждане, обозначена с код </w:t>
      </w:r>
      <w:r w:rsidRPr="00B621F7">
        <w:rPr>
          <w:rFonts w:ascii="Times New Roman" w:eastAsia="PMingLiU" w:hAnsi="Times New Roman" w:cs="Times New Roman"/>
          <w:noProof/>
          <w:sz w:val="24"/>
          <w:szCs w:val="24"/>
          <w:lang w:eastAsia="bg-BG"/>
        </w:rPr>
        <w:t>D</w:t>
      </w:r>
      <w:r w:rsidRPr="00B621F7">
        <w:rPr>
          <w:rFonts w:ascii="Times New Roman" w:eastAsia="PMingLiU" w:hAnsi="Times New Roman" w:cs="Times New Roman"/>
          <w:noProof/>
          <w:sz w:val="24"/>
          <w:szCs w:val="24"/>
          <w:lang w:val="bg-BG" w:eastAsia="bg-BG"/>
        </w:rPr>
        <w:t>5 на следните отпадъци с код и наименование:</w:t>
      </w:r>
    </w:p>
    <w:p w:rsidR="00B621F7" w:rsidRPr="00B621F7" w:rsidRDefault="00B621F7" w:rsidP="00353CB7">
      <w:pPr>
        <w:widowControl w:val="0"/>
        <w:numPr>
          <w:ilvl w:val="0"/>
          <w:numId w:val="22"/>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16 01 11* - Спирачни накладки, съдържащи азбест,</w:t>
      </w:r>
    </w:p>
    <w:p w:rsidR="00B621F7" w:rsidRPr="00B621F7" w:rsidRDefault="00B621F7" w:rsidP="00353CB7">
      <w:pPr>
        <w:widowControl w:val="0"/>
        <w:numPr>
          <w:ilvl w:val="0"/>
          <w:numId w:val="22"/>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17 06 01* - Изолационни материали, съдържащи азбест,</w:t>
      </w:r>
    </w:p>
    <w:p w:rsidR="00B621F7" w:rsidRPr="00B621F7" w:rsidRDefault="00B621F7" w:rsidP="00353CB7">
      <w:pPr>
        <w:widowControl w:val="0"/>
        <w:numPr>
          <w:ilvl w:val="0"/>
          <w:numId w:val="22"/>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17 06 05* - Строителни материали, съдържащи азбест,</w:t>
      </w:r>
    </w:p>
    <w:p w:rsidR="00B621F7" w:rsidRPr="00B621F7" w:rsidRDefault="00B621F7" w:rsidP="00353CB7">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bg-BG"/>
        </w:rPr>
      </w:pPr>
      <w:r w:rsidRPr="00B621F7">
        <w:rPr>
          <w:rFonts w:ascii="Times New Roman" w:eastAsia="Times New Roman" w:hAnsi="Times New Roman" w:cs="Times New Roman"/>
          <w:sz w:val="24"/>
          <w:szCs w:val="24"/>
          <w:lang w:val="bg-BG"/>
        </w:rPr>
        <w:t>в общо количество до 1 500 t/y.</w:t>
      </w:r>
    </w:p>
    <w:p w:rsidR="00B621F7" w:rsidRPr="00B621F7" w:rsidRDefault="00B621F7" w:rsidP="00353CB7">
      <w:pPr>
        <w:keepNext/>
        <w:spacing w:after="0" w:line="240" w:lineRule="auto"/>
        <w:ind w:firstLine="567"/>
        <w:jc w:val="both"/>
        <w:outlineLvl w:val="3"/>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 xml:space="preserve"> През 2018г. не са приемани на депото отпадъци посочени в Условие 11.6.2.1 и Условия 11.6.3.</w:t>
      </w:r>
    </w:p>
    <w:p w:rsidR="00B621F7" w:rsidRPr="00B621F7" w:rsidRDefault="00B621F7" w:rsidP="00353CB7">
      <w:pPr>
        <w:tabs>
          <w:tab w:val="left" w:pos="709"/>
        </w:tabs>
        <w:suppressAutoHyphens/>
        <w:spacing w:before="120" w:after="0" w:line="240" w:lineRule="auto"/>
        <w:ind w:firstLine="567"/>
        <w:jc w:val="both"/>
        <w:rPr>
          <w:rFonts w:ascii="Times New Roman" w:eastAsia="PMingLiU" w:hAnsi="Times New Roman" w:cs="Times New Roman"/>
          <w:noProof/>
          <w:color w:val="000000"/>
          <w:sz w:val="24"/>
          <w:szCs w:val="24"/>
          <w:lang w:val="bg-BG" w:eastAsia="bg-BG"/>
        </w:rPr>
      </w:pPr>
      <w:r w:rsidRPr="00B621F7">
        <w:rPr>
          <w:rFonts w:ascii="Times New Roman" w:eastAsia="PMingLiU" w:hAnsi="Times New Roman" w:cs="Times New Roman"/>
          <w:noProof/>
          <w:color w:val="000000"/>
          <w:sz w:val="24"/>
          <w:szCs w:val="24"/>
          <w:lang w:val="bg-BG" w:eastAsia="bg-BG"/>
        </w:rPr>
        <w:tab/>
        <w:t xml:space="preserve">Ежемесечно на основание </w:t>
      </w:r>
      <w:r w:rsidRPr="00B621F7">
        <w:rPr>
          <w:rFonts w:ascii="Times New Roman" w:eastAsia="PMingLiU" w:hAnsi="Times New Roman" w:cs="Times New Roman"/>
          <w:b/>
          <w:noProof/>
          <w:color w:val="000000"/>
          <w:sz w:val="24"/>
          <w:szCs w:val="24"/>
          <w:lang w:val="bg-BG" w:eastAsia="bg-BG"/>
        </w:rPr>
        <w:t>Условие 11.6.5.</w:t>
      </w:r>
      <w:r w:rsidRPr="00B621F7">
        <w:rPr>
          <w:rFonts w:ascii="Times New Roman" w:eastAsia="PMingLiU" w:hAnsi="Times New Roman" w:cs="Times New Roman"/>
          <w:noProof/>
          <w:color w:val="000000"/>
          <w:sz w:val="24"/>
          <w:szCs w:val="24"/>
          <w:lang w:val="bg-BG" w:eastAsia="bg-BG"/>
        </w:rPr>
        <w:t xml:space="preserve">, се извършва проверка на съответствието на обезвреждането на отпадъци с определените в условията на разрешителното изисквания, установяване на причините за констатираните несъответствия и предприемане на коригиращи действия.  През отчетния период са извършени </w:t>
      </w:r>
      <w:r w:rsidRPr="00B621F7">
        <w:rPr>
          <w:rFonts w:ascii="Times New Roman" w:eastAsia="PMingLiU" w:hAnsi="Times New Roman" w:cs="Times New Roman"/>
          <w:b/>
          <w:noProof/>
          <w:color w:val="000000"/>
          <w:sz w:val="24"/>
          <w:szCs w:val="24"/>
          <w:lang w:val="bg-BG" w:eastAsia="bg-BG"/>
        </w:rPr>
        <w:t>дванайсет проверки,</w:t>
      </w:r>
      <w:r w:rsidRPr="00B621F7">
        <w:rPr>
          <w:rFonts w:ascii="Times New Roman" w:eastAsia="PMingLiU" w:hAnsi="Times New Roman" w:cs="Times New Roman"/>
          <w:noProof/>
          <w:color w:val="000000"/>
          <w:sz w:val="24"/>
          <w:szCs w:val="24"/>
          <w:lang w:val="bg-BG" w:eastAsia="bg-BG"/>
        </w:rPr>
        <w:t xml:space="preserve"> при които не са констатирани несъответствия.</w:t>
      </w:r>
    </w:p>
    <w:p w:rsidR="00B621F7" w:rsidRPr="00B621F7" w:rsidRDefault="00B621F7" w:rsidP="00353CB7">
      <w:pPr>
        <w:keepNext/>
        <w:spacing w:after="0" w:line="240" w:lineRule="auto"/>
        <w:ind w:firstLine="567"/>
        <w:jc w:val="both"/>
        <w:outlineLvl w:val="3"/>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lastRenderedPageBreak/>
        <w:t>Обезвреждането на отпадъците е последното стъпало в системата за управление на отпадъци.</w:t>
      </w:r>
    </w:p>
    <w:p w:rsidR="00B621F7" w:rsidRPr="00B621F7" w:rsidRDefault="00B621F7" w:rsidP="00353CB7">
      <w:pPr>
        <w:widowControl w:val="0"/>
        <w:adjustRightInd w:val="0"/>
        <w:spacing w:after="0"/>
        <w:ind w:firstLine="567"/>
        <w:jc w:val="both"/>
        <w:textAlignment w:val="baseline"/>
        <w:rPr>
          <w:rFonts w:ascii="Times New Roman" w:eastAsia="PMingLiU" w:hAnsi="Times New Roman" w:cs="Times New Roman"/>
          <w:noProof/>
          <w:sz w:val="24"/>
          <w:szCs w:val="24"/>
          <w:lang w:val="ru-RU" w:eastAsia="bg-BG"/>
        </w:rPr>
      </w:pPr>
      <w:r w:rsidRPr="00B621F7">
        <w:rPr>
          <w:rFonts w:ascii="Times New Roman" w:eastAsia="PMingLiU" w:hAnsi="Times New Roman" w:cs="Times New Roman"/>
          <w:noProof/>
          <w:sz w:val="24"/>
          <w:szCs w:val="24"/>
          <w:lang w:val="bg-BG" w:eastAsia="bg-BG"/>
        </w:rPr>
        <w:t>Депото е изградено съгласно нормативните изисквания и включва</w:t>
      </w:r>
      <w:r w:rsidRPr="00B621F7">
        <w:rPr>
          <w:rFonts w:ascii="Times New Roman" w:eastAsia="PMingLiU" w:hAnsi="Times New Roman" w:cs="Times New Roman"/>
          <w:noProof/>
          <w:sz w:val="24"/>
          <w:szCs w:val="24"/>
          <w:lang w:val="ru-RU" w:eastAsia="bg-BG"/>
        </w:rPr>
        <w:t xml:space="preserve">: </w:t>
      </w:r>
    </w:p>
    <w:p w:rsidR="00B621F7" w:rsidRPr="00B621F7" w:rsidRDefault="00B621F7" w:rsidP="00353CB7">
      <w:pPr>
        <w:widowControl w:val="0"/>
        <w:numPr>
          <w:ilvl w:val="0"/>
          <w:numId w:val="18"/>
        </w:numPr>
        <w:adjustRightInd w:val="0"/>
        <w:spacing w:after="0" w:line="240" w:lineRule="auto"/>
        <w:ind w:left="0" w:firstLine="567"/>
        <w:jc w:val="both"/>
        <w:textAlignment w:val="baseline"/>
        <w:rPr>
          <w:rFonts w:ascii="Times New Roman" w:eastAsia="PMingLiU" w:hAnsi="Times New Roman" w:cs="Times New Roman"/>
          <w:noProof/>
          <w:sz w:val="24"/>
          <w:szCs w:val="24"/>
          <w:lang w:val="ru-RU" w:eastAsia="bg-BG"/>
        </w:rPr>
      </w:pPr>
      <w:r w:rsidRPr="00B621F7">
        <w:rPr>
          <w:rFonts w:ascii="Times New Roman" w:eastAsia="PMingLiU" w:hAnsi="Times New Roman" w:cs="Times New Roman"/>
          <w:noProof/>
          <w:sz w:val="24"/>
          <w:szCs w:val="24"/>
          <w:lang w:val="ru-RU" w:eastAsia="bg-BG"/>
        </w:rPr>
        <w:t xml:space="preserve">долен изолационен </w:t>
      </w:r>
      <w:r w:rsidRPr="00B621F7">
        <w:rPr>
          <w:rFonts w:ascii="Times New Roman" w:eastAsia="PMingLiU" w:hAnsi="Times New Roman" w:cs="Times New Roman"/>
          <w:noProof/>
          <w:sz w:val="24"/>
          <w:szCs w:val="24"/>
          <w:lang w:val="bg-BG" w:eastAsia="bg-BG"/>
        </w:rPr>
        <w:t>екран</w:t>
      </w:r>
      <w:r w:rsidRPr="00B621F7">
        <w:rPr>
          <w:rFonts w:ascii="Times New Roman" w:eastAsia="PMingLiU" w:hAnsi="Times New Roman" w:cs="Times New Roman"/>
          <w:noProof/>
          <w:sz w:val="24"/>
          <w:szCs w:val="24"/>
          <w:lang w:val="ru-RU" w:eastAsia="bg-BG"/>
        </w:rPr>
        <w:t xml:space="preserve"> (в т.ч. дренажна система, странична изолация, газ дренажи,  ревизионни шахти); </w:t>
      </w:r>
    </w:p>
    <w:p w:rsidR="00B621F7" w:rsidRPr="00B621F7" w:rsidRDefault="00B621F7" w:rsidP="00353CB7">
      <w:pPr>
        <w:widowControl w:val="0"/>
        <w:numPr>
          <w:ilvl w:val="0"/>
          <w:numId w:val="18"/>
        </w:numPr>
        <w:adjustRightInd w:val="0"/>
        <w:spacing w:after="0" w:line="240" w:lineRule="auto"/>
        <w:ind w:left="0" w:firstLine="567"/>
        <w:jc w:val="both"/>
        <w:textAlignment w:val="baseline"/>
        <w:rPr>
          <w:rFonts w:ascii="Times New Roman" w:eastAsia="PMingLiU" w:hAnsi="Times New Roman" w:cs="Times New Roman"/>
          <w:noProof/>
          <w:sz w:val="24"/>
          <w:szCs w:val="24"/>
          <w:lang w:val="ru-RU" w:eastAsia="bg-BG"/>
        </w:rPr>
      </w:pPr>
      <w:r w:rsidRPr="00B621F7">
        <w:rPr>
          <w:rFonts w:ascii="Times New Roman" w:eastAsia="PMingLiU" w:hAnsi="Times New Roman" w:cs="Times New Roman"/>
          <w:noProof/>
          <w:sz w:val="24"/>
          <w:szCs w:val="24"/>
          <w:lang w:val="bg-BG" w:eastAsia="bg-BG"/>
        </w:rPr>
        <w:t xml:space="preserve">система за събиране на инфилтрат и отвеждане, чрез градската канализация в ГПСОВ-Смолян; </w:t>
      </w:r>
    </w:p>
    <w:p w:rsidR="00B621F7" w:rsidRPr="00B621F7" w:rsidRDefault="00B621F7" w:rsidP="00353CB7">
      <w:pPr>
        <w:widowControl w:val="0"/>
        <w:numPr>
          <w:ilvl w:val="0"/>
          <w:numId w:val="18"/>
        </w:numPr>
        <w:adjustRightInd w:val="0"/>
        <w:spacing w:after="0" w:line="240" w:lineRule="auto"/>
        <w:ind w:left="0" w:firstLine="567"/>
        <w:jc w:val="both"/>
        <w:textAlignment w:val="baseline"/>
        <w:rPr>
          <w:rFonts w:ascii="Times New Roman" w:eastAsia="PMingLiU" w:hAnsi="Times New Roman" w:cs="Times New Roman"/>
          <w:noProof/>
          <w:sz w:val="24"/>
          <w:szCs w:val="24"/>
          <w:lang w:val="ru-RU" w:eastAsia="bg-BG"/>
        </w:rPr>
      </w:pPr>
      <w:r w:rsidRPr="00B621F7">
        <w:rPr>
          <w:rFonts w:ascii="Times New Roman" w:eastAsia="PMingLiU" w:hAnsi="Times New Roman" w:cs="Times New Roman"/>
          <w:noProof/>
          <w:sz w:val="24"/>
          <w:szCs w:val="24"/>
          <w:lang w:val="bg-BG" w:eastAsia="bg-BG"/>
        </w:rPr>
        <w:t>ретензионен</w:t>
      </w:r>
      <w:r w:rsidRPr="00B621F7">
        <w:rPr>
          <w:rFonts w:ascii="Times New Roman" w:eastAsia="PMingLiU" w:hAnsi="Times New Roman" w:cs="Times New Roman"/>
          <w:noProof/>
          <w:sz w:val="24"/>
          <w:szCs w:val="24"/>
          <w:lang w:val="ru-RU" w:eastAsia="bg-BG"/>
        </w:rPr>
        <w:t xml:space="preserve"> басейн;</w:t>
      </w:r>
      <w:r w:rsidRPr="00B621F7">
        <w:rPr>
          <w:rFonts w:ascii="Times New Roman" w:eastAsia="PMingLiU" w:hAnsi="Times New Roman" w:cs="Times New Roman"/>
          <w:noProof/>
          <w:sz w:val="24"/>
          <w:szCs w:val="24"/>
          <w:lang w:val="bg-BG" w:eastAsia="bg-BG"/>
        </w:rPr>
        <w:t xml:space="preserve"> </w:t>
      </w:r>
    </w:p>
    <w:p w:rsidR="00B621F7" w:rsidRPr="00B621F7" w:rsidRDefault="00B621F7" w:rsidP="00353CB7">
      <w:pPr>
        <w:widowControl w:val="0"/>
        <w:numPr>
          <w:ilvl w:val="0"/>
          <w:numId w:val="18"/>
        </w:numPr>
        <w:adjustRightInd w:val="0"/>
        <w:spacing w:after="0" w:line="240" w:lineRule="auto"/>
        <w:ind w:left="0" w:firstLine="567"/>
        <w:jc w:val="both"/>
        <w:textAlignment w:val="baseline"/>
        <w:rPr>
          <w:rFonts w:ascii="Times New Roman" w:eastAsia="PMingLiU" w:hAnsi="Times New Roman" w:cs="Times New Roman"/>
          <w:noProof/>
          <w:sz w:val="24"/>
          <w:szCs w:val="24"/>
          <w:lang w:val="ru-RU" w:eastAsia="bg-BG"/>
        </w:rPr>
      </w:pPr>
      <w:r w:rsidRPr="00B621F7">
        <w:rPr>
          <w:rFonts w:ascii="Times New Roman" w:eastAsia="PMingLiU" w:hAnsi="Times New Roman" w:cs="Times New Roman"/>
          <w:noProof/>
          <w:sz w:val="24"/>
          <w:szCs w:val="24"/>
          <w:lang w:val="bg-BG" w:eastAsia="bg-BG"/>
        </w:rPr>
        <w:t xml:space="preserve">система за отводняване; </w:t>
      </w:r>
    </w:p>
    <w:p w:rsidR="00B621F7" w:rsidRPr="00B621F7" w:rsidRDefault="00B621F7" w:rsidP="00353CB7">
      <w:pPr>
        <w:widowControl w:val="0"/>
        <w:numPr>
          <w:ilvl w:val="0"/>
          <w:numId w:val="18"/>
        </w:numPr>
        <w:adjustRightInd w:val="0"/>
        <w:spacing w:after="0" w:line="240" w:lineRule="auto"/>
        <w:ind w:left="0" w:firstLine="567"/>
        <w:jc w:val="both"/>
        <w:textAlignment w:val="baseline"/>
        <w:rPr>
          <w:rFonts w:ascii="Times New Roman" w:eastAsia="PMingLiU" w:hAnsi="Times New Roman" w:cs="Times New Roman"/>
          <w:noProof/>
          <w:sz w:val="24"/>
          <w:szCs w:val="24"/>
          <w:lang w:val="ru-RU" w:eastAsia="bg-BG"/>
        </w:rPr>
      </w:pPr>
      <w:r w:rsidRPr="00B621F7">
        <w:rPr>
          <w:rFonts w:ascii="Times New Roman" w:eastAsia="PMingLiU" w:hAnsi="Times New Roman" w:cs="Times New Roman"/>
          <w:noProof/>
          <w:sz w:val="24"/>
          <w:szCs w:val="24"/>
          <w:lang w:val="bg-BG" w:eastAsia="bg-BG"/>
        </w:rPr>
        <w:t xml:space="preserve">система за събиране и изгаряне на сметищен газ / изграждане на  по късен етап/ </w:t>
      </w:r>
    </w:p>
    <w:p w:rsidR="00B621F7" w:rsidRPr="00B621F7" w:rsidRDefault="00B621F7" w:rsidP="00353CB7">
      <w:pPr>
        <w:widowControl w:val="0"/>
        <w:adjustRightInd w:val="0"/>
        <w:spacing w:after="0" w:line="240" w:lineRule="auto"/>
        <w:ind w:firstLine="567"/>
        <w:jc w:val="both"/>
        <w:textAlignment w:val="baseline"/>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sz w:val="24"/>
          <w:szCs w:val="24"/>
          <w:lang w:val="bg-BG" w:eastAsia="bg-BG"/>
        </w:rPr>
        <w:t>Депонирането</w:t>
      </w:r>
      <w:r w:rsidRPr="00B621F7">
        <w:rPr>
          <w:rFonts w:ascii="Times New Roman" w:eastAsia="PMingLiU" w:hAnsi="Times New Roman" w:cs="Times New Roman"/>
          <w:noProof/>
          <w:sz w:val="24"/>
          <w:szCs w:val="24"/>
          <w:lang w:val="ru-RU" w:eastAsia="bg-BG"/>
        </w:rPr>
        <w:t xml:space="preserve"> се </w:t>
      </w:r>
      <w:r w:rsidRPr="00B621F7">
        <w:rPr>
          <w:rFonts w:ascii="Times New Roman" w:eastAsia="PMingLiU" w:hAnsi="Times New Roman" w:cs="Times New Roman"/>
          <w:noProof/>
          <w:sz w:val="24"/>
          <w:szCs w:val="24"/>
          <w:lang w:val="bg-BG" w:eastAsia="bg-BG"/>
        </w:rPr>
        <w:t>извършва</w:t>
      </w:r>
      <w:r w:rsidRPr="00B621F7">
        <w:rPr>
          <w:rFonts w:ascii="Times New Roman" w:eastAsia="PMingLiU" w:hAnsi="Times New Roman" w:cs="Times New Roman"/>
          <w:noProof/>
          <w:sz w:val="24"/>
          <w:szCs w:val="24"/>
          <w:lang w:val="ru-RU" w:eastAsia="bg-BG"/>
        </w:rPr>
        <w:t xml:space="preserve"> по предварително изготвен оперативен план, включващ основните </w:t>
      </w:r>
      <w:r w:rsidRPr="00B621F7">
        <w:rPr>
          <w:rFonts w:ascii="Times New Roman" w:eastAsia="PMingLiU" w:hAnsi="Times New Roman" w:cs="Times New Roman"/>
          <w:sz w:val="24"/>
          <w:szCs w:val="24"/>
          <w:lang w:val="bg-BG" w:eastAsia="bg-BG"/>
        </w:rPr>
        <w:t>правила</w:t>
      </w:r>
      <w:r w:rsidRPr="00B621F7">
        <w:rPr>
          <w:rFonts w:ascii="Times New Roman" w:eastAsia="PMingLiU" w:hAnsi="Times New Roman" w:cs="Times New Roman"/>
          <w:noProof/>
          <w:sz w:val="24"/>
          <w:szCs w:val="24"/>
          <w:lang w:val="ru-RU" w:eastAsia="bg-BG"/>
        </w:rPr>
        <w:t xml:space="preserve"> за депониране, </w:t>
      </w:r>
      <w:r w:rsidRPr="00B621F7">
        <w:rPr>
          <w:rFonts w:ascii="Times New Roman" w:eastAsia="PMingLiU" w:hAnsi="Times New Roman" w:cs="Times New Roman"/>
          <w:noProof/>
          <w:sz w:val="24"/>
          <w:szCs w:val="24"/>
          <w:lang w:val="bg-BG" w:eastAsia="bg-BG"/>
        </w:rPr>
        <w:t>експлоатация</w:t>
      </w:r>
      <w:r w:rsidRPr="00B621F7">
        <w:rPr>
          <w:rFonts w:ascii="Times New Roman" w:eastAsia="PMingLiU" w:hAnsi="Times New Roman" w:cs="Times New Roman"/>
          <w:noProof/>
          <w:sz w:val="24"/>
          <w:szCs w:val="24"/>
          <w:lang w:val="ru-RU" w:eastAsia="bg-BG"/>
        </w:rPr>
        <w:t xml:space="preserve"> и оформяне на отпадъчното тяло, </w:t>
      </w:r>
      <w:r w:rsidRPr="00B621F7">
        <w:rPr>
          <w:rFonts w:ascii="Times New Roman" w:eastAsia="PMingLiU" w:hAnsi="Times New Roman" w:cs="Times New Roman"/>
          <w:noProof/>
          <w:sz w:val="24"/>
          <w:szCs w:val="24"/>
          <w:lang w:val="bg-BG" w:eastAsia="bg-BG"/>
        </w:rPr>
        <w:t>както</w:t>
      </w:r>
      <w:r w:rsidRPr="00B621F7">
        <w:rPr>
          <w:rFonts w:ascii="Times New Roman" w:eastAsia="PMingLiU" w:hAnsi="Times New Roman" w:cs="Times New Roman"/>
          <w:noProof/>
          <w:sz w:val="24"/>
          <w:szCs w:val="24"/>
          <w:lang w:val="ru-RU" w:eastAsia="bg-BG"/>
        </w:rPr>
        <w:t xml:space="preserve"> и описание на функционалните зони по работни участъци. Предвидената схема на натрупване е площна, характерна за депа насипен тип. Депото е разделено на 3 клетки, от горе на долу клетка 1, клетка 2 и клетка 3. Клетките </w:t>
      </w:r>
      <w:r w:rsidRPr="00B621F7">
        <w:rPr>
          <w:rFonts w:ascii="Times New Roman" w:eastAsia="PMingLiU" w:hAnsi="Times New Roman" w:cs="Times New Roman"/>
          <w:noProof/>
          <w:sz w:val="24"/>
          <w:szCs w:val="24"/>
          <w:lang w:val="bg-BG" w:eastAsia="bg-BG"/>
        </w:rPr>
        <w:t>се запълват от горе надолу в хоризонталната плоскост и послойно на последователни стъпала с височина 2,0 м. във вертикална  плоскост. Депонирането започва от клетка 3. Разтоварените ТБО се разстилат и уплътняват с помощта на тежък компактор (….. t) на пластове от 30 до 50 см., при което по едрите фракции  се разрушават. След достигане на проектната височина на пласта уплътнени отпадъци (1,84 m), следва полагане на междинен изолационен слой земни маси или дребни фракции строителни отпадъци с мощност 0,20 m. След междинната изолация започва оформането на следващата микроклетка, като дейността се повтаря до изчерпване на полезната площ на локализираната функционална зона (работен участък). Освен компактор за нуждите на депото се използват и булдозер, челен товарач и самосвал.</w:t>
      </w:r>
    </w:p>
    <w:p w:rsidR="00B621F7" w:rsidRDefault="00B621F7" w:rsidP="00353CB7">
      <w:pPr>
        <w:spacing w:after="0" w:line="240" w:lineRule="auto"/>
        <w:ind w:firstLine="567"/>
        <w:rPr>
          <w:rFonts w:ascii="Times New Roman" w:eastAsia="PMingLiU" w:hAnsi="Times New Roman" w:cs="Times New Roman"/>
          <w:noProof/>
          <w:sz w:val="24"/>
          <w:szCs w:val="24"/>
          <w:lang w:val="bg-BG" w:eastAsia="bg-BG"/>
        </w:rPr>
      </w:pPr>
    </w:p>
    <w:p w:rsidR="00404B7B" w:rsidRPr="00B621F7" w:rsidRDefault="00404B7B" w:rsidP="00353CB7">
      <w:pPr>
        <w:spacing w:after="0" w:line="240" w:lineRule="auto"/>
        <w:ind w:firstLine="567"/>
        <w:rPr>
          <w:rFonts w:ascii="Times New Roman" w:eastAsia="PMingLiU" w:hAnsi="Times New Roman" w:cs="Times New Roman"/>
          <w:noProof/>
          <w:sz w:val="24"/>
          <w:szCs w:val="24"/>
          <w:lang w:val="bg-BG" w:eastAsia="bg-BG"/>
        </w:rPr>
      </w:pPr>
    </w:p>
    <w:p w:rsidR="00B621F7" w:rsidRPr="00B621F7" w:rsidRDefault="0081716F" w:rsidP="00353CB7">
      <w:pPr>
        <w:spacing w:after="0" w:line="240" w:lineRule="auto"/>
        <w:ind w:firstLine="567"/>
        <w:rPr>
          <w:rFonts w:ascii="Times New Roman" w:eastAsia="PMingLiU" w:hAnsi="Times New Roman" w:cs="Times New Roman"/>
          <w:noProof/>
          <w:sz w:val="24"/>
          <w:szCs w:val="24"/>
          <w:lang w:val="bg-BG" w:eastAsia="bg-BG"/>
        </w:rPr>
      </w:pPr>
      <w:r>
        <w:rPr>
          <w:rFonts w:ascii="Times New Roman" w:eastAsia="PMingLiU" w:hAnsi="Times New Roman" w:cs="Times New Roman"/>
          <w:b/>
          <w:i/>
          <w:noProof/>
          <w:sz w:val="24"/>
          <w:szCs w:val="24"/>
          <w:lang w:val="bg-BG" w:eastAsia="bg-BG"/>
        </w:rPr>
        <w:t xml:space="preserve">4.4.7.Контрол и измерване на отпадъци </w:t>
      </w:r>
    </w:p>
    <w:p w:rsidR="00B621F7" w:rsidRPr="00B621F7" w:rsidRDefault="00B621F7" w:rsidP="00353CB7">
      <w:pPr>
        <w:spacing w:after="0" w:line="240" w:lineRule="auto"/>
        <w:ind w:firstLine="567"/>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Съгласно Условие 11.7.4  се осъществява мониторинг на състоянието на тялото на депото, както следва:</w:t>
      </w: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387"/>
        <w:gridCol w:w="2551"/>
        <w:gridCol w:w="2268"/>
      </w:tblGrid>
      <w:tr w:rsidR="00B621F7" w:rsidRPr="00B621F7" w:rsidTr="00B621F7">
        <w:tc>
          <w:tcPr>
            <w:tcW w:w="407" w:type="dxa"/>
            <w:shd w:val="clear" w:color="auto" w:fill="FFC000"/>
          </w:tcPr>
          <w:p w:rsidR="00B621F7" w:rsidRPr="00B621F7" w:rsidRDefault="00B621F7" w:rsidP="00353CB7">
            <w:pPr>
              <w:autoSpaceDE w:val="0"/>
              <w:autoSpaceDN w:val="0"/>
              <w:adjustRightInd w:val="0"/>
              <w:spacing w:after="0" w:line="240" w:lineRule="auto"/>
              <w:ind w:firstLine="567"/>
              <w:jc w:val="both"/>
              <w:rPr>
                <w:rFonts w:ascii="Times New Roman" w:eastAsia="PMingLiU" w:hAnsi="Times New Roman" w:cs="Times New Roman"/>
                <w:noProof/>
                <w:sz w:val="20"/>
                <w:szCs w:val="20"/>
                <w:lang w:val="bg-BG" w:eastAsia="bg-BG"/>
              </w:rPr>
            </w:pPr>
            <w:r w:rsidRPr="00B621F7">
              <w:rPr>
                <w:rFonts w:ascii="Times New Roman" w:eastAsia="PMingLiU" w:hAnsi="Times New Roman" w:cs="Times New Roman"/>
                <w:noProof/>
                <w:sz w:val="20"/>
                <w:szCs w:val="20"/>
                <w:lang w:val="bg-BG" w:eastAsia="bg-BG"/>
              </w:rPr>
              <w:t>№</w:t>
            </w:r>
          </w:p>
        </w:tc>
        <w:tc>
          <w:tcPr>
            <w:tcW w:w="3387" w:type="dxa"/>
            <w:shd w:val="clear" w:color="auto" w:fill="FFC000"/>
          </w:tcPr>
          <w:p w:rsidR="00B621F7" w:rsidRPr="00B621F7" w:rsidRDefault="00B621F7" w:rsidP="00707F14">
            <w:pPr>
              <w:autoSpaceDE w:val="0"/>
              <w:autoSpaceDN w:val="0"/>
              <w:adjustRightInd w:val="0"/>
              <w:spacing w:after="0" w:line="240" w:lineRule="auto"/>
              <w:ind w:firstLine="19"/>
              <w:jc w:val="both"/>
              <w:rPr>
                <w:rFonts w:ascii="Times New Roman" w:eastAsia="PMingLiU" w:hAnsi="Times New Roman" w:cs="Times New Roman"/>
                <w:noProof/>
                <w:sz w:val="20"/>
                <w:szCs w:val="20"/>
                <w:lang w:val="bg-BG" w:eastAsia="bg-BG"/>
              </w:rPr>
            </w:pPr>
            <w:r w:rsidRPr="00B621F7">
              <w:rPr>
                <w:rFonts w:ascii="Times New Roman" w:eastAsia="PMingLiU" w:hAnsi="Times New Roman" w:cs="Times New Roman"/>
                <w:noProof/>
                <w:sz w:val="20"/>
                <w:szCs w:val="20"/>
                <w:lang w:val="bg-BG" w:eastAsia="bg-BG"/>
              </w:rPr>
              <w:t>Показатели</w:t>
            </w:r>
          </w:p>
        </w:tc>
        <w:tc>
          <w:tcPr>
            <w:tcW w:w="2551" w:type="dxa"/>
            <w:shd w:val="clear" w:color="auto" w:fill="FFC000"/>
          </w:tcPr>
          <w:p w:rsidR="00B621F7" w:rsidRPr="00B621F7" w:rsidRDefault="00B621F7" w:rsidP="00707F14">
            <w:pPr>
              <w:autoSpaceDE w:val="0"/>
              <w:autoSpaceDN w:val="0"/>
              <w:adjustRightInd w:val="0"/>
              <w:spacing w:after="0" w:line="240" w:lineRule="auto"/>
              <w:ind w:firstLine="19"/>
              <w:jc w:val="both"/>
              <w:rPr>
                <w:rFonts w:ascii="Times New Roman" w:eastAsia="PMingLiU" w:hAnsi="Times New Roman" w:cs="Times New Roman"/>
                <w:noProof/>
                <w:sz w:val="20"/>
                <w:szCs w:val="20"/>
                <w:lang w:val="bg-BG" w:eastAsia="bg-BG"/>
              </w:rPr>
            </w:pPr>
            <w:r w:rsidRPr="00B621F7">
              <w:rPr>
                <w:rFonts w:ascii="Times New Roman" w:eastAsia="PMingLiU" w:hAnsi="Times New Roman" w:cs="Times New Roman"/>
                <w:noProof/>
                <w:sz w:val="20"/>
                <w:szCs w:val="20"/>
                <w:lang w:val="bg-BG" w:eastAsia="bg-BG"/>
              </w:rPr>
              <w:t>По време на експлоатация на депото</w:t>
            </w:r>
          </w:p>
        </w:tc>
        <w:tc>
          <w:tcPr>
            <w:tcW w:w="2268" w:type="dxa"/>
            <w:shd w:val="clear" w:color="auto" w:fill="FFC000"/>
          </w:tcPr>
          <w:p w:rsidR="00B621F7" w:rsidRPr="00B621F7" w:rsidRDefault="00B621F7" w:rsidP="00707F14">
            <w:pPr>
              <w:autoSpaceDE w:val="0"/>
              <w:autoSpaceDN w:val="0"/>
              <w:adjustRightInd w:val="0"/>
              <w:spacing w:after="0" w:line="240" w:lineRule="auto"/>
              <w:ind w:firstLine="19"/>
              <w:jc w:val="both"/>
              <w:rPr>
                <w:rFonts w:ascii="Times New Roman" w:eastAsia="PMingLiU" w:hAnsi="Times New Roman" w:cs="Times New Roman"/>
                <w:noProof/>
                <w:sz w:val="20"/>
                <w:szCs w:val="20"/>
                <w:lang w:val="bg-BG" w:eastAsia="bg-BG"/>
              </w:rPr>
            </w:pPr>
            <w:r w:rsidRPr="00B621F7">
              <w:rPr>
                <w:rFonts w:ascii="Times New Roman" w:eastAsia="PMingLiU" w:hAnsi="Times New Roman" w:cs="Times New Roman"/>
                <w:noProof/>
                <w:sz w:val="20"/>
                <w:szCs w:val="20"/>
                <w:lang w:val="bg-BG" w:eastAsia="bg-BG"/>
              </w:rPr>
              <w:t>След закриване на депото</w:t>
            </w:r>
          </w:p>
        </w:tc>
      </w:tr>
      <w:tr w:rsidR="00B621F7" w:rsidRPr="00B621F7" w:rsidTr="00B621F7">
        <w:tc>
          <w:tcPr>
            <w:tcW w:w="407" w:type="dxa"/>
            <w:shd w:val="clear" w:color="auto" w:fill="auto"/>
          </w:tcPr>
          <w:p w:rsidR="00B621F7" w:rsidRPr="00B621F7" w:rsidRDefault="00B621F7" w:rsidP="00353CB7">
            <w:pPr>
              <w:autoSpaceDE w:val="0"/>
              <w:autoSpaceDN w:val="0"/>
              <w:adjustRightInd w:val="0"/>
              <w:spacing w:after="0" w:line="240" w:lineRule="auto"/>
              <w:ind w:firstLine="567"/>
              <w:jc w:val="both"/>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1</w:t>
            </w:r>
          </w:p>
        </w:tc>
        <w:tc>
          <w:tcPr>
            <w:tcW w:w="3387" w:type="dxa"/>
            <w:shd w:val="clear" w:color="auto" w:fill="auto"/>
          </w:tcPr>
          <w:p w:rsidR="00B621F7" w:rsidRPr="00B621F7" w:rsidRDefault="00B621F7" w:rsidP="00707F14">
            <w:pPr>
              <w:autoSpaceDE w:val="0"/>
              <w:autoSpaceDN w:val="0"/>
              <w:adjustRightInd w:val="0"/>
              <w:spacing w:after="0" w:line="240" w:lineRule="auto"/>
              <w:ind w:firstLine="19"/>
              <w:jc w:val="both"/>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Структура исъстав на отпадъчното тяло</w:t>
            </w:r>
          </w:p>
        </w:tc>
        <w:tc>
          <w:tcPr>
            <w:tcW w:w="2551" w:type="dxa"/>
            <w:shd w:val="clear" w:color="auto" w:fill="auto"/>
          </w:tcPr>
          <w:p w:rsidR="00B621F7" w:rsidRPr="00B621F7" w:rsidRDefault="00B621F7" w:rsidP="00707F14">
            <w:pPr>
              <w:autoSpaceDE w:val="0"/>
              <w:autoSpaceDN w:val="0"/>
              <w:adjustRightInd w:val="0"/>
              <w:spacing w:after="0" w:line="240" w:lineRule="auto"/>
              <w:ind w:firstLine="19"/>
              <w:jc w:val="both"/>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Ежегодно</w:t>
            </w:r>
          </w:p>
        </w:tc>
        <w:tc>
          <w:tcPr>
            <w:tcW w:w="2268" w:type="dxa"/>
            <w:shd w:val="clear" w:color="auto" w:fill="auto"/>
          </w:tcPr>
          <w:p w:rsidR="00B621F7" w:rsidRPr="00B621F7" w:rsidRDefault="00B621F7" w:rsidP="00707F14">
            <w:pPr>
              <w:autoSpaceDE w:val="0"/>
              <w:autoSpaceDN w:val="0"/>
              <w:adjustRightInd w:val="0"/>
              <w:spacing w:after="0" w:line="240" w:lineRule="auto"/>
              <w:ind w:firstLine="19"/>
              <w:jc w:val="both"/>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w:t>
            </w:r>
          </w:p>
        </w:tc>
      </w:tr>
      <w:tr w:rsidR="00B621F7" w:rsidRPr="002E3ADC" w:rsidTr="00B621F7">
        <w:tc>
          <w:tcPr>
            <w:tcW w:w="407" w:type="dxa"/>
            <w:shd w:val="clear" w:color="auto" w:fill="auto"/>
          </w:tcPr>
          <w:p w:rsidR="00B621F7" w:rsidRPr="00B621F7" w:rsidRDefault="00B621F7" w:rsidP="00353CB7">
            <w:pPr>
              <w:autoSpaceDE w:val="0"/>
              <w:autoSpaceDN w:val="0"/>
              <w:adjustRightInd w:val="0"/>
              <w:spacing w:after="0" w:line="240" w:lineRule="auto"/>
              <w:ind w:firstLine="567"/>
              <w:jc w:val="both"/>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2</w:t>
            </w:r>
          </w:p>
        </w:tc>
        <w:tc>
          <w:tcPr>
            <w:tcW w:w="3387" w:type="dxa"/>
            <w:shd w:val="clear" w:color="auto" w:fill="auto"/>
          </w:tcPr>
          <w:p w:rsidR="00B621F7" w:rsidRPr="00B621F7" w:rsidRDefault="00B621F7" w:rsidP="00707F14">
            <w:pPr>
              <w:autoSpaceDE w:val="0"/>
              <w:autoSpaceDN w:val="0"/>
              <w:adjustRightInd w:val="0"/>
              <w:spacing w:after="0" w:line="240" w:lineRule="auto"/>
              <w:ind w:firstLine="19"/>
              <w:jc w:val="both"/>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Поведение (слягане) на повърхността на тялото на депото</w:t>
            </w:r>
          </w:p>
        </w:tc>
        <w:tc>
          <w:tcPr>
            <w:tcW w:w="2551" w:type="dxa"/>
            <w:shd w:val="clear" w:color="auto" w:fill="auto"/>
          </w:tcPr>
          <w:p w:rsidR="00B621F7" w:rsidRPr="00B621F7" w:rsidRDefault="00B621F7" w:rsidP="00707F14">
            <w:pPr>
              <w:autoSpaceDE w:val="0"/>
              <w:autoSpaceDN w:val="0"/>
              <w:adjustRightInd w:val="0"/>
              <w:spacing w:after="0" w:line="240" w:lineRule="auto"/>
              <w:ind w:firstLine="19"/>
              <w:jc w:val="both"/>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Ежегодно</w:t>
            </w:r>
          </w:p>
        </w:tc>
        <w:tc>
          <w:tcPr>
            <w:tcW w:w="2268" w:type="dxa"/>
            <w:shd w:val="clear" w:color="auto" w:fill="auto"/>
          </w:tcPr>
          <w:p w:rsidR="00B621F7" w:rsidRPr="00B621F7" w:rsidRDefault="00B621F7" w:rsidP="00707F14">
            <w:pPr>
              <w:autoSpaceDE w:val="0"/>
              <w:autoSpaceDN w:val="0"/>
              <w:adjustRightInd w:val="0"/>
              <w:spacing w:after="0" w:line="240" w:lineRule="auto"/>
              <w:ind w:firstLine="19"/>
              <w:jc w:val="both"/>
              <w:rPr>
                <w:rFonts w:ascii="Times New Roman" w:eastAsia="PMingLiU" w:hAnsi="Times New Roman" w:cs="Times New Roman"/>
                <w:noProof/>
                <w:sz w:val="18"/>
                <w:szCs w:val="18"/>
                <w:lang w:val="bg-BG" w:eastAsia="bg-BG"/>
              </w:rPr>
            </w:pPr>
            <w:r w:rsidRPr="00B621F7">
              <w:rPr>
                <w:rFonts w:ascii="Times New Roman" w:eastAsia="PMingLiU" w:hAnsi="Times New Roman" w:cs="Times New Roman"/>
                <w:noProof/>
                <w:sz w:val="18"/>
                <w:szCs w:val="18"/>
                <w:lang w:val="bg-BG" w:eastAsia="bg-BG"/>
              </w:rPr>
              <w:t>Ежегодно,с установяване на настъпили изменения</w:t>
            </w:r>
          </w:p>
        </w:tc>
      </w:tr>
    </w:tbl>
    <w:p w:rsidR="00B621F7" w:rsidRPr="00B621F7" w:rsidRDefault="00B621F7" w:rsidP="00353CB7">
      <w:pPr>
        <w:spacing w:after="0" w:line="240" w:lineRule="auto"/>
        <w:ind w:firstLine="567"/>
        <w:jc w:val="both"/>
        <w:rPr>
          <w:rFonts w:ascii="Times New Roman" w:eastAsia="PMingLiU" w:hAnsi="Times New Roman" w:cs="Times New Roman"/>
          <w:noProof/>
          <w:sz w:val="24"/>
          <w:szCs w:val="24"/>
          <w:lang w:val="bg-BG" w:eastAsia="bg-BG"/>
        </w:rPr>
      </w:pPr>
    </w:p>
    <w:p w:rsidR="00B621F7" w:rsidRPr="00B621F7" w:rsidRDefault="00B621F7" w:rsidP="00353CB7">
      <w:pPr>
        <w:spacing w:after="120" w:line="240" w:lineRule="auto"/>
        <w:ind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 xml:space="preserve">През 2018г. геодезическото заснемане е извършено от „Ди-2М“ ЕООД гр. Смолян. За периода Октомври 2017г. до Октомври 2018г. обемът на натрупаните  отпадъци е </w:t>
      </w:r>
      <w:r w:rsidRPr="00B621F7">
        <w:rPr>
          <w:rFonts w:ascii="Times New Roman" w:eastAsia="PMingLiU" w:hAnsi="Times New Roman" w:cs="Times New Roman"/>
          <w:b/>
          <w:noProof/>
          <w:sz w:val="24"/>
          <w:szCs w:val="24"/>
          <w:lang w:val="bg-BG" w:eastAsia="bg-BG"/>
        </w:rPr>
        <w:t xml:space="preserve">9721 куб.м. </w:t>
      </w:r>
      <w:r w:rsidRPr="00B621F7">
        <w:rPr>
          <w:rFonts w:ascii="Times New Roman" w:eastAsia="PMingLiU" w:hAnsi="Times New Roman" w:cs="Times New Roman"/>
          <w:noProof/>
          <w:sz w:val="24"/>
          <w:szCs w:val="24"/>
          <w:lang w:val="bg-BG" w:eastAsia="bg-BG"/>
        </w:rPr>
        <w:t xml:space="preserve">Като се вземе в предвид степента на уплътняване и коефицента на остатъчно разбухване, обема на депонираните отпадъци се изчисляват на </w:t>
      </w:r>
      <w:r w:rsidRPr="00B621F7">
        <w:rPr>
          <w:rFonts w:ascii="Times New Roman" w:eastAsia="PMingLiU" w:hAnsi="Times New Roman" w:cs="Times New Roman"/>
          <w:b/>
          <w:noProof/>
          <w:sz w:val="24"/>
          <w:szCs w:val="24"/>
          <w:lang w:val="bg-BG" w:eastAsia="bg-BG"/>
        </w:rPr>
        <w:t>35350</w:t>
      </w:r>
      <w:r w:rsidRPr="00B621F7">
        <w:rPr>
          <w:rFonts w:ascii="Times New Roman" w:eastAsia="PMingLiU" w:hAnsi="Times New Roman" w:cs="Times New Roman"/>
          <w:noProof/>
          <w:sz w:val="24"/>
          <w:szCs w:val="24"/>
          <w:lang w:val="bg-BG" w:eastAsia="bg-BG"/>
        </w:rPr>
        <w:t xml:space="preserve"> </w:t>
      </w:r>
      <w:r w:rsidRPr="00B621F7">
        <w:rPr>
          <w:rFonts w:ascii="Times New Roman" w:eastAsia="PMingLiU" w:hAnsi="Times New Roman" w:cs="Times New Roman"/>
          <w:b/>
          <w:noProof/>
          <w:sz w:val="24"/>
          <w:szCs w:val="24"/>
          <w:lang w:val="bg-BG" w:eastAsia="bg-BG"/>
        </w:rPr>
        <w:t>куб.м.</w:t>
      </w:r>
      <w:r w:rsidRPr="00B621F7">
        <w:rPr>
          <w:rFonts w:ascii="Times New Roman" w:eastAsia="PMingLiU" w:hAnsi="Times New Roman" w:cs="Times New Roman"/>
          <w:noProof/>
          <w:sz w:val="24"/>
          <w:szCs w:val="24"/>
          <w:lang w:val="bg-BG" w:eastAsia="bg-BG"/>
        </w:rPr>
        <w:t xml:space="preserve"> Приблизително</w:t>
      </w:r>
      <w:r w:rsidRPr="00B621F7">
        <w:rPr>
          <w:rFonts w:ascii="Times New Roman" w:eastAsia="PMingLiU" w:hAnsi="Times New Roman" w:cs="Times New Roman"/>
          <w:b/>
          <w:noProof/>
          <w:sz w:val="24"/>
          <w:szCs w:val="24"/>
          <w:lang w:val="bg-BG" w:eastAsia="bg-BG"/>
        </w:rPr>
        <w:t xml:space="preserve"> </w:t>
      </w:r>
      <w:r w:rsidRPr="00B621F7">
        <w:rPr>
          <w:rFonts w:ascii="Times New Roman" w:eastAsia="PMingLiU" w:hAnsi="Times New Roman" w:cs="Times New Roman"/>
          <w:noProof/>
          <w:sz w:val="24"/>
          <w:szCs w:val="24"/>
          <w:lang w:val="bg-BG" w:eastAsia="bg-BG"/>
        </w:rPr>
        <w:t xml:space="preserve">върху насипана площ от около 23 дка. Получава се изкоп от 3,2 куб.м. Приблизителен остатъчен обем  за депониране е </w:t>
      </w:r>
      <w:r w:rsidRPr="00B621F7">
        <w:rPr>
          <w:rFonts w:ascii="Times New Roman" w:eastAsia="PMingLiU" w:hAnsi="Times New Roman" w:cs="Times New Roman"/>
          <w:b/>
          <w:noProof/>
          <w:sz w:val="24"/>
          <w:szCs w:val="24"/>
          <w:lang w:val="bg-BG" w:eastAsia="bg-BG"/>
        </w:rPr>
        <w:t>62000 куб.м</w:t>
      </w:r>
      <w:r w:rsidRPr="00B621F7">
        <w:rPr>
          <w:rFonts w:ascii="Times New Roman" w:eastAsia="PMingLiU" w:hAnsi="Times New Roman" w:cs="Times New Roman"/>
          <w:noProof/>
          <w:sz w:val="24"/>
          <w:szCs w:val="24"/>
          <w:lang w:val="bg-BG" w:eastAsia="bg-BG"/>
        </w:rPr>
        <w:t xml:space="preserve">. </w:t>
      </w:r>
    </w:p>
    <w:p w:rsidR="00B621F7" w:rsidRPr="00B621F7" w:rsidRDefault="00B621F7" w:rsidP="00353CB7">
      <w:pPr>
        <w:spacing w:after="120" w:line="240" w:lineRule="auto"/>
        <w:ind w:firstLine="567"/>
        <w:jc w:val="both"/>
        <w:rPr>
          <w:rFonts w:ascii="Times New Roman" w:eastAsia="PMingLiU" w:hAnsi="Times New Roman" w:cs="Times New Roman"/>
          <w:noProof/>
          <w:sz w:val="24"/>
          <w:szCs w:val="24"/>
          <w:lang w:val="bg-BG" w:eastAsia="bg-BG"/>
        </w:rPr>
      </w:pPr>
    </w:p>
    <w:p w:rsidR="00B621F7" w:rsidRPr="00B621F7" w:rsidRDefault="0081716F" w:rsidP="00353CB7">
      <w:pPr>
        <w:tabs>
          <w:tab w:val="left" w:pos="709"/>
        </w:tabs>
        <w:spacing w:after="240" w:line="240" w:lineRule="auto"/>
        <w:ind w:firstLine="567"/>
        <w:jc w:val="both"/>
        <w:rPr>
          <w:rFonts w:ascii="Times New Roman" w:eastAsia="PMingLiU" w:hAnsi="Times New Roman" w:cs="Times New Roman"/>
          <w:b/>
          <w:i/>
          <w:noProof/>
          <w:sz w:val="24"/>
          <w:szCs w:val="24"/>
          <w:lang w:val="bg-BG" w:eastAsia="bg-BG"/>
        </w:rPr>
      </w:pPr>
      <w:r>
        <w:rPr>
          <w:rFonts w:ascii="Times New Roman" w:eastAsia="PMingLiU" w:hAnsi="Times New Roman" w:cs="Times New Roman"/>
          <w:b/>
          <w:i/>
          <w:noProof/>
          <w:sz w:val="24"/>
          <w:szCs w:val="24"/>
          <w:lang w:val="bg-BG" w:eastAsia="bg-BG"/>
        </w:rPr>
        <w:t xml:space="preserve">4.4.8. Анализ на отпадъците </w:t>
      </w:r>
    </w:p>
    <w:p w:rsidR="00B621F7" w:rsidRPr="00B621F7" w:rsidRDefault="00B621F7" w:rsidP="00353CB7">
      <w:pPr>
        <w:spacing w:after="0" w:line="240" w:lineRule="auto"/>
        <w:ind w:firstLine="567"/>
        <w:jc w:val="both"/>
        <w:rPr>
          <w:rFonts w:ascii="Times New Roman" w:eastAsia="PMingLiU" w:hAnsi="Times New Roman" w:cs="Times New Roman"/>
          <w:bCs/>
          <w:noProof/>
          <w:sz w:val="24"/>
          <w:szCs w:val="24"/>
          <w:lang w:val="bg-BG" w:eastAsia="bg-BG"/>
        </w:rPr>
      </w:pPr>
      <w:r w:rsidRPr="00B621F7">
        <w:rPr>
          <w:rFonts w:ascii="Times New Roman" w:eastAsia="PMingLiU" w:hAnsi="Times New Roman" w:cs="Times New Roman"/>
          <w:bCs/>
          <w:noProof/>
          <w:sz w:val="24"/>
          <w:szCs w:val="28"/>
          <w:lang w:val="bg-BG" w:eastAsia="bg-BG"/>
        </w:rPr>
        <w:lastRenderedPageBreak/>
        <w:t>За да изпълнява Условие 11.8.1.1 преди извършване дейността по депониране на отпадъци, образувани от дейността на инсталацията по Условие 2 и предназначени за обезвреждане чрез депониране е извършено  основно охарактеризиране в съответствие с изискванията на част I, раздел 1 т.1.1 на приложение № 1 от Наредба 6 от 27 август 2013г.</w:t>
      </w:r>
      <w:r w:rsidRPr="00B621F7">
        <w:rPr>
          <w:rFonts w:ascii="Times New Roman" w:eastAsia="PMingLiU" w:hAnsi="Times New Roman" w:cs="Times New Roman"/>
          <w:bCs/>
          <w:noProof/>
          <w:sz w:val="24"/>
          <w:szCs w:val="24"/>
          <w:lang w:val="bg-BG" w:eastAsia="bg-BG"/>
        </w:rPr>
        <w:t xml:space="preserve"> </w:t>
      </w:r>
    </w:p>
    <w:p w:rsidR="00B621F7" w:rsidRPr="00B621F7" w:rsidRDefault="00B621F7" w:rsidP="00353CB7">
      <w:pPr>
        <w:spacing w:after="0" w:line="240" w:lineRule="auto"/>
        <w:ind w:firstLine="567"/>
        <w:jc w:val="both"/>
        <w:rPr>
          <w:rFonts w:ascii="Times New Roman" w:eastAsia="PMingLiU" w:hAnsi="Times New Roman" w:cs="Times New Roman"/>
          <w:bCs/>
          <w:noProof/>
          <w:sz w:val="24"/>
          <w:szCs w:val="24"/>
          <w:lang w:val="bg-BG" w:eastAsia="bg-BG"/>
        </w:rPr>
      </w:pPr>
      <w:r w:rsidRPr="00B621F7">
        <w:rPr>
          <w:rFonts w:ascii="Times New Roman" w:eastAsia="PMingLiU" w:hAnsi="Times New Roman" w:cs="Times New Roman"/>
          <w:bCs/>
          <w:noProof/>
          <w:sz w:val="24"/>
          <w:szCs w:val="24"/>
          <w:lang w:val="bg-BG" w:eastAsia="bg-BG"/>
        </w:rPr>
        <w:t>Съгласно Условие 11.8.1 притежателят  на разрешителното е извършил анализи на образуваните отпадъци:</w:t>
      </w:r>
    </w:p>
    <w:p w:rsidR="00B621F7" w:rsidRPr="00B621F7" w:rsidRDefault="00B621F7" w:rsidP="00353CB7">
      <w:pPr>
        <w:numPr>
          <w:ilvl w:val="0"/>
          <w:numId w:val="23"/>
        </w:numPr>
        <w:spacing w:before="120" w:after="0" w:line="235" w:lineRule="auto"/>
        <w:ind w:left="0" w:firstLine="567"/>
        <w:jc w:val="both"/>
        <w:rPr>
          <w:rFonts w:ascii="Times New Roman" w:eastAsia="PMingLiU" w:hAnsi="Times New Roman" w:cs="Times New Roman"/>
          <w:bCs/>
          <w:noProof/>
          <w:sz w:val="24"/>
          <w:szCs w:val="28"/>
          <w:lang w:val="bg-BG" w:eastAsia="bg-BG"/>
        </w:rPr>
      </w:pPr>
      <w:r w:rsidRPr="00B621F7">
        <w:rPr>
          <w:rFonts w:ascii="Times New Roman" w:eastAsia="PMingLiU" w:hAnsi="Times New Roman" w:cs="Times New Roman"/>
          <w:bCs/>
          <w:noProof/>
          <w:sz w:val="24"/>
          <w:szCs w:val="24"/>
          <w:lang w:val="bg-BG" w:eastAsia="bg-BG"/>
        </w:rPr>
        <w:t>в случай на класификация на отадъците с огледален код, съгласно Приложение № 1 на Наредба № 2 за класификация на отпадъци, по реда на чл.10(1) на цитираната наредба.</w:t>
      </w:r>
    </w:p>
    <w:p w:rsidR="00B621F7" w:rsidRPr="00B621F7" w:rsidRDefault="00B621F7" w:rsidP="00353CB7">
      <w:pPr>
        <w:spacing w:before="120" w:after="0" w:line="235" w:lineRule="auto"/>
        <w:ind w:firstLine="567"/>
        <w:jc w:val="both"/>
        <w:rPr>
          <w:rFonts w:ascii="Times New Roman" w:eastAsia="PMingLiU" w:hAnsi="Times New Roman" w:cs="Times New Roman"/>
          <w:bCs/>
          <w:noProof/>
          <w:sz w:val="24"/>
          <w:szCs w:val="28"/>
          <w:lang w:val="bg-BG" w:eastAsia="bg-BG"/>
        </w:rPr>
      </w:pPr>
      <w:r w:rsidRPr="00B621F7">
        <w:rPr>
          <w:rFonts w:ascii="Times New Roman" w:eastAsia="PMingLiU" w:hAnsi="Times New Roman" w:cs="Times New Roman"/>
          <w:bCs/>
          <w:sz w:val="24"/>
          <w:szCs w:val="24"/>
          <w:lang w:val="bg-BG" w:eastAsia="bg-BG"/>
        </w:rPr>
        <w:t>През 2018г. не са извършвани анализи, тъй като не са отчетени случаи на образувани отпадъци класифицирани с огледални кодове.</w:t>
      </w:r>
      <w:r w:rsidRPr="00B621F7">
        <w:rPr>
          <w:rFonts w:ascii="Times New Roman" w:eastAsia="PMingLiU" w:hAnsi="Times New Roman" w:cs="Times New Roman"/>
          <w:bCs/>
          <w:noProof/>
          <w:sz w:val="24"/>
          <w:szCs w:val="24"/>
          <w:lang w:val="bg-BG" w:eastAsia="bg-BG"/>
        </w:rPr>
        <w:t xml:space="preserve"> </w:t>
      </w:r>
    </w:p>
    <w:p w:rsidR="00B621F7" w:rsidRPr="00B621F7" w:rsidRDefault="00B621F7" w:rsidP="00353CB7">
      <w:pPr>
        <w:spacing w:before="120" w:after="0" w:line="240" w:lineRule="auto"/>
        <w:ind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 xml:space="preserve">Всички фирми, които  са депонирали производствени отпадъци имат изготвени доклади за основно охарактеризиране, съгласно Наредба № 6 от 2013г. и Ръководство за извършване на основно охарактеризиране на отпадъци. Докладите са придружени със становища  относно документация за основно охарактеризиране на отпадъци издадена от съответния контролиращ орган. През отчетния период няма фирми доставящи за депониране  опадъци с огледални кодове както и такива който да са извършили лабораторни анализи на генерирани такива отпадъци. </w:t>
      </w:r>
    </w:p>
    <w:p w:rsidR="00B621F7" w:rsidRPr="00B621F7" w:rsidRDefault="00B621F7" w:rsidP="00353CB7">
      <w:pPr>
        <w:spacing w:before="120" w:after="0" w:line="240" w:lineRule="auto"/>
        <w:ind w:firstLine="567"/>
        <w:jc w:val="both"/>
        <w:rPr>
          <w:rFonts w:ascii="Times New Roman" w:eastAsia="PMingLiU" w:hAnsi="Times New Roman" w:cs="Times New Roman"/>
          <w:noProof/>
          <w:sz w:val="24"/>
          <w:szCs w:val="24"/>
          <w:lang w:val="bg-BG" w:eastAsia="bg-BG"/>
        </w:rPr>
      </w:pPr>
    </w:p>
    <w:p w:rsidR="00B621F7" w:rsidRPr="00B621F7" w:rsidRDefault="0081716F" w:rsidP="00353CB7">
      <w:pPr>
        <w:spacing w:before="120" w:after="0" w:line="240" w:lineRule="auto"/>
        <w:ind w:firstLine="567"/>
        <w:jc w:val="both"/>
        <w:rPr>
          <w:rFonts w:ascii="Times New Roman" w:eastAsia="PMingLiU" w:hAnsi="Times New Roman" w:cs="Times New Roman"/>
          <w:b/>
          <w:i/>
          <w:noProof/>
          <w:sz w:val="24"/>
          <w:szCs w:val="24"/>
          <w:lang w:val="bg-BG" w:eastAsia="bg-BG"/>
        </w:rPr>
      </w:pPr>
      <w:r>
        <w:rPr>
          <w:rFonts w:ascii="Times New Roman" w:eastAsia="PMingLiU" w:hAnsi="Times New Roman" w:cs="Times New Roman"/>
          <w:b/>
          <w:i/>
          <w:noProof/>
          <w:sz w:val="24"/>
          <w:szCs w:val="24"/>
          <w:lang w:val="bg-BG" w:eastAsia="bg-BG"/>
        </w:rPr>
        <w:t xml:space="preserve">4.4.9. Документиране на отпадъци </w:t>
      </w:r>
    </w:p>
    <w:p w:rsidR="00B621F7" w:rsidRPr="00B621F7" w:rsidRDefault="00B621F7" w:rsidP="00353CB7">
      <w:pPr>
        <w:spacing w:after="0" w:line="240" w:lineRule="auto"/>
        <w:ind w:firstLine="567"/>
        <w:jc w:val="both"/>
        <w:rPr>
          <w:rFonts w:ascii="Times New Roman" w:eastAsia="PMingLiU" w:hAnsi="Times New Roman" w:cs="Times New Roman"/>
          <w:caps/>
          <w:noProof/>
          <w:sz w:val="24"/>
          <w:szCs w:val="24"/>
          <w:lang w:val="ru-RU" w:eastAsia="bg-BG"/>
        </w:rPr>
      </w:pPr>
    </w:p>
    <w:p w:rsidR="00B621F7" w:rsidRPr="00B621F7" w:rsidRDefault="00B621F7" w:rsidP="00353CB7">
      <w:pPr>
        <w:spacing w:after="0" w:line="240" w:lineRule="auto"/>
        <w:ind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caps/>
          <w:noProof/>
          <w:sz w:val="24"/>
          <w:szCs w:val="24"/>
          <w:lang w:val="bg-BG" w:eastAsia="bg-BG"/>
        </w:rPr>
        <w:t>д</w:t>
      </w:r>
      <w:r w:rsidRPr="00B621F7">
        <w:rPr>
          <w:rFonts w:ascii="Times New Roman" w:eastAsia="PMingLiU" w:hAnsi="Times New Roman" w:cs="Times New Roman"/>
          <w:noProof/>
          <w:sz w:val="24"/>
          <w:szCs w:val="24"/>
          <w:lang w:val="bg-BG" w:eastAsia="bg-BG"/>
        </w:rPr>
        <w:t>ейностите по управление на отпадъците се документират и докладват  съгласно Условие 11.9 от комплексното разрешително и изискванията на Наредба № 1 от 4 юни 2014г. за реда и образците, по които се предоставя информация за дейностите по отпадъците, както и реда за водене на публичния регистър.</w:t>
      </w:r>
    </w:p>
    <w:p w:rsidR="00B621F7" w:rsidRPr="00B621F7" w:rsidRDefault="00B621F7" w:rsidP="00353CB7">
      <w:pPr>
        <w:spacing w:after="0" w:line="240" w:lineRule="auto"/>
        <w:ind w:firstLine="567"/>
        <w:jc w:val="both"/>
        <w:rPr>
          <w:rFonts w:ascii="Times New Roman" w:hAnsi="Times New Roman" w:cs="Times New Roman"/>
          <w:sz w:val="24"/>
          <w:szCs w:val="24"/>
          <w:lang w:val="bg-BG"/>
        </w:rPr>
      </w:pPr>
      <w:r w:rsidRPr="00B621F7">
        <w:rPr>
          <w:rFonts w:ascii="Times New Roman" w:eastAsia="PMingLiU" w:hAnsi="Times New Roman" w:cs="Times New Roman"/>
          <w:noProof/>
          <w:sz w:val="24"/>
          <w:szCs w:val="24"/>
          <w:lang w:val="bg-BG" w:eastAsia="bg-BG"/>
        </w:rPr>
        <w:t xml:space="preserve">В условията по т. 11.9. е предвидено докладване на образуване, оползотворяване, съхранение, транспортиране и обезвреждането на отпадъците получени на територията на Регионално депо за неопасни отпадъци на общините Смолян, Чепеларе и Баните и съответно дейностите с отпадъци. В ГДОС са докладвани резултатите от оценката на съответствието съгласно Условие </w:t>
      </w:r>
      <w:r w:rsidRPr="00B621F7">
        <w:rPr>
          <w:rFonts w:ascii="Times New Roman" w:hAnsi="Times New Roman" w:cs="Times New Roman"/>
          <w:sz w:val="24"/>
          <w:szCs w:val="24"/>
          <w:lang w:val="bg-BG"/>
        </w:rPr>
        <w:t>11.2.2. 5.1</w:t>
      </w:r>
      <w:r w:rsidRPr="00B621F7">
        <w:rPr>
          <w:rFonts w:ascii="Times New Roman" w:hAnsi="Times New Roman" w:cs="Times New Roman"/>
          <w:sz w:val="24"/>
          <w:szCs w:val="24"/>
          <w:lang w:val="ru-RU"/>
        </w:rPr>
        <w:t xml:space="preserve">, </w:t>
      </w:r>
      <w:r w:rsidRPr="00B621F7">
        <w:rPr>
          <w:rFonts w:ascii="Times New Roman" w:hAnsi="Times New Roman" w:cs="Times New Roman"/>
          <w:sz w:val="24"/>
          <w:szCs w:val="24"/>
          <w:lang w:val="bg-BG"/>
        </w:rPr>
        <w:t>Условие 11.3.9</w:t>
      </w:r>
      <w:r w:rsidRPr="00B621F7">
        <w:rPr>
          <w:rFonts w:ascii="Times New Roman" w:hAnsi="Times New Roman" w:cs="Times New Roman"/>
          <w:sz w:val="24"/>
          <w:szCs w:val="24"/>
          <w:lang w:val="ru-RU"/>
        </w:rPr>
        <w:t xml:space="preserve">, </w:t>
      </w:r>
      <w:r w:rsidRPr="00B621F7">
        <w:rPr>
          <w:rFonts w:ascii="Times New Roman" w:hAnsi="Times New Roman" w:cs="Times New Roman"/>
          <w:sz w:val="24"/>
          <w:szCs w:val="24"/>
          <w:lang w:val="bg-BG"/>
        </w:rPr>
        <w:t>Условие 11.6.5</w:t>
      </w:r>
      <w:r w:rsidRPr="00B621F7">
        <w:rPr>
          <w:rFonts w:ascii="Times New Roman" w:hAnsi="Times New Roman" w:cs="Times New Roman"/>
          <w:sz w:val="24"/>
          <w:szCs w:val="24"/>
          <w:lang w:val="ru-RU"/>
        </w:rPr>
        <w:t xml:space="preserve"> </w:t>
      </w:r>
      <w:r w:rsidRPr="00B621F7">
        <w:rPr>
          <w:rFonts w:ascii="Times New Roman" w:hAnsi="Times New Roman" w:cs="Times New Roman"/>
          <w:sz w:val="24"/>
          <w:szCs w:val="24"/>
          <w:lang w:val="bg-BG"/>
        </w:rPr>
        <w:t>и  Условие 11.7.2.</w:t>
      </w:r>
    </w:p>
    <w:p w:rsidR="00B621F7" w:rsidRPr="00B621F7" w:rsidRDefault="00B621F7" w:rsidP="00353CB7">
      <w:pPr>
        <w:spacing w:after="0" w:line="240" w:lineRule="auto"/>
        <w:ind w:firstLine="567"/>
        <w:jc w:val="both"/>
        <w:rPr>
          <w:rFonts w:ascii="Times New Roman" w:hAnsi="Times New Roman" w:cs="Times New Roman"/>
          <w:sz w:val="24"/>
          <w:szCs w:val="24"/>
          <w:lang w:val="bg-BG"/>
        </w:rPr>
      </w:pPr>
    </w:p>
    <w:p w:rsidR="00B621F7" w:rsidRPr="0081716F" w:rsidRDefault="0081716F" w:rsidP="00353CB7">
      <w:pPr>
        <w:spacing w:after="0" w:line="240" w:lineRule="auto"/>
        <w:ind w:firstLine="567"/>
        <w:jc w:val="both"/>
        <w:rPr>
          <w:rFonts w:ascii="Times New Roman" w:hAnsi="Times New Roman" w:cs="Times New Roman"/>
          <w:b/>
          <w:i/>
          <w:sz w:val="24"/>
          <w:szCs w:val="24"/>
          <w:lang w:val="bg-BG"/>
        </w:rPr>
      </w:pPr>
      <w:r w:rsidRPr="0081716F">
        <w:rPr>
          <w:rFonts w:ascii="Times New Roman" w:hAnsi="Times New Roman" w:cs="Times New Roman"/>
          <w:b/>
          <w:i/>
          <w:sz w:val="24"/>
          <w:szCs w:val="24"/>
          <w:lang w:val="bg-BG"/>
        </w:rPr>
        <w:t>4.5.</w:t>
      </w:r>
      <w:r w:rsidR="00B621F7" w:rsidRPr="0081716F">
        <w:rPr>
          <w:rFonts w:ascii="Times New Roman" w:hAnsi="Times New Roman" w:cs="Times New Roman"/>
          <w:b/>
          <w:i/>
          <w:sz w:val="24"/>
          <w:szCs w:val="24"/>
          <w:lang w:val="bg-BG"/>
        </w:rPr>
        <w:t>ШУМ</w:t>
      </w:r>
    </w:p>
    <w:p w:rsidR="00B621F7" w:rsidRPr="0081716F" w:rsidRDefault="00B621F7" w:rsidP="00353CB7">
      <w:pPr>
        <w:spacing w:after="0" w:line="240" w:lineRule="auto"/>
        <w:ind w:right="-142" w:firstLine="567"/>
        <w:jc w:val="both"/>
        <w:rPr>
          <w:rFonts w:ascii="Times New Roman" w:eastAsia="PMingLiU" w:hAnsi="Times New Roman" w:cs="Times New Roman"/>
          <w:noProof/>
          <w:sz w:val="24"/>
          <w:szCs w:val="24"/>
          <w:highlight w:val="yellow"/>
          <w:lang w:val="bg-BG" w:eastAsia="bg-BG"/>
        </w:rPr>
      </w:pPr>
    </w:p>
    <w:p w:rsidR="00B621F7" w:rsidRPr="00B621F7" w:rsidRDefault="00B621F7" w:rsidP="00353CB7">
      <w:pPr>
        <w:spacing w:after="0" w:line="240" w:lineRule="auto"/>
        <w:ind w:firstLine="567"/>
        <w:jc w:val="both"/>
        <w:rPr>
          <w:rFonts w:ascii="Times New Roman" w:eastAsia="MS Mincho" w:hAnsi="Times New Roman" w:cs="Times New Roman"/>
          <w:sz w:val="24"/>
          <w:szCs w:val="24"/>
          <w:lang w:val="bg-BG" w:eastAsia="bg-BG"/>
        </w:rPr>
      </w:pPr>
      <w:r w:rsidRPr="00B621F7">
        <w:rPr>
          <w:rFonts w:ascii="Times New Roman" w:eastAsia="PMingLiU" w:hAnsi="Times New Roman" w:cs="Times New Roman"/>
          <w:noProof/>
          <w:sz w:val="24"/>
          <w:szCs w:val="24"/>
          <w:lang w:val="bg-BG" w:eastAsia="bg-BG"/>
        </w:rPr>
        <w:t xml:space="preserve">Съгласно Условия 12.2.1. от </w:t>
      </w:r>
      <w:r w:rsidRPr="00B621F7">
        <w:rPr>
          <w:rFonts w:ascii="Times New Roman" w:eastAsia="MS Mincho" w:hAnsi="Times New Roman" w:cs="Times New Roman"/>
          <w:sz w:val="24"/>
          <w:szCs w:val="24"/>
          <w:lang w:val="bg-BG" w:eastAsia="bg-BG"/>
        </w:rPr>
        <w:t>комплексното разрешително е необходимо да се извършват не по-малко от един път в рамките на две последователни календарни години, собствени периодични измервания на:</w:t>
      </w:r>
    </w:p>
    <w:p w:rsidR="00B621F7" w:rsidRPr="00B621F7" w:rsidRDefault="00B621F7" w:rsidP="00353CB7">
      <w:pPr>
        <w:numPr>
          <w:ilvl w:val="0"/>
          <w:numId w:val="24"/>
        </w:numPr>
        <w:tabs>
          <w:tab w:val="num" w:pos="851"/>
        </w:tabs>
        <w:overflowPunct w:val="0"/>
        <w:autoSpaceDE w:val="0"/>
        <w:autoSpaceDN w:val="0"/>
        <w:adjustRightInd w:val="0"/>
        <w:spacing w:after="0" w:line="240" w:lineRule="auto"/>
        <w:ind w:left="0" w:firstLine="567"/>
        <w:jc w:val="both"/>
        <w:textAlignment w:val="baseline"/>
        <w:rPr>
          <w:rFonts w:ascii="Times New Roman" w:eastAsia="MS Mincho" w:hAnsi="Times New Roman" w:cs="Times New Roman"/>
          <w:sz w:val="24"/>
          <w:szCs w:val="24"/>
          <w:lang w:val="bg-BG" w:eastAsia="bg-BG"/>
        </w:rPr>
      </w:pPr>
      <w:r w:rsidRPr="00B621F7">
        <w:rPr>
          <w:rFonts w:ascii="Times New Roman" w:eastAsia="MS Mincho" w:hAnsi="Times New Roman" w:cs="Times New Roman"/>
          <w:sz w:val="24"/>
          <w:szCs w:val="24"/>
          <w:lang w:val="bg-BG" w:eastAsia="bg-BG"/>
        </w:rPr>
        <w:t>общата звукова мощност на площадката;</w:t>
      </w:r>
    </w:p>
    <w:p w:rsidR="00B621F7" w:rsidRPr="00B621F7" w:rsidRDefault="00B621F7" w:rsidP="00353CB7">
      <w:pPr>
        <w:numPr>
          <w:ilvl w:val="0"/>
          <w:numId w:val="24"/>
        </w:numPr>
        <w:tabs>
          <w:tab w:val="num" w:pos="851"/>
        </w:tabs>
        <w:overflowPunct w:val="0"/>
        <w:autoSpaceDE w:val="0"/>
        <w:autoSpaceDN w:val="0"/>
        <w:adjustRightInd w:val="0"/>
        <w:spacing w:after="0" w:line="240" w:lineRule="auto"/>
        <w:ind w:left="0" w:firstLine="567"/>
        <w:jc w:val="both"/>
        <w:textAlignment w:val="baseline"/>
        <w:rPr>
          <w:rFonts w:ascii="Times New Roman" w:eastAsia="MS Mincho" w:hAnsi="Times New Roman" w:cs="Times New Roman"/>
          <w:sz w:val="24"/>
          <w:szCs w:val="24"/>
          <w:lang w:val="bg-BG" w:eastAsia="bg-BG"/>
        </w:rPr>
      </w:pPr>
      <w:r w:rsidRPr="00B621F7">
        <w:rPr>
          <w:rFonts w:ascii="Times New Roman" w:eastAsia="MS Mincho" w:hAnsi="Times New Roman" w:cs="Times New Roman"/>
          <w:sz w:val="24"/>
          <w:szCs w:val="24"/>
          <w:lang w:val="bg-BG" w:eastAsia="bg-BG"/>
        </w:rPr>
        <w:t>еквивалентните нива на шум в определени точки по границата на площадката;</w:t>
      </w:r>
    </w:p>
    <w:p w:rsidR="00B621F7" w:rsidRPr="00B621F7" w:rsidRDefault="00B621F7" w:rsidP="00353CB7">
      <w:pPr>
        <w:numPr>
          <w:ilvl w:val="0"/>
          <w:numId w:val="24"/>
        </w:numPr>
        <w:tabs>
          <w:tab w:val="num" w:pos="851"/>
        </w:tabs>
        <w:overflowPunct w:val="0"/>
        <w:autoSpaceDE w:val="0"/>
        <w:autoSpaceDN w:val="0"/>
        <w:adjustRightInd w:val="0"/>
        <w:spacing w:after="0" w:line="240" w:lineRule="auto"/>
        <w:ind w:left="0" w:firstLine="567"/>
        <w:jc w:val="both"/>
        <w:textAlignment w:val="baseline"/>
        <w:rPr>
          <w:rFonts w:ascii="Times New Roman" w:eastAsia="MS Mincho" w:hAnsi="Times New Roman" w:cs="Times New Roman"/>
          <w:sz w:val="24"/>
          <w:szCs w:val="24"/>
          <w:lang w:val="bg-BG" w:eastAsia="bg-BG"/>
        </w:rPr>
      </w:pPr>
      <w:r w:rsidRPr="00B621F7">
        <w:rPr>
          <w:rFonts w:ascii="Times New Roman" w:eastAsia="MS Mincho" w:hAnsi="Times New Roman" w:cs="Times New Roman"/>
          <w:sz w:val="24"/>
          <w:szCs w:val="24"/>
          <w:lang w:val="bg-BG" w:eastAsia="bg-BG"/>
        </w:rPr>
        <w:t>еквивалентните нива на шум в мястото на въздействие.</w:t>
      </w:r>
    </w:p>
    <w:p w:rsidR="00B621F7" w:rsidRPr="00B621F7" w:rsidRDefault="00B621F7" w:rsidP="00353CB7">
      <w:pPr>
        <w:spacing w:after="0" w:line="240" w:lineRule="auto"/>
        <w:ind w:right="-144"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 xml:space="preserve"> </w:t>
      </w:r>
      <w:r w:rsidRPr="00B621F7">
        <w:rPr>
          <w:rFonts w:ascii="Times New Roman" w:eastAsia="PMingLiU" w:hAnsi="Times New Roman" w:cs="Times New Roman"/>
          <w:noProof/>
          <w:sz w:val="24"/>
          <w:szCs w:val="24"/>
          <w:lang w:val="bg-BG" w:eastAsia="bg-BG"/>
        </w:rPr>
        <w:tab/>
        <w:t xml:space="preserve">Такива измервания са правени през 2017г., като резултатите са отчетени с доклада за 2017г. През 2018г. не са извършвани собствени периодични измервания. </w:t>
      </w:r>
    </w:p>
    <w:p w:rsidR="00B621F7" w:rsidRPr="00B621F7" w:rsidRDefault="00B621F7" w:rsidP="00353CB7">
      <w:pPr>
        <w:spacing w:after="0" w:line="240" w:lineRule="auto"/>
        <w:ind w:right="-144"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ab/>
        <w:t>Тъй като площадката на депото е разположена на около 3км от населеното място, през 2018г. не са постъпвали оплаквания от живущи в близост до депото.</w:t>
      </w:r>
    </w:p>
    <w:p w:rsidR="00B621F7" w:rsidRPr="00B621F7" w:rsidRDefault="00B621F7" w:rsidP="00353CB7">
      <w:pPr>
        <w:spacing w:after="240" w:line="240" w:lineRule="auto"/>
        <w:ind w:right="-144" w:firstLine="567"/>
        <w:jc w:val="both"/>
        <w:rPr>
          <w:rFonts w:ascii="Times New Roman" w:eastAsia="PMingLiU" w:hAnsi="Times New Roman" w:cs="Times New Roman"/>
          <w:noProof/>
          <w:sz w:val="24"/>
          <w:szCs w:val="24"/>
          <w:highlight w:val="yellow"/>
          <w:lang w:val="bg-BG" w:eastAsia="bg-BG"/>
        </w:rPr>
      </w:pPr>
    </w:p>
    <w:p w:rsidR="00B621F7" w:rsidRPr="0081716F" w:rsidRDefault="0081716F" w:rsidP="0081716F">
      <w:pPr>
        <w:spacing w:after="240" w:line="240" w:lineRule="auto"/>
        <w:ind w:right="-144" w:firstLine="567"/>
        <w:rPr>
          <w:rFonts w:ascii="Times New Roman" w:eastAsia="PMingLiU" w:hAnsi="Times New Roman" w:cs="Times New Roman"/>
          <w:b/>
          <w:i/>
          <w:noProof/>
          <w:sz w:val="24"/>
          <w:szCs w:val="24"/>
          <w:lang w:val="bg-BG" w:eastAsia="bg-BG"/>
        </w:rPr>
      </w:pPr>
      <w:r w:rsidRPr="0081716F">
        <w:rPr>
          <w:rFonts w:ascii="Times New Roman" w:eastAsia="PMingLiU" w:hAnsi="Times New Roman" w:cs="Times New Roman"/>
          <w:b/>
          <w:i/>
          <w:noProof/>
          <w:sz w:val="24"/>
          <w:szCs w:val="24"/>
          <w:lang w:val="bg-BG" w:eastAsia="bg-BG"/>
        </w:rPr>
        <w:lastRenderedPageBreak/>
        <w:t xml:space="preserve">4.6. </w:t>
      </w:r>
      <w:r w:rsidR="00B621F7" w:rsidRPr="0081716F">
        <w:rPr>
          <w:rFonts w:ascii="Times New Roman" w:eastAsia="PMingLiU" w:hAnsi="Times New Roman" w:cs="Times New Roman"/>
          <w:b/>
          <w:i/>
          <w:noProof/>
          <w:sz w:val="24"/>
          <w:szCs w:val="24"/>
          <w:lang w:val="bg-BG" w:eastAsia="bg-BG"/>
        </w:rPr>
        <w:t>ОПАЗВАНЕ НА ПОЧВАТА И ПОДЗЕМНИТЕ ВОДИ ОТ ЗАМЪРСЯВАНЕ</w:t>
      </w:r>
    </w:p>
    <w:p w:rsidR="00B621F7" w:rsidRPr="00B621F7" w:rsidRDefault="00B621F7" w:rsidP="00353CB7">
      <w:pPr>
        <w:spacing w:after="0" w:line="240" w:lineRule="auto"/>
        <w:ind w:firstLine="567"/>
        <w:jc w:val="both"/>
        <w:rPr>
          <w:rFonts w:ascii="Times New Roman" w:hAnsi="Times New Roman" w:cs="Times New Roman"/>
          <w:sz w:val="24"/>
          <w:szCs w:val="24"/>
          <w:lang w:val="bg-BG"/>
        </w:rPr>
      </w:pPr>
      <w:r w:rsidRPr="00B621F7">
        <w:rPr>
          <w:rFonts w:ascii="Times New Roman" w:hAnsi="Times New Roman" w:cs="Times New Roman"/>
          <w:sz w:val="24"/>
          <w:szCs w:val="24"/>
          <w:lang w:val="bg-BG"/>
        </w:rPr>
        <w:t xml:space="preserve">В изпълнение на мерките за опазване на почвата и подземните води от замърсяване по Условие 13.1, на депото се прилагат инструкции за периодична проверка за наличие на течове от тръбопроводи и оборудване, разположени на открито и канализационната система за отпадъчни води на площадката, установяване на причините и отстраняване на течове. </w:t>
      </w:r>
    </w:p>
    <w:p w:rsidR="00B621F7" w:rsidRPr="00B621F7" w:rsidRDefault="00B621F7" w:rsidP="00353CB7">
      <w:pPr>
        <w:spacing w:after="0" w:line="240" w:lineRule="auto"/>
        <w:ind w:firstLine="567"/>
        <w:jc w:val="both"/>
        <w:rPr>
          <w:rFonts w:ascii="Times New Roman" w:eastAsia="PMingLiU" w:hAnsi="Times New Roman" w:cs="Times New Roman"/>
          <w:noProof/>
          <w:sz w:val="24"/>
          <w:szCs w:val="24"/>
          <w:lang w:val="bg-BG" w:eastAsia="bg-BG"/>
        </w:rPr>
      </w:pPr>
      <w:r w:rsidRPr="00B621F7">
        <w:rPr>
          <w:rFonts w:ascii="Times New Roman" w:hAnsi="Times New Roman" w:cs="Times New Roman"/>
          <w:sz w:val="24"/>
          <w:szCs w:val="24"/>
          <w:lang w:val="bg-BG"/>
        </w:rPr>
        <w:t xml:space="preserve">През 2018г. са извършени </w:t>
      </w:r>
      <w:r w:rsidRPr="00B621F7">
        <w:rPr>
          <w:rFonts w:ascii="Times New Roman" w:hAnsi="Times New Roman" w:cs="Times New Roman"/>
          <w:b/>
          <w:sz w:val="24"/>
          <w:szCs w:val="24"/>
          <w:lang w:val="bg-BG"/>
        </w:rPr>
        <w:t>дванайсет проверки</w:t>
      </w:r>
      <w:r w:rsidRPr="00B621F7">
        <w:rPr>
          <w:rFonts w:ascii="Times New Roman" w:hAnsi="Times New Roman" w:cs="Times New Roman"/>
          <w:sz w:val="24"/>
          <w:szCs w:val="24"/>
          <w:lang w:val="bg-BG"/>
        </w:rPr>
        <w:t xml:space="preserve">, като не са констатирани течове. </w:t>
      </w:r>
      <w:r w:rsidRPr="00B621F7">
        <w:rPr>
          <w:rFonts w:ascii="Times New Roman" w:eastAsia="PMingLiU" w:hAnsi="Times New Roman" w:cs="Times New Roman"/>
          <w:noProof/>
          <w:sz w:val="24"/>
          <w:szCs w:val="24"/>
          <w:lang w:val="bg-BG" w:eastAsia="bg-BG"/>
        </w:rPr>
        <w:t xml:space="preserve">За отстраняване на разливи от вещества/смеси, които могат да замърсят почвата/подземните води, на площадката е осигурен достатъчно количество сорбиращ материал. През отчетния период няма констатирани   аварийни ситуации, които могат да предизвикат замърсяване на подземните води и почвите. </w:t>
      </w:r>
    </w:p>
    <w:p w:rsidR="00B621F7" w:rsidRPr="00B621F7" w:rsidRDefault="00B621F7" w:rsidP="00353CB7">
      <w:pPr>
        <w:spacing w:after="0" w:line="240" w:lineRule="auto"/>
        <w:ind w:firstLine="567"/>
        <w:jc w:val="both"/>
        <w:rPr>
          <w:rFonts w:ascii="Times New Roman" w:eastAsia="PMingLiU" w:hAnsi="Times New Roman" w:cs="Times New Roman"/>
          <w:noProof/>
          <w:sz w:val="24"/>
          <w:szCs w:val="24"/>
          <w:lang w:val="bg-BG" w:eastAsia="bg-BG"/>
        </w:rPr>
      </w:pPr>
    </w:p>
    <w:p w:rsidR="00B621F7" w:rsidRPr="00B621F7" w:rsidRDefault="0081716F" w:rsidP="00353CB7">
      <w:pPr>
        <w:spacing w:after="0" w:line="240" w:lineRule="auto"/>
        <w:ind w:firstLine="567"/>
        <w:jc w:val="both"/>
        <w:rPr>
          <w:rFonts w:ascii="Times New Roman" w:hAnsi="Times New Roman" w:cs="Times New Roman"/>
          <w:b/>
          <w:i/>
          <w:sz w:val="24"/>
          <w:szCs w:val="24"/>
          <w:lang w:val="bg-BG"/>
        </w:rPr>
      </w:pPr>
      <w:r>
        <w:rPr>
          <w:rFonts w:ascii="Times New Roman" w:eastAsia="PMingLiU" w:hAnsi="Times New Roman" w:cs="Times New Roman"/>
          <w:b/>
          <w:i/>
          <w:noProof/>
          <w:sz w:val="24"/>
          <w:szCs w:val="24"/>
          <w:lang w:val="bg-BG" w:eastAsia="bg-BG"/>
        </w:rPr>
        <w:t xml:space="preserve">4.6.1. Мониторинг на почви </w:t>
      </w:r>
    </w:p>
    <w:p w:rsidR="00B621F7" w:rsidRPr="00B621F7" w:rsidRDefault="00B621F7" w:rsidP="00353CB7">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val="ru-RU"/>
        </w:rPr>
      </w:pPr>
    </w:p>
    <w:p w:rsidR="00B621F7" w:rsidRPr="00B621F7" w:rsidRDefault="00B621F7" w:rsidP="00353CB7">
      <w:pPr>
        <w:tabs>
          <w:tab w:val="left" w:pos="-180"/>
        </w:tabs>
        <w:spacing w:after="240" w:line="240" w:lineRule="auto"/>
        <w:ind w:firstLine="567"/>
        <w:jc w:val="both"/>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ab/>
        <w:t xml:space="preserve">Съгласно Условие 13.2.2 от КР, се осъществава мониторинг на почви съгласно Таблица 13.2.2.  </w:t>
      </w:r>
      <w:r w:rsidR="0081716F">
        <w:rPr>
          <w:rFonts w:ascii="Times New Roman" w:eastAsia="PMingLiU" w:hAnsi="Times New Roman" w:cs="Times New Roman"/>
          <w:noProof/>
          <w:sz w:val="24"/>
          <w:szCs w:val="24"/>
          <w:lang w:val="bg-BG" w:eastAsia="bg-BG"/>
        </w:rPr>
        <w:t xml:space="preserve">Извършен е </w:t>
      </w:r>
      <w:r w:rsidRPr="00B621F7">
        <w:rPr>
          <w:rFonts w:ascii="Times New Roman" w:eastAsia="PMingLiU" w:hAnsi="Times New Roman" w:cs="Times New Roman"/>
          <w:noProof/>
          <w:sz w:val="24"/>
          <w:szCs w:val="24"/>
          <w:lang w:val="bg-BG" w:eastAsia="bg-BG"/>
        </w:rPr>
        <w:t>мониторинг през 2017г. следващия ще е през 2020г.</w:t>
      </w:r>
    </w:p>
    <w:p w:rsidR="00B621F7" w:rsidRPr="00B621F7" w:rsidRDefault="0081716F" w:rsidP="00353CB7">
      <w:pPr>
        <w:tabs>
          <w:tab w:val="left" w:pos="-180"/>
        </w:tabs>
        <w:spacing w:after="240" w:line="240" w:lineRule="auto"/>
        <w:ind w:firstLine="567"/>
        <w:jc w:val="both"/>
        <w:rPr>
          <w:rFonts w:ascii="Times New Roman" w:eastAsia="PMingLiU" w:hAnsi="Times New Roman" w:cs="Times New Roman"/>
          <w:b/>
          <w:i/>
          <w:noProof/>
          <w:sz w:val="24"/>
          <w:szCs w:val="24"/>
          <w:lang w:val="bg-BG" w:eastAsia="bg-BG"/>
        </w:rPr>
      </w:pPr>
      <w:r>
        <w:rPr>
          <w:rFonts w:ascii="Times New Roman" w:eastAsia="PMingLiU" w:hAnsi="Times New Roman" w:cs="Times New Roman"/>
          <w:b/>
          <w:i/>
          <w:noProof/>
          <w:sz w:val="24"/>
          <w:szCs w:val="24"/>
          <w:lang w:val="bg-BG" w:eastAsia="bg-BG"/>
        </w:rPr>
        <w:t xml:space="preserve">4.6.2. Мониторинг на подземни води </w:t>
      </w:r>
    </w:p>
    <w:p w:rsidR="00B621F7" w:rsidRPr="00B621F7" w:rsidRDefault="00B621F7" w:rsidP="00353CB7">
      <w:pPr>
        <w:overflowPunct w:val="0"/>
        <w:autoSpaceDE w:val="0"/>
        <w:autoSpaceDN w:val="0"/>
        <w:adjustRightInd w:val="0"/>
        <w:spacing w:after="240" w:line="240" w:lineRule="auto"/>
        <w:ind w:firstLine="567"/>
        <w:jc w:val="both"/>
        <w:textAlignment w:val="baseline"/>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 xml:space="preserve">В изпълнение на Условие 13.3.2. на Комплексно разрешително се извършва собствен мониторинг на подземни води по показатели описани в Талбица 13.3.2. </w:t>
      </w:r>
    </w:p>
    <w:p w:rsidR="00B621F7" w:rsidRPr="00B621F7" w:rsidRDefault="00B621F7" w:rsidP="00353CB7">
      <w:pPr>
        <w:overflowPunct w:val="0"/>
        <w:autoSpaceDE w:val="0"/>
        <w:autoSpaceDN w:val="0"/>
        <w:adjustRightInd w:val="0"/>
        <w:spacing w:after="0" w:line="240" w:lineRule="auto"/>
        <w:ind w:firstLine="567"/>
        <w:jc w:val="both"/>
        <w:textAlignment w:val="baseline"/>
        <w:rPr>
          <w:rFonts w:ascii="Times New Roman" w:eastAsia="PMingLiU" w:hAnsi="Times New Roman" w:cs="Times New Roman"/>
          <w:noProof/>
          <w:sz w:val="24"/>
          <w:szCs w:val="24"/>
          <w:lang w:val="bg-BG" w:eastAsia="bg-BG"/>
        </w:rPr>
      </w:pPr>
      <w:r w:rsidRPr="00B621F7">
        <w:rPr>
          <w:rFonts w:ascii="Times New Roman" w:eastAsia="PMingLiU" w:hAnsi="Times New Roman" w:cs="Times New Roman"/>
          <w:noProof/>
          <w:sz w:val="24"/>
          <w:szCs w:val="24"/>
          <w:lang w:val="bg-BG" w:eastAsia="bg-BG"/>
        </w:rPr>
        <w:t xml:space="preserve">  Точките на пробовземане са:</w:t>
      </w:r>
    </w:p>
    <w:p w:rsidR="00B621F7" w:rsidRPr="00B621F7" w:rsidRDefault="00B621F7" w:rsidP="00353CB7">
      <w:pPr>
        <w:numPr>
          <w:ilvl w:val="0"/>
          <w:numId w:val="25"/>
        </w:numPr>
        <w:spacing w:after="0" w:line="240" w:lineRule="auto"/>
        <w:ind w:left="0" w:firstLine="567"/>
        <w:contextualSpacing/>
        <w:rPr>
          <w:rFonts w:ascii="Times New Roman" w:eastAsia="Calibri" w:hAnsi="Times New Roman" w:cs="Times New Roman"/>
          <w:noProof/>
          <w:sz w:val="24"/>
          <w:szCs w:val="24"/>
          <w:lang w:val="bg-BG"/>
        </w:rPr>
      </w:pPr>
      <w:r w:rsidRPr="00B621F7">
        <w:rPr>
          <w:rFonts w:ascii="Times New Roman" w:eastAsia="Calibri" w:hAnsi="Times New Roman" w:cs="Times New Roman"/>
          <w:noProof/>
          <w:sz w:val="24"/>
          <w:szCs w:val="24"/>
          <w:lang w:val="bg-BG"/>
        </w:rPr>
        <w:t>Пункт ПВ 1 с географски координати N 41</w:t>
      </w:r>
      <w:r w:rsidRPr="00B621F7">
        <w:rPr>
          <w:rFonts w:ascii="Times New Roman" w:eastAsia="Calibri" w:hAnsi="Times New Roman" w:cs="Times New Roman"/>
          <w:noProof/>
          <w:sz w:val="24"/>
          <w:szCs w:val="24"/>
          <w:vertAlign w:val="superscript"/>
          <w:lang w:val="bg-BG"/>
        </w:rPr>
        <w:t>0</w:t>
      </w:r>
      <w:r w:rsidRPr="00B621F7">
        <w:rPr>
          <w:rFonts w:ascii="Times New Roman" w:eastAsia="Calibri" w:hAnsi="Times New Roman" w:cs="Times New Roman"/>
          <w:noProof/>
          <w:sz w:val="24"/>
          <w:szCs w:val="24"/>
          <w:lang w:val="bg-BG"/>
        </w:rPr>
        <w:t>34'27,1", Е 24</w:t>
      </w:r>
      <w:r w:rsidRPr="00B621F7">
        <w:rPr>
          <w:rFonts w:ascii="Times New Roman" w:eastAsia="Calibri" w:hAnsi="Times New Roman" w:cs="Times New Roman"/>
          <w:noProof/>
          <w:sz w:val="24"/>
          <w:szCs w:val="24"/>
          <w:vertAlign w:val="superscript"/>
          <w:lang w:val="bg-BG"/>
        </w:rPr>
        <w:t>0</w:t>
      </w:r>
      <w:r w:rsidRPr="00B621F7">
        <w:rPr>
          <w:rFonts w:ascii="Times New Roman" w:eastAsia="Calibri" w:hAnsi="Times New Roman" w:cs="Times New Roman"/>
          <w:noProof/>
          <w:sz w:val="24"/>
          <w:szCs w:val="24"/>
          <w:lang w:val="bg-BG"/>
        </w:rPr>
        <w:t>37',09,0" / над депото/</w:t>
      </w:r>
    </w:p>
    <w:p w:rsidR="00B621F7" w:rsidRPr="00B621F7" w:rsidRDefault="00B621F7" w:rsidP="00353CB7">
      <w:pPr>
        <w:numPr>
          <w:ilvl w:val="0"/>
          <w:numId w:val="25"/>
        </w:numPr>
        <w:spacing w:after="0" w:line="240" w:lineRule="auto"/>
        <w:ind w:left="0" w:firstLine="567"/>
        <w:contextualSpacing/>
        <w:rPr>
          <w:rFonts w:ascii="Times New Roman" w:eastAsia="Calibri" w:hAnsi="Times New Roman" w:cs="Times New Roman"/>
          <w:noProof/>
          <w:sz w:val="24"/>
          <w:szCs w:val="24"/>
          <w:lang w:val="bg-BG"/>
        </w:rPr>
      </w:pPr>
      <w:r w:rsidRPr="00B621F7">
        <w:rPr>
          <w:rFonts w:ascii="Times New Roman" w:eastAsia="Calibri" w:hAnsi="Times New Roman" w:cs="Times New Roman"/>
          <w:noProof/>
          <w:sz w:val="24"/>
          <w:szCs w:val="24"/>
          <w:lang w:val="bg-BG"/>
        </w:rPr>
        <w:t>Пункт ПВ 2 с географски координати N 41</w:t>
      </w:r>
      <w:r w:rsidRPr="00B621F7">
        <w:rPr>
          <w:rFonts w:ascii="Times New Roman" w:eastAsia="Calibri" w:hAnsi="Times New Roman" w:cs="Times New Roman"/>
          <w:noProof/>
          <w:sz w:val="24"/>
          <w:szCs w:val="24"/>
          <w:vertAlign w:val="superscript"/>
          <w:lang w:val="bg-BG"/>
        </w:rPr>
        <w:t>0</w:t>
      </w:r>
      <w:r w:rsidRPr="00B621F7">
        <w:rPr>
          <w:rFonts w:ascii="Times New Roman" w:eastAsia="Calibri" w:hAnsi="Times New Roman" w:cs="Times New Roman"/>
          <w:noProof/>
          <w:sz w:val="24"/>
          <w:szCs w:val="24"/>
          <w:lang w:val="bg-BG"/>
        </w:rPr>
        <w:t xml:space="preserve"> 33'58,4", Е 24</w:t>
      </w:r>
      <w:r w:rsidRPr="00B621F7">
        <w:rPr>
          <w:rFonts w:ascii="Times New Roman" w:eastAsia="Calibri" w:hAnsi="Times New Roman" w:cs="Times New Roman"/>
          <w:noProof/>
          <w:sz w:val="24"/>
          <w:szCs w:val="24"/>
          <w:vertAlign w:val="superscript"/>
          <w:lang w:val="bg-BG"/>
        </w:rPr>
        <w:t>0</w:t>
      </w:r>
      <w:r w:rsidRPr="00B621F7">
        <w:rPr>
          <w:rFonts w:ascii="Times New Roman" w:eastAsia="Calibri" w:hAnsi="Times New Roman" w:cs="Times New Roman"/>
          <w:noProof/>
          <w:sz w:val="24"/>
          <w:szCs w:val="24"/>
          <w:lang w:val="bg-BG"/>
        </w:rPr>
        <w:t>37'34,9"/след депото/</w:t>
      </w:r>
    </w:p>
    <w:p w:rsidR="00B621F7" w:rsidRDefault="00B621F7" w:rsidP="00353CB7">
      <w:pPr>
        <w:spacing w:after="0" w:line="240" w:lineRule="auto"/>
        <w:ind w:firstLine="567"/>
        <w:jc w:val="both"/>
        <w:rPr>
          <w:rFonts w:ascii="Times New Roman" w:eastAsia="PMingLiU" w:hAnsi="Times New Roman" w:cs="Times New Roman"/>
          <w:sz w:val="24"/>
          <w:szCs w:val="24"/>
          <w:lang w:val="bg-BG" w:eastAsia="bg-BG"/>
        </w:rPr>
      </w:pPr>
      <w:r w:rsidRPr="00B621F7">
        <w:rPr>
          <w:rFonts w:ascii="Times New Roman" w:eastAsia="PMingLiU" w:hAnsi="Times New Roman" w:cs="Times New Roman"/>
          <w:sz w:val="24"/>
          <w:szCs w:val="24"/>
          <w:lang w:val="bg-BG" w:eastAsia="bg-BG"/>
        </w:rPr>
        <w:t xml:space="preserve">През 2018г. е извършен  мониторинг от  горепосочените пробовземни точки. Пробонабирането и изпитването на пробите  е извършено от изпитвателната лаборатория на „ЕКО-КОНСУЛТ-ИНЖЕНЕРИНГ” ЕООД гр. Бургас Анализирани са всичките показатели на шест месеца. Резултатите са представени  в таблица </w:t>
      </w:r>
      <w:r w:rsidR="00707F14">
        <w:rPr>
          <w:rFonts w:ascii="Times New Roman" w:eastAsia="PMingLiU" w:hAnsi="Times New Roman" w:cs="Times New Roman"/>
          <w:sz w:val="24"/>
          <w:szCs w:val="24"/>
          <w:lang w:val="bg-BG" w:eastAsia="bg-BG"/>
        </w:rPr>
        <w:t>7</w:t>
      </w:r>
      <w:r w:rsidRPr="00B621F7">
        <w:rPr>
          <w:rFonts w:ascii="Times New Roman" w:eastAsia="PMingLiU" w:hAnsi="Times New Roman" w:cs="Times New Roman"/>
          <w:sz w:val="24"/>
          <w:szCs w:val="24"/>
          <w:lang w:val="bg-BG" w:eastAsia="bg-BG"/>
        </w:rPr>
        <w:t xml:space="preserve"> от  Приложение 1. </w:t>
      </w:r>
    </w:p>
    <w:p w:rsidR="00162C5D" w:rsidRPr="00B621F7" w:rsidRDefault="00162C5D" w:rsidP="00353CB7">
      <w:pPr>
        <w:spacing w:after="0" w:line="240" w:lineRule="auto"/>
        <w:ind w:firstLine="567"/>
        <w:jc w:val="both"/>
        <w:rPr>
          <w:rFonts w:ascii="Times New Roman" w:eastAsia="PMingLiU" w:hAnsi="Times New Roman" w:cs="Times New Roman"/>
          <w:sz w:val="24"/>
          <w:szCs w:val="24"/>
          <w:lang w:val="bg-BG" w:eastAsia="bg-BG"/>
        </w:rPr>
      </w:pPr>
    </w:p>
    <w:p w:rsidR="00162C5D" w:rsidRDefault="00162C5D" w:rsidP="00162C5D">
      <w:pPr>
        <w:spacing w:after="0" w:line="240" w:lineRule="auto"/>
        <w:ind w:firstLine="567"/>
        <w:jc w:val="both"/>
        <w:rPr>
          <w:rFonts w:ascii="Times New Roman" w:eastAsia="Times New Roman" w:hAnsi="Times New Roman" w:cs="Times New Roman"/>
          <w:b/>
          <w:lang w:val="bg-BG" w:eastAsia="bg-BG"/>
        </w:rPr>
      </w:pPr>
      <w:r w:rsidRPr="00162C5D">
        <w:rPr>
          <w:rFonts w:ascii="Times New Roman" w:eastAsia="Times New Roman" w:hAnsi="Times New Roman" w:cs="Times New Roman"/>
          <w:b/>
          <w:lang w:val="bg-BG" w:eastAsia="bg-BG"/>
        </w:rPr>
        <w:t>5. Доклад по Инвестиционна програма за привеждане в съответствие с условията на КР (ИППСУКР).</w:t>
      </w:r>
    </w:p>
    <w:p w:rsidR="00162C5D" w:rsidRPr="00162C5D" w:rsidRDefault="00162C5D" w:rsidP="00162C5D">
      <w:pPr>
        <w:spacing w:after="0" w:line="240" w:lineRule="auto"/>
        <w:ind w:firstLine="567"/>
        <w:jc w:val="both"/>
        <w:rPr>
          <w:rFonts w:ascii="Times New Roman" w:eastAsia="Times New Roman" w:hAnsi="Times New Roman" w:cs="Times New Roman"/>
          <w:lang w:val="bg-BG" w:eastAsia="bg-BG"/>
        </w:rPr>
      </w:pPr>
      <w:r w:rsidRPr="00162C5D">
        <w:rPr>
          <w:rFonts w:ascii="Times New Roman" w:eastAsia="Times New Roman" w:hAnsi="Times New Roman" w:cs="Times New Roman"/>
          <w:lang w:val="bg-BG" w:eastAsia="bg-BG"/>
        </w:rPr>
        <w:t>През 2018 г. не се е изпълнявала Инвестиционна програма за привеждане в съответствие с условията на КР (ИППСУКР).</w:t>
      </w:r>
    </w:p>
    <w:p w:rsidR="00162C5D" w:rsidRPr="00162C5D" w:rsidRDefault="00162C5D" w:rsidP="00162C5D">
      <w:pPr>
        <w:spacing w:after="0" w:line="240" w:lineRule="auto"/>
        <w:ind w:firstLine="567"/>
        <w:jc w:val="both"/>
        <w:rPr>
          <w:rFonts w:ascii="Times New Roman" w:eastAsia="Times New Roman" w:hAnsi="Times New Roman" w:cs="Times New Roman"/>
          <w:b/>
          <w:lang w:val="bg-BG" w:eastAsia="bg-BG"/>
        </w:rPr>
      </w:pPr>
    </w:p>
    <w:p w:rsidR="00162C5D" w:rsidRPr="00162C5D" w:rsidRDefault="00162C5D" w:rsidP="00162C5D">
      <w:pPr>
        <w:spacing w:after="0" w:line="240" w:lineRule="auto"/>
        <w:ind w:firstLine="567"/>
        <w:jc w:val="both"/>
        <w:rPr>
          <w:rFonts w:ascii="Times New Roman" w:eastAsia="Times New Roman" w:hAnsi="Times New Roman" w:cs="Times New Roman"/>
          <w:b/>
          <w:lang w:val="bg-BG" w:eastAsia="bg-BG"/>
        </w:rPr>
      </w:pPr>
    </w:p>
    <w:p w:rsidR="00162C5D" w:rsidRPr="00162C5D" w:rsidRDefault="00162C5D" w:rsidP="00162C5D">
      <w:pPr>
        <w:spacing w:after="0" w:line="240" w:lineRule="auto"/>
        <w:ind w:firstLine="567"/>
        <w:jc w:val="both"/>
        <w:rPr>
          <w:rFonts w:ascii="Times New Roman" w:eastAsia="Times New Roman" w:hAnsi="Times New Roman" w:cs="Times New Roman"/>
          <w:b/>
          <w:lang w:val="bg-BG" w:eastAsia="bg-BG"/>
        </w:rPr>
      </w:pPr>
      <w:r w:rsidRPr="00162C5D">
        <w:rPr>
          <w:rFonts w:ascii="Times New Roman" w:eastAsia="Times New Roman" w:hAnsi="Times New Roman" w:cs="Times New Roman"/>
          <w:b/>
          <w:lang w:val="bg-BG" w:eastAsia="bg-BG"/>
        </w:rPr>
        <w:t>6. Прекратяване работата на инсталациите или части от тях.</w:t>
      </w:r>
    </w:p>
    <w:p w:rsidR="00162C5D" w:rsidRDefault="00162C5D" w:rsidP="00162C5D">
      <w:pPr>
        <w:spacing w:after="0" w:line="240" w:lineRule="auto"/>
        <w:ind w:firstLine="567"/>
        <w:jc w:val="both"/>
        <w:rPr>
          <w:rFonts w:ascii="Times New Roman" w:eastAsia="Times New Roman" w:hAnsi="Times New Roman" w:cs="Times New Roman"/>
          <w:lang w:val="bg-BG" w:eastAsia="bg-BG"/>
        </w:rPr>
      </w:pPr>
      <w:r w:rsidRPr="00162C5D">
        <w:rPr>
          <w:rFonts w:ascii="Times New Roman" w:eastAsia="Times New Roman" w:hAnsi="Times New Roman" w:cs="Times New Roman"/>
          <w:lang w:val="bg-BG" w:eastAsia="bg-BG"/>
        </w:rPr>
        <w:t xml:space="preserve">През 2018 г. е нямало прекратяване на работата </w:t>
      </w:r>
      <w:r>
        <w:rPr>
          <w:rFonts w:ascii="Times New Roman" w:eastAsia="Times New Roman" w:hAnsi="Times New Roman" w:cs="Times New Roman"/>
          <w:lang w:val="bg-BG" w:eastAsia="bg-BG"/>
        </w:rPr>
        <w:t>на инсталацията или части от нея</w:t>
      </w:r>
      <w:r w:rsidRPr="00162C5D">
        <w:rPr>
          <w:rFonts w:ascii="Times New Roman" w:eastAsia="Times New Roman" w:hAnsi="Times New Roman" w:cs="Times New Roman"/>
          <w:lang w:val="bg-BG" w:eastAsia="bg-BG"/>
        </w:rPr>
        <w:t>.</w:t>
      </w:r>
    </w:p>
    <w:p w:rsidR="00162C5D" w:rsidRPr="00162C5D" w:rsidRDefault="00162C5D" w:rsidP="00162C5D">
      <w:pPr>
        <w:spacing w:after="0" w:line="240" w:lineRule="auto"/>
        <w:ind w:firstLine="567"/>
        <w:jc w:val="both"/>
        <w:rPr>
          <w:rFonts w:ascii="Times New Roman" w:eastAsia="Times New Roman" w:hAnsi="Times New Roman" w:cs="Times New Roman"/>
          <w:lang w:val="bg-BG" w:eastAsia="bg-BG"/>
        </w:rPr>
      </w:pPr>
    </w:p>
    <w:p w:rsidR="00162C5D" w:rsidRPr="00162C5D" w:rsidRDefault="00162C5D" w:rsidP="00162C5D">
      <w:pPr>
        <w:spacing w:after="0" w:line="240" w:lineRule="auto"/>
        <w:ind w:firstLine="567"/>
        <w:jc w:val="both"/>
        <w:rPr>
          <w:rFonts w:ascii="Times New Roman" w:eastAsia="Times New Roman" w:hAnsi="Times New Roman" w:cs="Times New Roman"/>
          <w:b/>
          <w:lang w:val="bg-BG" w:eastAsia="bg-BG"/>
        </w:rPr>
      </w:pPr>
      <w:r w:rsidRPr="00162C5D">
        <w:rPr>
          <w:rFonts w:ascii="Times New Roman" w:eastAsia="Times New Roman" w:hAnsi="Times New Roman" w:cs="Times New Roman"/>
          <w:b/>
          <w:lang w:val="bg-BG" w:eastAsia="bg-BG"/>
        </w:rPr>
        <w:t>7. Свързани с околната среда аварии, оплаквания и възражения.</w:t>
      </w:r>
    </w:p>
    <w:p w:rsidR="00162C5D" w:rsidRPr="00162C5D" w:rsidRDefault="00162C5D" w:rsidP="00162C5D">
      <w:pPr>
        <w:spacing w:after="0" w:line="240" w:lineRule="auto"/>
        <w:ind w:firstLine="567"/>
        <w:jc w:val="both"/>
        <w:rPr>
          <w:rFonts w:ascii="Times New Roman" w:eastAsia="Times New Roman" w:hAnsi="Times New Roman" w:cs="Times New Roman"/>
          <w:lang w:val="bg-BG" w:eastAsia="bg-BG"/>
        </w:rPr>
      </w:pPr>
      <w:r w:rsidRPr="00162C5D">
        <w:rPr>
          <w:rFonts w:ascii="Times New Roman" w:eastAsia="Times New Roman" w:hAnsi="Times New Roman" w:cs="Times New Roman"/>
          <w:lang w:val="bg-BG" w:eastAsia="bg-BG"/>
        </w:rPr>
        <w:t>7.1. Авариии</w:t>
      </w:r>
    </w:p>
    <w:p w:rsidR="00162C5D" w:rsidRPr="00162C5D" w:rsidRDefault="00162C5D" w:rsidP="00162C5D">
      <w:pPr>
        <w:spacing w:after="0" w:line="240" w:lineRule="auto"/>
        <w:ind w:firstLine="567"/>
        <w:jc w:val="both"/>
        <w:rPr>
          <w:rFonts w:ascii="Times New Roman" w:eastAsia="Times New Roman" w:hAnsi="Times New Roman" w:cs="Times New Roman"/>
          <w:lang w:val="pl-PL" w:eastAsia="bg-BG"/>
        </w:rPr>
      </w:pPr>
      <w:r w:rsidRPr="00162C5D">
        <w:rPr>
          <w:rFonts w:ascii="Times New Roman" w:eastAsia="Times New Roman" w:hAnsi="Times New Roman" w:cs="Times New Roman"/>
          <w:lang w:val="pl-PL" w:eastAsia="bg-BG"/>
        </w:rPr>
        <w:t>Разработен е и се прилага “Авариен план за провеждане на спасителни и неотложни аварийно-възстановителни работи при бедствия, аварии и катастрофи и изпускане на замърсяващи вещества”.</w:t>
      </w:r>
    </w:p>
    <w:p w:rsidR="00162C5D" w:rsidRPr="00162C5D" w:rsidRDefault="00162C5D" w:rsidP="00162C5D">
      <w:pPr>
        <w:spacing w:after="0" w:line="240" w:lineRule="auto"/>
        <w:ind w:firstLine="567"/>
        <w:jc w:val="both"/>
        <w:rPr>
          <w:rFonts w:ascii="Times New Roman" w:eastAsia="Times New Roman" w:hAnsi="Times New Roman" w:cs="Times New Roman"/>
          <w:lang w:val="pl-PL" w:eastAsia="bg-BG"/>
        </w:rPr>
      </w:pPr>
      <w:r w:rsidRPr="00162C5D">
        <w:rPr>
          <w:rFonts w:ascii="Times New Roman" w:eastAsia="Times New Roman" w:hAnsi="Times New Roman" w:cs="Times New Roman"/>
          <w:lang w:val="pl-PL" w:eastAsia="bg-BG"/>
        </w:rPr>
        <w:t>Планът за действие при бедствия, аварии и катастрофи има за цел да осигури предварително:</w:t>
      </w:r>
    </w:p>
    <w:p w:rsidR="00162C5D" w:rsidRPr="00162C5D" w:rsidRDefault="00162C5D" w:rsidP="00162C5D">
      <w:pPr>
        <w:spacing w:after="0" w:line="240" w:lineRule="auto"/>
        <w:ind w:firstLine="567"/>
        <w:jc w:val="both"/>
        <w:rPr>
          <w:rFonts w:ascii="Times New Roman" w:eastAsia="Times New Roman" w:hAnsi="Times New Roman" w:cs="Times New Roman"/>
          <w:lang w:val="pl-PL" w:eastAsia="bg-BG"/>
        </w:rPr>
      </w:pPr>
      <w:r w:rsidRPr="00162C5D">
        <w:rPr>
          <w:rFonts w:ascii="Times New Roman" w:eastAsia="Times New Roman" w:hAnsi="Times New Roman" w:cs="Times New Roman"/>
          <w:lang w:val="bg-BG" w:eastAsia="bg-BG"/>
        </w:rPr>
        <w:t>-</w:t>
      </w:r>
      <w:r w:rsidRPr="00162C5D">
        <w:rPr>
          <w:rFonts w:ascii="Times New Roman" w:eastAsia="Times New Roman" w:hAnsi="Times New Roman" w:cs="Times New Roman"/>
          <w:lang w:val="pl-PL" w:eastAsia="bg-BG"/>
        </w:rPr>
        <w:t>необходимите материали, техника и средства за ефективни действия по предотвратяване на последиците;</w:t>
      </w:r>
    </w:p>
    <w:p w:rsidR="00162C5D" w:rsidRPr="00162C5D" w:rsidRDefault="00162C5D" w:rsidP="00162C5D">
      <w:pPr>
        <w:spacing w:after="0" w:line="240" w:lineRule="auto"/>
        <w:ind w:firstLine="567"/>
        <w:jc w:val="both"/>
        <w:rPr>
          <w:rFonts w:ascii="Times New Roman" w:eastAsia="Times New Roman" w:hAnsi="Times New Roman" w:cs="Times New Roman"/>
          <w:lang w:val="pl-PL" w:eastAsia="bg-BG"/>
        </w:rPr>
      </w:pPr>
      <w:r w:rsidRPr="00162C5D">
        <w:rPr>
          <w:rFonts w:ascii="Times New Roman" w:eastAsia="Times New Roman" w:hAnsi="Times New Roman" w:cs="Times New Roman"/>
          <w:lang w:val="bg-BG" w:eastAsia="bg-BG"/>
        </w:rPr>
        <w:t xml:space="preserve">- </w:t>
      </w:r>
      <w:r w:rsidRPr="00162C5D">
        <w:rPr>
          <w:rFonts w:ascii="Times New Roman" w:eastAsia="Times New Roman" w:hAnsi="Times New Roman" w:cs="Times New Roman"/>
          <w:lang w:val="pl-PL" w:eastAsia="bg-BG"/>
        </w:rPr>
        <w:t>подготовка на личния състав на обекта за действия при аварийни ситуации;</w:t>
      </w:r>
    </w:p>
    <w:p w:rsidR="00162C5D" w:rsidRPr="00162C5D" w:rsidRDefault="00162C5D" w:rsidP="00162C5D">
      <w:pPr>
        <w:spacing w:after="0" w:line="240" w:lineRule="auto"/>
        <w:ind w:firstLine="567"/>
        <w:jc w:val="both"/>
        <w:rPr>
          <w:rFonts w:ascii="Times New Roman" w:eastAsia="Times New Roman" w:hAnsi="Times New Roman" w:cs="Times New Roman"/>
          <w:lang w:val="pl-PL" w:eastAsia="bg-BG"/>
        </w:rPr>
      </w:pPr>
      <w:r w:rsidRPr="00162C5D">
        <w:rPr>
          <w:rFonts w:ascii="Times New Roman" w:eastAsia="Times New Roman" w:hAnsi="Times New Roman" w:cs="Times New Roman"/>
          <w:lang w:val="bg-BG" w:eastAsia="bg-BG"/>
        </w:rPr>
        <w:lastRenderedPageBreak/>
        <w:t xml:space="preserve">- </w:t>
      </w:r>
      <w:r w:rsidRPr="00162C5D">
        <w:rPr>
          <w:rFonts w:ascii="Times New Roman" w:eastAsia="Times New Roman" w:hAnsi="Times New Roman" w:cs="Times New Roman"/>
          <w:lang w:val="pl-PL" w:eastAsia="bg-BG"/>
        </w:rPr>
        <w:t>управление действията на персонала;</w:t>
      </w:r>
    </w:p>
    <w:p w:rsidR="00162C5D" w:rsidRPr="00162C5D" w:rsidRDefault="00162C5D" w:rsidP="00162C5D">
      <w:pPr>
        <w:spacing w:after="0" w:line="240" w:lineRule="auto"/>
        <w:ind w:firstLine="567"/>
        <w:jc w:val="both"/>
        <w:rPr>
          <w:rFonts w:ascii="Times New Roman" w:eastAsia="Times New Roman" w:hAnsi="Times New Roman" w:cs="Times New Roman"/>
          <w:lang w:val="pl-PL" w:eastAsia="bg-BG"/>
        </w:rPr>
      </w:pPr>
      <w:r w:rsidRPr="00162C5D">
        <w:rPr>
          <w:rFonts w:ascii="Times New Roman" w:eastAsia="Times New Roman" w:hAnsi="Times New Roman" w:cs="Times New Roman"/>
          <w:lang w:val="bg-BG" w:eastAsia="bg-BG"/>
        </w:rPr>
        <w:t xml:space="preserve">- </w:t>
      </w:r>
      <w:r w:rsidRPr="00162C5D">
        <w:rPr>
          <w:rFonts w:ascii="Times New Roman" w:eastAsia="Times New Roman" w:hAnsi="Times New Roman" w:cs="Times New Roman"/>
          <w:lang w:val="pl-PL" w:eastAsia="bg-BG"/>
        </w:rPr>
        <w:t>реда за въвеждане на плана в действие и информиране на компетентните органи;</w:t>
      </w:r>
    </w:p>
    <w:p w:rsidR="00162C5D" w:rsidRPr="00162C5D" w:rsidRDefault="00162C5D" w:rsidP="00162C5D">
      <w:pPr>
        <w:spacing w:after="0" w:line="240" w:lineRule="auto"/>
        <w:ind w:firstLine="567"/>
        <w:jc w:val="both"/>
        <w:rPr>
          <w:rFonts w:ascii="Times New Roman" w:eastAsia="Times New Roman" w:hAnsi="Times New Roman" w:cs="Times New Roman"/>
          <w:lang w:val="pl-PL" w:eastAsia="bg-BG"/>
        </w:rPr>
      </w:pPr>
      <w:r w:rsidRPr="00162C5D">
        <w:rPr>
          <w:rFonts w:ascii="Times New Roman" w:eastAsia="Times New Roman" w:hAnsi="Times New Roman" w:cs="Times New Roman"/>
          <w:lang w:val="bg-BG" w:eastAsia="bg-BG"/>
        </w:rPr>
        <w:t xml:space="preserve">- </w:t>
      </w:r>
      <w:r w:rsidRPr="00162C5D">
        <w:rPr>
          <w:rFonts w:ascii="Times New Roman" w:eastAsia="Times New Roman" w:hAnsi="Times New Roman" w:cs="Times New Roman"/>
          <w:lang w:val="pl-PL" w:eastAsia="bg-BG"/>
        </w:rPr>
        <w:t>начин, ред и информиране на застрашеното население в близост до обекта;</w:t>
      </w:r>
    </w:p>
    <w:p w:rsidR="00162C5D" w:rsidRPr="00162C5D" w:rsidRDefault="00162C5D" w:rsidP="00162C5D">
      <w:pPr>
        <w:spacing w:after="0" w:line="240" w:lineRule="auto"/>
        <w:ind w:firstLine="567"/>
        <w:jc w:val="both"/>
        <w:rPr>
          <w:rFonts w:ascii="Times New Roman" w:eastAsia="Times New Roman" w:hAnsi="Times New Roman" w:cs="Times New Roman"/>
          <w:lang w:val="pl-PL" w:eastAsia="bg-BG"/>
        </w:rPr>
      </w:pPr>
      <w:r w:rsidRPr="00162C5D">
        <w:rPr>
          <w:rFonts w:ascii="Times New Roman" w:eastAsia="Times New Roman" w:hAnsi="Times New Roman" w:cs="Times New Roman"/>
          <w:lang w:val="bg-BG" w:eastAsia="bg-BG"/>
        </w:rPr>
        <w:t xml:space="preserve"> - </w:t>
      </w:r>
      <w:r w:rsidRPr="00162C5D">
        <w:rPr>
          <w:rFonts w:ascii="Times New Roman" w:eastAsia="Times New Roman" w:hAnsi="Times New Roman" w:cs="Times New Roman"/>
          <w:lang w:val="pl-PL" w:eastAsia="bg-BG"/>
        </w:rPr>
        <w:t xml:space="preserve">ред за провеждане на съответни спасителни и неотложни аврийно – </w:t>
      </w:r>
    </w:p>
    <w:p w:rsidR="00162C5D" w:rsidRPr="00162C5D" w:rsidRDefault="00162C5D" w:rsidP="00162C5D">
      <w:pPr>
        <w:spacing w:after="0" w:line="240" w:lineRule="auto"/>
        <w:ind w:firstLine="567"/>
        <w:jc w:val="both"/>
        <w:rPr>
          <w:rFonts w:ascii="Times New Roman" w:eastAsia="Times New Roman" w:hAnsi="Times New Roman" w:cs="Times New Roman"/>
          <w:lang w:val="pl-PL" w:eastAsia="bg-BG"/>
        </w:rPr>
      </w:pPr>
      <w:r w:rsidRPr="00162C5D">
        <w:rPr>
          <w:rFonts w:ascii="Times New Roman" w:eastAsia="Times New Roman" w:hAnsi="Times New Roman" w:cs="Times New Roman"/>
          <w:lang w:val="pl-PL" w:eastAsia="bg-BG"/>
        </w:rPr>
        <w:t>възстановителни работи на територията на обекта;</w:t>
      </w:r>
    </w:p>
    <w:p w:rsidR="00162C5D" w:rsidRPr="00162C5D" w:rsidRDefault="00162C5D" w:rsidP="00162C5D">
      <w:pPr>
        <w:spacing w:after="0" w:line="240" w:lineRule="auto"/>
        <w:jc w:val="both"/>
        <w:rPr>
          <w:rFonts w:ascii="Times New Roman" w:eastAsia="Times New Roman" w:hAnsi="Times New Roman" w:cs="Times New Roman"/>
          <w:lang w:val="pl-PL" w:eastAsia="bg-BG"/>
        </w:rPr>
      </w:pPr>
      <w:r>
        <w:rPr>
          <w:rFonts w:ascii="Times New Roman" w:eastAsia="Times New Roman" w:hAnsi="Times New Roman" w:cs="Times New Roman"/>
          <w:lang w:val="bg-BG" w:eastAsia="bg-BG"/>
        </w:rPr>
        <w:t xml:space="preserve">      </w:t>
      </w:r>
      <w:r w:rsidRPr="00162C5D">
        <w:rPr>
          <w:rFonts w:ascii="Times New Roman" w:eastAsia="Times New Roman" w:hAnsi="Times New Roman" w:cs="Times New Roman"/>
          <w:lang w:val="bg-BG" w:eastAsia="bg-BG"/>
        </w:rPr>
        <w:t xml:space="preserve">  - </w:t>
      </w:r>
      <w:r w:rsidRPr="00162C5D">
        <w:rPr>
          <w:rFonts w:ascii="Times New Roman" w:eastAsia="Times New Roman" w:hAnsi="Times New Roman" w:cs="Times New Roman"/>
          <w:lang w:val="pl-PL" w:eastAsia="bg-BG"/>
        </w:rPr>
        <w:t>ред за възстановяване дейността на обекта.</w:t>
      </w:r>
    </w:p>
    <w:p w:rsidR="00162C5D" w:rsidRPr="00162C5D" w:rsidRDefault="00162C5D" w:rsidP="00162C5D">
      <w:pPr>
        <w:spacing w:after="0" w:line="240" w:lineRule="auto"/>
        <w:ind w:firstLine="567"/>
        <w:jc w:val="both"/>
        <w:rPr>
          <w:rFonts w:ascii="Times New Roman" w:eastAsia="Times New Roman" w:hAnsi="Times New Roman" w:cs="Times New Roman"/>
          <w:lang w:val="pl-PL" w:eastAsia="bg-BG"/>
        </w:rPr>
      </w:pPr>
      <w:r w:rsidRPr="00162C5D">
        <w:rPr>
          <w:rFonts w:ascii="Times New Roman" w:eastAsia="Times New Roman" w:hAnsi="Times New Roman" w:cs="Times New Roman"/>
          <w:lang w:val="pl-PL" w:eastAsia="bg-BG"/>
        </w:rPr>
        <w:t>Изготвена е и се прилага инструкция по Условие 14.1. за оценка на риска от аварии при извършване на организационни и технически промени.</w:t>
      </w:r>
    </w:p>
    <w:p w:rsidR="00162C5D" w:rsidRPr="00162C5D" w:rsidRDefault="00162C5D" w:rsidP="00162C5D">
      <w:pPr>
        <w:spacing w:after="0" w:line="240" w:lineRule="auto"/>
        <w:ind w:firstLine="567"/>
        <w:jc w:val="both"/>
        <w:rPr>
          <w:rFonts w:ascii="Times New Roman" w:eastAsia="Times New Roman" w:hAnsi="Times New Roman" w:cs="Times New Roman"/>
          <w:lang w:val="pl-PL" w:eastAsia="bg-BG"/>
        </w:rPr>
      </w:pPr>
      <w:r w:rsidRPr="00162C5D">
        <w:rPr>
          <w:rFonts w:ascii="Times New Roman" w:eastAsia="Times New Roman" w:hAnsi="Times New Roman" w:cs="Times New Roman"/>
          <w:lang w:val="pl-PL" w:eastAsia="bg-BG"/>
        </w:rPr>
        <w:t>През 201</w:t>
      </w:r>
      <w:r w:rsidRPr="00162C5D">
        <w:rPr>
          <w:rFonts w:ascii="Times New Roman" w:eastAsia="Times New Roman" w:hAnsi="Times New Roman" w:cs="Times New Roman"/>
          <w:lang w:val="bg-BG" w:eastAsia="bg-BG"/>
        </w:rPr>
        <w:t>8</w:t>
      </w:r>
      <w:r w:rsidRPr="00162C5D">
        <w:rPr>
          <w:rFonts w:ascii="Times New Roman" w:eastAsia="Times New Roman" w:hAnsi="Times New Roman" w:cs="Times New Roman"/>
          <w:lang w:val="pl-PL" w:eastAsia="bg-BG"/>
        </w:rPr>
        <w:t>г. в Регионално депо за неопасни отпадъци за общините Смолян, Чепеларе</w:t>
      </w:r>
      <w:r w:rsidRPr="00162C5D">
        <w:rPr>
          <w:rFonts w:ascii="Times New Roman" w:eastAsia="Times New Roman" w:hAnsi="Times New Roman" w:cs="Times New Roman"/>
          <w:lang w:val="bg-BG" w:eastAsia="bg-BG"/>
        </w:rPr>
        <w:t xml:space="preserve"> и</w:t>
      </w:r>
      <w:r w:rsidRPr="00162C5D">
        <w:rPr>
          <w:rFonts w:ascii="Times New Roman" w:eastAsia="Times New Roman" w:hAnsi="Times New Roman" w:cs="Times New Roman"/>
          <w:lang w:val="pl-PL" w:eastAsia="bg-BG"/>
        </w:rPr>
        <w:t xml:space="preserve"> Баните - гр.Смолян не е имало аварии свързани с околната среда. Не са възниквали и аварийни ситуации. Не е имало оплаквания от работата на инсталацията по отношение миризми, шум, води, въздух и др.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3981"/>
      </w:tblGrid>
      <w:tr w:rsidR="00162C5D" w:rsidRPr="00162C5D" w:rsidTr="00162C5D">
        <w:tc>
          <w:tcPr>
            <w:tcW w:w="5487" w:type="dxa"/>
            <w:shd w:val="clear" w:color="auto" w:fill="auto"/>
          </w:tcPr>
          <w:p w:rsidR="00162C5D" w:rsidRPr="00162C5D" w:rsidRDefault="00162C5D" w:rsidP="00162C5D">
            <w:pPr>
              <w:spacing w:after="0" w:line="240" w:lineRule="auto"/>
              <w:ind w:firstLine="567"/>
              <w:jc w:val="both"/>
              <w:rPr>
                <w:rFonts w:ascii="Times New Roman" w:eastAsia="Times New Roman" w:hAnsi="Times New Roman" w:cs="Times New Roman"/>
                <w:b/>
                <w:bCs/>
                <w:lang w:val="bg-BG" w:eastAsia="bg-BG" w:bidi="bg-BG"/>
              </w:rPr>
            </w:pPr>
            <w:r w:rsidRPr="00162C5D">
              <w:rPr>
                <w:rFonts w:ascii="Times New Roman" w:eastAsia="Times New Roman" w:hAnsi="Times New Roman" w:cs="Times New Roman"/>
                <w:b/>
                <w:lang w:val="bg-BG" w:eastAsia="bg-BG" w:bidi="bg-BG"/>
              </w:rPr>
              <w:t>Условия по КР № 358-Н0-И0-А1/2016г.</w:t>
            </w:r>
          </w:p>
        </w:tc>
        <w:tc>
          <w:tcPr>
            <w:tcW w:w="3981" w:type="dxa"/>
            <w:shd w:val="clear" w:color="auto" w:fill="auto"/>
          </w:tcPr>
          <w:p w:rsidR="00162C5D" w:rsidRPr="00162C5D" w:rsidRDefault="00162C5D" w:rsidP="00162C5D">
            <w:pPr>
              <w:spacing w:after="0" w:line="240" w:lineRule="auto"/>
              <w:ind w:firstLine="567"/>
              <w:jc w:val="both"/>
              <w:rPr>
                <w:rFonts w:ascii="Times New Roman" w:eastAsia="Times New Roman" w:hAnsi="Times New Roman" w:cs="Times New Roman"/>
                <w:b/>
                <w:lang w:val="bg-BG" w:eastAsia="bg-BG" w:bidi="bg-BG"/>
              </w:rPr>
            </w:pPr>
            <w:r w:rsidRPr="00162C5D">
              <w:rPr>
                <w:rFonts w:ascii="Times New Roman" w:eastAsia="Times New Roman" w:hAnsi="Times New Roman" w:cs="Times New Roman"/>
                <w:b/>
                <w:lang w:val="bg-BG" w:eastAsia="bg-BG" w:bidi="bg-BG"/>
              </w:rPr>
              <w:t>Докладване</w:t>
            </w:r>
          </w:p>
        </w:tc>
      </w:tr>
      <w:tr w:rsidR="00162C5D" w:rsidRPr="002E3ADC" w:rsidTr="00162C5D">
        <w:tc>
          <w:tcPr>
            <w:tcW w:w="5487" w:type="dxa"/>
            <w:shd w:val="clear" w:color="auto" w:fill="auto"/>
          </w:tcPr>
          <w:p w:rsidR="00162C5D" w:rsidRPr="00162C5D" w:rsidRDefault="00162C5D" w:rsidP="00162C5D">
            <w:pPr>
              <w:spacing w:after="0" w:line="240" w:lineRule="auto"/>
              <w:ind w:firstLine="567"/>
              <w:jc w:val="both"/>
              <w:rPr>
                <w:rFonts w:ascii="Times New Roman" w:eastAsia="Times New Roman" w:hAnsi="Times New Roman" w:cs="Times New Roman"/>
                <w:lang w:val="bg-BG" w:eastAsia="bg-BG"/>
              </w:rPr>
            </w:pPr>
            <w:r w:rsidRPr="00162C5D">
              <w:rPr>
                <w:rFonts w:ascii="Times New Roman" w:eastAsia="Times New Roman" w:hAnsi="Times New Roman" w:cs="Times New Roman"/>
                <w:lang w:val="bg-BG" w:eastAsia="bg-BG"/>
              </w:rPr>
              <w:t>Условие 14.4. Притежателят на настоящото разрешително незабавно да уведомява РИОСВ и да води документация за следните случаи:</w:t>
            </w:r>
          </w:p>
          <w:p w:rsidR="00162C5D" w:rsidRPr="00162C5D" w:rsidRDefault="00162C5D" w:rsidP="00162C5D">
            <w:pPr>
              <w:numPr>
                <w:ilvl w:val="0"/>
                <w:numId w:val="26"/>
              </w:numPr>
              <w:spacing w:after="0" w:line="240" w:lineRule="auto"/>
              <w:jc w:val="both"/>
              <w:rPr>
                <w:rFonts w:ascii="Times New Roman" w:eastAsia="Times New Roman" w:hAnsi="Times New Roman" w:cs="Times New Roman"/>
                <w:lang w:val="bg-BG" w:eastAsia="bg-BG"/>
              </w:rPr>
            </w:pPr>
            <w:r w:rsidRPr="00162C5D">
              <w:rPr>
                <w:rFonts w:ascii="Times New Roman" w:eastAsia="Times New Roman" w:hAnsi="Times New Roman" w:cs="Times New Roman"/>
                <w:lang w:val="bg-BG" w:eastAsia="bg-BG"/>
              </w:rPr>
              <w:t>измерени концентрации на вредни вещества над емисионните норми, заложени в разрешителното;</w:t>
            </w:r>
          </w:p>
          <w:p w:rsidR="00162C5D" w:rsidRPr="00162C5D" w:rsidRDefault="00162C5D" w:rsidP="00162C5D">
            <w:pPr>
              <w:numPr>
                <w:ilvl w:val="0"/>
                <w:numId w:val="26"/>
              </w:numPr>
              <w:spacing w:after="0" w:line="240" w:lineRule="auto"/>
              <w:jc w:val="both"/>
              <w:rPr>
                <w:rFonts w:ascii="Times New Roman" w:eastAsia="Times New Roman" w:hAnsi="Times New Roman" w:cs="Times New Roman"/>
                <w:lang w:val="bg-BG" w:eastAsia="bg-BG"/>
              </w:rPr>
            </w:pPr>
            <w:r w:rsidRPr="00162C5D">
              <w:rPr>
                <w:rFonts w:ascii="Times New Roman" w:eastAsia="Times New Roman" w:hAnsi="Times New Roman" w:cs="Times New Roman"/>
                <w:lang w:val="bg-BG" w:eastAsia="bg-BG"/>
              </w:rPr>
              <w:t>непланирана емисия;</w:t>
            </w:r>
          </w:p>
          <w:p w:rsidR="00162C5D" w:rsidRPr="00162C5D" w:rsidRDefault="00162C5D" w:rsidP="00162C5D">
            <w:pPr>
              <w:numPr>
                <w:ilvl w:val="0"/>
                <w:numId w:val="26"/>
              </w:numPr>
              <w:spacing w:after="0" w:line="240" w:lineRule="auto"/>
              <w:jc w:val="both"/>
              <w:rPr>
                <w:rFonts w:ascii="Times New Roman" w:eastAsia="Times New Roman" w:hAnsi="Times New Roman" w:cs="Times New Roman"/>
                <w:lang w:val="bg-BG" w:eastAsia="bg-BG"/>
              </w:rPr>
            </w:pPr>
            <w:r w:rsidRPr="00162C5D">
              <w:rPr>
                <w:rFonts w:ascii="Times New Roman" w:eastAsia="Times New Roman" w:hAnsi="Times New Roman" w:cs="Times New Roman"/>
                <w:lang w:val="bg-BG" w:eastAsia="bg-BG"/>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p>
          <w:p w:rsidR="00162C5D" w:rsidRPr="00162C5D" w:rsidRDefault="00162C5D" w:rsidP="00162C5D">
            <w:pPr>
              <w:spacing w:after="0" w:line="240" w:lineRule="auto"/>
              <w:ind w:firstLine="567"/>
              <w:jc w:val="both"/>
              <w:rPr>
                <w:rFonts w:ascii="Times New Roman" w:eastAsia="Times New Roman" w:hAnsi="Times New Roman" w:cs="Times New Roman"/>
                <w:lang w:val="bg-BG" w:eastAsia="bg-BG"/>
              </w:rPr>
            </w:pPr>
          </w:p>
        </w:tc>
        <w:tc>
          <w:tcPr>
            <w:tcW w:w="3981" w:type="dxa"/>
            <w:shd w:val="clear" w:color="auto" w:fill="auto"/>
          </w:tcPr>
          <w:p w:rsidR="00162C5D" w:rsidRPr="00162C5D" w:rsidRDefault="00162C5D" w:rsidP="00162C5D">
            <w:pPr>
              <w:spacing w:after="0" w:line="240" w:lineRule="auto"/>
              <w:ind w:firstLine="567"/>
              <w:jc w:val="both"/>
              <w:rPr>
                <w:rFonts w:ascii="Times New Roman" w:eastAsia="Times New Roman" w:hAnsi="Times New Roman" w:cs="Times New Roman"/>
                <w:lang w:val="bg-BG" w:eastAsia="bg-BG"/>
              </w:rPr>
            </w:pPr>
            <w:r w:rsidRPr="00162C5D">
              <w:rPr>
                <w:rFonts w:ascii="Times New Roman" w:eastAsia="Times New Roman" w:hAnsi="Times New Roman" w:cs="Times New Roman"/>
                <w:lang w:val="bg-BG" w:eastAsia="bg-BG"/>
              </w:rPr>
              <w:t>През отчетния период 2018 г. не се е налагало уведомяване на РИОСВ-Смолян за следните случаи:</w:t>
            </w:r>
          </w:p>
          <w:p w:rsidR="00162C5D" w:rsidRPr="00162C5D" w:rsidRDefault="00162C5D" w:rsidP="00162C5D">
            <w:pPr>
              <w:numPr>
                <w:ilvl w:val="0"/>
                <w:numId w:val="26"/>
              </w:numPr>
              <w:spacing w:after="0" w:line="240" w:lineRule="auto"/>
              <w:jc w:val="both"/>
              <w:rPr>
                <w:rFonts w:ascii="Times New Roman" w:eastAsia="Times New Roman" w:hAnsi="Times New Roman" w:cs="Times New Roman"/>
                <w:lang w:val="bg-BG" w:eastAsia="bg-BG"/>
              </w:rPr>
            </w:pPr>
            <w:r w:rsidRPr="00162C5D">
              <w:rPr>
                <w:rFonts w:ascii="Times New Roman" w:eastAsia="Times New Roman" w:hAnsi="Times New Roman" w:cs="Times New Roman"/>
                <w:lang w:val="bg-BG" w:eastAsia="bg-BG"/>
              </w:rPr>
              <w:t xml:space="preserve"> измерени концентрации на вредни вещества над емисионните норми, заложени в разрешителното;</w:t>
            </w:r>
          </w:p>
          <w:p w:rsidR="00162C5D" w:rsidRPr="00162C5D" w:rsidRDefault="00162C5D" w:rsidP="00162C5D">
            <w:pPr>
              <w:numPr>
                <w:ilvl w:val="0"/>
                <w:numId w:val="26"/>
              </w:numPr>
              <w:spacing w:after="0" w:line="240" w:lineRule="auto"/>
              <w:jc w:val="both"/>
              <w:rPr>
                <w:rFonts w:ascii="Times New Roman" w:eastAsia="Times New Roman" w:hAnsi="Times New Roman" w:cs="Times New Roman"/>
                <w:lang w:val="bg-BG" w:eastAsia="bg-BG"/>
              </w:rPr>
            </w:pPr>
            <w:r w:rsidRPr="00162C5D">
              <w:rPr>
                <w:rFonts w:ascii="Times New Roman" w:eastAsia="Times New Roman" w:hAnsi="Times New Roman" w:cs="Times New Roman"/>
                <w:lang w:val="bg-BG" w:eastAsia="bg-BG"/>
              </w:rPr>
              <w:t>непланирана емисия;</w:t>
            </w:r>
          </w:p>
          <w:p w:rsidR="00162C5D" w:rsidRPr="00162C5D" w:rsidRDefault="00162C5D" w:rsidP="00162C5D">
            <w:pPr>
              <w:numPr>
                <w:ilvl w:val="0"/>
                <w:numId w:val="26"/>
              </w:numPr>
              <w:spacing w:after="0" w:line="240" w:lineRule="auto"/>
              <w:jc w:val="both"/>
              <w:rPr>
                <w:rFonts w:ascii="Times New Roman" w:eastAsia="Times New Roman" w:hAnsi="Times New Roman" w:cs="Times New Roman"/>
                <w:lang w:val="bg-BG" w:eastAsia="bg-BG"/>
              </w:rPr>
            </w:pPr>
            <w:r w:rsidRPr="00162C5D">
              <w:rPr>
                <w:rFonts w:ascii="Times New Roman" w:eastAsia="Times New Roman" w:hAnsi="Times New Roman" w:cs="Times New Roman"/>
                <w:lang w:val="bg-BG" w:eastAsia="bg-BG"/>
              </w:rPr>
              <w:t>инцидент, който е причинил замърсяване на повърхностни или подземни води, или е застрашил въздуха и/или почвата, или при който се изисква Общината да реагира незабавно.</w:t>
            </w:r>
          </w:p>
          <w:p w:rsidR="00162C5D" w:rsidRPr="00162C5D" w:rsidRDefault="00162C5D" w:rsidP="00162C5D">
            <w:pPr>
              <w:spacing w:after="0" w:line="240" w:lineRule="auto"/>
              <w:ind w:firstLine="567"/>
              <w:jc w:val="both"/>
              <w:rPr>
                <w:rFonts w:ascii="Times New Roman" w:eastAsia="Times New Roman" w:hAnsi="Times New Roman" w:cs="Times New Roman"/>
                <w:lang w:val="bg-BG" w:eastAsia="bg-BG"/>
              </w:rPr>
            </w:pPr>
          </w:p>
        </w:tc>
      </w:tr>
    </w:tbl>
    <w:p w:rsidR="00162C5D" w:rsidRPr="00162C5D" w:rsidRDefault="00162C5D" w:rsidP="00162C5D">
      <w:pPr>
        <w:spacing w:after="0" w:line="240" w:lineRule="auto"/>
        <w:ind w:firstLine="567"/>
        <w:jc w:val="both"/>
        <w:rPr>
          <w:rFonts w:ascii="Times New Roman" w:eastAsia="Times New Roman" w:hAnsi="Times New Roman" w:cs="Times New Roman"/>
          <w:b/>
          <w:lang w:val="bg-BG" w:eastAsia="bg-BG" w:bidi="bg-BG"/>
        </w:rPr>
      </w:pPr>
    </w:p>
    <w:p w:rsidR="00162C5D" w:rsidRPr="00162C5D" w:rsidRDefault="00162C5D" w:rsidP="00162C5D">
      <w:pPr>
        <w:spacing w:after="0" w:line="240" w:lineRule="auto"/>
        <w:ind w:firstLine="567"/>
        <w:jc w:val="both"/>
        <w:rPr>
          <w:rFonts w:ascii="Times New Roman" w:eastAsia="Times New Roman" w:hAnsi="Times New Roman" w:cs="Times New Roman"/>
          <w:lang w:val="bg-BG" w:eastAsia="bg-BG"/>
        </w:rPr>
      </w:pPr>
    </w:p>
    <w:p w:rsidR="00162C5D" w:rsidRPr="00162C5D" w:rsidRDefault="00162C5D" w:rsidP="00162C5D">
      <w:pPr>
        <w:spacing w:after="0" w:line="240" w:lineRule="auto"/>
        <w:ind w:firstLine="567"/>
        <w:jc w:val="both"/>
        <w:rPr>
          <w:rFonts w:ascii="Times New Roman" w:eastAsia="Times New Roman" w:hAnsi="Times New Roman" w:cs="Times New Roman"/>
          <w:lang w:val="bg-BG" w:eastAsia="bg-BG"/>
        </w:rPr>
      </w:pPr>
      <w:r w:rsidRPr="00162C5D">
        <w:rPr>
          <w:rFonts w:ascii="Times New Roman" w:eastAsia="Times New Roman" w:hAnsi="Times New Roman" w:cs="Times New Roman"/>
          <w:lang w:val="bg-BG" w:eastAsia="bg-BG"/>
        </w:rPr>
        <w:t>7.2. Оплаквания или възражения, свързани с дейността на инсталациите, за които е издадено КР</w:t>
      </w:r>
    </w:p>
    <w:p w:rsidR="00162C5D" w:rsidRPr="00162C5D" w:rsidRDefault="00162C5D" w:rsidP="00162C5D">
      <w:pPr>
        <w:spacing w:after="0" w:line="240" w:lineRule="auto"/>
        <w:ind w:firstLine="567"/>
        <w:jc w:val="both"/>
        <w:rPr>
          <w:rFonts w:ascii="Times New Roman" w:eastAsia="Times New Roman" w:hAnsi="Times New Roman" w:cs="Times New Roman"/>
          <w:lang w:val="bg-BG" w:eastAsia="bg-BG"/>
        </w:rPr>
      </w:pPr>
      <w:r w:rsidRPr="00162C5D">
        <w:rPr>
          <w:rFonts w:ascii="Times New Roman" w:eastAsia="Times New Roman" w:hAnsi="Times New Roman" w:cs="Times New Roman"/>
          <w:lang w:val="pl-PL" w:eastAsia="bg-BG"/>
        </w:rPr>
        <w:t>През 201</w:t>
      </w:r>
      <w:r w:rsidRPr="00162C5D">
        <w:rPr>
          <w:rFonts w:ascii="Times New Roman" w:eastAsia="Times New Roman" w:hAnsi="Times New Roman" w:cs="Times New Roman"/>
          <w:lang w:val="bg-BG" w:eastAsia="bg-BG"/>
        </w:rPr>
        <w:t xml:space="preserve">8 </w:t>
      </w:r>
      <w:r w:rsidRPr="00162C5D">
        <w:rPr>
          <w:rFonts w:ascii="Times New Roman" w:eastAsia="Times New Roman" w:hAnsi="Times New Roman" w:cs="Times New Roman"/>
          <w:lang w:val="pl-PL" w:eastAsia="bg-BG"/>
        </w:rPr>
        <w:t>г. не са постъпвали оплаквания или възражения</w:t>
      </w:r>
      <w:r>
        <w:rPr>
          <w:rFonts w:ascii="Times New Roman" w:eastAsia="Times New Roman" w:hAnsi="Times New Roman" w:cs="Times New Roman"/>
          <w:lang w:val="bg-BG" w:eastAsia="bg-BG"/>
        </w:rPr>
        <w:t>,</w:t>
      </w:r>
      <w:r w:rsidRPr="00162C5D">
        <w:rPr>
          <w:rFonts w:ascii="Times New Roman" w:eastAsia="Times New Roman" w:hAnsi="Times New Roman" w:cs="Times New Roman"/>
          <w:lang w:val="pl-PL" w:eastAsia="bg-BG"/>
        </w:rPr>
        <w:t xml:space="preserve"> свързани с дейността на депото.</w:t>
      </w:r>
    </w:p>
    <w:p w:rsidR="00162C5D" w:rsidRPr="00162C5D" w:rsidRDefault="00162C5D" w:rsidP="00162C5D">
      <w:pPr>
        <w:spacing w:after="0" w:line="240" w:lineRule="auto"/>
        <w:ind w:firstLine="567"/>
        <w:jc w:val="both"/>
        <w:rPr>
          <w:rFonts w:ascii="Times New Roman" w:eastAsia="Times New Roman" w:hAnsi="Times New Roman" w:cs="Times New Roman"/>
          <w:lang w:val="bg-BG" w:eastAsia="bg-BG"/>
        </w:rPr>
      </w:pPr>
    </w:p>
    <w:p w:rsidR="00404B7B" w:rsidRDefault="00404B7B" w:rsidP="00353CB7">
      <w:pPr>
        <w:ind w:firstLine="567"/>
        <w:jc w:val="both"/>
        <w:rPr>
          <w:lang w:val="bg-BG"/>
        </w:rPr>
      </w:pPr>
    </w:p>
    <w:p w:rsidR="00404B7B" w:rsidRDefault="00404B7B" w:rsidP="00353CB7">
      <w:pPr>
        <w:ind w:firstLine="567"/>
        <w:jc w:val="both"/>
        <w:rPr>
          <w:lang w:val="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404B7B" w:rsidRDefault="00404B7B" w:rsidP="00404B7B">
      <w:pPr>
        <w:widowControl w:val="0"/>
        <w:spacing w:after="0" w:line="322" w:lineRule="exact"/>
        <w:jc w:val="both"/>
        <w:rPr>
          <w:rFonts w:ascii="Times New Roman" w:eastAsia="Times New Roman" w:hAnsi="Times New Roman" w:cs="Times New Roman"/>
          <w:color w:val="000000"/>
          <w:lang w:val="bg-BG" w:eastAsia="bg-BG" w:bidi="bg-BG"/>
        </w:rPr>
      </w:pPr>
    </w:p>
    <w:p w:rsidR="00162C5D" w:rsidRDefault="00162C5D" w:rsidP="00404B7B">
      <w:pPr>
        <w:widowControl w:val="0"/>
        <w:spacing w:after="0" w:line="322" w:lineRule="exact"/>
        <w:jc w:val="both"/>
        <w:rPr>
          <w:rFonts w:ascii="Times New Roman" w:eastAsia="Times New Roman" w:hAnsi="Times New Roman" w:cs="Times New Roman"/>
          <w:color w:val="000000"/>
          <w:lang w:val="bg-BG" w:eastAsia="bg-BG" w:bidi="bg-BG"/>
        </w:rPr>
      </w:pPr>
    </w:p>
    <w:p w:rsidR="008A4D58" w:rsidRPr="00404B7B" w:rsidRDefault="008A4D58" w:rsidP="00404B7B">
      <w:pPr>
        <w:widowControl w:val="0"/>
        <w:spacing w:after="0" w:line="322" w:lineRule="exact"/>
        <w:jc w:val="both"/>
        <w:rPr>
          <w:rFonts w:ascii="Times New Roman" w:eastAsia="Times New Roman" w:hAnsi="Times New Roman" w:cs="Times New Roman"/>
          <w:color w:val="000000"/>
          <w:lang w:val="bg-BG" w:eastAsia="bg-BG" w:bidi="bg-BG"/>
        </w:rPr>
      </w:pPr>
    </w:p>
    <w:p w:rsidR="00990954" w:rsidRDefault="00990954" w:rsidP="00404B7B">
      <w:pPr>
        <w:widowControl w:val="0"/>
        <w:spacing w:after="304" w:line="260" w:lineRule="exact"/>
        <w:ind w:left="1134"/>
        <w:jc w:val="both"/>
        <w:rPr>
          <w:rFonts w:ascii="Times New Roman" w:eastAsia="Times New Roman" w:hAnsi="Times New Roman" w:cs="Times New Roman"/>
          <w:b/>
          <w:bCs/>
          <w:color w:val="000000"/>
          <w:sz w:val="40"/>
          <w:szCs w:val="40"/>
          <w:lang w:val="bg-BG" w:eastAsia="bg-BG" w:bidi="bg-BG"/>
        </w:rPr>
      </w:pPr>
    </w:p>
    <w:p w:rsidR="00990954" w:rsidRDefault="00990954" w:rsidP="00404B7B">
      <w:pPr>
        <w:widowControl w:val="0"/>
        <w:spacing w:after="304" w:line="260" w:lineRule="exact"/>
        <w:ind w:left="1134"/>
        <w:jc w:val="both"/>
        <w:rPr>
          <w:rFonts w:ascii="Times New Roman" w:eastAsia="Times New Roman" w:hAnsi="Times New Roman" w:cs="Times New Roman"/>
          <w:b/>
          <w:bCs/>
          <w:color w:val="000000"/>
          <w:sz w:val="40"/>
          <w:szCs w:val="40"/>
          <w:lang w:val="bg-BG" w:eastAsia="bg-BG" w:bidi="bg-BG"/>
        </w:rPr>
      </w:pPr>
    </w:p>
    <w:p w:rsidR="00990954" w:rsidRDefault="00990954" w:rsidP="00404B7B">
      <w:pPr>
        <w:widowControl w:val="0"/>
        <w:spacing w:after="304" w:line="260" w:lineRule="exact"/>
        <w:ind w:left="1134"/>
        <w:jc w:val="both"/>
        <w:rPr>
          <w:rFonts w:ascii="Times New Roman" w:eastAsia="Times New Roman" w:hAnsi="Times New Roman" w:cs="Times New Roman"/>
          <w:b/>
          <w:bCs/>
          <w:color w:val="000000"/>
          <w:sz w:val="40"/>
          <w:szCs w:val="40"/>
          <w:lang w:val="bg-BG" w:eastAsia="bg-BG" w:bidi="bg-BG"/>
        </w:rPr>
      </w:pPr>
    </w:p>
    <w:p w:rsidR="00990954" w:rsidRDefault="00990954" w:rsidP="00404B7B">
      <w:pPr>
        <w:widowControl w:val="0"/>
        <w:spacing w:after="304" w:line="260" w:lineRule="exact"/>
        <w:ind w:left="1134"/>
        <w:jc w:val="both"/>
        <w:rPr>
          <w:rFonts w:ascii="Times New Roman" w:eastAsia="Times New Roman" w:hAnsi="Times New Roman" w:cs="Times New Roman"/>
          <w:b/>
          <w:bCs/>
          <w:color w:val="000000"/>
          <w:sz w:val="40"/>
          <w:szCs w:val="40"/>
          <w:lang w:val="bg-BG" w:eastAsia="bg-BG" w:bidi="bg-BG"/>
        </w:rPr>
      </w:pPr>
    </w:p>
    <w:p w:rsidR="00990954" w:rsidRDefault="00990954" w:rsidP="00404B7B">
      <w:pPr>
        <w:widowControl w:val="0"/>
        <w:spacing w:after="304" w:line="260" w:lineRule="exact"/>
        <w:ind w:left="1134"/>
        <w:jc w:val="both"/>
        <w:rPr>
          <w:rFonts w:ascii="Times New Roman" w:eastAsia="Times New Roman" w:hAnsi="Times New Roman" w:cs="Times New Roman"/>
          <w:b/>
          <w:bCs/>
          <w:color w:val="000000"/>
          <w:sz w:val="40"/>
          <w:szCs w:val="40"/>
          <w:lang w:val="bg-BG" w:eastAsia="bg-BG" w:bidi="bg-BG"/>
        </w:rPr>
      </w:pPr>
    </w:p>
    <w:p w:rsidR="00990954" w:rsidRDefault="00990954" w:rsidP="00404B7B">
      <w:pPr>
        <w:widowControl w:val="0"/>
        <w:spacing w:after="304" w:line="260" w:lineRule="exact"/>
        <w:ind w:left="1134"/>
        <w:jc w:val="both"/>
        <w:rPr>
          <w:rFonts w:ascii="Times New Roman" w:eastAsia="Times New Roman" w:hAnsi="Times New Roman" w:cs="Times New Roman"/>
          <w:b/>
          <w:bCs/>
          <w:color w:val="000000"/>
          <w:sz w:val="40"/>
          <w:szCs w:val="40"/>
          <w:lang w:val="bg-BG" w:eastAsia="bg-BG" w:bidi="bg-BG"/>
        </w:rPr>
      </w:pPr>
    </w:p>
    <w:p w:rsidR="00990954" w:rsidRDefault="00990954" w:rsidP="00404B7B">
      <w:pPr>
        <w:widowControl w:val="0"/>
        <w:spacing w:after="304" w:line="260" w:lineRule="exact"/>
        <w:ind w:left="1134"/>
        <w:jc w:val="both"/>
        <w:rPr>
          <w:rFonts w:ascii="Times New Roman" w:eastAsia="Times New Roman" w:hAnsi="Times New Roman" w:cs="Times New Roman"/>
          <w:b/>
          <w:bCs/>
          <w:color w:val="000000"/>
          <w:sz w:val="40"/>
          <w:szCs w:val="40"/>
          <w:lang w:val="bg-BG" w:eastAsia="bg-BG" w:bidi="bg-BG"/>
        </w:rPr>
      </w:pPr>
    </w:p>
    <w:p w:rsidR="00990954" w:rsidRDefault="00990954" w:rsidP="00404B7B">
      <w:pPr>
        <w:widowControl w:val="0"/>
        <w:spacing w:after="304" w:line="260" w:lineRule="exact"/>
        <w:ind w:left="1134"/>
        <w:jc w:val="both"/>
        <w:rPr>
          <w:rFonts w:ascii="Times New Roman" w:eastAsia="Times New Roman" w:hAnsi="Times New Roman" w:cs="Times New Roman"/>
          <w:b/>
          <w:bCs/>
          <w:color w:val="000000"/>
          <w:sz w:val="40"/>
          <w:szCs w:val="40"/>
          <w:lang w:val="bg-BG" w:eastAsia="bg-BG" w:bidi="bg-BG"/>
        </w:rPr>
      </w:pPr>
    </w:p>
    <w:p w:rsidR="00990954" w:rsidRDefault="00990954" w:rsidP="00404B7B">
      <w:pPr>
        <w:widowControl w:val="0"/>
        <w:spacing w:after="304" w:line="260" w:lineRule="exact"/>
        <w:ind w:left="1134"/>
        <w:jc w:val="both"/>
        <w:rPr>
          <w:rFonts w:ascii="Times New Roman" w:eastAsia="Times New Roman" w:hAnsi="Times New Roman" w:cs="Times New Roman"/>
          <w:b/>
          <w:bCs/>
          <w:color w:val="000000"/>
          <w:sz w:val="40"/>
          <w:szCs w:val="40"/>
          <w:lang w:val="bg-BG" w:eastAsia="bg-BG" w:bidi="bg-BG"/>
        </w:rPr>
      </w:pPr>
    </w:p>
    <w:p w:rsidR="00990954" w:rsidRDefault="00990954" w:rsidP="00404B7B">
      <w:pPr>
        <w:widowControl w:val="0"/>
        <w:spacing w:after="304" w:line="260" w:lineRule="exact"/>
        <w:ind w:left="1134"/>
        <w:jc w:val="both"/>
        <w:rPr>
          <w:rFonts w:ascii="Times New Roman" w:eastAsia="Times New Roman" w:hAnsi="Times New Roman" w:cs="Times New Roman"/>
          <w:b/>
          <w:bCs/>
          <w:color w:val="000000"/>
          <w:sz w:val="40"/>
          <w:szCs w:val="40"/>
          <w:lang w:val="bg-BG" w:eastAsia="bg-BG" w:bidi="bg-BG"/>
        </w:rPr>
      </w:pPr>
    </w:p>
    <w:p w:rsidR="00404B7B" w:rsidRPr="00404B7B" w:rsidRDefault="00707F14" w:rsidP="00404B7B">
      <w:pPr>
        <w:widowControl w:val="0"/>
        <w:spacing w:after="304" w:line="260" w:lineRule="exact"/>
        <w:ind w:left="1134"/>
        <w:jc w:val="both"/>
        <w:rPr>
          <w:rFonts w:ascii="Times New Roman" w:eastAsia="Times New Roman" w:hAnsi="Times New Roman" w:cs="Times New Roman"/>
          <w:b/>
          <w:bCs/>
          <w:color w:val="000000"/>
          <w:sz w:val="40"/>
          <w:szCs w:val="40"/>
          <w:lang w:val="bg-BG" w:eastAsia="bg-BG" w:bidi="bg-BG"/>
        </w:rPr>
      </w:pPr>
      <w:r>
        <w:rPr>
          <w:rFonts w:ascii="Times New Roman" w:eastAsia="Times New Roman" w:hAnsi="Times New Roman" w:cs="Times New Roman"/>
          <w:b/>
          <w:bCs/>
          <w:color w:val="000000"/>
          <w:sz w:val="40"/>
          <w:szCs w:val="40"/>
          <w:lang w:val="bg-BG" w:eastAsia="bg-BG" w:bidi="bg-BG"/>
        </w:rPr>
        <w:t>П</w:t>
      </w:r>
      <w:r w:rsidR="00404B7B" w:rsidRPr="00404B7B">
        <w:rPr>
          <w:rFonts w:ascii="Times New Roman" w:eastAsia="Times New Roman" w:hAnsi="Times New Roman" w:cs="Times New Roman"/>
          <w:b/>
          <w:bCs/>
          <w:color w:val="000000"/>
          <w:sz w:val="40"/>
          <w:szCs w:val="40"/>
          <w:lang w:val="bg-BG" w:eastAsia="bg-BG" w:bidi="bg-BG"/>
        </w:rPr>
        <w:t xml:space="preserve">риложение </w:t>
      </w:r>
    </w:p>
    <w:p w:rsidR="00404B7B" w:rsidRPr="00404B7B" w:rsidRDefault="00404B7B" w:rsidP="00404B7B">
      <w:pPr>
        <w:widowControl w:val="0"/>
        <w:spacing w:after="304" w:line="260" w:lineRule="exact"/>
        <w:ind w:left="1134"/>
        <w:jc w:val="both"/>
        <w:rPr>
          <w:rFonts w:ascii="Times New Roman" w:eastAsia="Times New Roman" w:hAnsi="Times New Roman" w:cs="Times New Roman"/>
          <w:b/>
          <w:bCs/>
          <w:color w:val="000000"/>
          <w:sz w:val="40"/>
          <w:szCs w:val="40"/>
          <w:lang w:val="bg-BG" w:eastAsia="bg-BG" w:bidi="bg-BG"/>
        </w:rPr>
      </w:pPr>
      <w:r w:rsidRPr="00404B7B">
        <w:rPr>
          <w:rFonts w:ascii="Times New Roman" w:eastAsia="Times New Roman" w:hAnsi="Times New Roman" w:cs="Times New Roman"/>
          <w:b/>
          <w:bCs/>
          <w:color w:val="000000"/>
          <w:sz w:val="40"/>
          <w:szCs w:val="40"/>
          <w:lang w:val="bg-BG" w:eastAsia="bg-BG" w:bidi="bg-BG"/>
        </w:rPr>
        <w:t>Таблици</w:t>
      </w:r>
    </w:p>
    <w:p w:rsidR="00404B7B" w:rsidRPr="00404B7B" w:rsidRDefault="00404B7B" w:rsidP="00404B7B">
      <w:pPr>
        <w:widowControl w:val="0"/>
        <w:spacing w:after="300" w:line="317" w:lineRule="exact"/>
        <w:ind w:right="200"/>
        <w:jc w:val="both"/>
        <w:rPr>
          <w:rFonts w:ascii="Times New Roman" w:eastAsia="Times New Roman" w:hAnsi="Times New Roman" w:cs="Times New Roman"/>
          <w:color w:val="000000"/>
          <w:lang w:val="bg-BG" w:eastAsia="bg-BG" w:bidi="bg-BG"/>
        </w:rPr>
      </w:pPr>
      <w:r w:rsidRPr="00404B7B">
        <w:rPr>
          <w:rFonts w:ascii="Times New Roman" w:eastAsia="Times New Roman" w:hAnsi="Times New Roman" w:cs="Times New Roman"/>
          <w:color w:val="000000"/>
          <w:lang w:val="bg-BG" w:eastAsia="bg-BG" w:bidi="bg-BG"/>
        </w:rPr>
        <w:t>“Регионално депо за неопасни отпадъци за общините Смолян, Чепеларе и Баните ” попада в обхвата на Приложение I - т.5 на Регламент (ЕО) №166/2006 на Европейския парламент и на съвета за ЕРИПЗ:</w:t>
      </w:r>
    </w:p>
    <w:p w:rsidR="00404B7B" w:rsidRPr="00404B7B" w:rsidRDefault="00404B7B" w:rsidP="00404B7B">
      <w:pPr>
        <w:widowControl w:val="0"/>
        <w:spacing w:after="346" w:line="317" w:lineRule="exact"/>
        <w:ind w:right="200"/>
        <w:jc w:val="both"/>
        <w:rPr>
          <w:rFonts w:ascii="Times New Roman" w:eastAsia="Times New Roman" w:hAnsi="Times New Roman" w:cs="Times New Roman"/>
          <w:color w:val="000000"/>
          <w:lang w:val="bg-BG" w:eastAsia="bg-BG" w:bidi="bg-BG"/>
        </w:rPr>
      </w:pPr>
      <w:r w:rsidRPr="00404B7B">
        <w:rPr>
          <w:rFonts w:ascii="Times New Roman" w:eastAsia="Times New Roman" w:hAnsi="Times New Roman" w:cs="Times New Roman"/>
          <w:color w:val="000000"/>
          <w:lang w:val="bg-BG" w:eastAsia="bg-BG" w:bidi="bg-BG"/>
        </w:rPr>
        <w:t xml:space="preserve">В Таблица 1  са представени резултатите от измерените изпускани количества замърсители във </w:t>
      </w:r>
      <w:r w:rsidRPr="00404B7B">
        <w:rPr>
          <w:rFonts w:ascii="Times New Roman" w:eastAsia="Times New Roman" w:hAnsi="Times New Roman" w:cs="Times New Roman"/>
          <w:color w:val="000000"/>
          <w:lang w:val="bg-BG" w:eastAsia="bg-BG" w:bidi="bg-BG"/>
        </w:rPr>
        <w:lastRenderedPageBreak/>
        <w:t>въздуха и отпадъчните води.</w:t>
      </w:r>
    </w:p>
    <w:p w:rsidR="00404B7B" w:rsidRPr="00404B7B" w:rsidRDefault="00404B7B" w:rsidP="00404B7B">
      <w:pPr>
        <w:widowControl w:val="0"/>
        <w:spacing w:after="346" w:line="317" w:lineRule="exact"/>
        <w:ind w:right="200"/>
        <w:jc w:val="both"/>
        <w:rPr>
          <w:rFonts w:ascii="Times New Roman" w:eastAsia="Times New Roman" w:hAnsi="Times New Roman" w:cs="Times New Roman"/>
          <w:color w:val="000000"/>
          <w:lang w:val="bg-BG" w:eastAsia="bg-BG" w:bidi="bg-BG"/>
        </w:rPr>
      </w:pPr>
      <w:r w:rsidRPr="00404B7B">
        <w:rPr>
          <w:rFonts w:ascii="Times New Roman" w:eastAsia="Times New Roman" w:hAnsi="Times New Roman" w:cs="Times New Roman"/>
          <w:color w:val="000000"/>
          <w:lang w:val="bg-BG" w:eastAsia="bg-BG" w:bidi="bg-BG"/>
        </w:rPr>
        <w:t>Количеството депонирани отпадъци за 2018 г. са 11 555.92 т</w:t>
      </w:r>
    </w:p>
    <w:tbl>
      <w:tblPr>
        <w:tblOverlap w:val="never"/>
        <w:tblW w:w="9523" w:type="dxa"/>
        <w:jc w:val="center"/>
        <w:tblLayout w:type="fixed"/>
        <w:tblCellMar>
          <w:left w:w="10" w:type="dxa"/>
          <w:right w:w="10" w:type="dxa"/>
        </w:tblCellMar>
        <w:tblLook w:val="04A0" w:firstRow="1" w:lastRow="0" w:firstColumn="1" w:lastColumn="0" w:noHBand="0" w:noVBand="1"/>
      </w:tblPr>
      <w:tblGrid>
        <w:gridCol w:w="581"/>
        <w:gridCol w:w="1267"/>
        <w:gridCol w:w="1560"/>
        <w:gridCol w:w="1277"/>
        <w:gridCol w:w="1843"/>
        <w:gridCol w:w="1555"/>
        <w:gridCol w:w="1440"/>
      </w:tblGrid>
      <w:tr w:rsidR="0074019A" w:rsidRPr="00990954" w:rsidTr="005A506B">
        <w:trPr>
          <w:trHeight w:hRule="exact" w:val="528"/>
          <w:jc w:val="center"/>
        </w:trPr>
        <w:tc>
          <w:tcPr>
            <w:tcW w:w="581" w:type="dxa"/>
            <w:vMerge w:val="restart"/>
            <w:tcBorders>
              <w:top w:val="single" w:sz="4" w:space="0" w:color="auto"/>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60" w:line="220" w:lineRule="exact"/>
              <w:jc w:val="center"/>
              <w:rPr>
                <w:rFonts w:ascii="Times New Roman" w:eastAsia="Times New Roman" w:hAnsi="Times New Roman" w:cs="Times New Roman"/>
                <w:b/>
                <w:sz w:val="20"/>
                <w:szCs w:val="20"/>
                <w:lang w:val="bg-BG" w:eastAsia="bg-BG" w:bidi="bg-BG"/>
              </w:rPr>
            </w:pPr>
            <w:r w:rsidRPr="00990954">
              <w:rPr>
                <w:rFonts w:ascii="Times New Roman" w:eastAsia="Times New Roman" w:hAnsi="Times New Roman" w:cs="Times New Roman"/>
                <w:b/>
                <w:sz w:val="20"/>
                <w:szCs w:val="20"/>
                <w:lang w:val="bg-BG" w:eastAsia="bg-BG" w:bidi="bg-BG"/>
              </w:rPr>
              <w:t>№</w:t>
            </w:r>
          </w:p>
        </w:tc>
        <w:tc>
          <w:tcPr>
            <w:tcW w:w="1267" w:type="dxa"/>
            <w:vMerge w:val="restart"/>
            <w:tcBorders>
              <w:top w:val="single" w:sz="4" w:space="0" w:color="auto"/>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60" w:line="220" w:lineRule="exact"/>
              <w:jc w:val="center"/>
              <w:rPr>
                <w:rFonts w:ascii="Times New Roman" w:eastAsia="Times New Roman" w:hAnsi="Times New Roman" w:cs="Times New Roman"/>
                <w:b/>
                <w:sz w:val="20"/>
                <w:szCs w:val="20"/>
                <w:lang w:val="bg-BG" w:eastAsia="bg-BG" w:bidi="bg-BG"/>
              </w:rPr>
            </w:pPr>
            <w:r w:rsidRPr="00990954">
              <w:rPr>
                <w:rFonts w:ascii="Times New Roman" w:eastAsia="Times New Roman" w:hAnsi="Times New Roman" w:cs="Times New Roman"/>
                <w:b/>
                <w:sz w:val="20"/>
                <w:szCs w:val="20"/>
                <w:lang w:val="bg-BG" w:eastAsia="bg-BG" w:bidi="bg-BG"/>
              </w:rPr>
              <w:t>CAS</w:t>
            </w:r>
          </w:p>
          <w:p w:rsidR="0074019A" w:rsidRPr="00990954" w:rsidRDefault="0074019A" w:rsidP="0074019A">
            <w:pPr>
              <w:framePr w:w="9523" w:wrap="notBeside" w:vAnchor="text" w:hAnchor="page" w:x="1521" w:y="473"/>
              <w:widowControl w:val="0"/>
              <w:spacing w:before="120" w:after="60" w:line="220" w:lineRule="exact"/>
              <w:jc w:val="center"/>
              <w:rPr>
                <w:rFonts w:ascii="Times New Roman" w:eastAsia="Times New Roman" w:hAnsi="Times New Roman" w:cs="Times New Roman"/>
                <w:b/>
                <w:sz w:val="20"/>
                <w:szCs w:val="20"/>
                <w:lang w:val="bg-BG" w:eastAsia="bg-BG" w:bidi="bg-BG"/>
              </w:rPr>
            </w:pPr>
            <w:r w:rsidRPr="00990954">
              <w:rPr>
                <w:rFonts w:ascii="Times New Roman" w:eastAsia="Times New Roman" w:hAnsi="Times New Roman" w:cs="Times New Roman"/>
                <w:b/>
                <w:sz w:val="20"/>
                <w:szCs w:val="20"/>
                <w:lang w:val="bg-BG" w:eastAsia="bg-BG" w:bidi="bg-BG"/>
              </w:rPr>
              <w:t>номер</w:t>
            </w:r>
          </w:p>
        </w:tc>
        <w:tc>
          <w:tcPr>
            <w:tcW w:w="1560" w:type="dxa"/>
            <w:vMerge w:val="restart"/>
            <w:tcBorders>
              <w:top w:val="single" w:sz="4" w:space="0" w:color="auto"/>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60" w:line="220" w:lineRule="exact"/>
              <w:jc w:val="center"/>
              <w:rPr>
                <w:rFonts w:ascii="Times New Roman" w:eastAsia="Times New Roman" w:hAnsi="Times New Roman" w:cs="Times New Roman"/>
                <w:b/>
                <w:sz w:val="20"/>
                <w:szCs w:val="20"/>
                <w:lang w:val="bg-BG" w:eastAsia="bg-BG" w:bidi="bg-BG"/>
              </w:rPr>
            </w:pPr>
            <w:r w:rsidRPr="00990954">
              <w:rPr>
                <w:rFonts w:ascii="Times New Roman" w:eastAsia="Times New Roman" w:hAnsi="Times New Roman" w:cs="Times New Roman"/>
                <w:b/>
                <w:sz w:val="20"/>
                <w:szCs w:val="20"/>
                <w:lang w:val="bg-BG" w:eastAsia="bg-BG" w:bidi="bg-BG"/>
              </w:rPr>
              <w:t>Замърсител</w:t>
            </w:r>
          </w:p>
        </w:tc>
        <w:tc>
          <w:tcPr>
            <w:tcW w:w="1277" w:type="dxa"/>
            <w:vMerge w:val="restart"/>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60" w:line="254" w:lineRule="exact"/>
              <w:jc w:val="center"/>
              <w:rPr>
                <w:rFonts w:ascii="Times New Roman" w:eastAsia="Times New Roman" w:hAnsi="Times New Roman" w:cs="Times New Roman"/>
                <w:b/>
                <w:sz w:val="20"/>
                <w:szCs w:val="20"/>
                <w:lang w:val="bg-BG" w:eastAsia="bg-BG" w:bidi="bg-BG"/>
              </w:rPr>
            </w:pPr>
            <w:r w:rsidRPr="00990954">
              <w:rPr>
                <w:rFonts w:ascii="Times New Roman" w:eastAsia="Times New Roman" w:hAnsi="Times New Roman" w:cs="Times New Roman"/>
                <w:b/>
                <w:sz w:val="20"/>
                <w:szCs w:val="20"/>
                <w:lang w:val="bg-BG" w:eastAsia="bg-BG" w:bidi="bg-BG"/>
              </w:rPr>
              <w:t>Емисионни прагове</w:t>
            </w:r>
          </w:p>
        </w:tc>
        <w:tc>
          <w:tcPr>
            <w:tcW w:w="4838" w:type="dxa"/>
            <w:gridSpan w:val="3"/>
            <w:tcBorders>
              <w:top w:val="single" w:sz="4" w:space="0" w:color="auto"/>
              <w:left w:val="single" w:sz="4" w:space="0" w:color="auto"/>
              <w:righ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60" w:line="259" w:lineRule="exact"/>
              <w:jc w:val="center"/>
              <w:rPr>
                <w:rFonts w:ascii="Times New Roman" w:eastAsia="Times New Roman" w:hAnsi="Times New Roman" w:cs="Times New Roman"/>
                <w:b/>
                <w:sz w:val="20"/>
                <w:szCs w:val="20"/>
                <w:lang w:val="bg-BG" w:eastAsia="bg-BG" w:bidi="bg-BG"/>
              </w:rPr>
            </w:pPr>
            <w:r w:rsidRPr="00990954">
              <w:rPr>
                <w:rFonts w:ascii="Times New Roman" w:eastAsia="Times New Roman" w:hAnsi="Times New Roman" w:cs="Times New Roman"/>
                <w:b/>
                <w:sz w:val="20"/>
                <w:szCs w:val="20"/>
                <w:lang w:val="bg-BG" w:eastAsia="bg-BG" w:bidi="bg-BG"/>
              </w:rPr>
              <w:t xml:space="preserve">Изчислено годишно количество (колона </w:t>
            </w:r>
            <w:r w:rsidRPr="00990954">
              <w:rPr>
                <w:rFonts w:ascii="Times New Roman" w:eastAsia="Courier New" w:hAnsi="Times New Roman" w:cs="Times New Roman"/>
                <w:b/>
                <w:sz w:val="20"/>
                <w:szCs w:val="20"/>
                <w:lang w:val="bg-BG" w:eastAsia="bg-BG" w:bidi="bg-BG"/>
              </w:rPr>
              <w:t>1</w:t>
            </w:r>
            <w:r w:rsidRPr="00990954">
              <w:rPr>
                <w:rFonts w:ascii="Times New Roman" w:eastAsia="Times New Roman" w:hAnsi="Times New Roman" w:cs="Times New Roman"/>
                <w:b/>
                <w:sz w:val="20"/>
                <w:szCs w:val="20"/>
                <w:lang w:val="bg-BG" w:eastAsia="bg-BG" w:bidi="bg-BG"/>
              </w:rPr>
              <w:t>)</w:t>
            </w:r>
          </w:p>
        </w:tc>
      </w:tr>
      <w:tr w:rsidR="0074019A" w:rsidRPr="00990954" w:rsidTr="005A506B">
        <w:trPr>
          <w:trHeight w:hRule="exact" w:val="514"/>
          <w:jc w:val="center"/>
        </w:trPr>
        <w:tc>
          <w:tcPr>
            <w:tcW w:w="581" w:type="dxa"/>
            <w:vMerge/>
            <w:tcBorders>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60" w:line="220" w:lineRule="exact"/>
              <w:jc w:val="center"/>
              <w:rPr>
                <w:rFonts w:ascii="Times New Roman" w:eastAsia="Times New Roman" w:hAnsi="Times New Roman" w:cs="Times New Roman"/>
                <w:b/>
                <w:sz w:val="20"/>
                <w:szCs w:val="20"/>
                <w:lang w:val="bg-BG" w:eastAsia="bg-BG" w:bidi="bg-BG"/>
              </w:rPr>
            </w:pPr>
          </w:p>
        </w:tc>
        <w:tc>
          <w:tcPr>
            <w:tcW w:w="1267" w:type="dxa"/>
            <w:vMerge/>
            <w:tcBorders>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60" w:line="220" w:lineRule="exact"/>
              <w:jc w:val="center"/>
              <w:rPr>
                <w:rFonts w:ascii="Times New Roman" w:eastAsia="Times New Roman" w:hAnsi="Times New Roman" w:cs="Times New Roman"/>
                <w:b/>
                <w:sz w:val="20"/>
                <w:szCs w:val="20"/>
                <w:lang w:val="bg-BG" w:eastAsia="bg-BG" w:bidi="bg-BG"/>
              </w:rPr>
            </w:pPr>
          </w:p>
        </w:tc>
        <w:tc>
          <w:tcPr>
            <w:tcW w:w="1560" w:type="dxa"/>
            <w:vMerge/>
            <w:tcBorders>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60" w:line="220" w:lineRule="exact"/>
              <w:jc w:val="center"/>
              <w:rPr>
                <w:rFonts w:ascii="Times New Roman" w:eastAsia="Times New Roman" w:hAnsi="Times New Roman" w:cs="Times New Roman"/>
                <w:b/>
                <w:sz w:val="20"/>
                <w:szCs w:val="20"/>
                <w:lang w:val="bg-BG" w:eastAsia="bg-BG" w:bidi="bg-BG"/>
              </w:rPr>
            </w:pPr>
          </w:p>
        </w:tc>
        <w:tc>
          <w:tcPr>
            <w:tcW w:w="1277" w:type="dxa"/>
            <w:vMerge/>
            <w:tcBorders>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60" w:line="220" w:lineRule="exact"/>
              <w:jc w:val="center"/>
              <w:rPr>
                <w:rFonts w:ascii="Times New Roman" w:eastAsia="Times New Roman" w:hAnsi="Times New Roman" w:cs="Times New Roman"/>
                <w:b/>
                <w:sz w:val="20"/>
                <w:szCs w:val="20"/>
                <w:lang w:val="bg-BG" w:eastAsia="bg-BG" w:bidi="bg-BG"/>
              </w:rPr>
            </w:pPr>
          </w:p>
        </w:tc>
        <w:tc>
          <w:tcPr>
            <w:tcW w:w="1843" w:type="dxa"/>
            <w:tcBorders>
              <w:top w:val="single" w:sz="4" w:space="0" w:color="auto"/>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60" w:line="220" w:lineRule="exact"/>
              <w:jc w:val="center"/>
              <w:rPr>
                <w:rFonts w:ascii="Times New Roman" w:eastAsia="Times New Roman" w:hAnsi="Times New Roman" w:cs="Times New Roman"/>
                <w:b/>
                <w:sz w:val="20"/>
                <w:szCs w:val="20"/>
                <w:lang w:val="bg-BG" w:eastAsia="bg-BG" w:bidi="bg-BG"/>
              </w:rPr>
            </w:pPr>
            <w:r w:rsidRPr="00990954">
              <w:rPr>
                <w:rFonts w:ascii="Times New Roman" w:eastAsia="Times New Roman" w:hAnsi="Times New Roman" w:cs="Times New Roman"/>
                <w:b/>
                <w:sz w:val="20"/>
                <w:szCs w:val="20"/>
                <w:lang w:val="bg-BG" w:eastAsia="bg-BG" w:bidi="bg-BG"/>
              </w:rPr>
              <w:t xml:space="preserve">Във въздух (колона </w:t>
            </w:r>
            <w:r w:rsidRPr="00990954">
              <w:rPr>
                <w:rFonts w:ascii="Times New Roman" w:eastAsia="Courier New" w:hAnsi="Times New Roman" w:cs="Times New Roman"/>
                <w:b/>
                <w:sz w:val="20"/>
                <w:szCs w:val="20"/>
                <w:lang w:val="bg-BG" w:eastAsia="bg-BG" w:bidi="bg-BG"/>
              </w:rPr>
              <w:t>1</w:t>
            </w:r>
            <w:r w:rsidRPr="00990954">
              <w:rPr>
                <w:rFonts w:ascii="Times New Roman" w:eastAsia="Times New Roman" w:hAnsi="Times New Roman" w:cs="Times New Roman"/>
                <w:b/>
                <w:sz w:val="20"/>
                <w:szCs w:val="20"/>
                <w:lang w:val="bg-BG" w:eastAsia="bg-BG" w:bidi="bg-BG"/>
              </w:rPr>
              <w:t>а)</w:t>
            </w:r>
          </w:p>
        </w:tc>
        <w:tc>
          <w:tcPr>
            <w:tcW w:w="1555" w:type="dxa"/>
            <w:tcBorders>
              <w:top w:val="single" w:sz="4" w:space="0" w:color="auto"/>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60" w:line="220" w:lineRule="exact"/>
              <w:jc w:val="center"/>
              <w:rPr>
                <w:rFonts w:ascii="Times New Roman" w:eastAsia="Times New Roman" w:hAnsi="Times New Roman" w:cs="Times New Roman"/>
                <w:b/>
                <w:sz w:val="20"/>
                <w:szCs w:val="20"/>
                <w:lang w:val="bg-BG" w:eastAsia="bg-BG" w:bidi="bg-BG"/>
              </w:rPr>
            </w:pPr>
            <w:r w:rsidRPr="00990954">
              <w:rPr>
                <w:rFonts w:ascii="Times New Roman" w:eastAsia="Times New Roman" w:hAnsi="Times New Roman" w:cs="Times New Roman"/>
                <w:b/>
                <w:sz w:val="20"/>
                <w:szCs w:val="20"/>
                <w:lang w:val="bg-BG" w:eastAsia="bg-BG" w:bidi="bg-BG"/>
              </w:rPr>
              <w:t>Във води (коло</w:t>
            </w:r>
          </w:p>
          <w:p w:rsidR="0074019A" w:rsidRPr="00990954" w:rsidRDefault="0074019A" w:rsidP="0074019A">
            <w:pPr>
              <w:framePr w:w="9523" w:wrap="notBeside" w:vAnchor="text" w:hAnchor="page" w:x="1521" w:y="473"/>
              <w:widowControl w:val="0"/>
              <w:spacing w:after="60" w:line="220" w:lineRule="exact"/>
              <w:jc w:val="center"/>
              <w:rPr>
                <w:rFonts w:ascii="Times New Roman" w:eastAsia="Times New Roman" w:hAnsi="Times New Roman" w:cs="Times New Roman"/>
                <w:b/>
                <w:sz w:val="20"/>
                <w:szCs w:val="20"/>
                <w:lang w:val="bg-BG" w:eastAsia="bg-BG" w:bidi="bg-BG"/>
              </w:rPr>
            </w:pPr>
            <w:r w:rsidRPr="00990954">
              <w:rPr>
                <w:rFonts w:ascii="Times New Roman" w:eastAsia="Times New Roman" w:hAnsi="Times New Roman" w:cs="Times New Roman"/>
                <w:b/>
                <w:sz w:val="20"/>
                <w:szCs w:val="20"/>
                <w:lang w:val="bg-BG" w:eastAsia="bg-BG" w:bidi="bg-BG"/>
              </w:rPr>
              <w:t xml:space="preserve">на </w:t>
            </w:r>
            <w:r w:rsidRPr="00990954">
              <w:rPr>
                <w:rFonts w:ascii="Times New Roman" w:eastAsia="Courier New" w:hAnsi="Times New Roman" w:cs="Times New Roman"/>
                <w:b/>
                <w:sz w:val="20"/>
                <w:szCs w:val="20"/>
                <w:lang w:val="bg-BG" w:eastAsia="bg-BG" w:bidi="bg-BG"/>
              </w:rPr>
              <w:t>1</w:t>
            </w:r>
            <w:r w:rsidRPr="00990954">
              <w:rPr>
                <w:rFonts w:ascii="Times New Roman" w:eastAsia="Times New Roman" w:hAnsi="Times New Roman" w:cs="Times New Roman"/>
                <w:b/>
                <w:sz w:val="20"/>
                <w:szCs w:val="20"/>
                <w:lang w:val="bg-BG" w:eastAsia="bg-BG" w:bidi="bg-BG"/>
              </w:rPr>
              <w:t xml:space="preserve"> b)</w:t>
            </w:r>
          </w:p>
        </w:tc>
        <w:tc>
          <w:tcPr>
            <w:tcW w:w="1440" w:type="dxa"/>
            <w:tcBorders>
              <w:top w:val="single" w:sz="4" w:space="0" w:color="auto"/>
              <w:left w:val="single" w:sz="4" w:space="0" w:color="auto"/>
              <w:righ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60" w:line="220" w:lineRule="exact"/>
              <w:jc w:val="center"/>
              <w:rPr>
                <w:rFonts w:ascii="Times New Roman" w:eastAsia="Times New Roman" w:hAnsi="Times New Roman" w:cs="Times New Roman"/>
                <w:b/>
                <w:sz w:val="20"/>
                <w:szCs w:val="20"/>
                <w:lang w:val="bg-BG" w:eastAsia="bg-BG" w:bidi="bg-BG"/>
              </w:rPr>
            </w:pPr>
            <w:r w:rsidRPr="00990954">
              <w:rPr>
                <w:rFonts w:ascii="Times New Roman" w:eastAsia="Times New Roman" w:hAnsi="Times New Roman" w:cs="Times New Roman"/>
                <w:b/>
                <w:sz w:val="20"/>
                <w:szCs w:val="20"/>
                <w:lang w:val="bg-BG" w:eastAsia="bg-BG" w:bidi="bg-BG"/>
              </w:rPr>
              <w:t xml:space="preserve">В почви (колона </w:t>
            </w:r>
            <w:r w:rsidRPr="00990954">
              <w:rPr>
                <w:rFonts w:ascii="Times New Roman" w:eastAsia="Courier New" w:hAnsi="Times New Roman" w:cs="Times New Roman"/>
                <w:b/>
                <w:sz w:val="20"/>
                <w:szCs w:val="20"/>
                <w:lang w:val="bg-BG" w:eastAsia="bg-BG" w:bidi="bg-BG"/>
              </w:rPr>
              <w:t>1</w:t>
            </w:r>
            <w:r w:rsidRPr="00990954">
              <w:rPr>
                <w:rFonts w:ascii="Times New Roman" w:eastAsia="Times New Roman" w:hAnsi="Times New Roman" w:cs="Times New Roman"/>
                <w:b/>
                <w:sz w:val="20"/>
                <w:szCs w:val="20"/>
                <w:lang w:val="bg-BG" w:eastAsia="bg-BG" w:bidi="bg-BG"/>
              </w:rPr>
              <w:t xml:space="preserve"> c)</w:t>
            </w:r>
          </w:p>
        </w:tc>
      </w:tr>
      <w:tr w:rsidR="0074019A" w:rsidRPr="00990954" w:rsidTr="005A506B">
        <w:trPr>
          <w:trHeight w:hRule="exact" w:val="278"/>
          <w:jc w:val="center"/>
        </w:trPr>
        <w:tc>
          <w:tcPr>
            <w:tcW w:w="581" w:type="dxa"/>
            <w:tcBorders>
              <w:top w:val="single" w:sz="4" w:space="0" w:color="auto"/>
              <w:left w:val="single" w:sz="4" w:space="0" w:color="auto"/>
            </w:tcBorders>
            <w:shd w:val="clear" w:color="auto" w:fill="FFFFFF"/>
          </w:tcPr>
          <w:p w:rsidR="0074019A" w:rsidRPr="00990954" w:rsidRDefault="0074019A" w:rsidP="0074019A">
            <w:pPr>
              <w:framePr w:w="9523" w:wrap="notBeside" w:vAnchor="text" w:hAnchor="page" w:x="1521" w:y="473"/>
              <w:widowControl w:val="0"/>
              <w:spacing w:after="0" w:line="240" w:lineRule="auto"/>
              <w:rPr>
                <w:rFonts w:ascii="Times New Roman" w:eastAsia="Courier New" w:hAnsi="Times New Roman" w:cs="Times New Roman"/>
                <w:color w:val="000000"/>
                <w:sz w:val="20"/>
                <w:szCs w:val="20"/>
                <w:lang w:val="bg-BG" w:eastAsia="bg-BG" w:bidi="bg-BG"/>
              </w:rPr>
            </w:pPr>
          </w:p>
        </w:tc>
        <w:tc>
          <w:tcPr>
            <w:tcW w:w="1267" w:type="dxa"/>
            <w:tcBorders>
              <w:top w:val="single" w:sz="4" w:space="0" w:color="auto"/>
              <w:left w:val="single" w:sz="4" w:space="0" w:color="auto"/>
            </w:tcBorders>
            <w:shd w:val="clear" w:color="auto" w:fill="FFFFFF"/>
          </w:tcPr>
          <w:p w:rsidR="0074019A" w:rsidRPr="00990954" w:rsidRDefault="0074019A" w:rsidP="0074019A">
            <w:pPr>
              <w:framePr w:w="9523" w:wrap="notBeside" w:vAnchor="text" w:hAnchor="page" w:x="1521" w:y="473"/>
              <w:widowControl w:val="0"/>
              <w:spacing w:after="0" w:line="240" w:lineRule="auto"/>
              <w:rPr>
                <w:rFonts w:ascii="Times New Roman" w:eastAsia="Courier New" w:hAnsi="Times New Roman" w:cs="Times New Roman"/>
                <w:color w:val="000000"/>
                <w:sz w:val="20"/>
                <w:szCs w:val="20"/>
                <w:lang w:val="bg-BG" w:eastAsia="bg-BG" w:bidi="bg-BG"/>
              </w:rPr>
            </w:pPr>
          </w:p>
        </w:tc>
        <w:tc>
          <w:tcPr>
            <w:tcW w:w="1560" w:type="dxa"/>
            <w:tcBorders>
              <w:top w:val="single" w:sz="4" w:space="0" w:color="auto"/>
              <w:left w:val="single" w:sz="4" w:space="0" w:color="auto"/>
            </w:tcBorders>
            <w:shd w:val="clear" w:color="auto" w:fill="FFFFFF"/>
          </w:tcPr>
          <w:p w:rsidR="0074019A" w:rsidRPr="00990954" w:rsidRDefault="0074019A" w:rsidP="0074019A">
            <w:pPr>
              <w:framePr w:w="9523" w:wrap="notBeside" w:vAnchor="text" w:hAnchor="page" w:x="1521" w:y="473"/>
              <w:widowControl w:val="0"/>
              <w:spacing w:after="0" w:line="240" w:lineRule="auto"/>
              <w:rPr>
                <w:rFonts w:ascii="Times New Roman" w:eastAsia="Courier New" w:hAnsi="Times New Roman" w:cs="Times New Roman"/>
                <w:color w:val="000000"/>
                <w:sz w:val="20"/>
                <w:szCs w:val="20"/>
                <w:lang w:val="bg-BG" w:eastAsia="bg-BG" w:bidi="bg-BG"/>
              </w:rPr>
            </w:pPr>
          </w:p>
        </w:tc>
        <w:tc>
          <w:tcPr>
            <w:tcW w:w="1277" w:type="dxa"/>
            <w:tcBorders>
              <w:top w:val="single" w:sz="4" w:space="0" w:color="auto"/>
              <w:left w:val="single" w:sz="4" w:space="0" w:color="auto"/>
            </w:tcBorders>
            <w:shd w:val="clear" w:color="auto" w:fill="FFFFFF"/>
          </w:tcPr>
          <w:p w:rsidR="0074019A" w:rsidRPr="00990954" w:rsidRDefault="0074019A" w:rsidP="0074019A">
            <w:pPr>
              <w:framePr w:w="9523" w:wrap="notBeside" w:vAnchor="text" w:hAnchor="page" w:x="1521" w:y="473"/>
              <w:widowControl w:val="0"/>
              <w:spacing w:after="0" w:line="240" w:lineRule="auto"/>
              <w:rPr>
                <w:rFonts w:ascii="Times New Roman" w:eastAsia="Courier New" w:hAnsi="Times New Roman" w:cs="Times New Roman"/>
                <w:color w:val="000000"/>
                <w:sz w:val="20"/>
                <w:szCs w:val="20"/>
                <w:lang w:val="bg-BG" w:eastAsia="bg-BG" w:bidi="bg-BG"/>
              </w:rPr>
            </w:pPr>
          </w:p>
        </w:tc>
        <w:tc>
          <w:tcPr>
            <w:tcW w:w="1843" w:type="dxa"/>
            <w:tcBorders>
              <w:top w:val="single" w:sz="4" w:space="0" w:color="auto"/>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sz w:val="20"/>
                <w:szCs w:val="20"/>
                <w:lang w:val="bg-BG" w:eastAsia="bg-BG" w:bidi="bg-BG"/>
              </w:rPr>
            </w:pPr>
            <w:r w:rsidRPr="00990954">
              <w:rPr>
                <w:rFonts w:ascii="Times New Roman" w:eastAsia="Times New Roman" w:hAnsi="Times New Roman" w:cs="Times New Roman"/>
                <w:sz w:val="20"/>
                <w:szCs w:val="20"/>
                <w:lang w:bidi="en-US"/>
              </w:rPr>
              <w:t xml:space="preserve">Kg </w:t>
            </w:r>
            <w:r w:rsidRPr="00990954">
              <w:rPr>
                <w:rFonts w:ascii="Times New Roman" w:eastAsia="Times New Roman" w:hAnsi="Times New Roman" w:cs="Times New Roman"/>
                <w:sz w:val="20"/>
                <w:szCs w:val="20"/>
                <w:lang w:val="bg-BG" w:eastAsia="bg-BG" w:bidi="bg-BG"/>
              </w:rPr>
              <w:t>/ год.</w:t>
            </w:r>
          </w:p>
        </w:tc>
        <w:tc>
          <w:tcPr>
            <w:tcW w:w="1555" w:type="dxa"/>
            <w:tcBorders>
              <w:top w:val="single" w:sz="4" w:space="0" w:color="auto"/>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bidi="en-US"/>
              </w:rPr>
              <w:t xml:space="preserve">Kg </w:t>
            </w:r>
            <w:r w:rsidRPr="00990954">
              <w:rPr>
                <w:rFonts w:ascii="Times New Roman" w:eastAsia="Times New Roman" w:hAnsi="Times New Roman" w:cs="Times New Roman"/>
                <w:color w:val="000000"/>
                <w:sz w:val="20"/>
                <w:szCs w:val="20"/>
                <w:lang w:val="bg-BG" w:eastAsia="bg-BG" w:bidi="bg-BG"/>
              </w:rPr>
              <w:t>/ год.</w:t>
            </w:r>
          </w:p>
        </w:tc>
        <w:tc>
          <w:tcPr>
            <w:tcW w:w="1440" w:type="dxa"/>
            <w:tcBorders>
              <w:top w:val="single" w:sz="4" w:space="0" w:color="auto"/>
              <w:left w:val="single" w:sz="4" w:space="0" w:color="auto"/>
              <w:righ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bidi="en-US"/>
              </w:rPr>
              <w:t xml:space="preserve">Kg </w:t>
            </w:r>
            <w:r w:rsidRPr="00990954">
              <w:rPr>
                <w:rFonts w:ascii="Times New Roman" w:eastAsia="Times New Roman" w:hAnsi="Times New Roman" w:cs="Times New Roman"/>
                <w:color w:val="000000"/>
                <w:sz w:val="20"/>
                <w:szCs w:val="20"/>
                <w:lang w:val="bg-BG" w:eastAsia="bg-BG" w:bidi="bg-BG"/>
              </w:rPr>
              <w:t>/ год.</w:t>
            </w:r>
          </w:p>
        </w:tc>
      </w:tr>
      <w:tr w:rsidR="0074019A" w:rsidRPr="00990954" w:rsidTr="005A506B">
        <w:trPr>
          <w:trHeight w:hRule="exact" w:val="259"/>
          <w:jc w:val="center"/>
        </w:trPr>
        <w:tc>
          <w:tcPr>
            <w:tcW w:w="581" w:type="dxa"/>
            <w:tcBorders>
              <w:top w:val="single" w:sz="4" w:space="0" w:color="auto"/>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0" w:line="220" w:lineRule="exact"/>
              <w:ind w:left="280"/>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1</w:t>
            </w:r>
          </w:p>
        </w:tc>
        <w:tc>
          <w:tcPr>
            <w:tcW w:w="1267"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sz w:val="20"/>
                <w:szCs w:val="20"/>
                <w:lang w:val="bg-BG" w:eastAsia="bg-BG" w:bidi="bg-BG"/>
              </w:rPr>
            </w:pPr>
            <w:r w:rsidRPr="00990954">
              <w:rPr>
                <w:rFonts w:ascii="Times New Roman" w:eastAsia="Times New Roman" w:hAnsi="Times New Roman" w:cs="Times New Roman"/>
                <w:sz w:val="20"/>
                <w:szCs w:val="20"/>
                <w:lang w:val="bg-BG" w:eastAsia="bg-BG" w:bidi="bg-BG"/>
              </w:rPr>
              <w:t>74-82-8</w:t>
            </w:r>
          </w:p>
        </w:tc>
        <w:tc>
          <w:tcPr>
            <w:tcW w:w="1560"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sz w:val="20"/>
                <w:szCs w:val="20"/>
                <w:lang w:val="bg-BG" w:eastAsia="bg-BG" w:bidi="bg-BG"/>
              </w:rPr>
            </w:pPr>
            <w:r w:rsidRPr="00990954">
              <w:rPr>
                <w:rFonts w:ascii="Times New Roman" w:eastAsia="Times New Roman" w:hAnsi="Times New Roman" w:cs="Times New Roman"/>
                <w:sz w:val="20"/>
                <w:szCs w:val="20"/>
                <w:lang w:val="bg-BG" w:eastAsia="bg-BG" w:bidi="bg-BG"/>
              </w:rPr>
              <w:t xml:space="preserve">Метан </w:t>
            </w:r>
            <w:r w:rsidRPr="00990954">
              <w:rPr>
                <w:rFonts w:ascii="Times New Roman" w:eastAsia="Times New Roman" w:hAnsi="Times New Roman" w:cs="Times New Roman"/>
                <w:sz w:val="20"/>
                <w:szCs w:val="20"/>
                <w:lang w:bidi="en-US"/>
              </w:rPr>
              <w:t>(CH4)</w:t>
            </w:r>
          </w:p>
        </w:tc>
        <w:tc>
          <w:tcPr>
            <w:tcW w:w="1277" w:type="dxa"/>
            <w:tcBorders>
              <w:top w:val="single" w:sz="4" w:space="0" w:color="auto"/>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sz w:val="20"/>
                <w:szCs w:val="20"/>
                <w:lang w:val="bg-BG" w:eastAsia="bg-BG" w:bidi="bg-BG"/>
              </w:rPr>
            </w:pPr>
            <w:r w:rsidRPr="00990954">
              <w:rPr>
                <w:rFonts w:ascii="Times New Roman" w:eastAsia="Times New Roman" w:hAnsi="Times New Roman" w:cs="Times New Roman"/>
                <w:sz w:val="20"/>
                <w:szCs w:val="20"/>
                <w:lang w:val="bg-BG" w:eastAsia="bg-BG" w:bidi="bg-BG"/>
              </w:rPr>
              <w:t>100 000</w:t>
            </w:r>
          </w:p>
        </w:tc>
        <w:tc>
          <w:tcPr>
            <w:tcW w:w="1843" w:type="dxa"/>
            <w:tcBorders>
              <w:top w:val="single" w:sz="4" w:space="0" w:color="auto"/>
              <w:left w:val="single" w:sz="4" w:space="0" w:color="auto"/>
            </w:tcBorders>
            <w:shd w:val="clear" w:color="auto" w:fill="FFFFFF"/>
          </w:tcPr>
          <w:p w:rsidR="0074019A" w:rsidRPr="00990954" w:rsidRDefault="0074019A" w:rsidP="0074019A">
            <w:pPr>
              <w:framePr w:w="9523" w:wrap="notBeside" w:vAnchor="text" w:hAnchor="page" w:x="1521" w:y="473"/>
              <w:rPr>
                <w:rFonts w:ascii="Times New Roman" w:hAnsi="Times New Roman" w:cs="Times New Roman"/>
                <w:sz w:val="20"/>
                <w:szCs w:val="20"/>
                <w:lang w:val="bg-BG"/>
              </w:rPr>
            </w:pPr>
            <w:r w:rsidRPr="00990954">
              <w:rPr>
                <w:rFonts w:ascii="Times New Roman" w:hAnsi="Times New Roman" w:cs="Times New Roman"/>
                <w:sz w:val="20"/>
                <w:szCs w:val="20"/>
                <w:lang w:val="bg-BG"/>
              </w:rPr>
              <w:t>5128,769</w:t>
            </w:r>
          </w:p>
        </w:tc>
        <w:tc>
          <w:tcPr>
            <w:tcW w:w="1555"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vertAlign w:val="subscript"/>
                <w:lang w:val="bg-BG" w:eastAsia="bg-BG" w:bidi="bg-BG"/>
              </w:rPr>
              <w:t>-</w:t>
            </w:r>
          </w:p>
        </w:tc>
        <w:tc>
          <w:tcPr>
            <w:tcW w:w="1440" w:type="dxa"/>
            <w:tcBorders>
              <w:top w:val="single" w:sz="4" w:space="0" w:color="auto"/>
              <w:left w:val="single" w:sz="4" w:space="0" w:color="auto"/>
              <w:righ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w:t>
            </w:r>
          </w:p>
        </w:tc>
      </w:tr>
      <w:tr w:rsidR="0074019A" w:rsidRPr="00990954" w:rsidTr="005A506B">
        <w:trPr>
          <w:trHeight w:hRule="exact" w:val="518"/>
          <w:jc w:val="center"/>
        </w:trPr>
        <w:tc>
          <w:tcPr>
            <w:tcW w:w="581"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ind w:left="240"/>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2</w:t>
            </w:r>
          </w:p>
        </w:tc>
        <w:tc>
          <w:tcPr>
            <w:tcW w:w="1267"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sz w:val="20"/>
                <w:szCs w:val="20"/>
                <w:lang w:val="bg-BG" w:eastAsia="bg-BG" w:bidi="bg-BG"/>
              </w:rPr>
            </w:pPr>
            <w:r w:rsidRPr="00990954">
              <w:rPr>
                <w:rFonts w:ascii="Times New Roman" w:eastAsia="Times New Roman" w:hAnsi="Times New Roman" w:cs="Times New Roman"/>
                <w:sz w:val="20"/>
                <w:szCs w:val="20"/>
                <w:lang w:val="bg-BG" w:eastAsia="bg-BG" w:bidi="bg-BG"/>
              </w:rPr>
              <w:t>124-38-9</w:t>
            </w:r>
          </w:p>
        </w:tc>
        <w:tc>
          <w:tcPr>
            <w:tcW w:w="1560" w:type="dxa"/>
            <w:tcBorders>
              <w:top w:val="single" w:sz="4" w:space="0" w:color="auto"/>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before="60" w:after="0" w:line="220" w:lineRule="exact"/>
              <w:jc w:val="center"/>
              <w:rPr>
                <w:rFonts w:ascii="Times New Roman" w:eastAsia="Times New Roman" w:hAnsi="Times New Roman" w:cs="Times New Roman"/>
                <w:sz w:val="20"/>
                <w:szCs w:val="20"/>
                <w:lang w:val="bg-BG" w:eastAsia="bg-BG" w:bidi="bg-BG"/>
              </w:rPr>
            </w:pPr>
            <w:r w:rsidRPr="00990954">
              <w:rPr>
                <w:rFonts w:ascii="Times New Roman" w:eastAsia="Times New Roman" w:hAnsi="Times New Roman" w:cs="Times New Roman"/>
                <w:sz w:val="20"/>
                <w:szCs w:val="20"/>
                <w:lang w:val="bg-BG" w:eastAsia="bg-BG" w:bidi="bg-BG"/>
              </w:rPr>
              <w:t>Въглероден диоксид (СО2)</w:t>
            </w:r>
          </w:p>
        </w:tc>
        <w:tc>
          <w:tcPr>
            <w:tcW w:w="1277"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sz w:val="20"/>
                <w:szCs w:val="20"/>
                <w:vertAlign w:val="superscript"/>
                <w:lang w:val="bg-BG" w:eastAsia="bg-BG" w:bidi="bg-BG"/>
              </w:rPr>
            </w:pPr>
            <w:r w:rsidRPr="00990954">
              <w:rPr>
                <w:rFonts w:ascii="Times New Roman" w:eastAsia="Times New Roman" w:hAnsi="Times New Roman" w:cs="Times New Roman"/>
                <w:sz w:val="20"/>
                <w:szCs w:val="20"/>
                <w:lang w:val="bg-BG" w:eastAsia="bg-BG" w:bidi="bg-BG"/>
              </w:rPr>
              <w:t>100000000</w:t>
            </w:r>
          </w:p>
        </w:tc>
        <w:tc>
          <w:tcPr>
            <w:tcW w:w="1843" w:type="dxa"/>
            <w:tcBorders>
              <w:top w:val="single" w:sz="4" w:space="0" w:color="auto"/>
              <w:left w:val="single" w:sz="4" w:space="0" w:color="auto"/>
            </w:tcBorders>
            <w:shd w:val="clear" w:color="auto" w:fill="FFFFFF"/>
          </w:tcPr>
          <w:p w:rsidR="0074019A" w:rsidRPr="0074019A" w:rsidRDefault="0074019A" w:rsidP="0074019A">
            <w:pPr>
              <w:framePr w:w="9523" w:wrap="notBeside" w:vAnchor="text" w:hAnchor="page" w:x="1521" w:y="473"/>
              <w:rPr>
                <w:rFonts w:ascii="Times New Roman" w:hAnsi="Times New Roman" w:cs="Times New Roman"/>
                <w:sz w:val="20"/>
                <w:szCs w:val="20"/>
              </w:rPr>
            </w:pPr>
            <w:r>
              <w:rPr>
                <w:rFonts w:ascii="Times New Roman" w:hAnsi="Times New Roman" w:cs="Times New Roman"/>
                <w:sz w:val="20"/>
                <w:szCs w:val="20"/>
                <w:lang w:bidi="bg-BG"/>
              </w:rPr>
              <w:t>7786.79</w:t>
            </w:r>
          </w:p>
        </w:tc>
        <w:tc>
          <w:tcPr>
            <w:tcW w:w="1555" w:type="dxa"/>
            <w:tcBorders>
              <w:top w:val="single" w:sz="4" w:space="0" w:color="auto"/>
              <w:left w:val="single" w:sz="4" w:space="0" w:color="auto"/>
            </w:tcBorders>
            <w:shd w:val="clear" w:color="auto" w:fill="FFFFFF"/>
          </w:tcPr>
          <w:p w:rsidR="0074019A" w:rsidRPr="00990954" w:rsidRDefault="0074019A" w:rsidP="0074019A">
            <w:pPr>
              <w:framePr w:w="9523" w:wrap="notBeside" w:vAnchor="text" w:hAnchor="page" w:x="1521" w:y="473"/>
              <w:widowControl w:val="0"/>
              <w:spacing w:after="0" w:line="240" w:lineRule="auto"/>
              <w:rPr>
                <w:rFonts w:ascii="Times New Roman" w:eastAsia="Courier New" w:hAnsi="Times New Roman" w:cs="Times New Roman"/>
                <w:color w:val="000000"/>
                <w:sz w:val="20"/>
                <w:szCs w:val="20"/>
                <w:lang w:val="bg-BG" w:eastAsia="bg-BG" w:bidi="bg-BG"/>
              </w:rPr>
            </w:pPr>
          </w:p>
        </w:tc>
        <w:tc>
          <w:tcPr>
            <w:tcW w:w="1440" w:type="dxa"/>
            <w:tcBorders>
              <w:top w:val="single" w:sz="4" w:space="0" w:color="auto"/>
              <w:left w:val="single" w:sz="4" w:space="0" w:color="auto"/>
              <w:right w:val="single" w:sz="4" w:space="0" w:color="auto"/>
            </w:tcBorders>
            <w:shd w:val="clear" w:color="auto" w:fill="FFFFFF"/>
          </w:tcPr>
          <w:p w:rsidR="0074019A" w:rsidRPr="00990954" w:rsidRDefault="0074019A" w:rsidP="0074019A">
            <w:pPr>
              <w:framePr w:w="9523" w:wrap="notBeside" w:vAnchor="text" w:hAnchor="page" w:x="1521" w:y="473"/>
              <w:widowControl w:val="0"/>
              <w:spacing w:after="0" w:line="240" w:lineRule="auto"/>
              <w:rPr>
                <w:rFonts w:ascii="Times New Roman" w:eastAsia="Courier New" w:hAnsi="Times New Roman" w:cs="Times New Roman"/>
                <w:color w:val="000000"/>
                <w:sz w:val="20"/>
                <w:szCs w:val="20"/>
                <w:lang w:val="bg-BG" w:eastAsia="bg-BG" w:bidi="bg-BG"/>
              </w:rPr>
            </w:pPr>
          </w:p>
        </w:tc>
      </w:tr>
      <w:tr w:rsidR="0074019A" w:rsidRPr="00990954" w:rsidTr="00990954">
        <w:trPr>
          <w:trHeight w:hRule="exact" w:val="600"/>
          <w:jc w:val="center"/>
        </w:trPr>
        <w:tc>
          <w:tcPr>
            <w:tcW w:w="581"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ind w:left="240"/>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3</w:t>
            </w:r>
          </w:p>
        </w:tc>
        <w:tc>
          <w:tcPr>
            <w:tcW w:w="1267"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7440-38-2</w:t>
            </w:r>
          </w:p>
        </w:tc>
        <w:tc>
          <w:tcPr>
            <w:tcW w:w="1560" w:type="dxa"/>
            <w:tcBorders>
              <w:top w:val="single" w:sz="4" w:space="0" w:color="auto"/>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0" w:line="254"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 xml:space="preserve">Арсен и съединенията му (като </w:t>
            </w:r>
            <w:r w:rsidRPr="00990954">
              <w:rPr>
                <w:rFonts w:ascii="Times New Roman" w:eastAsia="Times New Roman" w:hAnsi="Times New Roman" w:cs="Times New Roman"/>
                <w:color w:val="000000"/>
                <w:sz w:val="20"/>
                <w:szCs w:val="20"/>
                <w:lang w:bidi="en-US"/>
              </w:rPr>
              <w:t>As</w:t>
            </w:r>
            <w:r w:rsidRPr="00990954">
              <w:rPr>
                <w:rFonts w:ascii="Times New Roman" w:eastAsia="Times New Roman" w:hAnsi="Times New Roman" w:cs="Times New Roman"/>
                <w:color w:val="000000"/>
                <w:sz w:val="20"/>
                <w:szCs w:val="20"/>
                <w:lang w:val="ru-RU" w:bidi="en-US"/>
              </w:rPr>
              <w:t>)</w:t>
            </w:r>
          </w:p>
        </w:tc>
        <w:tc>
          <w:tcPr>
            <w:tcW w:w="1277" w:type="dxa"/>
            <w:tcBorders>
              <w:top w:val="single" w:sz="4" w:space="0" w:color="auto"/>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5</w:t>
            </w:r>
          </w:p>
        </w:tc>
        <w:tc>
          <w:tcPr>
            <w:tcW w:w="1843"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sz w:val="20"/>
                <w:szCs w:val="20"/>
                <w:lang w:val="bg-BG" w:eastAsia="bg-BG" w:bidi="bg-BG"/>
              </w:rPr>
            </w:pPr>
            <w:r w:rsidRPr="00990954">
              <w:rPr>
                <w:rFonts w:ascii="Times New Roman" w:eastAsia="Times New Roman" w:hAnsi="Times New Roman" w:cs="Times New Roman"/>
                <w:sz w:val="20"/>
                <w:szCs w:val="20"/>
                <w:lang w:val="bg-BG" w:eastAsia="bg-BG" w:bidi="bg-BG"/>
              </w:rPr>
              <w:t>-</w:t>
            </w:r>
          </w:p>
        </w:tc>
        <w:tc>
          <w:tcPr>
            <w:tcW w:w="1555" w:type="dxa"/>
            <w:tcBorders>
              <w:top w:val="single" w:sz="4" w:space="0" w:color="auto"/>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0.0</w:t>
            </w:r>
          </w:p>
        </w:tc>
        <w:tc>
          <w:tcPr>
            <w:tcW w:w="1440" w:type="dxa"/>
            <w:tcBorders>
              <w:top w:val="single" w:sz="4" w:space="0" w:color="auto"/>
              <w:left w:val="single" w:sz="4" w:space="0" w:color="auto"/>
              <w:righ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w:t>
            </w:r>
          </w:p>
        </w:tc>
      </w:tr>
      <w:tr w:rsidR="0074019A" w:rsidRPr="00990954" w:rsidTr="005A506B">
        <w:trPr>
          <w:trHeight w:hRule="exact" w:val="768"/>
          <w:jc w:val="center"/>
        </w:trPr>
        <w:tc>
          <w:tcPr>
            <w:tcW w:w="581"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ind w:left="240"/>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4</w:t>
            </w:r>
          </w:p>
        </w:tc>
        <w:tc>
          <w:tcPr>
            <w:tcW w:w="1267"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7440-43-9</w:t>
            </w:r>
          </w:p>
        </w:tc>
        <w:tc>
          <w:tcPr>
            <w:tcW w:w="1560" w:type="dxa"/>
            <w:tcBorders>
              <w:top w:val="single" w:sz="4" w:space="0" w:color="auto"/>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0" w:line="254"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 xml:space="preserve">Кадмий и съединенията му (като </w:t>
            </w:r>
            <w:r w:rsidRPr="00990954">
              <w:rPr>
                <w:rFonts w:ascii="Times New Roman" w:eastAsia="Times New Roman" w:hAnsi="Times New Roman" w:cs="Times New Roman"/>
                <w:color w:val="000000"/>
                <w:sz w:val="20"/>
                <w:szCs w:val="20"/>
                <w:lang w:bidi="en-US"/>
              </w:rPr>
              <w:t>Cd</w:t>
            </w:r>
            <w:r w:rsidRPr="00990954">
              <w:rPr>
                <w:rFonts w:ascii="Times New Roman" w:eastAsia="Times New Roman" w:hAnsi="Times New Roman" w:cs="Times New Roman"/>
                <w:color w:val="000000"/>
                <w:sz w:val="20"/>
                <w:szCs w:val="20"/>
                <w:lang w:val="ru-RU" w:bidi="en-US"/>
              </w:rPr>
              <w:t>)</w:t>
            </w:r>
          </w:p>
        </w:tc>
        <w:tc>
          <w:tcPr>
            <w:tcW w:w="1277"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5</w:t>
            </w:r>
          </w:p>
        </w:tc>
        <w:tc>
          <w:tcPr>
            <w:tcW w:w="1843"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w:t>
            </w:r>
          </w:p>
        </w:tc>
        <w:tc>
          <w:tcPr>
            <w:tcW w:w="1555"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0.0</w:t>
            </w:r>
          </w:p>
        </w:tc>
        <w:tc>
          <w:tcPr>
            <w:tcW w:w="1440" w:type="dxa"/>
            <w:tcBorders>
              <w:top w:val="single" w:sz="4" w:space="0" w:color="auto"/>
              <w:left w:val="single" w:sz="4" w:space="0" w:color="auto"/>
              <w:righ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w:t>
            </w:r>
          </w:p>
        </w:tc>
      </w:tr>
      <w:tr w:rsidR="0074019A" w:rsidRPr="00990954" w:rsidTr="00990954">
        <w:trPr>
          <w:trHeight w:hRule="exact" w:val="789"/>
          <w:jc w:val="center"/>
        </w:trPr>
        <w:tc>
          <w:tcPr>
            <w:tcW w:w="581"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ind w:left="240"/>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5</w:t>
            </w:r>
          </w:p>
        </w:tc>
        <w:tc>
          <w:tcPr>
            <w:tcW w:w="1267"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7440-47-3</w:t>
            </w:r>
          </w:p>
        </w:tc>
        <w:tc>
          <w:tcPr>
            <w:tcW w:w="1560" w:type="dxa"/>
            <w:tcBorders>
              <w:top w:val="single" w:sz="4" w:space="0" w:color="auto"/>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0" w:line="254"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 xml:space="preserve">Хром и съединенията му (като </w:t>
            </w:r>
            <w:r w:rsidRPr="00990954">
              <w:rPr>
                <w:rFonts w:ascii="Times New Roman" w:eastAsia="Times New Roman" w:hAnsi="Times New Roman" w:cs="Times New Roman"/>
                <w:color w:val="000000"/>
                <w:sz w:val="20"/>
                <w:szCs w:val="20"/>
                <w:lang w:bidi="en-US"/>
              </w:rPr>
              <w:t>Cr</w:t>
            </w:r>
            <w:r w:rsidRPr="00990954">
              <w:rPr>
                <w:rFonts w:ascii="Times New Roman" w:eastAsia="Times New Roman" w:hAnsi="Times New Roman" w:cs="Times New Roman"/>
                <w:color w:val="000000"/>
                <w:sz w:val="20"/>
                <w:szCs w:val="20"/>
                <w:lang w:val="ru-RU" w:bidi="en-US"/>
              </w:rPr>
              <w:t>)</w:t>
            </w:r>
          </w:p>
        </w:tc>
        <w:tc>
          <w:tcPr>
            <w:tcW w:w="1277"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50</w:t>
            </w:r>
          </w:p>
        </w:tc>
        <w:tc>
          <w:tcPr>
            <w:tcW w:w="1843"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w:t>
            </w:r>
          </w:p>
        </w:tc>
        <w:tc>
          <w:tcPr>
            <w:tcW w:w="1555" w:type="dxa"/>
            <w:tcBorders>
              <w:top w:val="single" w:sz="4" w:space="0" w:color="auto"/>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0.0</w:t>
            </w:r>
          </w:p>
        </w:tc>
        <w:tc>
          <w:tcPr>
            <w:tcW w:w="1440" w:type="dxa"/>
            <w:tcBorders>
              <w:top w:val="single" w:sz="4" w:space="0" w:color="auto"/>
              <w:left w:val="single" w:sz="4" w:space="0" w:color="auto"/>
              <w:righ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w:t>
            </w:r>
          </w:p>
        </w:tc>
      </w:tr>
      <w:tr w:rsidR="0074019A" w:rsidRPr="00990954" w:rsidTr="00990954">
        <w:trPr>
          <w:trHeight w:hRule="exact" w:val="768"/>
          <w:jc w:val="center"/>
        </w:trPr>
        <w:tc>
          <w:tcPr>
            <w:tcW w:w="581"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ind w:left="240"/>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6</w:t>
            </w:r>
          </w:p>
        </w:tc>
        <w:tc>
          <w:tcPr>
            <w:tcW w:w="1267"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7440-50-8</w:t>
            </w:r>
          </w:p>
        </w:tc>
        <w:tc>
          <w:tcPr>
            <w:tcW w:w="1560" w:type="dxa"/>
            <w:tcBorders>
              <w:top w:val="single" w:sz="4" w:space="0" w:color="auto"/>
              <w:left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0" w:line="254"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Мед и съединенията й</w:t>
            </w:r>
          </w:p>
          <w:p w:rsidR="0074019A" w:rsidRPr="00990954" w:rsidRDefault="0074019A" w:rsidP="0074019A">
            <w:pPr>
              <w:framePr w:w="9523" w:wrap="notBeside" w:vAnchor="text" w:hAnchor="page" w:x="1521" w:y="473"/>
              <w:widowControl w:val="0"/>
              <w:spacing w:after="0" w:line="254"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 xml:space="preserve">(като </w:t>
            </w:r>
            <w:r w:rsidRPr="00990954">
              <w:rPr>
                <w:rFonts w:ascii="Times New Roman" w:eastAsia="Times New Roman" w:hAnsi="Times New Roman" w:cs="Times New Roman"/>
                <w:color w:val="000000"/>
                <w:sz w:val="20"/>
                <w:szCs w:val="20"/>
                <w:lang w:bidi="en-US"/>
              </w:rPr>
              <w:t>Cu</w:t>
            </w:r>
            <w:r w:rsidRPr="00990954">
              <w:rPr>
                <w:rFonts w:ascii="Times New Roman" w:eastAsia="Times New Roman" w:hAnsi="Times New Roman" w:cs="Times New Roman"/>
                <w:color w:val="000000"/>
                <w:sz w:val="20"/>
                <w:szCs w:val="20"/>
                <w:lang w:val="ru-RU" w:bidi="en-US"/>
              </w:rPr>
              <w:t>)</w:t>
            </w:r>
          </w:p>
        </w:tc>
        <w:tc>
          <w:tcPr>
            <w:tcW w:w="1277"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50</w:t>
            </w:r>
          </w:p>
        </w:tc>
        <w:tc>
          <w:tcPr>
            <w:tcW w:w="1843" w:type="dxa"/>
            <w:tcBorders>
              <w:top w:val="single" w:sz="4" w:space="0" w:color="auto"/>
              <w:left w:val="single" w:sz="4" w:space="0" w:color="auto"/>
              <w:bottom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w:t>
            </w:r>
          </w:p>
        </w:tc>
        <w:tc>
          <w:tcPr>
            <w:tcW w:w="1555" w:type="dxa"/>
            <w:tcBorders>
              <w:top w:val="single" w:sz="4" w:space="0" w:color="auto"/>
              <w:lef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0.0</w:t>
            </w:r>
          </w:p>
        </w:tc>
        <w:tc>
          <w:tcPr>
            <w:tcW w:w="1440" w:type="dxa"/>
            <w:tcBorders>
              <w:top w:val="single" w:sz="4" w:space="0" w:color="auto"/>
              <w:left w:val="single" w:sz="4" w:space="0" w:color="auto"/>
              <w:righ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w:t>
            </w:r>
          </w:p>
        </w:tc>
      </w:tr>
      <w:tr w:rsidR="0074019A" w:rsidRPr="00990954" w:rsidTr="00013862">
        <w:trPr>
          <w:trHeight w:hRule="exact" w:val="726"/>
          <w:jc w:val="center"/>
        </w:trPr>
        <w:tc>
          <w:tcPr>
            <w:tcW w:w="581" w:type="dxa"/>
            <w:tcBorders>
              <w:top w:val="single" w:sz="4" w:space="0" w:color="auto"/>
              <w:left w:val="single" w:sz="4" w:space="0" w:color="auto"/>
              <w:bottom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ind w:left="240"/>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7</w:t>
            </w:r>
          </w:p>
        </w:tc>
        <w:tc>
          <w:tcPr>
            <w:tcW w:w="1267" w:type="dxa"/>
            <w:tcBorders>
              <w:top w:val="single" w:sz="4" w:space="0" w:color="auto"/>
              <w:left w:val="single" w:sz="4" w:space="0" w:color="auto"/>
              <w:bottom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7440-02-0</w:t>
            </w:r>
          </w:p>
        </w:tc>
        <w:tc>
          <w:tcPr>
            <w:tcW w:w="1560" w:type="dxa"/>
            <w:tcBorders>
              <w:top w:val="single" w:sz="4" w:space="0" w:color="auto"/>
              <w:left w:val="single" w:sz="4" w:space="0" w:color="auto"/>
              <w:bottom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0" w:line="254"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 xml:space="preserve">Никел и съединенията му (като </w:t>
            </w:r>
            <w:r w:rsidRPr="00990954">
              <w:rPr>
                <w:rFonts w:ascii="Times New Roman" w:eastAsia="Times New Roman" w:hAnsi="Times New Roman" w:cs="Times New Roman"/>
                <w:color w:val="000000"/>
                <w:sz w:val="20"/>
                <w:szCs w:val="20"/>
                <w:lang w:bidi="en-US"/>
              </w:rPr>
              <w:t>Ni</w:t>
            </w:r>
            <w:r w:rsidRPr="00990954">
              <w:rPr>
                <w:rFonts w:ascii="Times New Roman" w:eastAsia="Times New Roman" w:hAnsi="Times New Roman" w:cs="Times New Roman"/>
                <w:color w:val="000000"/>
                <w:sz w:val="20"/>
                <w:szCs w:val="20"/>
                <w:lang w:val="ru-RU" w:bidi="en-US"/>
              </w:rPr>
              <w:t>)</w:t>
            </w:r>
          </w:p>
        </w:tc>
        <w:tc>
          <w:tcPr>
            <w:tcW w:w="1277" w:type="dxa"/>
            <w:tcBorders>
              <w:top w:val="single" w:sz="4" w:space="0" w:color="auto"/>
              <w:left w:val="single" w:sz="4" w:space="0" w:color="auto"/>
              <w:bottom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20</w:t>
            </w:r>
          </w:p>
        </w:tc>
        <w:tc>
          <w:tcPr>
            <w:tcW w:w="1843" w:type="dxa"/>
            <w:tcBorders>
              <w:top w:val="single" w:sz="4" w:space="0" w:color="auto"/>
              <w:left w:val="single" w:sz="4" w:space="0" w:color="auto"/>
              <w:bottom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w:t>
            </w:r>
          </w:p>
        </w:tc>
        <w:tc>
          <w:tcPr>
            <w:tcW w:w="1555" w:type="dxa"/>
            <w:tcBorders>
              <w:top w:val="single" w:sz="4" w:space="0" w:color="auto"/>
              <w:left w:val="single" w:sz="4" w:space="0" w:color="auto"/>
              <w:bottom w:val="single" w:sz="4" w:space="0" w:color="auto"/>
            </w:tcBorders>
            <w:shd w:val="clear" w:color="auto" w:fill="FFFFFF"/>
            <w:vAlign w:val="bottom"/>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w:t>
            </w:r>
          </w:p>
        </w:tc>
      </w:tr>
      <w:tr w:rsidR="0074019A" w:rsidRPr="00990954" w:rsidTr="00013862">
        <w:trPr>
          <w:trHeight w:hRule="exact" w:val="1032"/>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74019A" w:rsidRPr="00990954" w:rsidRDefault="0074019A" w:rsidP="0074019A">
            <w:pPr>
              <w:framePr w:w="9523" w:wrap="notBeside" w:vAnchor="text" w:hAnchor="page" w:x="1521" w:y="473"/>
              <w:widowControl w:val="0"/>
              <w:spacing w:after="0" w:line="220" w:lineRule="exact"/>
              <w:ind w:left="240"/>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8</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7439-92-1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4019A" w:rsidRPr="00990954" w:rsidRDefault="0074019A" w:rsidP="0074019A">
            <w:pPr>
              <w:framePr w:w="9523" w:wrap="notBeside" w:vAnchor="text" w:hAnchor="page" w:x="1521" w:y="473"/>
              <w:widowControl w:val="0"/>
              <w:spacing w:after="0" w:line="25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 xml:space="preserve">Олово и съединенията му (като </w:t>
            </w:r>
            <w:proofErr w:type="spellStart"/>
            <w:r w:rsidRPr="00990954">
              <w:rPr>
                <w:rFonts w:ascii="Times New Roman" w:eastAsia="Times New Roman" w:hAnsi="Times New Roman" w:cs="Times New Roman"/>
                <w:color w:val="000000"/>
                <w:sz w:val="20"/>
                <w:szCs w:val="20"/>
                <w:lang w:bidi="en-US"/>
              </w:rPr>
              <w:t>Pb</w:t>
            </w:r>
            <w:proofErr w:type="spellEnd"/>
            <w:r w:rsidRPr="00990954">
              <w:rPr>
                <w:rFonts w:ascii="Times New Roman" w:eastAsia="Times New Roman" w:hAnsi="Times New Roman" w:cs="Times New Roman"/>
                <w:color w:val="000000"/>
                <w:sz w:val="20"/>
                <w:szCs w:val="20"/>
                <w:lang w:val="ru-RU" w:bidi="en-US"/>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20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000000"/>
                <w:sz w:val="20"/>
                <w:szCs w:val="20"/>
                <w:lang w:val="bg-BG" w:eastAsia="bg-BG" w:bidi="bg-BG"/>
              </w:rPr>
            </w:pPr>
            <w:r w:rsidRPr="00990954">
              <w:rPr>
                <w:rFonts w:ascii="Times New Roman" w:eastAsia="Times New Roman" w:hAnsi="Times New Roman" w:cs="Times New Roman"/>
                <w:color w:val="000000"/>
                <w:sz w:val="20"/>
                <w:szCs w:val="20"/>
                <w:lang w:val="bg-BG" w:eastAsia="bg-BG" w:bidi="bg-BG"/>
              </w:rPr>
              <w:t>-</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sz w:val="20"/>
                <w:szCs w:val="20"/>
                <w:lang w:eastAsia="bg-BG" w:bidi="bg-BG"/>
              </w:rPr>
            </w:pPr>
            <w:r w:rsidRPr="00990954">
              <w:rPr>
                <w:rFonts w:ascii="Times New Roman" w:eastAsia="Times New Roman" w:hAnsi="Times New Roman" w:cs="Times New Roman"/>
                <w:sz w:val="20"/>
                <w:szCs w:val="20"/>
                <w:lang w:eastAsia="bg-BG" w:bidi="bg-BG"/>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4019A" w:rsidRPr="00990954" w:rsidRDefault="0074019A" w:rsidP="0074019A">
            <w:pPr>
              <w:framePr w:w="9523" w:wrap="notBeside" w:vAnchor="text" w:hAnchor="page" w:x="1521" w:y="473"/>
              <w:widowControl w:val="0"/>
              <w:spacing w:after="0" w:line="220" w:lineRule="exact"/>
              <w:jc w:val="center"/>
              <w:rPr>
                <w:rFonts w:ascii="Times New Roman" w:eastAsia="Times New Roman" w:hAnsi="Times New Roman" w:cs="Times New Roman"/>
                <w:color w:val="FF0000"/>
                <w:sz w:val="20"/>
                <w:szCs w:val="20"/>
                <w:lang w:val="bg-BG" w:eastAsia="bg-BG" w:bidi="bg-BG"/>
              </w:rPr>
            </w:pPr>
            <w:r w:rsidRPr="00990954">
              <w:rPr>
                <w:rFonts w:ascii="Times New Roman" w:eastAsia="Times New Roman" w:hAnsi="Times New Roman" w:cs="Times New Roman"/>
                <w:color w:val="FF0000"/>
                <w:sz w:val="20"/>
                <w:szCs w:val="20"/>
                <w:lang w:val="bg-BG" w:eastAsia="bg-BG" w:bidi="bg-BG"/>
              </w:rPr>
              <w:t>-</w:t>
            </w:r>
          </w:p>
        </w:tc>
      </w:tr>
    </w:tbl>
    <w:p w:rsidR="00404B7B" w:rsidRPr="00404B7B" w:rsidRDefault="00404B7B" w:rsidP="005A506B">
      <w:pPr>
        <w:widowControl w:val="0"/>
        <w:spacing w:after="0" w:line="260" w:lineRule="exact"/>
        <w:jc w:val="both"/>
        <w:rPr>
          <w:rFonts w:ascii="Times New Roman" w:eastAsia="Times New Roman" w:hAnsi="Times New Roman" w:cs="Times New Roman"/>
          <w:color w:val="000000"/>
          <w:sz w:val="26"/>
          <w:szCs w:val="26"/>
          <w:lang w:val="bg-BG" w:bidi="en-US"/>
        </w:rPr>
      </w:pPr>
      <w:r w:rsidRPr="00404B7B">
        <w:rPr>
          <w:rFonts w:ascii="Times New Roman" w:eastAsia="Times New Roman" w:hAnsi="Times New Roman" w:cs="Times New Roman"/>
          <w:color w:val="000000"/>
          <w:sz w:val="26"/>
          <w:szCs w:val="26"/>
          <w:lang w:val="bg-BG" w:eastAsia="bg-BG" w:bidi="bg-BG"/>
        </w:rPr>
        <w:t xml:space="preserve">Таблица 1. Замърсители по </w:t>
      </w:r>
      <w:r w:rsidRPr="00404B7B">
        <w:rPr>
          <w:rFonts w:ascii="Times New Roman" w:eastAsia="Times New Roman" w:hAnsi="Times New Roman" w:cs="Times New Roman"/>
          <w:color w:val="000000"/>
          <w:sz w:val="26"/>
          <w:szCs w:val="26"/>
          <w:lang w:bidi="en-US"/>
        </w:rPr>
        <w:t>EPEBB</w:t>
      </w:r>
      <w:r w:rsidRPr="00404B7B">
        <w:rPr>
          <w:rFonts w:ascii="Times New Roman" w:eastAsia="Times New Roman" w:hAnsi="Times New Roman" w:cs="Times New Roman"/>
          <w:color w:val="000000"/>
          <w:sz w:val="26"/>
          <w:szCs w:val="26"/>
          <w:lang w:val="ru-RU" w:bidi="en-US"/>
        </w:rPr>
        <w:t xml:space="preserve"> </w:t>
      </w:r>
      <w:r w:rsidRPr="00404B7B">
        <w:rPr>
          <w:rFonts w:ascii="Times New Roman" w:eastAsia="Times New Roman" w:hAnsi="Times New Roman" w:cs="Times New Roman"/>
          <w:color w:val="000000"/>
          <w:sz w:val="26"/>
          <w:szCs w:val="26"/>
          <w:lang w:val="bg-BG" w:eastAsia="bg-BG" w:bidi="bg-BG"/>
        </w:rPr>
        <w:t xml:space="preserve">и </w:t>
      </w:r>
      <w:r w:rsidRPr="00404B7B">
        <w:rPr>
          <w:rFonts w:ascii="Times New Roman" w:eastAsia="Times New Roman" w:hAnsi="Times New Roman" w:cs="Times New Roman"/>
          <w:color w:val="000000"/>
          <w:sz w:val="26"/>
          <w:szCs w:val="26"/>
          <w:lang w:bidi="en-US"/>
        </w:rPr>
        <w:t>PRTR</w:t>
      </w:r>
      <w:r w:rsidRPr="00404B7B">
        <w:rPr>
          <w:rFonts w:ascii="Times New Roman" w:eastAsia="Times New Roman" w:hAnsi="Times New Roman" w:cs="Times New Roman"/>
          <w:color w:val="000000"/>
          <w:sz w:val="26"/>
          <w:szCs w:val="26"/>
          <w:lang w:val="bg-BG" w:bidi="en-US"/>
        </w:rPr>
        <w:t xml:space="preserve">   </w:t>
      </w:r>
    </w:p>
    <w:p w:rsidR="00990954" w:rsidRPr="00990954" w:rsidRDefault="00990954" w:rsidP="00990954">
      <w:pPr>
        <w:suppressAutoHyphens/>
        <w:spacing w:after="0" w:line="240" w:lineRule="auto"/>
        <w:ind w:firstLine="612"/>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Р</w:t>
      </w:r>
      <w:r w:rsidRPr="00990954">
        <w:rPr>
          <w:rFonts w:ascii="Times New Roman" w:eastAsia="Times New Roman" w:hAnsi="Times New Roman" w:cs="Times New Roman"/>
          <w:sz w:val="24"/>
          <w:szCs w:val="24"/>
          <w:lang w:val="bg-BG" w:eastAsia="ar-SA"/>
        </w:rPr>
        <w:t>езултатите са изчислени на база на извършени замервания през 201</w:t>
      </w:r>
      <w:r w:rsidRPr="00990954">
        <w:rPr>
          <w:rFonts w:ascii="Times New Roman" w:eastAsia="Times New Roman" w:hAnsi="Times New Roman" w:cs="Times New Roman"/>
          <w:sz w:val="24"/>
          <w:szCs w:val="24"/>
          <w:lang w:val="ru-RU" w:eastAsia="ar-SA"/>
        </w:rPr>
        <w:t>8</w:t>
      </w:r>
      <w:r w:rsidRPr="00990954">
        <w:rPr>
          <w:rFonts w:ascii="Times New Roman" w:eastAsia="Times New Roman" w:hAnsi="Times New Roman" w:cs="Times New Roman"/>
          <w:sz w:val="24"/>
          <w:szCs w:val="24"/>
          <w:lang w:val="bg-BG" w:eastAsia="ar-SA"/>
        </w:rPr>
        <w:t xml:space="preserve"> г. </w:t>
      </w:r>
    </w:p>
    <w:p w:rsidR="00990954" w:rsidRPr="00990954" w:rsidRDefault="00990954" w:rsidP="00990954">
      <w:pPr>
        <w:suppressAutoHyphens/>
        <w:spacing w:after="0" w:line="240" w:lineRule="auto"/>
        <w:ind w:firstLine="612"/>
        <w:jc w:val="both"/>
        <w:rPr>
          <w:rFonts w:ascii="Times New Roman" w:eastAsia="Times New Roman" w:hAnsi="Times New Roman" w:cs="Times New Roman"/>
          <w:b/>
          <w:sz w:val="24"/>
          <w:szCs w:val="24"/>
          <w:lang w:val="bg-BG" w:eastAsia="ar-SA"/>
        </w:rPr>
      </w:pPr>
      <w:r w:rsidRPr="00990954">
        <w:rPr>
          <w:rFonts w:ascii="Times New Roman" w:eastAsia="Times New Roman" w:hAnsi="Times New Roman" w:cs="Times New Roman"/>
          <w:sz w:val="24"/>
          <w:szCs w:val="24"/>
          <w:lang w:val="bg-BG" w:eastAsia="ar-SA"/>
        </w:rPr>
        <w:t>Количество депонирани отпадъци за периода 01.01.201</w:t>
      </w:r>
      <w:r w:rsidRPr="00990954">
        <w:rPr>
          <w:rFonts w:ascii="Times New Roman" w:eastAsia="Times New Roman" w:hAnsi="Times New Roman" w:cs="Times New Roman"/>
          <w:sz w:val="24"/>
          <w:szCs w:val="24"/>
          <w:lang w:val="ru-RU" w:eastAsia="ar-SA"/>
        </w:rPr>
        <w:t>8</w:t>
      </w:r>
      <w:r w:rsidRPr="00990954">
        <w:rPr>
          <w:rFonts w:ascii="Times New Roman" w:eastAsia="Times New Roman" w:hAnsi="Times New Roman" w:cs="Times New Roman"/>
          <w:sz w:val="24"/>
          <w:szCs w:val="24"/>
          <w:lang w:val="bg-BG" w:eastAsia="ar-SA"/>
        </w:rPr>
        <w:t xml:space="preserve"> г. - 31.12.201</w:t>
      </w:r>
      <w:r w:rsidRPr="00990954">
        <w:rPr>
          <w:rFonts w:ascii="Times New Roman" w:eastAsia="Times New Roman" w:hAnsi="Times New Roman" w:cs="Times New Roman"/>
          <w:sz w:val="24"/>
          <w:szCs w:val="24"/>
          <w:lang w:val="ru-RU" w:eastAsia="ar-SA"/>
        </w:rPr>
        <w:t>8</w:t>
      </w:r>
      <w:r w:rsidRPr="00990954">
        <w:rPr>
          <w:rFonts w:ascii="Times New Roman" w:eastAsia="Times New Roman" w:hAnsi="Times New Roman" w:cs="Times New Roman"/>
          <w:sz w:val="24"/>
          <w:szCs w:val="24"/>
          <w:lang w:val="bg-BG" w:eastAsia="ar-SA"/>
        </w:rPr>
        <w:t xml:space="preserve"> г., съгл. </w:t>
      </w:r>
      <w:r w:rsidRPr="00990954">
        <w:rPr>
          <w:rFonts w:ascii="Times New Roman" w:eastAsia="Times New Roman" w:hAnsi="Times New Roman" w:cs="Times New Roman"/>
          <w:b/>
          <w:sz w:val="24"/>
          <w:szCs w:val="24"/>
          <w:lang w:val="bg-BG" w:eastAsia="ar-SA"/>
        </w:rPr>
        <w:t xml:space="preserve">Условие 11 е </w:t>
      </w:r>
      <w:r w:rsidRPr="00990954">
        <w:rPr>
          <w:rFonts w:ascii="Times New Roman" w:eastAsia="Times New Roman" w:hAnsi="Times New Roman" w:cs="Times New Roman"/>
          <w:b/>
          <w:sz w:val="24"/>
          <w:szCs w:val="24"/>
          <w:lang w:val="ru-RU" w:eastAsia="ar-SA"/>
        </w:rPr>
        <w:t>11</w:t>
      </w:r>
      <w:r w:rsidRPr="00990954">
        <w:rPr>
          <w:rFonts w:ascii="Times New Roman" w:eastAsia="Times New Roman" w:hAnsi="Times New Roman" w:cs="Times New Roman"/>
          <w:b/>
          <w:sz w:val="24"/>
          <w:szCs w:val="24"/>
          <w:lang w:val="bg-BG" w:eastAsia="ar-SA"/>
        </w:rPr>
        <w:t> </w:t>
      </w:r>
      <w:r w:rsidRPr="00990954">
        <w:rPr>
          <w:rFonts w:ascii="Times New Roman" w:eastAsia="Times New Roman" w:hAnsi="Times New Roman" w:cs="Times New Roman"/>
          <w:b/>
          <w:sz w:val="24"/>
          <w:szCs w:val="24"/>
          <w:lang w:val="ru-RU" w:eastAsia="ar-SA"/>
        </w:rPr>
        <w:t>555</w:t>
      </w:r>
      <w:r w:rsidRPr="00990954">
        <w:rPr>
          <w:rFonts w:ascii="Times New Roman" w:eastAsia="Times New Roman" w:hAnsi="Times New Roman" w:cs="Times New Roman"/>
          <w:b/>
          <w:sz w:val="24"/>
          <w:szCs w:val="24"/>
          <w:lang w:val="bg-BG" w:eastAsia="ar-SA"/>
        </w:rPr>
        <w:t>,</w:t>
      </w:r>
      <w:r w:rsidRPr="00990954">
        <w:rPr>
          <w:rFonts w:ascii="Times New Roman" w:eastAsia="Times New Roman" w:hAnsi="Times New Roman" w:cs="Times New Roman"/>
          <w:b/>
          <w:sz w:val="24"/>
          <w:szCs w:val="24"/>
          <w:lang w:val="ru-RU" w:eastAsia="ar-SA"/>
        </w:rPr>
        <w:t>9</w:t>
      </w:r>
      <w:r w:rsidRPr="00990954">
        <w:rPr>
          <w:rFonts w:ascii="Times New Roman" w:eastAsia="Times New Roman" w:hAnsi="Times New Roman" w:cs="Times New Roman"/>
          <w:b/>
          <w:sz w:val="24"/>
          <w:szCs w:val="24"/>
          <w:lang w:val="bg-BG" w:eastAsia="ar-SA"/>
        </w:rPr>
        <w:t xml:space="preserve">2  тона.  </w:t>
      </w:r>
    </w:p>
    <w:p w:rsidR="00990954" w:rsidRPr="00990954" w:rsidRDefault="00990954" w:rsidP="00990954">
      <w:pPr>
        <w:suppressAutoHyphens/>
        <w:spacing w:after="0" w:line="240" w:lineRule="auto"/>
        <w:ind w:firstLine="612"/>
        <w:jc w:val="both"/>
        <w:rPr>
          <w:rFonts w:ascii="Times New Roman" w:eastAsia="Times New Roman" w:hAnsi="Times New Roman" w:cs="Times New Roman"/>
          <w:sz w:val="24"/>
          <w:szCs w:val="24"/>
          <w:lang w:val="bg-BG" w:eastAsia="ar-SA"/>
        </w:rPr>
      </w:pPr>
      <w:r w:rsidRPr="00990954">
        <w:rPr>
          <w:rFonts w:ascii="Times New Roman" w:eastAsia="Times New Roman" w:hAnsi="Times New Roman" w:cs="Times New Roman"/>
          <w:sz w:val="24"/>
          <w:szCs w:val="24"/>
          <w:lang w:val="bg-BG" w:eastAsia="ar-SA"/>
        </w:rPr>
        <w:t xml:space="preserve">Извършени са измервания всеки месец от </w:t>
      </w:r>
      <w:r>
        <w:rPr>
          <w:rFonts w:ascii="Times New Roman" w:eastAsia="Times New Roman" w:hAnsi="Times New Roman" w:cs="Times New Roman"/>
          <w:sz w:val="24"/>
          <w:szCs w:val="24"/>
          <w:lang w:val="bg-BG" w:eastAsia="ar-SA"/>
        </w:rPr>
        <w:t xml:space="preserve">1 бр. газов </w:t>
      </w:r>
      <w:r w:rsidRPr="00990954">
        <w:rPr>
          <w:rFonts w:ascii="Times New Roman" w:eastAsia="Times New Roman" w:hAnsi="Times New Roman" w:cs="Times New Roman"/>
          <w:sz w:val="24"/>
          <w:szCs w:val="24"/>
          <w:lang w:val="bg-BG" w:eastAsia="ar-SA"/>
        </w:rPr>
        <w:t>кладен</w:t>
      </w:r>
      <w:r>
        <w:rPr>
          <w:rFonts w:ascii="Times New Roman" w:eastAsia="Times New Roman" w:hAnsi="Times New Roman" w:cs="Times New Roman"/>
          <w:sz w:val="24"/>
          <w:szCs w:val="24"/>
          <w:lang w:val="bg-BG" w:eastAsia="ar-SA"/>
        </w:rPr>
        <w:t>ец и 2 бр. газови колони</w:t>
      </w:r>
      <w:r w:rsidRPr="00990954">
        <w:rPr>
          <w:rFonts w:ascii="Times New Roman" w:eastAsia="Times New Roman" w:hAnsi="Times New Roman" w:cs="Times New Roman"/>
          <w:sz w:val="24"/>
          <w:szCs w:val="24"/>
          <w:lang w:val="bg-BG" w:eastAsia="ar-SA"/>
        </w:rPr>
        <w:t xml:space="preserve">, намиращи се на заетата площ от депото с депонирани отпадъци.. </w:t>
      </w:r>
    </w:p>
    <w:p w:rsidR="00990954" w:rsidRPr="00990954" w:rsidRDefault="00990954" w:rsidP="00990954">
      <w:pPr>
        <w:suppressAutoHyphens/>
        <w:spacing w:after="0" w:line="240" w:lineRule="auto"/>
        <w:ind w:firstLine="612"/>
        <w:jc w:val="both"/>
        <w:rPr>
          <w:rFonts w:ascii="Times New Roman" w:eastAsia="Times New Roman" w:hAnsi="Times New Roman" w:cs="Times New Roman"/>
          <w:sz w:val="24"/>
          <w:szCs w:val="24"/>
          <w:lang w:val="bg-BG" w:eastAsia="ar-SA"/>
        </w:rPr>
      </w:pPr>
      <w:r w:rsidRPr="00990954">
        <w:rPr>
          <w:rFonts w:ascii="Times New Roman" w:eastAsia="Times New Roman" w:hAnsi="Times New Roman" w:cs="Times New Roman"/>
          <w:sz w:val="24"/>
          <w:szCs w:val="24"/>
          <w:lang w:val="bg-BG" w:eastAsia="ar-SA"/>
        </w:rPr>
        <w:t xml:space="preserve">Резултатите са посочени в следващите табли по месеци.. </w:t>
      </w:r>
    </w:p>
    <w:p w:rsidR="00990954" w:rsidRPr="00990954" w:rsidRDefault="00990954" w:rsidP="00990954">
      <w:pPr>
        <w:shd w:val="clear" w:color="auto" w:fill="FFFFFF"/>
        <w:suppressAutoHyphens/>
        <w:autoSpaceDE w:val="0"/>
        <w:spacing w:after="0" w:line="240" w:lineRule="auto"/>
        <w:ind w:firstLine="612"/>
        <w:jc w:val="both"/>
        <w:rPr>
          <w:rFonts w:ascii="Times New Roman" w:eastAsia="Times New Roman" w:hAnsi="Times New Roman" w:cs="Times New Roman"/>
          <w:sz w:val="24"/>
          <w:szCs w:val="24"/>
          <w:lang w:val="bg-BG" w:eastAsia="ar-SA"/>
        </w:rPr>
      </w:pPr>
      <w:r w:rsidRPr="00990954">
        <w:rPr>
          <w:rFonts w:ascii="Times New Roman" w:eastAsia="Times New Roman" w:hAnsi="Times New Roman" w:cs="Times New Roman"/>
          <w:sz w:val="24"/>
          <w:szCs w:val="24"/>
          <w:lang w:val="bg-BG" w:eastAsia="ar-SA"/>
        </w:rPr>
        <w:t>Количеството на вредните вещества в атмосферния възду</w:t>
      </w:r>
      <w:r>
        <w:rPr>
          <w:rFonts w:ascii="Times New Roman" w:eastAsia="Times New Roman" w:hAnsi="Times New Roman" w:cs="Times New Roman"/>
          <w:sz w:val="24"/>
          <w:szCs w:val="24"/>
          <w:lang w:val="bg-BG" w:eastAsia="ar-SA"/>
        </w:rPr>
        <w:t xml:space="preserve">х се изчислява по следния начин. </w:t>
      </w:r>
      <w:r w:rsidRPr="00990954">
        <w:rPr>
          <w:rFonts w:ascii="Times New Roman" w:eastAsia="Times New Roman" w:hAnsi="Times New Roman" w:cs="Times New Roman"/>
          <w:sz w:val="24"/>
          <w:szCs w:val="24"/>
          <w:lang w:val="bg-BG" w:eastAsia="ar-SA"/>
        </w:rPr>
        <w:t xml:space="preserve">За пресмятане на количеството на вредните вещества са използвани осреднени стойности на показателите от дванайсетте замервания през годината. </w:t>
      </w:r>
    </w:p>
    <w:p w:rsidR="00990954" w:rsidRPr="00990954" w:rsidRDefault="00990954" w:rsidP="00990954">
      <w:pPr>
        <w:shd w:val="clear" w:color="auto" w:fill="FFFFFF"/>
        <w:suppressAutoHyphens/>
        <w:autoSpaceDE w:val="0"/>
        <w:spacing w:after="0" w:line="240" w:lineRule="auto"/>
        <w:ind w:firstLine="708"/>
        <w:jc w:val="both"/>
        <w:rPr>
          <w:rFonts w:ascii="Times New Roman" w:eastAsia="Times New Roman" w:hAnsi="Times New Roman" w:cs="Times New Roman"/>
          <w:sz w:val="24"/>
          <w:szCs w:val="24"/>
          <w:lang w:val="bg-BG" w:eastAsia="ar-SA"/>
        </w:rPr>
      </w:pPr>
      <w:r w:rsidRPr="00990954">
        <w:rPr>
          <w:rFonts w:ascii="Times New Roman" w:eastAsia="Times New Roman" w:hAnsi="Times New Roman" w:cs="Times New Roman"/>
          <w:sz w:val="24"/>
          <w:szCs w:val="24"/>
          <w:lang w:val="bg-BG" w:eastAsia="ar-SA"/>
        </w:rPr>
        <w:t>За метан и въглероден диоксид: Измерената концентрация на вредните вещества е в mg/Nm</w:t>
      </w:r>
      <w:r w:rsidRPr="00990954">
        <w:rPr>
          <w:rFonts w:ascii="Times New Roman" w:eastAsia="Times New Roman" w:hAnsi="Times New Roman" w:cs="Times New Roman"/>
          <w:sz w:val="24"/>
          <w:szCs w:val="24"/>
          <w:vertAlign w:val="superscript"/>
          <w:lang w:val="bg-BG" w:eastAsia="ar-SA"/>
        </w:rPr>
        <w:t>3</w:t>
      </w:r>
      <w:r w:rsidRPr="00990954">
        <w:rPr>
          <w:rFonts w:ascii="Times New Roman" w:eastAsia="Times New Roman" w:hAnsi="Times New Roman" w:cs="Times New Roman"/>
          <w:sz w:val="24"/>
          <w:szCs w:val="24"/>
          <w:lang w:val="bg-BG" w:eastAsia="ar-SA"/>
        </w:rPr>
        <w:t>, обръщаме в kg/Nm</w:t>
      </w:r>
      <w:r w:rsidRPr="00990954">
        <w:rPr>
          <w:rFonts w:ascii="Times New Roman" w:eastAsia="Times New Roman" w:hAnsi="Times New Roman" w:cs="Times New Roman"/>
          <w:sz w:val="24"/>
          <w:szCs w:val="24"/>
          <w:vertAlign w:val="superscript"/>
          <w:lang w:val="bg-BG" w:eastAsia="ar-SA"/>
        </w:rPr>
        <w:t>3</w:t>
      </w:r>
      <w:r w:rsidRPr="00990954">
        <w:rPr>
          <w:rFonts w:ascii="Times New Roman" w:eastAsia="Times New Roman" w:hAnsi="Times New Roman" w:cs="Times New Roman"/>
          <w:sz w:val="24"/>
          <w:szCs w:val="24"/>
          <w:lang w:val="bg-BG" w:eastAsia="ar-SA"/>
        </w:rPr>
        <w:t>. Годишното количество се получава като се умножи измереното количество на вредните вещества (kg/Nm</w:t>
      </w:r>
      <w:r w:rsidRPr="00990954">
        <w:rPr>
          <w:rFonts w:ascii="Times New Roman" w:eastAsia="Times New Roman" w:hAnsi="Times New Roman" w:cs="Times New Roman"/>
          <w:sz w:val="24"/>
          <w:szCs w:val="24"/>
          <w:vertAlign w:val="superscript"/>
          <w:lang w:val="bg-BG" w:eastAsia="ar-SA"/>
        </w:rPr>
        <w:t>3</w:t>
      </w:r>
      <w:r w:rsidRPr="00990954">
        <w:rPr>
          <w:rFonts w:ascii="Times New Roman" w:eastAsia="Times New Roman" w:hAnsi="Times New Roman" w:cs="Times New Roman"/>
          <w:sz w:val="24"/>
          <w:szCs w:val="24"/>
          <w:lang w:val="bg-BG" w:eastAsia="ar-SA"/>
        </w:rPr>
        <w:t>) по дебита на газа при нормални условия и полученото произведение се умножи по броя на часовете в денонощието (24) и броя на дните в годината (365). По този начин се определят годишните количества за всеки газов кладенец по отделно. Общото годишно количество на вредните вещества е сума от годишните количества на трите газови кладенеца.</w:t>
      </w:r>
    </w:p>
    <w:p w:rsidR="005A506B" w:rsidRPr="005A506B" w:rsidRDefault="00990954" w:rsidP="005A506B">
      <w:pPr>
        <w:widowControl w:val="0"/>
        <w:spacing w:before="235" w:after="0" w:line="322" w:lineRule="exact"/>
        <w:ind w:left="20" w:firstLine="700"/>
        <w:jc w:val="both"/>
        <w:rPr>
          <w:rFonts w:ascii="Times New Roman" w:eastAsia="Times New Roman" w:hAnsi="Times New Roman" w:cs="Times New Roman"/>
          <w:b/>
          <w:bCs/>
          <w:sz w:val="26"/>
          <w:szCs w:val="26"/>
          <w:lang w:val="bg-BG" w:eastAsia="bg-BG" w:bidi="bg-BG"/>
        </w:rPr>
      </w:pPr>
      <w:r>
        <w:rPr>
          <w:rFonts w:ascii="Times New Roman" w:eastAsia="Times New Roman" w:hAnsi="Times New Roman" w:cs="Times New Roman"/>
          <w:b/>
          <w:bCs/>
          <w:sz w:val="26"/>
          <w:szCs w:val="26"/>
          <w:u w:val="single"/>
          <w:lang w:val="bg-BG" w:eastAsia="bg-BG" w:bidi="bg-BG"/>
        </w:rPr>
        <w:lastRenderedPageBreak/>
        <w:t>Т</w:t>
      </w:r>
      <w:r w:rsidR="005A506B" w:rsidRPr="005A506B">
        <w:rPr>
          <w:rFonts w:ascii="Times New Roman" w:eastAsia="Times New Roman" w:hAnsi="Times New Roman" w:cs="Times New Roman"/>
          <w:b/>
          <w:bCs/>
          <w:sz w:val="26"/>
          <w:szCs w:val="26"/>
          <w:u w:val="single"/>
          <w:lang w:val="bg-BG" w:eastAsia="bg-BG" w:bidi="bg-BG"/>
        </w:rPr>
        <w:t>аблица 2.</w:t>
      </w:r>
      <w:r w:rsidR="005A506B" w:rsidRPr="005A506B">
        <w:rPr>
          <w:rFonts w:ascii="Times New Roman" w:eastAsia="Times New Roman" w:hAnsi="Times New Roman" w:cs="Times New Roman"/>
          <w:b/>
          <w:bCs/>
          <w:sz w:val="26"/>
          <w:szCs w:val="26"/>
          <w:lang w:val="bg-BG" w:eastAsia="bg-BG" w:bidi="bg-BG"/>
        </w:rPr>
        <w:t xml:space="preserve"> Емисии в атмосферния въздух</w:t>
      </w:r>
    </w:p>
    <w:p w:rsidR="005A506B" w:rsidRPr="005A506B" w:rsidRDefault="005A506B" w:rsidP="00990954">
      <w:pPr>
        <w:widowControl w:val="0"/>
        <w:spacing w:after="0" w:line="240" w:lineRule="auto"/>
        <w:ind w:right="198"/>
        <w:jc w:val="both"/>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През 2018 г. е извършен мониторинг на атмосферния въздух на 2 броя газови колони и 1 брой газов кладенец на Регионално депо за неопасни отпадъци за общините Смолян, Чепеларе, Баните намиращи се в клетка 3, където се извършва депониране на отпадъците. Мониторинга е извършван един път месечно от акредитирана лаборатория “Еко-консулт инеженеринг” ООД, резултатите от извършените изпитвания са както следва:</w:t>
      </w:r>
    </w:p>
    <w:p w:rsidR="005A506B" w:rsidRPr="005A506B" w:rsidRDefault="005A506B" w:rsidP="005A506B">
      <w:pPr>
        <w:widowControl w:val="0"/>
        <w:spacing w:after="0" w:line="322" w:lineRule="exact"/>
        <w:ind w:left="720" w:right="200"/>
        <w:jc w:val="both"/>
        <w:rPr>
          <w:rFonts w:ascii="Times New Roman" w:eastAsia="Times New Roman" w:hAnsi="Times New Roman" w:cs="Times New Roman"/>
          <w:lang w:val="bg-BG" w:eastAsia="bg-BG" w:bidi="bg-BG"/>
        </w:rPr>
      </w:pPr>
    </w:p>
    <w:p w:rsidR="005A506B" w:rsidRPr="005A506B" w:rsidRDefault="005A506B" w:rsidP="005A506B">
      <w:pPr>
        <w:widowControl w:val="0"/>
        <w:spacing w:after="0" w:line="240" w:lineRule="auto"/>
        <w:rPr>
          <w:rFonts w:ascii="Times New Roman" w:eastAsia="Times New Roman" w:hAnsi="Times New Roman" w:cs="Times New Roman"/>
          <w:b/>
          <w:u w:val="single"/>
          <w:lang w:val="bg-BG" w:eastAsia="bg-BG" w:bidi="bg-BG"/>
        </w:rPr>
      </w:pPr>
      <w:r w:rsidRPr="005A506B">
        <w:rPr>
          <w:rFonts w:ascii="Times New Roman" w:eastAsia="Times New Roman" w:hAnsi="Times New Roman" w:cs="Times New Roman"/>
          <w:b/>
          <w:u w:val="single"/>
          <w:lang w:val="bg-BG" w:eastAsia="bg-BG" w:bidi="bg-BG"/>
        </w:rPr>
        <w:t>МЕСЕЦ ЯНУАРИ 2018 г.</w:t>
      </w:r>
    </w:p>
    <w:p w:rsidR="005A506B" w:rsidRPr="005A506B" w:rsidRDefault="005A506B" w:rsidP="005A506B">
      <w:pPr>
        <w:widowControl w:val="0"/>
        <w:spacing w:after="0" w:line="240" w:lineRule="auto"/>
        <w:rPr>
          <w:rFonts w:ascii="Times New Roman" w:eastAsia="Times New Roman" w:hAnsi="Times New Roman" w:cs="Times New Roman"/>
          <w:b/>
          <w:u w:val="single"/>
          <w:lang w:val="bg-BG" w:eastAsia="bg-BG" w:bidi="bg-BG"/>
        </w:rPr>
      </w:pPr>
    </w:p>
    <w:p w:rsidR="005A506B" w:rsidRPr="005A506B" w:rsidRDefault="005A506B" w:rsidP="005A506B">
      <w:pPr>
        <w:widowControl w:val="0"/>
        <w:spacing w:after="0" w:line="240" w:lineRule="auto"/>
        <w:rPr>
          <w:rFonts w:ascii="Times New Roman" w:eastAsia="Times New Roman" w:hAnsi="Times New Roman" w:cs="Times New Roman"/>
          <w:i/>
          <w:lang w:val="bg-BG" w:eastAsia="bg-BG" w:bidi="bg-BG"/>
        </w:rPr>
      </w:pPr>
      <w:r w:rsidRPr="005A506B">
        <w:rPr>
          <w:rFonts w:ascii="Times New Roman" w:eastAsia="Times New Roman" w:hAnsi="Times New Roman" w:cs="Times New Roman"/>
          <w:i/>
          <w:lang w:val="bg-BG" w:eastAsia="bg-BG" w:bidi="bg-BG"/>
        </w:rPr>
        <w:t xml:space="preserve">Протокол </w:t>
      </w:r>
      <w:r w:rsidRPr="005A506B">
        <w:rPr>
          <w:rFonts w:ascii="Times New Roman" w:eastAsia="Times New Roman" w:hAnsi="Times New Roman" w:cs="Times New Roman"/>
          <w:i/>
          <w:lang w:val="ru-RU" w:eastAsia="bg-BG" w:bidi="bg-BG"/>
        </w:rPr>
        <w:t xml:space="preserve"> </w:t>
      </w:r>
      <w:r w:rsidRPr="005A506B">
        <w:rPr>
          <w:rFonts w:ascii="Times New Roman" w:eastAsia="Times New Roman" w:hAnsi="Times New Roman" w:cs="Times New Roman"/>
          <w:i/>
          <w:lang w:val="bg-BG" w:eastAsia="bg-BG" w:bidi="bg-BG"/>
        </w:rPr>
        <w:t>№2078/</w:t>
      </w:r>
      <w:r w:rsidRPr="005A506B">
        <w:rPr>
          <w:rFonts w:ascii="Times New Roman" w:eastAsia="Times New Roman" w:hAnsi="Times New Roman" w:cs="Times New Roman"/>
          <w:i/>
          <w:lang w:val="ru-RU" w:eastAsia="bg-BG" w:bidi="bg-BG"/>
        </w:rPr>
        <w:t>12.01.2018 г</w:t>
      </w:r>
      <w:r w:rsidRPr="005A506B">
        <w:rPr>
          <w:rFonts w:ascii="Times New Roman" w:eastAsia="Times New Roman" w:hAnsi="Times New Roman" w:cs="Times New Roman"/>
          <w:i/>
          <w:lang w:val="bg-BG" w:eastAsia="bg-BG" w:bidi="bg-BG"/>
        </w:rPr>
        <w:t xml:space="preserve">.- ГК 1 на РДНО на общините Смолян, Чепеларе и Баните, гр.Смолян с координати: Х4478798.499 </w:t>
      </w:r>
      <w:r w:rsidRPr="005A506B">
        <w:rPr>
          <w:rFonts w:ascii="Times New Roman" w:eastAsia="Times New Roman" w:hAnsi="Times New Roman" w:cs="Times New Roman"/>
          <w:i/>
          <w:lang w:val="bg-BG" w:eastAsia="bg-BG" w:bidi="en-US"/>
        </w:rPr>
        <w:t>Y</w:t>
      </w:r>
      <w:r w:rsidRPr="005A506B">
        <w:rPr>
          <w:rFonts w:ascii="Times New Roman" w:eastAsia="Times New Roman" w:hAnsi="Times New Roman" w:cs="Times New Roman"/>
          <w:i/>
          <w:lang w:val="bg-BG" w:eastAsia="bg-BG" w:bidi="bg-BG"/>
        </w:rPr>
        <w:t xml:space="preserve"> 8606619.55</w:t>
      </w:r>
    </w:p>
    <w:p w:rsidR="005A506B" w:rsidRPr="005A506B" w:rsidRDefault="005A506B" w:rsidP="005A506B">
      <w:pPr>
        <w:widowControl w:val="0"/>
        <w:spacing w:after="0" w:line="240" w:lineRule="auto"/>
        <w:rPr>
          <w:rFonts w:ascii="Times New Roman" w:eastAsia="Times New Roman" w:hAnsi="Times New Roman" w:cs="Times New Roman"/>
          <w:b/>
          <w:u w:val="single"/>
          <w:lang w:val="bg-BG" w:eastAsia="bg-BG" w:bidi="bg-BG"/>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3"/>
        <w:gridCol w:w="1104"/>
        <w:gridCol w:w="1128"/>
        <w:gridCol w:w="1541"/>
        <w:gridCol w:w="1358"/>
        <w:gridCol w:w="1421"/>
        <w:gridCol w:w="1637"/>
      </w:tblGrid>
      <w:tr w:rsidR="005A506B" w:rsidRPr="005A506B" w:rsidTr="005A506B">
        <w:trPr>
          <w:trHeight w:hRule="exact" w:val="245"/>
        </w:trPr>
        <w:tc>
          <w:tcPr>
            <w:tcW w:w="1253" w:type="dxa"/>
            <w:vMerge w:val="restart"/>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b/>
                <w:lang w:val="bg-BG" w:eastAsia="bg-BG" w:bidi="bg-BG"/>
              </w:rPr>
            </w:pPr>
            <w:r w:rsidRPr="005A506B">
              <w:rPr>
                <w:rFonts w:ascii="Times New Roman" w:eastAsia="Times New Roman" w:hAnsi="Times New Roman" w:cs="Times New Roman"/>
                <w:b/>
                <w:bCs/>
                <w:lang w:val="bg-BG" w:eastAsia="bg-BG" w:bidi="bg-BG"/>
              </w:rPr>
              <w:t>Параметър</w:t>
            </w:r>
          </w:p>
        </w:tc>
        <w:tc>
          <w:tcPr>
            <w:tcW w:w="1104" w:type="dxa"/>
            <w:vMerge w:val="restart"/>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b/>
                <w:lang w:val="bg-BG" w:eastAsia="bg-BG" w:bidi="bg-BG"/>
              </w:rPr>
            </w:pPr>
            <w:r w:rsidRPr="005A506B">
              <w:rPr>
                <w:rFonts w:ascii="Times New Roman" w:eastAsia="Times New Roman" w:hAnsi="Times New Roman" w:cs="Times New Roman"/>
                <w:b/>
                <w:bCs/>
                <w:lang w:val="bg-BG" w:eastAsia="bg-BG" w:bidi="bg-BG"/>
              </w:rPr>
              <w:t>Единица</w:t>
            </w:r>
          </w:p>
        </w:tc>
        <w:tc>
          <w:tcPr>
            <w:tcW w:w="1128" w:type="dxa"/>
            <w:vMerge w:val="restart"/>
            <w:shd w:val="clear" w:color="auto" w:fill="FFFFFF"/>
          </w:tcPr>
          <w:p w:rsidR="005A506B" w:rsidRPr="005A506B" w:rsidRDefault="005A506B" w:rsidP="005A506B">
            <w:pPr>
              <w:widowControl w:val="0"/>
              <w:spacing w:after="0" w:line="240" w:lineRule="auto"/>
              <w:jc w:val="center"/>
              <w:rPr>
                <w:rFonts w:ascii="Times New Roman" w:eastAsia="Times New Roman" w:hAnsi="Times New Roman" w:cs="Times New Roman"/>
                <w:b/>
                <w:lang w:val="bg-BG" w:eastAsia="bg-BG" w:bidi="bg-BG"/>
              </w:rPr>
            </w:pPr>
            <w:r w:rsidRPr="005A506B">
              <w:rPr>
                <w:rFonts w:ascii="Times New Roman" w:eastAsia="Times New Roman" w:hAnsi="Times New Roman" w:cs="Times New Roman"/>
                <w:b/>
                <w:bCs/>
                <w:lang w:val="bg-BG" w:eastAsia="bg-BG" w:bidi="bg-BG"/>
              </w:rPr>
              <w:t>НДЕ,</w:t>
            </w:r>
          </w:p>
          <w:p w:rsidR="005A506B" w:rsidRPr="005A506B" w:rsidRDefault="005A506B" w:rsidP="005A506B">
            <w:pPr>
              <w:widowControl w:val="0"/>
              <w:spacing w:after="0" w:line="240" w:lineRule="auto"/>
              <w:jc w:val="center"/>
              <w:rPr>
                <w:rFonts w:ascii="Times New Roman" w:eastAsia="Times New Roman" w:hAnsi="Times New Roman" w:cs="Times New Roman"/>
                <w:b/>
                <w:lang w:val="bg-BG" w:eastAsia="bg-BG" w:bidi="bg-BG"/>
              </w:rPr>
            </w:pPr>
            <w:r w:rsidRPr="005A506B">
              <w:rPr>
                <w:rFonts w:ascii="Times New Roman" w:eastAsia="Times New Roman" w:hAnsi="Times New Roman" w:cs="Times New Roman"/>
                <w:b/>
                <w:bCs/>
                <w:lang w:val="bg-BG" w:eastAsia="bg-BG" w:bidi="bg-BG"/>
              </w:rPr>
              <w:t>съгласно</w:t>
            </w:r>
          </w:p>
          <w:p w:rsidR="005A506B" w:rsidRPr="005A506B" w:rsidRDefault="005A506B" w:rsidP="005A506B">
            <w:pPr>
              <w:widowControl w:val="0"/>
              <w:spacing w:after="0" w:line="240" w:lineRule="auto"/>
              <w:jc w:val="center"/>
              <w:rPr>
                <w:rFonts w:ascii="Times New Roman" w:eastAsia="Times New Roman" w:hAnsi="Times New Roman" w:cs="Times New Roman"/>
                <w:b/>
                <w:lang w:val="bg-BG" w:eastAsia="bg-BG" w:bidi="bg-BG"/>
              </w:rPr>
            </w:pPr>
            <w:r w:rsidRPr="005A506B">
              <w:rPr>
                <w:rFonts w:ascii="Times New Roman" w:eastAsia="Times New Roman" w:hAnsi="Times New Roman" w:cs="Times New Roman"/>
                <w:b/>
                <w:bCs/>
                <w:lang w:val="bg-BG" w:eastAsia="bg-BG" w:bidi="bg-BG"/>
              </w:rPr>
              <w:t>КР</w:t>
            </w:r>
          </w:p>
        </w:tc>
        <w:tc>
          <w:tcPr>
            <w:tcW w:w="2899" w:type="dxa"/>
            <w:gridSpan w:val="2"/>
            <w:shd w:val="clear" w:color="auto" w:fill="FFFFFF"/>
            <w:vAlign w:val="bottom"/>
          </w:tcPr>
          <w:p w:rsidR="005A506B" w:rsidRPr="005A506B" w:rsidRDefault="005A506B" w:rsidP="005A506B">
            <w:pPr>
              <w:widowControl w:val="0"/>
              <w:spacing w:after="0" w:line="240" w:lineRule="auto"/>
              <w:jc w:val="center"/>
              <w:rPr>
                <w:rFonts w:ascii="Times New Roman" w:eastAsia="Times New Roman" w:hAnsi="Times New Roman" w:cs="Times New Roman"/>
                <w:b/>
                <w:lang w:val="bg-BG" w:eastAsia="bg-BG" w:bidi="bg-BG"/>
              </w:rPr>
            </w:pPr>
            <w:r w:rsidRPr="005A506B">
              <w:rPr>
                <w:rFonts w:ascii="Times New Roman" w:eastAsia="Times New Roman" w:hAnsi="Times New Roman" w:cs="Times New Roman"/>
                <w:b/>
                <w:bCs/>
                <w:lang w:val="bg-BG" w:eastAsia="bg-BG" w:bidi="bg-BG"/>
              </w:rPr>
              <w:t>Резултати от мониторинг</w:t>
            </w:r>
          </w:p>
        </w:tc>
        <w:tc>
          <w:tcPr>
            <w:tcW w:w="1421" w:type="dxa"/>
            <w:vMerge w:val="restart"/>
            <w:shd w:val="clear" w:color="auto" w:fill="FFFFFF"/>
            <w:vAlign w:val="bottom"/>
          </w:tcPr>
          <w:p w:rsidR="005A506B" w:rsidRPr="005A506B" w:rsidRDefault="005A506B" w:rsidP="005A506B">
            <w:pPr>
              <w:widowControl w:val="0"/>
              <w:spacing w:after="0" w:line="240" w:lineRule="auto"/>
              <w:jc w:val="center"/>
              <w:rPr>
                <w:rFonts w:ascii="Times New Roman" w:eastAsia="Times New Roman" w:hAnsi="Times New Roman" w:cs="Times New Roman"/>
                <w:b/>
                <w:lang w:val="bg-BG" w:eastAsia="bg-BG" w:bidi="bg-BG"/>
              </w:rPr>
            </w:pPr>
            <w:r w:rsidRPr="005A506B">
              <w:rPr>
                <w:rFonts w:ascii="Times New Roman" w:eastAsia="Times New Roman" w:hAnsi="Times New Roman" w:cs="Times New Roman"/>
                <w:b/>
                <w:bCs/>
                <w:lang w:val="bg-BG" w:eastAsia="bg-BG" w:bidi="bg-BG"/>
              </w:rPr>
              <w:t>Честота на мониторинг</w:t>
            </w:r>
          </w:p>
        </w:tc>
        <w:tc>
          <w:tcPr>
            <w:tcW w:w="1637" w:type="dxa"/>
            <w:vMerge w:val="restart"/>
            <w:shd w:val="clear" w:color="auto" w:fill="FFFFFF"/>
            <w:vAlign w:val="bottom"/>
          </w:tcPr>
          <w:p w:rsidR="005A506B" w:rsidRPr="005A506B" w:rsidRDefault="005A506B" w:rsidP="005A506B">
            <w:pPr>
              <w:widowControl w:val="0"/>
              <w:spacing w:after="0" w:line="240" w:lineRule="auto"/>
              <w:jc w:val="center"/>
              <w:rPr>
                <w:rFonts w:ascii="Times New Roman" w:eastAsia="Times New Roman" w:hAnsi="Times New Roman" w:cs="Times New Roman"/>
                <w:b/>
                <w:lang w:val="bg-BG" w:eastAsia="bg-BG" w:bidi="bg-BG"/>
              </w:rPr>
            </w:pPr>
            <w:r w:rsidRPr="005A506B">
              <w:rPr>
                <w:rFonts w:ascii="Times New Roman" w:eastAsia="Times New Roman" w:hAnsi="Times New Roman" w:cs="Times New Roman"/>
                <w:b/>
                <w:bCs/>
                <w:lang w:val="bg-BG" w:eastAsia="bg-BG" w:bidi="bg-BG"/>
              </w:rPr>
              <w:t>Съответствие Брой /%</w:t>
            </w:r>
          </w:p>
        </w:tc>
      </w:tr>
      <w:tr w:rsidR="005A506B" w:rsidRPr="005A506B" w:rsidTr="005A506B">
        <w:trPr>
          <w:trHeight w:hRule="exact" w:val="475"/>
        </w:trPr>
        <w:tc>
          <w:tcPr>
            <w:tcW w:w="1253" w:type="dxa"/>
            <w:vMerge/>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b/>
                <w:lang w:val="bg-BG" w:eastAsia="bg-BG" w:bidi="bg-BG"/>
              </w:rPr>
            </w:pPr>
          </w:p>
        </w:tc>
        <w:tc>
          <w:tcPr>
            <w:tcW w:w="1104" w:type="dxa"/>
            <w:vMerge/>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b/>
                <w:lang w:val="bg-BG" w:eastAsia="bg-BG" w:bidi="bg-BG"/>
              </w:rPr>
            </w:pPr>
          </w:p>
        </w:tc>
        <w:tc>
          <w:tcPr>
            <w:tcW w:w="1128" w:type="dxa"/>
            <w:vMerge/>
            <w:shd w:val="clear" w:color="auto" w:fill="FFFFFF"/>
          </w:tcPr>
          <w:p w:rsidR="005A506B" w:rsidRPr="005A506B" w:rsidRDefault="005A506B" w:rsidP="005A506B">
            <w:pPr>
              <w:widowControl w:val="0"/>
              <w:spacing w:after="0" w:line="240" w:lineRule="auto"/>
              <w:jc w:val="center"/>
              <w:rPr>
                <w:rFonts w:ascii="Times New Roman" w:eastAsia="Times New Roman" w:hAnsi="Times New Roman" w:cs="Times New Roman"/>
                <w:b/>
                <w:lang w:val="bg-BG" w:eastAsia="bg-BG" w:bidi="bg-BG"/>
              </w:rPr>
            </w:pPr>
          </w:p>
        </w:tc>
        <w:tc>
          <w:tcPr>
            <w:tcW w:w="1541" w:type="dxa"/>
            <w:shd w:val="clear" w:color="auto" w:fill="FFFFFF"/>
            <w:vAlign w:val="bottom"/>
          </w:tcPr>
          <w:p w:rsidR="005A506B" w:rsidRPr="005A506B" w:rsidRDefault="005A506B" w:rsidP="005A506B">
            <w:pPr>
              <w:widowControl w:val="0"/>
              <w:spacing w:after="0" w:line="240" w:lineRule="auto"/>
              <w:jc w:val="center"/>
              <w:rPr>
                <w:rFonts w:ascii="Times New Roman" w:eastAsia="Times New Roman" w:hAnsi="Times New Roman" w:cs="Times New Roman"/>
                <w:b/>
                <w:lang w:val="bg-BG" w:eastAsia="bg-BG" w:bidi="bg-BG"/>
              </w:rPr>
            </w:pPr>
            <w:r w:rsidRPr="005A506B">
              <w:rPr>
                <w:rFonts w:ascii="Times New Roman" w:eastAsia="Times New Roman" w:hAnsi="Times New Roman" w:cs="Times New Roman"/>
                <w:b/>
                <w:bCs/>
                <w:lang w:val="bg-BG" w:eastAsia="bg-BG" w:bidi="bg-BG"/>
              </w:rPr>
              <w:t>Непрекъснат</w:t>
            </w:r>
          </w:p>
          <w:p w:rsidR="005A506B" w:rsidRPr="005A506B" w:rsidRDefault="005A506B" w:rsidP="005A506B">
            <w:pPr>
              <w:widowControl w:val="0"/>
              <w:spacing w:after="0" w:line="240" w:lineRule="auto"/>
              <w:jc w:val="center"/>
              <w:rPr>
                <w:rFonts w:ascii="Times New Roman" w:eastAsia="Times New Roman" w:hAnsi="Times New Roman" w:cs="Times New Roman"/>
                <w:b/>
                <w:lang w:val="bg-BG" w:eastAsia="bg-BG" w:bidi="bg-BG"/>
              </w:rPr>
            </w:pPr>
            <w:r w:rsidRPr="005A506B">
              <w:rPr>
                <w:rFonts w:ascii="Times New Roman" w:eastAsia="Times New Roman" w:hAnsi="Times New Roman" w:cs="Times New Roman"/>
                <w:b/>
                <w:bCs/>
                <w:lang w:val="bg-BG" w:eastAsia="bg-BG" w:bidi="bg-BG"/>
              </w:rPr>
              <w:t>мониторинг</w:t>
            </w:r>
          </w:p>
        </w:tc>
        <w:tc>
          <w:tcPr>
            <w:tcW w:w="1358" w:type="dxa"/>
            <w:shd w:val="clear" w:color="auto" w:fill="FFFFFF"/>
            <w:vAlign w:val="bottom"/>
          </w:tcPr>
          <w:p w:rsidR="005A506B" w:rsidRPr="005A506B" w:rsidRDefault="005A506B" w:rsidP="005A506B">
            <w:pPr>
              <w:widowControl w:val="0"/>
              <w:spacing w:after="0" w:line="240" w:lineRule="auto"/>
              <w:jc w:val="center"/>
              <w:rPr>
                <w:rFonts w:ascii="Times New Roman" w:eastAsia="Times New Roman" w:hAnsi="Times New Roman" w:cs="Times New Roman"/>
                <w:b/>
                <w:lang w:val="bg-BG" w:eastAsia="bg-BG" w:bidi="bg-BG"/>
              </w:rPr>
            </w:pPr>
            <w:r w:rsidRPr="005A506B">
              <w:rPr>
                <w:rFonts w:ascii="Times New Roman" w:eastAsia="Times New Roman" w:hAnsi="Times New Roman" w:cs="Times New Roman"/>
                <w:b/>
                <w:bCs/>
                <w:lang w:val="bg-BG" w:eastAsia="bg-BG" w:bidi="bg-BG"/>
              </w:rPr>
              <w:t>Периодичен</w:t>
            </w:r>
          </w:p>
          <w:p w:rsidR="005A506B" w:rsidRPr="005A506B" w:rsidRDefault="005A506B" w:rsidP="005A506B">
            <w:pPr>
              <w:widowControl w:val="0"/>
              <w:spacing w:after="0" w:line="240" w:lineRule="auto"/>
              <w:jc w:val="center"/>
              <w:rPr>
                <w:rFonts w:ascii="Times New Roman" w:eastAsia="Times New Roman" w:hAnsi="Times New Roman" w:cs="Times New Roman"/>
                <w:b/>
                <w:lang w:val="bg-BG" w:eastAsia="bg-BG" w:bidi="bg-BG"/>
              </w:rPr>
            </w:pPr>
            <w:r w:rsidRPr="005A506B">
              <w:rPr>
                <w:rFonts w:ascii="Times New Roman" w:eastAsia="Times New Roman" w:hAnsi="Times New Roman" w:cs="Times New Roman"/>
                <w:b/>
                <w:bCs/>
                <w:lang w:val="bg-BG" w:eastAsia="bg-BG" w:bidi="bg-BG"/>
              </w:rPr>
              <w:t>мониторинг</w:t>
            </w:r>
          </w:p>
        </w:tc>
        <w:tc>
          <w:tcPr>
            <w:tcW w:w="1421" w:type="dxa"/>
            <w:vMerge/>
            <w:shd w:val="clear" w:color="auto" w:fill="FFFFFF"/>
            <w:vAlign w:val="bottom"/>
          </w:tcPr>
          <w:p w:rsidR="005A506B" w:rsidRPr="005A506B" w:rsidRDefault="005A506B" w:rsidP="005A506B">
            <w:pPr>
              <w:widowControl w:val="0"/>
              <w:spacing w:after="0" w:line="240" w:lineRule="auto"/>
              <w:jc w:val="center"/>
              <w:rPr>
                <w:rFonts w:ascii="Times New Roman" w:eastAsia="Times New Roman" w:hAnsi="Times New Roman" w:cs="Times New Roman"/>
                <w:b/>
                <w:lang w:val="bg-BG" w:eastAsia="bg-BG" w:bidi="bg-BG"/>
              </w:rPr>
            </w:pPr>
          </w:p>
        </w:tc>
        <w:tc>
          <w:tcPr>
            <w:tcW w:w="1637" w:type="dxa"/>
            <w:vMerge/>
            <w:shd w:val="clear" w:color="auto" w:fill="FFFFFF"/>
            <w:vAlign w:val="bottom"/>
          </w:tcPr>
          <w:p w:rsidR="005A506B" w:rsidRPr="005A506B" w:rsidRDefault="005A506B" w:rsidP="005A506B">
            <w:pPr>
              <w:widowControl w:val="0"/>
              <w:spacing w:after="0" w:line="240" w:lineRule="auto"/>
              <w:jc w:val="center"/>
              <w:rPr>
                <w:rFonts w:ascii="Times New Roman" w:eastAsia="Times New Roman" w:hAnsi="Times New Roman" w:cs="Times New Roman"/>
                <w:b/>
                <w:lang w:val="bg-BG" w:eastAsia="bg-BG" w:bidi="bg-BG"/>
              </w:rPr>
            </w:pP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СН4</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43190,5</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Веднъж</w:t>
            </w:r>
          </w:p>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СО2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8970.2</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Веднъж</w:t>
            </w:r>
          </w:p>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об %</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20.53</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Веднъж</w:t>
            </w:r>
          </w:p>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w:t>
            </w:r>
          </w:p>
        </w:tc>
      </w:tr>
      <w:tr w:rsidR="005A506B" w:rsidRPr="005A506B" w:rsidTr="005A506B">
        <w:trPr>
          <w:trHeight w:hRule="exact" w:val="571"/>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H2S</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eastAsia="bg-BG" w:bidi="bg-BG"/>
              </w:rPr>
            </w:pPr>
            <w:r w:rsidRPr="005A506B">
              <w:rPr>
                <w:rFonts w:ascii="Times New Roman" w:eastAsia="Times New Roman" w:hAnsi="Times New Roman" w:cs="Times New Roman"/>
                <w:lang w:eastAsia="bg-BG" w:bidi="bg-BG"/>
              </w:rPr>
              <w:t>&lt;</w:t>
            </w:r>
            <w:r w:rsidRPr="005A506B">
              <w:rPr>
                <w:rFonts w:ascii="Times New Roman" w:eastAsia="Times New Roman" w:hAnsi="Times New Roman" w:cs="Times New Roman"/>
                <w:lang w:val="bg-BG" w:eastAsia="bg-BG" w:bidi="bg-BG"/>
              </w:rPr>
              <w:t>4.97</w:t>
            </w:r>
            <w:r w:rsidRPr="005A506B">
              <w:rPr>
                <w:rFonts w:ascii="Times New Roman" w:eastAsia="Times New Roman" w:hAnsi="Times New Roman" w:cs="Times New Roman"/>
                <w:lang w:eastAsia="bg-BG" w:bidi="bg-BG"/>
              </w:rPr>
              <w:t>*</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Веднъж</w:t>
            </w:r>
          </w:p>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w:t>
            </w:r>
          </w:p>
        </w:tc>
      </w:tr>
      <w:tr w:rsidR="005A506B" w:rsidRPr="005A506B" w:rsidTr="005A506B">
        <w:trPr>
          <w:trHeight w:hRule="exact" w:val="838"/>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eastAsia="bg-BG" w:bidi="bg-BG"/>
              </w:rPr>
            </w:pPr>
            <w:r w:rsidRPr="005A506B">
              <w:rPr>
                <w:rFonts w:ascii="Times New Roman" w:eastAsia="Times New Roman" w:hAnsi="Times New Roman" w:cs="Times New Roman"/>
                <w:lang w:val="bg-BG" w:eastAsia="bg-BG" w:bidi="bg-BG"/>
              </w:rPr>
              <w:t>H2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Times New Roman" w:hAnsi="Times New Roman" w:cs="Times New Roman"/>
                <w:lang w:eastAsia="bg-BG" w:bidi="bg-BG"/>
              </w:rPr>
            </w:pPr>
            <w:r w:rsidRPr="005A506B">
              <w:rPr>
                <w:rFonts w:ascii="Times New Roman" w:eastAsia="Times New Roman" w:hAnsi="Times New Roman" w:cs="Times New Roman"/>
                <w:lang w:eastAsia="bg-BG" w:bidi="bg-BG"/>
              </w:rPr>
              <w:t>&lt;</w:t>
            </w:r>
            <w:r w:rsidRPr="005A506B">
              <w:rPr>
                <w:rFonts w:ascii="Times New Roman" w:eastAsia="Times New Roman" w:hAnsi="Times New Roman" w:cs="Times New Roman"/>
                <w:lang w:val="bg-BG" w:eastAsia="bg-BG" w:bidi="bg-BG"/>
              </w:rPr>
              <w:t>0,75</w:t>
            </w:r>
            <w:r w:rsidRPr="005A506B">
              <w:rPr>
                <w:rFonts w:ascii="Times New Roman" w:eastAsia="Times New Roman" w:hAnsi="Times New Roman" w:cs="Times New Roman"/>
                <w:lang w:eastAsia="bg-BG" w:bidi="bg-BG"/>
              </w:rPr>
              <w:t>*</w:t>
            </w:r>
          </w:p>
        </w:tc>
        <w:tc>
          <w:tcPr>
            <w:tcW w:w="1421" w:type="dxa"/>
            <w:shd w:val="clear" w:color="auto" w:fill="FFFFFF"/>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Веднъж</w:t>
            </w:r>
          </w:p>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месечно</w:t>
            </w:r>
          </w:p>
        </w:tc>
        <w:tc>
          <w:tcPr>
            <w:tcW w:w="1637" w:type="dxa"/>
            <w:shd w:val="clear" w:color="auto" w:fill="FFFFFF"/>
          </w:tcPr>
          <w:p w:rsidR="005A506B" w:rsidRPr="005A506B" w:rsidRDefault="005A506B" w:rsidP="005A506B">
            <w:pPr>
              <w:widowControl w:val="0"/>
              <w:spacing w:after="0" w:line="240" w:lineRule="auto"/>
              <w:jc w:val="center"/>
              <w:rPr>
                <w:rFonts w:ascii="Times New Roman" w:eastAsia="Times New Roman" w:hAnsi="Times New Roman" w:cs="Times New Roman"/>
                <w:lang w:val="bg-BG" w:eastAsia="bg-BG" w:bidi="bg-BG"/>
              </w:rPr>
            </w:pPr>
            <w:r w:rsidRPr="005A506B">
              <w:rPr>
                <w:rFonts w:ascii="Times New Roman" w:eastAsia="Times New Roman" w:hAnsi="Times New Roman" w:cs="Times New Roman"/>
                <w:lang w:val="bg-BG" w:eastAsia="bg-BG" w:bidi="bg-BG"/>
              </w:rPr>
              <w:t>-</w:t>
            </w:r>
          </w:p>
        </w:tc>
      </w:tr>
    </w:tbl>
    <w:p w:rsidR="005A506B" w:rsidRPr="005A506B" w:rsidRDefault="005A506B" w:rsidP="005A506B">
      <w:pPr>
        <w:widowControl w:val="0"/>
        <w:tabs>
          <w:tab w:val="left" w:pos="7442"/>
        </w:tabs>
        <w:spacing w:after="0" w:line="240" w:lineRule="auto"/>
        <w:rPr>
          <w:rFonts w:ascii="Times New Roman" w:eastAsia="Times New Roman" w:hAnsi="Times New Roman" w:cs="Times New Roman"/>
          <w:b/>
          <w:lang w:val="bg-BG" w:eastAsia="bg-BG" w:bidi="bg-BG"/>
        </w:rPr>
      </w:pPr>
      <w:r w:rsidRPr="005A506B">
        <w:rPr>
          <w:rFonts w:ascii="Times New Roman" w:eastAsia="Times New Roman" w:hAnsi="Times New Roman" w:cs="Times New Roman"/>
          <w:b/>
          <w:lang w:val="bg-BG" w:eastAsia="bg-BG" w:bidi="bg-BG"/>
        </w:rPr>
        <w:tab/>
      </w:r>
    </w:p>
    <w:p w:rsidR="005A506B" w:rsidRPr="005A506B"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5A506B">
        <w:rPr>
          <w:rFonts w:ascii="Times New Roman" w:eastAsia="Courier New" w:hAnsi="Times New Roman" w:cs="Times New Roman"/>
          <w:i/>
          <w:color w:val="000000"/>
          <w:sz w:val="24"/>
          <w:szCs w:val="24"/>
          <w:lang w:val="bg-BG" w:eastAsia="bg-BG" w:bidi="bg-BG"/>
        </w:rPr>
        <w:t xml:space="preserve">Протокол №2076/12.01.2018 г.- ГКа 3 на РДНО на общините Смолян, Чепеларе и Баните, гр.Смолян с координати: X 4478797.778 </w:t>
      </w:r>
      <w:r w:rsidRPr="005A506B">
        <w:rPr>
          <w:rFonts w:ascii="Times New Roman" w:eastAsia="Courier New" w:hAnsi="Times New Roman" w:cs="Times New Roman"/>
          <w:i/>
          <w:color w:val="000000"/>
          <w:sz w:val="24"/>
          <w:szCs w:val="24"/>
          <w:lang w:val="bg-BG" w:eastAsia="bg-BG" w:bidi="en-US"/>
        </w:rPr>
        <w:t>Y</w:t>
      </w:r>
      <w:r w:rsidRPr="005A506B">
        <w:rPr>
          <w:rFonts w:ascii="Times New Roman" w:eastAsia="Courier New" w:hAnsi="Times New Roman" w:cs="Times New Roman"/>
          <w:i/>
          <w:color w:val="000000"/>
          <w:sz w:val="24"/>
          <w:szCs w:val="24"/>
          <w:lang w:val="bg-BG" w:eastAsia="bg-BG" w:bidi="bg-BG"/>
        </w:rPr>
        <w:t xml:space="preserve">  8606596.065</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232" w:type="dxa"/>
        <w:tblLayout w:type="fixed"/>
        <w:tblCellMar>
          <w:left w:w="10" w:type="dxa"/>
          <w:right w:w="10" w:type="dxa"/>
        </w:tblCellMar>
        <w:tblLook w:val="04A0" w:firstRow="1" w:lastRow="0" w:firstColumn="1" w:lastColumn="0" w:noHBand="0" w:noVBand="1"/>
      </w:tblPr>
      <w:tblGrid>
        <w:gridCol w:w="1436"/>
        <w:gridCol w:w="930"/>
        <w:gridCol w:w="1132"/>
        <w:gridCol w:w="1547"/>
        <w:gridCol w:w="1363"/>
        <w:gridCol w:w="1427"/>
        <w:gridCol w:w="1397"/>
      </w:tblGrid>
      <w:tr w:rsidR="005A506B" w:rsidRPr="005A506B" w:rsidTr="005A506B">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Параметър</w:t>
            </w:r>
          </w:p>
        </w:tc>
        <w:tc>
          <w:tcPr>
            <w:tcW w:w="930" w:type="dxa"/>
            <w:vMerge w:val="restart"/>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Единица</w:t>
            </w:r>
          </w:p>
        </w:tc>
        <w:tc>
          <w:tcPr>
            <w:tcW w:w="1132" w:type="dxa"/>
            <w:vMerge w:val="restart"/>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НДЕ,</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съгласно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КР</w:t>
            </w:r>
          </w:p>
        </w:tc>
        <w:tc>
          <w:tcPr>
            <w:tcW w:w="2910" w:type="dxa"/>
            <w:gridSpan w:val="2"/>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Резултати от мониторинг</w:t>
            </w:r>
          </w:p>
        </w:tc>
        <w:tc>
          <w:tcPr>
            <w:tcW w:w="1427" w:type="dxa"/>
            <w:vMerge w:val="restart"/>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Честота на мониторинг</w:t>
            </w:r>
          </w:p>
        </w:tc>
        <w:tc>
          <w:tcPr>
            <w:tcW w:w="1397" w:type="dxa"/>
            <w:vMerge w:val="restart"/>
            <w:tcBorders>
              <w:top w:val="single" w:sz="4" w:space="0" w:color="auto"/>
              <w:left w:val="single" w:sz="4" w:space="0" w:color="auto"/>
              <w:righ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Съответствие Брой /%</w:t>
            </w:r>
          </w:p>
        </w:tc>
      </w:tr>
      <w:tr w:rsidR="005A506B" w:rsidRPr="005A506B" w:rsidTr="005A506B">
        <w:trPr>
          <w:trHeight w:hRule="exact" w:val="495"/>
        </w:trPr>
        <w:tc>
          <w:tcPr>
            <w:tcW w:w="1436" w:type="dxa"/>
            <w:vMerge/>
            <w:tcBorders>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930" w:type="dxa"/>
            <w:vMerge/>
            <w:tcBorders>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132" w:type="dxa"/>
            <w:vMerge/>
            <w:tcBorders>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54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Непрекъснат</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мониторинг</w:t>
            </w:r>
          </w:p>
        </w:tc>
        <w:tc>
          <w:tcPr>
            <w:tcW w:w="1363"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Периодичен</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мониторинг</w:t>
            </w:r>
          </w:p>
        </w:tc>
        <w:tc>
          <w:tcPr>
            <w:tcW w:w="1427" w:type="dxa"/>
            <w:vMerge/>
            <w:tcBorders>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397" w:type="dxa"/>
            <w:vMerge/>
            <w:tcBorders>
              <w:left w:val="single" w:sz="4" w:space="0" w:color="auto"/>
              <w:righ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r>
      <w:tr w:rsidR="005A506B" w:rsidRPr="005A506B" w:rsidTr="005A506B">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58785.7</w:t>
            </w:r>
          </w:p>
        </w:tc>
        <w:tc>
          <w:tcPr>
            <w:tcW w:w="142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76607,2</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16,23</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17,24</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5A506B">
        <w:rPr>
          <w:rFonts w:ascii="Times New Roman" w:eastAsia="Courier New" w:hAnsi="Times New Roman" w:cs="Times New Roman"/>
          <w:i/>
          <w:color w:val="000000"/>
          <w:sz w:val="24"/>
          <w:szCs w:val="24"/>
          <w:lang w:val="bg-BG" w:eastAsia="bg-BG" w:bidi="bg-BG"/>
        </w:rPr>
        <w:t>Протокол №</w:t>
      </w:r>
      <w:r w:rsidRPr="005A506B">
        <w:rPr>
          <w:rFonts w:ascii="Times New Roman" w:eastAsia="Courier New" w:hAnsi="Times New Roman" w:cs="Times New Roman"/>
          <w:i/>
          <w:color w:val="000000"/>
          <w:sz w:val="24"/>
          <w:szCs w:val="24"/>
          <w:lang w:val="ru-RU" w:eastAsia="bg-BG" w:bidi="bg-BG"/>
        </w:rPr>
        <w:t>2077</w:t>
      </w:r>
      <w:r w:rsidRPr="005A506B">
        <w:rPr>
          <w:rFonts w:ascii="Times New Roman" w:eastAsia="Courier New" w:hAnsi="Times New Roman" w:cs="Times New Roman"/>
          <w:i/>
          <w:color w:val="000000"/>
          <w:sz w:val="24"/>
          <w:szCs w:val="24"/>
          <w:lang w:val="bg-BG" w:eastAsia="bg-BG" w:bidi="bg-BG"/>
        </w:rPr>
        <w:t xml:space="preserve">/12.01.2018г.- ГКа 4 на РДНО на общините Смолян, Чепеларе и Баните, гр.Смолян с координати:  </w:t>
      </w:r>
      <w:r w:rsidRPr="005A506B">
        <w:rPr>
          <w:rFonts w:ascii="Times New Roman" w:eastAsia="Courier New" w:hAnsi="Times New Roman" w:cs="Times New Roman"/>
          <w:i/>
          <w:color w:val="000000"/>
          <w:sz w:val="24"/>
          <w:szCs w:val="24"/>
          <w:lang w:val="bg-BG" w:eastAsia="bg-BG" w:bidi="en-US"/>
        </w:rPr>
        <w:t>X</w:t>
      </w:r>
      <w:r w:rsidRPr="005A506B">
        <w:rPr>
          <w:rFonts w:ascii="Times New Roman" w:eastAsia="Courier New" w:hAnsi="Times New Roman" w:cs="Times New Roman"/>
          <w:i/>
          <w:color w:val="000000"/>
          <w:sz w:val="24"/>
          <w:szCs w:val="24"/>
          <w:lang w:val="ru-RU" w:eastAsia="bg-BG" w:bidi="bg-BG"/>
        </w:rPr>
        <w:t xml:space="preserve">44798844.939 </w:t>
      </w:r>
      <w:r w:rsidRPr="005A506B">
        <w:rPr>
          <w:rFonts w:ascii="Times New Roman" w:eastAsia="Courier New" w:hAnsi="Times New Roman" w:cs="Times New Roman"/>
          <w:i/>
          <w:color w:val="000000"/>
          <w:sz w:val="24"/>
          <w:szCs w:val="24"/>
          <w:lang w:val="bg-BG" w:eastAsia="bg-BG" w:bidi="en-US"/>
        </w:rPr>
        <w:t>Y</w:t>
      </w:r>
      <w:r w:rsidRPr="005A506B">
        <w:rPr>
          <w:rFonts w:ascii="Times New Roman" w:eastAsia="Courier New" w:hAnsi="Times New Roman" w:cs="Times New Roman"/>
          <w:i/>
          <w:color w:val="000000"/>
          <w:sz w:val="24"/>
          <w:szCs w:val="24"/>
          <w:lang w:val="bg-BG" w:eastAsia="bg-BG" w:bidi="bg-BG"/>
        </w:rPr>
        <w:t>8606598.382</w:t>
      </w: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lang w:val="bg-BG" w:eastAsia="bg-BG" w:bidi="bg-BG"/>
        </w:rPr>
      </w:pPr>
    </w:p>
    <w:tbl>
      <w:tblPr>
        <w:tblW w:w="9232" w:type="dxa"/>
        <w:tblLayout w:type="fixed"/>
        <w:tblCellMar>
          <w:left w:w="10" w:type="dxa"/>
          <w:right w:w="10" w:type="dxa"/>
        </w:tblCellMar>
        <w:tblLook w:val="04A0" w:firstRow="1" w:lastRow="0" w:firstColumn="1" w:lastColumn="0" w:noHBand="0" w:noVBand="1"/>
      </w:tblPr>
      <w:tblGrid>
        <w:gridCol w:w="1436"/>
        <w:gridCol w:w="930"/>
        <w:gridCol w:w="1132"/>
        <w:gridCol w:w="1547"/>
        <w:gridCol w:w="1363"/>
        <w:gridCol w:w="1427"/>
        <w:gridCol w:w="1397"/>
      </w:tblGrid>
      <w:tr w:rsidR="005A506B" w:rsidRPr="005A506B" w:rsidTr="005A506B">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Параметър</w:t>
            </w:r>
          </w:p>
        </w:tc>
        <w:tc>
          <w:tcPr>
            <w:tcW w:w="930" w:type="dxa"/>
            <w:vMerge w:val="restart"/>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Единиц</w:t>
            </w:r>
            <w:r w:rsidRPr="005A506B">
              <w:rPr>
                <w:rFonts w:ascii="Times New Roman" w:eastAsia="Courier New" w:hAnsi="Times New Roman" w:cs="Times New Roman"/>
                <w:b/>
                <w:bCs/>
                <w:color w:val="000000"/>
                <w:sz w:val="24"/>
                <w:szCs w:val="24"/>
                <w:lang w:val="bg-BG" w:eastAsia="bg-BG" w:bidi="bg-BG"/>
              </w:rPr>
              <w:lastRenderedPageBreak/>
              <w:t>а</w:t>
            </w:r>
          </w:p>
        </w:tc>
        <w:tc>
          <w:tcPr>
            <w:tcW w:w="1132" w:type="dxa"/>
            <w:vMerge w:val="restart"/>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lastRenderedPageBreak/>
              <w:t>НДЕ,</w:t>
            </w:r>
          </w:p>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lastRenderedPageBreak/>
              <w:t>съгласно</w:t>
            </w:r>
          </w:p>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КР</w:t>
            </w:r>
          </w:p>
        </w:tc>
        <w:tc>
          <w:tcPr>
            <w:tcW w:w="2910" w:type="dxa"/>
            <w:gridSpan w:val="2"/>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lastRenderedPageBreak/>
              <w:t>Резултати от мониторинг</w:t>
            </w:r>
          </w:p>
        </w:tc>
        <w:tc>
          <w:tcPr>
            <w:tcW w:w="1427" w:type="dxa"/>
            <w:vMerge w:val="restart"/>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 xml:space="preserve">Честота на </w:t>
            </w:r>
            <w:r w:rsidRPr="005A506B">
              <w:rPr>
                <w:rFonts w:ascii="Times New Roman" w:eastAsia="Courier New" w:hAnsi="Times New Roman" w:cs="Times New Roman"/>
                <w:b/>
                <w:bCs/>
                <w:color w:val="000000"/>
                <w:sz w:val="24"/>
                <w:szCs w:val="24"/>
                <w:lang w:val="bg-BG" w:eastAsia="bg-BG" w:bidi="bg-BG"/>
              </w:rPr>
              <w:lastRenderedPageBreak/>
              <w:t>мониторинг</w:t>
            </w:r>
          </w:p>
        </w:tc>
        <w:tc>
          <w:tcPr>
            <w:tcW w:w="1397" w:type="dxa"/>
            <w:vMerge w:val="restart"/>
            <w:tcBorders>
              <w:top w:val="single" w:sz="4" w:space="0" w:color="auto"/>
              <w:left w:val="single" w:sz="4" w:space="0" w:color="auto"/>
              <w:righ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lastRenderedPageBreak/>
              <w:t>Съответств</w:t>
            </w:r>
            <w:r w:rsidRPr="005A506B">
              <w:rPr>
                <w:rFonts w:ascii="Times New Roman" w:eastAsia="Courier New" w:hAnsi="Times New Roman" w:cs="Times New Roman"/>
                <w:b/>
                <w:bCs/>
                <w:color w:val="000000"/>
                <w:sz w:val="24"/>
                <w:szCs w:val="24"/>
                <w:lang w:val="bg-BG" w:eastAsia="bg-BG" w:bidi="bg-BG"/>
              </w:rPr>
              <w:lastRenderedPageBreak/>
              <w:t>ие Брой /%</w:t>
            </w:r>
          </w:p>
        </w:tc>
      </w:tr>
      <w:tr w:rsidR="005A506B" w:rsidRPr="005A506B" w:rsidTr="005A506B">
        <w:trPr>
          <w:trHeight w:hRule="exact" w:val="495"/>
        </w:trPr>
        <w:tc>
          <w:tcPr>
            <w:tcW w:w="1436" w:type="dxa"/>
            <w:vMerge/>
            <w:tcBorders>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p>
        </w:tc>
        <w:tc>
          <w:tcPr>
            <w:tcW w:w="930" w:type="dxa"/>
            <w:vMerge/>
            <w:tcBorders>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p>
        </w:tc>
        <w:tc>
          <w:tcPr>
            <w:tcW w:w="1132" w:type="dxa"/>
            <w:vMerge/>
            <w:tcBorders>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p>
        </w:tc>
        <w:tc>
          <w:tcPr>
            <w:tcW w:w="154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Непрекъснат</w:t>
            </w:r>
          </w:p>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мониторинг</w:t>
            </w:r>
          </w:p>
        </w:tc>
        <w:tc>
          <w:tcPr>
            <w:tcW w:w="1363"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Периодичен</w:t>
            </w:r>
          </w:p>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мониторинг</w:t>
            </w:r>
          </w:p>
        </w:tc>
        <w:tc>
          <w:tcPr>
            <w:tcW w:w="1427" w:type="dxa"/>
            <w:vMerge/>
            <w:tcBorders>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p>
        </w:tc>
        <w:tc>
          <w:tcPr>
            <w:tcW w:w="1397" w:type="dxa"/>
            <w:vMerge/>
            <w:tcBorders>
              <w:left w:val="single" w:sz="4" w:space="0" w:color="auto"/>
              <w:righ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p>
        </w:tc>
      </w:tr>
      <w:tr w:rsidR="005A506B" w:rsidRPr="005A506B" w:rsidTr="005A506B">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lastRenderedPageBreak/>
              <w:t>СН4</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85357,2</w:t>
            </w:r>
          </w:p>
        </w:tc>
        <w:tc>
          <w:tcPr>
            <w:tcW w:w="142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182547,6</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9,83</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&lt;4,97*</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color w:val="000000"/>
                <w:sz w:val="24"/>
                <w:szCs w:val="24"/>
                <w:lang w:val="bg-BG" w:eastAsia="bg-BG" w:bidi="bg-BG"/>
              </w:rPr>
              <w:t>-</w:t>
            </w:r>
          </w:p>
        </w:tc>
      </w:tr>
    </w:tbl>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ab/>
      </w:r>
      <w:r w:rsidRPr="005A506B">
        <w:rPr>
          <w:rFonts w:ascii="Times New Roman" w:eastAsia="Courier New" w:hAnsi="Times New Roman" w:cs="Times New Roman"/>
          <w:color w:val="000000"/>
          <w:sz w:val="24"/>
          <w:szCs w:val="24"/>
          <w:lang w:val="bg-BG" w:eastAsia="bg-BG" w:bidi="bg-BG"/>
        </w:rPr>
        <w:tab/>
      </w: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u w:val="single"/>
          <w:lang w:val="bg-BG" w:eastAsia="bg-BG" w:bidi="bg-BG"/>
        </w:rPr>
      </w:pPr>
      <w:r w:rsidRPr="005A506B">
        <w:rPr>
          <w:rFonts w:ascii="Times New Roman" w:eastAsia="Courier New" w:hAnsi="Times New Roman" w:cs="Times New Roman"/>
          <w:b/>
          <w:color w:val="000000"/>
          <w:sz w:val="24"/>
          <w:szCs w:val="24"/>
          <w:u w:val="single"/>
          <w:lang w:val="bg-BG" w:eastAsia="bg-BG" w:bidi="bg-BG"/>
        </w:rPr>
        <w:t>МЕСЕЦ ФЕВРУАРИ 2018 г.</w:t>
      </w:r>
    </w:p>
    <w:p w:rsidR="005A506B" w:rsidRPr="005A506B" w:rsidRDefault="005A506B" w:rsidP="005A506B">
      <w:pPr>
        <w:widowControl w:val="0"/>
        <w:spacing w:after="0" w:line="240" w:lineRule="auto"/>
        <w:rPr>
          <w:rFonts w:ascii="Courier New" w:eastAsia="Courier New" w:hAnsi="Courier New" w:cs="Courier New"/>
          <w:b/>
          <w:color w:val="000000"/>
          <w:sz w:val="24"/>
          <w:szCs w:val="24"/>
          <w:u w:val="single"/>
          <w:lang w:val="bg-BG" w:eastAsia="bg-BG" w:bidi="bg-BG"/>
        </w:rPr>
      </w:pPr>
    </w:p>
    <w:p w:rsidR="005A506B" w:rsidRPr="005A506B"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5A506B">
        <w:rPr>
          <w:rFonts w:ascii="Times New Roman" w:eastAsia="Courier New" w:hAnsi="Times New Roman" w:cs="Times New Roman"/>
          <w:i/>
          <w:color w:val="000000"/>
          <w:sz w:val="24"/>
          <w:szCs w:val="24"/>
          <w:lang w:val="bg-BG" w:eastAsia="bg-BG" w:bidi="bg-BG"/>
        </w:rPr>
        <w:t xml:space="preserve">Протокол </w:t>
      </w:r>
      <w:r w:rsidRPr="005A506B">
        <w:rPr>
          <w:rFonts w:ascii="Times New Roman" w:eastAsia="Courier New" w:hAnsi="Times New Roman" w:cs="Times New Roman"/>
          <w:i/>
          <w:color w:val="000000"/>
          <w:sz w:val="24"/>
          <w:szCs w:val="24"/>
          <w:lang w:val="ru-RU" w:eastAsia="bg-BG" w:bidi="bg-BG"/>
        </w:rPr>
        <w:t xml:space="preserve"> </w:t>
      </w:r>
      <w:r w:rsidRPr="005A506B">
        <w:rPr>
          <w:rFonts w:ascii="Times New Roman" w:eastAsia="Courier New" w:hAnsi="Times New Roman" w:cs="Times New Roman"/>
          <w:i/>
          <w:color w:val="000000"/>
          <w:sz w:val="24"/>
          <w:szCs w:val="24"/>
          <w:lang w:val="bg-BG" w:eastAsia="bg-BG" w:bidi="bg-BG"/>
        </w:rPr>
        <w:t>№2078/</w:t>
      </w:r>
      <w:r w:rsidRPr="005A506B">
        <w:rPr>
          <w:rFonts w:ascii="Times New Roman" w:eastAsia="Courier New" w:hAnsi="Times New Roman" w:cs="Times New Roman"/>
          <w:i/>
          <w:color w:val="000000"/>
          <w:sz w:val="24"/>
          <w:szCs w:val="24"/>
          <w:lang w:val="ru-RU" w:eastAsia="bg-BG" w:bidi="bg-BG"/>
        </w:rPr>
        <w:t>12.01.2018 г</w:t>
      </w:r>
      <w:r w:rsidRPr="005A506B">
        <w:rPr>
          <w:rFonts w:ascii="Times New Roman" w:eastAsia="Courier New" w:hAnsi="Times New Roman" w:cs="Times New Roman"/>
          <w:i/>
          <w:color w:val="000000"/>
          <w:sz w:val="24"/>
          <w:szCs w:val="24"/>
          <w:lang w:val="bg-BG" w:eastAsia="bg-BG" w:bidi="bg-BG"/>
        </w:rPr>
        <w:t xml:space="preserve">.- ГК 1 на РДНО на общините Смолян, Чепеларе и Баните, гр.Смолян с координати: Х 4478798.499   </w:t>
      </w:r>
      <w:r w:rsidRPr="005A506B">
        <w:rPr>
          <w:rFonts w:ascii="Times New Roman" w:eastAsia="Courier New" w:hAnsi="Times New Roman" w:cs="Times New Roman"/>
          <w:i/>
          <w:color w:val="000000"/>
          <w:sz w:val="24"/>
          <w:szCs w:val="24"/>
          <w:lang w:val="bg-BG" w:eastAsia="bg-BG" w:bidi="en-US"/>
        </w:rPr>
        <w:t>Y</w:t>
      </w:r>
      <w:r w:rsidRPr="005A506B">
        <w:rPr>
          <w:rFonts w:ascii="Times New Roman" w:eastAsia="Courier New" w:hAnsi="Times New Roman" w:cs="Times New Roman"/>
          <w:i/>
          <w:color w:val="000000"/>
          <w:sz w:val="24"/>
          <w:szCs w:val="24"/>
          <w:lang w:val="bg-BG" w:eastAsia="bg-BG" w:bidi="bg-BG"/>
        </w:rPr>
        <w:t xml:space="preserve"> 8606619.55</w:t>
      </w:r>
    </w:p>
    <w:p w:rsidR="005A506B" w:rsidRPr="005A506B" w:rsidRDefault="005A506B" w:rsidP="005A506B">
      <w:pPr>
        <w:widowControl w:val="0"/>
        <w:spacing w:after="0" w:line="240" w:lineRule="auto"/>
        <w:jc w:val="center"/>
        <w:rPr>
          <w:rFonts w:ascii="Times New Roman" w:eastAsia="Courier New" w:hAnsi="Times New Roman" w:cs="Times New Roman"/>
          <w:i/>
          <w:color w:val="000000"/>
          <w:sz w:val="24"/>
          <w:szCs w:val="24"/>
          <w:lang w:val="bg-BG" w:eastAsia="bg-BG" w:bidi="bg-BG"/>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3"/>
        <w:gridCol w:w="1104"/>
        <w:gridCol w:w="1128"/>
        <w:gridCol w:w="1541"/>
        <w:gridCol w:w="1358"/>
        <w:gridCol w:w="1421"/>
        <w:gridCol w:w="1637"/>
      </w:tblGrid>
      <w:tr w:rsidR="005A506B" w:rsidRPr="005A506B" w:rsidTr="005A506B">
        <w:trPr>
          <w:trHeight w:hRule="exact" w:val="245"/>
        </w:trPr>
        <w:tc>
          <w:tcPr>
            <w:tcW w:w="1253" w:type="dxa"/>
            <w:vMerge w:val="restart"/>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Параметър</w:t>
            </w:r>
          </w:p>
        </w:tc>
        <w:tc>
          <w:tcPr>
            <w:tcW w:w="1104" w:type="dxa"/>
            <w:vMerge w:val="restart"/>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Единица</w:t>
            </w:r>
          </w:p>
        </w:tc>
        <w:tc>
          <w:tcPr>
            <w:tcW w:w="1128" w:type="dxa"/>
            <w:vMerge w:val="restart"/>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НДЕ,</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съгласно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КР</w:t>
            </w:r>
          </w:p>
        </w:tc>
        <w:tc>
          <w:tcPr>
            <w:tcW w:w="2899" w:type="dxa"/>
            <w:gridSpan w:val="2"/>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Резултати от мониторинг</w:t>
            </w:r>
          </w:p>
        </w:tc>
        <w:tc>
          <w:tcPr>
            <w:tcW w:w="1421" w:type="dxa"/>
            <w:vMerge w:val="restart"/>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Честота на мониторинг</w:t>
            </w:r>
          </w:p>
        </w:tc>
        <w:tc>
          <w:tcPr>
            <w:tcW w:w="1637" w:type="dxa"/>
            <w:vMerge w:val="restart"/>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Съответствие Брой /%</w:t>
            </w:r>
          </w:p>
        </w:tc>
      </w:tr>
      <w:tr w:rsidR="005A506B" w:rsidRPr="005A506B" w:rsidTr="005A506B">
        <w:trPr>
          <w:trHeight w:hRule="exact" w:val="653"/>
        </w:trPr>
        <w:tc>
          <w:tcPr>
            <w:tcW w:w="1253" w:type="dxa"/>
            <w:vMerge/>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104" w:type="dxa"/>
            <w:vMerge/>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128" w:type="dxa"/>
            <w:vMerge/>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54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Непрекъснат</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мониторинг</w:t>
            </w:r>
          </w:p>
        </w:tc>
        <w:tc>
          <w:tcPr>
            <w:tcW w:w="1358"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Периодичен</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мониторинг</w:t>
            </w:r>
          </w:p>
        </w:tc>
        <w:tc>
          <w:tcPr>
            <w:tcW w:w="1421" w:type="dxa"/>
            <w:vMerge/>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637" w:type="dxa"/>
            <w:vMerge/>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42214,3</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10476,2</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20,67</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71"/>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4.97</w:t>
            </w:r>
            <w:r w:rsidRPr="005A506B">
              <w:rPr>
                <w:rFonts w:ascii="Times New Roman" w:eastAsia="Courier New" w:hAnsi="Times New Roman" w:cs="Times New Roman"/>
                <w:color w:val="000000"/>
                <w:sz w:val="24"/>
                <w:szCs w:val="24"/>
                <w:lang w:eastAsia="bg-BG" w:bidi="bg-BG"/>
              </w:rPr>
              <w:t>*</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838"/>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val="bg-BG" w:eastAsia="bg-BG" w:bidi="bg-BG"/>
              </w:rPr>
              <w:t>H2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p w:rsidR="005A506B" w:rsidRPr="005A506B" w:rsidRDefault="005A506B" w:rsidP="005A506B">
      <w:pPr>
        <w:widowControl w:val="0"/>
        <w:spacing w:after="0" w:line="240" w:lineRule="auto"/>
        <w:jc w:val="both"/>
        <w:rPr>
          <w:rFonts w:ascii="Times New Roman" w:eastAsia="Courier New" w:hAnsi="Times New Roman" w:cs="Times New Roman"/>
          <w:i/>
          <w:color w:val="000000"/>
          <w:sz w:val="24"/>
          <w:szCs w:val="24"/>
          <w:lang w:val="bg-BG" w:eastAsia="bg-BG" w:bidi="bg-BG"/>
        </w:rPr>
      </w:pPr>
      <w:r w:rsidRPr="005A506B">
        <w:rPr>
          <w:rFonts w:ascii="Times New Roman" w:eastAsia="Courier New" w:hAnsi="Times New Roman" w:cs="Times New Roman"/>
          <w:i/>
          <w:color w:val="000000"/>
          <w:sz w:val="24"/>
          <w:szCs w:val="24"/>
          <w:lang w:val="bg-BG" w:eastAsia="bg-BG" w:bidi="bg-BG"/>
        </w:rPr>
        <w:t xml:space="preserve">Протокол №0074/14.02.2018 г.- ГКа 3 на РДНО на общините Смолян, Чепеларе и Баните, гр.Смолян с координати:  X 4478797.778    </w:t>
      </w:r>
      <w:r w:rsidRPr="005A506B">
        <w:rPr>
          <w:rFonts w:ascii="Times New Roman" w:eastAsia="Courier New" w:hAnsi="Times New Roman" w:cs="Times New Roman"/>
          <w:i/>
          <w:color w:val="000000"/>
          <w:sz w:val="24"/>
          <w:szCs w:val="24"/>
          <w:lang w:val="bg-BG" w:eastAsia="bg-BG" w:bidi="en-US"/>
        </w:rPr>
        <w:t>Y</w:t>
      </w:r>
      <w:r w:rsidRPr="005A506B">
        <w:rPr>
          <w:rFonts w:ascii="Times New Roman" w:eastAsia="Courier New" w:hAnsi="Times New Roman" w:cs="Times New Roman"/>
          <w:i/>
          <w:color w:val="000000"/>
          <w:sz w:val="24"/>
          <w:szCs w:val="24"/>
          <w:lang w:val="bg-BG" w:eastAsia="bg-BG" w:bidi="bg-BG"/>
        </w:rPr>
        <w:t xml:space="preserve">  8606596.065</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bl>
      <w:tblPr>
        <w:tblW w:w="9232" w:type="dxa"/>
        <w:tblLayout w:type="fixed"/>
        <w:tblCellMar>
          <w:left w:w="10" w:type="dxa"/>
          <w:right w:w="10" w:type="dxa"/>
        </w:tblCellMar>
        <w:tblLook w:val="04A0" w:firstRow="1" w:lastRow="0" w:firstColumn="1" w:lastColumn="0" w:noHBand="0" w:noVBand="1"/>
      </w:tblPr>
      <w:tblGrid>
        <w:gridCol w:w="1436"/>
        <w:gridCol w:w="930"/>
        <w:gridCol w:w="1132"/>
        <w:gridCol w:w="1547"/>
        <w:gridCol w:w="1363"/>
        <w:gridCol w:w="1427"/>
        <w:gridCol w:w="1397"/>
      </w:tblGrid>
      <w:tr w:rsidR="005A506B" w:rsidRPr="005A506B" w:rsidTr="005A506B">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Параметър</w:t>
            </w:r>
          </w:p>
        </w:tc>
        <w:tc>
          <w:tcPr>
            <w:tcW w:w="930" w:type="dxa"/>
            <w:vMerge w:val="restart"/>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Единица</w:t>
            </w:r>
          </w:p>
        </w:tc>
        <w:tc>
          <w:tcPr>
            <w:tcW w:w="1132" w:type="dxa"/>
            <w:vMerge w:val="restart"/>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НДЕ,</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съгласно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КР</w:t>
            </w:r>
          </w:p>
        </w:tc>
        <w:tc>
          <w:tcPr>
            <w:tcW w:w="2910" w:type="dxa"/>
            <w:gridSpan w:val="2"/>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Резултати от мониторинг</w:t>
            </w:r>
          </w:p>
        </w:tc>
        <w:tc>
          <w:tcPr>
            <w:tcW w:w="1427" w:type="dxa"/>
            <w:vMerge w:val="restart"/>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Честота на мониторинг</w:t>
            </w:r>
          </w:p>
        </w:tc>
        <w:tc>
          <w:tcPr>
            <w:tcW w:w="1397" w:type="dxa"/>
            <w:vMerge w:val="restart"/>
            <w:tcBorders>
              <w:top w:val="single" w:sz="4" w:space="0" w:color="auto"/>
              <w:left w:val="single" w:sz="4" w:space="0" w:color="auto"/>
              <w:righ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Съответствие Брой /%</w:t>
            </w:r>
          </w:p>
        </w:tc>
      </w:tr>
      <w:tr w:rsidR="005A506B" w:rsidRPr="005A506B" w:rsidTr="005A506B">
        <w:trPr>
          <w:trHeight w:hRule="exact" w:val="495"/>
        </w:trPr>
        <w:tc>
          <w:tcPr>
            <w:tcW w:w="1436" w:type="dxa"/>
            <w:vMerge/>
            <w:tcBorders>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930" w:type="dxa"/>
            <w:vMerge/>
            <w:tcBorders>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132" w:type="dxa"/>
            <w:vMerge/>
            <w:tcBorders>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54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Непрекъснат</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мониторинг</w:t>
            </w:r>
          </w:p>
        </w:tc>
        <w:tc>
          <w:tcPr>
            <w:tcW w:w="1363"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Периодичен</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мониторинг</w:t>
            </w:r>
          </w:p>
        </w:tc>
        <w:tc>
          <w:tcPr>
            <w:tcW w:w="1427" w:type="dxa"/>
            <w:vMerge/>
            <w:tcBorders>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397" w:type="dxa"/>
            <w:vMerge/>
            <w:tcBorders>
              <w:left w:val="single" w:sz="4" w:space="0" w:color="auto"/>
              <w:righ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r>
      <w:tr w:rsidR="005A506B" w:rsidRPr="005A506B" w:rsidTr="005A506B">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58857,2</w:t>
            </w:r>
          </w:p>
        </w:tc>
        <w:tc>
          <w:tcPr>
            <w:tcW w:w="142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82500,0</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lastRenderedPageBreak/>
              <w:t>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16,33</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17,24</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p w:rsidR="005A506B" w:rsidRPr="005A506B" w:rsidRDefault="005A506B" w:rsidP="005A506B">
      <w:pPr>
        <w:widowControl w:val="0"/>
        <w:spacing w:after="0" w:line="240" w:lineRule="auto"/>
        <w:jc w:val="both"/>
        <w:rPr>
          <w:rFonts w:ascii="Times New Roman" w:eastAsia="Courier New" w:hAnsi="Times New Roman" w:cs="Times New Roman"/>
          <w:i/>
          <w:color w:val="000000"/>
          <w:sz w:val="24"/>
          <w:szCs w:val="24"/>
          <w:lang w:val="bg-BG" w:eastAsia="bg-BG" w:bidi="bg-BG"/>
        </w:rPr>
      </w:pPr>
      <w:r w:rsidRPr="005A506B">
        <w:rPr>
          <w:rFonts w:ascii="Times New Roman" w:eastAsia="Courier New" w:hAnsi="Times New Roman" w:cs="Times New Roman"/>
          <w:i/>
          <w:color w:val="000000"/>
          <w:sz w:val="24"/>
          <w:szCs w:val="24"/>
          <w:lang w:val="bg-BG" w:eastAsia="bg-BG" w:bidi="bg-BG"/>
        </w:rPr>
        <w:t xml:space="preserve">Протокол №075/14.02.2018г.- ГКа 4 на РДНО на общините Смолян, Чепеларе и Баните, гр.Смолян с координати:  </w:t>
      </w:r>
      <w:r w:rsidRPr="005A506B">
        <w:rPr>
          <w:rFonts w:ascii="Times New Roman" w:eastAsia="Courier New" w:hAnsi="Times New Roman" w:cs="Times New Roman"/>
          <w:i/>
          <w:color w:val="000000"/>
          <w:sz w:val="24"/>
          <w:szCs w:val="24"/>
          <w:lang w:val="bg-BG" w:eastAsia="bg-BG" w:bidi="en-US"/>
        </w:rPr>
        <w:t>X</w:t>
      </w:r>
      <w:r w:rsidRPr="005A506B">
        <w:rPr>
          <w:rFonts w:ascii="Times New Roman" w:eastAsia="Courier New" w:hAnsi="Times New Roman" w:cs="Times New Roman"/>
          <w:i/>
          <w:color w:val="000000"/>
          <w:sz w:val="24"/>
          <w:szCs w:val="24"/>
          <w:lang w:val="ru-RU" w:eastAsia="bg-BG" w:bidi="bg-BG"/>
        </w:rPr>
        <w:t xml:space="preserve"> 798844.939   </w:t>
      </w:r>
      <w:r w:rsidRPr="005A506B">
        <w:rPr>
          <w:rFonts w:ascii="Times New Roman" w:eastAsia="Courier New" w:hAnsi="Times New Roman" w:cs="Times New Roman"/>
          <w:i/>
          <w:color w:val="000000"/>
          <w:sz w:val="24"/>
          <w:szCs w:val="24"/>
          <w:lang w:val="bg-BG" w:eastAsia="bg-BG" w:bidi="en-US"/>
        </w:rPr>
        <w:t xml:space="preserve">Y </w:t>
      </w:r>
      <w:r w:rsidRPr="005A506B">
        <w:rPr>
          <w:rFonts w:ascii="Times New Roman" w:eastAsia="Courier New" w:hAnsi="Times New Roman" w:cs="Times New Roman"/>
          <w:i/>
          <w:color w:val="000000"/>
          <w:sz w:val="24"/>
          <w:szCs w:val="24"/>
          <w:lang w:val="bg-BG" w:eastAsia="bg-BG" w:bidi="bg-BG"/>
        </w:rPr>
        <w:t>8606598.382</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bl>
      <w:tblPr>
        <w:tblOverlap w:val="never"/>
        <w:tblW w:w="9356" w:type="dxa"/>
        <w:tblInd w:w="10" w:type="dxa"/>
        <w:tblLayout w:type="fixed"/>
        <w:tblCellMar>
          <w:left w:w="10" w:type="dxa"/>
          <w:right w:w="10" w:type="dxa"/>
        </w:tblCellMar>
        <w:tblLook w:val="04A0" w:firstRow="1" w:lastRow="0" w:firstColumn="1" w:lastColumn="0" w:noHBand="0" w:noVBand="1"/>
      </w:tblPr>
      <w:tblGrid>
        <w:gridCol w:w="1418"/>
        <w:gridCol w:w="992"/>
        <w:gridCol w:w="1134"/>
        <w:gridCol w:w="1559"/>
        <w:gridCol w:w="1418"/>
        <w:gridCol w:w="1276"/>
        <w:gridCol w:w="1559"/>
      </w:tblGrid>
      <w:tr w:rsidR="005A506B" w:rsidRPr="005A506B" w:rsidTr="005A506B">
        <w:trPr>
          <w:trHeight w:hRule="exact" w:val="245"/>
        </w:trPr>
        <w:tc>
          <w:tcPr>
            <w:tcW w:w="1418" w:type="dxa"/>
            <w:vMerge w:val="restart"/>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Параметър</w:t>
            </w:r>
          </w:p>
        </w:tc>
        <w:tc>
          <w:tcPr>
            <w:tcW w:w="992" w:type="dxa"/>
            <w:vMerge w:val="restart"/>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Единица</w:t>
            </w:r>
          </w:p>
        </w:tc>
        <w:tc>
          <w:tcPr>
            <w:tcW w:w="1134" w:type="dxa"/>
            <w:vMerge w:val="restart"/>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НДЕ,</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съгласно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КР</w:t>
            </w:r>
          </w:p>
        </w:tc>
        <w:tc>
          <w:tcPr>
            <w:tcW w:w="2977" w:type="dxa"/>
            <w:gridSpan w:val="2"/>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Резултати от мониторинг</w:t>
            </w:r>
          </w:p>
        </w:tc>
        <w:tc>
          <w:tcPr>
            <w:tcW w:w="1276" w:type="dxa"/>
            <w:vMerge w:val="restart"/>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Честота на мониторинг</w:t>
            </w:r>
          </w:p>
        </w:tc>
        <w:tc>
          <w:tcPr>
            <w:tcW w:w="1559" w:type="dxa"/>
            <w:vMerge w:val="restart"/>
            <w:tcBorders>
              <w:top w:val="single" w:sz="4" w:space="0" w:color="auto"/>
              <w:left w:val="single" w:sz="4" w:space="0" w:color="auto"/>
              <w:righ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Съответствие Брой /%</w:t>
            </w:r>
          </w:p>
        </w:tc>
      </w:tr>
      <w:tr w:rsidR="005A506B" w:rsidRPr="005A506B" w:rsidTr="005A506B">
        <w:trPr>
          <w:trHeight w:hRule="exact" w:val="1029"/>
        </w:trPr>
        <w:tc>
          <w:tcPr>
            <w:tcW w:w="1418" w:type="dxa"/>
            <w:vMerge/>
            <w:tcBorders>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992" w:type="dxa"/>
            <w:vMerge/>
            <w:tcBorders>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134" w:type="dxa"/>
            <w:vMerge/>
            <w:tcBorders>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559"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Непрекъснат</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мониторинг</w:t>
            </w:r>
          </w:p>
        </w:tc>
        <w:tc>
          <w:tcPr>
            <w:tcW w:w="1418"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Периодичен</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мониторинг</w:t>
            </w:r>
          </w:p>
        </w:tc>
        <w:tc>
          <w:tcPr>
            <w:tcW w:w="1276" w:type="dxa"/>
            <w:vMerge/>
            <w:tcBorders>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559" w:type="dxa"/>
            <w:vMerge/>
            <w:tcBorders>
              <w:left w:val="single" w:sz="4" w:space="0" w:color="auto"/>
              <w:righ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r>
      <w:tr w:rsidR="005A506B" w:rsidRPr="005A506B" w:rsidTr="005A506B">
        <w:trPr>
          <w:trHeight w:hRule="exact" w:val="566"/>
        </w:trPr>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992"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87333,4</w:t>
            </w:r>
          </w:p>
        </w:tc>
        <w:tc>
          <w:tcPr>
            <w:tcW w:w="127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 xml:space="preserve">Честота </w:t>
            </w: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992"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189619,1</w:t>
            </w:r>
          </w:p>
        </w:tc>
        <w:tc>
          <w:tcPr>
            <w:tcW w:w="1276"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992"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9,93</w:t>
            </w:r>
          </w:p>
        </w:tc>
        <w:tc>
          <w:tcPr>
            <w:tcW w:w="1276"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71"/>
        </w:trPr>
        <w:tc>
          <w:tcPr>
            <w:tcW w:w="1418"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992"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&lt;4,97*</w:t>
            </w:r>
          </w:p>
        </w:tc>
        <w:tc>
          <w:tcPr>
            <w:tcW w:w="1276"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57"/>
        </w:trPr>
        <w:tc>
          <w:tcPr>
            <w:tcW w:w="1418"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992"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559"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276"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rPr>
                <w:rFonts w:ascii="Courier New" w:eastAsia="Courier New" w:hAnsi="Courier New" w:cs="Courier New"/>
                <w:color w:val="000000"/>
                <w:sz w:val="24"/>
                <w:szCs w:val="24"/>
                <w:lang w:val="bg-BG" w:eastAsia="bg-BG" w:bidi="bg-BG"/>
              </w:rPr>
            </w:pPr>
            <w:r w:rsidRPr="005A506B">
              <w:rPr>
                <w:rFonts w:ascii="Courier New" w:eastAsia="Courier New" w:hAnsi="Courier New" w:cs="Courier New"/>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Courier New" w:eastAsia="Courier New" w:hAnsi="Courier New" w:cs="Courier New"/>
          <w:color w:val="000000"/>
          <w:sz w:val="24"/>
          <w:szCs w:val="24"/>
          <w:lang w:val="bg-BG" w:eastAsia="bg-BG" w:bidi="bg-BG"/>
        </w:rPr>
      </w:pPr>
    </w:p>
    <w:p w:rsidR="005A506B" w:rsidRPr="005A506B" w:rsidRDefault="005A506B" w:rsidP="005A506B">
      <w:pPr>
        <w:widowControl w:val="0"/>
        <w:spacing w:after="0" w:line="240" w:lineRule="auto"/>
        <w:rPr>
          <w:rFonts w:ascii="Courier New" w:eastAsia="Courier New" w:hAnsi="Courier New" w:cs="Courier New"/>
          <w:color w:val="000000"/>
          <w:sz w:val="24"/>
          <w:szCs w:val="24"/>
          <w:lang w:val="bg-BG" w:eastAsia="bg-BG" w:bidi="bg-BG"/>
        </w:rPr>
      </w:pP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u w:val="single"/>
          <w:lang w:val="bg-BG" w:eastAsia="bg-BG" w:bidi="bg-BG"/>
        </w:rPr>
      </w:pPr>
      <w:r w:rsidRPr="005A506B">
        <w:rPr>
          <w:rFonts w:ascii="Times New Roman" w:eastAsia="Courier New" w:hAnsi="Times New Roman" w:cs="Times New Roman"/>
          <w:b/>
          <w:color w:val="000000"/>
          <w:sz w:val="24"/>
          <w:szCs w:val="24"/>
          <w:u w:val="single"/>
          <w:lang w:val="bg-BG" w:eastAsia="bg-BG" w:bidi="bg-BG"/>
        </w:rPr>
        <w:t>МЕСЕЦ МАРТ 2018 г.</w:t>
      </w:r>
    </w:p>
    <w:p w:rsidR="005A506B" w:rsidRPr="005A506B"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5A506B">
        <w:rPr>
          <w:rFonts w:ascii="Times New Roman" w:eastAsia="Courier New" w:hAnsi="Times New Roman" w:cs="Times New Roman"/>
          <w:i/>
          <w:color w:val="000000"/>
          <w:sz w:val="24"/>
          <w:szCs w:val="24"/>
          <w:lang w:val="bg-BG" w:eastAsia="bg-BG" w:bidi="bg-BG"/>
        </w:rPr>
        <w:t xml:space="preserve">Протокол </w:t>
      </w:r>
      <w:r w:rsidRPr="005A506B">
        <w:rPr>
          <w:rFonts w:ascii="Times New Roman" w:eastAsia="Courier New" w:hAnsi="Times New Roman" w:cs="Times New Roman"/>
          <w:i/>
          <w:color w:val="000000"/>
          <w:sz w:val="24"/>
          <w:szCs w:val="24"/>
          <w:lang w:val="ru-RU" w:eastAsia="bg-BG" w:bidi="bg-BG"/>
        </w:rPr>
        <w:t xml:space="preserve"> </w:t>
      </w:r>
      <w:r w:rsidRPr="005A506B">
        <w:rPr>
          <w:rFonts w:ascii="Times New Roman" w:eastAsia="Courier New" w:hAnsi="Times New Roman" w:cs="Times New Roman"/>
          <w:i/>
          <w:color w:val="000000"/>
          <w:sz w:val="24"/>
          <w:szCs w:val="24"/>
          <w:lang w:val="bg-BG" w:eastAsia="bg-BG" w:bidi="bg-BG"/>
        </w:rPr>
        <w:t>№0180/</w:t>
      </w:r>
      <w:r w:rsidRPr="005A506B">
        <w:rPr>
          <w:rFonts w:ascii="Times New Roman" w:eastAsia="Courier New" w:hAnsi="Times New Roman" w:cs="Times New Roman"/>
          <w:i/>
          <w:color w:val="000000"/>
          <w:sz w:val="24"/>
          <w:szCs w:val="24"/>
          <w:lang w:val="ru-RU" w:eastAsia="bg-BG" w:bidi="bg-BG"/>
        </w:rPr>
        <w:t>21.03.2018 г</w:t>
      </w:r>
      <w:r w:rsidRPr="005A506B">
        <w:rPr>
          <w:rFonts w:ascii="Times New Roman" w:eastAsia="Courier New" w:hAnsi="Times New Roman" w:cs="Times New Roman"/>
          <w:i/>
          <w:color w:val="000000"/>
          <w:sz w:val="24"/>
          <w:szCs w:val="24"/>
          <w:lang w:val="bg-BG" w:eastAsia="bg-BG" w:bidi="bg-BG"/>
        </w:rPr>
        <w:t xml:space="preserve">.- ГК 1 на РДНО на общините Смолян, Чепеларе и Баните, гр.Смолян с координати: Х4478798.499  </w:t>
      </w:r>
      <w:r w:rsidRPr="005A506B">
        <w:rPr>
          <w:rFonts w:ascii="Times New Roman" w:eastAsia="Courier New" w:hAnsi="Times New Roman" w:cs="Times New Roman"/>
          <w:i/>
          <w:color w:val="000000"/>
          <w:sz w:val="24"/>
          <w:szCs w:val="24"/>
          <w:lang w:val="bg-BG" w:eastAsia="bg-BG" w:bidi="en-US"/>
        </w:rPr>
        <w:t>Y</w:t>
      </w:r>
      <w:r w:rsidRPr="005A506B">
        <w:rPr>
          <w:rFonts w:ascii="Times New Roman" w:eastAsia="Courier New" w:hAnsi="Times New Roman" w:cs="Times New Roman"/>
          <w:i/>
          <w:color w:val="000000"/>
          <w:sz w:val="24"/>
          <w:szCs w:val="24"/>
          <w:lang w:val="bg-BG" w:eastAsia="bg-BG" w:bidi="bg-BG"/>
        </w:rPr>
        <w:t xml:space="preserve"> 8606619.55</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3"/>
        <w:gridCol w:w="1104"/>
        <w:gridCol w:w="1128"/>
        <w:gridCol w:w="1541"/>
        <w:gridCol w:w="1358"/>
        <w:gridCol w:w="1421"/>
        <w:gridCol w:w="1637"/>
      </w:tblGrid>
      <w:tr w:rsidR="005A506B" w:rsidRPr="005A506B" w:rsidTr="005A506B">
        <w:trPr>
          <w:trHeight w:hRule="exact" w:val="245"/>
        </w:trPr>
        <w:tc>
          <w:tcPr>
            <w:tcW w:w="1253" w:type="dxa"/>
            <w:vMerge w:val="restart"/>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Параметър</w:t>
            </w:r>
          </w:p>
        </w:tc>
        <w:tc>
          <w:tcPr>
            <w:tcW w:w="1104" w:type="dxa"/>
            <w:vMerge w:val="restart"/>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Единица</w:t>
            </w:r>
          </w:p>
        </w:tc>
        <w:tc>
          <w:tcPr>
            <w:tcW w:w="1128" w:type="dxa"/>
            <w:vMerge w:val="restart"/>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НДЕ,</w:t>
            </w:r>
          </w:p>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съгласно</w:t>
            </w:r>
          </w:p>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КР</w:t>
            </w:r>
          </w:p>
        </w:tc>
        <w:tc>
          <w:tcPr>
            <w:tcW w:w="2899" w:type="dxa"/>
            <w:gridSpan w:val="2"/>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Резултати от мониторинг</w:t>
            </w:r>
          </w:p>
        </w:tc>
        <w:tc>
          <w:tcPr>
            <w:tcW w:w="1421" w:type="dxa"/>
            <w:vMerge w:val="restart"/>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Честота на мониторинг</w:t>
            </w:r>
          </w:p>
        </w:tc>
        <w:tc>
          <w:tcPr>
            <w:tcW w:w="1637" w:type="dxa"/>
            <w:vMerge w:val="restart"/>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bCs/>
                <w:color w:val="000000"/>
                <w:sz w:val="24"/>
                <w:szCs w:val="24"/>
                <w:lang w:val="bg-BG" w:eastAsia="bg-BG" w:bidi="bg-BG"/>
              </w:rPr>
              <w:t>Съответствие Брой /%</w:t>
            </w:r>
          </w:p>
        </w:tc>
      </w:tr>
      <w:tr w:rsidR="005A506B" w:rsidRPr="005A506B" w:rsidTr="005A506B">
        <w:trPr>
          <w:trHeight w:hRule="exact" w:val="475"/>
        </w:trPr>
        <w:tc>
          <w:tcPr>
            <w:tcW w:w="1253" w:type="dxa"/>
            <w:vMerge/>
            <w:shd w:val="clear" w:color="auto" w:fill="FFFFFF"/>
            <w:vAlign w:val="center"/>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c>
          <w:tcPr>
            <w:tcW w:w="1104" w:type="dxa"/>
            <w:vMerge/>
            <w:shd w:val="clear" w:color="auto" w:fill="FFFFFF"/>
            <w:vAlign w:val="center"/>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c>
          <w:tcPr>
            <w:tcW w:w="1128" w:type="dxa"/>
            <w:vMerge/>
            <w:shd w:val="clear" w:color="auto" w:fill="FFFFFF"/>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c>
          <w:tcPr>
            <w:tcW w:w="1541" w:type="dxa"/>
            <w:shd w:val="clear" w:color="auto" w:fill="FFFFFF"/>
            <w:vAlign w:val="bottom"/>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Cs/>
                <w:color w:val="000000"/>
                <w:sz w:val="24"/>
                <w:szCs w:val="24"/>
                <w:lang w:val="bg-BG" w:eastAsia="bg-BG" w:bidi="bg-BG"/>
              </w:rPr>
              <w:t>Непрекъснат</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Cs/>
                <w:color w:val="000000"/>
                <w:sz w:val="24"/>
                <w:szCs w:val="24"/>
                <w:lang w:val="bg-BG" w:eastAsia="bg-BG" w:bidi="bg-BG"/>
              </w:rPr>
              <w:t>мониторинг</w:t>
            </w:r>
          </w:p>
        </w:tc>
        <w:tc>
          <w:tcPr>
            <w:tcW w:w="1358" w:type="dxa"/>
            <w:shd w:val="clear" w:color="auto" w:fill="FFFFFF"/>
            <w:vAlign w:val="bottom"/>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Cs/>
                <w:color w:val="000000"/>
                <w:sz w:val="24"/>
                <w:szCs w:val="24"/>
                <w:lang w:val="bg-BG" w:eastAsia="bg-BG" w:bidi="bg-BG"/>
              </w:rPr>
              <w:t>Периодичен</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Cs/>
                <w:color w:val="000000"/>
                <w:sz w:val="24"/>
                <w:szCs w:val="24"/>
                <w:lang w:val="bg-BG" w:eastAsia="bg-BG" w:bidi="bg-BG"/>
              </w:rPr>
              <w:t>мониторинг</w:t>
            </w:r>
          </w:p>
        </w:tc>
        <w:tc>
          <w:tcPr>
            <w:tcW w:w="1421" w:type="dxa"/>
            <w:vMerge/>
            <w:shd w:val="clear" w:color="auto" w:fill="FFFFFF"/>
            <w:vAlign w:val="bottom"/>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c>
          <w:tcPr>
            <w:tcW w:w="1637" w:type="dxa"/>
            <w:vMerge/>
            <w:shd w:val="clear" w:color="auto" w:fill="FFFFFF"/>
            <w:vAlign w:val="bottom"/>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40476,2</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8577,4</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20,53</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71"/>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4.97</w:t>
            </w:r>
            <w:r w:rsidRPr="005A506B">
              <w:rPr>
                <w:rFonts w:ascii="Times New Roman" w:eastAsia="Courier New" w:hAnsi="Times New Roman" w:cs="Times New Roman"/>
                <w:color w:val="000000"/>
                <w:sz w:val="24"/>
                <w:szCs w:val="24"/>
                <w:lang w:eastAsia="bg-BG" w:bidi="bg-BG"/>
              </w:rPr>
              <w:t>*</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838"/>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val="bg-BG" w:eastAsia="bg-BG" w:bidi="bg-BG"/>
              </w:rPr>
              <w:t>H2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lang w:val="bg-BG" w:eastAsia="bg-BG" w:bidi="bg-BG"/>
        </w:rPr>
      </w:pPr>
    </w:p>
    <w:p w:rsidR="005A506B" w:rsidRPr="00A301AA"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A301AA">
        <w:rPr>
          <w:rFonts w:ascii="Times New Roman" w:eastAsia="Courier New" w:hAnsi="Times New Roman" w:cs="Times New Roman"/>
          <w:i/>
          <w:color w:val="000000"/>
          <w:sz w:val="24"/>
          <w:szCs w:val="24"/>
          <w:lang w:val="bg-BG" w:eastAsia="bg-BG" w:bidi="bg-BG"/>
        </w:rPr>
        <w:lastRenderedPageBreak/>
        <w:t xml:space="preserve">Протокол №0178/21.03.2018 г.- ГКа 3 на РДНО на общините Смолян, Чепеларе и Баните, гр.Смолян с координати X 4478797.778 </w:t>
      </w:r>
      <w:r w:rsidRPr="00A301AA">
        <w:rPr>
          <w:rFonts w:ascii="Times New Roman" w:eastAsia="Courier New" w:hAnsi="Times New Roman" w:cs="Times New Roman"/>
          <w:i/>
          <w:color w:val="000000"/>
          <w:sz w:val="24"/>
          <w:szCs w:val="24"/>
          <w:lang w:val="bg-BG" w:eastAsia="bg-BG" w:bidi="en-US"/>
        </w:rPr>
        <w:t>Y</w:t>
      </w:r>
      <w:r w:rsidRPr="00A301AA">
        <w:rPr>
          <w:rFonts w:ascii="Times New Roman" w:eastAsia="Courier New" w:hAnsi="Times New Roman" w:cs="Times New Roman"/>
          <w:i/>
          <w:color w:val="000000"/>
          <w:sz w:val="24"/>
          <w:szCs w:val="24"/>
          <w:lang w:val="bg-BG" w:eastAsia="bg-BG" w:bidi="bg-BG"/>
        </w:rPr>
        <w:t xml:space="preserve">  8606596.065</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508" w:type="dxa"/>
        <w:tblLayout w:type="fixed"/>
        <w:tblCellMar>
          <w:left w:w="10" w:type="dxa"/>
          <w:right w:w="10" w:type="dxa"/>
        </w:tblCellMar>
        <w:tblLook w:val="04A0" w:firstRow="1" w:lastRow="0" w:firstColumn="1" w:lastColumn="0" w:noHBand="0" w:noVBand="1"/>
      </w:tblPr>
      <w:tblGrid>
        <w:gridCol w:w="1436"/>
        <w:gridCol w:w="930"/>
        <w:gridCol w:w="1132"/>
        <w:gridCol w:w="1547"/>
        <w:gridCol w:w="1363"/>
        <w:gridCol w:w="1427"/>
        <w:gridCol w:w="1673"/>
      </w:tblGrid>
      <w:tr w:rsidR="005A506B" w:rsidRPr="005A506B" w:rsidTr="005A506B">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Cs/>
                <w:color w:val="000000"/>
                <w:sz w:val="24"/>
                <w:szCs w:val="24"/>
                <w:lang w:val="bg-BG" w:eastAsia="bg-BG" w:bidi="bg-BG"/>
              </w:rPr>
              <w:t>Параметър</w:t>
            </w:r>
          </w:p>
        </w:tc>
        <w:tc>
          <w:tcPr>
            <w:tcW w:w="930" w:type="dxa"/>
            <w:vMerge w:val="restart"/>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Cs/>
                <w:color w:val="000000"/>
                <w:sz w:val="24"/>
                <w:szCs w:val="24"/>
                <w:lang w:val="bg-BG" w:eastAsia="bg-BG" w:bidi="bg-BG"/>
              </w:rPr>
              <w:t>Единица</w:t>
            </w:r>
          </w:p>
        </w:tc>
        <w:tc>
          <w:tcPr>
            <w:tcW w:w="1132" w:type="dxa"/>
            <w:vMerge w:val="restart"/>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Cs/>
                <w:color w:val="000000"/>
                <w:sz w:val="24"/>
                <w:szCs w:val="24"/>
                <w:lang w:val="bg-BG" w:eastAsia="bg-BG" w:bidi="bg-BG"/>
              </w:rPr>
              <w:t>НДЕ,</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Cs/>
                <w:color w:val="000000"/>
                <w:sz w:val="24"/>
                <w:szCs w:val="24"/>
                <w:lang w:val="bg-BG" w:eastAsia="bg-BG" w:bidi="bg-BG"/>
              </w:rPr>
              <w:t>съгласно</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Cs/>
                <w:color w:val="000000"/>
                <w:sz w:val="24"/>
                <w:szCs w:val="24"/>
                <w:lang w:val="bg-BG" w:eastAsia="bg-BG" w:bidi="bg-BG"/>
              </w:rPr>
              <w:t>КР</w:t>
            </w:r>
          </w:p>
        </w:tc>
        <w:tc>
          <w:tcPr>
            <w:tcW w:w="2910" w:type="dxa"/>
            <w:gridSpan w:val="2"/>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Cs/>
                <w:color w:val="000000"/>
                <w:sz w:val="24"/>
                <w:szCs w:val="24"/>
                <w:lang w:val="bg-BG" w:eastAsia="bg-BG" w:bidi="bg-BG"/>
              </w:rPr>
              <w:t>Резултати от мониторинг</w:t>
            </w:r>
          </w:p>
        </w:tc>
        <w:tc>
          <w:tcPr>
            <w:tcW w:w="1427" w:type="dxa"/>
            <w:vMerge w:val="restart"/>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Cs/>
                <w:color w:val="000000"/>
                <w:sz w:val="24"/>
                <w:szCs w:val="24"/>
                <w:lang w:val="bg-BG" w:eastAsia="bg-BG" w:bidi="bg-BG"/>
              </w:rPr>
              <w:t>Честота на мониторинг</w:t>
            </w:r>
          </w:p>
        </w:tc>
        <w:tc>
          <w:tcPr>
            <w:tcW w:w="1673" w:type="dxa"/>
            <w:vMerge w:val="restart"/>
            <w:tcBorders>
              <w:top w:val="single" w:sz="4" w:space="0" w:color="auto"/>
              <w:left w:val="single" w:sz="4" w:space="0" w:color="auto"/>
              <w:right w:val="single" w:sz="4" w:space="0" w:color="auto"/>
            </w:tcBorders>
            <w:shd w:val="clear" w:color="auto" w:fill="FFFFFF"/>
            <w:vAlign w:val="bottom"/>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Cs/>
                <w:color w:val="000000"/>
                <w:sz w:val="24"/>
                <w:szCs w:val="24"/>
                <w:lang w:val="bg-BG" w:eastAsia="bg-BG" w:bidi="bg-BG"/>
              </w:rPr>
              <w:t>Съответствие Брой /%</w:t>
            </w:r>
          </w:p>
        </w:tc>
      </w:tr>
      <w:tr w:rsidR="005A506B" w:rsidRPr="005A506B" w:rsidTr="005A506B">
        <w:trPr>
          <w:trHeight w:hRule="exact" w:val="495"/>
        </w:trPr>
        <w:tc>
          <w:tcPr>
            <w:tcW w:w="1436" w:type="dxa"/>
            <w:vMerge/>
            <w:tcBorders>
              <w:left w:val="single" w:sz="4" w:space="0" w:color="auto"/>
            </w:tcBorders>
            <w:shd w:val="clear" w:color="auto" w:fill="FFFFFF"/>
            <w:vAlign w:val="center"/>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c>
          <w:tcPr>
            <w:tcW w:w="930" w:type="dxa"/>
            <w:vMerge/>
            <w:tcBorders>
              <w:left w:val="single" w:sz="4" w:space="0" w:color="auto"/>
            </w:tcBorders>
            <w:shd w:val="clear" w:color="auto" w:fill="FFFFFF"/>
            <w:vAlign w:val="center"/>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c>
          <w:tcPr>
            <w:tcW w:w="1132" w:type="dxa"/>
            <w:vMerge/>
            <w:tcBorders>
              <w:left w:val="single" w:sz="4" w:space="0" w:color="auto"/>
            </w:tcBorders>
            <w:shd w:val="clear" w:color="auto" w:fill="FFFFFF"/>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c>
          <w:tcPr>
            <w:tcW w:w="154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Cs/>
                <w:color w:val="000000"/>
                <w:sz w:val="24"/>
                <w:szCs w:val="24"/>
                <w:lang w:val="bg-BG" w:eastAsia="bg-BG" w:bidi="bg-BG"/>
              </w:rPr>
              <w:t>Непрекъснат</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Cs/>
                <w:color w:val="000000"/>
                <w:sz w:val="24"/>
                <w:szCs w:val="24"/>
                <w:lang w:val="bg-BG" w:eastAsia="bg-BG" w:bidi="bg-BG"/>
              </w:rPr>
              <w:t>мониторинг</w:t>
            </w:r>
          </w:p>
        </w:tc>
        <w:tc>
          <w:tcPr>
            <w:tcW w:w="1363"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Cs/>
                <w:color w:val="000000"/>
                <w:sz w:val="24"/>
                <w:szCs w:val="24"/>
                <w:lang w:val="bg-BG" w:eastAsia="bg-BG" w:bidi="bg-BG"/>
              </w:rPr>
              <w:t>Периодичен</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bCs/>
                <w:color w:val="000000"/>
                <w:sz w:val="24"/>
                <w:szCs w:val="24"/>
                <w:lang w:val="bg-BG" w:eastAsia="bg-BG" w:bidi="bg-BG"/>
              </w:rPr>
              <w:t>мониторинг</w:t>
            </w:r>
          </w:p>
        </w:tc>
        <w:tc>
          <w:tcPr>
            <w:tcW w:w="1427" w:type="dxa"/>
            <w:vMerge/>
            <w:tcBorders>
              <w:left w:val="single" w:sz="4" w:space="0" w:color="auto"/>
            </w:tcBorders>
            <w:shd w:val="clear" w:color="auto" w:fill="FFFFFF"/>
            <w:vAlign w:val="bottom"/>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c>
          <w:tcPr>
            <w:tcW w:w="1673" w:type="dxa"/>
            <w:vMerge/>
            <w:tcBorders>
              <w:left w:val="single" w:sz="4" w:space="0" w:color="auto"/>
              <w:right w:val="single" w:sz="4" w:space="0" w:color="auto"/>
            </w:tcBorders>
            <w:shd w:val="clear" w:color="auto" w:fill="FFFFFF"/>
            <w:vAlign w:val="bottom"/>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r>
      <w:tr w:rsidR="005A506B" w:rsidRPr="005A506B" w:rsidTr="005A506B">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58476,2</w:t>
            </w:r>
          </w:p>
        </w:tc>
        <w:tc>
          <w:tcPr>
            <w:tcW w:w="142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87017,9</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16,50</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17,24</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A506B" w:rsidRPr="00A301AA"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A301AA">
        <w:rPr>
          <w:rFonts w:ascii="Times New Roman" w:eastAsia="Courier New" w:hAnsi="Times New Roman" w:cs="Times New Roman"/>
          <w:i/>
          <w:color w:val="000000"/>
          <w:sz w:val="24"/>
          <w:szCs w:val="24"/>
          <w:lang w:val="bg-BG" w:eastAsia="bg-BG" w:bidi="bg-BG"/>
        </w:rPr>
        <w:t xml:space="preserve">Протокол №0179/21.03.2018г.- ГКа 4 на РДНО на общините Смолян, Чепеларе и Баните, гр.Смолян с координати </w:t>
      </w:r>
      <w:r w:rsidRPr="00A301AA">
        <w:rPr>
          <w:rFonts w:ascii="Times New Roman" w:eastAsia="Courier New" w:hAnsi="Times New Roman" w:cs="Times New Roman"/>
          <w:i/>
          <w:color w:val="000000"/>
          <w:sz w:val="24"/>
          <w:szCs w:val="24"/>
          <w:lang w:val="bg-BG" w:eastAsia="bg-BG" w:bidi="en-US"/>
        </w:rPr>
        <w:t>X</w:t>
      </w:r>
      <w:r w:rsidRPr="00A301AA">
        <w:rPr>
          <w:rFonts w:ascii="Times New Roman" w:eastAsia="Courier New" w:hAnsi="Times New Roman" w:cs="Times New Roman"/>
          <w:i/>
          <w:color w:val="000000"/>
          <w:sz w:val="24"/>
          <w:szCs w:val="24"/>
          <w:lang w:val="ru-RU" w:eastAsia="bg-BG" w:bidi="bg-BG"/>
        </w:rPr>
        <w:t xml:space="preserve">44798844.939 </w:t>
      </w:r>
      <w:r w:rsidRPr="00A301AA">
        <w:rPr>
          <w:rFonts w:ascii="Times New Roman" w:eastAsia="Courier New" w:hAnsi="Times New Roman" w:cs="Times New Roman"/>
          <w:i/>
          <w:color w:val="000000"/>
          <w:sz w:val="24"/>
          <w:szCs w:val="24"/>
          <w:lang w:val="bg-BG" w:eastAsia="bg-BG" w:bidi="en-US"/>
        </w:rPr>
        <w:t>Y</w:t>
      </w:r>
      <w:r w:rsidRPr="00A301AA">
        <w:rPr>
          <w:rFonts w:ascii="Times New Roman" w:eastAsia="Courier New" w:hAnsi="Times New Roman" w:cs="Times New Roman"/>
          <w:i/>
          <w:color w:val="000000"/>
          <w:sz w:val="24"/>
          <w:szCs w:val="24"/>
          <w:lang w:val="bg-BG" w:eastAsia="bg-BG" w:bidi="bg-BG"/>
        </w:rPr>
        <w:t>8606598.382</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ab/>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3"/>
        <w:gridCol w:w="1104"/>
        <w:gridCol w:w="1128"/>
        <w:gridCol w:w="1541"/>
        <w:gridCol w:w="1358"/>
        <w:gridCol w:w="1421"/>
        <w:gridCol w:w="1637"/>
      </w:tblGrid>
      <w:tr w:rsidR="005A506B" w:rsidRPr="00707F14" w:rsidTr="005A506B">
        <w:trPr>
          <w:trHeight w:hRule="exact" w:val="245"/>
        </w:trPr>
        <w:tc>
          <w:tcPr>
            <w:tcW w:w="1253" w:type="dxa"/>
            <w:vMerge w:val="restart"/>
            <w:shd w:val="clear" w:color="auto" w:fill="FFFFFF"/>
            <w:vAlign w:val="center"/>
          </w:tcPr>
          <w:p w:rsidR="005A506B" w:rsidRPr="00707F14"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707F14">
              <w:rPr>
                <w:rFonts w:ascii="Times New Roman" w:eastAsia="Courier New" w:hAnsi="Times New Roman" w:cs="Times New Roman"/>
                <w:b/>
                <w:bCs/>
                <w:color w:val="000000"/>
                <w:lang w:val="bg-BG" w:eastAsia="bg-BG" w:bidi="bg-BG"/>
              </w:rPr>
              <w:t>Параметър</w:t>
            </w:r>
          </w:p>
        </w:tc>
        <w:tc>
          <w:tcPr>
            <w:tcW w:w="1104" w:type="dxa"/>
            <w:vMerge w:val="restart"/>
            <w:shd w:val="clear" w:color="auto" w:fill="FFFFFF"/>
            <w:vAlign w:val="center"/>
          </w:tcPr>
          <w:p w:rsidR="005A506B" w:rsidRPr="00707F14"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707F14">
              <w:rPr>
                <w:rFonts w:ascii="Times New Roman" w:eastAsia="Courier New" w:hAnsi="Times New Roman" w:cs="Times New Roman"/>
                <w:b/>
                <w:bCs/>
                <w:color w:val="000000"/>
                <w:lang w:val="bg-BG" w:eastAsia="bg-BG" w:bidi="bg-BG"/>
              </w:rPr>
              <w:t>Единица</w:t>
            </w:r>
          </w:p>
        </w:tc>
        <w:tc>
          <w:tcPr>
            <w:tcW w:w="1128" w:type="dxa"/>
            <w:vMerge w:val="restart"/>
            <w:shd w:val="clear" w:color="auto" w:fill="FFFFFF"/>
          </w:tcPr>
          <w:p w:rsidR="005A506B" w:rsidRPr="00707F14"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707F14">
              <w:rPr>
                <w:rFonts w:ascii="Times New Roman" w:eastAsia="Courier New" w:hAnsi="Times New Roman" w:cs="Times New Roman"/>
                <w:b/>
                <w:bCs/>
                <w:color w:val="000000"/>
                <w:lang w:val="bg-BG" w:eastAsia="bg-BG" w:bidi="bg-BG"/>
              </w:rPr>
              <w:t>НДЕ,</w:t>
            </w:r>
          </w:p>
          <w:p w:rsidR="005A506B" w:rsidRPr="00707F14"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707F14">
              <w:rPr>
                <w:rFonts w:ascii="Times New Roman" w:eastAsia="Courier New" w:hAnsi="Times New Roman" w:cs="Times New Roman"/>
                <w:b/>
                <w:bCs/>
                <w:color w:val="000000"/>
                <w:lang w:val="bg-BG" w:eastAsia="bg-BG" w:bidi="bg-BG"/>
              </w:rPr>
              <w:t>съгласно</w:t>
            </w:r>
          </w:p>
          <w:p w:rsidR="005A506B" w:rsidRPr="00707F14"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707F14">
              <w:rPr>
                <w:rFonts w:ascii="Times New Roman" w:eastAsia="Courier New" w:hAnsi="Times New Roman" w:cs="Times New Roman"/>
                <w:b/>
                <w:bCs/>
                <w:color w:val="000000"/>
                <w:lang w:val="bg-BG" w:eastAsia="bg-BG" w:bidi="bg-BG"/>
              </w:rPr>
              <w:t>КР</w:t>
            </w:r>
          </w:p>
        </w:tc>
        <w:tc>
          <w:tcPr>
            <w:tcW w:w="2899" w:type="dxa"/>
            <w:gridSpan w:val="2"/>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707F14">
              <w:rPr>
                <w:rFonts w:ascii="Times New Roman" w:eastAsia="Courier New" w:hAnsi="Times New Roman" w:cs="Times New Roman"/>
                <w:b/>
                <w:bCs/>
                <w:color w:val="000000"/>
                <w:lang w:val="bg-BG" w:eastAsia="bg-BG" w:bidi="bg-BG"/>
              </w:rPr>
              <w:t>Резултати от мониторинг</w:t>
            </w:r>
          </w:p>
        </w:tc>
        <w:tc>
          <w:tcPr>
            <w:tcW w:w="1421" w:type="dxa"/>
            <w:vMerge w:val="restart"/>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707F14">
              <w:rPr>
                <w:rFonts w:ascii="Times New Roman" w:eastAsia="Courier New" w:hAnsi="Times New Roman" w:cs="Times New Roman"/>
                <w:b/>
                <w:bCs/>
                <w:color w:val="000000"/>
                <w:lang w:val="bg-BG" w:eastAsia="bg-BG" w:bidi="bg-BG"/>
              </w:rPr>
              <w:t>Честота на мониторинг</w:t>
            </w:r>
          </w:p>
        </w:tc>
        <w:tc>
          <w:tcPr>
            <w:tcW w:w="1637" w:type="dxa"/>
            <w:vMerge w:val="restart"/>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707F14">
              <w:rPr>
                <w:rFonts w:ascii="Times New Roman" w:eastAsia="Courier New" w:hAnsi="Times New Roman" w:cs="Times New Roman"/>
                <w:b/>
                <w:bCs/>
                <w:color w:val="000000"/>
                <w:lang w:val="bg-BG" w:eastAsia="bg-BG" w:bidi="bg-BG"/>
              </w:rPr>
              <w:t>Съответствие Брой /%</w:t>
            </w:r>
          </w:p>
        </w:tc>
      </w:tr>
      <w:tr w:rsidR="005A506B" w:rsidRPr="00707F14" w:rsidTr="005A506B">
        <w:trPr>
          <w:trHeight w:hRule="exact" w:val="575"/>
        </w:trPr>
        <w:tc>
          <w:tcPr>
            <w:tcW w:w="1253" w:type="dxa"/>
            <w:vMerge/>
            <w:shd w:val="clear" w:color="auto" w:fill="FFFFFF"/>
            <w:vAlign w:val="center"/>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04" w:type="dxa"/>
            <w:vMerge/>
            <w:shd w:val="clear" w:color="auto" w:fill="FFFFFF"/>
            <w:vAlign w:val="center"/>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28" w:type="dxa"/>
            <w:vMerge/>
            <w:shd w:val="clear" w:color="auto" w:fill="FFFFFF"/>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41" w:type="dxa"/>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Cs/>
                <w:color w:val="000000"/>
                <w:lang w:val="bg-BG" w:eastAsia="bg-BG" w:bidi="bg-BG"/>
              </w:rPr>
              <w:t>Непрекъснат</w:t>
            </w:r>
          </w:p>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Cs/>
                <w:color w:val="000000"/>
                <w:lang w:val="bg-BG" w:eastAsia="bg-BG" w:bidi="bg-BG"/>
              </w:rPr>
              <w:t>мониторинг</w:t>
            </w:r>
          </w:p>
        </w:tc>
        <w:tc>
          <w:tcPr>
            <w:tcW w:w="1358" w:type="dxa"/>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Cs/>
                <w:color w:val="000000"/>
                <w:lang w:val="bg-BG" w:eastAsia="bg-BG" w:bidi="bg-BG"/>
              </w:rPr>
              <w:t>Периодичен</w:t>
            </w:r>
          </w:p>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Cs/>
                <w:color w:val="000000"/>
                <w:lang w:val="bg-BG" w:eastAsia="bg-BG" w:bidi="bg-BG"/>
              </w:rPr>
              <w:t>мониторинг</w:t>
            </w:r>
          </w:p>
        </w:tc>
        <w:tc>
          <w:tcPr>
            <w:tcW w:w="1421" w:type="dxa"/>
            <w:vMerge/>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637" w:type="dxa"/>
            <w:vMerge/>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88309,6</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193547,6</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9,90</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71"/>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&lt;4,97*</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838"/>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val="bg-BG" w:eastAsia="bg-BG" w:bidi="bg-BG"/>
              </w:rPr>
              <w:t>H2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Courier New" w:eastAsia="Courier New" w:hAnsi="Courier New" w:cs="Courier New"/>
          <w:color w:val="000000"/>
          <w:sz w:val="24"/>
          <w:szCs w:val="24"/>
          <w:lang w:val="bg-BG" w:eastAsia="bg-BG" w:bidi="bg-BG"/>
        </w:rPr>
      </w:pPr>
    </w:p>
    <w:p w:rsidR="005A506B" w:rsidRDefault="005A506B" w:rsidP="005A506B">
      <w:pPr>
        <w:widowControl w:val="0"/>
        <w:spacing w:after="0" w:line="240" w:lineRule="auto"/>
        <w:rPr>
          <w:rFonts w:ascii="Courier New" w:eastAsia="Courier New" w:hAnsi="Courier New" w:cs="Courier New"/>
          <w:color w:val="000000"/>
          <w:sz w:val="24"/>
          <w:szCs w:val="24"/>
          <w:lang w:val="bg-BG" w:eastAsia="bg-BG" w:bidi="bg-BG"/>
        </w:rPr>
      </w:pPr>
    </w:p>
    <w:p w:rsidR="00A301AA" w:rsidRDefault="00A301AA" w:rsidP="005A506B">
      <w:pPr>
        <w:widowControl w:val="0"/>
        <w:spacing w:after="0" w:line="240" w:lineRule="auto"/>
        <w:rPr>
          <w:rFonts w:ascii="Courier New" w:eastAsia="Courier New" w:hAnsi="Courier New" w:cs="Courier New"/>
          <w:color w:val="000000"/>
          <w:sz w:val="24"/>
          <w:szCs w:val="24"/>
          <w:lang w:val="bg-BG" w:eastAsia="bg-BG" w:bidi="bg-BG"/>
        </w:rPr>
      </w:pPr>
    </w:p>
    <w:p w:rsidR="00A301AA" w:rsidRDefault="00A301AA" w:rsidP="005A506B">
      <w:pPr>
        <w:widowControl w:val="0"/>
        <w:spacing w:after="0" w:line="240" w:lineRule="auto"/>
        <w:rPr>
          <w:rFonts w:ascii="Courier New" w:eastAsia="Courier New" w:hAnsi="Courier New" w:cs="Courier New"/>
          <w:color w:val="000000"/>
          <w:sz w:val="24"/>
          <w:szCs w:val="24"/>
          <w:lang w:val="bg-BG" w:eastAsia="bg-BG" w:bidi="bg-BG"/>
        </w:rPr>
      </w:pPr>
    </w:p>
    <w:p w:rsidR="00A301AA" w:rsidRDefault="00A301AA" w:rsidP="005A506B">
      <w:pPr>
        <w:widowControl w:val="0"/>
        <w:spacing w:after="0" w:line="240" w:lineRule="auto"/>
        <w:rPr>
          <w:rFonts w:ascii="Courier New" w:eastAsia="Courier New" w:hAnsi="Courier New" w:cs="Courier New"/>
          <w:color w:val="000000"/>
          <w:sz w:val="24"/>
          <w:szCs w:val="24"/>
          <w:lang w:val="bg-BG" w:eastAsia="bg-BG" w:bidi="bg-BG"/>
        </w:rPr>
      </w:pPr>
    </w:p>
    <w:p w:rsidR="00A301AA" w:rsidRDefault="00A301AA" w:rsidP="005A506B">
      <w:pPr>
        <w:widowControl w:val="0"/>
        <w:spacing w:after="0" w:line="240" w:lineRule="auto"/>
        <w:rPr>
          <w:rFonts w:ascii="Courier New" w:eastAsia="Courier New" w:hAnsi="Courier New" w:cs="Courier New"/>
          <w:color w:val="000000"/>
          <w:sz w:val="24"/>
          <w:szCs w:val="24"/>
          <w:lang w:val="bg-BG" w:eastAsia="bg-BG" w:bidi="bg-BG"/>
        </w:rPr>
      </w:pPr>
    </w:p>
    <w:p w:rsidR="00A301AA" w:rsidRPr="005A506B" w:rsidRDefault="00A301AA" w:rsidP="005A506B">
      <w:pPr>
        <w:widowControl w:val="0"/>
        <w:spacing w:after="0" w:line="240" w:lineRule="auto"/>
        <w:rPr>
          <w:rFonts w:ascii="Courier New" w:eastAsia="Courier New" w:hAnsi="Courier New" w:cs="Courier New"/>
          <w:color w:val="000000"/>
          <w:sz w:val="24"/>
          <w:szCs w:val="24"/>
          <w:lang w:val="bg-BG" w:eastAsia="bg-BG" w:bidi="bg-BG"/>
        </w:rPr>
      </w:pPr>
    </w:p>
    <w:p w:rsidR="005A506B" w:rsidRDefault="005A506B" w:rsidP="005A506B">
      <w:pPr>
        <w:widowControl w:val="0"/>
        <w:spacing w:after="0" w:line="240" w:lineRule="auto"/>
        <w:rPr>
          <w:rFonts w:ascii="Times New Roman" w:eastAsia="Courier New" w:hAnsi="Times New Roman" w:cs="Times New Roman"/>
          <w:b/>
          <w:color w:val="000000"/>
          <w:sz w:val="24"/>
          <w:szCs w:val="24"/>
          <w:u w:val="single"/>
          <w:lang w:val="bg-BG" w:eastAsia="bg-BG" w:bidi="bg-BG"/>
        </w:rPr>
      </w:pPr>
      <w:r w:rsidRPr="005A506B">
        <w:rPr>
          <w:rFonts w:ascii="Times New Roman" w:eastAsia="Courier New" w:hAnsi="Times New Roman" w:cs="Times New Roman"/>
          <w:b/>
          <w:color w:val="000000"/>
          <w:sz w:val="24"/>
          <w:szCs w:val="24"/>
          <w:u w:val="single"/>
          <w:lang w:val="bg-BG" w:eastAsia="bg-BG" w:bidi="bg-BG"/>
        </w:rPr>
        <w:t>МЕСЕЦ АПРИЛ 2018 г.</w:t>
      </w:r>
    </w:p>
    <w:p w:rsidR="00A301AA" w:rsidRPr="005A506B" w:rsidRDefault="00A301AA" w:rsidP="005A506B">
      <w:pPr>
        <w:widowControl w:val="0"/>
        <w:spacing w:after="0" w:line="240" w:lineRule="auto"/>
        <w:rPr>
          <w:rFonts w:ascii="Times New Roman" w:eastAsia="Courier New" w:hAnsi="Times New Roman" w:cs="Times New Roman"/>
          <w:b/>
          <w:color w:val="000000"/>
          <w:sz w:val="24"/>
          <w:szCs w:val="24"/>
          <w:u w:val="single"/>
          <w:lang w:val="bg-BG" w:eastAsia="bg-BG" w:bidi="bg-BG"/>
        </w:rPr>
      </w:pPr>
    </w:p>
    <w:p w:rsidR="005A506B" w:rsidRPr="00A301AA"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A301AA">
        <w:rPr>
          <w:rFonts w:ascii="Times New Roman" w:eastAsia="Courier New" w:hAnsi="Times New Roman" w:cs="Times New Roman"/>
          <w:i/>
          <w:color w:val="000000"/>
          <w:sz w:val="24"/>
          <w:szCs w:val="24"/>
          <w:lang w:val="bg-BG" w:eastAsia="bg-BG" w:bidi="bg-BG"/>
        </w:rPr>
        <w:t xml:space="preserve">Протокол </w:t>
      </w:r>
      <w:r w:rsidRPr="00A301AA">
        <w:rPr>
          <w:rFonts w:ascii="Times New Roman" w:eastAsia="Courier New" w:hAnsi="Times New Roman" w:cs="Times New Roman"/>
          <w:i/>
          <w:color w:val="000000"/>
          <w:sz w:val="24"/>
          <w:szCs w:val="24"/>
          <w:lang w:val="ru-RU" w:eastAsia="bg-BG" w:bidi="bg-BG"/>
        </w:rPr>
        <w:t xml:space="preserve"> </w:t>
      </w:r>
      <w:r w:rsidRPr="00A301AA">
        <w:rPr>
          <w:rFonts w:ascii="Times New Roman" w:eastAsia="Courier New" w:hAnsi="Times New Roman" w:cs="Times New Roman"/>
          <w:i/>
          <w:color w:val="000000"/>
          <w:sz w:val="24"/>
          <w:szCs w:val="24"/>
          <w:lang w:val="bg-BG" w:eastAsia="bg-BG" w:bidi="bg-BG"/>
        </w:rPr>
        <w:t>№0327/</w:t>
      </w:r>
      <w:r w:rsidRPr="00A301AA">
        <w:rPr>
          <w:rFonts w:ascii="Times New Roman" w:eastAsia="Courier New" w:hAnsi="Times New Roman" w:cs="Times New Roman"/>
          <w:i/>
          <w:color w:val="000000"/>
          <w:sz w:val="24"/>
          <w:szCs w:val="24"/>
          <w:lang w:val="ru-RU" w:eastAsia="bg-BG" w:bidi="bg-BG"/>
        </w:rPr>
        <w:t>19.04.2018 г</w:t>
      </w:r>
      <w:r w:rsidRPr="00A301AA">
        <w:rPr>
          <w:rFonts w:ascii="Times New Roman" w:eastAsia="Courier New" w:hAnsi="Times New Roman" w:cs="Times New Roman"/>
          <w:i/>
          <w:color w:val="000000"/>
          <w:sz w:val="24"/>
          <w:szCs w:val="24"/>
          <w:lang w:val="bg-BG" w:eastAsia="bg-BG" w:bidi="bg-BG"/>
        </w:rPr>
        <w:t xml:space="preserve">.- ГК 1 на РДНО на общините Смолян, Чепеларе и Баните, гр.Смолян с координати:     Х4478798.499 </w:t>
      </w:r>
      <w:r w:rsidRPr="00A301AA">
        <w:rPr>
          <w:rFonts w:ascii="Times New Roman" w:eastAsia="Courier New" w:hAnsi="Times New Roman" w:cs="Times New Roman"/>
          <w:i/>
          <w:color w:val="000000"/>
          <w:sz w:val="24"/>
          <w:szCs w:val="24"/>
          <w:lang w:val="bg-BG" w:eastAsia="bg-BG" w:bidi="en-US"/>
        </w:rPr>
        <w:t>Y</w:t>
      </w:r>
      <w:r w:rsidRPr="00A301AA">
        <w:rPr>
          <w:rFonts w:ascii="Times New Roman" w:eastAsia="Courier New" w:hAnsi="Times New Roman" w:cs="Times New Roman"/>
          <w:i/>
          <w:color w:val="000000"/>
          <w:sz w:val="24"/>
          <w:szCs w:val="24"/>
          <w:lang w:val="bg-BG" w:eastAsia="bg-BG" w:bidi="bg-BG"/>
        </w:rPr>
        <w:t xml:space="preserve"> 8606619.55</w:t>
      </w:r>
    </w:p>
    <w:p w:rsidR="005A506B" w:rsidRPr="00A301AA"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3"/>
        <w:gridCol w:w="1104"/>
        <w:gridCol w:w="1128"/>
        <w:gridCol w:w="1541"/>
        <w:gridCol w:w="1358"/>
        <w:gridCol w:w="1421"/>
        <w:gridCol w:w="1637"/>
      </w:tblGrid>
      <w:tr w:rsidR="005A506B" w:rsidRPr="00707F14" w:rsidTr="005A506B">
        <w:trPr>
          <w:trHeight w:hRule="exact" w:val="245"/>
        </w:trPr>
        <w:tc>
          <w:tcPr>
            <w:tcW w:w="1253" w:type="dxa"/>
            <w:vMerge w:val="restart"/>
            <w:shd w:val="clear" w:color="auto" w:fill="FFFFFF"/>
            <w:vAlign w:val="center"/>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Параметър</w:t>
            </w:r>
          </w:p>
        </w:tc>
        <w:tc>
          <w:tcPr>
            <w:tcW w:w="1104" w:type="dxa"/>
            <w:vMerge w:val="restart"/>
            <w:shd w:val="clear" w:color="auto" w:fill="FFFFFF"/>
            <w:vAlign w:val="center"/>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Единица</w:t>
            </w:r>
          </w:p>
        </w:tc>
        <w:tc>
          <w:tcPr>
            <w:tcW w:w="1128" w:type="dxa"/>
            <w:vMerge w:val="restart"/>
            <w:shd w:val="clear" w:color="auto" w:fill="FFFFFF"/>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НДЕ,</w:t>
            </w:r>
          </w:p>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съгласно</w:t>
            </w:r>
          </w:p>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КР</w:t>
            </w:r>
          </w:p>
        </w:tc>
        <w:tc>
          <w:tcPr>
            <w:tcW w:w="2899" w:type="dxa"/>
            <w:gridSpan w:val="2"/>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Резултати от мониторинг</w:t>
            </w:r>
          </w:p>
        </w:tc>
        <w:tc>
          <w:tcPr>
            <w:tcW w:w="1421" w:type="dxa"/>
            <w:vMerge w:val="restart"/>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Честота на мониторинг</w:t>
            </w:r>
          </w:p>
        </w:tc>
        <w:tc>
          <w:tcPr>
            <w:tcW w:w="1637" w:type="dxa"/>
            <w:vMerge w:val="restart"/>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Съответствие Брой /%</w:t>
            </w:r>
          </w:p>
        </w:tc>
      </w:tr>
      <w:tr w:rsidR="005A506B" w:rsidRPr="00707F14" w:rsidTr="005A506B">
        <w:trPr>
          <w:trHeight w:hRule="exact" w:val="669"/>
        </w:trPr>
        <w:tc>
          <w:tcPr>
            <w:tcW w:w="1253" w:type="dxa"/>
            <w:vMerge/>
            <w:shd w:val="clear" w:color="auto" w:fill="FFFFFF"/>
            <w:vAlign w:val="center"/>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04" w:type="dxa"/>
            <w:vMerge/>
            <w:shd w:val="clear" w:color="auto" w:fill="FFFFFF"/>
            <w:vAlign w:val="center"/>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28" w:type="dxa"/>
            <w:vMerge/>
            <w:shd w:val="clear" w:color="auto" w:fill="FFFFFF"/>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41" w:type="dxa"/>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Непрекъснат</w:t>
            </w:r>
          </w:p>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мониторинг</w:t>
            </w:r>
          </w:p>
        </w:tc>
        <w:tc>
          <w:tcPr>
            <w:tcW w:w="1358" w:type="dxa"/>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Периодичен</w:t>
            </w:r>
          </w:p>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мониторинг</w:t>
            </w:r>
          </w:p>
        </w:tc>
        <w:tc>
          <w:tcPr>
            <w:tcW w:w="1421" w:type="dxa"/>
            <w:vMerge/>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637" w:type="dxa"/>
            <w:vMerge/>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39142,9</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9886,9</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20,40</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71"/>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4.97</w:t>
            </w:r>
            <w:r w:rsidRPr="005A506B">
              <w:rPr>
                <w:rFonts w:ascii="Times New Roman" w:eastAsia="Courier New" w:hAnsi="Times New Roman" w:cs="Times New Roman"/>
                <w:color w:val="000000"/>
                <w:sz w:val="24"/>
                <w:szCs w:val="24"/>
                <w:lang w:eastAsia="bg-BG" w:bidi="bg-BG"/>
              </w:rPr>
              <w:t>*</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838"/>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val="bg-BG" w:eastAsia="bg-BG" w:bidi="bg-BG"/>
              </w:rPr>
              <w:t>H2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A506B" w:rsidRPr="00A301AA"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A301AA">
        <w:rPr>
          <w:rFonts w:ascii="Times New Roman" w:eastAsia="Courier New" w:hAnsi="Times New Roman" w:cs="Times New Roman"/>
          <w:i/>
          <w:color w:val="000000"/>
          <w:sz w:val="24"/>
          <w:szCs w:val="24"/>
          <w:lang w:val="bg-BG" w:eastAsia="bg-BG" w:bidi="bg-BG"/>
        </w:rPr>
        <w:t xml:space="preserve">Протокол №0325/19.04.2018 г.- ГКа 3 на РДНО на общините Смолян, Чепеларе и Баните, гр.Смолян с координати X 4478797.778 </w:t>
      </w:r>
      <w:r w:rsidRPr="00A301AA">
        <w:rPr>
          <w:rFonts w:ascii="Times New Roman" w:eastAsia="Courier New" w:hAnsi="Times New Roman" w:cs="Times New Roman"/>
          <w:i/>
          <w:color w:val="000000"/>
          <w:sz w:val="24"/>
          <w:szCs w:val="24"/>
          <w:lang w:val="bg-BG" w:eastAsia="bg-BG" w:bidi="en-US"/>
        </w:rPr>
        <w:t>Y</w:t>
      </w:r>
      <w:r w:rsidRPr="00A301AA">
        <w:rPr>
          <w:rFonts w:ascii="Times New Roman" w:eastAsia="Courier New" w:hAnsi="Times New Roman" w:cs="Times New Roman"/>
          <w:i/>
          <w:color w:val="000000"/>
          <w:sz w:val="24"/>
          <w:szCs w:val="24"/>
          <w:lang w:val="bg-BG" w:eastAsia="bg-BG" w:bidi="bg-BG"/>
        </w:rPr>
        <w:t xml:space="preserve">  8606596.065</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508" w:type="dxa"/>
        <w:tblLayout w:type="fixed"/>
        <w:tblCellMar>
          <w:left w:w="10" w:type="dxa"/>
          <w:right w:w="10" w:type="dxa"/>
        </w:tblCellMar>
        <w:tblLook w:val="04A0" w:firstRow="1" w:lastRow="0" w:firstColumn="1" w:lastColumn="0" w:noHBand="0" w:noVBand="1"/>
      </w:tblPr>
      <w:tblGrid>
        <w:gridCol w:w="1436"/>
        <w:gridCol w:w="930"/>
        <w:gridCol w:w="1132"/>
        <w:gridCol w:w="1547"/>
        <w:gridCol w:w="1363"/>
        <w:gridCol w:w="1427"/>
        <w:gridCol w:w="1673"/>
      </w:tblGrid>
      <w:tr w:rsidR="005A506B" w:rsidRPr="00707F14" w:rsidTr="005A506B">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Параметър</w:t>
            </w:r>
          </w:p>
        </w:tc>
        <w:tc>
          <w:tcPr>
            <w:tcW w:w="930" w:type="dxa"/>
            <w:vMerge w:val="restart"/>
            <w:tcBorders>
              <w:top w:val="single" w:sz="4" w:space="0" w:color="auto"/>
              <w:left w:val="single" w:sz="4" w:space="0" w:color="auto"/>
            </w:tcBorders>
            <w:shd w:val="clear" w:color="auto" w:fill="FFFFFF"/>
            <w:vAlign w:val="center"/>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Единица</w:t>
            </w:r>
          </w:p>
        </w:tc>
        <w:tc>
          <w:tcPr>
            <w:tcW w:w="1132" w:type="dxa"/>
            <w:vMerge w:val="restart"/>
            <w:tcBorders>
              <w:top w:val="single" w:sz="4" w:space="0" w:color="auto"/>
              <w:left w:val="single" w:sz="4" w:space="0" w:color="auto"/>
            </w:tcBorders>
            <w:shd w:val="clear" w:color="auto" w:fill="FFFFFF"/>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НДЕ,</w:t>
            </w:r>
          </w:p>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съгласно</w:t>
            </w:r>
          </w:p>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КР</w:t>
            </w:r>
          </w:p>
        </w:tc>
        <w:tc>
          <w:tcPr>
            <w:tcW w:w="2910" w:type="dxa"/>
            <w:gridSpan w:val="2"/>
            <w:tcBorders>
              <w:top w:val="single" w:sz="4" w:space="0" w:color="auto"/>
              <w:left w:val="single" w:sz="4" w:space="0" w:color="auto"/>
            </w:tcBorders>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Резултати от мониторинг</w:t>
            </w:r>
          </w:p>
        </w:tc>
        <w:tc>
          <w:tcPr>
            <w:tcW w:w="1427" w:type="dxa"/>
            <w:vMerge w:val="restart"/>
            <w:tcBorders>
              <w:top w:val="single" w:sz="4" w:space="0" w:color="auto"/>
              <w:left w:val="single" w:sz="4" w:space="0" w:color="auto"/>
            </w:tcBorders>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Честота на мониторинг</w:t>
            </w:r>
          </w:p>
        </w:tc>
        <w:tc>
          <w:tcPr>
            <w:tcW w:w="1673" w:type="dxa"/>
            <w:vMerge w:val="restart"/>
            <w:tcBorders>
              <w:top w:val="single" w:sz="4" w:space="0" w:color="auto"/>
              <w:left w:val="single" w:sz="4" w:space="0" w:color="auto"/>
              <w:right w:val="single" w:sz="4" w:space="0" w:color="auto"/>
            </w:tcBorders>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Съответствие Брой /%</w:t>
            </w:r>
          </w:p>
        </w:tc>
      </w:tr>
      <w:tr w:rsidR="005A506B" w:rsidRPr="00707F14" w:rsidTr="005A506B">
        <w:trPr>
          <w:trHeight w:hRule="exact" w:val="495"/>
        </w:trPr>
        <w:tc>
          <w:tcPr>
            <w:tcW w:w="1436" w:type="dxa"/>
            <w:vMerge/>
            <w:tcBorders>
              <w:left w:val="single" w:sz="4" w:space="0" w:color="auto"/>
            </w:tcBorders>
            <w:shd w:val="clear" w:color="auto" w:fill="FFFFFF"/>
            <w:vAlign w:val="center"/>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930" w:type="dxa"/>
            <w:vMerge/>
            <w:tcBorders>
              <w:left w:val="single" w:sz="4" w:space="0" w:color="auto"/>
            </w:tcBorders>
            <w:shd w:val="clear" w:color="auto" w:fill="FFFFFF"/>
            <w:vAlign w:val="center"/>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32" w:type="dxa"/>
            <w:vMerge/>
            <w:tcBorders>
              <w:left w:val="single" w:sz="4" w:space="0" w:color="auto"/>
            </w:tcBorders>
            <w:shd w:val="clear" w:color="auto" w:fill="FFFFFF"/>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47" w:type="dxa"/>
            <w:tcBorders>
              <w:top w:val="single" w:sz="4" w:space="0" w:color="auto"/>
              <w:left w:val="single" w:sz="4" w:space="0" w:color="auto"/>
            </w:tcBorders>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Непрекъснат</w:t>
            </w:r>
          </w:p>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мониторинг</w:t>
            </w:r>
          </w:p>
        </w:tc>
        <w:tc>
          <w:tcPr>
            <w:tcW w:w="1363" w:type="dxa"/>
            <w:tcBorders>
              <w:top w:val="single" w:sz="4" w:space="0" w:color="auto"/>
              <w:left w:val="single" w:sz="4" w:space="0" w:color="auto"/>
            </w:tcBorders>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Периодичен</w:t>
            </w:r>
          </w:p>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707F14">
              <w:rPr>
                <w:rFonts w:ascii="Times New Roman" w:eastAsia="Courier New" w:hAnsi="Times New Roman" w:cs="Times New Roman"/>
                <w:b/>
                <w:bCs/>
                <w:color w:val="000000"/>
                <w:lang w:val="bg-BG" w:eastAsia="bg-BG" w:bidi="bg-BG"/>
              </w:rPr>
              <w:t>мониторинг</w:t>
            </w:r>
          </w:p>
        </w:tc>
        <w:tc>
          <w:tcPr>
            <w:tcW w:w="1427" w:type="dxa"/>
            <w:vMerge/>
            <w:tcBorders>
              <w:left w:val="single" w:sz="4" w:space="0" w:color="auto"/>
            </w:tcBorders>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673" w:type="dxa"/>
            <w:vMerge/>
            <w:tcBorders>
              <w:left w:val="single" w:sz="4" w:space="0" w:color="auto"/>
              <w:right w:val="single" w:sz="4" w:space="0" w:color="auto"/>
            </w:tcBorders>
            <w:shd w:val="clear" w:color="auto" w:fill="FFFFFF"/>
            <w:vAlign w:val="bottom"/>
          </w:tcPr>
          <w:p w:rsidR="005A506B" w:rsidRPr="00707F14"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58404,8</w:t>
            </w:r>
          </w:p>
        </w:tc>
        <w:tc>
          <w:tcPr>
            <w:tcW w:w="142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91994,1</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16,37</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15,72</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A506B" w:rsidRPr="00A301AA"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A301AA">
        <w:rPr>
          <w:rFonts w:ascii="Times New Roman" w:eastAsia="Courier New" w:hAnsi="Times New Roman" w:cs="Times New Roman"/>
          <w:color w:val="000000"/>
          <w:sz w:val="24"/>
          <w:szCs w:val="24"/>
          <w:lang w:val="bg-BG" w:eastAsia="bg-BG" w:bidi="bg-BG"/>
        </w:rPr>
        <w:t>Протокол №0326/19.04.2018г.- ГКа 4 на РДНО на общините Смолян, Чепеларе и Баните, гр.Смолян с координати</w:t>
      </w:r>
      <w:r w:rsidR="00A301AA">
        <w:rPr>
          <w:rFonts w:ascii="Times New Roman" w:eastAsia="Courier New" w:hAnsi="Times New Roman" w:cs="Times New Roman"/>
          <w:color w:val="000000"/>
          <w:sz w:val="24"/>
          <w:szCs w:val="24"/>
          <w:lang w:val="bg-BG" w:eastAsia="bg-BG" w:bidi="bg-BG"/>
        </w:rPr>
        <w:t xml:space="preserve">: </w:t>
      </w:r>
      <w:r w:rsidRPr="00A301AA">
        <w:rPr>
          <w:rFonts w:ascii="Times New Roman" w:eastAsia="Courier New" w:hAnsi="Times New Roman" w:cs="Times New Roman"/>
          <w:color w:val="000000"/>
          <w:sz w:val="24"/>
          <w:szCs w:val="24"/>
          <w:lang w:val="bg-BG" w:eastAsia="bg-BG" w:bidi="bg-BG"/>
        </w:rPr>
        <w:t xml:space="preserve"> </w:t>
      </w:r>
      <w:r w:rsidRPr="00A301AA">
        <w:rPr>
          <w:rFonts w:ascii="Times New Roman" w:eastAsia="Courier New" w:hAnsi="Times New Roman" w:cs="Times New Roman"/>
          <w:color w:val="000000"/>
          <w:sz w:val="24"/>
          <w:szCs w:val="24"/>
          <w:lang w:val="bg-BG" w:eastAsia="bg-BG" w:bidi="en-US"/>
        </w:rPr>
        <w:t>X</w:t>
      </w:r>
      <w:r w:rsidRPr="00A301AA">
        <w:rPr>
          <w:rFonts w:ascii="Times New Roman" w:eastAsia="Courier New" w:hAnsi="Times New Roman" w:cs="Times New Roman"/>
          <w:color w:val="000000"/>
          <w:sz w:val="24"/>
          <w:szCs w:val="24"/>
          <w:lang w:val="ru-RU" w:eastAsia="bg-BG" w:bidi="bg-BG"/>
        </w:rPr>
        <w:t xml:space="preserve">44798844.939 </w:t>
      </w:r>
      <w:r w:rsidR="00A301AA">
        <w:rPr>
          <w:rFonts w:ascii="Times New Roman" w:eastAsia="Courier New" w:hAnsi="Times New Roman" w:cs="Times New Roman"/>
          <w:color w:val="000000"/>
          <w:sz w:val="24"/>
          <w:szCs w:val="24"/>
          <w:lang w:val="ru-RU" w:eastAsia="bg-BG" w:bidi="bg-BG"/>
        </w:rPr>
        <w:t xml:space="preserve">  </w:t>
      </w:r>
      <w:r w:rsidRPr="00A301AA">
        <w:rPr>
          <w:rFonts w:ascii="Times New Roman" w:eastAsia="Courier New" w:hAnsi="Times New Roman" w:cs="Times New Roman"/>
          <w:color w:val="000000"/>
          <w:sz w:val="24"/>
          <w:szCs w:val="24"/>
          <w:lang w:val="bg-BG" w:eastAsia="bg-BG" w:bidi="en-US"/>
        </w:rPr>
        <w:t>Y</w:t>
      </w:r>
      <w:r w:rsidRPr="00A301AA">
        <w:rPr>
          <w:rFonts w:ascii="Times New Roman" w:eastAsia="Courier New" w:hAnsi="Times New Roman" w:cs="Times New Roman"/>
          <w:color w:val="000000"/>
          <w:sz w:val="24"/>
          <w:szCs w:val="24"/>
          <w:lang w:val="bg-BG" w:eastAsia="bg-BG" w:bidi="bg-BG"/>
        </w:rPr>
        <w:t>8606598.382</w:t>
      </w:r>
    </w:p>
    <w:p w:rsid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707F14" w:rsidRDefault="00707F14"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707F14" w:rsidRPr="005A506B" w:rsidRDefault="00707F14"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3"/>
        <w:gridCol w:w="1104"/>
        <w:gridCol w:w="1128"/>
        <w:gridCol w:w="1541"/>
        <w:gridCol w:w="1358"/>
        <w:gridCol w:w="1421"/>
        <w:gridCol w:w="1703"/>
      </w:tblGrid>
      <w:tr w:rsidR="005A506B" w:rsidRPr="003F28BC" w:rsidTr="005A506B">
        <w:trPr>
          <w:trHeight w:hRule="exact" w:val="245"/>
        </w:trPr>
        <w:tc>
          <w:tcPr>
            <w:tcW w:w="1253"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1104"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28" w:type="dxa"/>
            <w:vMerge w:val="restart"/>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899" w:type="dxa"/>
            <w:gridSpan w:val="2"/>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21"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703"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669"/>
        </w:trPr>
        <w:tc>
          <w:tcPr>
            <w:tcW w:w="1253"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04"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28" w:type="dxa"/>
            <w:vMerge/>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41"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358"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21"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703"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90690,5</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199636,9</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lastRenderedPageBreak/>
              <w:t>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9,97</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71"/>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&lt;4,97*</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838"/>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val="bg-BG" w:eastAsia="bg-BG" w:bidi="bg-BG"/>
              </w:rPr>
              <w:t>H2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3"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u w:val="single"/>
          <w:lang w:val="bg-BG" w:eastAsia="bg-BG" w:bidi="bg-BG"/>
        </w:rPr>
      </w:pPr>
      <w:r w:rsidRPr="005A506B">
        <w:rPr>
          <w:rFonts w:ascii="Times New Roman" w:eastAsia="Courier New" w:hAnsi="Times New Roman" w:cs="Times New Roman"/>
          <w:b/>
          <w:color w:val="000000"/>
          <w:sz w:val="24"/>
          <w:szCs w:val="24"/>
          <w:u w:val="single"/>
          <w:lang w:val="bg-BG" w:eastAsia="bg-BG" w:bidi="bg-BG"/>
        </w:rPr>
        <w:t>МЕСЕЦ МАЙ 2018 г.</w:t>
      </w:r>
    </w:p>
    <w:p w:rsidR="005A506B" w:rsidRPr="00A301AA"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A301AA">
        <w:rPr>
          <w:rFonts w:ascii="Times New Roman" w:eastAsia="Courier New" w:hAnsi="Times New Roman" w:cs="Times New Roman"/>
          <w:i/>
          <w:color w:val="000000"/>
          <w:sz w:val="24"/>
          <w:szCs w:val="24"/>
          <w:lang w:val="bg-BG" w:eastAsia="bg-BG" w:bidi="bg-BG"/>
        </w:rPr>
        <w:t xml:space="preserve">Протокол </w:t>
      </w:r>
      <w:r w:rsidRPr="00A301AA">
        <w:rPr>
          <w:rFonts w:ascii="Times New Roman" w:eastAsia="Courier New" w:hAnsi="Times New Roman" w:cs="Times New Roman"/>
          <w:i/>
          <w:color w:val="000000"/>
          <w:sz w:val="24"/>
          <w:szCs w:val="24"/>
          <w:lang w:val="ru-RU" w:eastAsia="bg-BG" w:bidi="bg-BG"/>
        </w:rPr>
        <w:t xml:space="preserve"> </w:t>
      </w:r>
      <w:r w:rsidRPr="00A301AA">
        <w:rPr>
          <w:rFonts w:ascii="Times New Roman" w:eastAsia="Courier New" w:hAnsi="Times New Roman" w:cs="Times New Roman"/>
          <w:i/>
          <w:color w:val="000000"/>
          <w:sz w:val="24"/>
          <w:szCs w:val="24"/>
          <w:lang w:val="bg-BG" w:eastAsia="bg-BG" w:bidi="bg-BG"/>
        </w:rPr>
        <w:t>№0616/</w:t>
      </w:r>
      <w:r w:rsidRPr="00A301AA">
        <w:rPr>
          <w:rFonts w:ascii="Times New Roman" w:eastAsia="Courier New" w:hAnsi="Times New Roman" w:cs="Times New Roman"/>
          <w:i/>
          <w:color w:val="000000"/>
          <w:sz w:val="24"/>
          <w:szCs w:val="24"/>
          <w:lang w:val="ru-RU" w:eastAsia="bg-BG" w:bidi="bg-BG"/>
        </w:rPr>
        <w:t>28.06.2018 г</w:t>
      </w:r>
      <w:r w:rsidRPr="00A301AA">
        <w:rPr>
          <w:rFonts w:ascii="Times New Roman" w:eastAsia="Courier New" w:hAnsi="Times New Roman" w:cs="Times New Roman"/>
          <w:i/>
          <w:color w:val="000000"/>
          <w:sz w:val="24"/>
          <w:szCs w:val="24"/>
          <w:lang w:val="bg-BG" w:eastAsia="bg-BG" w:bidi="bg-BG"/>
        </w:rPr>
        <w:t xml:space="preserve">.- ГК 1 на РДНО на общините Смолян, Чепеларе и Баните, гр.Смолян с координати:  Х4478798.499  </w:t>
      </w:r>
      <w:r w:rsidRPr="00A301AA">
        <w:rPr>
          <w:rFonts w:ascii="Times New Roman" w:eastAsia="Courier New" w:hAnsi="Times New Roman" w:cs="Times New Roman"/>
          <w:i/>
          <w:color w:val="000000"/>
          <w:sz w:val="24"/>
          <w:szCs w:val="24"/>
          <w:lang w:val="bg-BG" w:eastAsia="bg-BG" w:bidi="en-US"/>
        </w:rPr>
        <w:t>Y</w:t>
      </w:r>
      <w:r w:rsidRPr="00A301AA">
        <w:rPr>
          <w:rFonts w:ascii="Times New Roman" w:eastAsia="Courier New" w:hAnsi="Times New Roman" w:cs="Times New Roman"/>
          <w:i/>
          <w:color w:val="000000"/>
          <w:sz w:val="24"/>
          <w:szCs w:val="24"/>
          <w:lang w:val="bg-BG" w:eastAsia="bg-BG" w:bidi="bg-BG"/>
        </w:rPr>
        <w:t xml:space="preserve"> 8606619.55</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3"/>
        <w:gridCol w:w="1104"/>
        <w:gridCol w:w="1128"/>
        <w:gridCol w:w="1541"/>
        <w:gridCol w:w="1358"/>
        <w:gridCol w:w="1421"/>
        <w:gridCol w:w="1637"/>
      </w:tblGrid>
      <w:tr w:rsidR="005A506B" w:rsidRPr="003F28BC" w:rsidTr="005A506B">
        <w:trPr>
          <w:trHeight w:hRule="exact" w:val="245"/>
        </w:trPr>
        <w:tc>
          <w:tcPr>
            <w:tcW w:w="1253"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1104"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28" w:type="dxa"/>
            <w:vMerge w:val="restart"/>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899" w:type="dxa"/>
            <w:gridSpan w:val="2"/>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21"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637"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670"/>
        </w:trPr>
        <w:tc>
          <w:tcPr>
            <w:tcW w:w="1253"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04"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28" w:type="dxa"/>
            <w:vMerge/>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41"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358"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21"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637"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34857,2</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9756,2</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20,23</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71"/>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4.97</w:t>
            </w:r>
            <w:r w:rsidRPr="005A506B">
              <w:rPr>
                <w:rFonts w:ascii="Times New Roman" w:eastAsia="Courier New" w:hAnsi="Times New Roman" w:cs="Times New Roman"/>
                <w:color w:val="000000"/>
                <w:sz w:val="24"/>
                <w:szCs w:val="24"/>
                <w:lang w:eastAsia="bg-BG" w:bidi="bg-BG"/>
              </w:rPr>
              <w:t>*</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838"/>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val="bg-BG" w:eastAsia="bg-BG" w:bidi="bg-BG"/>
              </w:rPr>
              <w:t>H2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A506B" w:rsidRPr="00A301AA"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A301AA">
        <w:rPr>
          <w:rFonts w:ascii="Times New Roman" w:eastAsia="Courier New" w:hAnsi="Times New Roman" w:cs="Times New Roman"/>
          <w:i/>
          <w:color w:val="000000"/>
          <w:sz w:val="24"/>
          <w:szCs w:val="24"/>
          <w:lang w:val="bg-BG" w:eastAsia="bg-BG" w:bidi="bg-BG"/>
        </w:rPr>
        <w:t>Протокол №0614/28.06.2018 г.- ГКа 3 на РДНО на общините Смолян, Чепеларе и</w:t>
      </w:r>
      <w:r w:rsidR="00A301AA">
        <w:rPr>
          <w:rFonts w:ascii="Times New Roman" w:eastAsia="Courier New" w:hAnsi="Times New Roman" w:cs="Times New Roman"/>
          <w:i/>
          <w:color w:val="000000"/>
          <w:sz w:val="24"/>
          <w:szCs w:val="24"/>
          <w:lang w:val="bg-BG" w:eastAsia="bg-BG" w:bidi="bg-BG"/>
        </w:rPr>
        <w:t xml:space="preserve"> Баните, гр.Смолян с координати: </w:t>
      </w:r>
      <w:r w:rsidRPr="00A301AA">
        <w:rPr>
          <w:rFonts w:ascii="Times New Roman" w:eastAsia="Courier New" w:hAnsi="Times New Roman" w:cs="Times New Roman"/>
          <w:i/>
          <w:color w:val="000000"/>
          <w:sz w:val="24"/>
          <w:szCs w:val="24"/>
          <w:lang w:val="bg-BG" w:eastAsia="bg-BG" w:bidi="bg-BG"/>
        </w:rPr>
        <w:t>X 4478797.778</w:t>
      </w:r>
      <w:r w:rsidR="00A301AA">
        <w:rPr>
          <w:rFonts w:ascii="Times New Roman" w:eastAsia="Courier New" w:hAnsi="Times New Roman" w:cs="Times New Roman"/>
          <w:i/>
          <w:color w:val="000000"/>
          <w:sz w:val="24"/>
          <w:szCs w:val="24"/>
          <w:lang w:val="bg-BG" w:eastAsia="bg-BG" w:bidi="bg-BG"/>
        </w:rPr>
        <w:t xml:space="preserve">  </w:t>
      </w:r>
      <w:r w:rsidRPr="00A301AA">
        <w:rPr>
          <w:rFonts w:ascii="Times New Roman" w:eastAsia="Courier New" w:hAnsi="Times New Roman" w:cs="Times New Roman"/>
          <w:i/>
          <w:color w:val="000000"/>
          <w:sz w:val="24"/>
          <w:szCs w:val="24"/>
          <w:lang w:val="bg-BG" w:eastAsia="bg-BG" w:bidi="bg-BG"/>
        </w:rPr>
        <w:t xml:space="preserve"> </w:t>
      </w:r>
      <w:r w:rsidRPr="00A301AA">
        <w:rPr>
          <w:rFonts w:ascii="Times New Roman" w:eastAsia="Courier New" w:hAnsi="Times New Roman" w:cs="Times New Roman"/>
          <w:i/>
          <w:color w:val="000000"/>
          <w:sz w:val="24"/>
          <w:szCs w:val="24"/>
          <w:lang w:val="bg-BG" w:eastAsia="bg-BG" w:bidi="en-US"/>
        </w:rPr>
        <w:t>Y</w:t>
      </w:r>
      <w:r w:rsidRPr="00A301AA">
        <w:rPr>
          <w:rFonts w:ascii="Times New Roman" w:eastAsia="Courier New" w:hAnsi="Times New Roman" w:cs="Times New Roman"/>
          <w:i/>
          <w:color w:val="000000"/>
          <w:sz w:val="24"/>
          <w:szCs w:val="24"/>
          <w:lang w:val="bg-BG" w:eastAsia="bg-BG" w:bidi="bg-BG"/>
        </w:rPr>
        <w:t xml:space="preserve">  8606596.065</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508" w:type="dxa"/>
        <w:tblLayout w:type="fixed"/>
        <w:tblCellMar>
          <w:left w:w="10" w:type="dxa"/>
          <w:right w:w="10" w:type="dxa"/>
        </w:tblCellMar>
        <w:tblLook w:val="04A0" w:firstRow="1" w:lastRow="0" w:firstColumn="1" w:lastColumn="0" w:noHBand="0" w:noVBand="1"/>
      </w:tblPr>
      <w:tblGrid>
        <w:gridCol w:w="1436"/>
        <w:gridCol w:w="930"/>
        <w:gridCol w:w="1132"/>
        <w:gridCol w:w="1547"/>
        <w:gridCol w:w="1363"/>
        <w:gridCol w:w="1427"/>
        <w:gridCol w:w="1673"/>
      </w:tblGrid>
      <w:tr w:rsidR="005A506B" w:rsidRPr="003F28BC" w:rsidTr="005A506B">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930"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32" w:type="dxa"/>
            <w:vMerge w:val="restart"/>
            <w:tcBorders>
              <w:top w:val="single" w:sz="4" w:space="0" w:color="auto"/>
              <w:lef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910" w:type="dxa"/>
            <w:gridSpan w:val="2"/>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27" w:type="dxa"/>
            <w:vMerge w:val="restart"/>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673" w:type="dxa"/>
            <w:vMerge w:val="restart"/>
            <w:tcBorders>
              <w:top w:val="single" w:sz="4" w:space="0" w:color="auto"/>
              <w:left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495"/>
        </w:trPr>
        <w:tc>
          <w:tcPr>
            <w:tcW w:w="1436" w:type="dxa"/>
            <w:vMerge/>
            <w:tcBorders>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930" w:type="dxa"/>
            <w:vMerge/>
            <w:tcBorders>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32" w:type="dxa"/>
            <w:vMerge/>
            <w:tcBorders>
              <w:lef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47"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363"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27" w:type="dxa"/>
            <w:vMerge/>
            <w:tcBorders>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673" w:type="dxa"/>
            <w:vMerge/>
            <w:tcBorders>
              <w:left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58523,8</w:t>
            </w:r>
          </w:p>
        </w:tc>
        <w:tc>
          <w:tcPr>
            <w:tcW w:w="142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101160,7</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16,23</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15,21</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p w:rsidR="005A506B" w:rsidRPr="00A301AA"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A301AA">
        <w:rPr>
          <w:rFonts w:ascii="Times New Roman" w:eastAsia="Courier New" w:hAnsi="Times New Roman" w:cs="Times New Roman"/>
          <w:i/>
          <w:color w:val="000000"/>
          <w:sz w:val="24"/>
          <w:szCs w:val="24"/>
          <w:lang w:val="bg-BG" w:eastAsia="bg-BG" w:bidi="bg-BG"/>
        </w:rPr>
        <w:t xml:space="preserve">Протокол №0615/28.06.2018г.- ГКа 4 на РДНО на общините Смолян, Чепеларе и Баните, </w:t>
      </w:r>
      <w:r w:rsidRPr="00A301AA">
        <w:rPr>
          <w:rFonts w:ascii="Times New Roman" w:eastAsia="Courier New" w:hAnsi="Times New Roman" w:cs="Times New Roman"/>
          <w:i/>
          <w:color w:val="000000"/>
          <w:sz w:val="24"/>
          <w:szCs w:val="24"/>
          <w:lang w:val="bg-BG" w:eastAsia="bg-BG" w:bidi="bg-BG"/>
        </w:rPr>
        <w:lastRenderedPageBreak/>
        <w:t xml:space="preserve">гр.Смолян с координати </w:t>
      </w:r>
      <w:r w:rsidRPr="00A301AA">
        <w:rPr>
          <w:rFonts w:ascii="Times New Roman" w:eastAsia="Courier New" w:hAnsi="Times New Roman" w:cs="Times New Roman"/>
          <w:i/>
          <w:color w:val="000000"/>
          <w:sz w:val="24"/>
          <w:szCs w:val="24"/>
          <w:lang w:val="bg-BG" w:eastAsia="bg-BG" w:bidi="en-US"/>
        </w:rPr>
        <w:t>X</w:t>
      </w:r>
      <w:r w:rsidRPr="00A301AA">
        <w:rPr>
          <w:rFonts w:ascii="Times New Roman" w:eastAsia="Courier New" w:hAnsi="Times New Roman" w:cs="Times New Roman"/>
          <w:i/>
          <w:color w:val="000000"/>
          <w:sz w:val="24"/>
          <w:szCs w:val="24"/>
          <w:lang w:val="ru-RU" w:eastAsia="bg-BG" w:bidi="bg-BG"/>
        </w:rPr>
        <w:t xml:space="preserve">44798844.939 </w:t>
      </w:r>
      <w:r w:rsidRPr="00A301AA">
        <w:rPr>
          <w:rFonts w:ascii="Times New Roman" w:eastAsia="Courier New" w:hAnsi="Times New Roman" w:cs="Times New Roman"/>
          <w:i/>
          <w:color w:val="000000"/>
          <w:sz w:val="24"/>
          <w:szCs w:val="24"/>
          <w:lang w:val="bg-BG" w:eastAsia="bg-BG" w:bidi="en-US"/>
        </w:rPr>
        <w:t>Y</w:t>
      </w:r>
      <w:r w:rsidRPr="00A301AA">
        <w:rPr>
          <w:rFonts w:ascii="Times New Roman" w:eastAsia="Courier New" w:hAnsi="Times New Roman" w:cs="Times New Roman"/>
          <w:i/>
          <w:color w:val="000000"/>
          <w:sz w:val="24"/>
          <w:szCs w:val="24"/>
          <w:lang w:val="bg-BG" w:eastAsia="bg-BG" w:bidi="bg-BG"/>
        </w:rPr>
        <w:t>8606598.382</w:t>
      </w: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lang w:val="bg-BG" w:eastAsia="bg-BG" w:bidi="bg-BG"/>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3"/>
        <w:gridCol w:w="1104"/>
        <w:gridCol w:w="1128"/>
        <w:gridCol w:w="1541"/>
        <w:gridCol w:w="1358"/>
        <w:gridCol w:w="1421"/>
        <w:gridCol w:w="1637"/>
      </w:tblGrid>
      <w:tr w:rsidR="005A506B" w:rsidRPr="003F28BC" w:rsidTr="005A506B">
        <w:trPr>
          <w:trHeight w:hRule="exact" w:val="245"/>
        </w:trPr>
        <w:tc>
          <w:tcPr>
            <w:tcW w:w="1253"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1104"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28" w:type="dxa"/>
            <w:vMerge w:val="restart"/>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899" w:type="dxa"/>
            <w:gridSpan w:val="2"/>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21"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637"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670"/>
        </w:trPr>
        <w:tc>
          <w:tcPr>
            <w:tcW w:w="1253"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104"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128" w:type="dxa"/>
            <w:vMerge/>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541"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358"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21"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637"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95642,9</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219803,6</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9,93</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71"/>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&lt;4,97*</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838"/>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val="bg-BG" w:eastAsia="bg-BG" w:bidi="bg-BG"/>
              </w:rPr>
              <w:t>H2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lang w:val="bg-BG" w:eastAsia="bg-BG" w:bidi="bg-BG"/>
        </w:rPr>
      </w:pP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ab/>
      </w: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u w:val="single"/>
          <w:lang w:val="bg-BG" w:eastAsia="bg-BG" w:bidi="bg-BG"/>
        </w:rPr>
      </w:pPr>
      <w:r w:rsidRPr="005A506B">
        <w:rPr>
          <w:rFonts w:ascii="Times New Roman" w:eastAsia="Courier New" w:hAnsi="Times New Roman" w:cs="Times New Roman"/>
          <w:b/>
          <w:color w:val="000000"/>
          <w:sz w:val="24"/>
          <w:szCs w:val="24"/>
          <w:u w:val="single"/>
          <w:lang w:val="bg-BG" w:eastAsia="bg-BG" w:bidi="bg-BG"/>
        </w:rPr>
        <w:t>МЕСЕЦ ЮНИ  2018 г.</w:t>
      </w:r>
    </w:p>
    <w:p w:rsidR="005A506B" w:rsidRPr="00A301AA"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A301AA">
        <w:rPr>
          <w:rFonts w:ascii="Times New Roman" w:eastAsia="Courier New" w:hAnsi="Times New Roman" w:cs="Times New Roman"/>
          <w:i/>
          <w:color w:val="000000"/>
          <w:sz w:val="24"/>
          <w:szCs w:val="24"/>
          <w:lang w:val="bg-BG" w:eastAsia="bg-BG" w:bidi="bg-BG"/>
        </w:rPr>
        <w:t xml:space="preserve">Протокол </w:t>
      </w:r>
      <w:r w:rsidRPr="00A301AA">
        <w:rPr>
          <w:rFonts w:ascii="Times New Roman" w:eastAsia="Courier New" w:hAnsi="Times New Roman" w:cs="Times New Roman"/>
          <w:i/>
          <w:color w:val="000000"/>
          <w:sz w:val="24"/>
          <w:szCs w:val="24"/>
          <w:lang w:val="ru-RU" w:eastAsia="bg-BG" w:bidi="bg-BG"/>
        </w:rPr>
        <w:t xml:space="preserve"> </w:t>
      </w:r>
      <w:r w:rsidRPr="00A301AA">
        <w:rPr>
          <w:rFonts w:ascii="Times New Roman" w:eastAsia="Courier New" w:hAnsi="Times New Roman" w:cs="Times New Roman"/>
          <w:i/>
          <w:color w:val="000000"/>
          <w:sz w:val="24"/>
          <w:szCs w:val="24"/>
          <w:lang w:val="bg-BG" w:eastAsia="bg-BG" w:bidi="bg-BG"/>
        </w:rPr>
        <w:t>№0849/</w:t>
      </w:r>
      <w:r w:rsidRPr="00A301AA">
        <w:rPr>
          <w:rFonts w:ascii="Times New Roman" w:eastAsia="Courier New" w:hAnsi="Times New Roman" w:cs="Times New Roman"/>
          <w:i/>
          <w:color w:val="000000"/>
          <w:sz w:val="24"/>
          <w:szCs w:val="24"/>
          <w:lang w:val="ru-RU" w:eastAsia="bg-BG" w:bidi="bg-BG"/>
        </w:rPr>
        <w:t>19.07.2018 г</w:t>
      </w:r>
      <w:r w:rsidRPr="00A301AA">
        <w:rPr>
          <w:rFonts w:ascii="Times New Roman" w:eastAsia="Courier New" w:hAnsi="Times New Roman" w:cs="Times New Roman"/>
          <w:i/>
          <w:color w:val="000000"/>
          <w:sz w:val="24"/>
          <w:szCs w:val="24"/>
          <w:lang w:val="bg-BG" w:eastAsia="bg-BG" w:bidi="bg-BG"/>
        </w:rPr>
        <w:t xml:space="preserve">.- ГК 1 на РДНО на общините Смолян, Чепеларе и Баните, гр.Смолян с координати: Х4478798.499  </w:t>
      </w:r>
      <w:r w:rsidR="00A301AA">
        <w:rPr>
          <w:rFonts w:ascii="Times New Roman" w:eastAsia="Courier New" w:hAnsi="Times New Roman" w:cs="Times New Roman"/>
          <w:i/>
          <w:color w:val="000000"/>
          <w:sz w:val="24"/>
          <w:szCs w:val="24"/>
          <w:lang w:val="bg-BG" w:eastAsia="bg-BG" w:bidi="bg-BG"/>
        </w:rPr>
        <w:t xml:space="preserve">  </w:t>
      </w:r>
      <w:r w:rsidRPr="00A301AA">
        <w:rPr>
          <w:rFonts w:ascii="Times New Roman" w:eastAsia="Courier New" w:hAnsi="Times New Roman" w:cs="Times New Roman"/>
          <w:i/>
          <w:color w:val="000000"/>
          <w:sz w:val="24"/>
          <w:szCs w:val="24"/>
          <w:lang w:val="bg-BG" w:eastAsia="bg-BG" w:bidi="en-US"/>
        </w:rPr>
        <w:t>Y</w:t>
      </w:r>
      <w:r w:rsidRPr="00A301AA">
        <w:rPr>
          <w:rFonts w:ascii="Times New Roman" w:eastAsia="Courier New" w:hAnsi="Times New Roman" w:cs="Times New Roman"/>
          <w:i/>
          <w:color w:val="000000"/>
          <w:sz w:val="24"/>
          <w:szCs w:val="24"/>
          <w:lang w:val="bg-BG" w:eastAsia="bg-BG" w:bidi="bg-BG"/>
        </w:rPr>
        <w:t xml:space="preserve"> 8606619.55</w:t>
      </w:r>
    </w:p>
    <w:p w:rsidR="005A506B" w:rsidRPr="00A301AA"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3"/>
        <w:gridCol w:w="1104"/>
        <w:gridCol w:w="1128"/>
        <w:gridCol w:w="1541"/>
        <w:gridCol w:w="1358"/>
        <w:gridCol w:w="1421"/>
        <w:gridCol w:w="1637"/>
      </w:tblGrid>
      <w:tr w:rsidR="005A506B" w:rsidRPr="003F28BC" w:rsidTr="005A506B">
        <w:trPr>
          <w:trHeight w:hRule="exact" w:val="245"/>
        </w:trPr>
        <w:tc>
          <w:tcPr>
            <w:tcW w:w="1253"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1104"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28" w:type="dxa"/>
            <w:vMerge w:val="restart"/>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899" w:type="dxa"/>
            <w:gridSpan w:val="2"/>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21"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637"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674"/>
        </w:trPr>
        <w:tc>
          <w:tcPr>
            <w:tcW w:w="1253"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04"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28" w:type="dxa"/>
            <w:vMerge/>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41"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358"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21"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637"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34547,6</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15517,9</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19,43</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71"/>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7,10</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838"/>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val="bg-BG" w:eastAsia="bg-BG" w:bidi="bg-BG"/>
              </w:rPr>
              <w:t>H2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A301AA" w:rsidRDefault="00A301AA"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A301AA" w:rsidRPr="005A506B" w:rsidRDefault="00A301AA"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A506B" w:rsidRPr="00A301AA"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A301AA">
        <w:rPr>
          <w:rFonts w:ascii="Times New Roman" w:eastAsia="Courier New" w:hAnsi="Times New Roman" w:cs="Times New Roman"/>
          <w:i/>
          <w:color w:val="000000"/>
          <w:sz w:val="24"/>
          <w:szCs w:val="24"/>
          <w:lang w:val="bg-BG" w:eastAsia="bg-BG" w:bidi="bg-BG"/>
        </w:rPr>
        <w:t>Протокол №0850/19.07.2018 г.- ГКа 3 на РДНО на общините Смолян, Чепеларе и Баните, гр.Смолян с координати:    X 4478797.778</w:t>
      </w:r>
      <w:r w:rsidR="00A301AA">
        <w:rPr>
          <w:rFonts w:ascii="Times New Roman" w:eastAsia="Courier New" w:hAnsi="Times New Roman" w:cs="Times New Roman"/>
          <w:i/>
          <w:color w:val="000000"/>
          <w:sz w:val="24"/>
          <w:szCs w:val="24"/>
          <w:lang w:val="bg-BG" w:eastAsia="bg-BG" w:bidi="bg-BG"/>
        </w:rPr>
        <w:t xml:space="preserve">  </w:t>
      </w:r>
      <w:r w:rsidRPr="00A301AA">
        <w:rPr>
          <w:rFonts w:ascii="Times New Roman" w:eastAsia="Courier New" w:hAnsi="Times New Roman" w:cs="Times New Roman"/>
          <w:i/>
          <w:color w:val="000000"/>
          <w:sz w:val="24"/>
          <w:szCs w:val="24"/>
          <w:lang w:val="bg-BG" w:eastAsia="bg-BG" w:bidi="bg-BG"/>
        </w:rPr>
        <w:t xml:space="preserve"> </w:t>
      </w:r>
      <w:r w:rsidRPr="00A301AA">
        <w:rPr>
          <w:rFonts w:ascii="Times New Roman" w:eastAsia="Courier New" w:hAnsi="Times New Roman" w:cs="Times New Roman"/>
          <w:i/>
          <w:color w:val="000000"/>
          <w:sz w:val="24"/>
          <w:szCs w:val="24"/>
          <w:lang w:val="bg-BG" w:eastAsia="bg-BG" w:bidi="en-US"/>
        </w:rPr>
        <w:t>Y</w:t>
      </w:r>
      <w:r w:rsidRPr="00A301AA">
        <w:rPr>
          <w:rFonts w:ascii="Times New Roman" w:eastAsia="Courier New" w:hAnsi="Times New Roman" w:cs="Times New Roman"/>
          <w:i/>
          <w:color w:val="000000"/>
          <w:sz w:val="24"/>
          <w:szCs w:val="24"/>
          <w:lang w:val="bg-BG" w:eastAsia="bg-BG" w:bidi="bg-BG"/>
        </w:rPr>
        <w:t xml:space="preserve">  8606596.065</w:t>
      </w:r>
    </w:p>
    <w:p w:rsid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A301AA" w:rsidRPr="005A506B" w:rsidRDefault="00A301AA"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232" w:type="dxa"/>
        <w:tblLayout w:type="fixed"/>
        <w:tblCellMar>
          <w:left w:w="10" w:type="dxa"/>
          <w:right w:w="10" w:type="dxa"/>
        </w:tblCellMar>
        <w:tblLook w:val="04A0" w:firstRow="1" w:lastRow="0" w:firstColumn="1" w:lastColumn="0" w:noHBand="0" w:noVBand="1"/>
      </w:tblPr>
      <w:tblGrid>
        <w:gridCol w:w="1436"/>
        <w:gridCol w:w="930"/>
        <w:gridCol w:w="1132"/>
        <w:gridCol w:w="1547"/>
        <w:gridCol w:w="1363"/>
        <w:gridCol w:w="1427"/>
        <w:gridCol w:w="1397"/>
      </w:tblGrid>
      <w:tr w:rsidR="005A506B" w:rsidRPr="003F28BC" w:rsidTr="005A506B">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930"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32" w:type="dxa"/>
            <w:vMerge w:val="restart"/>
            <w:tcBorders>
              <w:top w:val="single" w:sz="4" w:space="0" w:color="auto"/>
              <w:lef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910" w:type="dxa"/>
            <w:gridSpan w:val="2"/>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27" w:type="dxa"/>
            <w:vMerge w:val="restart"/>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397" w:type="dxa"/>
            <w:vMerge w:val="restart"/>
            <w:tcBorders>
              <w:top w:val="single" w:sz="4" w:space="0" w:color="auto"/>
              <w:left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495"/>
        </w:trPr>
        <w:tc>
          <w:tcPr>
            <w:tcW w:w="1436" w:type="dxa"/>
            <w:vMerge/>
            <w:tcBorders>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930" w:type="dxa"/>
            <w:vMerge/>
            <w:tcBorders>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32" w:type="dxa"/>
            <w:vMerge/>
            <w:tcBorders>
              <w:lef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47"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363"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27" w:type="dxa"/>
            <w:vMerge/>
            <w:tcBorders>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397" w:type="dxa"/>
            <w:vMerge/>
            <w:tcBorders>
              <w:left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lastRenderedPageBreak/>
              <w:t>СН4</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54904,8</w:t>
            </w:r>
          </w:p>
        </w:tc>
        <w:tc>
          <w:tcPr>
            <w:tcW w:w="142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96970,3</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17,83</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8,62</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A301AA"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p w:rsidR="005A506B" w:rsidRPr="00A301AA"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A301AA">
        <w:rPr>
          <w:rFonts w:ascii="Times New Roman" w:eastAsia="Courier New" w:hAnsi="Times New Roman" w:cs="Times New Roman"/>
          <w:i/>
          <w:color w:val="000000"/>
          <w:sz w:val="24"/>
          <w:szCs w:val="24"/>
          <w:lang w:val="bg-BG" w:eastAsia="bg-BG" w:bidi="bg-BG"/>
        </w:rPr>
        <w:t xml:space="preserve">Протокол №0851/19.07.2018г.- ГКа 4 на РДНО на общините Смолян, Чепеларе и Баните, гр.Смолян с координати </w:t>
      </w:r>
      <w:r w:rsidRPr="00A301AA">
        <w:rPr>
          <w:rFonts w:ascii="Times New Roman" w:eastAsia="Courier New" w:hAnsi="Times New Roman" w:cs="Times New Roman"/>
          <w:i/>
          <w:color w:val="000000"/>
          <w:sz w:val="24"/>
          <w:szCs w:val="24"/>
          <w:lang w:val="bg-BG" w:eastAsia="bg-BG" w:bidi="en-US"/>
        </w:rPr>
        <w:t>X</w:t>
      </w:r>
      <w:r w:rsidRPr="00A301AA">
        <w:rPr>
          <w:rFonts w:ascii="Times New Roman" w:eastAsia="Courier New" w:hAnsi="Times New Roman" w:cs="Times New Roman"/>
          <w:i/>
          <w:color w:val="000000"/>
          <w:sz w:val="24"/>
          <w:szCs w:val="24"/>
          <w:lang w:val="ru-RU" w:eastAsia="bg-BG" w:bidi="bg-BG"/>
        </w:rPr>
        <w:t xml:space="preserve">44798844.939 </w:t>
      </w:r>
      <w:r w:rsidRPr="00A301AA">
        <w:rPr>
          <w:rFonts w:ascii="Times New Roman" w:eastAsia="Courier New" w:hAnsi="Times New Roman" w:cs="Times New Roman"/>
          <w:i/>
          <w:color w:val="000000"/>
          <w:sz w:val="24"/>
          <w:szCs w:val="24"/>
          <w:lang w:val="bg-BG" w:eastAsia="bg-BG" w:bidi="en-US"/>
        </w:rPr>
        <w:t>Y</w:t>
      </w:r>
      <w:r w:rsidRPr="00A301AA">
        <w:rPr>
          <w:rFonts w:ascii="Times New Roman" w:eastAsia="Courier New" w:hAnsi="Times New Roman" w:cs="Times New Roman"/>
          <w:i/>
          <w:color w:val="000000"/>
          <w:sz w:val="24"/>
          <w:szCs w:val="24"/>
          <w:lang w:val="bg-BG" w:eastAsia="bg-BG" w:bidi="bg-BG"/>
        </w:rPr>
        <w:t>8606598.382</w:t>
      </w:r>
    </w:p>
    <w:p w:rsidR="005A506B" w:rsidRPr="00A301AA"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3"/>
        <w:gridCol w:w="1104"/>
        <w:gridCol w:w="1128"/>
        <w:gridCol w:w="1541"/>
        <w:gridCol w:w="1358"/>
        <w:gridCol w:w="1421"/>
        <w:gridCol w:w="1637"/>
      </w:tblGrid>
      <w:tr w:rsidR="005A506B" w:rsidRPr="003F28BC" w:rsidTr="005A506B">
        <w:trPr>
          <w:trHeight w:hRule="exact" w:val="245"/>
        </w:trPr>
        <w:tc>
          <w:tcPr>
            <w:tcW w:w="1253"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1104"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28" w:type="dxa"/>
            <w:vMerge w:val="restart"/>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899" w:type="dxa"/>
            <w:gridSpan w:val="2"/>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21"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637"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674"/>
        </w:trPr>
        <w:tc>
          <w:tcPr>
            <w:tcW w:w="1253"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04"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28" w:type="dxa"/>
            <w:vMerge/>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41"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358"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21"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637"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92357,2</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211488,1</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11,27</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71"/>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8,11</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838"/>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val="bg-BG" w:eastAsia="bg-BG" w:bidi="bg-BG"/>
              </w:rPr>
              <w:t>H2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Courier New" w:eastAsia="Courier New" w:hAnsi="Courier New" w:cs="Courier New"/>
          <w:b/>
          <w:color w:val="000000"/>
          <w:sz w:val="24"/>
          <w:szCs w:val="24"/>
          <w:lang w:val="bg-BG" w:eastAsia="bg-BG" w:bidi="bg-BG"/>
        </w:rPr>
      </w:pPr>
    </w:p>
    <w:p w:rsidR="005A506B" w:rsidRPr="005A506B" w:rsidRDefault="005A506B" w:rsidP="005A506B">
      <w:pPr>
        <w:widowControl w:val="0"/>
        <w:spacing w:after="0" w:line="240" w:lineRule="auto"/>
        <w:rPr>
          <w:rFonts w:ascii="Courier New" w:eastAsia="Courier New" w:hAnsi="Courier New" w:cs="Courier New"/>
          <w:b/>
          <w:color w:val="000000"/>
          <w:sz w:val="24"/>
          <w:szCs w:val="24"/>
          <w:lang w:val="bg-BG" w:eastAsia="bg-BG" w:bidi="bg-BG"/>
        </w:rPr>
      </w:pPr>
    </w:p>
    <w:p w:rsidR="005A506B" w:rsidRPr="005A506B" w:rsidRDefault="005A506B" w:rsidP="005A506B">
      <w:pPr>
        <w:widowControl w:val="0"/>
        <w:spacing w:after="0" w:line="240" w:lineRule="auto"/>
        <w:rPr>
          <w:rFonts w:ascii="Courier New" w:eastAsia="Courier New" w:hAnsi="Courier New" w:cs="Courier New"/>
          <w:b/>
          <w:color w:val="000000"/>
          <w:sz w:val="24"/>
          <w:szCs w:val="24"/>
          <w:lang w:val="bg-BG" w:eastAsia="bg-BG" w:bidi="bg-BG"/>
        </w:rPr>
      </w:pPr>
    </w:p>
    <w:p w:rsidR="005A506B" w:rsidRPr="005A506B" w:rsidRDefault="005A506B" w:rsidP="005A506B">
      <w:pPr>
        <w:widowControl w:val="0"/>
        <w:spacing w:after="0" w:line="240" w:lineRule="auto"/>
        <w:rPr>
          <w:rFonts w:ascii="Courier New" w:eastAsia="Courier New" w:hAnsi="Courier New" w:cs="Courier New"/>
          <w:b/>
          <w:color w:val="000000"/>
          <w:sz w:val="24"/>
          <w:szCs w:val="24"/>
          <w:lang w:val="bg-BG" w:eastAsia="bg-BG" w:bidi="bg-BG"/>
        </w:rPr>
      </w:pP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u w:val="single"/>
          <w:lang w:val="bg-BG" w:eastAsia="bg-BG" w:bidi="bg-BG"/>
        </w:rPr>
      </w:pPr>
      <w:r w:rsidRPr="005A506B">
        <w:rPr>
          <w:rFonts w:ascii="Times New Roman" w:eastAsia="Courier New" w:hAnsi="Times New Roman" w:cs="Times New Roman"/>
          <w:b/>
          <w:color w:val="000000"/>
          <w:sz w:val="24"/>
          <w:szCs w:val="24"/>
          <w:u w:val="single"/>
          <w:lang w:val="bg-BG" w:eastAsia="bg-BG" w:bidi="bg-BG"/>
        </w:rPr>
        <w:t>МЕСЕЦ  ЮЛИ  2018 г.</w:t>
      </w:r>
    </w:p>
    <w:p w:rsidR="005A506B" w:rsidRPr="00534E75"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534E75">
        <w:rPr>
          <w:rFonts w:ascii="Times New Roman" w:eastAsia="Courier New" w:hAnsi="Times New Roman" w:cs="Times New Roman"/>
          <w:i/>
          <w:color w:val="000000"/>
          <w:sz w:val="24"/>
          <w:szCs w:val="24"/>
          <w:lang w:val="bg-BG" w:eastAsia="bg-BG" w:bidi="bg-BG"/>
        </w:rPr>
        <w:t xml:space="preserve">Протокол </w:t>
      </w:r>
      <w:r w:rsidRPr="00534E75">
        <w:rPr>
          <w:rFonts w:ascii="Times New Roman" w:eastAsia="Courier New" w:hAnsi="Times New Roman" w:cs="Times New Roman"/>
          <w:i/>
          <w:color w:val="000000"/>
          <w:sz w:val="24"/>
          <w:szCs w:val="24"/>
          <w:lang w:val="ru-RU" w:eastAsia="bg-BG" w:bidi="bg-BG"/>
        </w:rPr>
        <w:t xml:space="preserve"> </w:t>
      </w:r>
      <w:r w:rsidRPr="00534E75">
        <w:rPr>
          <w:rFonts w:ascii="Times New Roman" w:eastAsia="Courier New" w:hAnsi="Times New Roman" w:cs="Times New Roman"/>
          <w:i/>
          <w:color w:val="000000"/>
          <w:sz w:val="24"/>
          <w:szCs w:val="24"/>
          <w:lang w:val="bg-BG" w:eastAsia="bg-BG" w:bidi="bg-BG"/>
        </w:rPr>
        <w:t>№1057/</w:t>
      </w:r>
      <w:r w:rsidRPr="00534E75">
        <w:rPr>
          <w:rFonts w:ascii="Times New Roman" w:eastAsia="Courier New" w:hAnsi="Times New Roman" w:cs="Times New Roman"/>
          <w:i/>
          <w:color w:val="000000"/>
          <w:sz w:val="24"/>
          <w:szCs w:val="24"/>
          <w:lang w:val="ru-RU" w:eastAsia="bg-BG" w:bidi="bg-BG"/>
        </w:rPr>
        <w:t>26.07.2018 г</w:t>
      </w:r>
      <w:r w:rsidRPr="00534E75">
        <w:rPr>
          <w:rFonts w:ascii="Times New Roman" w:eastAsia="Courier New" w:hAnsi="Times New Roman" w:cs="Times New Roman"/>
          <w:i/>
          <w:color w:val="000000"/>
          <w:sz w:val="24"/>
          <w:szCs w:val="24"/>
          <w:lang w:val="bg-BG" w:eastAsia="bg-BG" w:bidi="bg-BG"/>
        </w:rPr>
        <w:t xml:space="preserve">.- ГК 1 на РДНО на общините Смолян, Чепеларе и Баните, гр.Смолян с координати:  Х4478798.499 </w:t>
      </w:r>
      <w:r w:rsidRPr="00534E75">
        <w:rPr>
          <w:rFonts w:ascii="Times New Roman" w:eastAsia="Courier New" w:hAnsi="Times New Roman" w:cs="Times New Roman"/>
          <w:i/>
          <w:color w:val="000000"/>
          <w:sz w:val="24"/>
          <w:szCs w:val="24"/>
          <w:lang w:val="bg-BG" w:eastAsia="bg-BG" w:bidi="en-US"/>
        </w:rPr>
        <w:t>Y</w:t>
      </w:r>
      <w:r w:rsidRPr="00534E75">
        <w:rPr>
          <w:rFonts w:ascii="Times New Roman" w:eastAsia="Courier New" w:hAnsi="Times New Roman" w:cs="Times New Roman"/>
          <w:i/>
          <w:color w:val="000000"/>
          <w:sz w:val="24"/>
          <w:szCs w:val="24"/>
          <w:lang w:val="bg-BG" w:eastAsia="bg-BG" w:bidi="bg-BG"/>
        </w:rPr>
        <w:t xml:space="preserve"> 8606619.55</w:t>
      </w:r>
    </w:p>
    <w:p w:rsid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3F28BC" w:rsidRPr="005A506B" w:rsidRDefault="003F28BC"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3"/>
        <w:gridCol w:w="1104"/>
        <w:gridCol w:w="1128"/>
        <w:gridCol w:w="1541"/>
        <w:gridCol w:w="1358"/>
        <w:gridCol w:w="1421"/>
        <w:gridCol w:w="1637"/>
      </w:tblGrid>
      <w:tr w:rsidR="005A506B" w:rsidRPr="003F28BC" w:rsidTr="005A506B">
        <w:trPr>
          <w:trHeight w:hRule="exact" w:val="245"/>
        </w:trPr>
        <w:tc>
          <w:tcPr>
            <w:tcW w:w="1253"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1104"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28" w:type="dxa"/>
            <w:vMerge w:val="restart"/>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899" w:type="dxa"/>
            <w:gridSpan w:val="2"/>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21"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637"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654"/>
        </w:trPr>
        <w:tc>
          <w:tcPr>
            <w:tcW w:w="1253"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04"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28" w:type="dxa"/>
            <w:vMerge/>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41"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358"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21"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637"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43667,7</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22458,3</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lastRenderedPageBreak/>
              <w:t>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18,43</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71"/>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18,76</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838"/>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val="bg-BG" w:eastAsia="bg-BG" w:bidi="bg-BG"/>
              </w:rPr>
              <w:t>H2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34E75"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p>
    <w:p w:rsidR="005A506B" w:rsidRPr="00534E75"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534E75">
        <w:rPr>
          <w:rFonts w:ascii="Times New Roman" w:eastAsia="Courier New" w:hAnsi="Times New Roman" w:cs="Times New Roman"/>
          <w:i/>
          <w:color w:val="000000"/>
          <w:sz w:val="24"/>
          <w:szCs w:val="24"/>
          <w:lang w:val="bg-BG" w:eastAsia="bg-BG" w:bidi="bg-BG"/>
        </w:rPr>
        <w:t xml:space="preserve">Протокол №1055/26.07.2018 г.- ГКа 3 на РДНО на общините Смолян, Чепеларе и Баните, гр.Смолян с координати X 4478797.778 </w:t>
      </w:r>
      <w:r w:rsidR="00534E75">
        <w:rPr>
          <w:rFonts w:ascii="Times New Roman" w:eastAsia="Courier New" w:hAnsi="Times New Roman" w:cs="Times New Roman"/>
          <w:i/>
          <w:color w:val="000000"/>
          <w:sz w:val="24"/>
          <w:szCs w:val="24"/>
          <w:lang w:val="bg-BG" w:eastAsia="bg-BG" w:bidi="bg-BG"/>
        </w:rPr>
        <w:t xml:space="preserve">  </w:t>
      </w:r>
      <w:r w:rsidRPr="00534E75">
        <w:rPr>
          <w:rFonts w:ascii="Times New Roman" w:eastAsia="Courier New" w:hAnsi="Times New Roman" w:cs="Times New Roman"/>
          <w:i/>
          <w:color w:val="000000"/>
          <w:sz w:val="24"/>
          <w:szCs w:val="24"/>
          <w:lang w:val="bg-BG" w:eastAsia="bg-BG" w:bidi="en-US"/>
        </w:rPr>
        <w:t>Y</w:t>
      </w:r>
      <w:r w:rsidRPr="00534E75">
        <w:rPr>
          <w:rFonts w:ascii="Times New Roman" w:eastAsia="Courier New" w:hAnsi="Times New Roman" w:cs="Times New Roman"/>
          <w:i/>
          <w:color w:val="000000"/>
          <w:sz w:val="24"/>
          <w:szCs w:val="24"/>
          <w:lang w:val="bg-BG" w:eastAsia="bg-BG" w:bidi="bg-BG"/>
        </w:rPr>
        <w:t xml:space="preserve">  8606596.065</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366" w:type="dxa"/>
        <w:tblLayout w:type="fixed"/>
        <w:tblCellMar>
          <w:left w:w="10" w:type="dxa"/>
          <w:right w:w="10" w:type="dxa"/>
        </w:tblCellMar>
        <w:tblLook w:val="04A0" w:firstRow="1" w:lastRow="0" w:firstColumn="1" w:lastColumn="0" w:noHBand="0" w:noVBand="1"/>
      </w:tblPr>
      <w:tblGrid>
        <w:gridCol w:w="1436"/>
        <w:gridCol w:w="984"/>
        <w:gridCol w:w="1078"/>
        <w:gridCol w:w="1547"/>
        <w:gridCol w:w="1363"/>
        <w:gridCol w:w="1427"/>
        <w:gridCol w:w="1531"/>
      </w:tblGrid>
      <w:tr w:rsidR="005A506B" w:rsidRPr="003F28BC" w:rsidTr="00534E75">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984" w:type="dxa"/>
            <w:vMerge w:val="restart"/>
            <w:tcBorders>
              <w:top w:val="single" w:sz="4" w:space="0" w:color="auto"/>
              <w:left w:val="single" w:sz="4" w:space="0" w:color="auto"/>
            </w:tcBorders>
            <w:shd w:val="clear" w:color="auto" w:fill="FFFFFF"/>
            <w:vAlign w:val="center"/>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078" w:type="dxa"/>
            <w:vMerge w:val="restart"/>
            <w:tcBorders>
              <w:top w:val="single" w:sz="4" w:space="0" w:color="auto"/>
              <w:left w:val="single" w:sz="4" w:space="0" w:color="auto"/>
            </w:tcBorders>
            <w:shd w:val="clear" w:color="auto" w:fill="FFFFFF"/>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910" w:type="dxa"/>
            <w:gridSpan w:val="2"/>
            <w:tcBorders>
              <w:top w:val="single" w:sz="4" w:space="0" w:color="auto"/>
              <w:left w:val="single" w:sz="4" w:space="0" w:color="auto"/>
            </w:tcBorders>
            <w:shd w:val="clear" w:color="auto" w:fill="FFFFFF"/>
            <w:vAlign w:val="bottom"/>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27" w:type="dxa"/>
            <w:vMerge w:val="restart"/>
            <w:tcBorders>
              <w:top w:val="single" w:sz="4" w:space="0" w:color="auto"/>
              <w:left w:val="single" w:sz="4" w:space="0" w:color="auto"/>
            </w:tcBorders>
            <w:shd w:val="clear" w:color="auto" w:fill="FFFFFF"/>
            <w:vAlign w:val="bottom"/>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531" w:type="dxa"/>
            <w:vMerge w:val="restart"/>
            <w:tcBorders>
              <w:top w:val="single" w:sz="4" w:space="0" w:color="auto"/>
              <w:left w:val="single" w:sz="4" w:space="0" w:color="auto"/>
              <w:right w:val="single" w:sz="4" w:space="0" w:color="auto"/>
            </w:tcBorders>
            <w:shd w:val="clear" w:color="auto" w:fill="FFFFFF"/>
            <w:vAlign w:val="bottom"/>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34E75">
        <w:trPr>
          <w:trHeight w:hRule="exact" w:val="780"/>
        </w:trPr>
        <w:tc>
          <w:tcPr>
            <w:tcW w:w="1436" w:type="dxa"/>
            <w:vMerge/>
            <w:tcBorders>
              <w:left w:val="single" w:sz="4" w:space="0" w:color="auto"/>
            </w:tcBorders>
            <w:shd w:val="clear" w:color="auto" w:fill="FFFFFF"/>
            <w:vAlign w:val="center"/>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p>
        </w:tc>
        <w:tc>
          <w:tcPr>
            <w:tcW w:w="984" w:type="dxa"/>
            <w:vMerge/>
            <w:tcBorders>
              <w:left w:val="single" w:sz="4" w:space="0" w:color="auto"/>
            </w:tcBorders>
            <w:shd w:val="clear" w:color="auto" w:fill="FFFFFF"/>
            <w:vAlign w:val="center"/>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p>
        </w:tc>
        <w:tc>
          <w:tcPr>
            <w:tcW w:w="1078" w:type="dxa"/>
            <w:vMerge/>
            <w:tcBorders>
              <w:left w:val="single" w:sz="4" w:space="0" w:color="auto"/>
            </w:tcBorders>
            <w:shd w:val="clear" w:color="auto" w:fill="FFFFFF"/>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p>
        </w:tc>
        <w:tc>
          <w:tcPr>
            <w:tcW w:w="1547" w:type="dxa"/>
            <w:tcBorders>
              <w:top w:val="single" w:sz="4" w:space="0" w:color="auto"/>
              <w:left w:val="single" w:sz="4" w:space="0" w:color="auto"/>
            </w:tcBorders>
            <w:shd w:val="clear" w:color="auto" w:fill="FFFFFF"/>
            <w:vAlign w:val="bottom"/>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363" w:type="dxa"/>
            <w:tcBorders>
              <w:top w:val="single" w:sz="4" w:space="0" w:color="auto"/>
              <w:left w:val="single" w:sz="4" w:space="0" w:color="auto"/>
            </w:tcBorders>
            <w:shd w:val="clear" w:color="auto" w:fill="FFFFFF"/>
            <w:vAlign w:val="bottom"/>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27" w:type="dxa"/>
            <w:vMerge/>
            <w:tcBorders>
              <w:left w:val="single" w:sz="4" w:space="0" w:color="auto"/>
            </w:tcBorders>
            <w:shd w:val="clear" w:color="auto" w:fill="FFFFFF"/>
            <w:vAlign w:val="bottom"/>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p>
        </w:tc>
        <w:tc>
          <w:tcPr>
            <w:tcW w:w="1531" w:type="dxa"/>
            <w:vMerge/>
            <w:tcBorders>
              <w:left w:val="single" w:sz="4" w:space="0" w:color="auto"/>
              <w:right w:val="single" w:sz="4" w:space="0" w:color="auto"/>
            </w:tcBorders>
            <w:shd w:val="clear" w:color="auto" w:fill="FFFFFF"/>
            <w:vAlign w:val="bottom"/>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p>
        </w:tc>
      </w:tr>
      <w:tr w:rsidR="005A506B" w:rsidRPr="005A506B" w:rsidTr="00534E75">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984" w:type="dxa"/>
            <w:tcBorders>
              <w:top w:val="single" w:sz="4" w:space="0" w:color="auto"/>
              <w:left w:val="single" w:sz="4" w:space="0" w:color="auto"/>
            </w:tcBorders>
            <w:shd w:val="clear" w:color="auto" w:fill="FFFFFF"/>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078" w:type="dxa"/>
            <w:tcBorders>
              <w:top w:val="single" w:sz="4" w:space="0" w:color="auto"/>
              <w:left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43667,7</w:t>
            </w:r>
          </w:p>
        </w:tc>
        <w:tc>
          <w:tcPr>
            <w:tcW w:w="1427" w:type="dxa"/>
            <w:tcBorders>
              <w:top w:val="single" w:sz="4" w:space="0" w:color="auto"/>
              <w:left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31"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34E75">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984" w:type="dxa"/>
            <w:tcBorders>
              <w:top w:val="single" w:sz="4" w:space="0" w:color="auto"/>
              <w:left w:val="single" w:sz="4" w:space="0" w:color="auto"/>
            </w:tcBorders>
            <w:shd w:val="clear" w:color="auto" w:fill="FFFFFF"/>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078" w:type="dxa"/>
            <w:tcBorders>
              <w:top w:val="single" w:sz="4" w:space="0" w:color="auto"/>
              <w:left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22458,3</w:t>
            </w:r>
          </w:p>
        </w:tc>
        <w:tc>
          <w:tcPr>
            <w:tcW w:w="1427" w:type="dxa"/>
            <w:tcBorders>
              <w:top w:val="single" w:sz="4" w:space="0" w:color="auto"/>
              <w:left w:val="single" w:sz="4" w:space="0" w:color="auto"/>
            </w:tcBorders>
            <w:shd w:val="clear" w:color="auto" w:fill="FFFFFF"/>
            <w:vAlign w:val="bottom"/>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31"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34E75">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984" w:type="dxa"/>
            <w:tcBorders>
              <w:top w:val="single" w:sz="4" w:space="0" w:color="auto"/>
              <w:left w:val="single" w:sz="4" w:space="0" w:color="auto"/>
            </w:tcBorders>
            <w:shd w:val="clear" w:color="auto" w:fill="FFFFFF"/>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078" w:type="dxa"/>
            <w:tcBorders>
              <w:top w:val="single" w:sz="4" w:space="0" w:color="auto"/>
              <w:left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18,43</w:t>
            </w:r>
          </w:p>
        </w:tc>
        <w:tc>
          <w:tcPr>
            <w:tcW w:w="1427" w:type="dxa"/>
            <w:tcBorders>
              <w:top w:val="single" w:sz="4" w:space="0" w:color="auto"/>
              <w:left w:val="single" w:sz="4" w:space="0" w:color="auto"/>
            </w:tcBorders>
            <w:shd w:val="clear" w:color="auto" w:fill="FFFFFF"/>
            <w:vAlign w:val="bottom"/>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31"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34E75">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984" w:type="dxa"/>
            <w:tcBorders>
              <w:top w:val="single" w:sz="4" w:space="0" w:color="auto"/>
              <w:left w:val="single" w:sz="4" w:space="0" w:color="auto"/>
              <w:bottom w:val="single" w:sz="4" w:space="0" w:color="auto"/>
            </w:tcBorders>
            <w:shd w:val="clear" w:color="auto" w:fill="FFFFFF"/>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078"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34E75"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18,76</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34E75"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Pr>
                <w:rFonts w:ascii="Times New Roman" w:eastAsia="Courier New" w:hAnsi="Times New Roman" w:cs="Times New Roman"/>
                <w:color w:val="000000"/>
                <w:sz w:val="24"/>
                <w:szCs w:val="24"/>
                <w:lang w:val="bg-BG" w:eastAsia="bg-BG" w:bidi="bg-BG"/>
              </w:rPr>
              <w:t>-</w:t>
            </w:r>
          </w:p>
        </w:tc>
      </w:tr>
      <w:tr w:rsidR="005A506B" w:rsidRPr="005A506B" w:rsidTr="00534E75">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984" w:type="dxa"/>
            <w:tcBorders>
              <w:top w:val="single" w:sz="4" w:space="0" w:color="auto"/>
              <w:left w:val="single" w:sz="4" w:space="0" w:color="auto"/>
              <w:bottom w:val="single" w:sz="4" w:space="0" w:color="auto"/>
            </w:tcBorders>
            <w:shd w:val="clear" w:color="auto" w:fill="FFFFFF"/>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078"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34E75"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A506B" w:rsidRPr="00534E75"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534E75">
        <w:rPr>
          <w:rFonts w:ascii="Times New Roman" w:eastAsia="Courier New" w:hAnsi="Times New Roman" w:cs="Times New Roman"/>
          <w:i/>
          <w:color w:val="000000"/>
          <w:sz w:val="24"/>
          <w:szCs w:val="24"/>
          <w:lang w:val="bg-BG" w:eastAsia="bg-BG" w:bidi="bg-BG"/>
        </w:rPr>
        <w:t xml:space="preserve">Протокол №1056/26.07.2018г.- ГКа 4 на РДНО на общините Смолян, Чепеларе и Баните, гр.Смолян с координати:  </w:t>
      </w:r>
      <w:r w:rsidRPr="00534E75">
        <w:rPr>
          <w:rFonts w:ascii="Times New Roman" w:eastAsia="Courier New" w:hAnsi="Times New Roman" w:cs="Times New Roman"/>
          <w:i/>
          <w:color w:val="000000"/>
          <w:sz w:val="24"/>
          <w:szCs w:val="24"/>
          <w:lang w:val="bg-BG" w:eastAsia="bg-BG" w:bidi="en-US"/>
        </w:rPr>
        <w:t>X</w:t>
      </w:r>
      <w:r w:rsidRPr="00534E75">
        <w:rPr>
          <w:rFonts w:ascii="Times New Roman" w:eastAsia="Courier New" w:hAnsi="Times New Roman" w:cs="Times New Roman"/>
          <w:i/>
          <w:color w:val="000000"/>
          <w:sz w:val="24"/>
          <w:szCs w:val="24"/>
          <w:lang w:val="ru-RU" w:eastAsia="bg-BG" w:bidi="bg-BG"/>
        </w:rPr>
        <w:t xml:space="preserve">44798844.939 </w:t>
      </w:r>
      <w:r w:rsidRPr="00534E75">
        <w:rPr>
          <w:rFonts w:ascii="Times New Roman" w:eastAsia="Courier New" w:hAnsi="Times New Roman" w:cs="Times New Roman"/>
          <w:i/>
          <w:color w:val="000000"/>
          <w:sz w:val="24"/>
          <w:szCs w:val="24"/>
          <w:lang w:val="bg-BG" w:eastAsia="bg-BG" w:bidi="en-US"/>
        </w:rPr>
        <w:t>Y</w:t>
      </w:r>
      <w:r w:rsidRPr="00534E75">
        <w:rPr>
          <w:rFonts w:ascii="Times New Roman" w:eastAsia="Courier New" w:hAnsi="Times New Roman" w:cs="Times New Roman"/>
          <w:i/>
          <w:color w:val="000000"/>
          <w:sz w:val="24"/>
          <w:szCs w:val="24"/>
          <w:lang w:val="bg-BG" w:eastAsia="bg-BG" w:bidi="bg-BG"/>
        </w:rPr>
        <w:t>8606598.382</w:t>
      </w: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lang w:val="bg-BG" w:eastAsia="bg-BG" w:bidi="bg-BG"/>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3"/>
        <w:gridCol w:w="1104"/>
        <w:gridCol w:w="1128"/>
        <w:gridCol w:w="1541"/>
        <w:gridCol w:w="1358"/>
        <w:gridCol w:w="1421"/>
        <w:gridCol w:w="1637"/>
      </w:tblGrid>
      <w:tr w:rsidR="005A506B" w:rsidRPr="003F28BC" w:rsidTr="005A506B">
        <w:trPr>
          <w:trHeight w:hRule="exact" w:val="245"/>
        </w:trPr>
        <w:tc>
          <w:tcPr>
            <w:tcW w:w="1253" w:type="dxa"/>
            <w:vMerge w:val="restart"/>
            <w:shd w:val="clear" w:color="auto" w:fill="FFFFFF"/>
            <w:vAlign w:val="center"/>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1104" w:type="dxa"/>
            <w:vMerge w:val="restart"/>
            <w:shd w:val="clear" w:color="auto" w:fill="FFFFFF"/>
            <w:vAlign w:val="center"/>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28" w:type="dxa"/>
            <w:vMerge w:val="restart"/>
            <w:shd w:val="clear" w:color="auto" w:fill="FFFFFF"/>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899" w:type="dxa"/>
            <w:gridSpan w:val="2"/>
            <w:shd w:val="clear" w:color="auto" w:fill="FFFFFF"/>
            <w:vAlign w:val="bottom"/>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21" w:type="dxa"/>
            <w:vMerge w:val="restart"/>
            <w:shd w:val="clear" w:color="auto" w:fill="FFFFFF"/>
            <w:vAlign w:val="bottom"/>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637" w:type="dxa"/>
            <w:vMerge w:val="restart"/>
            <w:shd w:val="clear" w:color="auto" w:fill="FFFFFF"/>
            <w:vAlign w:val="bottom"/>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654"/>
        </w:trPr>
        <w:tc>
          <w:tcPr>
            <w:tcW w:w="1253" w:type="dxa"/>
            <w:vMerge/>
            <w:shd w:val="clear" w:color="auto" w:fill="FFFFFF"/>
            <w:vAlign w:val="center"/>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p>
        </w:tc>
        <w:tc>
          <w:tcPr>
            <w:tcW w:w="1104" w:type="dxa"/>
            <w:vMerge/>
            <w:shd w:val="clear" w:color="auto" w:fill="FFFFFF"/>
            <w:vAlign w:val="center"/>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p>
        </w:tc>
        <w:tc>
          <w:tcPr>
            <w:tcW w:w="1128" w:type="dxa"/>
            <w:vMerge/>
            <w:shd w:val="clear" w:color="auto" w:fill="FFFFFF"/>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p>
        </w:tc>
        <w:tc>
          <w:tcPr>
            <w:tcW w:w="1541" w:type="dxa"/>
            <w:shd w:val="clear" w:color="auto" w:fill="FFFFFF"/>
            <w:vAlign w:val="bottom"/>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358" w:type="dxa"/>
            <w:shd w:val="clear" w:color="auto" w:fill="FFFFFF"/>
            <w:vAlign w:val="bottom"/>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21" w:type="dxa"/>
            <w:vMerge/>
            <w:shd w:val="clear" w:color="auto" w:fill="FFFFFF"/>
            <w:vAlign w:val="bottom"/>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p>
        </w:tc>
        <w:tc>
          <w:tcPr>
            <w:tcW w:w="1637" w:type="dxa"/>
            <w:vMerge/>
            <w:shd w:val="clear" w:color="auto" w:fill="FFFFFF"/>
            <w:vAlign w:val="bottom"/>
          </w:tcPr>
          <w:p w:rsidR="005A506B" w:rsidRPr="003F28BC" w:rsidRDefault="005A506B" w:rsidP="00534E75">
            <w:pPr>
              <w:widowControl w:val="0"/>
              <w:spacing w:after="0" w:line="240" w:lineRule="auto"/>
              <w:jc w:val="center"/>
              <w:rPr>
                <w:rFonts w:ascii="Times New Roman" w:eastAsia="Courier New" w:hAnsi="Times New Roman" w:cs="Times New Roman"/>
                <w:color w:val="000000"/>
                <w:lang w:val="bg-BG" w:eastAsia="bg-BG" w:bidi="bg-BG"/>
              </w:rPr>
            </w:pPr>
          </w:p>
        </w:tc>
      </w:tr>
      <w:tr w:rsidR="005A506B" w:rsidRPr="005A506B" w:rsidTr="005A506B">
        <w:trPr>
          <w:trHeight w:hRule="exact" w:val="562"/>
        </w:trPr>
        <w:tc>
          <w:tcPr>
            <w:tcW w:w="1253"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04" w:type="dxa"/>
            <w:shd w:val="clear" w:color="auto" w:fill="FFFFFF"/>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43667,7</w:t>
            </w:r>
          </w:p>
        </w:tc>
        <w:tc>
          <w:tcPr>
            <w:tcW w:w="1421" w:type="dxa"/>
            <w:shd w:val="clear" w:color="auto" w:fill="FFFFFF"/>
            <w:vAlign w:val="bottom"/>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04" w:type="dxa"/>
            <w:shd w:val="clear" w:color="auto" w:fill="FFFFFF"/>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22458,3</w:t>
            </w:r>
          </w:p>
        </w:tc>
        <w:tc>
          <w:tcPr>
            <w:tcW w:w="1421" w:type="dxa"/>
            <w:shd w:val="clear" w:color="auto" w:fill="FFFFFF"/>
            <w:vAlign w:val="bottom"/>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04" w:type="dxa"/>
            <w:shd w:val="clear" w:color="auto" w:fill="FFFFFF"/>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28"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18,43</w:t>
            </w:r>
          </w:p>
        </w:tc>
        <w:tc>
          <w:tcPr>
            <w:tcW w:w="1421" w:type="dxa"/>
            <w:shd w:val="clear" w:color="auto" w:fill="FFFFFF"/>
            <w:vAlign w:val="bottom"/>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71"/>
        </w:trPr>
        <w:tc>
          <w:tcPr>
            <w:tcW w:w="1253"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04" w:type="dxa"/>
            <w:shd w:val="clear" w:color="auto" w:fill="FFFFFF"/>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18,76</w:t>
            </w:r>
          </w:p>
        </w:tc>
        <w:tc>
          <w:tcPr>
            <w:tcW w:w="1421" w:type="dxa"/>
            <w:shd w:val="clear" w:color="auto" w:fill="FFFFFF"/>
            <w:vAlign w:val="bottom"/>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838"/>
        </w:trPr>
        <w:tc>
          <w:tcPr>
            <w:tcW w:w="1253"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val="bg-BG" w:eastAsia="bg-BG" w:bidi="bg-BG"/>
              </w:rPr>
              <w:t>H2</w:t>
            </w:r>
          </w:p>
        </w:tc>
        <w:tc>
          <w:tcPr>
            <w:tcW w:w="1104" w:type="dxa"/>
            <w:shd w:val="clear" w:color="auto" w:fill="FFFFFF"/>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1" w:type="dxa"/>
            <w:shd w:val="clear" w:color="auto" w:fill="FFFFFF"/>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tcPr>
          <w:p w:rsidR="005A506B" w:rsidRPr="005A506B" w:rsidRDefault="005A506B" w:rsidP="00534E75">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34E75"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u w:val="single"/>
          <w:lang w:val="bg-BG" w:eastAsia="bg-BG" w:bidi="bg-BG"/>
        </w:rPr>
      </w:pPr>
      <w:r w:rsidRPr="005A506B">
        <w:rPr>
          <w:rFonts w:ascii="Times New Roman" w:eastAsia="Courier New" w:hAnsi="Times New Roman" w:cs="Times New Roman"/>
          <w:b/>
          <w:color w:val="000000"/>
          <w:sz w:val="24"/>
          <w:szCs w:val="24"/>
          <w:u w:val="single"/>
          <w:lang w:val="bg-BG" w:eastAsia="bg-BG" w:bidi="bg-BG"/>
        </w:rPr>
        <w:t>МЕСЕЦ  АВГУСТ  2018 г.</w:t>
      </w:r>
    </w:p>
    <w:p w:rsidR="005A506B" w:rsidRPr="00534E75" w:rsidRDefault="005A506B" w:rsidP="005A506B">
      <w:pPr>
        <w:widowControl w:val="0"/>
        <w:spacing w:after="0" w:line="240" w:lineRule="auto"/>
        <w:rPr>
          <w:rFonts w:ascii="Times New Roman" w:eastAsia="Courier New" w:hAnsi="Times New Roman" w:cs="Times New Roman"/>
          <w:b/>
          <w:i/>
          <w:color w:val="000000"/>
          <w:sz w:val="24"/>
          <w:szCs w:val="24"/>
          <w:lang w:val="bg-BG" w:eastAsia="bg-BG" w:bidi="bg-BG"/>
        </w:rPr>
      </w:pPr>
      <w:r w:rsidRPr="00534E75">
        <w:rPr>
          <w:rFonts w:ascii="Times New Roman" w:eastAsia="Courier New" w:hAnsi="Times New Roman" w:cs="Times New Roman"/>
          <w:b/>
          <w:i/>
          <w:color w:val="000000"/>
          <w:sz w:val="24"/>
          <w:szCs w:val="24"/>
          <w:lang w:val="bg-BG" w:eastAsia="bg-BG" w:bidi="bg-BG"/>
        </w:rPr>
        <w:lastRenderedPageBreak/>
        <w:t xml:space="preserve">Протокол </w:t>
      </w:r>
      <w:r w:rsidRPr="00534E75">
        <w:rPr>
          <w:rFonts w:ascii="Times New Roman" w:eastAsia="Courier New" w:hAnsi="Times New Roman" w:cs="Times New Roman"/>
          <w:b/>
          <w:i/>
          <w:color w:val="000000"/>
          <w:sz w:val="24"/>
          <w:szCs w:val="24"/>
          <w:lang w:val="ru-RU" w:eastAsia="bg-BG" w:bidi="bg-BG"/>
        </w:rPr>
        <w:t xml:space="preserve"> </w:t>
      </w:r>
      <w:r w:rsidRPr="00534E75">
        <w:rPr>
          <w:rFonts w:ascii="Times New Roman" w:eastAsia="Courier New" w:hAnsi="Times New Roman" w:cs="Times New Roman"/>
          <w:b/>
          <w:i/>
          <w:color w:val="000000"/>
          <w:sz w:val="24"/>
          <w:szCs w:val="24"/>
          <w:lang w:val="bg-BG" w:eastAsia="bg-BG" w:bidi="bg-BG"/>
        </w:rPr>
        <w:t>№1238/</w:t>
      </w:r>
      <w:r w:rsidRPr="00534E75">
        <w:rPr>
          <w:rFonts w:ascii="Times New Roman" w:eastAsia="Courier New" w:hAnsi="Times New Roman" w:cs="Times New Roman"/>
          <w:b/>
          <w:i/>
          <w:color w:val="000000"/>
          <w:sz w:val="24"/>
          <w:szCs w:val="24"/>
          <w:lang w:val="ru-RU" w:eastAsia="bg-BG" w:bidi="bg-BG"/>
        </w:rPr>
        <w:t>12.09.2018 г</w:t>
      </w:r>
      <w:r w:rsidRPr="00534E75">
        <w:rPr>
          <w:rFonts w:ascii="Times New Roman" w:eastAsia="Courier New" w:hAnsi="Times New Roman" w:cs="Times New Roman"/>
          <w:b/>
          <w:i/>
          <w:color w:val="000000"/>
          <w:sz w:val="24"/>
          <w:szCs w:val="24"/>
          <w:lang w:val="bg-BG" w:eastAsia="bg-BG" w:bidi="bg-BG"/>
        </w:rPr>
        <w:t xml:space="preserve">.- ГК 1 на РДНО на общините Смолян, Чепеларе и Баните, гр.Смолян с координати:   Х4478798.499 </w:t>
      </w:r>
      <w:r w:rsidRPr="00534E75">
        <w:rPr>
          <w:rFonts w:ascii="Times New Roman" w:eastAsia="Courier New" w:hAnsi="Times New Roman" w:cs="Times New Roman"/>
          <w:b/>
          <w:i/>
          <w:color w:val="000000"/>
          <w:sz w:val="24"/>
          <w:szCs w:val="24"/>
          <w:lang w:val="bg-BG" w:eastAsia="bg-BG" w:bidi="en-US"/>
        </w:rPr>
        <w:t>Y</w:t>
      </w:r>
      <w:r w:rsidRPr="00534E75">
        <w:rPr>
          <w:rFonts w:ascii="Times New Roman" w:eastAsia="Courier New" w:hAnsi="Times New Roman" w:cs="Times New Roman"/>
          <w:b/>
          <w:i/>
          <w:color w:val="000000"/>
          <w:sz w:val="24"/>
          <w:szCs w:val="24"/>
          <w:lang w:val="bg-BG" w:eastAsia="bg-BG" w:bidi="bg-BG"/>
        </w:rPr>
        <w:t xml:space="preserve"> 8606619.55</w:t>
      </w: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lang w:val="bg-BG" w:eastAsia="bg-BG" w:bidi="bg-BG"/>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3"/>
        <w:gridCol w:w="1104"/>
        <w:gridCol w:w="1128"/>
        <w:gridCol w:w="1541"/>
        <w:gridCol w:w="1358"/>
        <w:gridCol w:w="1421"/>
        <w:gridCol w:w="1637"/>
      </w:tblGrid>
      <w:tr w:rsidR="005A506B" w:rsidRPr="003F28BC" w:rsidTr="005A506B">
        <w:trPr>
          <w:trHeight w:hRule="exact" w:val="245"/>
        </w:trPr>
        <w:tc>
          <w:tcPr>
            <w:tcW w:w="1253"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1104"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28" w:type="dxa"/>
            <w:vMerge w:val="restart"/>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899" w:type="dxa"/>
            <w:gridSpan w:val="2"/>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21"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637"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644"/>
        </w:trPr>
        <w:tc>
          <w:tcPr>
            <w:tcW w:w="1253"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04"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28" w:type="dxa"/>
            <w:vMerge/>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41"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358"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21"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637"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47714,3</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27303,6</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17,93</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71"/>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32,96</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838"/>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val="bg-BG" w:eastAsia="bg-BG" w:bidi="bg-BG"/>
              </w:rPr>
              <w:t>H2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1,53</w:t>
            </w:r>
          </w:p>
        </w:tc>
        <w:tc>
          <w:tcPr>
            <w:tcW w:w="142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37"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A506B" w:rsidRPr="00534E75"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534E75">
        <w:rPr>
          <w:rFonts w:ascii="Times New Roman" w:eastAsia="Courier New" w:hAnsi="Times New Roman" w:cs="Times New Roman"/>
          <w:i/>
          <w:color w:val="000000"/>
          <w:sz w:val="24"/>
          <w:szCs w:val="24"/>
          <w:lang w:val="bg-BG" w:eastAsia="bg-BG" w:bidi="bg-BG"/>
        </w:rPr>
        <w:t xml:space="preserve">Протокол №1236/12.09.2018 г.- ГКа 3 на РДНО на общините Смолян, Чепеларе и Баните, гр.Смолян с координати:   X 4478797.778     </w:t>
      </w:r>
      <w:r w:rsidRPr="00534E75">
        <w:rPr>
          <w:rFonts w:ascii="Times New Roman" w:eastAsia="Courier New" w:hAnsi="Times New Roman" w:cs="Times New Roman"/>
          <w:i/>
          <w:color w:val="000000"/>
          <w:sz w:val="24"/>
          <w:szCs w:val="24"/>
          <w:lang w:val="bg-BG" w:eastAsia="bg-BG" w:bidi="en-US"/>
        </w:rPr>
        <w:t>Y</w:t>
      </w:r>
      <w:r w:rsidRPr="00534E75">
        <w:rPr>
          <w:rFonts w:ascii="Times New Roman" w:eastAsia="Courier New" w:hAnsi="Times New Roman" w:cs="Times New Roman"/>
          <w:i/>
          <w:color w:val="000000"/>
          <w:sz w:val="24"/>
          <w:szCs w:val="24"/>
          <w:lang w:val="bg-BG" w:eastAsia="bg-BG" w:bidi="bg-BG"/>
        </w:rPr>
        <w:t xml:space="preserve">  8606596.065</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508" w:type="dxa"/>
        <w:tblLayout w:type="fixed"/>
        <w:tblCellMar>
          <w:left w:w="10" w:type="dxa"/>
          <w:right w:w="10" w:type="dxa"/>
        </w:tblCellMar>
        <w:tblLook w:val="04A0" w:firstRow="1" w:lastRow="0" w:firstColumn="1" w:lastColumn="0" w:noHBand="0" w:noVBand="1"/>
      </w:tblPr>
      <w:tblGrid>
        <w:gridCol w:w="1436"/>
        <w:gridCol w:w="1126"/>
        <w:gridCol w:w="936"/>
        <w:gridCol w:w="1547"/>
        <w:gridCol w:w="1363"/>
        <w:gridCol w:w="1427"/>
        <w:gridCol w:w="1673"/>
      </w:tblGrid>
      <w:tr w:rsidR="005A506B" w:rsidRPr="003F28BC" w:rsidTr="005A506B">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1126"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936" w:type="dxa"/>
            <w:vMerge w:val="restart"/>
            <w:tcBorders>
              <w:top w:val="single" w:sz="4" w:space="0" w:color="auto"/>
              <w:lef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910" w:type="dxa"/>
            <w:gridSpan w:val="2"/>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27" w:type="dxa"/>
            <w:vMerge w:val="restart"/>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673" w:type="dxa"/>
            <w:vMerge w:val="restart"/>
            <w:tcBorders>
              <w:top w:val="single" w:sz="4" w:space="0" w:color="auto"/>
              <w:left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495"/>
        </w:trPr>
        <w:tc>
          <w:tcPr>
            <w:tcW w:w="1436" w:type="dxa"/>
            <w:vMerge/>
            <w:tcBorders>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26" w:type="dxa"/>
            <w:vMerge/>
            <w:tcBorders>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936" w:type="dxa"/>
            <w:vMerge/>
            <w:tcBorders>
              <w:lef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47"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363"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27" w:type="dxa"/>
            <w:vMerge/>
            <w:tcBorders>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673" w:type="dxa"/>
            <w:vMerge/>
            <w:tcBorders>
              <w:left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9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49666,7</w:t>
            </w:r>
          </w:p>
        </w:tc>
        <w:tc>
          <w:tcPr>
            <w:tcW w:w="142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9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79160,7</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9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19,27</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26"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9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&lt;4,97*</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1126"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9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673"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Pr="005A506B"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Pr="00534E75"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534E75">
        <w:rPr>
          <w:rFonts w:ascii="Times New Roman" w:eastAsia="Courier New" w:hAnsi="Times New Roman" w:cs="Times New Roman"/>
          <w:i/>
          <w:color w:val="000000"/>
          <w:sz w:val="24"/>
          <w:szCs w:val="24"/>
          <w:lang w:val="bg-BG" w:eastAsia="bg-BG" w:bidi="bg-BG"/>
        </w:rPr>
        <w:t xml:space="preserve">Протокол №1237/12.09.2018г.- ГКа 4 на РДНО на общините Смолян, Чепеларе и Баните, гр.Смолян с координати:   </w:t>
      </w:r>
      <w:r w:rsidRPr="00534E75">
        <w:rPr>
          <w:rFonts w:ascii="Times New Roman" w:eastAsia="Courier New" w:hAnsi="Times New Roman" w:cs="Times New Roman"/>
          <w:i/>
          <w:color w:val="000000"/>
          <w:sz w:val="24"/>
          <w:szCs w:val="24"/>
          <w:lang w:val="bg-BG" w:eastAsia="bg-BG" w:bidi="en-US"/>
        </w:rPr>
        <w:t>X</w:t>
      </w:r>
      <w:r w:rsidRPr="00534E75">
        <w:rPr>
          <w:rFonts w:ascii="Times New Roman" w:eastAsia="Courier New" w:hAnsi="Times New Roman" w:cs="Times New Roman"/>
          <w:i/>
          <w:color w:val="000000"/>
          <w:sz w:val="24"/>
          <w:szCs w:val="24"/>
          <w:lang w:val="ru-RU" w:eastAsia="bg-BG" w:bidi="bg-BG"/>
        </w:rPr>
        <w:t xml:space="preserve">44798844.939 </w:t>
      </w:r>
      <w:r w:rsidRPr="00534E75">
        <w:rPr>
          <w:rFonts w:ascii="Times New Roman" w:eastAsia="Courier New" w:hAnsi="Times New Roman" w:cs="Times New Roman"/>
          <w:i/>
          <w:color w:val="000000"/>
          <w:sz w:val="24"/>
          <w:szCs w:val="24"/>
          <w:lang w:val="bg-BG" w:eastAsia="bg-BG" w:bidi="en-US"/>
        </w:rPr>
        <w:t>Y</w:t>
      </w:r>
      <w:r w:rsidR="00534E75">
        <w:rPr>
          <w:rFonts w:ascii="Times New Roman" w:eastAsia="Courier New" w:hAnsi="Times New Roman" w:cs="Times New Roman"/>
          <w:i/>
          <w:color w:val="000000"/>
          <w:sz w:val="24"/>
          <w:szCs w:val="24"/>
          <w:lang w:val="bg-BG" w:eastAsia="bg-BG" w:bidi="bg-BG"/>
        </w:rPr>
        <w:t>8606598.382</w:t>
      </w:r>
    </w:p>
    <w:p w:rsidR="00534E75" w:rsidRPr="005A506B" w:rsidRDefault="00534E75" w:rsidP="005A506B">
      <w:pPr>
        <w:widowControl w:val="0"/>
        <w:spacing w:after="0" w:line="240" w:lineRule="auto"/>
        <w:rPr>
          <w:rFonts w:ascii="Times New Roman" w:eastAsia="Courier New" w:hAnsi="Times New Roman" w:cs="Times New Roman"/>
          <w:b/>
          <w:color w:val="000000"/>
          <w:sz w:val="24"/>
          <w:szCs w:val="24"/>
          <w:lang w:val="bg-BG" w:eastAsia="bg-BG" w:bidi="bg-BG"/>
        </w:rPr>
      </w:pPr>
    </w:p>
    <w:tbl>
      <w:tblPr>
        <w:tblW w:w="9508" w:type="dxa"/>
        <w:tblLayout w:type="fixed"/>
        <w:tblCellMar>
          <w:left w:w="10" w:type="dxa"/>
          <w:right w:w="10" w:type="dxa"/>
        </w:tblCellMar>
        <w:tblLook w:val="04A0" w:firstRow="1" w:lastRow="0" w:firstColumn="1" w:lastColumn="0" w:noHBand="0" w:noVBand="1"/>
      </w:tblPr>
      <w:tblGrid>
        <w:gridCol w:w="1436"/>
        <w:gridCol w:w="1126"/>
        <w:gridCol w:w="1134"/>
        <w:gridCol w:w="1559"/>
        <w:gridCol w:w="1418"/>
        <w:gridCol w:w="1417"/>
        <w:gridCol w:w="1418"/>
      </w:tblGrid>
      <w:tr w:rsidR="005A506B" w:rsidRPr="003F28BC" w:rsidTr="005A506B">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lastRenderedPageBreak/>
              <w:t>Параметър</w:t>
            </w:r>
          </w:p>
        </w:tc>
        <w:tc>
          <w:tcPr>
            <w:tcW w:w="1126"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34" w:type="dxa"/>
            <w:vMerge w:val="restart"/>
            <w:tcBorders>
              <w:top w:val="single" w:sz="4" w:space="0" w:color="auto"/>
              <w:lef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977" w:type="dxa"/>
            <w:gridSpan w:val="2"/>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17" w:type="dxa"/>
            <w:vMerge w:val="restart"/>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418" w:type="dxa"/>
            <w:vMerge w:val="restart"/>
            <w:tcBorders>
              <w:top w:val="single" w:sz="4" w:space="0" w:color="auto"/>
              <w:left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495"/>
        </w:trPr>
        <w:tc>
          <w:tcPr>
            <w:tcW w:w="1436" w:type="dxa"/>
            <w:vMerge/>
            <w:tcBorders>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126" w:type="dxa"/>
            <w:vMerge/>
            <w:tcBorders>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134" w:type="dxa"/>
            <w:vMerge/>
            <w:tcBorders>
              <w:lef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559"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18"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17" w:type="dxa"/>
            <w:vMerge/>
            <w:tcBorders>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418" w:type="dxa"/>
            <w:vMerge/>
            <w:tcBorders>
              <w:left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r>
      <w:tr w:rsidR="005A506B" w:rsidRPr="005A506B" w:rsidTr="005A506B">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81119,1</w:t>
            </w:r>
          </w:p>
        </w:tc>
        <w:tc>
          <w:tcPr>
            <w:tcW w:w="141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418"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188113,1</w:t>
            </w:r>
          </w:p>
        </w:tc>
        <w:tc>
          <w:tcPr>
            <w:tcW w:w="141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418"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13,13</w:t>
            </w:r>
          </w:p>
        </w:tc>
        <w:tc>
          <w:tcPr>
            <w:tcW w:w="141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418"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26"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34,48</w:t>
            </w:r>
          </w:p>
        </w:tc>
        <w:tc>
          <w:tcPr>
            <w:tcW w:w="141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1126"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1,60</w:t>
            </w:r>
          </w:p>
        </w:tc>
        <w:tc>
          <w:tcPr>
            <w:tcW w:w="141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lang w:val="bg-BG" w:eastAsia="bg-BG" w:bidi="bg-BG"/>
        </w:rPr>
      </w:pPr>
      <w:r w:rsidRPr="005A506B">
        <w:rPr>
          <w:rFonts w:ascii="Times New Roman" w:eastAsia="Courier New" w:hAnsi="Times New Roman" w:cs="Times New Roman"/>
          <w:b/>
          <w:color w:val="000000"/>
          <w:sz w:val="24"/>
          <w:szCs w:val="24"/>
          <w:lang w:val="bg-BG" w:eastAsia="bg-BG" w:bidi="bg-BG"/>
        </w:rPr>
        <w:tab/>
      </w:r>
    </w:p>
    <w:p w:rsidR="005A506B" w:rsidRPr="005A506B" w:rsidRDefault="005A506B" w:rsidP="005A506B">
      <w:pPr>
        <w:widowControl w:val="0"/>
        <w:spacing w:after="0" w:line="240" w:lineRule="auto"/>
        <w:rPr>
          <w:rFonts w:ascii="Courier New" w:eastAsia="Courier New" w:hAnsi="Courier New" w:cs="Courier New"/>
          <w:b/>
          <w:color w:val="000000"/>
          <w:sz w:val="24"/>
          <w:szCs w:val="24"/>
          <w:lang w:val="bg-BG" w:eastAsia="bg-BG" w:bidi="bg-BG"/>
        </w:rPr>
      </w:pP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u w:val="single"/>
          <w:lang w:val="bg-BG" w:eastAsia="bg-BG" w:bidi="bg-BG"/>
        </w:rPr>
      </w:pPr>
      <w:r w:rsidRPr="005A506B">
        <w:rPr>
          <w:rFonts w:ascii="Times New Roman" w:eastAsia="Courier New" w:hAnsi="Times New Roman" w:cs="Times New Roman"/>
          <w:b/>
          <w:color w:val="000000"/>
          <w:sz w:val="24"/>
          <w:szCs w:val="24"/>
          <w:u w:val="single"/>
          <w:lang w:val="bg-BG" w:eastAsia="bg-BG" w:bidi="bg-BG"/>
        </w:rPr>
        <w:t xml:space="preserve">МЕСЕЦ  СЕПТЕМВРИ  2018 г. </w:t>
      </w:r>
    </w:p>
    <w:p w:rsidR="005A506B" w:rsidRPr="00534E75"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534E75">
        <w:rPr>
          <w:rFonts w:ascii="Times New Roman" w:eastAsia="Courier New" w:hAnsi="Times New Roman" w:cs="Times New Roman"/>
          <w:i/>
          <w:color w:val="000000"/>
          <w:sz w:val="24"/>
          <w:szCs w:val="24"/>
          <w:lang w:val="bg-BG" w:eastAsia="bg-BG" w:bidi="bg-BG"/>
        </w:rPr>
        <w:t xml:space="preserve">Протокол </w:t>
      </w:r>
      <w:r w:rsidRPr="00534E75">
        <w:rPr>
          <w:rFonts w:ascii="Times New Roman" w:eastAsia="Courier New" w:hAnsi="Times New Roman" w:cs="Times New Roman"/>
          <w:i/>
          <w:color w:val="000000"/>
          <w:sz w:val="24"/>
          <w:szCs w:val="24"/>
          <w:lang w:val="ru-RU" w:eastAsia="bg-BG" w:bidi="bg-BG"/>
        </w:rPr>
        <w:t xml:space="preserve"> </w:t>
      </w:r>
      <w:r w:rsidRPr="00534E75">
        <w:rPr>
          <w:rFonts w:ascii="Times New Roman" w:eastAsia="Courier New" w:hAnsi="Times New Roman" w:cs="Times New Roman"/>
          <w:i/>
          <w:color w:val="000000"/>
          <w:sz w:val="24"/>
          <w:szCs w:val="24"/>
          <w:lang w:val="bg-BG" w:eastAsia="bg-BG" w:bidi="bg-BG"/>
        </w:rPr>
        <w:t>№1057/</w:t>
      </w:r>
      <w:r w:rsidRPr="00534E75">
        <w:rPr>
          <w:rFonts w:ascii="Times New Roman" w:eastAsia="Courier New" w:hAnsi="Times New Roman" w:cs="Times New Roman"/>
          <w:i/>
          <w:color w:val="000000"/>
          <w:sz w:val="24"/>
          <w:szCs w:val="24"/>
          <w:lang w:val="ru-RU" w:eastAsia="bg-BG" w:bidi="bg-BG"/>
        </w:rPr>
        <w:t>26.07.2018 г</w:t>
      </w:r>
      <w:r w:rsidRPr="00534E75">
        <w:rPr>
          <w:rFonts w:ascii="Times New Roman" w:eastAsia="Courier New" w:hAnsi="Times New Roman" w:cs="Times New Roman"/>
          <w:i/>
          <w:color w:val="000000"/>
          <w:sz w:val="24"/>
          <w:szCs w:val="24"/>
          <w:lang w:val="bg-BG" w:eastAsia="bg-BG" w:bidi="bg-BG"/>
        </w:rPr>
        <w:t xml:space="preserve">.- ГК 1 на РДНО на общините Смолян, Чепеларе и Баните, гр.Смолян с координати:    Х4478798.499   </w:t>
      </w:r>
      <w:r w:rsidRPr="00534E75">
        <w:rPr>
          <w:rFonts w:ascii="Times New Roman" w:eastAsia="Courier New" w:hAnsi="Times New Roman" w:cs="Times New Roman"/>
          <w:i/>
          <w:color w:val="000000"/>
          <w:sz w:val="24"/>
          <w:szCs w:val="24"/>
          <w:lang w:val="bg-BG" w:eastAsia="bg-BG" w:bidi="en-US"/>
        </w:rPr>
        <w:t>Y</w:t>
      </w:r>
      <w:r w:rsidRPr="00534E75">
        <w:rPr>
          <w:rFonts w:ascii="Times New Roman" w:eastAsia="Courier New" w:hAnsi="Times New Roman" w:cs="Times New Roman"/>
          <w:i/>
          <w:color w:val="000000"/>
          <w:sz w:val="24"/>
          <w:szCs w:val="24"/>
          <w:lang w:val="bg-BG" w:eastAsia="bg-BG" w:bidi="bg-BG"/>
        </w:rPr>
        <w:t xml:space="preserve"> 8606619.55</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3"/>
        <w:gridCol w:w="1104"/>
        <w:gridCol w:w="1128"/>
        <w:gridCol w:w="1541"/>
        <w:gridCol w:w="1358"/>
        <w:gridCol w:w="1421"/>
        <w:gridCol w:w="1703"/>
      </w:tblGrid>
      <w:tr w:rsidR="005A506B" w:rsidRPr="003F28BC" w:rsidTr="005A506B">
        <w:trPr>
          <w:trHeight w:hRule="exact" w:val="245"/>
        </w:trPr>
        <w:tc>
          <w:tcPr>
            <w:tcW w:w="1253"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1104"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28" w:type="dxa"/>
            <w:vMerge w:val="restart"/>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899" w:type="dxa"/>
            <w:gridSpan w:val="2"/>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21"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703"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610"/>
        </w:trPr>
        <w:tc>
          <w:tcPr>
            <w:tcW w:w="1253"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04"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28" w:type="dxa"/>
            <w:vMerge/>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41"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358"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21"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703"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50690,5</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33523,8</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17,60</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71"/>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43,10</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838"/>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val="bg-BG" w:eastAsia="bg-BG" w:bidi="bg-BG"/>
              </w:rPr>
              <w:t>H2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3"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Pr="005A506B"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34E75" w:rsidRPr="00534E75"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534E75">
        <w:rPr>
          <w:rFonts w:ascii="Times New Roman" w:eastAsia="Courier New" w:hAnsi="Times New Roman" w:cs="Times New Roman"/>
          <w:i/>
          <w:color w:val="000000"/>
          <w:sz w:val="24"/>
          <w:szCs w:val="24"/>
          <w:lang w:val="bg-BG" w:eastAsia="bg-BG" w:bidi="bg-BG"/>
        </w:rPr>
        <w:t xml:space="preserve">Протокол №1055/26.07.2018 г.- ГКа 3 на РДНО на общините Смолян, Чепеларе и Баните, гр.Смолян с координати:  X 4478797.778      </w:t>
      </w:r>
      <w:r w:rsidRPr="00534E75">
        <w:rPr>
          <w:rFonts w:ascii="Times New Roman" w:eastAsia="Courier New" w:hAnsi="Times New Roman" w:cs="Times New Roman"/>
          <w:i/>
          <w:color w:val="000000"/>
          <w:sz w:val="24"/>
          <w:szCs w:val="24"/>
          <w:lang w:val="bg-BG" w:eastAsia="bg-BG" w:bidi="en-US"/>
        </w:rPr>
        <w:t>Y</w:t>
      </w:r>
      <w:r w:rsidR="00534E75">
        <w:rPr>
          <w:rFonts w:ascii="Times New Roman" w:eastAsia="Courier New" w:hAnsi="Times New Roman" w:cs="Times New Roman"/>
          <w:i/>
          <w:color w:val="000000"/>
          <w:sz w:val="24"/>
          <w:szCs w:val="24"/>
          <w:lang w:val="bg-BG" w:eastAsia="bg-BG" w:bidi="bg-BG"/>
        </w:rPr>
        <w:t xml:space="preserve">  8606596.065</w:t>
      </w:r>
    </w:p>
    <w:p w:rsidR="00534E75" w:rsidRPr="005A506B" w:rsidRDefault="00534E75"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508" w:type="dxa"/>
        <w:tblLayout w:type="fixed"/>
        <w:tblCellMar>
          <w:left w:w="10" w:type="dxa"/>
          <w:right w:w="10" w:type="dxa"/>
        </w:tblCellMar>
        <w:tblLook w:val="04A0" w:firstRow="1" w:lastRow="0" w:firstColumn="1" w:lastColumn="0" w:noHBand="0" w:noVBand="1"/>
      </w:tblPr>
      <w:tblGrid>
        <w:gridCol w:w="1436"/>
        <w:gridCol w:w="1126"/>
        <w:gridCol w:w="1134"/>
        <w:gridCol w:w="1559"/>
        <w:gridCol w:w="1418"/>
        <w:gridCol w:w="1417"/>
        <w:gridCol w:w="1418"/>
      </w:tblGrid>
      <w:tr w:rsidR="005A506B" w:rsidRPr="003F28BC" w:rsidTr="005A506B">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lastRenderedPageBreak/>
              <w:t>Параметър</w:t>
            </w:r>
          </w:p>
        </w:tc>
        <w:tc>
          <w:tcPr>
            <w:tcW w:w="1126"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34" w:type="dxa"/>
            <w:vMerge w:val="restart"/>
            <w:tcBorders>
              <w:top w:val="single" w:sz="4" w:space="0" w:color="auto"/>
              <w:lef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977" w:type="dxa"/>
            <w:gridSpan w:val="2"/>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17" w:type="dxa"/>
            <w:vMerge w:val="restart"/>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418" w:type="dxa"/>
            <w:vMerge w:val="restart"/>
            <w:tcBorders>
              <w:top w:val="single" w:sz="4" w:space="0" w:color="auto"/>
              <w:left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631"/>
        </w:trPr>
        <w:tc>
          <w:tcPr>
            <w:tcW w:w="1436" w:type="dxa"/>
            <w:vMerge/>
            <w:tcBorders>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26" w:type="dxa"/>
            <w:vMerge/>
            <w:tcBorders>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34" w:type="dxa"/>
            <w:vMerge/>
            <w:tcBorders>
              <w:lef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59"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18"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17" w:type="dxa"/>
            <w:vMerge/>
            <w:tcBorders>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418" w:type="dxa"/>
            <w:vMerge/>
            <w:tcBorders>
              <w:left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46285,7</w:t>
            </w:r>
          </w:p>
        </w:tc>
        <w:tc>
          <w:tcPr>
            <w:tcW w:w="141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418"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69928,6</w:t>
            </w:r>
          </w:p>
        </w:tc>
        <w:tc>
          <w:tcPr>
            <w:tcW w:w="141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418"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19,63</w:t>
            </w:r>
          </w:p>
        </w:tc>
        <w:tc>
          <w:tcPr>
            <w:tcW w:w="141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418"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26"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&lt;4,97*</w:t>
            </w:r>
          </w:p>
        </w:tc>
        <w:tc>
          <w:tcPr>
            <w:tcW w:w="141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1126"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1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p w:rsidR="005A506B" w:rsidRPr="00534E75"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534E75">
        <w:rPr>
          <w:rFonts w:ascii="Times New Roman" w:eastAsia="Courier New" w:hAnsi="Times New Roman" w:cs="Times New Roman"/>
          <w:i/>
          <w:color w:val="000000"/>
          <w:sz w:val="24"/>
          <w:szCs w:val="24"/>
          <w:lang w:val="bg-BG" w:eastAsia="bg-BG" w:bidi="bg-BG"/>
        </w:rPr>
        <w:t xml:space="preserve">Протокол №1056/26.07.2018г.- ГКа 4 на РДНО на общините Смолян, Чепеларе и Баните, гр.Смолян с координати:    </w:t>
      </w:r>
      <w:r w:rsidRPr="00534E75">
        <w:rPr>
          <w:rFonts w:ascii="Times New Roman" w:eastAsia="Courier New" w:hAnsi="Times New Roman" w:cs="Times New Roman"/>
          <w:i/>
          <w:color w:val="000000"/>
          <w:sz w:val="24"/>
          <w:szCs w:val="24"/>
          <w:lang w:val="bg-BG" w:eastAsia="bg-BG" w:bidi="en-US"/>
        </w:rPr>
        <w:t>X</w:t>
      </w:r>
      <w:r w:rsidRPr="00534E75">
        <w:rPr>
          <w:rFonts w:ascii="Times New Roman" w:eastAsia="Courier New" w:hAnsi="Times New Roman" w:cs="Times New Roman"/>
          <w:i/>
          <w:color w:val="000000"/>
          <w:sz w:val="24"/>
          <w:szCs w:val="24"/>
          <w:lang w:val="ru-RU" w:eastAsia="bg-BG" w:bidi="bg-BG"/>
        </w:rPr>
        <w:t xml:space="preserve">44798844.939    </w:t>
      </w:r>
      <w:r w:rsidRPr="00534E75">
        <w:rPr>
          <w:rFonts w:ascii="Times New Roman" w:eastAsia="Courier New" w:hAnsi="Times New Roman" w:cs="Times New Roman"/>
          <w:i/>
          <w:color w:val="000000"/>
          <w:sz w:val="24"/>
          <w:szCs w:val="24"/>
          <w:lang w:val="bg-BG" w:eastAsia="bg-BG" w:bidi="en-US"/>
        </w:rPr>
        <w:t>Y</w:t>
      </w:r>
      <w:r w:rsidRPr="00534E75">
        <w:rPr>
          <w:rFonts w:ascii="Times New Roman" w:eastAsia="Courier New" w:hAnsi="Times New Roman" w:cs="Times New Roman"/>
          <w:i/>
          <w:color w:val="000000"/>
          <w:sz w:val="24"/>
          <w:szCs w:val="24"/>
          <w:lang w:val="bg-BG" w:eastAsia="bg-BG" w:bidi="bg-BG"/>
        </w:rPr>
        <w:t>8606598.382</w:t>
      </w: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lang w:val="bg-BG" w:eastAsia="bg-BG" w:bidi="bg-BG"/>
        </w:rPr>
      </w:pPr>
    </w:p>
    <w:tbl>
      <w:tblPr>
        <w:tblW w:w="9508" w:type="dxa"/>
        <w:tblLayout w:type="fixed"/>
        <w:tblCellMar>
          <w:left w:w="10" w:type="dxa"/>
          <w:right w:w="10" w:type="dxa"/>
        </w:tblCellMar>
        <w:tblLook w:val="04A0" w:firstRow="1" w:lastRow="0" w:firstColumn="1" w:lastColumn="0" w:noHBand="0" w:noVBand="1"/>
      </w:tblPr>
      <w:tblGrid>
        <w:gridCol w:w="1436"/>
        <w:gridCol w:w="1126"/>
        <w:gridCol w:w="1134"/>
        <w:gridCol w:w="1559"/>
        <w:gridCol w:w="1418"/>
        <w:gridCol w:w="1417"/>
        <w:gridCol w:w="1418"/>
      </w:tblGrid>
      <w:tr w:rsidR="005A506B" w:rsidRPr="003F28BC" w:rsidTr="005A506B">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1126"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34" w:type="dxa"/>
            <w:vMerge w:val="restart"/>
            <w:tcBorders>
              <w:top w:val="single" w:sz="4" w:space="0" w:color="auto"/>
              <w:lef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977" w:type="dxa"/>
            <w:gridSpan w:val="2"/>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17" w:type="dxa"/>
            <w:vMerge w:val="restart"/>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418" w:type="dxa"/>
            <w:vMerge w:val="restart"/>
            <w:tcBorders>
              <w:top w:val="single" w:sz="4" w:space="0" w:color="auto"/>
              <w:left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631"/>
        </w:trPr>
        <w:tc>
          <w:tcPr>
            <w:tcW w:w="1436" w:type="dxa"/>
            <w:vMerge/>
            <w:tcBorders>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126" w:type="dxa"/>
            <w:vMerge/>
            <w:tcBorders>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134" w:type="dxa"/>
            <w:vMerge/>
            <w:tcBorders>
              <w:lef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559"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18"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17" w:type="dxa"/>
            <w:vMerge/>
            <w:tcBorders>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418" w:type="dxa"/>
            <w:vMerge/>
            <w:tcBorders>
              <w:left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r>
      <w:tr w:rsidR="005A506B" w:rsidRPr="005A506B" w:rsidTr="005A506B">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78142,9</w:t>
            </w:r>
          </w:p>
        </w:tc>
        <w:tc>
          <w:tcPr>
            <w:tcW w:w="141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418"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177636,9</w:t>
            </w:r>
          </w:p>
        </w:tc>
        <w:tc>
          <w:tcPr>
            <w:tcW w:w="141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418"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14,63</w:t>
            </w:r>
          </w:p>
        </w:tc>
        <w:tc>
          <w:tcPr>
            <w:tcW w:w="141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418"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26"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53,24</w:t>
            </w:r>
          </w:p>
        </w:tc>
        <w:tc>
          <w:tcPr>
            <w:tcW w:w="141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1126"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78142,9</w:t>
            </w:r>
          </w:p>
        </w:tc>
        <w:tc>
          <w:tcPr>
            <w:tcW w:w="141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lang w:val="bg-BG" w:eastAsia="bg-BG" w:bidi="bg-BG"/>
        </w:rPr>
      </w:pP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u w:val="single"/>
          <w:lang w:val="bg-BG" w:eastAsia="bg-BG" w:bidi="bg-BG"/>
        </w:rPr>
      </w:pPr>
      <w:r w:rsidRPr="005A506B">
        <w:rPr>
          <w:rFonts w:ascii="Times New Roman" w:eastAsia="Courier New" w:hAnsi="Times New Roman" w:cs="Times New Roman"/>
          <w:b/>
          <w:color w:val="000000"/>
          <w:sz w:val="24"/>
          <w:szCs w:val="24"/>
          <w:lang w:val="bg-BG" w:eastAsia="bg-BG" w:bidi="bg-BG"/>
        </w:rPr>
        <w:tab/>
      </w: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u w:val="single"/>
          <w:lang w:val="bg-BG" w:eastAsia="bg-BG" w:bidi="bg-BG"/>
        </w:rPr>
      </w:pPr>
      <w:r w:rsidRPr="005A506B">
        <w:rPr>
          <w:rFonts w:ascii="Times New Roman" w:eastAsia="Courier New" w:hAnsi="Times New Roman" w:cs="Times New Roman"/>
          <w:b/>
          <w:color w:val="000000"/>
          <w:sz w:val="24"/>
          <w:szCs w:val="24"/>
          <w:u w:val="single"/>
          <w:lang w:val="bg-BG" w:eastAsia="bg-BG" w:bidi="bg-BG"/>
        </w:rPr>
        <w:t>МЕСЕЦ ОКТОМВРИ  2018</w:t>
      </w:r>
    </w:p>
    <w:p w:rsidR="005A506B" w:rsidRPr="00534E75"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534E75">
        <w:rPr>
          <w:rFonts w:ascii="Times New Roman" w:eastAsia="Courier New" w:hAnsi="Times New Roman" w:cs="Times New Roman"/>
          <w:i/>
          <w:color w:val="000000"/>
          <w:sz w:val="24"/>
          <w:szCs w:val="24"/>
          <w:lang w:val="bg-BG" w:eastAsia="bg-BG" w:bidi="bg-BG"/>
        </w:rPr>
        <w:t xml:space="preserve">Протокол </w:t>
      </w:r>
      <w:r w:rsidRPr="00534E75">
        <w:rPr>
          <w:rFonts w:ascii="Times New Roman" w:eastAsia="Courier New" w:hAnsi="Times New Roman" w:cs="Times New Roman"/>
          <w:i/>
          <w:color w:val="000000"/>
          <w:sz w:val="24"/>
          <w:szCs w:val="24"/>
          <w:lang w:val="ru-RU" w:eastAsia="bg-BG" w:bidi="bg-BG"/>
        </w:rPr>
        <w:t xml:space="preserve"> </w:t>
      </w:r>
      <w:r w:rsidRPr="00534E75">
        <w:rPr>
          <w:rFonts w:ascii="Times New Roman" w:eastAsia="Courier New" w:hAnsi="Times New Roman" w:cs="Times New Roman"/>
          <w:i/>
          <w:color w:val="000000"/>
          <w:sz w:val="24"/>
          <w:szCs w:val="24"/>
          <w:lang w:val="bg-BG" w:eastAsia="bg-BG" w:bidi="bg-BG"/>
        </w:rPr>
        <w:t>№1771/</w:t>
      </w:r>
      <w:r w:rsidRPr="00534E75">
        <w:rPr>
          <w:rFonts w:ascii="Times New Roman" w:eastAsia="Courier New" w:hAnsi="Times New Roman" w:cs="Times New Roman"/>
          <w:i/>
          <w:color w:val="000000"/>
          <w:sz w:val="24"/>
          <w:szCs w:val="24"/>
          <w:lang w:val="ru-RU" w:eastAsia="bg-BG" w:bidi="bg-BG"/>
        </w:rPr>
        <w:t>21.11.2018 г</w:t>
      </w:r>
      <w:r w:rsidRPr="00534E75">
        <w:rPr>
          <w:rFonts w:ascii="Times New Roman" w:eastAsia="Courier New" w:hAnsi="Times New Roman" w:cs="Times New Roman"/>
          <w:i/>
          <w:color w:val="000000"/>
          <w:sz w:val="24"/>
          <w:szCs w:val="24"/>
          <w:lang w:val="bg-BG" w:eastAsia="bg-BG" w:bidi="bg-BG"/>
        </w:rPr>
        <w:t xml:space="preserve">.- ГК 1 на РДНО на общините Смолян, Чепеларе и Баните, гр.Смолян с координати:   Х4478798.499    </w:t>
      </w:r>
      <w:r w:rsidRPr="00534E75">
        <w:rPr>
          <w:rFonts w:ascii="Times New Roman" w:eastAsia="Courier New" w:hAnsi="Times New Roman" w:cs="Times New Roman"/>
          <w:i/>
          <w:color w:val="000000"/>
          <w:sz w:val="24"/>
          <w:szCs w:val="24"/>
          <w:lang w:val="bg-BG" w:eastAsia="bg-BG" w:bidi="en-US"/>
        </w:rPr>
        <w:t>Y</w:t>
      </w:r>
      <w:r w:rsidRPr="00534E75">
        <w:rPr>
          <w:rFonts w:ascii="Times New Roman" w:eastAsia="Courier New" w:hAnsi="Times New Roman" w:cs="Times New Roman"/>
          <w:i/>
          <w:color w:val="000000"/>
          <w:sz w:val="24"/>
          <w:szCs w:val="24"/>
          <w:lang w:val="bg-BG" w:eastAsia="bg-BG" w:bidi="bg-BG"/>
        </w:rPr>
        <w:t xml:space="preserve"> 8606619.55</w:t>
      </w:r>
    </w:p>
    <w:p w:rsidR="005A506B" w:rsidRPr="00534E75"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3"/>
        <w:gridCol w:w="1104"/>
        <w:gridCol w:w="1128"/>
        <w:gridCol w:w="1541"/>
        <w:gridCol w:w="1358"/>
        <w:gridCol w:w="1421"/>
        <w:gridCol w:w="1703"/>
      </w:tblGrid>
      <w:tr w:rsidR="005A506B" w:rsidRPr="003F28BC" w:rsidTr="005A506B">
        <w:trPr>
          <w:trHeight w:hRule="exact" w:val="245"/>
        </w:trPr>
        <w:tc>
          <w:tcPr>
            <w:tcW w:w="1253"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1104"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28" w:type="dxa"/>
            <w:vMerge w:val="restart"/>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899" w:type="dxa"/>
            <w:gridSpan w:val="2"/>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21"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703"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610"/>
        </w:trPr>
        <w:tc>
          <w:tcPr>
            <w:tcW w:w="1253"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04"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28" w:type="dxa"/>
            <w:vMerge/>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41"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358"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21"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703"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647"/>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55023,8</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41839,3</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lastRenderedPageBreak/>
              <w:t>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17,53</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71"/>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45,12</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838"/>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val="bg-BG" w:eastAsia="bg-BG" w:bidi="bg-BG"/>
              </w:rPr>
              <w:t>H2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2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3"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A506B" w:rsidRPr="00534E75"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534E75">
        <w:rPr>
          <w:rFonts w:ascii="Times New Roman" w:eastAsia="Courier New" w:hAnsi="Times New Roman" w:cs="Times New Roman"/>
          <w:i/>
          <w:color w:val="000000"/>
          <w:sz w:val="24"/>
          <w:szCs w:val="24"/>
          <w:lang w:val="bg-BG" w:eastAsia="bg-BG" w:bidi="bg-BG"/>
        </w:rPr>
        <w:t xml:space="preserve">Протокол №1769/21.11.2018 г.- ГКа 3 на РДНО на общините Смолян, Чепеларе и Баните, гр.Смолян с координати X 4478797.778 </w:t>
      </w:r>
      <w:r w:rsidRPr="00534E75">
        <w:rPr>
          <w:rFonts w:ascii="Times New Roman" w:eastAsia="Courier New" w:hAnsi="Times New Roman" w:cs="Times New Roman"/>
          <w:i/>
          <w:color w:val="000000"/>
          <w:sz w:val="24"/>
          <w:szCs w:val="24"/>
          <w:lang w:val="bg-BG" w:eastAsia="bg-BG" w:bidi="en-US"/>
        </w:rPr>
        <w:t>Y</w:t>
      </w:r>
      <w:r w:rsidRPr="00534E75">
        <w:rPr>
          <w:rFonts w:ascii="Times New Roman" w:eastAsia="Courier New" w:hAnsi="Times New Roman" w:cs="Times New Roman"/>
          <w:i/>
          <w:color w:val="000000"/>
          <w:sz w:val="24"/>
          <w:szCs w:val="24"/>
          <w:lang w:val="bg-BG" w:eastAsia="bg-BG" w:bidi="bg-BG"/>
        </w:rPr>
        <w:t xml:space="preserve">  8606596.065</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649" w:type="dxa"/>
        <w:tblLayout w:type="fixed"/>
        <w:tblCellMar>
          <w:left w:w="10" w:type="dxa"/>
          <w:right w:w="10" w:type="dxa"/>
        </w:tblCellMar>
        <w:tblLook w:val="04A0" w:firstRow="1" w:lastRow="0" w:firstColumn="1" w:lastColumn="0" w:noHBand="0" w:noVBand="1"/>
      </w:tblPr>
      <w:tblGrid>
        <w:gridCol w:w="1436"/>
        <w:gridCol w:w="1126"/>
        <w:gridCol w:w="1134"/>
        <w:gridCol w:w="1559"/>
        <w:gridCol w:w="1418"/>
        <w:gridCol w:w="1417"/>
        <w:gridCol w:w="1559"/>
      </w:tblGrid>
      <w:tr w:rsidR="005A506B" w:rsidRPr="003F28BC" w:rsidTr="005A506B">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1126"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34" w:type="dxa"/>
            <w:vMerge w:val="restart"/>
            <w:tcBorders>
              <w:top w:val="single" w:sz="4" w:space="0" w:color="auto"/>
              <w:lef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977" w:type="dxa"/>
            <w:gridSpan w:val="2"/>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17" w:type="dxa"/>
            <w:vMerge w:val="restart"/>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559" w:type="dxa"/>
            <w:vMerge w:val="restart"/>
            <w:tcBorders>
              <w:top w:val="single" w:sz="4" w:space="0" w:color="auto"/>
              <w:left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5A506B" w:rsidTr="005A506B">
        <w:trPr>
          <w:trHeight w:hRule="exact" w:val="495"/>
        </w:trPr>
        <w:tc>
          <w:tcPr>
            <w:tcW w:w="1436" w:type="dxa"/>
            <w:vMerge/>
            <w:tcBorders>
              <w:left w:val="single" w:sz="4" w:space="0" w:color="auto"/>
            </w:tcBorders>
            <w:shd w:val="clear" w:color="auto" w:fill="FFFFFF"/>
            <w:vAlign w:val="center"/>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c>
          <w:tcPr>
            <w:tcW w:w="1126" w:type="dxa"/>
            <w:vMerge/>
            <w:tcBorders>
              <w:left w:val="single" w:sz="4" w:space="0" w:color="auto"/>
            </w:tcBorders>
            <w:shd w:val="clear" w:color="auto" w:fill="FFFFFF"/>
            <w:vAlign w:val="center"/>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c>
          <w:tcPr>
            <w:tcW w:w="1134" w:type="dxa"/>
            <w:vMerge/>
            <w:tcBorders>
              <w:left w:val="single" w:sz="4" w:space="0" w:color="auto"/>
            </w:tcBorders>
            <w:shd w:val="clear" w:color="auto" w:fill="FFFFFF"/>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c>
          <w:tcPr>
            <w:tcW w:w="1559"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18"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17" w:type="dxa"/>
            <w:vMerge/>
            <w:tcBorders>
              <w:left w:val="single" w:sz="4" w:space="0" w:color="auto"/>
            </w:tcBorders>
            <w:shd w:val="clear" w:color="auto" w:fill="FFFFFF"/>
            <w:vAlign w:val="bottom"/>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c>
          <w:tcPr>
            <w:tcW w:w="1559" w:type="dxa"/>
            <w:vMerge/>
            <w:tcBorders>
              <w:left w:val="single" w:sz="4" w:space="0" w:color="auto"/>
              <w:right w:val="single" w:sz="4" w:space="0" w:color="auto"/>
            </w:tcBorders>
            <w:shd w:val="clear" w:color="auto" w:fill="FFFFFF"/>
            <w:vAlign w:val="bottom"/>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r>
      <w:tr w:rsidR="005A506B" w:rsidRPr="005A506B" w:rsidTr="005A506B">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44047,6</w:t>
            </w:r>
          </w:p>
        </w:tc>
        <w:tc>
          <w:tcPr>
            <w:tcW w:w="141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65934,5</w:t>
            </w:r>
          </w:p>
        </w:tc>
        <w:tc>
          <w:tcPr>
            <w:tcW w:w="141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19,43</w:t>
            </w:r>
          </w:p>
        </w:tc>
        <w:tc>
          <w:tcPr>
            <w:tcW w:w="141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26"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&lt;4,97*</w:t>
            </w:r>
          </w:p>
        </w:tc>
        <w:tc>
          <w:tcPr>
            <w:tcW w:w="141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1126"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1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34E75"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p>
    <w:p w:rsidR="005A506B" w:rsidRPr="00534E75"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534E75">
        <w:rPr>
          <w:rFonts w:ascii="Times New Roman" w:eastAsia="Courier New" w:hAnsi="Times New Roman" w:cs="Times New Roman"/>
          <w:i/>
          <w:color w:val="000000"/>
          <w:sz w:val="24"/>
          <w:szCs w:val="24"/>
          <w:lang w:val="bg-BG" w:eastAsia="bg-BG" w:bidi="bg-BG"/>
        </w:rPr>
        <w:t xml:space="preserve">Протокол №1770/21.11.2018г.- ГКа 4 на РДНО на общините Смолян, Чепеларе и Баните, гр.Смолян с координати: </w:t>
      </w:r>
      <w:r w:rsidRPr="00534E75">
        <w:rPr>
          <w:rFonts w:ascii="Times New Roman" w:eastAsia="Courier New" w:hAnsi="Times New Roman" w:cs="Times New Roman"/>
          <w:i/>
          <w:color w:val="000000"/>
          <w:sz w:val="24"/>
          <w:szCs w:val="24"/>
          <w:lang w:val="bg-BG" w:eastAsia="bg-BG" w:bidi="en-US"/>
        </w:rPr>
        <w:t>X</w:t>
      </w:r>
      <w:r w:rsidRPr="00534E75">
        <w:rPr>
          <w:rFonts w:ascii="Times New Roman" w:eastAsia="Courier New" w:hAnsi="Times New Roman" w:cs="Times New Roman"/>
          <w:i/>
          <w:color w:val="000000"/>
          <w:sz w:val="24"/>
          <w:szCs w:val="24"/>
          <w:lang w:val="ru-RU" w:eastAsia="bg-BG" w:bidi="bg-BG"/>
        </w:rPr>
        <w:t xml:space="preserve">44798844.939 </w:t>
      </w:r>
      <w:r w:rsidRPr="00534E75">
        <w:rPr>
          <w:rFonts w:ascii="Times New Roman" w:eastAsia="Courier New" w:hAnsi="Times New Roman" w:cs="Times New Roman"/>
          <w:i/>
          <w:color w:val="000000"/>
          <w:sz w:val="24"/>
          <w:szCs w:val="24"/>
          <w:lang w:val="bg-BG" w:eastAsia="bg-BG" w:bidi="en-US"/>
        </w:rPr>
        <w:t>Y</w:t>
      </w:r>
      <w:r w:rsidRPr="00534E75">
        <w:rPr>
          <w:rFonts w:ascii="Times New Roman" w:eastAsia="Courier New" w:hAnsi="Times New Roman" w:cs="Times New Roman"/>
          <w:i/>
          <w:color w:val="000000"/>
          <w:sz w:val="24"/>
          <w:szCs w:val="24"/>
          <w:lang w:val="bg-BG" w:eastAsia="bg-BG" w:bidi="bg-BG"/>
        </w:rPr>
        <w:t>8606598.382</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649" w:type="dxa"/>
        <w:tblLayout w:type="fixed"/>
        <w:tblCellMar>
          <w:left w:w="10" w:type="dxa"/>
          <w:right w:w="10" w:type="dxa"/>
        </w:tblCellMar>
        <w:tblLook w:val="04A0" w:firstRow="1" w:lastRow="0" w:firstColumn="1" w:lastColumn="0" w:noHBand="0" w:noVBand="1"/>
      </w:tblPr>
      <w:tblGrid>
        <w:gridCol w:w="1436"/>
        <w:gridCol w:w="1126"/>
        <w:gridCol w:w="1134"/>
        <w:gridCol w:w="1559"/>
        <w:gridCol w:w="1418"/>
        <w:gridCol w:w="1417"/>
        <w:gridCol w:w="1559"/>
      </w:tblGrid>
      <w:tr w:rsidR="005A506B" w:rsidRPr="003F28BC" w:rsidTr="005A506B">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1126"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34" w:type="dxa"/>
            <w:vMerge w:val="restart"/>
            <w:tcBorders>
              <w:top w:val="single" w:sz="4" w:space="0" w:color="auto"/>
              <w:lef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977" w:type="dxa"/>
            <w:gridSpan w:val="2"/>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17" w:type="dxa"/>
            <w:vMerge w:val="restart"/>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559" w:type="dxa"/>
            <w:vMerge w:val="restart"/>
            <w:tcBorders>
              <w:top w:val="single" w:sz="4" w:space="0" w:color="auto"/>
              <w:left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495"/>
        </w:trPr>
        <w:tc>
          <w:tcPr>
            <w:tcW w:w="1436" w:type="dxa"/>
            <w:vMerge/>
            <w:tcBorders>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26" w:type="dxa"/>
            <w:vMerge/>
            <w:tcBorders>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34" w:type="dxa"/>
            <w:vMerge/>
            <w:tcBorders>
              <w:lef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59"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18"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17" w:type="dxa"/>
            <w:vMerge/>
            <w:tcBorders>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59" w:type="dxa"/>
            <w:vMerge/>
            <w:tcBorders>
              <w:left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75023,8</w:t>
            </w:r>
          </w:p>
        </w:tc>
        <w:tc>
          <w:tcPr>
            <w:tcW w:w="141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160416,7</w:t>
            </w:r>
          </w:p>
        </w:tc>
        <w:tc>
          <w:tcPr>
            <w:tcW w:w="141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15,67</w:t>
            </w:r>
          </w:p>
        </w:tc>
        <w:tc>
          <w:tcPr>
            <w:tcW w:w="141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26"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71,49</w:t>
            </w:r>
          </w:p>
        </w:tc>
        <w:tc>
          <w:tcPr>
            <w:tcW w:w="141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1126"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59"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8"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1,57</w:t>
            </w:r>
          </w:p>
        </w:tc>
        <w:tc>
          <w:tcPr>
            <w:tcW w:w="141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p w:rsidR="00534E75" w:rsidRPr="005A506B" w:rsidRDefault="00534E75"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u w:val="single"/>
          <w:lang w:val="bg-BG" w:eastAsia="bg-BG" w:bidi="bg-BG"/>
        </w:rPr>
      </w:pPr>
      <w:r w:rsidRPr="005A506B">
        <w:rPr>
          <w:rFonts w:ascii="Times New Roman" w:eastAsia="Courier New" w:hAnsi="Times New Roman" w:cs="Times New Roman"/>
          <w:b/>
          <w:color w:val="000000"/>
          <w:sz w:val="24"/>
          <w:szCs w:val="24"/>
          <w:u w:val="single"/>
          <w:lang w:val="bg-BG" w:eastAsia="bg-BG" w:bidi="bg-BG"/>
        </w:rPr>
        <w:t>МЕСЕЦ  НОЕМВРИ   2018 г.</w:t>
      </w:r>
    </w:p>
    <w:p w:rsidR="005A506B" w:rsidRPr="001649BE"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1649BE">
        <w:rPr>
          <w:rFonts w:ascii="Times New Roman" w:eastAsia="Courier New" w:hAnsi="Times New Roman" w:cs="Times New Roman"/>
          <w:i/>
          <w:color w:val="000000"/>
          <w:sz w:val="24"/>
          <w:szCs w:val="24"/>
          <w:lang w:val="bg-BG" w:eastAsia="bg-BG" w:bidi="bg-BG"/>
        </w:rPr>
        <w:t xml:space="preserve">Протокол </w:t>
      </w:r>
      <w:r w:rsidRPr="001649BE">
        <w:rPr>
          <w:rFonts w:ascii="Times New Roman" w:eastAsia="Courier New" w:hAnsi="Times New Roman" w:cs="Times New Roman"/>
          <w:i/>
          <w:color w:val="000000"/>
          <w:sz w:val="24"/>
          <w:szCs w:val="24"/>
          <w:lang w:val="ru-RU" w:eastAsia="bg-BG" w:bidi="bg-BG"/>
        </w:rPr>
        <w:t xml:space="preserve"> </w:t>
      </w:r>
      <w:r w:rsidRPr="001649BE">
        <w:rPr>
          <w:rFonts w:ascii="Times New Roman" w:eastAsia="Courier New" w:hAnsi="Times New Roman" w:cs="Times New Roman"/>
          <w:i/>
          <w:color w:val="000000"/>
          <w:sz w:val="24"/>
          <w:szCs w:val="24"/>
          <w:lang w:val="bg-BG" w:eastAsia="bg-BG" w:bidi="bg-BG"/>
        </w:rPr>
        <w:t>№1904/12</w:t>
      </w:r>
      <w:r w:rsidRPr="001649BE">
        <w:rPr>
          <w:rFonts w:ascii="Times New Roman" w:eastAsia="Courier New" w:hAnsi="Times New Roman" w:cs="Times New Roman"/>
          <w:i/>
          <w:color w:val="000000"/>
          <w:sz w:val="24"/>
          <w:szCs w:val="24"/>
          <w:lang w:val="ru-RU" w:eastAsia="bg-BG" w:bidi="bg-BG"/>
        </w:rPr>
        <w:t>.12.2018 г</w:t>
      </w:r>
      <w:r w:rsidRPr="001649BE">
        <w:rPr>
          <w:rFonts w:ascii="Times New Roman" w:eastAsia="Courier New" w:hAnsi="Times New Roman" w:cs="Times New Roman"/>
          <w:i/>
          <w:color w:val="000000"/>
          <w:sz w:val="24"/>
          <w:szCs w:val="24"/>
          <w:lang w:val="bg-BG" w:eastAsia="bg-BG" w:bidi="bg-BG"/>
        </w:rPr>
        <w:t xml:space="preserve">.- ГК 1 на РДНО на общините Смолян, Чепеларе и Баните, </w:t>
      </w:r>
      <w:r w:rsidRPr="001649BE">
        <w:rPr>
          <w:rFonts w:ascii="Times New Roman" w:eastAsia="Courier New" w:hAnsi="Times New Roman" w:cs="Times New Roman"/>
          <w:i/>
          <w:color w:val="000000"/>
          <w:sz w:val="24"/>
          <w:szCs w:val="24"/>
          <w:lang w:val="bg-BG" w:eastAsia="bg-BG" w:bidi="bg-BG"/>
        </w:rPr>
        <w:lastRenderedPageBreak/>
        <w:t xml:space="preserve">гр.Смолян с координати:   Х 4478798.499   </w:t>
      </w:r>
      <w:r w:rsidRPr="001649BE">
        <w:rPr>
          <w:rFonts w:ascii="Times New Roman" w:eastAsia="Courier New" w:hAnsi="Times New Roman" w:cs="Times New Roman"/>
          <w:i/>
          <w:color w:val="000000"/>
          <w:sz w:val="24"/>
          <w:szCs w:val="24"/>
          <w:lang w:val="bg-BG" w:eastAsia="bg-BG" w:bidi="en-US"/>
        </w:rPr>
        <w:t>Y</w:t>
      </w:r>
      <w:r w:rsidRPr="001649BE">
        <w:rPr>
          <w:rFonts w:ascii="Times New Roman" w:eastAsia="Courier New" w:hAnsi="Times New Roman" w:cs="Times New Roman"/>
          <w:i/>
          <w:color w:val="000000"/>
          <w:sz w:val="24"/>
          <w:szCs w:val="24"/>
          <w:lang w:val="bg-BG" w:eastAsia="bg-BG" w:bidi="bg-BG"/>
        </w:rPr>
        <w:t xml:space="preserve"> 8606619.55</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53"/>
        <w:gridCol w:w="1104"/>
        <w:gridCol w:w="1128"/>
        <w:gridCol w:w="1541"/>
        <w:gridCol w:w="1358"/>
        <w:gridCol w:w="1421"/>
        <w:gridCol w:w="1844"/>
      </w:tblGrid>
      <w:tr w:rsidR="005A506B" w:rsidRPr="003F28BC" w:rsidTr="005A506B">
        <w:trPr>
          <w:trHeight w:hRule="exact" w:val="245"/>
        </w:trPr>
        <w:tc>
          <w:tcPr>
            <w:tcW w:w="1253"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1104" w:type="dxa"/>
            <w:vMerge w:val="restart"/>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28" w:type="dxa"/>
            <w:vMerge w:val="restart"/>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899" w:type="dxa"/>
            <w:gridSpan w:val="2"/>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421"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844" w:type="dxa"/>
            <w:vMerge w:val="restart"/>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596"/>
        </w:trPr>
        <w:tc>
          <w:tcPr>
            <w:tcW w:w="1253"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04" w:type="dxa"/>
            <w:vMerge/>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28" w:type="dxa"/>
            <w:vMerge/>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41"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358" w:type="dxa"/>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421"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844" w:type="dxa"/>
            <w:vMerge/>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57714,3</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844"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49631,0</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844"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62"/>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17,33</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844"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71"/>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44,11</w:t>
            </w:r>
          </w:p>
        </w:tc>
        <w:tc>
          <w:tcPr>
            <w:tcW w:w="1421" w:type="dxa"/>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844"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838"/>
        </w:trPr>
        <w:tc>
          <w:tcPr>
            <w:tcW w:w="1253"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val="bg-BG" w:eastAsia="bg-BG" w:bidi="bg-BG"/>
              </w:rPr>
              <w:t>H2</w:t>
            </w:r>
          </w:p>
        </w:tc>
        <w:tc>
          <w:tcPr>
            <w:tcW w:w="110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2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58" w:type="dxa"/>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1,63</w:t>
            </w:r>
          </w:p>
        </w:tc>
        <w:tc>
          <w:tcPr>
            <w:tcW w:w="1421"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844" w:type="dxa"/>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lang w:val="bg-BG" w:eastAsia="bg-BG" w:bidi="bg-BG"/>
        </w:rPr>
      </w:pPr>
    </w:p>
    <w:p w:rsidR="005A506B" w:rsidRPr="001649BE"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1649BE">
        <w:rPr>
          <w:rFonts w:ascii="Times New Roman" w:eastAsia="Courier New" w:hAnsi="Times New Roman" w:cs="Times New Roman"/>
          <w:i/>
          <w:color w:val="000000"/>
          <w:sz w:val="24"/>
          <w:szCs w:val="24"/>
          <w:lang w:val="bg-BG" w:eastAsia="bg-BG" w:bidi="bg-BG"/>
        </w:rPr>
        <w:t xml:space="preserve">Протокол №1902/12.12.2018 г.- ГКа 3 на РДНО на общините Смолян, Чепеларе и Баните, гр.Смолян с координати:  X 4478797.778   </w:t>
      </w:r>
      <w:r w:rsidRPr="001649BE">
        <w:rPr>
          <w:rFonts w:ascii="Times New Roman" w:eastAsia="Courier New" w:hAnsi="Times New Roman" w:cs="Times New Roman"/>
          <w:i/>
          <w:color w:val="000000"/>
          <w:sz w:val="24"/>
          <w:szCs w:val="24"/>
          <w:lang w:val="bg-BG" w:eastAsia="bg-BG" w:bidi="en-US"/>
        </w:rPr>
        <w:t>Y</w:t>
      </w:r>
      <w:r w:rsidRPr="001649BE">
        <w:rPr>
          <w:rFonts w:ascii="Times New Roman" w:eastAsia="Courier New" w:hAnsi="Times New Roman" w:cs="Times New Roman"/>
          <w:i/>
          <w:color w:val="000000"/>
          <w:sz w:val="24"/>
          <w:szCs w:val="24"/>
          <w:lang w:val="bg-BG" w:eastAsia="bg-BG" w:bidi="bg-BG"/>
        </w:rPr>
        <w:t xml:space="preserve">  8606596.065</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649" w:type="dxa"/>
        <w:tblLayout w:type="fixed"/>
        <w:tblCellMar>
          <w:left w:w="10" w:type="dxa"/>
          <w:right w:w="10" w:type="dxa"/>
        </w:tblCellMar>
        <w:tblLook w:val="04A0" w:firstRow="1" w:lastRow="0" w:firstColumn="1" w:lastColumn="0" w:noHBand="0" w:noVBand="1"/>
      </w:tblPr>
      <w:tblGrid>
        <w:gridCol w:w="1436"/>
        <w:gridCol w:w="930"/>
        <w:gridCol w:w="1132"/>
        <w:gridCol w:w="1547"/>
        <w:gridCol w:w="1363"/>
        <w:gridCol w:w="1540"/>
        <w:gridCol w:w="1701"/>
      </w:tblGrid>
      <w:tr w:rsidR="005A506B" w:rsidRPr="003F28BC" w:rsidTr="005A506B">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930" w:type="dxa"/>
            <w:vMerge w:val="restart"/>
            <w:tcBorders>
              <w:top w:val="single" w:sz="4" w:space="0" w:color="auto"/>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32" w:type="dxa"/>
            <w:vMerge w:val="restart"/>
            <w:tcBorders>
              <w:top w:val="single" w:sz="4" w:space="0" w:color="auto"/>
              <w:lef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910" w:type="dxa"/>
            <w:gridSpan w:val="2"/>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540" w:type="dxa"/>
            <w:vMerge w:val="restart"/>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701" w:type="dxa"/>
            <w:vMerge w:val="restart"/>
            <w:tcBorders>
              <w:top w:val="single" w:sz="4" w:space="0" w:color="auto"/>
              <w:left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3F28BC" w:rsidTr="005A506B">
        <w:trPr>
          <w:trHeight w:hRule="exact" w:val="495"/>
        </w:trPr>
        <w:tc>
          <w:tcPr>
            <w:tcW w:w="1436" w:type="dxa"/>
            <w:vMerge/>
            <w:tcBorders>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930" w:type="dxa"/>
            <w:vMerge/>
            <w:tcBorders>
              <w:lef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32" w:type="dxa"/>
            <w:vMerge/>
            <w:tcBorders>
              <w:lef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47"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363" w:type="dxa"/>
            <w:tcBorders>
              <w:top w:val="single" w:sz="4" w:space="0" w:color="auto"/>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540" w:type="dxa"/>
            <w:vMerge/>
            <w:tcBorders>
              <w:lef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701" w:type="dxa"/>
            <w:vMerge/>
            <w:tcBorders>
              <w:left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41404,8</w:t>
            </w:r>
          </w:p>
        </w:tc>
        <w:tc>
          <w:tcPr>
            <w:tcW w:w="1540"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1"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60107,2</w:t>
            </w:r>
          </w:p>
        </w:tc>
        <w:tc>
          <w:tcPr>
            <w:tcW w:w="1540"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1"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19,37</w:t>
            </w:r>
          </w:p>
        </w:tc>
        <w:tc>
          <w:tcPr>
            <w:tcW w:w="1540"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1"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&lt;4,97*</w:t>
            </w:r>
          </w:p>
        </w:tc>
        <w:tc>
          <w:tcPr>
            <w:tcW w:w="1540"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540"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p w:rsidR="005A506B" w:rsidRPr="001649BE"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1649BE">
        <w:rPr>
          <w:rFonts w:ascii="Times New Roman" w:eastAsia="Courier New" w:hAnsi="Times New Roman" w:cs="Times New Roman"/>
          <w:i/>
          <w:color w:val="000000"/>
          <w:sz w:val="24"/>
          <w:szCs w:val="24"/>
          <w:lang w:val="bg-BG" w:eastAsia="bg-BG" w:bidi="bg-BG"/>
        </w:rPr>
        <w:t xml:space="preserve">Протокол №1903/12.12.2018г.- ГКа 4 на РДНО на общините Смолян, Чепеларе и Баните, гр.Смолян с координати:  </w:t>
      </w:r>
      <w:r w:rsidRPr="001649BE">
        <w:rPr>
          <w:rFonts w:ascii="Times New Roman" w:eastAsia="Courier New" w:hAnsi="Times New Roman" w:cs="Times New Roman"/>
          <w:i/>
          <w:color w:val="000000"/>
          <w:sz w:val="24"/>
          <w:szCs w:val="24"/>
          <w:lang w:val="bg-BG" w:eastAsia="bg-BG" w:bidi="en-US"/>
        </w:rPr>
        <w:t>X</w:t>
      </w:r>
      <w:r w:rsidRPr="001649BE">
        <w:rPr>
          <w:rFonts w:ascii="Times New Roman" w:eastAsia="Courier New" w:hAnsi="Times New Roman" w:cs="Times New Roman"/>
          <w:i/>
          <w:color w:val="000000"/>
          <w:sz w:val="24"/>
          <w:szCs w:val="24"/>
          <w:lang w:val="ru-RU" w:eastAsia="bg-BG" w:bidi="bg-BG"/>
        </w:rPr>
        <w:t xml:space="preserve">44798844.939 </w:t>
      </w:r>
      <w:r w:rsidR="001649BE">
        <w:rPr>
          <w:rFonts w:ascii="Times New Roman" w:eastAsia="Courier New" w:hAnsi="Times New Roman" w:cs="Times New Roman"/>
          <w:i/>
          <w:color w:val="000000"/>
          <w:sz w:val="24"/>
          <w:szCs w:val="24"/>
          <w:lang w:val="ru-RU" w:eastAsia="bg-BG" w:bidi="bg-BG"/>
        </w:rPr>
        <w:t xml:space="preserve"> </w:t>
      </w:r>
      <w:r w:rsidRPr="001649BE">
        <w:rPr>
          <w:rFonts w:ascii="Times New Roman" w:eastAsia="Courier New" w:hAnsi="Times New Roman" w:cs="Times New Roman"/>
          <w:i/>
          <w:color w:val="000000"/>
          <w:sz w:val="24"/>
          <w:szCs w:val="24"/>
          <w:lang w:val="ru-RU" w:eastAsia="bg-BG" w:bidi="bg-BG"/>
        </w:rPr>
        <w:t xml:space="preserve"> </w:t>
      </w:r>
      <w:r w:rsidRPr="001649BE">
        <w:rPr>
          <w:rFonts w:ascii="Times New Roman" w:eastAsia="Courier New" w:hAnsi="Times New Roman" w:cs="Times New Roman"/>
          <w:i/>
          <w:color w:val="000000"/>
          <w:sz w:val="24"/>
          <w:szCs w:val="24"/>
          <w:lang w:val="bg-BG" w:eastAsia="bg-BG" w:bidi="en-US"/>
        </w:rPr>
        <w:t>Y</w:t>
      </w:r>
      <w:r w:rsidRPr="001649BE">
        <w:rPr>
          <w:rFonts w:ascii="Times New Roman" w:eastAsia="Courier New" w:hAnsi="Times New Roman" w:cs="Times New Roman"/>
          <w:i/>
          <w:color w:val="000000"/>
          <w:sz w:val="24"/>
          <w:szCs w:val="24"/>
          <w:lang w:val="bg-BG" w:eastAsia="bg-BG" w:bidi="bg-BG"/>
        </w:rPr>
        <w:t>8606598.382</w:t>
      </w: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lang w:val="bg-BG" w:eastAsia="bg-BG" w:bidi="bg-BG"/>
        </w:rPr>
      </w:pPr>
    </w:p>
    <w:tbl>
      <w:tblPr>
        <w:tblW w:w="9649" w:type="dxa"/>
        <w:tblLayout w:type="fixed"/>
        <w:tblCellMar>
          <w:left w:w="10" w:type="dxa"/>
          <w:right w:w="10" w:type="dxa"/>
        </w:tblCellMar>
        <w:tblLook w:val="04A0" w:firstRow="1" w:lastRow="0" w:firstColumn="1" w:lastColumn="0" w:noHBand="0" w:noVBand="1"/>
      </w:tblPr>
      <w:tblGrid>
        <w:gridCol w:w="1436"/>
        <w:gridCol w:w="930"/>
        <w:gridCol w:w="1132"/>
        <w:gridCol w:w="1547"/>
        <w:gridCol w:w="1363"/>
        <w:gridCol w:w="1540"/>
        <w:gridCol w:w="1701"/>
      </w:tblGrid>
      <w:tr w:rsidR="005A506B" w:rsidRPr="005A506B" w:rsidTr="003F28BC">
        <w:trPr>
          <w:trHeight w:hRule="exact" w:val="258"/>
        </w:trPr>
        <w:tc>
          <w:tcPr>
            <w:tcW w:w="14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Параметър</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Единица</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НДЕ,</w:t>
            </w:r>
          </w:p>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съгласно</w:t>
            </w:r>
          </w:p>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КР</w:t>
            </w:r>
          </w:p>
        </w:tc>
        <w:tc>
          <w:tcPr>
            <w:tcW w:w="29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Резултати от мониторинг</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Честота на мониторинг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Съответствие Брой /%</w:t>
            </w:r>
          </w:p>
        </w:tc>
      </w:tr>
      <w:tr w:rsidR="005A506B" w:rsidRPr="005A506B" w:rsidTr="003F28BC">
        <w:trPr>
          <w:trHeight w:hRule="exact" w:val="495"/>
        </w:trPr>
        <w:tc>
          <w:tcPr>
            <w:tcW w:w="143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93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132" w:type="dxa"/>
            <w:vMerge/>
            <w:tcBorders>
              <w:top w:val="single" w:sz="4" w:space="0" w:color="auto"/>
              <w:left w:val="single" w:sz="4" w:space="0" w:color="auto"/>
              <w:bottom w:val="single" w:sz="4" w:space="0" w:color="auto"/>
              <w:right w:val="single" w:sz="4" w:space="0" w:color="auto"/>
            </w:tcBorders>
            <w:shd w:val="clear" w:color="auto" w:fill="FFFFFF"/>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547" w:type="dxa"/>
            <w:tcBorders>
              <w:top w:val="single" w:sz="4" w:space="0" w:color="auto"/>
              <w:left w:val="single" w:sz="4" w:space="0" w:color="auto"/>
              <w:bottom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Непрекъснат</w:t>
            </w:r>
          </w:p>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363" w:type="dxa"/>
            <w:tcBorders>
              <w:top w:val="single" w:sz="4" w:space="0" w:color="auto"/>
              <w:left w:val="single" w:sz="4" w:space="0" w:color="auto"/>
              <w:bottom w:val="single" w:sz="4" w:space="0" w:color="auto"/>
              <w:right w:val="single" w:sz="4" w:space="0" w:color="auto"/>
            </w:tcBorders>
            <w:shd w:val="clear" w:color="auto" w:fill="FFFFFF"/>
            <w:vAlign w:val="bottom"/>
          </w:tcPr>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Периодичен</w:t>
            </w:r>
          </w:p>
          <w:p w:rsidR="005A506B" w:rsidRPr="003F28BC"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3F28BC">
              <w:rPr>
                <w:rFonts w:ascii="Times New Roman" w:eastAsia="Courier New" w:hAnsi="Times New Roman" w:cs="Times New Roman"/>
                <w:b/>
                <w:bCs/>
                <w:color w:val="000000"/>
                <w:lang w:val="bg-BG" w:eastAsia="bg-BG" w:bidi="bg-BG"/>
              </w:rPr>
              <w:t>мониторинг</w:t>
            </w:r>
          </w:p>
        </w:tc>
        <w:tc>
          <w:tcPr>
            <w:tcW w:w="154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lang w:val="bg-BG" w:eastAsia="bg-BG" w:bidi="bg-BG"/>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lang w:val="bg-BG" w:eastAsia="bg-BG" w:bidi="bg-BG"/>
              </w:rPr>
            </w:pPr>
          </w:p>
        </w:tc>
      </w:tr>
      <w:tr w:rsidR="005A506B" w:rsidRPr="005A506B" w:rsidTr="003F28BC">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73357,2</w:t>
            </w:r>
          </w:p>
        </w:tc>
        <w:tc>
          <w:tcPr>
            <w:tcW w:w="1540"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1"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151446,5</w:t>
            </w:r>
          </w:p>
        </w:tc>
        <w:tc>
          <w:tcPr>
            <w:tcW w:w="1540"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1"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16,37</w:t>
            </w:r>
          </w:p>
        </w:tc>
        <w:tc>
          <w:tcPr>
            <w:tcW w:w="1540"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1"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lastRenderedPageBreak/>
              <w:t>H2S</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86,19</w:t>
            </w:r>
          </w:p>
        </w:tc>
        <w:tc>
          <w:tcPr>
            <w:tcW w:w="1540"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73357,2</w:t>
            </w:r>
          </w:p>
        </w:tc>
        <w:tc>
          <w:tcPr>
            <w:tcW w:w="1540"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lang w:val="bg-BG" w:eastAsia="bg-BG" w:bidi="bg-BG"/>
        </w:rPr>
      </w:pP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ab/>
      </w: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u w:val="single"/>
          <w:lang w:val="bg-BG" w:eastAsia="bg-BG" w:bidi="bg-BG"/>
        </w:rPr>
      </w:pPr>
      <w:r w:rsidRPr="005A506B">
        <w:rPr>
          <w:rFonts w:ascii="Times New Roman" w:eastAsia="Courier New" w:hAnsi="Times New Roman" w:cs="Times New Roman"/>
          <w:b/>
          <w:color w:val="000000"/>
          <w:sz w:val="24"/>
          <w:szCs w:val="24"/>
          <w:u w:val="single"/>
          <w:lang w:val="bg-BG" w:eastAsia="bg-BG" w:bidi="bg-BG"/>
        </w:rPr>
        <w:t>МЕСЕЦ  ДЕКЕМВРИ   2018 г.</w:t>
      </w:r>
    </w:p>
    <w:p w:rsidR="005A506B" w:rsidRPr="001649BE"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1649BE">
        <w:rPr>
          <w:rFonts w:ascii="Times New Roman" w:eastAsia="Courier New" w:hAnsi="Times New Roman" w:cs="Times New Roman"/>
          <w:i/>
          <w:color w:val="000000"/>
          <w:sz w:val="24"/>
          <w:szCs w:val="24"/>
          <w:lang w:val="bg-BG" w:eastAsia="bg-BG" w:bidi="bg-BG"/>
        </w:rPr>
        <w:t xml:space="preserve">Протокол </w:t>
      </w:r>
      <w:r w:rsidRPr="001649BE">
        <w:rPr>
          <w:rFonts w:ascii="Times New Roman" w:eastAsia="Courier New" w:hAnsi="Times New Roman" w:cs="Times New Roman"/>
          <w:i/>
          <w:color w:val="000000"/>
          <w:sz w:val="24"/>
          <w:szCs w:val="24"/>
          <w:lang w:val="ru-RU" w:eastAsia="bg-BG" w:bidi="bg-BG"/>
        </w:rPr>
        <w:t xml:space="preserve"> </w:t>
      </w:r>
      <w:r w:rsidRPr="001649BE">
        <w:rPr>
          <w:rFonts w:ascii="Times New Roman" w:eastAsia="Courier New" w:hAnsi="Times New Roman" w:cs="Times New Roman"/>
          <w:i/>
          <w:color w:val="000000"/>
          <w:sz w:val="24"/>
          <w:szCs w:val="24"/>
          <w:lang w:val="bg-BG" w:eastAsia="bg-BG" w:bidi="bg-BG"/>
        </w:rPr>
        <w:t>№2112/03.01</w:t>
      </w:r>
      <w:r w:rsidRPr="001649BE">
        <w:rPr>
          <w:rFonts w:ascii="Times New Roman" w:eastAsia="Courier New" w:hAnsi="Times New Roman" w:cs="Times New Roman"/>
          <w:i/>
          <w:color w:val="000000"/>
          <w:sz w:val="24"/>
          <w:szCs w:val="24"/>
          <w:lang w:val="ru-RU" w:eastAsia="bg-BG" w:bidi="bg-BG"/>
        </w:rPr>
        <w:t>.2018 г</w:t>
      </w:r>
      <w:r w:rsidRPr="001649BE">
        <w:rPr>
          <w:rFonts w:ascii="Times New Roman" w:eastAsia="Courier New" w:hAnsi="Times New Roman" w:cs="Times New Roman"/>
          <w:i/>
          <w:color w:val="000000"/>
          <w:sz w:val="24"/>
          <w:szCs w:val="24"/>
          <w:lang w:val="bg-BG" w:eastAsia="bg-BG" w:bidi="bg-BG"/>
        </w:rPr>
        <w:t xml:space="preserve">.- ГК 1 на РДНО на общините Смолян, Чепеларе и Баните, гр.Смолян с координати:  Х4478798.499    </w:t>
      </w:r>
      <w:r w:rsidRPr="001649BE">
        <w:rPr>
          <w:rFonts w:ascii="Times New Roman" w:eastAsia="Courier New" w:hAnsi="Times New Roman" w:cs="Times New Roman"/>
          <w:i/>
          <w:color w:val="000000"/>
          <w:sz w:val="24"/>
          <w:szCs w:val="24"/>
          <w:lang w:val="bg-BG" w:eastAsia="bg-BG" w:bidi="en-US"/>
        </w:rPr>
        <w:t>Y</w:t>
      </w:r>
      <w:r w:rsidRPr="001649BE">
        <w:rPr>
          <w:rFonts w:ascii="Times New Roman" w:eastAsia="Courier New" w:hAnsi="Times New Roman" w:cs="Times New Roman"/>
          <w:i/>
          <w:color w:val="000000"/>
          <w:sz w:val="24"/>
          <w:szCs w:val="24"/>
          <w:lang w:val="bg-BG" w:eastAsia="bg-BG" w:bidi="bg-BG"/>
        </w:rPr>
        <w:t xml:space="preserve"> 8606619.55</w:t>
      </w:r>
    </w:p>
    <w:p w:rsidR="005A506B" w:rsidRPr="001649BE"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p>
    <w:tbl>
      <w:tblPr>
        <w:tblW w:w="9649" w:type="dxa"/>
        <w:tblLayout w:type="fixed"/>
        <w:tblCellMar>
          <w:left w:w="10" w:type="dxa"/>
          <w:right w:w="10" w:type="dxa"/>
        </w:tblCellMar>
        <w:tblLook w:val="04A0" w:firstRow="1" w:lastRow="0" w:firstColumn="1" w:lastColumn="0" w:noHBand="0" w:noVBand="1"/>
      </w:tblPr>
      <w:tblGrid>
        <w:gridCol w:w="1436"/>
        <w:gridCol w:w="930"/>
        <w:gridCol w:w="1132"/>
        <w:gridCol w:w="1547"/>
        <w:gridCol w:w="1363"/>
        <w:gridCol w:w="1427"/>
        <w:gridCol w:w="1814"/>
      </w:tblGrid>
      <w:tr w:rsidR="005A506B" w:rsidRPr="005A51EA" w:rsidTr="005A506B">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Параметър</w:t>
            </w:r>
          </w:p>
        </w:tc>
        <w:tc>
          <w:tcPr>
            <w:tcW w:w="930" w:type="dxa"/>
            <w:vMerge w:val="restart"/>
            <w:tcBorders>
              <w:top w:val="single" w:sz="4" w:space="0" w:color="auto"/>
              <w:left w:val="single" w:sz="4" w:space="0" w:color="auto"/>
            </w:tcBorders>
            <w:shd w:val="clear" w:color="auto" w:fill="FFFFFF"/>
            <w:vAlign w:val="center"/>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Единица</w:t>
            </w:r>
          </w:p>
        </w:tc>
        <w:tc>
          <w:tcPr>
            <w:tcW w:w="1132" w:type="dxa"/>
            <w:vMerge w:val="restart"/>
            <w:tcBorders>
              <w:top w:val="single" w:sz="4" w:space="0" w:color="auto"/>
              <w:left w:val="single" w:sz="4" w:space="0" w:color="auto"/>
            </w:tcBorders>
            <w:shd w:val="clear" w:color="auto" w:fill="FFFFFF"/>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НДЕ,</w:t>
            </w:r>
          </w:p>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съгласно</w:t>
            </w:r>
          </w:p>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КР</w:t>
            </w:r>
          </w:p>
        </w:tc>
        <w:tc>
          <w:tcPr>
            <w:tcW w:w="2910" w:type="dxa"/>
            <w:gridSpan w:val="2"/>
            <w:tcBorders>
              <w:top w:val="single" w:sz="4" w:space="0" w:color="auto"/>
              <w:lef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Резултати от мониторинг</w:t>
            </w:r>
          </w:p>
        </w:tc>
        <w:tc>
          <w:tcPr>
            <w:tcW w:w="1427" w:type="dxa"/>
            <w:vMerge w:val="restart"/>
            <w:tcBorders>
              <w:top w:val="single" w:sz="4" w:space="0" w:color="auto"/>
              <w:lef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Честота на мониторинг</w:t>
            </w:r>
          </w:p>
        </w:tc>
        <w:tc>
          <w:tcPr>
            <w:tcW w:w="1814" w:type="dxa"/>
            <w:vMerge w:val="restart"/>
            <w:tcBorders>
              <w:top w:val="single" w:sz="4" w:space="0" w:color="auto"/>
              <w:left w:val="single" w:sz="4" w:space="0" w:color="auto"/>
              <w:righ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Съответствие Брой /%</w:t>
            </w:r>
          </w:p>
        </w:tc>
      </w:tr>
      <w:tr w:rsidR="005A506B" w:rsidRPr="005A506B" w:rsidTr="005A506B">
        <w:trPr>
          <w:trHeight w:hRule="exact" w:val="495"/>
        </w:trPr>
        <w:tc>
          <w:tcPr>
            <w:tcW w:w="1436" w:type="dxa"/>
            <w:vMerge/>
            <w:tcBorders>
              <w:left w:val="single" w:sz="4" w:space="0" w:color="auto"/>
            </w:tcBorders>
            <w:shd w:val="clear" w:color="auto" w:fill="FFFFFF"/>
            <w:vAlign w:val="center"/>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c>
          <w:tcPr>
            <w:tcW w:w="930" w:type="dxa"/>
            <w:vMerge/>
            <w:tcBorders>
              <w:left w:val="single" w:sz="4" w:space="0" w:color="auto"/>
            </w:tcBorders>
            <w:shd w:val="clear" w:color="auto" w:fill="FFFFFF"/>
            <w:vAlign w:val="center"/>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c>
          <w:tcPr>
            <w:tcW w:w="1132" w:type="dxa"/>
            <w:vMerge/>
            <w:tcBorders>
              <w:left w:val="single" w:sz="4" w:space="0" w:color="auto"/>
            </w:tcBorders>
            <w:shd w:val="clear" w:color="auto" w:fill="FFFFFF"/>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c>
          <w:tcPr>
            <w:tcW w:w="1547" w:type="dxa"/>
            <w:tcBorders>
              <w:top w:val="single" w:sz="4" w:space="0" w:color="auto"/>
              <w:lef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Непрекъснат</w:t>
            </w:r>
          </w:p>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мониторинг</w:t>
            </w:r>
          </w:p>
        </w:tc>
        <w:tc>
          <w:tcPr>
            <w:tcW w:w="1363" w:type="dxa"/>
            <w:tcBorders>
              <w:top w:val="single" w:sz="4" w:space="0" w:color="auto"/>
              <w:lef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Периодичен</w:t>
            </w:r>
          </w:p>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мониторинг</w:t>
            </w:r>
          </w:p>
        </w:tc>
        <w:tc>
          <w:tcPr>
            <w:tcW w:w="1427" w:type="dxa"/>
            <w:vMerge/>
            <w:tcBorders>
              <w:left w:val="single" w:sz="4" w:space="0" w:color="auto"/>
            </w:tcBorders>
            <w:shd w:val="clear" w:color="auto" w:fill="FFFFFF"/>
            <w:vAlign w:val="bottom"/>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c>
          <w:tcPr>
            <w:tcW w:w="1814" w:type="dxa"/>
            <w:vMerge/>
            <w:tcBorders>
              <w:left w:val="single" w:sz="4" w:space="0" w:color="auto"/>
              <w:right w:val="single" w:sz="4" w:space="0" w:color="auto"/>
            </w:tcBorders>
            <w:shd w:val="clear" w:color="auto" w:fill="FFFFFF"/>
            <w:vAlign w:val="bottom"/>
          </w:tcPr>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c>
      </w:tr>
      <w:tr w:rsidR="005A506B" w:rsidRPr="005A506B" w:rsidTr="005A506B">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60690,5</w:t>
            </w:r>
          </w:p>
        </w:tc>
        <w:tc>
          <w:tcPr>
            <w:tcW w:w="142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814"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60369,1</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814"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930"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2"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17,40</w:t>
            </w:r>
          </w:p>
        </w:tc>
        <w:tc>
          <w:tcPr>
            <w:tcW w:w="142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814"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1649BE"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44,62</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930"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2"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47" w:type="dxa"/>
            <w:tcBorders>
              <w:top w:val="single" w:sz="4" w:space="0" w:color="auto"/>
              <w:left w:val="single" w:sz="4" w:space="0" w:color="auto"/>
              <w:bottom w:val="single" w:sz="4" w:space="0" w:color="auto"/>
            </w:tcBorders>
            <w:shd w:val="clear" w:color="auto" w:fill="FFFFFF"/>
          </w:tcPr>
          <w:p w:rsidR="005A506B" w:rsidRPr="005A506B" w:rsidRDefault="001649BE"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Pr>
                <w:rFonts w:ascii="Times New Roman" w:eastAsia="Courier New" w:hAnsi="Times New Roman" w:cs="Times New Roman"/>
                <w:color w:val="000000"/>
                <w:sz w:val="24"/>
                <w:szCs w:val="24"/>
                <w:lang w:val="bg-BG" w:eastAsia="bg-BG" w:bidi="bg-BG"/>
              </w:rPr>
              <w:t>-</w:t>
            </w:r>
          </w:p>
        </w:tc>
        <w:tc>
          <w:tcPr>
            <w:tcW w:w="1363"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1,57</w:t>
            </w:r>
          </w:p>
        </w:tc>
        <w:tc>
          <w:tcPr>
            <w:tcW w:w="142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p w:rsidR="005A506B" w:rsidRPr="001649BE"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1649BE">
        <w:rPr>
          <w:rFonts w:ascii="Times New Roman" w:eastAsia="Courier New" w:hAnsi="Times New Roman" w:cs="Times New Roman"/>
          <w:i/>
          <w:color w:val="000000"/>
          <w:sz w:val="24"/>
          <w:szCs w:val="24"/>
          <w:lang w:val="bg-BG" w:eastAsia="bg-BG" w:bidi="bg-BG"/>
        </w:rPr>
        <w:t xml:space="preserve">Протокол №2112/03.01.2018 г.- ГКа 3 на РДНО на общините Смолян, Чепеларе и Баните, гр.Смолян с координати X 4478797.778 </w:t>
      </w:r>
      <w:r w:rsidRPr="001649BE">
        <w:rPr>
          <w:rFonts w:ascii="Times New Roman" w:eastAsia="Courier New" w:hAnsi="Times New Roman" w:cs="Times New Roman"/>
          <w:i/>
          <w:color w:val="000000"/>
          <w:sz w:val="24"/>
          <w:szCs w:val="24"/>
          <w:lang w:val="bg-BG" w:eastAsia="bg-BG" w:bidi="en-US"/>
        </w:rPr>
        <w:t>Y</w:t>
      </w:r>
      <w:r w:rsidRPr="001649BE">
        <w:rPr>
          <w:rFonts w:ascii="Times New Roman" w:eastAsia="Courier New" w:hAnsi="Times New Roman" w:cs="Times New Roman"/>
          <w:i/>
          <w:color w:val="000000"/>
          <w:sz w:val="24"/>
          <w:szCs w:val="24"/>
          <w:lang w:val="bg-BG" w:eastAsia="bg-BG" w:bidi="bg-BG"/>
        </w:rPr>
        <w:t xml:space="preserve">  8606596.065</w:t>
      </w:r>
    </w:p>
    <w:p w:rsidR="005A506B" w:rsidRPr="005A506B" w:rsidRDefault="005A506B" w:rsidP="005A506B">
      <w:pPr>
        <w:widowControl w:val="0"/>
        <w:spacing w:after="0" w:line="240" w:lineRule="auto"/>
        <w:rPr>
          <w:rFonts w:ascii="Times New Roman" w:eastAsia="Courier New" w:hAnsi="Times New Roman" w:cs="Times New Roman"/>
          <w:color w:val="000000"/>
          <w:sz w:val="24"/>
          <w:szCs w:val="24"/>
          <w:lang w:val="bg-BG" w:eastAsia="bg-BG" w:bidi="bg-BG"/>
        </w:rPr>
      </w:pPr>
    </w:p>
    <w:tbl>
      <w:tblPr>
        <w:tblW w:w="9649" w:type="dxa"/>
        <w:tblLayout w:type="fixed"/>
        <w:tblCellMar>
          <w:left w:w="10" w:type="dxa"/>
          <w:right w:w="10" w:type="dxa"/>
        </w:tblCellMar>
        <w:tblLook w:val="04A0" w:firstRow="1" w:lastRow="0" w:firstColumn="1" w:lastColumn="0" w:noHBand="0" w:noVBand="1"/>
      </w:tblPr>
      <w:tblGrid>
        <w:gridCol w:w="1436"/>
        <w:gridCol w:w="1126"/>
        <w:gridCol w:w="1134"/>
        <w:gridCol w:w="1417"/>
        <w:gridCol w:w="1560"/>
        <w:gridCol w:w="1417"/>
        <w:gridCol w:w="1559"/>
      </w:tblGrid>
      <w:tr w:rsidR="005A506B" w:rsidRPr="005A51EA" w:rsidTr="005A506B">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Параметър</w:t>
            </w:r>
          </w:p>
        </w:tc>
        <w:tc>
          <w:tcPr>
            <w:tcW w:w="1126" w:type="dxa"/>
            <w:vMerge w:val="restart"/>
            <w:tcBorders>
              <w:top w:val="single" w:sz="4" w:space="0" w:color="auto"/>
              <w:left w:val="single" w:sz="4" w:space="0" w:color="auto"/>
            </w:tcBorders>
            <w:shd w:val="clear" w:color="auto" w:fill="FFFFFF"/>
            <w:vAlign w:val="center"/>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Единица</w:t>
            </w:r>
          </w:p>
        </w:tc>
        <w:tc>
          <w:tcPr>
            <w:tcW w:w="1134" w:type="dxa"/>
            <w:vMerge w:val="restart"/>
            <w:tcBorders>
              <w:top w:val="single" w:sz="4" w:space="0" w:color="auto"/>
              <w:left w:val="single" w:sz="4" w:space="0" w:color="auto"/>
            </w:tcBorders>
            <w:shd w:val="clear" w:color="auto" w:fill="FFFFFF"/>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НДЕ,</w:t>
            </w:r>
          </w:p>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съгласно</w:t>
            </w:r>
          </w:p>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КР</w:t>
            </w:r>
          </w:p>
        </w:tc>
        <w:tc>
          <w:tcPr>
            <w:tcW w:w="2977" w:type="dxa"/>
            <w:gridSpan w:val="2"/>
            <w:tcBorders>
              <w:top w:val="single" w:sz="4" w:space="0" w:color="auto"/>
              <w:lef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Резултати от мониторинг</w:t>
            </w:r>
          </w:p>
        </w:tc>
        <w:tc>
          <w:tcPr>
            <w:tcW w:w="1417" w:type="dxa"/>
            <w:vMerge w:val="restart"/>
            <w:tcBorders>
              <w:top w:val="single" w:sz="4" w:space="0" w:color="auto"/>
              <w:lef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Честота на мониторинг</w:t>
            </w:r>
          </w:p>
        </w:tc>
        <w:tc>
          <w:tcPr>
            <w:tcW w:w="1559" w:type="dxa"/>
            <w:vMerge w:val="restart"/>
            <w:tcBorders>
              <w:top w:val="single" w:sz="4" w:space="0" w:color="auto"/>
              <w:left w:val="single" w:sz="4" w:space="0" w:color="auto"/>
              <w:righ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Съответствие Брой /%</w:t>
            </w:r>
          </w:p>
        </w:tc>
      </w:tr>
      <w:tr w:rsidR="005A506B" w:rsidRPr="005A51EA" w:rsidTr="005A506B">
        <w:trPr>
          <w:trHeight w:hRule="exact" w:val="495"/>
        </w:trPr>
        <w:tc>
          <w:tcPr>
            <w:tcW w:w="1436" w:type="dxa"/>
            <w:vMerge/>
            <w:tcBorders>
              <w:left w:val="single" w:sz="4" w:space="0" w:color="auto"/>
            </w:tcBorders>
            <w:shd w:val="clear" w:color="auto" w:fill="FFFFFF"/>
            <w:vAlign w:val="center"/>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26" w:type="dxa"/>
            <w:vMerge/>
            <w:tcBorders>
              <w:left w:val="single" w:sz="4" w:space="0" w:color="auto"/>
            </w:tcBorders>
            <w:shd w:val="clear" w:color="auto" w:fill="FFFFFF"/>
            <w:vAlign w:val="center"/>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134" w:type="dxa"/>
            <w:vMerge/>
            <w:tcBorders>
              <w:left w:val="single" w:sz="4" w:space="0" w:color="auto"/>
            </w:tcBorders>
            <w:shd w:val="clear" w:color="auto" w:fill="FFFFFF"/>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417" w:type="dxa"/>
            <w:tcBorders>
              <w:top w:val="single" w:sz="4" w:space="0" w:color="auto"/>
              <w:lef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Непрекъснат</w:t>
            </w:r>
          </w:p>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мониторинг</w:t>
            </w:r>
          </w:p>
        </w:tc>
        <w:tc>
          <w:tcPr>
            <w:tcW w:w="1560" w:type="dxa"/>
            <w:tcBorders>
              <w:top w:val="single" w:sz="4" w:space="0" w:color="auto"/>
              <w:lef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Периодичен</w:t>
            </w:r>
          </w:p>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r w:rsidRPr="005A51EA">
              <w:rPr>
                <w:rFonts w:ascii="Times New Roman" w:eastAsia="Courier New" w:hAnsi="Times New Roman" w:cs="Times New Roman"/>
                <w:b/>
                <w:bCs/>
                <w:color w:val="000000"/>
                <w:lang w:val="bg-BG" w:eastAsia="bg-BG" w:bidi="bg-BG"/>
              </w:rPr>
              <w:t>мониторинг</w:t>
            </w:r>
          </w:p>
        </w:tc>
        <w:tc>
          <w:tcPr>
            <w:tcW w:w="1417" w:type="dxa"/>
            <w:vMerge/>
            <w:tcBorders>
              <w:lef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p>
        </w:tc>
        <w:tc>
          <w:tcPr>
            <w:tcW w:w="1559" w:type="dxa"/>
            <w:vMerge/>
            <w:tcBorders>
              <w:left w:val="single" w:sz="4" w:space="0" w:color="auto"/>
              <w:righ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color w:val="000000"/>
                <w:lang w:val="bg-BG" w:eastAsia="bg-BG" w:bidi="bg-BG"/>
              </w:rPr>
            </w:pPr>
          </w:p>
        </w:tc>
      </w:tr>
      <w:tr w:rsidR="005A506B" w:rsidRPr="005A506B" w:rsidTr="005A506B">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60"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41404,8</w:t>
            </w:r>
          </w:p>
        </w:tc>
        <w:tc>
          <w:tcPr>
            <w:tcW w:w="141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60"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60107,2</w:t>
            </w:r>
          </w:p>
        </w:tc>
        <w:tc>
          <w:tcPr>
            <w:tcW w:w="141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60"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19,37</w:t>
            </w:r>
          </w:p>
        </w:tc>
        <w:tc>
          <w:tcPr>
            <w:tcW w:w="141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26"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560"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&lt;4,97*</w:t>
            </w:r>
          </w:p>
        </w:tc>
        <w:tc>
          <w:tcPr>
            <w:tcW w:w="141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1126"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560"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eastAsia="bg-BG" w:bidi="bg-BG"/>
              </w:rPr>
            </w:pPr>
            <w:r w:rsidRPr="005A506B">
              <w:rPr>
                <w:rFonts w:ascii="Times New Roman" w:eastAsia="Courier New" w:hAnsi="Times New Roman" w:cs="Times New Roman"/>
                <w:color w:val="000000"/>
                <w:sz w:val="24"/>
                <w:szCs w:val="24"/>
                <w:lang w:eastAsia="bg-BG" w:bidi="bg-BG"/>
              </w:rPr>
              <w:t>&lt;</w:t>
            </w:r>
            <w:r w:rsidRPr="005A506B">
              <w:rPr>
                <w:rFonts w:ascii="Times New Roman" w:eastAsia="Courier New" w:hAnsi="Times New Roman" w:cs="Times New Roman"/>
                <w:color w:val="000000"/>
                <w:sz w:val="24"/>
                <w:szCs w:val="24"/>
                <w:lang w:val="bg-BG" w:eastAsia="bg-BG" w:bidi="bg-BG"/>
              </w:rPr>
              <w:t>0,75</w:t>
            </w:r>
            <w:r w:rsidRPr="005A506B">
              <w:rPr>
                <w:rFonts w:ascii="Times New Roman" w:eastAsia="Courier New" w:hAnsi="Times New Roman" w:cs="Times New Roman"/>
                <w:color w:val="000000"/>
                <w:sz w:val="24"/>
                <w:szCs w:val="24"/>
                <w:lang w:eastAsia="bg-BG" w:bidi="bg-BG"/>
              </w:rPr>
              <w:t>*</w:t>
            </w:r>
          </w:p>
        </w:tc>
        <w:tc>
          <w:tcPr>
            <w:tcW w:w="141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p w:rsidR="001649BE" w:rsidRPr="005A506B" w:rsidRDefault="001649BE"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p w:rsidR="005A506B" w:rsidRPr="001649BE" w:rsidRDefault="005A506B" w:rsidP="005A506B">
      <w:pPr>
        <w:widowControl w:val="0"/>
        <w:spacing w:after="0" w:line="240" w:lineRule="auto"/>
        <w:rPr>
          <w:rFonts w:ascii="Times New Roman" w:eastAsia="Courier New" w:hAnsi="Times New Roman" w:cs="Times New Roman"/>
          <w:i/>
          <w:color w:val="000000"/>
          <w:sz w:val="24"/>
          <w:szCs w:val="24"/>
          <w:lang w:val="bg-BG" w:eastAsia="bg-BG" w:bidi="bg-BG"/>
        </w:rPr>
      </w:pPr>
      <w:r w:rsidRPr="001649BE">
        <w:rPr>
          <w:rFonts w:ascii="Times New Roman" w:eastAsia="Courier New" w:hAnsi="Times New Roman" w:cs="Times New Roman"/>
          <w:i/>
          <w:color w:val="000000"/>
          <w:sz w:val="24"/>
          <w:szCs w:val="24"/>
          <w:lang w:val="bg-BG" w:eastAsia="bg-BG" w:bidi="bg-BG"/>
        </w:rPr>
        <w:t xml:space="preserve">Протокол №2113/03.01.2018г.- ГКа 4 на РДНО на общините Смолян, Чепеларе и Баните, гр.Смолян с координати:  </w:t>
      </w:r>
      <w:r w:rsidRPr="001649BE">
        <w:rPr>
          <w:rFonts w:ascii="Times New Roman" w:eastAsia="Courier New" w:hAnsi="Times New Roman" w:cs="Times New Roman"/>
          <w:i/>
          <w:color w:val="000000"/>
          <w:sz w:val="24"/>
          <w:szCs w:val="24"/>
          <w:lang w:val="bg-BG" w:eastAsia="bg-BG" w:bidi="en-US"/>
        </w:rPr>
        <w:t>X</w:t>
      </w:r>
      <w:r w:rsidRPr="001649BE">
        <w:rPr>
          <w:rFonts w:ascii="Times New Roman" w:eastAsia="Courier New" w:hAnsi="Times New Roman" w:cs="Times New Roman"/>
          <w:i/>
          <w:color w:val="000000"/>
          <w:sz w:val="24"/>
          <w:szCs w:val="24"/>
          <w:lang w:val="ru-RU" w:eastAsia="bg-BG" w:bidi="bg-BG"/>
        </w:rPr>
        <w:t xml:space="preserve">44798844.939 </w:t>
      </w:r>
      <w:r w:rsidRPr="001649BE">
        <w:rPr>
          <w:rFonts w:ascii="Times New Roman" w:eastAsia="Courier New" w:hAnsi="Times New Roman" w:cs="Times New Roman"/>
          <w:i/>
          <w:color w:val="000000"/>
          <w:sz w:val="24"/>
          <w:szCs w:val="24"/>
          <w:lang w:val="bg-BG" w:eastAsia="bg-BG" w:bidi="en-US"/>
        </w:rPr>
        <w:t>Y</w:t>
      </w:r>
      <w:r w:rsidRPr="001649BE">
        <w:rPr>
          <w:rFonts w:ascii="Times New Roman" w:eastAsia="Courier New" w:hAnsi="Times New Roman" w:cs="Times New Roman"/>
          <w:i/>
          <w:color w:val="000000"/>
          <w:sz w:val="24"/>
          <w:szCs w:val="24"/>
          <w:lang w:val="bg-BG" w:eastAsia="bg-BG" w:bidi="bg-BG"/>
        </w:rPr>
        <w:t>8606598.382</w:t>
      </w:r>
    </w:p>
    <w:p w:rsidR="005A506B" w:rsidRPr="005A506B" w:rsidRDefault="005A506B" w:rsidP="005A506B">
      <w:pPr>
        <w:widowControl w:val="0"/>
        <w:spacing w:after="0" w:line="240" w:lineRule="auto"/>
        <w:rPr>
          <w:rFonts w:ascii="Times New Roman" w:eastAsia="Courier New" w:hAnsi="Times New Roman" w:cs="Times New Roman"/>
          <w:b/>
          <w:color w:val="000000"/>
          <w:sz w:val="24"/>
          <w:szCs w:val="24"/>
          <w:lang w:val="bg-BG" w:eastAsia="bg-BG" w:bidi="bg-BG"/>
        </w:rPr>
      </w:pPr>
    </w:p>
    <w:tbl>
      <w:tblPr>
        <w:tblW w:w="9649" w:type="dxa"/>
        <w:tblLayout w:type="fixed"/>
        <w:tblCellMar>
          <w:left w:w="10" w:type="dxa"/>
          <w:right w:w="10" w:type="dxa"/>
        </w:tblCellMar>
        <w:tblLook w:val="04A0" w:firstRow="1" w:lastRow="0" w:firstColumn="1" w:lastColumn="0" w:noHBand="0" w:noVBand="1"/>
      </w:tblPr>
      <w:tblGrid>
        <w:gridCol w:w="1436"/>
        <w:gridCol w:w="1126"/>
        <w:gridCol w:w="1134"/>
        <w:gridCol w:w="1417"/>
        <w:gridCol w:w="1560"/>
        <w:gridCol w:w="1417"/>
        <w:gridCol w:w="1559"/>
      </w:tblGrid>
      <w:tr w:rsidR="005A506B" w:rsidRPr="005A51EA" w:rsidTr="005A506B">
        <w:trPr>
          <w:trHeight w:hRule="exact" w:val="258"/>
        </w:trPr>
        <w:tc>
          <w:tcPr>
            <w:tcW w:w="1436" w:type="dxa"/>
            <w:vMerge w:val="restart"/>
            <w:tcBorders>
              <w:top w:val="single" w:sz="4" w:space="0" w:color="auto"/>
              <w:left w:val="single" w:sz="4" w:space="0" w:color="auto"/>
            </w:tcBorders>
            <w:shd w:val="clear" w:color="auto" w:fill="FFFFFF"/>
            <w:vAlign w:val="center"/>
          </w:tcPr>
          <w:p w:rsidR="005A506B" w:rsidRPr="005A51EA"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5A51EA">
              <w:rPr>
                <w:rFonts w:ascii="Times New Roman" w:eastAsia="Courier New" w:hAnsi="Times New Roman" w:cs="Times New Roman"/>
                <w:b/>
                <w:bCs/>
                <w:color w:val="000000"/>
                <w:lang w:val="bg-BG" w:eastAsia="bg-BG" w:bidi="bg-BG"/>
              </w:rPr>
              <w:t>Параметър</w:t>
            </w:r>
          </w:p>
        </w:tc>
        <w:tc>
          <w:tcPr>
            <w:tcW w:w="1126" w:type="dxa"/>
            <w:vMerge w:val="restart"/>
            <w:tcBorders>
              <w:top w:val="single" w:sz="4" w:space="0" w:color="auto"/>
              <w:left w:val="single" w:sz="4" w:space="0" w:color="auto"/>
            </w:tcBorders>
            <w:shd w:val="clear" w:color="auto" w:fill="FFFFFF"/>
            <w:vAlign w:val="center"/>
          </w:tcPr>
          <w:p w:rsidR="005A506B" w:rsidRPr="005A51EA"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5A51EA">
              <w:rPr>
                <w:rFonts w:ascii="Times New Roman" w:eastAsia="Courier New" w:hAnsi="Times New Roman" w:cs="Times New Roman"/>
                <w:b/>
                <w:bCs/>
                <w:color w:val="000000"/>
                <w:lang w:val="bg-BG" w:eastAsia="bg-BG" w:bidi="bg-BG"/>
              </w:rPr>
              <w:t>Единица</w:t>
            </w:r>
          </w:p>
        </w:tc>
        <w:tc>
          <w:tcPr>
            <w:tcW w:w="1134" w:type="dxa"/>
            <w:vMerge w:val="restart"/>
            <w:tcBorders>
              <w:top w:val="single" w:sz="4" w:space="0" w:color="auto"/>
              <w:left w:val="single" w:sz="4" w:space="0" w:color="auto"/>
            </w:tcBorders>
            <w:shd w:val="clear" w:color="auto" w:fill="FFFFFF"/>
          </w:tcPr>
          <w:p w:rsidR="005A506B" w:rsidRPr="005A51EA"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5A51EA">
              <w:rPr>
                <w:rFonts w:ascii="Times New Roman" w:eastAsia="Courier New" w:hAnsi="Times New Roman" w:cs="Times New Roman"/>
                <w:b/>
                <w:bCs/>
                <w:color w:val="000000"/>
                <w:lang w:val="bg-BG" w:eastAsia="bg-BG" w:bidi="bg-BG"/>
              </w:rPr>
              <w:t>НДЕ,</w:t>
            </w:r>
          </w:p>
          <w:p w:rsidR="005A506B" w:rsidRPr="005A51EA"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5A51EA">
              <w:rPr>
                <w:rFonts w:ascii="Times New Roman" w:eastAsia="Courier New" w:hAnsi="Times New Roman" w:cs="Times New Roman"/>
                <w:b/>
                <w:bCs/>
                <w:color w:val="000000"/>
                <w:lang w:val="bg-BG" w:eastAsia="bg-BG" w:bidi="bg-BG"/>
              </w:rPr>
              <w:t>съгласно</w:t>
            </w:r>
          </w:p>
          <w:p w:rsidR="005A506B" w:rsidRPr="005A51EA"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5A51EA">
              <w:rPr>
                <w:rFonts w:ascii="Times New Roman" w:eastAsia="Courier New" w:hAnsi="Times New Roman" w:cs="Times New Roman"/>
                <w:b/>
                <w:bCs/>
                <w:color w:val="000000"/>
                <w:lang w:val="bg-BG" w:eastAsia="bg-BG" w:bidi="bg-BG"/>
              </w:rPr>
              <w:t>КР</w:t>
            </w:r>
          </w:p>
        </w:tc>
        <w:tc>
          <w:tcPr>
            <w:tcW w:w="2977" w:type="dxa"/>
            <w:gridSpan w:val="2"/>
            <w:tcBorders>
              <w:top w:val="single" w:sz="4" w:space="0" w:color="auto"/>
              <w:lef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5A51EA">
              <w:rPr>
                <w:rFonts w:ascii="Times New Roman" w:eastAsia="Courier New" w:hAnsi="Times New Roman" w:cs="Times New Roman"/>
                <w:b/>
                <w:bCs/>
                <w:color w:val="000000"/>
                <w:lang w:val="bg-BG" w:eastAsia="bg-BG" w:bidi="bg-BG"/>
              </w:rPr>
              <w:t>Резултати от мониторинг</w:t>
            </w:r>
          </w:p>
        </w:tc>
        <w:tc>
          <w:tcPr>
            <w:tcW w:w="1417" w:type="dxa"/>
            <w:vMerge w:val="restart"/>
            <w:tcBorders>
              <w:top w:val="single" w:sz="4" w:space="0" w:color="auto"/>
              <w:lef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5A51EA">
              <w:rPr>
                <w:rFonts w:ascii="Times New Roman" w:eastAsia="Courier New" w:hAnsi="Times New Roman" w:cs="Times New Roman"/>
                <w:b/>
                <w:bCs/>
                <w:color w:val="000000"/>
                <w:lang w:val="bg-BG" w:eastAsia="bg-BG" w:bidi="bg-BG"/>
              </w:rPr>
              <w:t>Честота на мониторинг</w:t>
            </w:r>
          </w:p>
        </w:tc>
        <w:tc>
          <w:tcPr>
            <w:tcW w:w="1559" w:type="dxa"/>
            <w:vMerge w:val="restart"/>
            <w:tcBorders>
              <w:top w:val="single" w:sz="4" w:space="0" w:color="auto"/>
              <w:left w:val="single" w:sz="4" w:space="0" w:color="auto"/>
              <w:righ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5A51EA">
              <w:rPr>
                <w:rFonts w:ascii="Times New Roman" w:eastAsia="Courier New" w:hAnsi="Times New Roman" w:cs="Times New Roman"/>
                <w:b/>
                <w:bCs/>
                <w:color w:val="000000"/>
                <w:lang w:val="bg-BG" w:eastAsia="bg-BG" w:bidi="bg-BG"/>
              </w:rPr>
              <w:t>Съответствие Брой /%</w:t>
            </w:r>
          </w:p>
        </w:tc>
      </w:tr>
      <w:tr w:rsidR="005A506B" w:rsidRPr="005A51EA" w:rsidTr="005A506B">
        <w:trPr>
          <w:trHeight w:hRule="exact" w:val="495"/>
        </w:trPr>
        <w:tc>
          <w:tcPr>
            <w:tcW w:w="1436" w:type="dxa"/>
            <w:vMerge/>
            <w:tcBorders>
              <w:left w:val="single" w:sz="4" w:space="0" w:color="auto"/>
            </w:tcBorders>
            <w:shd w:val="clear" w:color="auto" w:fill="FFFFFF"/>
            <w:vAlign w:val="center"/>
          </w:tcPr>
          <w:p w:rsidR="005A506B" w:rsidRPr="005A51EA"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126" w:type="dxa"/>
            <w:vMerge/>
            <w:tcBorders>
              <w:left w:val="single" w:sz="4" w:space="0" w:color="auto"/>
            </w:tcBorders>
            <w:shd w:val="clear" w:color="auto" w:fill="FFFFFF"/>
            <w:vAlign w:val="center"/>
          </w:tcPr>
          <w:p w:rsidR="005A506B" w:rsidRPr="005A51EA"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134" w:type="dxa"/>
            <w:vMerge/>
            <w:tcBorders>
              <w:left w:val="single" w:sz="4" w:space="0" w:color="auto"/>
            </w:tcBorders>
            <w:shd w:val="clear" w:color="auto" w:fill="FFFFFF"/>
          </w:tcPr>
          <w:p w:rsidR="005A506B" w:rsidRPr="005A51EA"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417" w:type="dxa"/>
            <w:tcBorders>
              <w:top w:val="single" w:sz="4" w:space="0" w:color="auto"/>
              <w:lef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5A51EA">
              <w:rPr>
                <w:rFonts w:ascii="Times New Roman" w:eastAsia="Courier New" w:hAnsi="Times New Roman" w:cs="Times New Roman"/>
                <w:b/>
                <w:bCs/>
                <w:color w:val="000000"/>
                <w:lang w:val="bg-BG" w:eastAsia="bg-BG" w:bidi="bg-BG"/>
              </w:rPr>
              <w:t>Непрекъснат</w:t>
            </w:r>
          </w:p>
          <w:p w:rsidR="005A506B" w:rsidRPr="005A51EA"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5A51EA">
              <w:rPr>
                <w:rFonts w:ascii="Times New Roman" w:eastAsia="Courier New" w:hAnsi="Times New Roman" w:cs="Times New Roman"/>
                <w:b/>
                <w:bCs/>
                <w:color w:val="000000"/>
                <w:lang w:val="bg-BG" w:eastAsia="bg-BG" w:bidi="bg-BG"/>
              </w:rPr>
              <w:t>мониторинг</w:t>
            </w:r>
          </w:p>
        </w:tc>
        <w:tc>
          <w:tcPr>
            <w:tcW w:w="1560" w:type="dxa"/>
            <w:tcBorders>
              <w:top w:val="single" w:sz="4" w:space="0" w:color="auto"/>
              <w:lef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5A51EA">
              <w:rPr>
                <w:rFonts w:ascii="Times New Roman" w:eastAsia="Courier New" w:hAnsi="Times New Roman" w:cs="Times New Roman"/>
                <w:b/>
                <w:bCs/>
                <w:color w:val="000000"/>
                <w:lang w:val="bg-BG" w:eastAsia="bg-BG" w:bidi="bg-BG"/>
              </w:rPr>
              <w:t>Периодичен</w:t>
            </w:r>
          </w:p>
          <w:p w:rsidR="005A506B" w:rsidRPr="005A51EA" w:rsidRDefault="005A506B" w:rsidP="005A506B">
            <w:pPr>
              <w:widowControl w:val="0"/>
              <w:spacing w:after="0" w:line="240" w:lineRule="auto"/>
              <w:rPr>
                <w:rFonts w:ascii="Times New Roman" w:eastAsia="Courier New" w:hAnsi="Times New Roman" w:cs="Times New Roman"/>
                <w:b/>
                <w:color w:val="000000"/>
                <w:lang w:val="bg-BG" w:eastAsia="bg-BG" w:bidi="bg-BG"/>
              </w:rPr>
            </w:pPr>
            <w:r w:rsidRPr="005A51EA">
              <w:rPr>
                <w:rFonts w:ascii="Times New Roman" w:eastAsia="Courier New" w:hAnsi="Times New Roman" w:cs="Times New Roman"/>
                <w:b/>
                <w:bCs/>
                <w:color w:val="000000"/>
                <w:lang w:val="bg-BG" w:eastAsia="bg-BG" w:bidi="bg-BG"/>
              </w:rPr>
              <w:t>мониторинг</w:t>
            </w:r>
          </w:p>
        </w:tc>
        <w:tc>
          <w:tcPr>
            <w:tcW w:w="1417" w:type="dxa"/>
            <w:vMerge/>
            <w:tcBorders>
              <w:lef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b/>
                <w:color w:val="000000"/>
                <w:lang w:val="bg-BG" w:eastAsia="bg-BG" w:bidi="bg-BG"/>
              </w:rPr>
            </w:pPr>
          </w:p>
        </w:tc>
        <w:tc>
          <w:tcPr>
            <w:tcW w:w="1559" w:type="dxa"/>
            <w:vMerge/>
            <w:tcBorders>
              <w:left w:val="single" w:sz="4" w:space="0" w:color="auto"/>
              <w:right w:val="single" w:sz="4" w:space="0" w:color="auto"/>
            </w:tcBorders>
            <w:shd w:val="clear" w:color="auto" w:fill="FFFFFF"/>
            <w:vAlign w:val="bottom"/>
          </w:tcPr>
          <w:p w:rsidR="005A506B" w:rsidRPr="005A51EA" w:rsidRDefault="005A506B" w:rsidP="005A506B">
            <w:pPr>
              <w:widowControl w:val="0"/>
              <w:spacing w:after="0" w:line="240" w:lineRule="auto"/>
              <w:rPr>
                <w:rFonts w:ascii="Times New Roman" w:eastAsia="Courier New" w:hAnsi="Times New Roman" w:cs="Times New Roman"/>
                <w:b/>
                <w:color w:val="000000"/>
                <w:lang w:val="bg-BG" w:eastAsia="bg-BG" w:bidi="bg-BG"/>
              </w:rPr>
            </w:pPr>
          </w:p>
        </w:tc>
      </w:tr>
      <w:tr w:rsidR="005A506B" w:rsidRPr="005A506B" w:rsidTr="005A506B">
        <w:trPr>
          <w:trHeight w:hRule="exact" w:val="596"/>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СН4</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60"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73642,9</w:t>
            </w:r>
          </w:p>
        </w:tc>
        <w:tc>
          <w:tcPr>
            <w:tcW w:w="141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СО2</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60"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146404,8</w:t>
            </w:r>
          </w:p>
        </w:tc>
        <w:tc>
          <w:tcPr>
            <w:tcW w:w="141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592"/>
        </w:trPr>
        <w:tc>
          <w:tcPr>
            <w:tcW w:w="1436"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О2</w:t>
            </w:r>
          </w:p>
        </w:tc>
        <w:tc>
          <w:tcPr>
            <w:tcW w:w="1126" w:type="dxa"/>
            <w:tcBorders>
              <w:top w:val="single" w:sz="4" w:space="0" w:color="auto"/>
              <w:left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об %</w:t>
            </w:r>
          </w:p>
        </w:tc>
        <w:tc>
          <w:tcPr>
            <w:tcW w:w="1134"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7"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560" w:type="dxa"/>
            <w:tcBorders>
              <w:top w:val="single" w:sz="4" w:space="0" w:color="auto"/>
              <w:lef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17,00</w:t>
            </w:r>
          </w:p>
        </w:tc>
        <w:tc>
          <w:tcPr>
            <w:tcW w:w="1417" w:type="dxa"/>
            <w:tcBorders>
              <w:top w:val="single" w:sz="4" w:space="0" w:color="auto"/>
              <w:left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H2S</w:t>
            </w:r>
          </w:p>
        </w:tc>
        <w:tc>
          <w:tcPr>
            <w:tcW w:w="1126"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560"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97,85</w:t>
            </w:r>
          </w:p>
        </w:tc>
        <w:tc>
          <w:tcPr>
            <w:tcW w:w="141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r w:rsidR="005A506B" w:rsidRPr="005A506B" w:rsidTr="005A506B">
        <w:trPr>
          <w:trHeight w:hRule="exact" w:val="601"/>
        </w:trPr>
        <w:tc>
          <w:tcPr>
            <w:tcW w:w="1436"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H2</w:t>
            </w:r>
          </w:p>
        </w:tc>
        <w:tc>
          <w:tcPr>
            <w:tcW w:w="1126"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mg/m3</w:t>
            </w:r>
          </w:p>
        </w:tc>
        <w:tc>
          <w:tcPr>
            <w:tcW w:w="1134"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c>
          <w:tcPr>
            <w:tcW w:w="1417" w:type="dxa"/>
            <w:tcBorders>
              <w:top w:val="single" w:sz="4" w:space="0" w:color="auto"/>
              <w:left w:val="single" w:sz="4" w:space="0" w:color="auto"/>
              <w:bottom w:val="single" w:sz="4" w:space="0" w:color="auto"/>
            </w:tcBorders>
            <w:shd w:val="clear" w:color="auto" w:fill="FFFFFF"/>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p>
        </w:tc>
        <w:tc>
          <w:tcPr>
            <w:tcW w:w="1560" w:type="dxa"/>
            <w:tcBorders>
              <w:top w:val="single" w:sz="4" w:space="0" w:color="auto"/>
              <w:left w:val="single" w:sz="4" w:space="0" w:color="auto"/>
              <w:bottom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1,43</w:t>
            </w:r>
          </w:p>
        </w:tc>
        <w:tc>
          <w:tcPr>
            <w:tcW w:w="1417" w:type="dxa"/>
            <w:tcBorders>
              <w:top w:val="single" w:sz="4" w:space="0" w:color="auto"/>
              <w:left w:val="single" w:sz="4" w:space="0" w:color="auto"/>
              <w:bottom w:val="single" w:sz="4" w:space="0" w:color="auto"/>
            </w:tcBorders>
            <w:shd w:val="clear" w:color="auto" w:fill="FFFFFF"/>
            <w:vAlign w:val="bottom"/>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Веднъж месечно</w:t>
            </w:r>
          </w:p>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месечно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506B" w:rsidRPr="005A506B" w:rsidRDefault="005A506B" w:rsidP="005A506B">
            <w:pPr>
              <w:widowControl w:val="0"/>
              <w:spacing w:after="0" w:line="240" w:lineRule="auto"/>
              <w:jc w:val="center"/>
              <w:rPr>
                <w:rFonts w:ascii="Times New Roman" w:eastAsia="Courier New" w:hAnsi="Times New Roman" w:cs="Times New Roman"/>
                <w:color w:val="000000"/>
                <w:sz w:val="24"/>
                <w:szCs w:val="24"/>
                <w:lang w:val="bg-BG" w:eastAsia="bg-BG" w:bidi="bg-BG"/>
              </w:rPr>
            </w:pPr>
            <w:r w:rsidRPr="005A506B">
              <w:rPr>
                <w:rFonts w:ascii="Times New Roman" w:eastAsia="Courier New" w:hAnsi="Times New Roman" w:cs="Times New Roman"/>
                <w:color w:val="000000"/>
                <w:sz w:val="24"/>
                <w:szCs w:val="24"/>
                <w:lang w:val="bg-BG" w:eastAsia="bg-BG" w:bidi="bg-BG"/>
              </w:rPr>
              <w:t>-</w:t>
            </w:r>
          </w:p>
        </w:tc>
      </w:tr>
    </w:tbl>
    <w:p w:rsidR="001649BE" w:rsidRPr="001649BE" w:rsidRDefault="001649BE" w:rsidP="001649BE">
      <w:pPr>
        <w:keepNext/>
        <w:keepLines/>
        <w:widowControl w:val="0"/>
        <w:spacing w:before="235" w:after="300" w:line="322" w:lineRule="exact"/>
        <w:ind w:right="360"/>
        <w:jc w:val="both"/>
        <w:outlineLvl w:val="2"/>
        <w:rPr>
          <w:rFonts w:ascii="Times New Roman" w:eastAsia="Times New Roman" w:hAnsi="Times New Roman" w:cs="Times New Roman"/>
          <w:b/>
          <w:bCs/>
          <w:sz w:val="24"/>
          <w:szCs w:val="24"/>
          <w:lang w:val="bg-BG" w:eastAsia="bg-BG" w:bidi="bg-BG"/>
        </w:rPr>
      </w:pPr>
      <w:r w:rsidRPr="001649BE">
        <w:rPr>
          <w:rFonts w:ascii="Times New Roman" w:eastAsia="Times New Roman" w:hAnsi="Times New Roman" w:cs="Times New Roman"/>
          <w:b/>
          <w:bCs/>
          <w:sz w:val="24"/>
          <w:szCs w:val="24"/>
          <w:u w:val="single"/>
          <w:lang w:val="bg-BG" w:eastAsia="bg-BG" w:bidi="bg-BG"/>
        </w:rPr>
        <w:t>Таблица 3.</w:t>
      </w:r>
      <w:r w:rsidRPr="001649BE">
        <w:rPr>
          <w:rFonts w:ascii="Times New Roman" w:eastAsia="Times New Roman" w:hAnsi="Times New Roman" w:cs="Times New Roman"/>
          <w:b/>
          <w:bCs/>
          <w:sz w:val="24"/>
          <w:szCs w:val="24"/>
          <w:lang w:val="bg-BG" w:eastAsia="bg-BG" w:bidi="bg-BG"/>
        </w:rPr>
        <w:t xml:space="preserve"> Емисии в отпадъчни води (производствени, охлаждащи, битово-фекални и/или дъждовни) във водни обекти/канализация</w:t>
      </w:r>
    </w:p>
    <w:p w:rsidR="001649BE" w:rsidRPr="00C30446" w:rsidRDefault="001649BE" w:rsidP="00741E83">
      <w:pPr>
        <w:jc w:val="both"/>
        <w:rPr>
          <w:rFonts w:ascii="Times New Roman" w:hAnsi="Times New Roman" w:cs="Times New Roman"/>
          <w:b/>
          <w:lang w:val="bg-BG"/>
        </w:rPr>
      </w:pPr>
      <w:r w:rsidRPr="00C30446">
        <w:rPr>
          <w:rFonts w:ascii="Times New Roman" w:hAnsi="Times New Roman" w:cs="Times New Roman"/>
          <w:b/>
          <w:lang w:val="bg-BG"/>
        </w:rPr>
        <w:t>ИНФИЛТРАТ</w:t>
      </w:r>
    </w:p>
    <w:p w:rsidR="001649BE" w:rsidRPr="00646C2A" w:rsidRDefault="00D92426" w:rsidP="001649BE">
      <w:pPr>
        <w:keepNext/>
        <w:keepLines/>
        <w:widowControl w:val="0"/>
        <w:spacing w:before="235" w:after="300" w:line="322" w:lineRule="exact"/>
        <w:ind w:right="360" w:firstLine="720"/>
        <w:jc w:val="both"/>
        <w:outlineLvl w:val="2"/>
        <w:rPr>
          <w:rFonts w:ascii="Times New Roman" w:eastAsia="Times New Roman" w:hAnsi="Times New Roman" w:cs="Times New Roman"/>
          <w:bCs/>
          <w:i/>
          <w:sz w:val="24"/>
          <w:szCs w:val="24"/>
          <w:lang w:val="ru-RU" w:eastAsia="bg-BG" w:bidi="bg-BG"/>
        </w:rPr>
      </w:pPr>
      <w:r w:rsidRPr="00646C2A">
        <w:rPr>
          <w:rFonts w:ascii="Times New Roman" w:eastAsia="Times New Roman" w:hAnsi="Times New Roman" w:cs="Times New Roman"/>
          <w:bCs/>
          <w:i/>
          <w:sz w:val="24"/>
          <w:szCs w:val="24"/>
          <w:lang w:val="bg-BG" w:eastAsia="bg-BG" w:bidi="bg-BG"/>
        </w:rPr>
        <w:t>Протокол №0320/ 12.04.2018г. - първо тримесечие</w:t>
      </w:r>
      <w:r w:rsidR="00646C2A" w:rsidRPr="00646C2A">
        <w:rPr>
          <w:rFonts w:ascii="Times New Roman" w:eastAsia="Times New Roman" w:hAnsi="Times New Roman" w:cs="Times New Roman"/>
          <w:bCs/>
          <w:i/>
          <w:sz w:val="24"/>
          <w:szCs w:val="24"/>
          <w:lang w:val="bg-BG" w:eastAsia="bg-BG" w:bidi="bg-BG"/>
        </w:rPr>
        <w:t xml:space="preserve"> на 2018 г. </w:t>
      </w:r>
      <w:r w:rsidR="001649BE" w:rsidRPr="00646C2A">
        <w:rPr>
          <w:rFonts w:ascii="Times New Roman" w:eastAsia="Times New Roman" w:hAnsi="Times New Roman" w:cs="Times New Roman"/>
          <w:bCs/>
          <w:i/>
          <w:sz w:val="24"/>
          <w:szCs w:val="24"/>
          <w:lang w:val="bg-BG" w:eastAsia="bg-BG" w:bidi="bg-BG"/>
        </w:rPr>
        <w:t xml:space="preserve">за води, отпадъчни от инфилтрат на регионално депо за неопасни отпадъци на общините Смолян, Чепеларе и Баните, – </w:t>
      </w:r>
      <w:r w:rsidR="001649BE" w:rsidRPr="00646C2A">
        <w:rPr>
          <w:rFonts w:ascii="Times New Roman" w:eastAsia="Times New Roman" w:hAnsi="Times New Roman" w:cs="Times New Roman"/>
          <w:bCs/>
          <w:i/>
          <w:sz w:val="24"/>
          <w:szCs w:val="24"/>
          <w:u w:val="single"/>
          <w:lang w:val="bg-BG" w:eastAsia="bg-BG" w:bidi="bg-BG"/>
        </w:rPr>
        <w:t>Ретензионен басейн</w:t>
      </w:r>
      <w:r w:rsidR="001649BE" w:rsidRPr="00646C2A">
        <w:rPr>
          <w:rFonts w:ascii="Times New Roman" w:eastAsia="Times New Roman" w:hAnsi="Times New Roman" w:cs="Times New Roman"/>
          <w:bCs/>
          <w:i/>
          <w:sz w:val="24"/>
          <w:szCs w:val="24"/>
          <w:lang w:val="bg-BG" w:eastAsia="bg-BG" w:bidi="bg-BG"/>
        </w:rPr>
        <w:t xml:space="preserve"> с географски координати </w:t>
      </w:r>
      <w:r w:rsidR="001649BE" w:rsidRPr="00646C2A">
        <w:rPr>
          <w:rFonts w:ascii="Times New Roman" w:eastAsia="Times New Roman" w:hAnsi="Times New Roman" w:cs="Times New Roman"/>
          <w:bCs/>
          <w:i/>
          <w:sz w:val="24"/>
          <w:szCs w:val="24"/>
          <w:lang w:eastAsia="bg-BG" w:bidi="bg-BG"/>
        </w:rPr>
        <w:t>N</w:t>
      </w:r>
      <w:r w:rsidR="001649BE" w:rsidRPr="00646C2A">
        <w:rPr>
          <w:rFonts w:ascii="Times New Roman" w:eastAsia="Times New Roman" w:hAnsi="Times New Roman" w:cs="Times New Roman"/>
          <w:bCs/>
          <w:i/>
          <w:sz w:val="24"/>
          <w:szCs w:val="24"/>
          <w:lang w:val="ru-RU" w:eastAsia="bg-BG" w:bidi="bg-BG"/>
        </w:rPr>
        <w:t>41</w:t>
      </w:r>
      <w:r w:rsidR="001649BE" w:rsidRPr="00646C2A">
        <w:rPr>
          <w:rFonts w:ascii="Times New Roman" w:eastAsia="Times New Roman" w:hAnsi="Times New Roman" w:cs="Times New Roman"/>
          <w:bCs/>
          <w:i/>
          <w:sz w:val="24"/>
          <w:szCs w:val="24"/>
          <w:lang w:eastAsia="bg-BG" w:bidi="bg-BG"/>
        </w:rPr>
        <w:t>ᵒ</w:t>
      </w:r>
      <w:r w:rsidR="001649BE" w:rsidRPr="00646C2A">
        <w:rPr>
          <w:rFonts w:ascii="Times New Roman" w:eastAsia="Times New Roman" w:hAnsi="Times New Roman" w:cs="Times New Roman"/>
          <w:bCs/>
          <w:i/>
          <w:sz w:val="24"/>
          <w:szCs w:val="24"/>
          <w:lang w:val="ru-RU" w:eastAsia="bg-BG" w:bidi="bg-BG"/>
        </w:rPr>
        <w:t xml:space="preserve">34`00,42" </w:t>
      </w:r>
      <w:r w:rsidR="001649BE" w:rsidRPr="00646C2A">
        <w:rPr>
          <w:rFonts w:ascii="Times New Roman" w:eastAsia="Times New Roman" w:hAnsi="Times New Roman" w:cs="Times New Roman"/>
          <w:bCs/>
          <w:i/>
          <w:sz w:val="24"/>
          <w:szCs w:val="24"/>
          <w:lang w:eastAsia="bg-BG" w:bidi="bg-BG"/>
        </w:rPr>
        <w:t>E</w:t>
      </w:r>
      <w:r w:rsidR="001649BE" w:rsidRPr="00646C2A">
        <w:rPr>
          <w:rFonts w:ascii="Times New Roman" w:eastAsia="Times New Roman" w:hAnsi="Times New Roman" w:cs="Times New Roman"/>
          <w:bCs/>
          <w:i/>
          <w:sz w:val="24"/>
          <w:szCs w:val="24"/>
          <w:lang w:val="ru-RU" w:eastAsia="bg-BG" w:bidi="bg-BG"/>
        </w:rPr>
        <w:t xml:space="preserve"> 24</w:t>
      </w:r>
      <w:r w:rsidR="001649BE" w:rsidRPr="00646C2A">
        <w:rPr>
          <w:rFonts w:ascii="Times New Roman" w:eastAsia="Times New Roman" w:hAnsi="Times New Roman" w:cs="Times New Roman"/>
          <w:bCs/>
          <w:i/>
          <w:sz w:val="24"/>
          <w:szCs w:val="24"/>
          <w:lang w:eastAsia="bg-BG" w:bidi="bg-BG"/>
        </w:rPr>
        <w:t>ᵒ</w:t>
      </w:r>
      <w:r w:rsidR="001649BE" w:rsidRPr="00646C2A">
        <w:rPr>
          <w:rFonts w:ascii="Times New Roman" w:eastAsia="Times New Roman" w:hAnsi="Times New Roman" w:cs="Times New Roman"/>
          <w:bCs/>
          <w:i/>
          <w:sz w:val="24"/>
          <w:szCs w:val="24"/>
          <w:lang w:val="ru-RU" w:eastAsia="bg-BG" w:bidi="bg-BG"/>
        </w:rPr>
        <w:t>37`21,89 "</w:t>
      </w:r>
    </w:p>
    <w:tbl>
      <w:tblPr>
        <w:tblW w:w="9067" w:type="dxa"/>
        <w:tblInd w:w="-28" w:type="dxa"/>
        <w:tblLayout w:type="fixed"/>
        <w:tblLook w:val="0000" w:firstRow="0" w:lastRow="0" w:firstColumn="0" w:lastColumn="0" w:noHBand="0" w:noVBand="0"/>
      </w:tblPr>
      <w:tblGrid>
        <w:gridCol w:w="1690"/>
        <w:gridCol w:w="1234"/>
        <w:gridCol w:w="1352"/>
        <w:gridCol w:w="1530"/>
        <w:gridCol w:w="1560"/>
        <w:gridCol w:w="1701"/>
      </w:tblGrid>
      <w:tr w:rsidR="00A5684C" w:rsidRPr="000733AC" w:rsidTr="00C86A86">
        <w:trPr>
          <w:trHeight w:val="760"/>
        </w:trPr>
        <w:tc>
          <w:tcPr>
            <w:tcW w:w="1690" w:type="dxa"/>
            <w:tcBorders>
              <w:top w:val="single" w:sz="4" w:space="0" w:color="000000"/>
              <w:left w:val="single" w:sz="4" w:space="0" w:color="000000"/>
              <w:bottom w:val="single" w:sz="4" w:space="0" w:color="000000"/>
            </w:tcBorders>
          </w:tcPr>
          <w:p w:rsidR="00A5684C" w:rsidRPr="000733AC" w:rsidRDefault="00A5684C" w:rsidP="00F324A5">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proofErr w:type="spellStart"/>
            <w:r w:rsidRPr="000733AC">
              <w:rPr>
                <w:rFonts w:ascii="Times New Roman" w:eastAsia="Times New Roman" w:hAnsi="Times New Roman" w:cs="Times New Roman"/>
                <w:b/>
                <w:color w:val="000000"/>
                <w:lang w:eastAsia="bg-BG"/>
              </w:rPr>
              <w:t>Показател</w:t>
            </w:r>
            <w:proofErr w:type="spellEnd"/>
          </w:p>
          <w:p w:rsidR="00A5684C" w:rsidRPr="000733AC" w:rsidRDefault="00A5684C" w:rsidP="00F324A5">
            <w:pPr>
              <w:shd w:val="clear" w:color="auto" w:fill="FFFFFF"/>
              <w:autoSpaceDE w:val="0"/>
              <w:spacing w:after="0" w:line="240" w:lineRule="auto"/>
              <w:jc w:val="center"/>
              <w:rPr>
                <w:rFonts w:ascii="Times New Roman" w:eastAsia="Times New Roman" w:hAnsi="Times New Roman" w:cs="Times New Roman"/>
                <w:b/>
                <w:lang w:eastAsia="bg-BG"/>
              </w:rPr>
            </w:pPr>
          </w:p>
        </w:tc>
        <w:tc>
          <w:tcPr>
            <w:tcW w:w="1234" w:type="dxa"/>
            <w:tcBorders>
              <w:top w:val="single" w:sz="4" w:space="0" w:color="000000"/>
              <w:left w:val="single" w:sz="4" w:space="0" w:color="000000"/>
              <w:bottom w:val="single" w:sz="4" w:space="0" w:color="000000"/>
            </w:tcBorders>
          </w:tcPr>
          <w:p w:rsidR="00A5684C" w:rsidRPr="000733AC" w:rsidRDefault="00A5684C" w:rsidP="00F324A5">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proofErr w:type="spellStart"/>
            <w:r w:rsidRPr="000733AC">
              <w:rPr>
                <w:rFonts w:ascii="Times New Roman" w:eastAsia="Times New Roman" w:hAnsi="Times New Roman" w:cs="Times New Roman"/>
                <w:b/>
                <w:color w:val="000000"/>
                <w:lang w:eastAsia="bg-BG"/>
              </w:rPr>
              <w:t>Единица</w:t>
            </w:r>
            <w:proofErr w:type="spellEnd"/>
          </w:p>
          <w:p w:rsidR="00A5684C" w:rsidRPr="000733AC" w:rsidRDefault="00A5684C" w:rsidP="00F324A5">
            <w:pPr>
              <w:shd w:val="clear" w:color="auto" w:fill="FFFFFF"/>
              <w:autoSpaceDE w:val="0"/>
              <w:spacing w:after="0" w:line="240" w:lineRule="auto"/>
              <w:jc w:val="center"/>
              <w:rPr>
                <w:rFonts w:ascii="Times New Roman" w:eastAsia="Times New Roman" w:hAnsi="Times New Roman" w:cs="Times New Roman"/>
                <w:b/>
                <w:lang w:eastAsia="bg-BG"/>
              </w:rPr>
            </w:pPr>
          </w:p>
        </w:tc>
        <w:tc>
          <w:tcPr>
            <w:tcW w:w="1352" w:type="dxa"/>
            <w:tcBorders>
              <w:top w:val="single" w:sz="4" w:space="0" w:color="000000"/>
              <w:left w:val="single" w:sz="4" w:space="0" w:color="000000"/>
              <w:bottom w:val="single" w:sz="4" w:space="0" w:color="000000"/>
            </w:tcBorders>
          </w:tcPr>
          <w:p w:rsidR="00A5684C" w:rsidRPr="000733AC" w:rsidRDefault="00A5684C" w:rsidP="00F324A5">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 xml:space="preserve">НДЕ, </w:t>
            </w:r>
            <w:proofErr w:type="spellStart"/>
            <w:r w:rsidRPr="000733AC">
              <w:rPr>
                <w:rFonts w:ascii="Times New Roman" w:eastAsia="Times New Roman" w:hAnsi="Times New Roman" w:cs="Times New Roman"/>
                <w:b/>
                <w:color w:val="000000"/>
                <w:lang w:eastAsia="bg-BG"/>
              </w:rPr>
              <w:t>съгласно</w:t>
            </w:r>
            <w:proofErr w:type="spellEnd"/>
          </w:p>
          <w:p w:rsidR="00A5684C" w:rsidRPr="000733AC" w:rsidRDefault="00A5684C" w:rsidP="00F324A5">
            <w:pPr>
              <w:shd w:val="clear" w:color="auto" w:fill="FFFFFF"/>
              <w:autoSpaceDE w:val="0"/>
              <w:spacing w:after="0" w:line="240" w:lineRule="auto"/>
              <w:jc w:val="center"/>
              <w:rPr>
                <w:rFonts w:ascii="Times New Roman" w:eastAsia="Times New Roman" w:hAnsi="Times New Roman" w:cs="Times New Roman"/>
                <w:b/>
                <w:color w:val="000000"/>
                <w:lang w:eastAsia="bg-BG"/>
              </w:rPr>
            </w:pPr>
            <w:r w:rsidRPr="000733AC">
              <w:rPr>
                <w:rFonts w:ascii="Times New Roman" w:eastAsia="Times New Roman" w:hAnsi="Times New Roman" w:cs="Times New Roman"/>
                <w:b/>
                <w:color w:val="000000"/>
                <w:lang w:eastAsia="bg-BG"/>
              </w:rPr>
              <w:t>КР</w:t>
            </w:r>
          </w:p>
        </w:tc>
        <w:tc>
          <w:tcPr>
            <w:tcW w:w="1530" w:type="dxa"/>
            <w:tcBorders>
              <w:top w:val="single" w:sz="4" w:space="0" w:color="000000"/>
              <w:left w:val="single" w:sz="4" w:space="0" w:color="000000"/>
              <w:bottom w:val="single" w:sz="4" w:space="0" w:color="000000"/>
            </w:tcBorders>
          </w:tcPr>
          <w:p w:rsidR="00A5684C" w:rsidRPr="00231EE8" w:rsidRDefault="00A5684C" w:rsidP="00231EE8">
            <w:pPr>
              <w:shd w:val="clear" w:color="auto" w:fill="FFFFFF"/>
              <w:autoSpaceDE w:val="0"/>
              <w:snapToGrid w:val="0"/>
              <w:spacing w:after="0" w:line="240" w:lineRule="auto"/>
              <w:jc w:val="center"/>
              <w:rPr>
                <w:rFonts w:ascii="Times New Roman" w:eastAsia="Times New Roman" w:hAnsi="Times New Roman" w:cs="Times New Roman"/>
                <w:b/>
                <w:lang w:eastAsia="bg-BG"/>
              </w:rPr>
            </w:pPr>
            <w:proofErr w:type="spellStart"/>
            <w:r w:rsidRPr="00231EE8">
              <w:rPr>
                <w:rFonts w:ascii="Times New Roman" w:eastAsia="Times New Roman" w:hAnsi="Times New Roman" w:cs="Times New Roman"/>
                <w:b/>
                <w:lang w:eastAsia="bg-BG"/>
              </w:rPr>
              <w:t>Резултати</w:t>
            </w:r>
            <w:proofErr w:type="spellEnd"/>
            <w:r w:rsidRPr="00231EE8">
              <w:rPr>
                <w:rFonts w:ascii="Times New Roman" w:eastAsia="Times New Roman" w:hAnsi="Times New Roman" w:cs="Times New Roman"/>
                <w:b/>
                <w:lang w:eastAsia="bg-BG"/>
              </w:rPr>
              <w:t xml:space="preserve"> </w:t>
            </w:r>
            <w:proofErr w:type="spellStart"/>
            <w:r w:rsidRPr="00231EE8">
              <w:rPr>
                <w:rFonts w:ascii="Times New Roman" w:eastAsia="Times New Roman" w:hAnsi="Times New Roman" w:cs="Times New Roman"/>
                <w:b/>
                <w:lang w:eastAsia="bg-BG"/>
              </w:rPr>
              <w:t>от</w:t>
            </w:r>
            <w:proofErr w:type="spellEnd"/>
            <w:r w:rsidRPr="00231EE8">
              <w:rPr>
                <w:rFonts w:ascii="Times New Roman" w:eastAsia="Times New Roman" w:hAnsi="Times New Roman" w:cs="Times New Roman"/>
                <w:b/>
                <w:lang w:eastAsia="bg-BG"/>
              </w:rPr>
              <w:t xml:space="preserve"> </w:t>
            </w:r>
            <w:proofErr w:type="spellStart"/>
            <w:r w:rsidRPr="00231EE8">
              <w:rPr>
                <w:rFonts w:ascii="Times New Roman" w:eastAsia="Times New Roman" w:hAnsi="Times New Roman" w:cs="Times New Roman"/>
                <w:b/>
                <w:lang w:eastAsia="bg-BG"/>
              </w:rPr>
              <w:t>мониторинг</w:t>
            </w:r>
            <w:proofErr w:type="spellEnd"/>
          </w:p>
          <w:p w:rsidR="00A5684C" w:rsidRPr="00231EE8" w:rsidRDefault="00A5684C" w:rsidP="00231EE8">
            <w:pPr>
              <w:shd w:val="clear" w:color="auto" w:fill="FFFFFF"/>
              <w:autoSpaceDE w:val="0"/>
              <w:snapToGrid w:val="0"/>
              <w:spacing w:after="0" w:line="240" w:lineRule="auto"/>
              <w:jc w:val="center"/>
              <w:rPr>
                <w:rFonts w:ascii="Times New Roman" w:eastAsia="Times New Roman" w:hAnsi="Times New Roman" w:cs="Times New Roman"/>
                <w:b/>
                <w:lang w:val="bg-BG" w:eastAsia="bg-BG"/>
              </w:rPr>
            </w:pPr>
          </w:p>
        </w:tc>
        <w:tc>
          <w:tcPr>
            <w:tcW w:w="1560" w:type="dxa"/>
            <w:tcBorders>
              <w:top w:val="single" w:sz="4" w:space="0" w:color="000000"/>
              <w:left w:val="single" w:sz="4" w:space="0" w:color="000000"/>
              <w:bottom w:val="single" w:sz="4" w:space="0" w:color="000000"/>
              <w:right w:val="single" w:sz="4" w:space="0" w:color="000000"/>
            </w:tcBorders>
          </w:tcPr>
          <w:p w:rsidR="00A5684C" w:rsidRPr="000733AC" w:rsidRDefault="00A5684C" w:rsidP="00231EE8">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proofErr w:type="spellStart"/>
            <w:r w:rsidRPr="000733AC">
              <w:rPr>
                <w:rFonts w:ascii="Times New Roman" w:eastAsia="Times New Roman" w:hAnsi="Times New Roman" w:cs="Times New Roman"/>
                <w:b/>
                <w:color w:val="000000"/>
                <w:lang w:eastAsia="bg-BG"/>
              </w:rPr>
              <w:t>Честота</w:t>
            </w:r>
            <w:proofErr w:type="spellEnd"/>
            <w:r w:rsidRPr="000733AC">
              <w:rPr>
                <w:rFonts w:ascii="Times New Roman" w:eastAsia="Times New Roman" w:hAnsi="Times New Roman" w:cs="Times New Roman"/>
                <w:b/>
                <w:color w:val="000000"/>
                <w:lang w:eastAsia="bg-BG"/>
              </w:rPr>
              <w:t xml:space="preserve"> </w:t>
            </w:r>
            <w:proofErr w:type="spellStart"/>
            <w:r w:rsidRPr="000733AC">
              <w:rPr>
                <w:rFonts w:ascii="Times New Roman" w:eastAsia="Times New Roman" w:hAnsi="Times New Roman" w:cs="Times New Roman"/>
                <w:b/>
                <w:color w:val="000000"/>
                <w:lang w:eastAsia="bg-BG"/>
              </w:rPr>
              <w:t>на</w:t>
            </w:r>
            <w:proofErr w:type="spellEnd"/>
            <w:r w:rsidRPr="000733AC">
              <w:rPr>
                <w:rFonts w:ascii="Times New Roman" w:eastAsia="Times New Roman" w:hAnsi="Times New Roman" w:cs="Times New Roman"/>
                <w:b/>
                <w:color w:val="000000"/>
                <w:lang w:eastAsia="bg-BG"/>
              </w:rPr>
              <w:t xml:space="preserve"> </w:t>
            </w:r>
            <w:proofErr w:type="spellStart"/>
            <w:r w:rsidRPr="000733AC">
              <w:rPr>
                <w:rFonts w:ascii="Times New Roman" w:eastAsia="Times New Roman" w:hAnsi="Times New Roman" w:cs="Times New Roman"/>
                <w:b/>
                <w:color w:val="000000"/>
                <w:lang w:eastAsia="bg-BG"/>
              </w:rPr>
              <w:t>мониторинг</w:t>
            </w:r>
            <w:proofErr w:type="spellEnd"/>
          </w:p>
          <w:p w:rsidR="00A5684C" w:rsidRPr="000733AC" w:rsidRDefault="00A5684C" w:rsidP="00231EE8">
            <w:pPr>
              <w:shd w:val="clear" w:color="auto" w:fill="FFFFFF"/>
              <w:autoSpaceDE w:val="0"/>
              <w:snapToGrid w:val="0"/>
              <w:spacing w:after="0" w:line="240" w:lineRule="auto"/>
              <w:jc w:val="center"/>
              <w:rPr>
                <w:rFonts w:ascii="Times New Roman" w:eastAsia="Times New Roman" w:hAnsi="Times New Roman" w:cs="Times New Roman"/>
                <w:b/>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0733AC" w:rsidRDefault="00A5684C" w:rsidP="00231EE8">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proofErr w:type="spellStart"/>
            <w:r w:rsidRPr="000733AC">
              <w:rPr>
                <w:rFonts w:ascii="Times New Roman" w:eastAsia="Times New Roman" w:hAnsi="Times New Roman" w:cs="Times New Roman"/>
                <w:b/>
                <w:color w:val="000000"/>
                <w:lang w:eastAsia="bg-BG"/>
              </w:rPr>
              <w:t>Съответствие</w:t>
            </w:r>
            <w:proofErr w:type="spellEnd"/>
          </w:p>
          <w:p w:rsidR="00A5684C" w:rsidRPr="000733AC" w:rsidRDefault="00A5684C" w:rsidP="00F324A5">
            <w:pPr>
              <w:shd w:val="clear" w:color="auto" w:fill="FFFFFF"/>
              <w:autoSpaceDE w:val="0"/>
              <w:snapToGrid w:val="0"/>
              <w:spacing w:after="0" w:line="240" w:lineRule="auto"/>
              <w:jc w:val="center"/>
              <w:rPr>
                <w:rFonts w:ascii="Times New Roman" w:eastAsia="Times New Roman" w:hAnsi="Times New Roman" w:cs="Times New Roman"/>
                <w:b/>
                <w:color w:val="000000"/>
                <w:lang w:eastAsia="bg-BG"/>
              </w:rPr>
            </w:pPr>
          </w:p>
        </w:tc>
      </w:tr>
      <w:tr w:rsidR="00A5684C" w:rsidRPr="00C30446" w:rsidTr="00C86A86">
        <w:trPr>
          <w:trHeight w:val="368"/>
        </w:trPr>
        <w:tc>
          <w:tcPr>
            <w:tcW w:w="1690" w:type="dxa"/>
            <w:tcBorders>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рН</w:t>
            </w:r>
            <w:proofErr w:type="spellEnd"/>
          </w:p>
        </w:tc>
        <w:tc>
          <w:tcPr>
            <w:tcW w:w="1234" w:type="dxa"/>
            <w:tcBorders>
              <w:left w:val="single" w:sz="4" w:space="0" w:color="000000"/>
              <w:bottom w:val="single" w:sz="4" w:space="0" w:color="000000"/>
            </w:tcBorders>
          </w:tcPr>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left w:val="single" w:sz="4" w:space="0" w:color="000000"/>
              <w:bottom w:val="single" w:sz="4" w:space="0" w:color="000000"/>
            </w:tcBorders>
          </w:tcPr>
          <w:p w:rsidR="00A5684C" w:rsidRPr="00C30446" w:rsidRDefault="00A5684C" w:rsidP="00C86A86">
            <w:pPr>
              <w:snapToGrid w:val="0"/>
              <w:spacing w:after="0" w:line="240" w:lineRule="auto"/>
              <w:jc w:val="center"/>
              <w:rPr>
                <w:rFonts w:ascii="Times New Roman" w:eastAsia="Times New Roman" w:hAnsi="Times New Roman" w:cs="Times New Roman"/>
                <w:lang w:val="bg-BG" w:eastAsia="bg-BG"/>
              </w:rPr>
            </w:pPr>
          </w:p>
          <w:p w:rsidR="00A5684C" w:rsidRPr="00C30446" w:rsidRDefault="00A5684C" w:rsidP="00C86A86">
            <w:pPr>
              <w:snapToGrid w:val="0"/>
              <w:spacing w:after="0" w:line="240" w:lineRule="auto"/>
              <w:jc w:val="center"/>
              <w:rPr>
                <w:rFonts w:ascii="Times New Roman" w:eastAsia="Times New Roman" w:hAnsi="Times New Roman" w:cs="Times New Roman"/>
                <w:lang w:val="bg-BG" w:eastAsia="bg-BG"/>
              </w:rPr>
            </w:pPr>
          </w:p>
          <w:p w:rsidR="00A5684C" w:rsidRPr="00C30446" w:rsidRDefault="00A5684C" w:rsidP="00C86A86">
            <w:pPr>
              <w:snapToGrid w:val="0"/>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eastAsia="bg-BG"/>
              </w:rPr>
              <w:t>6,5 – 9,0</w:t>
            </w:r>
          </w:p>
        </w:tc>
        <w:tc>
          <w:tcPr>
            <w:tcW w:w="1530" w:type="dxa"/>
            <w:tcBorders>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7,40± 0,16</w:t>
            </w:r>
          </w:p>
        </w:tc>
        <w:tc>
          <w:tcPr>
            <w:tcW w:w="1560" w:type="dxa"/>
            <w:tcBorders>
              <w:left w:val="single" w:sz="4" w:space="0" w:color="000000"/>
              <w:bottom w:val="single" w:sz="4" w:space="0" w:color="000000"/>
              <w:right w:val="single" w:sz="4" w:space="0" w:color="000000"/>
            </w:tcBorders>
          </w:tcPr>
          <w:p w:rsidR="00A5684C" w:rsidRPr="00C30446" w:rsidRDefault="00A5684C" w:rsidP="00231EE8">
            <w:pPr>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p>
        </w:tc>
        <w:tc>
          <w:tcPr>
            <w:tcW w:w="1701" w:type="dxa"/>
            <w:tcBorders>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368"/>
        </w:trPr>
        <w:tc>
          <w:tcPr>
            <w:tcW w:w="1690" w:type="dxa"/>
            <w:tcBorders>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Неразтворени</w:t>
            </w:r>
            <w:proofErr w:type="spellEnd"/>
            <w:r w:rsidRPr="00C30446">
              <w:rPr>
                <w:rFonts w:ascii="Times New Roman" w:hAnsi="Times New Roman" w:cs="Times New Roman"/>
                <w:color w:val="000000"/>
              </w:rPr>
              <w:t xml:space="preserve"> </w:t>
            </w:r>
            <w:proofErr w:type="spellStart"/>
            <w:r w:rsidRPr="00C30446">
              <w:rPr>
                <w:rFonts w:ascii="Times New Roman" w:hAnsi="Times New Roman" w:cs="Times New Roman"/>
                <w:color w:val="000000"/>
              </w:rPr>
              <w:t>вещества</w:t>
            </w:r>
            <w:proofErr w:type="spellEnd"/>
          </w:p>
        </w:tc>
        <w:tc>
          <w:tcPr>
            <w:tcW w:w="1234" w:type="dxa"/>
            <w:tcBorders>
              <w:left w:val="single" w:sz="4" w:space="0" w:color="000000"/>
              <w:bottom w:val="single" w:sz="4" w:space="0" w:color="000000"/>
            </w:tcBorders>
          </w:tcPr>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vertAlign w:val="superscript"/>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left w:val="single" w:sz="4" w:space="0" w:color="000000"/>
              <w:bottom w:val="single" w:sz="4" w:space="0" w:color="000000"/>
            </w:tcBorders>
          </w:tcPr>
          <w:p w:rsidR="00A5684C" w:rsidRPr="00C30446" w:rsidRDefault="00A5684C" w:rsidP="00C86A86">
            <w:pPr>
              <w:snapToGrid w:val="0"/>
              <w:spacing w:after="0" w:line="240" w:lineRule="auto"/>
              <w:jc w:val="center"/>
              <w:rPr>
                <w:rFonts w:ascii="Times New Roman" w:eastAsia="Times New Roman" w:hAnsi="Times New Roman" w:cs="Times New Roman"/>
                <w:sz w:val="18"/>
                <w:lang w:val="bg-BG" w:eastAsia="bg-BG"/>
              </w:rPr>
            </w:pPr>
          </w:p>
          <w:p w:rsidR="00A5684C" w:rsidRPr="00C30446" w:rsidRDefault="00A5684C" w:rsidP="00C86A86">
            <w:pPr>
              <w:snapToGrid w:val="0"/>
              <w:spacing w:after="0" w:line="240" w:lineRule="auto"/>
              <w:jc w:val="center"/>
              <w:rPr>
                <w:rFonts w:ascii="Times New Roman" w:eastAsia="Times New Roman" w:hAnsi="Times New Roman" w:cs="Times New Roman"/>
                <w:sz w:val="18"/>
                <w:lang w:eastAsia="bg-BG"/>
              </w:rPr>
            </w:pPr>
            <w:r w:rsidRPr="00C30446">
              <w:rPr>
                <w:rFonts w:ascii="Times New Roman" w:eastAsia="Times New Roman" w:hAnsi="Times New Roman" w:cs="Times New Roman"/>
                <w:sz w:val="18"/>
                <w:lang w:eastAsia="bg-BG"/>
              </w:rPr>
              <w:t>200</w:t>
            </w:r>
          </w:p>
        </w:tc>
        <w:tc>
          <w:tcPr>
            <w:tcW w:w="1530" w:type="dxa"/>
            <w:tcBorders>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 3*</w:t>
            </w:r>
          </w:p>
        </w:tc>
        <w:tc>
          <w:tcPr>
            <w:tcW w:w="1560" w:type="dxa"/>
            <w:tcBorders>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382"/>
        </w:trPr>
        <w:tc>
          <w:tcPr>
            <w:tcW w:w="1690" w:type="dxa"/>
            <w:tcBorders>
              <w:top w:val="single" w:sz="4" w:space="0" w:color="000000"/>
              <w:left w:val="single" w:sz="4" w:space="0" w:color="000000"/>
              <w:bottom w:val="single" w:sz="4" w:space="0" w:color="000000"/>
            </w:tcBorders>
            <w:tcMar>
              <w:top w:w="108" w:type="dxa"/>
              <w:bottom w:w="108" w:type="dxa"/>
            </w:tcMar>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Сулфати</w:t>
            </w:r>
            <w:proofErr w:type="spellEnd"/>
          </w:p>
        </w:tc>
        <w:tc>
          <w:tcPr>
            <w:tcW w:w="1234" w:type="dxa"/>
            <w:tcBorders>
              <w:top w:val="single" w:sz="4" w:space="0" w:color="000000"/>
              <w:left w:val="single" w:sz="4" w:space="0" w:color="000000"/>
              <w:bottom w:val="single" w:sz="4" w:space="0" w:color="000000"/>
            </w:tcBorders>
            <w:tcMar>
              <w:top w:w="108" w:type="dxa"/>
              <w:bottom w:w="108" w:type="dxa"/>
            </w:tcMar>
          </w:tcPr>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vertAlign w:val="superscript"/>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Mar>
              <w:top w:w="108" w:type="dxa"/>
              <w:bottom w:w="108" w:type="dxa"/>
            </w:tcMar>
          </w:tcPr>
          <w:p w:rsidR="00A5684C" w:rsidRPr="00C30446" w:rsidRDefault="00A5684C" w:rsidP="00C86A86">
            <w:pPr>
              <w:jc w:val="center"/>
              <w:rPr>
                <w:rFonts w:ascii="Times New Roman" w:hAnsi="Times New Roman" w:cs="Times New Roman"/>
                <w:lang w:val="bg-BG"/>
              </w:rPr>
            </w:pPr>
            <w:r w:rsidRPr="00C30446">
              <w:rPr>
                <w:rFonts w:ascii="Times New Roman" w:hAnsi="Times New Roman" w:cs="Times New Roman"/>
                <w:lang w:val="bg-BG"/>
              </w:rPr>
              <w:t>400</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7,97± 0,83</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368"/>
        </w:trPr>
        <w:tc>
          <w:tcPr>
            <w:tcW w:w="1690" w:type="dxa"/>
            <w:tcBorders>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Обща</w:t>
            </w:r>
            <w:proofErr w:type="spellEnd"/>
            <w:r w:rsidRPr="00C30446">
              <w:rPr>
                <w:rFonts w:ascii="Times New Roman" w:hAnsi="Times New Roman" w:cs="Times New Roman"/>
                <w:color w:val="000000"/>
              </w:rPr>
              <w:t xml:space="preserve"> </w:t>
            </w:r>
            <w:proofErr w:type="spellStart"/>
            <w:r w:rsidRPr="00C30446">
              <w:rPr>
                <w:rFonts w:ascii="Times New Roman" w:hAnsi="Times New Roman" w:cs="Times New Roman"/>
                <w:color w:val="000000"/>
              </w:rPr>
              <w:t>твърдост</w:t>
            </w:r>
            <w:proofErr w:type="spellEnd"/>
          </w:p>
        </w:tc>
        <w:tc>
          <w:tcPr>
            <w:tcW w:w="1234" w:type="dxa"/>
            <w:tcBorders>
              <w:left w:val="single" w:sz="4" w:space="0" w:color="000000"/>
              <w:bottom w:val="single" w:sz="4" w:space="0" w:color="000000"/>
            </w:tcBorders>
          </w:tcPr>
          <w:p w:rsidR="00A5684C" w:rsidRPr="00C30446" w:rsidRDefault="00A5684C" w:rsidP="00F324A5">
            <w:pPr>
              <w:shd w:val="clear" w:color="auto" w:fill="FFFFFF"/>
              <w:autoSpaceDE w:val="0"/>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left w:val="single" w:sz="4" w:space="0" w:color="000000"/>
              <w:bottom w:val="single" w:sz="4" w:space="0" w:color="000000"/>
            </w:tcBorders>
          </w:tcPr>
          <w:p w:rsidR="00A5684C" w:rsidRPr="00C30446" w:rsidRDefault="00A5684C" w:rsidP="00C86A86">
            <w:pPr>
              <w:snapToGrid w:val="0"/>
              <w:spacing w:after="0" w:line="240" w:lineRule="auto"/>
              <w:jc w:val="center"/>
              <w:rPr>
                <w:rFonts w:ascii="Times New Roman" w:eastAsia="Times New Roman" w:hAnsi="Times New Roman" w:cs="Times New Roman"/>
                <w:lang w:eastAsia="bg-BG"/>
              </w:rPr>
            </w:pPr>
          </w:p>
        </w:tc>
        <w:tc>
          <w:tcPr>
            <w:tcW w:w="1530" w:type="dxa"/>
            <w:tcBorders>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 1*</w:t>
            </w:r>
          </w:p>
        </w:tc>
        <w:tc>
          <w:tcPr>
            <w:tcW w:w="1560" w:type="dxa"/>
            <w:tcBorders>
              <w:left w:val="single" w:sz="4" w:space="0" w:color="000000"/>
              <w:bottom w:val="single" w:sz="4" w:space="0" w:color="000000"/>
              <w:right w:val="single" w:sz="4" w:space="0" w:color="000000"/>
            </w:tcBorders>
          </w:tcPr>
          <w:p w:rsidR="00A5684C" w:rsidRPr="00C30446" w:rsidRDefault="00C86A86" w:rsidP="00C30446">
            <w:pPr>
              <w:shd w:val="clear" w:color="auto" w:fill="FFFFFF"/>
              <w:autoSpaceDE w:val="0"/>
              <w:snapToGrid w:val="0"/>
              <w:spacing w:after="0" w:line="240" w:lineRule="auto"/>
              <w:jc w:val="center"/>
              <w:rPr>
                <w:rFonts w:ascii="Times New Roman" w:eastAsia="Times New Roman" w:hAnsi="Times New Roman" w:cs="Times New Roman"/>
                <w:lang w:val="bg-B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tc>
        <w:tc>
          <w:tcPr>
            <w:tcW w:w="1701" w:type="dxa"/>
            <w:tcBorders>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496"/>
        </w:trPr>
        <w:tc>
          <w:tcPr>
            <w:tcW w:w="1690" w:type="dxa"/>
            <w:tcBorders>
              <w:top w:val="single" w:sz="4" w:space="0" w:color="auto"/>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Азот</w:t>
            </w:r>
            <w:proofErr w:type="spellEnd"/>
            <w:r w:rsidRPr="00C30446">
              <w:rPr>
                <w:rFonts w:ascii="Times New Roman" w:hAnsi="Times New Roman" w:cs="Times New Roman"/>
                <w:color w:val="000000"/>
              </w:rPr>
              <w:t xml:space="preserve"> (</w:t>
            </w:r>
            <w:proofErr w:type="spellStart"/>
            <w:r w:rsidRPr="00C30446">
              <w:rPr>
                <w:rFonts w:ascii="Times New Roman" w:hAnsi="Times New Roman" w:cs="Times New Roman"/>
                <w:color w:val="000000"/>
              </w:rPr>
              <w:t>амониев</w:t>
            </w:r>
            <w:proofErr w:type="spellEnd"/>
            <w:r w:rsidRPr="00C30446">
              <w:rPr>
                <w:rFonts w:ascii="Times New Roman" w:hAnsi="Times New Roman" w:cs="Times New Roman"/>
                <w:color w:val="000000"/>
              </w:rPr>
              <w:t>)</w:t>
            </w:r>
          </w:p>
        </w:tc>
        <w:tc>
          <w:tcPr>
            <w:tcW w:w="1234" w:type="dxa"/>
            <w:tcBorders>
              <w:top w:val="single" w:sz="4" w:space="0" w:color="auto"/>
              <w:left w:val="single" w:sz="4" w:space="0" w:color="000000"/>
              <w:bottom w:val="single" w:sz="4" w:space="0" w:color="000000"/>
            </w:tcBorders>
          </w:tcPr>
          <w:p w:rsidR="00A5684C" w:rsidRPr="00C30446" w:rsidRDefault="00A5684C" w:rsidP="00F324A5">
            <w:pPr>
              <w:shd w:val="clear" w:color="auto" w:fill="FFFFFF"/>
              <w:autoSpaceDE w:val="0"/>
              <w:snapToGrid w:val="0"/>
              <w:spacing w:after="0" w:line="240" w:lineRule="auto"/>
              <w:ind w:right="-196"/>
              <w:jc w:val="center"/>
              <w:rPr>
                <w:rFonts w:ascii="Times New Roman" w:eastAsia="Times New Roman" w:hAnsi="Times New Roman" w:cs="Times New Roman"/>
                <w:vertAlign w:val="superscript"/>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auto"/>
              <w:left w:val="single" w:sz="4" w:space="0" w:color="000000"/>
              <w:bottom w:val="single" w:sz="4" w:space="0" w:color="000000"/>
            </w:tcBorders>
          </w:tcPr>
          <w:p w:rsidR="00A5684C" w:rsidRPr="00C30446" w:rsidRDefault="00A5684C" w:rsidP="00C86A86">
            <w:pPr>
              <w:snapToGrid w:val="0"/>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val="bg-BG" w:eastAsia="bg-BG"/>
              </w:rPr>
              <w:t>35</w:t>
            </w:r>
          </w:p>
        </w:tc>
        <w:tc>
          <w:tcPr>
            <w:tcW w:w="1530" w:type="dxa"/>
            <w:tcBorders>
              <w:top w:val="single" w:sz="4" w:space="0" w:color="auto"/>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0,22± 0,02</w:t>
            </w:r>
          </w:p>
        </w:tc>
        <w:tc>
          <w:tcPr>
            <w:tcW w:w="1560" w:type="dxa"/>
            <w:tcBorders>
              <w:top w:val="single" w:sz="4" w:space="0" w:color="auto"/>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auto"/>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496"/>
        </w:trPr>
        <w:tc>
          <w:tcPr>
            <w:tcW w:w="1690" w:type="dxa"/>
            <w:tcBorders>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Фосфати</w:t>
            </w:r>
            <w:proofErr w:type="spellEnd"/>
          </w:p>
        </w:tc>
        <w:tc>
          <w:tcPr>
            <w:tcW w:w="1234" w:type="dxa"/>
            <w:tcBorders>
              <w:left w:val="single" w:sz="4" w:space="0" w:color="000000"/>
              <w:bottom w:val="single" w:sz="4" w:space="0" w:color="000000"/>
            </w:tcBorders>
          </w:tcPr>
          <w:p w:rsidR="00A5684C" w:rsidRPr="00C30446" w:rsidRDefault="00A5684C" w:rsidP="00F324A5">
            <w:pPr>
              <w:spacing w:after="0" w:line="240" w:lineRule="auto"/>
              <w:jc w:val="center"/>
              <w:rPr>
                <w:rFonts w:ascii="Times New Roman" w:eastAsia="Times New Roman" w:hAnsi="Times New Roman" w:cs="Times New Roman"/>
                <w:sz w:val="24"/>
                <w:szCs w:val="24"/>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left w:val="single" w:sz="4" w:space="0" w:color="000000"/>
              <w:bottom w:val="single" w:sz="4" w:space="0" w:color="000000"/>
            </w:tcBorders>
          </w:tcPr>
          <w:p w:rsidR="00A5684C" w:rsidRPr="00C30446" w:rsidRDefault="00A5684C" w:rsidP="00C86A86">
            <w:pPr>
              <w:jc w:val="center"/>
              <w:rPr>
                <w:rFonts w:ascii="Times New Roman" w:hAnsi="Times New Roman" w:cs="Times New Roman"/>
                <w:lang w:val="bg-BG"/>
              </w:rPr>
            </w:pPr>
            <w:r w:rsidRPr="00C30446">
              <w:rPr>
                <w:rFonts w:ascii="Times New Roman" w:hAnsi="Times New Roman" w:cs="Times New Roman"/>
                <w:lang w:val="bg-BG"/>
              </w:rPr>
              <w:t>15</w:t>
            </w:r>
          </w:p>
        </w:tc>
        <w:tc>
          <w:tcPr>
            <w:tcW w:w="1530" w:type="dxa"/>
            <w:tcBorders>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 1*</w:t>
            </w:r>
          </w:p>
        </w:tc>
        <w:tc>
          <w:tcPr>
            <w:tcW w:w="1560" w:type="dxa"/>
            <w:tcBorders>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496"/>
        </w:trPr>
        <w:tc>
          <w:tcPr>
            <w:tcW w:w="1690" w:type="dxa"/>
            <w:tcBorders>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lastRenderedPageBreak/>
              <w:t>Сулфиди</w:t>
            </w:r>
            <w:proofErr w:type="spellEnd"/>
          </w:p>
        </w:tc>
        <w:tc>
          <w:tcPr>
            <w:tcW w:w="1234" w:type="dxa"/>
            <w:tcBorders>
              <w:left w:val="single" w:sz="4" w:space="0" w:color="000000"/>
              <w:bottom w:val="single" w:sz="4" w:space="0" w:color="000000"/>
            </w:tcBorders>
          </w:tcPr>
          <w:p w:rsidR="00A5684C" w:rsidRPr="00C30446" w:rsidRDefault="00A5684C" w:rsidP="00F324A5">
            <w:pPr>
              <w:spacing w:after="0" w:line="240" w:lineRule="auto"/>
              <w:jc w:val="center"/>
              <w:rPr>
                <w:rFonts w:ascii="Times New Roman" w:eastAsia="Times New Roman" w:hAnsi="Times New Roman" w:cs="Times New Roman"/>
                <w:sz w:val="24"/>
                <w:szCs w:val="24"/>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left w:val="single" w:sz="4" w:space="0" w:color="000000"/>
              <w:bottom w:val="single" w:sz="4" w:space="0" w:color="000000"/>
            </w:tcBorders>
          </w:tcPr>
          <w:p w:rsidR="00A5684C" w:rsidRPr="00C30446" w:rsidRDefault="00A5684C" w:rsidP="00C86A86">
            <w:pPr>
              <w:jc w:val="center"/>
              <w:rPr>
                <w:rFonts w:ascii="Times New Roman" w:hAnsi="Times New Roman" w:cs="Times New Roman"/>
                <w:lang w:val="bg-BG"/>
              </w:rPr>
            </w:pPr>
            <w:r w:rsidRPr="00C30446">
              <w:rPr>
                <w:rFonts w:ascii="Times New Roman" w:hAnsi="Times New Roman" w:cs="Times New Roman"/>
                <w:lang w:val="bg-BG"/>
              </w:rPr>
              <w:t>1,5</w:t>
            </w:r>
          </w:p>
        </w:tc>
        <w:tc>
          <w:tcPr>
            <w:tcW w:w="1530" w:type="dxa"/>
            <w:tcBorders>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 0,02*</w:t>
            </w:r>
          </w:p>
        </w:tc>
        <w:tc>
          <w:tcPr>
            <w:tcW w:w="1560" w:type="dxa"/>
            <w:tcBorders>
              <w:top w:val="single" w:sz="4" w:space="0" w:color="auto"/>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auto"/>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339"/>
        </w:trPr>
        <w:tc>
          <w:tcPr>
            <w:tcW w:w="1690" w:type="dxa"/>
            <w:tcBorders>
              <w:top w:val="single" w:sz="4" w:space="0" w:color="000000"/>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r w:rsidRPr="00C30446">
              <w:rPr>
                <w:rFonts w:ascii="Times New Roman" w:hAnsi="Times New Roman" w:cs="Times New Roman"/>
                <w:color w:val="000000"/>
              </w:rPr>
              <w:t xml:space="preserve">ХПК </w:t>
            </w:r>
          </w:p>
        </w:tc>
        <w:tc>
          <w:tcPr>
            <w:tcW w:w="1234" w:type="dxa"/>
            <w:tcBorders>
              <w:top w:val="single" w:sz="4" w:space="0" w:color="000000"/>
              <w:left w:val="single" w:sz="4" w:space="0" w:color="000000"/>
              <w:bottom w:val="single" w:sz="4" w:space="0" w:color="000000"/>
            </w:tcBorders>
          </w:tcPr>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vertAlign w:val="superscript"/>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Pr>
          <w:p w:rsidR="00A5684C" w:rsidRPr="00C30446" w:rsidRDefault="00A5684C" w:rsidP="00C86A86">
            <w:pPr>
              <w:snapToGrid w:val="0"/>
              <w:spacing w:after="0" w:line="240" w:lineRule="auto"/>
              <w:jc w:val="center"/>
              <w:rPr>
                <w:rFonts w:ascii="Times New Roman" w:eastAsia="Times New Roman" w:hAnsi="Times New Roman" w:cs="Times New Roman"/>
                <w:lang w:eastAsia="bg-BG"/>
              </w:rPr>
            </w:pPr>
            <w:r w:rsidRPr="00C30446">
              <w:rPr>
                <w:rFonts w:ascii="Times New Roman" w:hAnsi="Times New Roman" w:cs="Times New Roman"/>
                <w:lang w:val="bg-BG"/>
              </w:rPr>
              <w:t>700</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101± 16</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339"/>
        </w:trPr>
        <w:tc>
          <w:tcPr>
            <w:tcW w:w="1690" w:type="dxa"/>
            <w:tcBorders>
              <w:top w:val="single" w:sz="4" w:space="0" w:color="000000"/>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r w:rsidRPr="00C30446">
              <w:rPr>
                <w:rFonts w:ascii="Times New Roman" w:hAnsi="Times New Roman" w:cs="Times New Roman"/>
                <w:color w:val="000000"/>
              </w:rPr>
              <w:t>БПК</w:t>
            </w:r>
            <w:r w:rsidRPr="00C30446">
              <w:rPr>
                <w:rFonts w:ascii="Times New Roman" w:hAnsi="Times New Roman" w:cs="Times New Roman"/>
                <w:color w:val="000000"/>
                <w:vertAlign w:val="subscript"/>
              </w:rPr>
              <w:t>5</w:t>
            </w:r>
          </w:p>
        </w:tc>
        <w:tc>
          <w:tcPr>
            <w:tcW w:w="1234" w:type="dxa"/>
            <w:tcBorders>
              <w:top w:val="single" w:sz="4" w:space="0" w:color="000000"/>
              <w:left w:val="single" w:sz="4" w:space="0" w:color="000000"/>
              <w:bottom w:val="single" w:sz="4" w:space="0" w:color="000000"/>
            </w:tcBorders>
          </w:tcPr>
          <w:p w:rsidR="00A5684C" w:rsidRPr="00C30446" w:rsidRDefault="00A5684C" w:rsidP="00F324A5">
            <w:pPr>
              <w:spacing w:after="0" w:line="240" w:lineRule="auto"/>
              <w:jc w:val="center"/>
              <w:rPr>
                <w:rFonts w:ascii="Times New Roman" w:eastAsia="Times New Roman" w:hAnsi="Times New Roman" w:cs="Times New Roman"/>
                <w:sz w:val="24"/>
                <w:szCs w:val="24"/>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Pr>
          <w:p w:rsidR="00A5684C" w:rsidRPr="00C30446" w:rsidRDefault="00A5684C" w:rsidP="00C86A86">
            <w:pPr>
              <w:jc w:val="center"/>
              <w:rPr>
                <w:rFonts w:ascii="Times New Roman" w:hAnsi="Times New Roman" w:cs="Times New Roman"/>
                <w:lang w:val="bg-BG"/>
              </w:rPr>
            </w:pPr>
            <w:r w:rsidRPr="00C30446">
              <w:rPr>
                <w:rFonts w:ascii="Times New Roman" w:hAnsi="Times New Roman" w:cs="Times New Roman"/>
                <w:lang w:val="bg-BG"/>
              </w:rPr>
              <w:t>400</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31,15± 3,04</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339"/>
        </w:trPr>
        <w:tc>
          <w:tcPr>
            <w:tcW w:w="1690" w:type="dxa"/>
            <w:tcBorders>
              <w:top w:val="single" w:sz="4" w:space="0" w:color="000000"/>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Нефтопродукти</w:t>
            </w:r>
            <w:proofErr w:type="spellEnd"/>
          </w:p>
        </w:tc>
        <w:tc>
          <w:tcPr>
            <w:tcW w:w="1234" w:type="dxa"/>
            <w:tcBorders>
              <w:top w:val="single" w:sz="4" w:space="0" w:color="000000"/>
              <w:left w:val="single" w:sz="4" w:space="0" w:color="000000"/>
              <w:bottom w:val="single" w:sz="4" w:space="0" w:color="000000"/>
            </w:tcBorders>
          </w:tcPr>
          <w:p w:rsidR="00A5684C" w:rsidRPr="00C30446" w:rsidRDefault="00A5684C" w:rsidP="00F324A5">
            <w:pPr>
              <w:spacing w:after="0" w:line="240" w:lineRule="auto"/>
              <w:jc w:val="center"/>
              <w:rPr>
                <w:rFonts w:ascii="Times New Roman" w:eastAsia="Times New Roman" w:hAnsi="Times New Roman" w:cs="Times New Roman"/>
                <w:sz w:val="24"/>
                <w:szCs w:val="24"/>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Pr>
          <w:p w:rsidR="00A5684C" w:rsidRPr="00C30446" w:rsidRDefault="00A5684C" w:rsidP="00C86A86">
            <w:pPr>
              <w:snapToGrid w:val="0"/>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val="bg-BG" w:eastAsia="bg-BG"/>
              </w:rPr>
              <w:t>15,0</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0,068± 0,003</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339"/>
        </w:trPr>
        <w:tc>
          <w:tcPr>
            <w:tcW w:w="1690" w:type="dxa"/>
            <w:tcBorders>
              <w:top w:val="single" w:sz="4" w:space="0" w:color="000000"/>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Анионактивни</w:t>
            </w:r>
            <w:proofErr w:type="spellEnd"/>
            <w:r w:rsidRPr="00C30446">
              <w:rPr>
                <w:rFonts w:ascii="Times New Roman" w:hAnsi="Times New Roman" w:cs="Times New Roman"/>
                <w:color w:val="000000"/>
              </w:rPr>
              <w:t xml:space="preserve"> </w:t>
            </w:r>
            <w:proofErr w:type="spellStart"/>
            <w:r w:rsidRPr="00C30446">
              <w:rPr>
                <w:rFonts w:ascii="Times New Roman" w:hAnsi="Times New Roman" w:cs="Times New Roman"/>
                <w:color w:val="000000"/>
              </w:rPr>
              <w:t>детергенти</w:t>
            </w:r>
            <w:proofErr w:type="spellEnd"/>
          </w:p>
        </w:tc>
        <w:tc>
          <w:tcPr>
            <w:tcW w:w="1234" w:type="dxa"/>
            <w:tcBorders>
              <w:top w:val="single" w:sz="4" w:space="0" w:color="000000"/>
              <w:left w:val="single" w:sz="4" w:space="0" w:color="000000"/>
              <w:bottom w:val="single" w:sz="4" w:space="0" w:color="000000"/>
            </w:tcBorders>
          </w:tcPr>
          <w:p w:rsidR="00A5684C" w:rsidRPr="00C30446" w:rsidRDefault="00A5684C" w:rsidP="00F324A5">
            <w:pPr>
              <w:spacing w:after="0" w:line="240" w:lineRule="auto"/>
              <w:jc w:val="center"/>
              <w:rPr>
                <w:rFonts w:ascii="Times New Roman" w:eastAsia="Times New Roman" w:hAnsi="Times New Roman" w:cs="Times New Roman"/>
                <w:sz w:val="24"/>
                <w:szCs w:val="24"/>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Pr>
          <w:p w:rsidR="00A5684C" w:rsidRPr="00C30446" w:rsidRDefault="00A5684C" w:rsidP="00C86A86">
            <w:pPr>
              <w:jc w:val="center"/>
              <w:rPr>
                <w:rFonts w:ascii="Times New Roman" w:hAnsi="Times New Roman" w:cs="Times New Roman"/>
                <w:lang w:val="bg-BG"/>
              </w:rPr>
            </w:pPr>
            <w:r w:rsidRPr="00C30446">
              <w:rPr>
                <w:rFonts w:ascii="Times New Roman" w:hAnsi="Times New Roman" w:cs="Times New Roman"/>
                <w:lang w:val="bg-BG"/>
              </w:rPr>
              <w:t>15,0</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&lt;0,1*</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339"/>
        </w:trPr>
        <w:tc>
          <w:tcPr>
            <w:tcW w:w="1690" w:type="dxa"/>
            <w:tcBorders>
              <w:top w:val="single" w:sz="4" w:space="0" w:color="000000"/>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Феноли</w:t>
            </w:r>
            <w:proofErr w:type="spellEnd"/>
          </w:p>
        </w:tc>
        <w:tc>
          <w:tcPr>
            <w:tcW w:w="1234" w:type="dxa"/>
            <w:tcBorders>
              <w:top w:val="single" w:sz="4" w:space="0" w:color="000000"/>
              <w:left w:val="single" w:sz="4" w:space="0" w:color="000000"/>
              <w:bottom w:val="single" w:sz="4" w:space="0" w:color="000000"/>
            </w:tcBorders>
          </w:tcPr>
          <w:p w:rsidR="00A5684C" w:rsidRPr="00C30446" w:rsidRDefault="00A5684C" w:rsidP="00F324A5">
            <w:pPr>
              <w:spacing w:after="0" w:line="240" w:lineRule="auto"/>
              <w:jc w:val="center"/>
              <w:rPr>
                <w:rFonts w:ascii="Times New Roman" w:eastAsia="Times New Roman" w:hAnsi="Times New Roman" w:cs="Times New Roman"/>
                <w:sz w:val="24"/>
                <w:szCs w:val="24"/>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Pr>
          <w:p w:rsidR="00A5684C" w:rsidRPr="00C30446" w:rsidRDefault="00A5684C" w:rsidP="00C86A86">
            <w:pPr>
              <w:jc w:val="center"/>
              <w:rPr>
                <w:rFonts w:ascii="Times New Roman" w:hAnsi="Times New Roman" w:cs="Times New Roman"/>
                <w:lang w:val="bg-BG"/>
              </w:rPr>
            </w:pPr>
            <w:r w:rsidRPr="00C30446">
              <w:rPr>
                <w:rFonts w:ascii="Times New Roman" w:hAnsi="Times New Roman" w:cs="Times New Roman"/>
                <w:lang w:val="bg-BG"/>
              </w:rPr>
              <w:t>10,0</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0,20± 0,01</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339"/>
        </w:trPr>
        <w:tc>
          <w:tcPr>
            <w:tcW w:w="1690" w:type="dxa"/>
            <w:tcBorders>
              <w:top w:val="single" w:sz="4" w:space="0" w:color="auto"/>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Желязо</w:t>
            </w:r>
            <w:proofErr w:type="spellEnd"/>
            <w:r w:rsidRPr="00C30446">
              <w:rPr>
                <w:rFonts w:ascii="Times New Roman" w:hAnsi="Times New Roman" w:cs="Times New Roman"/>
                <w:color w:val="000000"/>
              </w:rPr>
              <w:t xml:space="preserve"> (</w:t>
            </w:r>
            <w:proofErr w:type="spellStart"/>
            <w:r w:rsidRPr="00C30446">
              <w:rPr>
                <w:rFonts w:ascii="Times New Roman" w:hAnsi="Times New Roman" w:cs="Times New Roman"/>
                <w:color w:val="000000"/>
              </w:rPr>
              <w:t>общо</w:t>
            </w:r>
            <w:proofErr w:type="spellEnd"/>
            <w:r w:rsidRPr="00C30446">
              <w:rPr>
                <w:rFonts w:ascii="Times New Roman" w:hAnsi="Times New Roman" w:cs="Times New Roman"/>
                <w:color w:val="000000"/>
              </w:rPr>
              <w:t>)</w:t>
            </w:r>
          </w:p>
        </w:tc>
        <w:tc>
          <w:tcPr>
            <w:tcW w:w="1234" w:type="dxa"/>
            <w:tcBorders>
              <w:top w:val="single" w:sz="4" w:space="0" w:color="auto"/>
              <w:left w:val="single" w:sz="4" w:space="0" w:color="000000"/>
              <w:bottom w:val="single" w:sz="4" w:space="0" w:color="000000"/>
            </w:tcBorders>
          </w:tcPr>
          <w:p w:rsidR="00A5684C" w:rsidRPr="00C30446" w:rsidRDefault="00A5684C" w:rsidP="00F324A5">
            <w:pPr>
              <w:spacing w:after="0" w:line="240" w:lineRule="auto"/>
              <w:jc w:val="center"/>
              <w:rPr>
                <w:rFonts w:ascii="Times New Roman" w:eastAsia="Times New Roman" w:hAnsi="Times New Roman" w:cs="Times New Roman"/>
                <w:sz w:val="24"/>
                <w:szCs w:val="24"/>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auto"/>
              <w:left w:val="single" w:sz="4" w:space="0" w:color="000000"/>
              <w:bottom w:val="single" w:sz="4" w:space="0" w:color="000000"/>
            </w:tcBorders>
          </w:tcPr>
          <w:p w:rsidR="00A5684C" w:rsidRPr="00C30446" w:rsidRDefault="00A5684C" w:rsidP="00C86A86">
            <w:pPr>
              <w:jc w:val="center"/>
              <w:rPr>
                <w:rFonts w:ascii="Times New Roman" w:hAnsi="Times New Roman" w:cs="Times New Roman"/>
                <w:lang w:val="bg-BG"/>
              </w:rPr>
            </w:pPr>
            <w:r w:rsidRPr="00C30446">
              <w:rPr>
                <w:rFonts w:ascii="Times New Roman" w:hAnsi="Times New Roman" w:cs="Times New Roman"/>
                <w:lang w:val="bg-BG"/>
              </w:rPr>
              <w:t>10,0</w:t>
            </w:r>
          </w:p>
        </w:tc>
        <w:tc>
          <w:tcPr>
            <w:tcW w:w="1530" w:type="dxa"/>
            <w:tcBorders>
              <w:top w:val="single" w:sz="4" w:space="0" w:color="auto"/>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 0,005*</w:t>
            </w:r>
          </w:p>
        </w:tc>
        <w:tc>
          <w:tcPr>
            <w:tcW w:w="1560" w:type="dxa"/>
            <w:tcBorders>
              <w:top w:val="single" w:sz="4" w:space="0" w:color="auto"/>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auto"/>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660"/>
        </w:trPr>
        <w:tc>
          <w:tcPr>
            <w:tcW w:w="1690" w:type="dxa"/>
            <w:tcBorders>
              <w:top w:val="single" w:sz="4" w:space="0" w:color="000000"/>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Кадмий</w:t>
            </w:r>
            <w:proofErr w:type="spellEnd"/>
          </w:p>
        </w:tc>
        <w:tc>
          <w:tcPr>
            <w:tcW w:w="1234" w:type="dxa"/>
            <w:tcBorders>
              <w:top w:val="single" w:sz="4" w:space="0" w:color="000000"/>
              <w:left w:val="single" w:sz="4" w:space="0" w:color="000000"/>
              <w:bottom w:val="single" w:sz="4" w:space="0" w:color="000000"/>
            </w:tcBorders>
          </w:tcPr>
          <w:p w:rsidR="00A5684C" w:rsidRPr="00C30446" w:rsidRDefault="00A5684C" w:rsidP="00F324A5">
            <w:pPr>
              <w:spacing w:after="0" w:line="240" w:lineRule="auto"/>
              <w:jc w:val="center"/>
              <w:rPr>
                <w:rFonts w:ascii="Times New Roman" w:eastAsia="Times New Roman" w:hAnsi="Times New Roman" w:cs="Times New Roman"/>
                <w:sz w:val="24"/>
                <w:szCs w:val="24"/>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Pr>
          <w:p w:rsidR="00A5684C" w:rsidRPr="00C30446" w:rsidRDefault="00A5684C" w:rsidP="00C86A86">
            <w:pPr>
              <w:jc w:val="center"/>
              <w:rPr>
                <w:rFonts w:ascii="Times New Roman" w:hAnsi="Times New Roman" w:cs="Times New Roman"/>
                <w:lang w:val="bg-BG"/>
              </w:rPr>
            </w:pPr>
            <w:r w:rsidRPr="00C30446">
              <w:rPr>
                <w:rFonts w:ascii="Times New Roman" w:hAnsi="Times New Roman" w:cs="Times New Roman"/>
                <w:lang w:val="bg-BG"/>
              </w:rPr>
              <w:t>0,5</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 0,0011*</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339"/>
        </w:trPr>
        <w:tc>
          <w:tcPr>
            <w:tcW w:w="1690" w:type="dxa"/>
            <w:tcBorders>
              <w:top w:val="single" w:sz="4" w:space="0" w:color="000000"/>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Олово</w:t>
            </w:r>
            <w:proofErr w:type="spellEnd"/>
          </w:p>
        </w:tc>
        <w:tc>
          <w:tcPr>
            <w:tcW w:w="1234" w:type="dxa"/>
            <w:tcBorders>
              <w:top w:val="single" w:sz="4" w:space="0" w:color="000000"/>
              <w:left w:val="single" w:sz="4" w:space="0" w:color="000000"/>
              <w:bottom w:val="single" w:sz="4" w:space="0" w:color="000000"/>
            </w:tcBorders>
          </w:tcPr>
          <w:p w:rsidR="00A5684C" w:rsidRPr="00C30446" w:rsidRDefault="00A5684C" w:rsidP="00F324A5">
            <w:pPr>
              <w:spacing w:after="0" w:line="240" w:lineRule="auto"/>
              <w:jc w:val="center"/>
              <w:rPr>
                <w:rFonts w:ascii="Times New Roman" w:eastAsia="Times New Roman" w:hAnsi="Times New Roman" w:cs="Times New Roman"/>
                <w:sz w:val="24"/>
                <w:szCs w:val="24"/>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Pr>
          <w:p w:rsidR="00A5684C" w:rsidRPr="00C30446" w:rsidRDefault="00A5684C" w:rsidP="00C86A86">
            <w:pPr>
              <w:jc w:val="center"/>
              <w:rPr>
                <w:rFonts w:ascii="Times New Roman" w:hAnsi="Times New Roman" w:cs="Times New Roman"/>
                <w:lang w:val="bg-BG"/>
              </w:rPr>
            </w:pPr>
            <w:r w:rsidRPr="00C30446">
              <w:rPr>
                <w:rFonts w:ascii="Times New Roman" w:hAnsi="Times New Roman" w:cs="Times New Roman"/>
                <w:lang w:val="bg-BG"/>
              </w:rPr>
              <w:t>2,0</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 0,0053*</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585"/>
        </w:trPr>
        <w:tc>
          <w:tcPr>
            <w:tcW w:w="1690" w:type="dxa"/>
            <w:tcBorders>
              <w:top w:val="single" w:sz="4" w:space="0" w:color="000000"/>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Арсен</w:t>
            </w:r>
            <w:proofErr w:type="spellEnd"/>
          </w:p>
        </w:tc>
        <w:tc>
          <w:tcPr>
            <w:tcW w:w="1234" w:type="dxa"/>
            <w:tcBorders>
              <w:top w:val="single" w:sz="4" w:space="0" w:color="000000"/>
              <w:left w:val="single" w:sz="4" w:space="0" w:color="000000"/>
              <w:bottom w:val="single" w:sz="4" w:space="0" w:color="000000"/>
            </w:tcBorders>
          </w:tcPr>
          <w:p w:rsidR="00A5684C" w:rsidRPr="00C30446" w:rsidRDefault="00A5684C" w:rsidP="00F324A5">
            <w:pPr>
              <w:spacing w:after="0" w:line="240" w:lineRule="auto"/>
              <w:jc w:val="center"/>
              <w:rPr>
                <w:rFonts w:ascii="Times New Roman" w:eastAsia="Times New Roman" w:hAnsi="Times New Roman" w:cs="Times New Roman"/>
                <w:sz w:val="24"/>
                <w:szCs w:val="24"/>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Pr>
          <w:p w:rsidR="00A5684C" w:rsidRPr="00C30446" w:rsidRDefault="00A5684C" w:rsidP="00C86A86">
            <w:pPr>
              <w:jc w:val="center"/>
              <w:rPr>
                <w:rFonts w:ascii="Times New Roman" w:hAnsi="Times New Roman" w:cs="Times New Roman"/>
                <w:lang w:val="bg-BG"/>
              </w:rPr>
            </w:pPr>
            <w:r w:rsidRPr="00C30446">
              <w:rPr>
                <w:rFonts w:ascii="Times New Roman" w:hAnsi="Times New Roman" w:cs="Times New Roman"/>
                <w:lang w:val="bg-BG"/>
              </w:rPr>
              <w:t>0,5</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 0,005*</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585"/>
        </w:trPr>
        <w:tc>
          <w:tcPr>
            <w:tcW w:w="1690" w:type="dxa"/>
            <w:tcBorders>
              <w:top w:val="single" w:sz="4" w:space="0" w:color="000000"/>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Мед</w:t>
            </w:r>
            <w:proofErr w:type="spellEnd"/>
          </w:p>
        </w:tc>
        <w:tc>
          <w:tcPr>
            <w:tcW w:w="1234" w:type="dxa"/>
            <w:tcBorders>
              <w:top w:val="single" w:sz="4" w:space="0" w:color="000000"/>
              <w:left w:val="single" w:sz="4" w:space="0" w:color="000000"/>
              <w:bottom w:val="single" w:sz="4" w:space="0" w:color="000000"/>
            </w:tcBorders>
          </w:tcPr>
          <w:p w:rsidR="00A5684C" w:rsidRPr="00C30446" w:rsidRDefault="00C86A86" w:rsidP="00F324A5">
            <w:pPr>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Pr>
          <w:p w:rsidR="00A5684C" w:rsidRPr="00C30446" w:rsidRDefault="00A5684C" w:rsidP="00C86A86">
            <w:pPr>
              <w:jc w:val="center"/>
              <w:rPr>
                <w:rFonts w:ascii="Times New Roman" w:hAnsi="Times New Roman" w:cs="Times New Roman"/>
                <w:lang w:val="bg-BG"/>
              </w:rPr>
            </w:pPr>
            <w:r w:rsidRPr="00C30446">
              <w:rPr>
                <w:rFonts w:ascii="Times New Roman" w:hAnsi="Times New Roman" w:cs="Times New Roman"/>
                <w:lang w:val="bg-BG"/>
              </w:rPr>
              <w:t>2,0</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 0,0083*</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585"/>
        </w:trPr>
        <w:tc>
          <w:tcPr>
            <w:tcW w:w="1690" w:type="dxa"/>
            <w:tcBorders>
              <w:top w:val="single" w:sz="4" w:space="0" w:color="000000"/>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Никел</w:t>
            </w:r>
            <w:proofErr w:type="spellEnd"/>
          </w:p>
        </w:tc>
        <w:tc>
          <w:tcPr>
            <w:tcW w:w="1234" w:type="dxa"/>
            <w:tcBorders>
              <w:top w:val="single" w:sz="4" w:space="0" w:color="000000"/>
              <w:left w:val="single" w:sz="4" w:space="0" w:color="000000"/>
              <w:bottom w:val="single" w:sz="4" w:space="0" w:color="000000"/>
            </w:tcBorders>
          </w:tcPr>
          <w:p w:rsidR="00A5684C" w:rsidRPr="00C30446" w:rsidRDefault="00C86A86" w:rsidP="00F324A5">
            <w:pPr>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Pr>
          <w:p w:rsidR="00A5684C" w:rsidRPr="00C30446" w:rsidRDefault="00A5684C" w:rsidP="00C86A86">
            <w:pPr>
              <w:snapToGrid w:val="0"/>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val="bg-BG" w:eastAsia="bg-BG"/>
              </w:rPr>
              <w:t xml:space="preserve">2,0 </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 0,0049*</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585"/>
        </w:trPr>
        <w:tc>
          <w:tcPr>
            <w:tcW w:w="1690" w:type="dxa"/>
            <w:tcBorders>
              <w:top w:val="single" w:sz="4" w:space="0" w:color="000000"/>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Цинк</w:t>
            </w:r>
            <w:proofErr w:type="spellEnd"/>
          </w:p>
        </w:tc>
        <w:tc>
          <w:tcPr>
            <w:tcW w:w="1234" w:type="dxa"/>
            <w:tcBorders>
              <w:top w:val="single" w:sz="4" w:space="0" w:color="000000"/>
              <w:left w:val="single" w:sz="4" w:space="0" w:color="000000"/>
              <w:bottom w:val="single" w:sz="4" w:space="0" w:color="000000"/>
            </w:tcBorders>
          </w:tcPr>
          <w:p w:rsidR="00A5684C" w:rsidRPr="00C30446" w:rsidRDefault="00C86A86" w:rsidP="00F324A5">
            <w:pPr>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Pr>
          <w:p w:rsidR="00A5684C" w:rsidRPr="00C30446" w:rsidRDefault="00A5684C" w:rsidP="00C86A86">
            <w:pPr>
              <w:snapToGrid w:val="0"/>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val="bg-BG" w:eastAsia="bg-BG"/>
              </w:rPr>
              <w:t xml:space="preserve">5,0 </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 0,0103*</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585"/>
        </w:trPr>
        <w:tc>
          <w:tcPr>
            <w:tcW w:w="1690" w:type="dxa"/>
            <w:tcBorders>
              <w:top w:val="single" w:sz="4" w:space="0" w:color="000000"/>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Хром</w:t>
            </w:r>
            <w:proofErr w:type="spellEnd"/>
            <w:r w:rsidRPr="00C30446">
              <w:rPr>
                <w:rFonts w:ascii="Times New Roman" w:hAnsi="Times New Roman" w:cs="Times New Roman"/>
                <w:color w:val="000000"/>
              </w:rPr>
              <w:t xml:space="preserve"> (</w:t>
            </w:r>
            <w:proofErr w:type="spellStart"/>
            <w:r w:rsidRPr="00C30446">
              <w:rPr>
                <w:rFonts w:ascii="Times New Roman" w:hAnsi="Times New Roman" w:cs="Times New Roman"/>
                <w:color w:val="000000"/>
              </w:rPr>
              <w:t>шествалентен</w:t>
            </w:r>
            <w:proofErr w:type="spellEnd"/>
            <w:r w:rsidRPr="00C30446">
              <w:rPr>
                <w:rFonts w:ascii="Times New Roman" w:hAnsi="Times New Roman" w:cs="Times New Roman"/>
                <w:color w:val="000000"/>
              </w:rPr>
              <w:t>)</w:t>
            </w:r>
          </w:p>
        </w:tc>
        <w:tc>
          <w:tcPr>
            <w:tcW w:w="1234" w:type="dxa"/>
            <w:tcBorders>
              <w:top w:val="single" w:sz="4" w:space="0" w:color="000000"/>
              <w:left w:val="single" w:sz="4" w:space="0" w:color="000000"/>
              <w:bottom w:val="single" w:sz="4" w:space="0" w:color="000000"/>
            </w:tcBorders>
          </w:tcPr>
          <w:p w:rsidR="00A5684C" w:rsidRPr="00C30446" w:rsidRDefault="00C86A86" w:rsidP="00F324A5">
            <w:pPr>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Pr>
          <w:p w:rsidR="00A5684C" w:rsidRPr="00C30446" w:rsidRDefault="00A5684C" w:rsidP="00C86A86">
            <w:pPr>
              <w:jc w:val="center"/>
              <w:rPr>
                <w:rFonts w:ascii="Times New Roman" w:hAnsi="Times New Roman" w:cs="Times New Roman"/>
                <w:lang w:val="bg-BG"/>
              </w:rPr>
            </w:pPr>
            <w:r w:rsidRPr="00C30446">
              <w:rPr>
                <w:rFonts w:ascii="Times New Roman" w:hAnsi="Times New Roman" w:cs="Times New Roman"/>
                <w:lang w:val="bg-BG"/>
              </w:rPr>
              <w:t xml:space="preserve">0,5 </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&lt;0,03*</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585"/>
        </w:trPr>
        <w:tc>
          <w:tcPr>
            <w:tcW w:w="1690" w:type="dxa"/>
            <w:tcBorders>
              <w:top w:val="single" w:sz="4" w:space="0" w:color="000000"/>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Хром</w:t>
            </w:r>
            <w:proofErr w:type="spellEnd"/>
            <w:r w:rsidRPr="00C30446">
              <w:rPr>
                <w:rFonts w:ascii="Times New Roman" w:hAnsi="Times New Roman" w:cs="Times New Roman"/>
                <w:color w:val="000000"/>
              </w:rPr>
              <w:t xml:space="preserve"> (</w:t>
            </w:r>
            <w:proofErr w:type="spellStart"/>
            <w:r w:rsidRPr="00C30446">
              <w:rPr>
                <w:rFonts w:ascii="Times New Roman" w:hAnsi="Times New Roman" w:cs="Times New Roman"/>
                <w:color w:val="000000"/>
              </w:rPr>
              <w:t>тривалентен</w:t>
            </w:r>
            <w:proofErr w:type="spellEnd"/>
            <w:r w:rsidRPr="00C30446">
              <w:rPr>
                <w:rFonts w:ascii="Times New Roman" w:hAnsi="Times New Roman" w:cs="Times New Roman"/>
                <w:color w:val="000000"/>
              </w:rPr>
              <w:t>)</w:t>
            </w:r>
          </w:p>
        </w:tc>
        <w:tc>
          <w:tcPr>
            <w:tcW w:w="1234" w:type="dxa"/>
            <w:tcBorders>
              <w:top w:val="single" w:sz="4" w:space="0" w:color="000000"/>
              <w:left w:val="single" w:sz="4" w:space="0" w:color="000000"/>
              <w:bottom w:val="single" w:sz="4" w:space="0" w:color="000000"/>
            </w:tcBorders>
          </w:tcPr>
          <w:p w:rsidR="00A5684C" w:rsidRPr="00C30446" w:rsidRDefault="00C86A86" w:rsidP="00F324A5">
            <w:pPr>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Pr>
          <w:p w:rsidR="00A5684C" w:rsidRPr="00C30446" w:rsidRDefault="00A5684C" w:rsidP="00C86A86">
            <w:pPr>
              <w:jc w:val="center"/>
              <w:rPr>
                <w:rFonts w:ascii="Times New Roman" w:hAnsi="Times New Roman" w:cs="Times New Roman"/>
                <w:lang w:val="bg-BG"/>
              </w:rPr>
            </w:pPr>
            <w:r w:rsidRPr="00C30446">
              <w:rPr>
                <w:rFonts w:ascii="Times New Roman" w:hAnsi="Times New Roman" w:cs="Times New Roman"/>
                <w:lang w:val="bg-BG"/>
              </w:rPr>
              <w:t xml:space="preserve">2,5 </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&lt;0,02*</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585"/>
        </w:trPr>
        <w:tc>
          <w:tcPr>
            <w:tcW w:w="1690" w:type="dxa"/>
            <w:tcBorders>
              <w:top w:val="single" w:sz="4" w:space="0" w:color="000000"/>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Живак</w:t>
            </w:r>
            <w:proofErr w:type="spellEnd"/>
          </w:p>
        </w:tc>
        <w:tc>
          <w:tcPr>
            <w:tcW w:w="1234" w:type="dxa"/>
            <w:tcBorders>
              <w:top w:val="single" w:sz="4" w:space="0" w:color="000000"/>
              <w:left w:val="single" w:sz="4" w:space="0" w:color="000000"/>
              <w:bottom w:val="single" w:sz="4" w:space="0" w:color="000000"/>
            </w:tcBorders>
          </w:tcPr>
          <w:p w:rsidR="00A5684C" w:rsidRPr="00C30446" w:rsidRDefault="00C86A86" w:rsidP="00F324A5">
            <w:pPr>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Pr>
          <w:p w:rsidR="00A5684C" w:rsidRPr="00C30446" w:rsidRDefault="00A5684C" w:rsidP="00C86A86">
            <w:pPr>
              <w:snapToGrid w:val="0"/>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val="bg-BG" w:eastAsia="bg-BG"/>
              </w:rPr>
              <w:t xml:space="preserve">0,05 </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&lt;0,0003*</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585"/>
        </w:trPr>
        <w:tc>
          <w:tcPr>
            <w:tcW w:w="1690" w:type="dxa"/>
            <w:tcBorders>
              <w:top w:val="single" w:sz="4" w:space="0" w:color="000000"/>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Цианиди</w:t>
            </w:r>
            <w:proofErr w:type="spellEnd"/>
            <w:r w:rsidRPr="00C30446">
              <w:rPr>
                <w:rFonts w:ascii="Times New Roman" w:hAnsi="Times New Roman" w:cs="Times New Roman"/>
                <w:color w:val="000000"/>
              </w:rPr>
              <w:t xml:space="preserve"> </w:t>
            </w:r>
            <w:proofErr w:type="spellStart"/>
            <w:r w:rsidRPr="00C30446">
              <w:rPr>
                <w:rFonts w:ascii="Times New Roman" w:hAnsi="Times New Roman" w:cs="Times New Roman"/>
                <w:color w:val="000000"/>
              </w:rPr>
              <w:lastRenderedPageBreak/>
              <w:t>свободни</w:t>
            </w:r>
            <w:proofErr w:type="spellEnd"/>
          </w:p>
        </w:tc>
        <w:tc>
          <w:tcPr>
            <w:tcW w:w="1234" w:type="dxa"/>
            <w:tcBorders>
              <w:top w:val="single" w:sz="4" w:space="0" w:color="000000"/>
              <w:left w:val="single" w:sz="4" w:space="0" w:color="000000"/>
              <w:bottom w:val="single" w:sz="4" w:space="0" w:color="000000"/>
            </w:tcBorders>
          </w:tcPr>
          <w:p w:rsidR="00A5684C" w:rsidRPr="00C30446" w:rsidRDefault="00C86A86" w:rsidP="00F324A5">
            <w:pPr>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eastAsia="bg-BG"/>
              </w:rPr>
              <w:lastRenderedPageBreak/>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Pr>
          <w:p w:rsidR="00A5684C" w:rsidRPr="00C30446" w:rsidRDefault="00A5684C" w:rsidP="00C86A86">
            <w:pPr>
              <w:jc w:val="center"/>
              <w:rPr>
                <w:rFonts w:ascii="Times New Roman" w:hAnsi="Times New Roman" w:cs="Times New Roman"/>
                <w:lang w:val="bg-BG"/>
              </w:rPr>
            </w:pPr>
            <w:r w:rsidRPr="00C30446">
              <w:rPr>
                <w:rFonts w:ascii="Times New Roman" w:hAnsi="Times New Roman" w:cs="Times New Roman"/>
                <w:lang w:val="bg-BG"/>
              </w:rPr>
              <w:t xml:space="preserve">1,0 </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&lt;0,002*</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lastRenderedPageBreak/>
              <w:t>ДА</w:t>
            </w:r>
          </w:p>
        </w:tc>
      </w:tr>
      <w:tr w:rsidR="00A5684C" w:rsidRPr="00C30446" w:rsidTr="00C86A86">
        <w:trPr>
          <w:trHeight w:val="585"/>
        </w:trPr>
        <w:tc>
          <w:tcPr>
            <w:tcW w:w="1690" w:type="dxa"/>
            <w:tcBorders>
              <w:top w:val="single" w:sz="4" w:space="0" w:color="000000"/>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lastRenderedPageBreak/>
              <w:t>Цианиди</w:t>
            </w:r>
            <w:proofErr w:type="spellEnd"/>
            <w:r w:rsidRPr="00C30446">
              <w:rPr>
                <w:rFonts w:ascii="Times New Roman" w:hAnsi="Times New Roman" w:cs="Times New Roman"/>
                <w:color w:val="000000"/>
              </w:rPr>
              <w:t xml:space="preserve"> </w:t>
            </w:r>
            <w:proofErr w:type="spellStart"/>
            <w:r w:rsidRPr="00C30446">
              <w:rPr>
                <w:rFonts w:ascii="Times New Roman" w:hAnsi="Times New Roman" w:cs="Times New Roman"/>
                <w:color w:val="000000"/>
              </w:rPr>
              <w:t>общи</w:t>
            </w:r>
            <w:proofErr w:type="spellEnd"/>
          </w:p>
        </w:tc>
        <w:tc>
          <w:tcPr>
            <w:tcW w:w="1234" w:type="dxa"/>
            <w:tcBorders>
              <w:top w:val="single" w:sz="4" w:space="0" w:color="000000"/>
              <w:left w:val="single" w:sz="4" w:space="0" w:color="000000"/>
              <w:bottom w:val="single" w:sz="4" w:space="0" w:color="000000"/>
            </w:tcBorders>
          </w:tcPr>
          <w:p w:rsidR="00A5684C" w:rsidRPr="00C30446" w:rsidRDefault="00C86A86" w:rsidP="00F324A5">
            <w:pPr>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Pr>
          <w:p w:rsidR="00A5684C" w:rsidRPr="00C30446" w:rsidRDefault="00A5684C" w:rsidP="00C86A86">
            <w:pPr>
              <w:jc w:val="center"/>
              <w:rPr>
                <w:rFonts w:ascii="Times New Roman" w:hAnsi="Times New Roman" w:cs="Times New Roman"/>
                <w:lang w:val="bg-BG"/>
              </w:rPr>
            </w:pPr>
            <w:r w:rsidRPr="00C30446">
              <w:rPr>
                <w:rFonts w:ascii="Times New Roman" w:hAnsi="Times New Roman" w:cs="Times New Roman"/>
                <w:lang w:val="bg-BG"/>
              </w:rPr>
              <w:t xml:space="preserve">1,5 </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&lt;0,02*</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r w:rsidR="00A5684C" w:rsidRPr="00C30446" w:rsidTr="00C86A86">
        <w:trPr>
          <w:trHeight w:val="585"/>
        </w:trPr>
        <w:tc>
          <w:tcPr>
            <w:tcW w:w="1690" w:type="dxa"/>
            <w:tcBorders>
              <w:top w:val="single" w:sz="4" w:space="0" w:color="000000"/>
              <w:left w:val="single" w:sz="4" w:space="0" w:color="000000"/>
              <w:bottom w:val="single" w:sz="4" w:space="0" w:color="000000"/>
            </w:tcBorders>
            <w:vAlign w:val="bottom"/>
          </w:tcPr>
          <w:p w:rsidR="00A5684C" w:rsidRPr="00C30446" w:rsidRDefault="00A5684C">
            <w:pPr>
              <w:jc w:val="center"/>
              <w:rPr>
                <w:rFonts w:ascii="Times New Roman" w:hAnsi="Times New Roman" w:cs="Times New Roman"/>
                <w:color w:val="000000"/>
              </w:rPr>
            </w:pPr>
            <w:proofErr w:type="spellStart"/>
            <w:r w:rsidRPr="00C30446">
              <w:rPr>
                <w:rFonts w:ascii="Times New Roman" w:hAnsi="Times New Roman" w:cs="Times New Roman"/>
                <w:color w:val="000000"/>
              </w:rPr>
              <w:t>Масла</w:t>
            </w:r>
            <w:proofErr w:type="spellEnd"/>
            <w:r w:rsidRPr="00C30446">
              <w:rPr>
                <w:rFonts w:ascii="Times New Roman" w:hAnsi="Times New Roman" w:cs="Times New Roman"/>
                <w:color w:val="000000"/>
              </w:rPr>
              <w:t xml:space="preserve"> и </w:t>
            </w:r>
            <w:proofErr w:type="spellStart"/>
            <w:r w:rsidRPr="00C30446">
              <w:rPr>
                <w:rFonts w:ascii="Times New Roman" w:hAnsi="Times New Roman" w:cs="Times New Roman"/>
                <w:color w:val="000000"/>
              </w:rPr>
              <w:t>мазнини</w:t>
            </w:r>
            <w:proofErr w:type="spellEnd"/>
          </w:p>
        </w:tc>
        <w:tc>
          <w:tcPr>
            <w:tcW w:w="1234" w:type="dxa"/>
            <w:tcBorders>
              <w:top w:val="single" w:sz="4" w:space="0" w:color="000000"/>
              <w:left w:val="single" w:sz="4" w:space="0" w:color="000000"/>
              <w:bottom w:val="single" w:sz="4" w:space="0" w:color="000000"/>
            </w:tcBorders>
          </w:tcPr>
          <w:p w:rsidR="00A5684C" w:rsidRPr="00C30446" w:rsidRDefault="00C86A86" w:rsidP="00F324A5">
            <w:pPr>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eastAsia="bg-BG"/>
              </w:rPr>
              <w:t>mg.dm</w:t>
            </w:r>
            <w:r w:rsidRPr="00C30446">
              <w:rPr>
                <w:rFonts w:ascii="Times New Roman" w:eastAsia="Times New Roman" w:hAnsi="Times New Roman" w:cs="Times New Roman"/>
                <w:vertAlign w:val="superscript"/>
                <w:lang w:eastAsia="bg-BG"/>
              </w:rPr>
              <w:t>3</w:t>
            </w:r>
          </w:p>
        </w:tc>
        <w:tc>
          <w:tcPr>
            <w:tcW w:w="1352" w:type="dxa"/>
            <w:tcBorders>
              <w:top w:val="single" w:sz="4" w:space="0" w:color="000000"/>
              <w:left w:val="single" w:sz="4" w:space="0" w:color="000000"/>
              <w:bottom w:val="single" w:sz="4" w:space="0" w:color="000000"/>
            </w:tcBorders>
          </w:tcPr>
          <w:p w:rsidR="00A5684C" w:rsidRPr="00C30446" w:rsidRDefault="00A5684C" w:rsidP="00C86A86">
            <w:pPr>
              <w:snapToGrid w:val="0"/>
              <w:spacing w:after="0" w:line="240" w:lineRule="auto"/>
              <w:jc w:val="center"/>
              <w:rPr>
                <w:rFonts w:ascii="Times New Roman" w:eastAsia="Times New Roman" w:hAnsi="Times New Roman" w:cs="Times New Roman"/>
                <w:lang w:eastAsia="bg-BG"/>
              </w:rPr>
            </w:pPr>
            <w:r w:rsidRPr="00C30446">
              <w:rPr>
                <w:rFonts w:ascii="Times New Roman" w:eastAsia="Times New Roman" w:hAnsi="Times New Roman" w:cs="Times New Roman"/>
                <w:lang w:val="bg-BG" w:eastAsia="bg-BG"/>
              </w:rPr>
              <w:t xml:space="preserve">120 </w:t>
            </w:r>
          </w:p>
        </w:tc>
        <w:tc>
          <w:tcPr>
            <w:tcW w:w="1530" w:type="dxa"/>
            <w:tcBorders>
              <w:top w:val="single" w:sz="4" w:space="0" w:color="000000"/>
              <w:left w:val="single" w:sz="4" w:space="0" w:color="000000"/>
              <w:bottom w:val="single" w:sz="4" w:space="0" w:color="000000"/>
            </w:tcBorders>
            <w:vAlign w:val="center"/>
          </w:tcPr>
          <w:p w:rsidR="00A5684C" w:rsidRPr="00C30446" w:rsidRDefault="00A5684C" w:rsidP="00F324A5">
            <w:pPr>
              <w:jc w:val="center"/>
              <w:rPr>
                <w:rFonts w:ascii="Times New Roman" w:hAnsi="Times New Roman" w:cs="Times New Roman"/>
                <w:color w:val="000000"/>
              </w:rPr>
            </w:pPr>
            <w:r w:rsidRPr="00C30446">
              <w:rPr>
                <w:rFonts w:ascii="Times New Roman" w:hAnsi="Times New Roman" w:cs="Times New Roman"/>
                <w:color w:val="000000"/>
              </w:rPr>
              <w:t xml:space="preserve"> &lt; 1*</w:t>
            </w:r>
          </w:p>
        </w:tc>
        <w:tc>
          <w:tcPr>
            <w:tcW w:w="1560" w:type="dxa"/>
            <w:tcBorders>
              <w:top w:val="single" w:sz="4" w:space="0" w:color="000000"/>
              <w:left w:val="single" w:sz="4" w:space="0" w:color="000000"/>
              <w:bottom w:val="single" w:sz="4" w:space="0" w:color="000000"/>
              <w:right w:val="single" w:sz="4" w:space="0" w:color="000000"/>
            </w:tcBorders>
          </w:tcPr>
          <w:p w:rsidR="00C86A86" w:rsidRPr="00C30446" w:rsidRDefault="00C86A86" w:rsidP="00C86A86">
            <w:pPr>
              <w:shd w:val="clear" w:color="auto" w:fill="FFFFFF"/>
              <w:autoSpaceDE w:val="0"/>
              <w:snapToGrid w:val="0"/>
              <w:spacing w:after="0" w:line="240" w:lineRule="auto"/>
              <w:jc w:val="center"/>
              <w:rPr>
                <w:rFonts w:ascii="Times New Roman" w:eastAsia="Times New Roman" w:hAnsi="Times New Roman" w:cs="Times New Roman"/>
                <w:lang w:eastAsia="bg-BG"/>
              </w:rPr>
            </w:pPr>
            <w:proofErr w:type="spellStart"/>
            <w:r w:rsidRPr="00C30446">
              <w:rPr>
                <w:rFonts w:ascii="Times New Roman" w:eastAsia="Times New Roman" w:hAnsi="Times New Roman" w:cs="Times New Roman"/>
                <w:lang w:eastAsia="bg-BG"/>
              </w:rPr>
              <w:t>Веднъж</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на</w:t>
            </w:r>
            <w:proofErr w:type="spellEnd"/>
            <w:r w:rsidRPr="00C30446">
              <w:rPr>
                <w:rFonts w:ascii="Times New Roman" w:eastAsia="Times New Roman" w:hAnsi="Times New Roman" w:cs="Times New Roman"/>
                <w:lang w:eastAsia="bg-BG"/>
              </w:rPr>
              <w:t xml:space="preserve"> </w:t>
            </w:r>
            <w:proofErr w:type="spellStart"/>
            <w:r w:rsidRPr="00C30446">
              <w:rPr>
                <w:rFonts w:ascii="Times New Roman" w:eastAsia="Times New Roman" w:hAnsi="Times New Roman" w:cs="Times New Roman"/>
                <w:lang w:eastAsia="bg-BG"/>
              </w:rPr>
              <w:t>тримесечие</w:t>
            </w:r>
            <w:proofErr w:type="spellEnd"/>
          </w:p>
          <w:p w:rsidR="00A5684C" w:rsidRPr="00C30446" w:rsidRDefault="00A5684C" w:rsidP="00F324A5">
            <w:pPr>
              <w:shd w:val="clear" w:color="auto" w:fill="FFFFFF"/>
              <w:autoSpaceDE w:val="0"/>
              <w:snapToGrid w:val="0"/>
              <w:spacing w:after="0" w:line="240" w:lineRule="auto"/>
              <w:jc w:val="center"/>
              <w:rPr>
                <w:rFonts w:ascii="Times New Roman" w:eastAsia="Times New Roman" w:hAnsi="Times New Roman" w:cs="Times New Roman"/>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A5684C" w:rsidRPr="00C30446" w:rsidRDefault="00331707" w:rsidP="00F324A5">
            <w:pPr>
              <w:shd w:val="clear" w:color="auto" w:fill="FFFFFF"/>
              <w:autoSpaceDE w:val="0"/>
              <w:snapToGrid w:val="0"/>
              <w:spacing w:after="0" w:line="240" w:lineRule="auto"/>
              <w:jc w:val="center"/>
              <w:rPr>
                <w:rFonts w:ascii="Times New Roman" w:eastAsia="Times New Roman" w:hAnsi="Times New Roman" w:cs="Times New Roman"/>
                <w:lang w:val="bg-BG" w:eastAsia="bg-BG"/>
              </w:rPr>
            </w:pPr>
            <w:r w:rsidRPr="00C30446">
              <w:rPr>
                <w:rFonts w:ascii="Times New Roman" w:eastAsia="Times New Roman" w:hAnsi="Times New Roman" w:cs="Times New Roman"/>
                <w:lang w:val="bg-BG" w:eastAsia="bg-BG"/>
              </w:rPr>
              <w:t>ДА</w:t>
            </w:r>
          </w:p>
        </w:tc>
      </w:tr>
    </w:tbl>
    <w:p w:rsidR="00421B40" w:rsidRPr="00C30446" w:rsidRDefault="00421B40" w:rsidP="00421B40">
      <w:pPr>
        <w:spacing w:after="0" w:line="240" w:lineRule="auto"/>
        <w:jc w:val="both"/>
        <w:rPr>
          <w:rFonts w:ascii="Times New Roman" w:eastAsia="Times New Roman" w:hAnsi="Times New Roman" w:cs="Times New Roman"/>
          <w:color w:val="000000"/>
          <w:sz w:val="24"/>
          <w:szCs w:val="24"/>
          <w:lang w:val="bg-BG" w:eastAsia="bg-BG"/>
        </w:rPr>
      </w:pPr>
    </w:p>
    <w:p w:rsidR="00D92426" w:rsidRPr="00C30446" w:rsidRDefault="00D92426" w:rsidP="00421B40">
      <w:pPr>
        <w:spacing w:after="0" w:line="240" w:lineRule="auto"/>
        <w:jc w:val="both"/>
        <w:rPr>
          <w:rFonts w:ascii="Times New Roman" w:eastAsia="Times New Roman" w:hAnsi="Times New Roman" w:cs="Times New Roman"/>
          <w:color w:val="000000"/>
          <w:sz w:val="24"/>
          <w:szCs w:val="24"/>
          <w:lang w:val="bg-BG" w:eastAsia="bg-BG"/>
        </w:rPr>
      </w:pPr>
    </w:p>
    <w:p w:rsidR="00D92426" w:rsidRPr="00D92426" w:rsidRDefault="00D92426" w:rsidP="00D92426">
      <w:pPr>
        <w:spacing w:after="0" w:line="240" w:lineRule="auto"/>
        <w:jc w:val="both"/>
        <w:rPr>
          <w:rFonts w:ascii="Times New Roman" w:eastAsia="Times New Roman" w:hAnsi="Times New Roman" w:cs="Times New Roman"/>
          <w:i/>
          <w:iCs/>
          <w:color w:val="000000"/>
          <w:sz w:val="24"/>
          <w:szCs w:val="24"/>
          <w:lang w:val="bg-BG" w:eastAsia="bg-BG" w:bidi="bg-BG"/>
        </w:rPr>
      </w:pPr>
      <w:r w:rsidRPr="00D92426">
        <w:rPr>
          <w:rFonts w:ascii="Times New Roman" w:eastAsia="Times New Roman" w:hAnsi="Times New Roman" w:cs="Times New Roman"/>
          <w:i/>
          <w:iCs/>
          <w:sz w:val="24"/>
          <w:szCs w:val="24"/>
          <w:lang w:val="bg-BG" w:eastAsia="bg-BG" w:bidi="bg-BG"/>
        </w:rPr>
        <w:t xml:space="preserve">Протокол №0848/ 27.06.2018г. - второ тримесечие на </w:t>
      </w:r>
      <w:r w:rsidRPr="00D92426">
        <w:rPr>
          <w:rFonts w:ascii="Times New Roman" w:eastAsia="Times New Roman" w:hAnsi="Times New Roman" w:cs="Times New Roman"/>
          <w:i/>
          <w:iCs/>
          <w:color w:val="000000"/>
          <w:sz w:val="24"/>
          <w:szCs w:val="24"/>
          <w:lang w:val="bg-BG" w:eastAsia="bg-BG" w:bidi="bg-BG"/>
        </w:rPr>
        <w:t>201</w:t>
      </w:r>
      <w:r>
        <w:rPr>
          <w:rFonts w:ascii="Times New Roman" w:eastAsia="Times New Roman" w:hAnsi="Times New Roman" w:cs="Times New Roman"/>
          <w:i/>
          <w:iCs/>
          <w:color w:val="000000"/>
          <w:sz w:val="24"/>
          <w:szCs w:val="24"/>
          <w:lang w:val="ru-RU" w:eastAsia="bg-BG"/>
        </w:rPr>
        <w:t>8</w:t>
      </w:r>
      <w:r w:rsidRPr="00D92426">
        <w:rPr>
          <w:rFonts w:ascii="Times New Roman" w:eastAsia="Times New Roman" w:hAnsi="Times New Roman" w:cs="Times New Roman"/>
          <w:i/>
          <w:iCs/>
          <w:color w:val="000000"/>
          <w:sz w:val="24"/>
          <w:szCs w:val="24"/>
          <w:lang w:val="bg-BG" w:eastAsia="bg-BG" w:bidi="bg-BG"/>
        </w:rPr>
        <w:t xml:space="preserve">г. за води, отпадъчни от инфилтрат на регионално депо за неопасни отпадъци на общините Смолян, Чепеларе и Баните, – </w:t>
      </w:r>
      <w:r w:rsidRPr="00D92426">
        <w:rPr>
          <w:rFonts w:ascii="Times New Roman" w:eastAsia="Times New Roman" w:hAnsi="Times New Roman" w:cs="Times New Roman"/>
          <w:b/>
          <w:i/>
          <w:iCs/>
          <w:color w:val="000000"/>
          <w:sz w:val="24"/>
          <w:szCs w:val="24"/>
          <w:u w:val="single"/>
          <w:lang w:val="bg-BG" w:eastAsia="bg-BG" w:bidi="bg-BG"/>
        </w:rPr>
        <w:t>Ретензионен басейн</w:t>
      </w:r>
      <w:r w:rsidRPr="00D92426">
        <w:rPr>
          <w:rFonts w:ascii="Times New Roman" w:eastAsia="Times New Roman" w:hAnsi="Times New Roman" w:cs="Times New Roman"/>
          <w:i/>
          <w:iCs/>
          <w:color w:val="000000"/>
          <w:sz w:val="24"/>
          <w:szCs w:val="24"/>
          <w:lang w:val="bg-BG" w:eastAsia="bg-BG" w:bidi="bg-BG"/>
        </w:rPr>
        <w:t xml:space="preserve"> с географски координати </w:t>
      </w:r>
      <w:r w:rsidRPr="00D92426">
        <w:rPr>
          <w:rFonts w:ascii="Times New Roman" w:eastAsia="Times New Roman" w:hAnsi="Times New Roman" w:cs="Times New Roman"/>
          <w:i/>
          <w:iCs/>
          <w:color w:val="000000"/>
          <w:sz w:val="24"/>
          <w:szCs w:val="24"/>
          <w:lang w:eastAsia="bg-BG"/>
        </w:rPr>
        <w:t>N</w:t>
      </w:r>
      <w:r w:rsidRPr="00D92426">
        <w:rPr>
          <w:rFonts w:ascii="Times New Roman" w:eastAsia="Times New Roman" w:hAnsi="Times New Roman" w:cs="Times New Roman"/>
          <w:i/>
          <w:iCs/>
          <w:color w:val="000000"/>
          <w:sz w:val="24"/>
          <w:szCs w:val="24"/>
          <w:lang w:val="ru-RU" w:eastAsia="bg-BG"/>
        </w:rPr>
        <w:t>41</w:t>
      </w:r>
      <w:r w:rsidRPr="00D92426">
        <w:rPr>
          <w:rFonts w:ascii="Times New Roman" w:eastAsia="Times New Roman" w:hAnsi="Times New Roman" w:cs="Times New Roman"/>
          <w:i/>
          <w:iCs/>
          <w:color w:val="000000"/>
          <w:sz w:val="24"/>
          <w:szCs w:val="24"/>
          <w:lang w:eastAsia="bg-BG"/>
        </w:rPr>
        <w:t>ᵒ</w:t>
      </w:r>
      <w:r w:rsidRPr="00D92426">
        <w:rPr>
          <w:rFonts w:ascii="Times New Roman" w:eastAsia="Times New Roman" w:hAnsi="Times New Roman" w:cs="Times New Roman"/>
          <w:i/>
          <w:iCs/>
          <w:color w:val="000000"/>
          <w:sz w:val="24"/>
          <w:szCs w:val="24"/>
          <w:lang w:val="ru-RU" w:eastAsia="bg-BG"/>
        </w:rPr>
        <w:t xml:space="preserve">34`00,42" </w:t>
      </w:r>
      <w:r w:rsidRPr="00D92426">
        <w:rPr>
          <w:rFonts w:ascii="Times New Roman" w:eastAsia="Times New Roman" w:hAnsi="Times New Roman" w:cs="Times New Roman"/>
          <w:i/>
          <w:iCs/>
          <w:color w:val="000000"/>
          <w:sz w:val="24"/>
          <w:szCs w:val="24"/>
          <w:lang w:eastAsia="bg-BG"/>
        </w:rPr>
        <w:t>E</w:t>
      </w:r>
      <w:r w:rsidRPr="00D92426">
        <w:rPr>
          <w:rFonts w:ascii="Times New Roman" w:eastAsia="Times New Roman" w:hAnsi="Times New Roman" w:cs="Times New Roman"/>
          <w:i/>
          <w:iCs/>
          <w:color w:val="000000"/>
          <w:sz w:val="24"/>
          <w:szCs w:val="24"/>
          <w:lang w:val="ru-RU" w:eastAsia="bg-BG"/>
        </w:rPr>
        <w:t xml:space="preserve"> 24</w:t>
      </w:r>
      <w:r w:rsidRPr="00D92426">
        <w:rPr>
          <w:rFonts w:ascii="Times New Roman" w:eastAsia="Times New Roman" w:hAnsi="Times New Roman" w:cs="Times New Roman"/>
          <w:i/>
          <w:iCs/>
          <w:color w:val="000000"/>
          <w:sz w:val="24"/>
          <w:szCs w:val="24"/>
          <w:lang w:eastAsia="bg-BG"/>
        </w:rPr>
        <w:t>ᵒ</w:t>
      </w:r>
      <w:r w:rsidRPr="00D92426">
        <w:rPr>
          <w:rFonts w:ascii="Times New Roman" w:eastAsia="Times New Roman" w:hAnsi="Times New Roman" w:cs="Times New Roman"/>
          <w:i/>
          <w:iCs/>
          <w:color w:val="000000"/>
          <w:sz w:val="24"/>
          <w:szCs w:val="24"/>
          <w:lang w:val="ru-RU" w:eastAsia="bg-BG"/>
        </w:rPr>
        <w:t>37`21,89 "</w:t>
      </w:r>
    </w:p>
    <w:p w:rsidR="00D92426" w:rsidRDefault="00D92426" w:rsidP="00421B40">
      <w:pPr>
        <w:spacing w:after="0" w:line="240" w:lineRule="auto"/>
        <w:jc w:val="both"/>
        <w:rPr>
          <w:rFonts w:ascii="Times New Roman" w:eastAsia="Times New Roman" w:hAnsi="Times New Roman" w:cs="Times New Roman"/>
          <w:color w:val="000000"/>
          <w:sz w:val="24"/>
          <w:szCs w:val="24"/>
          <w:lang w:val="bg-BG" w:eastAsia="bg-BG"/>
        </w:rPr>
      </w:pPr>
    </w:p>
    <w:tbl>
      <w:tblPr>
        <w:tblW w:w="9067" w:type="dxa"/>
        <w:tblInd w:w="-28" w:type="dxa"/>
        <w:tblLayout w:type="fixed"/>
        <w:tblLook w:val="0000" w:firstRow="0" w:lastRow="0" w:firstColumn="0" w:lastColumn="0" w:noHBand="0" w:noVBand="0"/>
      </w:tblPr>
      <w:tblGrid>
        <w:gridCol w:w="1690"/>
        <w:gridCol w:w="1234"/>
        <w:gridCol w:w="1352"/>
        <w:gridCol w:w="1530"/>
        <w:gridCol w:w="1560"/>
        <w:gridCol w:w="1701"/>
      </w:tblGrid>
      <w:tr w:rsidR="00D92426" w:rsidRPr="00C30446" w:rsidTr="00646C2A">
        <w:trPr>
          <w:trHeight w:val="760"/>
        </w:trPr>
        <w:tc>
          <w:tcPr>
            <w:tcW w:w="1690"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b/>
                <w:color w:val="000000"/>
                <w:lang w:eastAsia="bg-BG"/>
              </w:rPr>
            </w:pPr>
            <w:proofErr w:type="spellStart"/>
            <w:r w:rsidRPr="00C30446">
              <w:rPr>
                <w:rFonts w:ascii="Times New Roman" w:eastAsia="Times New Roman" w:hAnsi="Times New Roman" w:cs="Times New Roman"/>
                <w:b/>
                <w:color w:val="000000"/>
                <w:lang w:eastAsia="bg-BG"/>
              </w:rPr>
              <w:t>Показател</w:t>
            </w:r>
            <w:proofErr w:type="spellEnd"/>
          </w:p>
          <w:p w:rsidR="00D92426" w:rsidRPr="00C30446" w:rsidRDefault="00D92426" w:rsidP="00D92426">
            <w:pPr>
              <w:spacing w:after="0" w:line="240" w:lineRule="auto"/>
              <w:jc w:val="both"/>
              <w:rPr>
                <w:rFonts w:ascii="Times New Roman" w:eastAsia="Times New Roman" w:hAnsi="Times New Roman" w:cs="Times New Roman"/>
                <w:b/>
                <w:color w:val="000000"/>
                <w:lang w:eastAsia="bg-BG"/>
              </w:rPr>
            </w:pPr>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b/>
                <w:color w:val="000000"/>
                <w:lang w:eastAsia="bg-BG"/>
              </w:rPr>
            </w:pPr>
            <w:proofErr w:type="spellStart"/>
            <w:r w:rsidRPr="00C30446">
              <w:rPr>
                <w:rFonts w:ascii="Times New Roman" w:eastAsia="Times New Roman" w:hAnsi="Times New Roman" w:cs="Times New Roman"/>
                <w:b/>
                <w:color w:val="000000"/>
                <w:lang w:eastAsia="bg-BG"/>
              </w:rPr>
              <w:t>Единица</w:t>
            </w:r>
            <w:proofErr w:type="spellEnd"/>
          </w:p>
          <w:p w:rsidR="00D92426" w:rsidRPr="00C30446" w:rsidRDefault="00D92426" w:rsidP="00D92426">
            <w:pPr>
              <w:spacing w:after="0" w:line="240" w:lineRule="auto"/>
              <w:jc w:val="both"/>
              <w:rPr>
                <w:rFonts w:ascii="Times New Roman" w:eastAsia="Times New Roman" w:hAnsi="Times New Roman" w:cs="Times New Roman"/>
                <w:b/>
                <w:color w:val="000000"/>
                <w:lang w:eastAsia="bg-BG"/>
              </w:rPr>
            </w:pP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b/>
                <w:color w:val="000000"/>
                <w:lang w:eastAsia="bg-BG"/>
              </w:rPr>
            </w:pPr>
            <w:r w:rsidRPr="00C30446">
              <w:rPr>
                <w:rFonts w:ascii="Times New Roman" w:eastAsia="Times New Roman" w:hAnsi="Times New Roman" w:cs="Times New Roman"/>
                <w:b/>
                <w:color w:val="000000"/>
                <w:lang w:eastAsia="bg-BG"/>
              </w:rPr>
              <w:t xml:space="preserve">НДЕ, </w:t>
            </w:r>
            <w:proofErr w:type="spellStart"/>
            <w:r w:rsidRPr="00C30446">
              <w:rPr>
                <w:rFonts w:ascii="Times New Roman" w:eastAsia="Times New Roman" w:hAnsi="Times New Roman" w:cs="Times New Roman"/>
                <w:b/>
                <w:color w:val="000000"/>
                <w:lang w:eastAsia="bg-BG"/>
              </w:rPr>
              <w:t>съгласно</w:t>
            </w:r>
            <w:proofErr w:type="spellEnd"/>
          </w:p>
          <w:p w:rsidR="00D92426" w:rsidRPr="00C30446" w:rsidRDefault="00D92426" w:rsidP="00D92426">
            <w:pPr>
              <w:spacing w:after="0" w:line="240" w:lineRule="auto"/>
              <w:jc w:val="both"/>
              <w:rPr>
                <w:rFonts w:ascii="Times New Roman" w:eastAsia="Times New Roman" w:hAnsi="Times New Roman" w:cs="Times New Roman"/>
                <w:b/>
                <w:color w:val="000000"/>
                <w:lang w:eastAsia="bg-BG"/>
              </w:rPr>
            </w:pPr>
            <w:r w:rsidRPr="00C30446">
              <w:rPr>
                <w:rFonts w:ascii="Times New Roman" w:eastAsia="Times New Roman" w:hAnsi="Times New Roman" w:cs="Times New Roman"/>
                <w:b/>
                <w:color w:val="000000"/>
                <w:lang w:eastAsia="bg-BG"/>
              </w:rPr>
              <w:t>КР</w:t>
            </w:r>
          </w:p>
        </w:tc>
        <w:tc>
          <w:tcPr>
            <w:tcW w:w="1530"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b/>
                <w:color w:val="000000"/>
                <w:lang w:eastAsia="bg-BG"/>
              </w:rPr>
            </w:pPr>
            <w:proofErr w:type="spellStart"/>
            <w:r w:rsidRPr="00C30446">
              <w:rPr>
                <w:rFonts w:ascii="Times New Roman" w:eastAsia="Times New Roman" w:hAnsi="Times New Roman" w:cs="Times New Roman"/>
                <w:b/>
                <w:color w:val="000000"/>
                <w:lang w:eastAsia="bg-BG"/>
              </w:rPr>
              <w:t>Резултати</w:t>
            </w:r>
            <w:proofErr w:type="spellEnd"/>
            <w:r w:rsidRPr="00C30446">
              <w:rPr>
                <w:rFonts w:ascii="Times New Roman" w:eastAsia="Times New Roman" w:hAnsi="Times New Roman" w:cs="Times New Roman"/>
                <w:b/>
                <w:color w:val="000000"/>
                <w:lang w:eastAsia="bg-BG"/>
              </w:rPr>
              <w:t xml:space="preserve"> </w:t>
            </w:r>
            <w:proofErr w:type="spellStart"/>
            <w:r w:rsidRPr="00C30446">
              <w:rPr>
                <w:rFonts w:ascii="Times New Roman" w:eastAsia="Times New Roman" w:hAnsi="Times New Roman" w:cs="Times New Roman"/>
                <w:b/>
                <w:color w:val="000000"/>
                <w:lang w:eastAsia="bg-BG"/>
              </w:rPr>
              <w:t>от</w:t>
            </w:r>
            <w:proofErr w:type="spellEnd"/>
            <w:r w:rsidRPr="00C30446">
              <w:rPr>
                <w:rFonts w:ascii="Times New Roman" w:eastAsia="Times New Roman" w:hAnsi="Times New Roman" w:cs="Times New Roman"/>
                <w:b/>
                <w:color w:val="000000"/>
                <w:lang w:eastAsia="bg-BG"/>
              </w:rPr>
              <w:t xml:space="preserve"> </w:t>
            </w:r>
            <w:proofErr w:type="spellStart"/>
            <w:r w:rsidRPr="00C30446">
              <w:rPr>
                <w:rFonts w:ascii="Times New Roman" w:eastAsia="Times New Roman" w:hAnsi="Times New Roman" w:cs="Times New Roman"/>
                <w:b/>
                <w:color w:val="000000"/>
                <w:lang w:eastAsia="bg-BG"/>
              </w:rPr>
              <w:t>мониторинг</w:t>
            </w:r>
            <w:proofErr w:type="spellEnd"/>
          </w:p>
          <w:p w:rsidR="00D92426" w:rsidRPr="00C30446" w:rsidRDefault="00D92426" w:rsidP="00D92426">
            <w:pPr>
              <w:spacing w:after="0" w:line="240" w:lineRule="auto"/>
              <w:jc w:val="both"/>
              <w:rPr>
                <w:rFonts w:ascii="Times New Roman" w:eastAsia="Times New Roman" w:hAnsi="Times New Roman" w:cs="Times New Roman"/>
                <w:b/>
                <w:color w:val="000000"/>
                <w:lang w:val="bg-BG" w:eastAsia="bg-BG"/>
              </w:rPr>
            </w:pP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b/>
                <w:color w:val="000000"/>
                <w:lang w:eastAsia="bg-BG"/>
              </w:rPr>
            </w:pPr>
            <w:proofErr w:type="spellStart"/>
            <w:r w:rsidRPr="00C30446">
              <w:rPr>
                <w:rFonts w:ascii="Times New Roman" w:eastAsia="Times New Roman" w:hAnsi="Times New Roman" w:cs="Times New Roman"/>
                <w:b/>
                <w:color w:val="000000"/>
                <w:lang w:eastAsia="bg-BG"/>
              </w:rPr>
              <w:t>Честота</w:t>
            </w:r>
            <w:proofErr w:type="spellEnd"/>
            <w:r w:rsidRPr="00C30446">
              <w:rPr>
                <w:rFonts w:ascii="Times New Roman" w:eastAsia="Times New Roman" w:hAnsi="Times New Roman" w:cs="Times New Roman"/>
                <w:b/>
                <w:color w:val="000000"/>
                <w:lang w:eastAsia="bg-BG"/>
              </w:rPr>
              <w:t xml:space="preserve"> </w:t>
            </w:r>
            <w:proofErr w:type="spellStart"/>
            <w:r w:rsidRPr="00C30446">
              <w:rPr>
                <w:rFonts w:ascii="Times New Roman" w:eastAsia="Times New Roman" w:hAnsi="Times New Roman" w:cs="Times New Roman"/>
                <w:b/>
                <w:color w:val="000000"/>
                <w:lang w:eastAsia="bg-BG"/>
              </w:rPr>
              <w:t>на</w:t>
            </w:r>
            <w:proofErr w:type="spellEnd"/>
            <w:r w:rsidRPr="00C30446">
              <w:rPr>
                <w:rFonts w:ascii="Times New Roman" w:eastAsia="Times New Roman" w:hAnsi="Times New Roman" w:cs="Times New Roman"/>
                <w:b/>
                <w:color w:val="000000"/>
                <w:lang w:eastAsia="bg-BG"/>
              </w:rPr>
              <w:t xml:space="preserve"> </w:t>
            </w:r>
            <w:proofErr w:type="spellStart"/>
            <w:r w:rsidRPr="00C30446">
              <w:rPr>
                <w:rFonts w:ascii="Times New Roman" w:eastAsia="Times New Roman" w:hAnsi="Times New Roman" w:cs="Times New Roman"/>
                <w:b/>
                <w:color w:val="000000"/>
                <w:lang w:eastAsia="bg-BG"/>
              </w:rPr>
              <w:t>мониторинг</w:t>
            </w:r>
            <w:proofErr w:type="spellEnd"/>
          </w:p>
          <w:p w:rsidR="00D92426" w:rsidRPr="00C30446" w:rsidRDefault="00D92426" w:rsidP="00D92426">
            <w:pPr>
              <w:spacing w:after="0" w:line="240" w:lineRule="auto"/>
              <w:jc w:val="both"/>
              <w:rPr>
                <w:rFonts w:ascii="Times New Roman" w:eastAsia="Times New Roman" w:hAnsi="Times New Roman" w:cs="Times New Roman"/>
                <w:b/>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b/>
                <w:color w:val="000000"/>
                <w:lang w:eastAsia="bg-BG"/>
              </w:rPr>
            </w:pPr>
            <w:proofErr w:type="spellStart"/>
            <w:r w:rsidRPr="00C30446">
              <w:rPr>
                <w:rFonts w:ascii="Times New Roman" w:eastAsia="Times New Roman" w:hAnsi="Times New Roman" w:cs="Times New Roman"/>
                <w:b/>
                <w:color w:val="000000"/>
                <w:lang w:eastAsia="bg-BG"/>
              </w:rPr>
              <w:t>Съответствие</w:t>
            </w:r>
            <w:proofErr w:type="spellEnd"/>
          </w:p>
          <w:p w:rsidR="00D92426" w:rsidRPr="00C30446" w:rsidRDefault="00D92426" w:rsidP="00D92426">
            <w:pPr>
              <w:spacing w:after="0" w:line="240" w:lineRule="auto"/>
              <w:jc w:val="both"/>
              <w:rPr>
                <w:rFonts w:ascii="Times New Roman" w:eastAsia="Times New Roman" w:hAnsi="Times New Roman" w:cs="Times New Roman"/>
                <w:b/>
                <w:color w:val="000000"/>
                <w:lang w:eastAsia="bg-BG"/>
              </w:rPr>
            </w:pPr>
          </w:p>
        </w:tc>
      </w:tr>
      <w:tr w:rsidR="00D92426" w:rsidRPr="00C30446" w:rsidTr="00646C2A">
        <w:trPr>
          <w:trHeight w:val="368"/>
        </w:trPr>
        <w:tc>
          <w:tcPr>
            <w:tcW w:w="1690" w:type="dxa"/>
            <w:tcBorders>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рН</w:t>
            </w:r>
            <w:proofErr w:type="spellEnd"/>
          </w:p>
        </w:tc>
        <w:tc>
          <w:tcPr>
            <w:tcW w:w="1234" w:type="dxa"/>
            <w:tcBorders>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6,5 – 9,0</w:t>
            </w:r>
          </w:p>
        </w:tc>
        <w:tc>
          <w:tcPr>
            <w:tcW w:w="1530" w:type="dxa"/>
            <w:tcBorders>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7,20± 0,14</w:t>
            </w:r>
          </w:p>
        </w:tc>
        <w:tc>
          <w:tcPr>
            <w:tcW w:w="1560" w:type="dxa"/>
            <w:tcBorders>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p>
        </w:tc>
        <w:tc>
          <w:tcPr>
            <w:tcW w:w="1701" w:type="dxa"/>
            <w:tcBorders>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368"/>
        </w:trPr>
        <w:tc>
          <w:tcPr>
            <w:tcW w:w="1690" w:type="dxa"/>
            <w:tcBorders>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Неразтворени</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вещества</w:t>
            </w:r>
            <w:proofErr w:type="spellEnd"/>
          </w:p>
        </w:tc>
        <w:tc>
          <w:tcPr>
            <w:tcW w:w="1234" w:type="dxa"/>
            <w:tcBorders>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vertAlign w:val="superscript"/>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200</w:t>
            </w:r>
          </w:p>
        </w:tc>
        <w:tc>
          <w:tcPr>
            <w:tcW w:w="1530" w:type="dxa"/>
            <w:tcBorders>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5± 1</w:t>
            </w:r>
          </w:p>
        </w:tc>
        <w:tc>
          <w:tcPr>
            <w:tcW w:w="1560" w:type="dxa"/>
            <w:tcBorders>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382"/>
        </w:trPr>
        <w:tc>
          <w:tcPr>
            <w:tcW w:w="1690" w:type="dxa"/>
            <w:tcBorders>
              <w:top w:val="single" w:sz="4" w:space="0" w:color="000000"/>
              <w:left w:val="single" w:sz="4" w:space="0" w:color="000000"/>
              <w:bottom w:val="single" w:sz="4" w:space="0" w:color="000000"/>
            </w:tcBorders>
            <w:tcMar>
              <w:top w:w="108" w:type="dxa"/>
              <w:bottom w:w="108" w:type="dxa"/>
            </w:tcMar>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Сулфати</w:t>
            </w:r>
            <w:proofErr w:type="spellEnd"/>
          </w:p>
        </w:tc>
        <w:tc>
          <w:tcPr>
            <w:tcW w:w="1234" w:type="dxa"/>
            <w:tcBorders>
              <w:top w:val="single" w:sz="4" w:space="0" w:color="000000"/>
              <w:left w:val="single" w:sz="4" w:space="0" w:color="000000"/>
              <w:bottom w:val="single" w:sz="4" w:space="0" w:color="000000"/>
            </w:tcBorders>
            <w:tcMar>
              <w:top w:w="108" w:type="dxa"/>
              <w:bottom w:w="108" w:type="dxa"/>
            </w:tcMar>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vertAlign w:val="superscript"/>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Mar>
              <w:top w:w="108" w:type="dxa"/>
              <w:bottom w:w="108" w:type="dxa"/>
            </w:tcMar>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400</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41,26± 2,97</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496"/>
        </w:trPr>
        <w:tc>
          <w:tcPr>
            <w:tcW w:w="1690" w:type="dxa"/>
            <w:tcBorders>
              <w:top w:val="single" w:sz="4" w:space="0" w:color="auto"/>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Азот</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амониев</w:t>
            </w:r>
            <w:proofErr w:type="spellEnd"/>
            <w:r w:rsidRPr="00C30446">
              <w:rPr>
                <w:rFonts w:ascii="Times New Roman" w:eastAsia="Times New Roman" w:hAnsi="Times New Roman" w:cs="Times New Roman"/>
                <w:color w:val="000000"/>
                <w:sz w:val="24"/>
                <w:szCs w:val="24"/>
                <w:lang w:eastAsia="bg-BG"/>
              </w:rPr>
              <w:t>)</w:t>
            </w:r>
          </w:p>
        </w:tc>
        <w:tc>
          <w:tcPr>
            <w:tcW w:w="1234" w:type="dxa"/>
            <w:tcBorders>
              <w:top w:val="single" w:sz="4" w:space="0" w:color="auto"/>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vertAlign w:val="superscript"/>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auto"/>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val="bg-BG" w:eastAsia="bg-BG"/>
              </w:rPr>
              <w:t>35</w:t>
            </w:r>
          </w:p>
        </w:tc>
        <w:tc>
          <w:tcPr>
            <w:tcW w:w="1530" w:type="dxa"/>
            <w:tcBorders>
              <w:top w:val="single" w:sz="4" w:space="0" w:color="auto"/>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56,6± 3,4</w:t>
            </w:r>
          </w:p>
        </w:tc>
        <w:tc>
          <w:tcPr>
            <w:tcW w:w="1560" w:type="dxa"/>
            <w:tcBorders>
              <w:top w:val="single" w:sz="4" w:space="0" w:color="auto"/>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auto"/>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НЕ</w:t>
            </w:r>
          </w:p>
        </w:tc>
      </w:tr>
      <w:tr w:rsidR="00D92426" w:rsidRPr="00C30446" w:rsidTr="00646C2A">
        <w:trPr>
          <w:trHeight w:val="496"/>
        </w:trPr>
        <w:tc>
          <w:tcPr>
            <w:tcW w:w="1690" w:type="dxa"/>
            <w:tcBorders>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Фосфати</w:t>
            </w:r>
            <w:proofErr w:type="spellEnd"/>
          </w:p>
        </w:tc>
        <w:tc>
          <w:tcPr>
            <w:tcW w:w="1234" w:type="dxa"/>
            <w:tcBorders>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15</w:t>
            </w:r>
          </w:p>
        </w:tc>
        <w:tc>
          <w:tcPr>
            <w:tcW w:w="1530" w:type="dxa"/>
            <w:tcBorders>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 xml:space="preserve"> &lt; 0,15*</w:t>
            </w:r>
          </w:p>
        </w:tc>
        <w:tc>
          <w:tcPr>
            <w:tcW w:w="1560" w:type="dxa"/>
            <w:tcBorders>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496"/>
        </w:trPr>
        <w:tc>
          <w:tcPr>
            <w:tcW w:w="1690" w:type="dxa"/>
            <w:tcBorders>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Сулфиди</w:t>
            </w:r>
            <w:proofErr w:type="spellEnd"/>
          </w:p>
        </w:tc>
        <w:tc>
          <w:tcPr>
            <w:tcW w:w="1234" w:type="dxa"/>
            <w:tcBorders>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1,5</w:t>
            </w:r>
          </w:p>
        </w:tc>
        <w:tc>
          <w:tcPr>
            <w:tcW w:w="1530" w:type="dxa"/>
            <w:tcBorders>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 xml:space="preserve"> &lt; 0,02*</w:t>
            </w:r>
          </w:p>
        </w:tc>
        <w:tc>
          <w:tcPr>
            <w:tcW w:w="1560" w:type="dxa"/>
            <w:tcBorders>
              <w:top w:val="single" w:sz="4" w:space="0" w:color="auto"/>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auto"/>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339"/>
        </w:trPr>
        <w:tc>
          <w:tcPr>
            <w:tcW w:w="1690" w:type="dxa"/>
            <w:tcBorders>
              <w:top w:val="single" w:sz="4" w:space="0" w:color="000000"/>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 xml:space="preserve">ХПК </w:t>
            </w:r>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vertAlign w:val="superscript"/>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val="bg-BG" w:eastAsia="bg-BG"/>
              </w:rPr>
              <w:t>700</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215± 3</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339"/>
        </w:trPr>
        <w:tc>
          <w:tcPr>
            <w:tcW w:w="1690" w:type="dxa"/>
            <w:tcBorders>
              <w:top w:val="single" w:sz="4" w:space="0" w:color="000000"/>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БПК</w:t>
            </w:r>
            <w:r w:rsidRPr="00C30446">
              <w:rPr>
                <w:rFonts w:ascii="Times New Roman" w:eastAsia="Times New Roman" w:hAnsi="Times New Roman" w:cs="Times New Roman"/>
                <w:color w:val="000000"/>
                <w:sz w:val="24"/>
                <w:szCs w:val="24"/>
                <w:vertAlign w:val="subscript"/>
                <w:lang w:eastAsia="bg-BG"/>
              </w:rPr>
              <w:t>5</w:t>
            </w:r>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400</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97,23± 8,71</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339"/>
        </w:trPr>
        <w:tc>
          <w:tcPr>
            <w:tcW w:w="1690" w:type="dxa"/>
            <w:tcBorders>
              <w:top w:val="single" w:sz="4" w:space="0" w:color="000000"/>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Нефтопродукти</w:t>
            </w:r>
            <w:proofErr w:type="spellEnd"/>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val="bg-BG" w:eastAsia="bg-BG"/>
              </w:rPr>
              <w:t>15,0</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 xml:space="preserve"> &lt;0,02*</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339"/>
        </w:trPr>
        <w:tc>
          <w:tcPr>
            <w:tcW w:w="1690" w:type="dxa"/>
            <w:tcBorders>
              <w:top w:val="single" w:sz="4" w:space="0" w:color="000000"/>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Анионактивни</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детергенти</w:t>
            </w:r>
            <w:proofErr w:type="spellEnd"/>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15,0</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1,02± 0,09</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339"/>
        </w:trPr>
        <w:tc>
          <w:tcPr>
            <w:tcW w:w="1690" w:type="dxa"/>
            <w:tcBorders>
              <w:top w:val="single" w:sz="4" w:space="0" w:color="000000"/>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lastRenderedPageBreak/>
              <w:t>Феноли</w:t>
            </w:r>
            <w:proofErr w:type="spellEnd"/>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10,0</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0,36± 0,02</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339"/>
        </w:trPr>
        <w:tc>
          <w:tcPr>
            <w:tcW w:w="1690" w:type="dxa"/>
            <w:tcBorders>
              <w:top w:val="single" w:sz="4" w:space="0" w:color="auto"/>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Желязо</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общо</w:t>
            </w:r>
            <w:proofErr w:type="spellEnd"/>
            <w:r w:rsidRPr="00C30446">
              <w:rPr>
                <w:rFonts w:ascii="Times New Roman" w:eastAsia="Times New Roman" w:hAnsi="Times New Roman" w:cs="Times New Roman"/>
                <w:color w:val="000000"/>
                <w:sz w:val="24"/>
                <w:szCs w:val="24"/>
                <w:lang w:eastAsia="bg-BG"/>
              </w:rPr>
              <w:t>)</w:t>
            </w:r>
          </w:p>
        </w:tc>
        <w:tc>
          <w:tcPr>
            <w:tcW w:w="1234" w:type="dxa"/>
            <w:tcBorders>
              <w:top w:val="single" w:sz="4" w:space="0" w:color="auto"/>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auto"/>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10,0</w:t>
            </w:r>
          </w:p>
        </w:tc>
        <w:tc>
          <w:tcPr>
            <w:tcW w:w="1530" w:type="dxa"/>
            <w:tcBorders>
              <w:top w:val="single" w:sz="4" w:space="0" w:color="auto"/>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1,710± 0,004</w:t>
            </w:r>
          </w:p>
        </w:tc>
        <w:tc>
          <w:tcPr>
            <w:tcW w:w="1560" w:type="dxa"/>
            <w:tcBorders>
              <w:top w:val="single" w:sz="4" w:space="0" w:color="auto"/>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auto"/>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660"/>
        </w:trPr>
        <w:tc>
          <w:tcPr>
            <w:tcW w:w="1690" w:type="dxa"/>
            <w:tcBorders>
              <w:top w:val="single" w:sz="4" w:space="0" w:color="000000"/>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Кадмий</w:t>
            </w:r>
            <w:proofErr w:type="spellEnd"/>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0,5</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 xml:space="preserve"> &lt; 0,0011*</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339"/>
        </w:trPr>
        <w:tc>
          <w:tcPr>
            <w:tcW w:w="1690" w:type="dxa"/>
            <w:tcBorders>
              <w:top w:val="single" w:sz="4" w:space="0" w:color="000000"/>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Олово</w:t>
            </w:r>
            <w:proofErr w:type="spellEnd"/>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2,0</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 xml:space="preserve"> &lt; 0,0053*</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585"/>
        </w:trPr>
        <w:tc>
          <w:tcPr>
            <w:tcW w:w="1690" w:type="dxa"/>
            <w:tcBorders>
              <w:top w:val="single" w:sz="4" w:space="0" w:color="000000"/>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Арсен</w:t>
            </w:r>
            <w:proofErr w:type="spellEnd"/>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0,5</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 xml:space="preserve"> &lt; 0,005*</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585"/>
        </w:trPr>
        <w:tc>
          <w:tcPr>
            <w:tcW w:w="1690" w:type="dxa"/>
            <w:tcBorders>
              <w:top w:val="single" w:sz="4" w:space="0" w:color="000000"/>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Мед</w:t>
            </w:r>
            <w:proofErr w:type="spellEnd"/>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2,0</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 xml:space="preserve"> &lt; 0,0083*</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585"/>
        </w:trPr>
        <w:tc>
          <w:tcPr>
            <w:tcW w:w="1690" w:type="dxa"/>
            <w:tcBorders>
              <w:top w:val="single" w:sz="4" w:space="0" w:color="000000"/>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Никел</w:t>
            </w:r>
            <w:proofErr w:type="spellEnd"/>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val="bg-BG" w:eastAsia="bg-BG"/>
              </w:rPr>
              <w:t xml:space="preserve">2,0 </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0,120± 0,0001</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585"/>
        </w:trPr>
        <w:tc>
          <w:tcPr>
            <w:tcW w:w="1690" w:type="dxa"/>
            <w:tcBorders>
              <w:top w:val="single" w:sz="4" w:space="0" w:color="000000"/>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Цинк</w:t>
            </w:r>
            <w:proofErr w:type="spellEnd"/>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val="bg-BG" w:eastAsia="bg-BG"/>
              </w:rPr>
              <w:t xml:space="preserve">5,0 </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0,0441± 0,0003</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585"/>
        </w:trPr>
        <w:tc>
          <w:tcPr>
            <w:tcW w:w="1690" w:type="dxa"/>
            <w:tcBorders>
              <w:top w:val="single" w:sz="4" w:space="0" w:color="000000"/>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Хром</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шествалентен</w:t>
            </w:r>
            <w:proofErr w:type="spellEnd"/>
            <w:r w:rsidRPr="00C30446">
              <w:rPr>
                <w:rFonts w:ascii="Times New Roman" w:eastAsia="Times New Roman" w:hAnsi="Times New Roman" w:cs="Times New Roman"/>
                <w:color w:val="000000"/>
                <w:sz w:val="24"/>
                <w:szCs w:val="24"/>
                <w:lang w:eastAsia="bg-BG"/>
              </w:rPr>
              <w:t>)</w:t>
            </w:r>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 xml:space="preserve">0,5 </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 xml:space="preserve"> &lt;0,03*</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585"/>
        </w:trPr>
        <w:tc>
          <w:tcPr>
            <w:tcW w:w="1690" w:type="dxa"/>
            <w:tcBorders>
              <w:top w:val="single" w:sz="4" w:space="0" w:color="000000"/>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Хром</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тривалентен</w:t>
            </w:r>
            <w:proofErr w:type="spellEnd"/>
            <w:r w:rsidRPr="00C30446">
              <w:rPr>
                <w:rFonts w:ascii="Times New Roman" w:eastAsia="Times New Roman" w:hAnsi="Times New Roman" w:cs="Times New Roman"/>
                <w:color w:val="000000"/>
                <w:sz w:val="24"/>
                <w:szCs w:val="24"/>
                <w:lang w:eastAsia="bg-BG"/>
              </w:rPr>
              <w:t>)</w:t>
            </w:r>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 xml:space="preserve">2,5 </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 xml:space="preserve"> &lt;0,02*</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585"/>
        </w:trPr>
        <w:tc>
          <w:tcPr>
            <w:tcW w:w="1690" w:type="dxa"/>
            <w:tcBorders>
              <w:top w:val="single" w:sz="4" w:space="0" w:color="000000"/>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Живак</w:t>
            </w:r>
            <w:proofErr w:type="spellEnd"/>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val="bg-BG" w:eastAsia="bg-BG"/>
              </w:rPr>
              <w:t xml:space="preserve">0,05 </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 xml:space="preserve"> &lt;0,0003*</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585"/>
        </w:trPr>
        <w:tc>
          <w:tcPr>
            <w:tcW w:w="1690" w:type="dxa"/>
            <w:tcBorders>
              <w:top w:val="single" w:sz="4" w:space="0" w:color="000000"/>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Цианиди</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свободни</w:t>
            </w:r>
            <w:proofErr w:type="spellEnd"/>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 xml:space="preserve">1,0 </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 xml:space="preserve"> &lt;0,002*</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585"/>
        </w:trPr>
        <w:tc>
          <w:tcPr>
            <w:tcW w:w="1690" w:type="dxa"/>
            <w:tcBorders>
              <w:top w:val="single" w:sz="4" w:space="0" w:color="000000"/>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Цианиди</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общи</w:t>
            </w:r>
            <w:proofErr w:type="spellEnd"/>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 xml:space="preserve">1,5 </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 xml:space="preserve"> &lt;0,02*</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D92426" w:rsidRPr="00C30446" w:rsidTr="00646C2A">
        <w:trPr>
          <w:trHeight w:val="585"/>
        </w:trPr>
        <w:tc>
          <w:tcPr>
            <w:tcW w:w="1690" w:type="dxa"/>
            <w:tcBorders>
              <w:top w:val="single" w:sz="4" w:space="0" w:color="000000"/>
              <w:left w:val="single" w:sz="4" w:space="0" w:color="000000"/>
              <w:bottom w:val="single" w:sz="4" w:space="0" w:color="000000"/>
            </w:tcBorders>
            <w:vAlign w:val="bottom"/>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Масла</w:t>
            </w:r>
            <w:proofErr w:type="spellEnd"/>
            <w:r w:rsidRPr="00C30446">
              <w:rPr>
                <w:rFonts w:ascii="Times New Roman" w:eastAsia="Times New Roman" w:hAnsi="Times New Roman" w:cs="Times New Roman"/>
                <w:color w:val="000000"/>
                <w:sz w:val="24"/>
                <w:szCs w:val="24"/>
                <w:lang w:eastAsia="bg-BG"/>
              </w:rPr>
              <w:t xml:space="preserve"> и </w:t>
            </w:r>
            <w:proofErr w:type="spellStart"/>
            <w:r w:rsidRPr="00C30446">
              <w:rPr>
                <w:rFonts w:ascii="Times New Roman" w:eastAsia="Times New Roman" w:hAnsi="Times New Roman" w:cs="Times New Roman"/>
                <w:color w:val="000000"/>
                <w:sz w:val="24"/>
                <w:szCs w:val="24"/>
                <w:lang w:eastAsia="bg-BG"/>
              </w:rPr>
              <w:t>мазнини</w:t>
            </w:r>
            <w:proofErr w:type="spellEnd"/>
          </w:p>
        </w:tc>
        <w:tc>
          <w:tcPr>
            <w:tcW w:w="1234"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val="bg-BG" w:eastAsia="bg-BG"/>
              </w:rPr>
              <w:t xml:space="preserve">120 </w:t>
            </w:r>
          </w:p>
        </w:tc>
        <w:tc>
          <w:tcPr>
            <w:tcW w:w="1530" w:type="dxa"/>
            <w:tcBorders>
              <w:top w:val="single" w:sz="4" w:space="0" w:color="000000"/>
              <w:left w:val="single" w:sz="4" w:space="0" w:color="000000"/>
              <w:bottom w:val="single" w:sz="4" w:space="0" w:color="000000"/>
            </w:tcBorders>
            <w:vAlign w:val="center"/>
          </w:tcPr>
          <w:p w:rsidR="00D92426" w:rsidRPr="00C30446" w:rsidRDefault="00D92426">
            <w:pPr>
              <w:jc w:val="center"/>
              <w:rPr>
                <w:rFonts w:ascii="Times New Roman" w:hAnsi="Times New Roman" w:cs="Times New Roman"/>
                <w:color w:val="000000"/>
              </w:rPr>
            </w:pPr>
            <w:r w:rsidRPr="00C30446">
              <w:rPr>
                <w:rFonts w:ascii="Times New Roman" w:hAnsi="Times New Roman" w:cs="Times New Roman"/>
                <w:color w:val="000000"/>
              </w:rPr>
              <w:t xml:space="preserve"> &lt; 1*</w:t>
            </w:r>
          </w:p>
        </w:tc>
        <w:tc>
          <w:tcPr>
            <w:tcW w:w="1560"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D92426" w:rsidRPr="00C3044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bl>
    <w:p w:rsidR="00D92426" w:rsidRDefault="00D92426" w:rsidP="00D92426">
      <w:pPr>
        <w:spacing w:after="0" w:line="240" w:lineRule="auto"/>
        <w:jc w:val="both"/>
        <w:rPr>
          <w:rFonts w:ascii="Times New Roman" w:eastAsia="Times New Roman" w:hAnsi="Times New Roman" w:cs="Times New Roman"/>
          <w:color w:val="000000"/>
          <w:sz w:val="24"/>
          <w:szCs w:val="24"/>
          <w:lang w:val="bg-BG" w:eastAsia="bg-BG"/>
        </w:rPr>
      </w:pPr>
    </w:p>
    <w:p w:rsidR="00646C2A" w:rsidRDefault="00646C2A" w:rsidP="00D92426">
      <w:pPr>
        <w:spacing w:after="0" w:line="240" w:lineRule="auto"/>
        <w:jc w:val="both"/>
        <w:rPr>
          <w:rFonts w:ascii="Times New Roman" w:eastAsia="Times New Roman" w:hAnsi="Times New Roman" w:cs="Times New Roman"/>
          <w:color w:val="000000"/>
          <w:sz w:val="24"/>
          <w:szCs w:val="24"/>
          <w:lang w:val="bg-BG" w:eastAsia="bg-BG"/>
        </w:rPr>
      </w:pPr>
    </w:p>
    <w:p w:rsidR="00646C2A" w:rsidRDefault="00646C2A" w:rsidP="00D92426">
      <w:pPr>
        <w:spacing w:after="0" w:line="240" w:lineRule="auto"/>
        <w:jc w:val="both"/>
        <w:rPr>
          <w:rFonts w:ascii="Times New Roman" w:eastAsia="Times New Roman" w:hAnsi="Times New Roman" w:cs="Times New Roman"/>
          <w:color w:val="000000"/>
          <w:sz w:val="24"/>
          <w:szCs w:val="24"/>
          <w:lang w:val="bg-BG" w:eastAsia="bg-BG"/>
        </w:rPr>
      </w:pPr>
    </w:p>
    <w:p w:rsidR="00646C2A" w:rsidRPr="00FF1F57" w:rsidRDefault="00FF1F57" w:rsidP="00D92426">
      <w:pPr>
        <w:spacing w:after="0" w:line="240" w:lineRule="auto"/>
        <w:jc w:val="both"/>
        <w:rPr>
          <w:rFonts w:ascii="Times New Roman" w:eastAsia="Times New Roman" w:hAnsi="Times New Roman" w:cs="Times New Roman"/>
          <w:bCs/>
          <w:i/>
          <w:color w:val="000000"/>
          <w:sz w:val="24"/>
          <w:szCs w:val="24"/>
          <w:lang w:val="bg-BG" w:eastAsia="bg-BG" w:bidi="bg-BG"/>
        </w:rPr>
      </w:pPr>
      <w:r w:rsidRPr="00FF1F57">
        <w:rPr>
          <w:rFonts w:ascii="Times New Roman" w:eastAsia="Times New Roman" w:hAnsi="Times New Roman" w:cs="Times New Roman"/>
          <w:b/>
          <w:bCs/>
          <w:i/>
          <w:color w:val="000000"/>
          <w:sz w:val="24"/>
          <w:szCs w:val="24"/>
          <w:lang w:val="bg-BG" w:eastAsia="bg-BG" w:bidi="bg-BG"/>
        </w:rPr>
        <w:lastRenderedPageBreak/>
        <w:t xml:space="preserve">Протокол №1441/ 01.10.2018г. -трето тримесечие на 2018 г. </w:t>
      </w:r>
      <w:r w:rsidR="00646C2A" w:rsidRPr="00FF1F57">
        <w:rPr>
          <w:rFonts w:ascii="Times New Roman" w:eastAsia="Times New Roman" w:hAnsi="Times New Roman" w:cs="Times New Roman"/>
          <w:bCs/>
          <w:i/>
          <w:color w:val="000000"/>
          <w:sz w:val="24"/>
          <w:szCs w:val="24"/>
          <w:lang w:val="bg-BG" w:eastAsia="bg-BG" w:bidi="bg-BG"/>
        </w:rPr>
        <w:t xml:space="preserve">за води, отпадъчни от инфилтрат на регионално депо за неопасни отпадъци на общините Смолян, Чепеларе и Баните, – </w:t>
      </w:r>
      <w:r w:rsidR="00646C2A" w:rsidRPr="00FF1F57">
        <w:rPr>
          <w:rFonts w:ascii="Times New Roman" w:eastAsia="Times New Roman" w:hAnsi="Times New Roman" w:cs="Times New Roman"/>
          <w:bCs/>
          <w:i/>
          <w:color w:val="000000"/>
          <w:sz w:val="24"/>
          <w:szCs w:val="24"/>
          <w:u w:val="single"/>
          <w:lang w:val="bg-BG" w:eastAsia="bg-BG" w:bidi="bg-BG"/>
        </w:rPr>
        <w:t>Ретензионен басейн</w:t>
      </w:r>
      <w:r w:rsidR="00646C2A" w:rsidRPr="00FF1F57">
        <w:rPr>
          <w:rFonts w:ascii="Times New Roman" w:eastAsia="Times New Roman" w:hAnsi="Times New Roman" w:cs="Times New Roman"/>
          <w:bCs/>
          <w:i/>
          <w:color w:val="000000"/>
          <w:sz w:val="24"/>
          <w:szCs w:val="24"/>
          <w:lang w:val="bg-BG" w:eastAsia="bg-BG" w:bidi="bg-BG"/>
        </w:rPr>
        <w:t xml:space="preserve"> с географски координати </w:t>
      </w:r>
      <w:r w:rsidR="00646C2A" w:rsidRPr="00FF1F57">
        <w:rPr>
          <w:rFonts w:ascii="Times New Roman" w:eastAsia="Times New Roman" w:hAnsi="Times New Roman" w:cs="Times New Roman"/>
          <w:bCs/>
          <w:i/>
          <w:color w:val="000000"/>
          <w:sz w:val="24"/>
          <w:szCs w:val="24"/>
          <w:lang w:eastAsia="bg-BG"/>
        </w:rPr>
        <w:t>N</w:t>
      </w:r>
      <w:r w:rsidR="00646C2A" w:rsidRPr="00FF1F57">
        <w:rPr>
          <w:rFonts w:ascii="Times New Roman" w:eastAsia="Times New Roman" w:hAnsi="Times New Roman" w:cs="Times New Roman"/>
          <w:bCs/>
          <w:i/>
          <w:color w:val="000000"/>
          <w:sz w:val="24"/>
          <w:szCs w:val="24"/>
          <w:lang w:val="ru-RU" w:eastAsia="bg-BG"/>
        </w:rPr>
        <w:t>41</w:t>
      </w:r>
      <w:r w:rsidR="00646C2A" w:rsidRPr="00FF1F57">
        <w:rPr>
          <w:rFonts w:ascii="Times New Roman" w:eastAsia="Times New Roman" w:hAnsi="Times New Roman" w:cs="Times New Roman"/>
          <w:bCs/>
          <w:i/>
          <w:color w:val="000000"/>
          <w:sz w:val="24"/>
          <w:szCs w:val="24"/>
          <w:lang w:eastAsia="bg-BG"/>
        </w:rPr>
        <w:t>ᵒ</w:t>
      </w:r>
      <w:r w:rsidR="00646C2A" w:rsidRPr="00FF1F57">
        <w:rPr>
          <w:rFonts w:ascii="Times New Roman" w:eastAsia="Times New Roman" w:hAnsi="Times New Roman" w:cs="Times New Roman"/>
          <w:bCs/>
          <w:i/>
          <w:color w:val="000000"/>
          <w:sz w:val="24"/>
          <w:szCs w:val="24"/>
          <w:lang w:val="ru-RU" w:eastAsia="bg-BG"/>
        </w:rPr>
        <w:t xml:space="preserve">34`00,42" </w:t>
      </w:r>
      <w:r w:rsidR="00646C2A" w:rsidRPr="00FF1F57">
        <w:rPr>
          <w:rFonts w:ascii="Times New Roman" w:eastAsia="Times New Roman" w:hAnsi="Times New Roman" w:cs="Times New Roman"/>
          <w:bCs/>
          <w:i/>
          <w:color w:val="000000"/>
          <w:sz w:val="24"/>
          <w:szCs w:val="24"/>
          <w:lang w:eastAsia="bg-BG"/>
        </w:rPr>
        <w:t>E</w:t>
      </w:r>
      <w:r w:rsidR="00646C2A" w:rsidRPr="00FF1F57">
        <w:rPr>
          <w:rFonts w:ascii="Times New Roman" w:eastAsia="Times New Roman" w:hAnsi="Times New Roman" w:cs="Times New Roman"/>
          <w:bCs/>
          <w:i/>
          <w:color w:val="000000"/>
          <w:sz w:val="24"/>
          <w:szCs w:val="24"/>
          <w:lang w:val="ru-RU" w:eastAsia="bg-BG"/>
        </w:rPr>
        <w:t xml:space="preserve"> 24</w:t>
      </w:r>
      <w:r w:rsidR="00646C2A" w:rsidRPr="00FF1F57">
        <w:rPr>
          <w:rFonts w:ascii="Times New Roman" w:eastAsia="Times New Roman" w:hAnsi="Times New Roman" w:cs="Times New Roman"/>
          <w:bCs/>
          <w:i/>
          <w:color w:val="000000"/>
          <w:sz w:val="24"/>
          <w:szCs w:val="24"/>
          <w:lang w:eastAsia="bg-BG"/>
        </w:rPr>
        <w:t>ᵒ</w:t>
      </w:r>
      <w:r w:rsidR="00646C2A" w:rsidRPr="00FF1F57">
        <w:rPr>
          <w:rFonts w:ascii="Times New Roman" w:eastAsia="Times New Roman" w:hAnsi="Times New Roman" w:cs="Times New Roman"/>
          <w:bCs/>
          <w:i/>
          <w:color w:val="000000"/>
          <w:sz w:val="24"/>
          <w:szCs w:val="24"/>
          <w:lang w:val="ru-RU" w:eastAsia="bg-BG"/>
        </w:rPr>
        <w:t>37`21,89 "</w:t>
      </w:r>
    </w:p>
    <w:p w:rsidR="00646C2A" w:rsidRPr="00646C2A" w:rsidRDefault="00646C2A" w:rsidP="00D92426">
      <w:pPr>
        <w:spacing w:after="0" w:line="240" w:lineRule="auto"/>
        <w:jc w:val="both"/>
        <w:rPr>
          <w:rFonts w:ascii="Times New Roman" w:eastAsia="Times New Roman" w:hAnsi="Times New Roman" w:cs="Times New Roman"/>
          <w:color w:val="000000"/>
          <w:sz w:val="24"/>
          <w:szCs w:val="24"/>
          <w:lang w:val="bg-BG" w:eastAsia="bg-BG"/>
        </w:rPr>
      </w:pPr>
    </w:p>
    <w:tbl>
      <w:tblPr>
        <w:tblW w:w="9067" w:type="dxa"/>
        <w:tblInd w:w="-28" w:type="dxa"/>
        <w:tblLayout w:type="fixed"/>
        <w:tblLook w:val="0000" w:firstRow="0" w:lastRow="0" w:firstColumn="0" w:lastColumn="0" w:noHBand="0" w:noVBand="0"/>
      </w:tblPr>
      <w:tblGrid>
        <w:gridCol w:w="1690"/>
        <w:gridCol w:w="1234"/>
        <w:gridCol w:w="1352"/>
        <w:gridCol w:w="1530"/>
        <w:gridCol w:w="1560"/>
        <w:gridCol w:w="1701"/>
      </w:tblGrid>
      <w:tr w:rsidR="00646C2A" w:rsidRPr="00C30446" w:rsidTr="00646C2A">
        <w:trPr>
          <w:trHeight w:val="760"/>
        </w:trPr>
        <w:tc>
          <w:tcPr>
            <w:tcW w:w="1690" w:type="dxa"/>
            <w:tcBorders>
              <w:top w:val="single" w:sz="4" w:space="0" w:color="000000"/>
              <w:left w:val="single" w:sz="4" w:space="0" w:color="000000"/>
              <w:bottom w:val="single" w:sz="4" w:space="0" w:color="000000"/>
            </w:tcBorders>
          </w:tcPr>
          <w:p w:rsidR="00646C2A" w:rsidRPr="00C30446" w:rsidRDefault="00646C2A" w:rsidP="00646C2A">
            <w:pPr>
              <w:spacing w:after="0" w:line="240" w:lineRule="auto"/>
              <w:jc w:val="both"/>
              <w:rPr>
                <w:rFonts w:ascii="Times New Roman" w:eastAsia="Times New Roman" w:hAnsi="Times New Roman" w:cs="Times New Roman"/>
                <w:b/>
                <w:color w:val="000000"/>
                <w:lang w:eastAsia="bg-BG"/>
              </w:rPr>
            </w:pPr>
            <w:proofErr w:type="spellStart"/>
            <w:r w:rsidRPr="00C30446">
              <w:rPr>
                <w:rFonts w:ascii="Times New Roman" w:eastAsia="Times New Roman" w:hAnsi="Times New Roman" w:cs="Times New Roman"/>
                <w:b/>
                <w:color w:val="000000"/>
                <w:lang w:eastAsia="bg-BG"/>
              </w:rPr>
              <w:t>Показател</w:t>
            </w:r>
            <w:proofErr w:type="spellEnd"/>
          </w:p>
          <w:p w:rsidR="00646C2A" w:rsidRPr="00C30446" w:rsidRDefault="00646C2A" w:rsidP="00646C2A">
            <w:pPr>
              <w:spacing w:after="0" w:line="240" w:lineRule="auto"/>
              <w:jc w:val="both"/>
              <w:rPr>
                <w:rFonts w:ascii="Times New Roman" w:eastAsia="Times New Roman" w:hAnsi="Times New Roman" w:cs="Times New Roman"/>
                <w:b/>
                <w:color w:val="000000"/>
                <w:lang w:eastAsia="bg-BG"/>
              </w:rPr>
            </w:pPr>
          </w:p>
        </w:tc>
        <w:tc>
          <w:tcPr>
            <w:tcW w:w="1234" w:type="dxa"/>
            <w:tcBorders>
              <w:top w:val="single" w:sz="4" w:space="0" w:color="000000"/>
              <w:left w:val="single" w:sz="4" w:space="0" w:color="000000"/>
              <w:bottom w:val="single" w:sz="4" w:space="0" w:color="000000"/>
            </w:tcBorders>
          </w:tcPr>
          <w:p w:rsidR="00646C2A" w:rsidRPr="00C30446" w:rsidRDefault="00646C2A" w:rsidP="00646C2A">
            <w:pPr>
              <w:spacing w:after="0" w:line="240" w:lineRule="auto"/>
              <w:jc w:val="both"/>
              <w:rPr>
                <w:rFonts w:ascii="Times New Roman" w:eastAsia="Times New Roman" w:hAnsi="Times New Roman" w:cs="Times New Roman"/>
                <w:b/>
                <w:color w:val="000000"/>
                <w:lang w:eastAsia="bg-BG"/>
              </w:rPr>
            </w:pPr>
            <w:proofErr w:type="spellStart"/>
            <w:r w:rsidRPr="00C30446">
              <w:rPr>
                <w:rFonts w:ascii="Times New Roman" w:eastAsia="Times New Roman" w:hAnsi="Times New Roman" w:cs="Times New Roman"/>
                <w:b/>
                <w:color w:val="000000"/>
                <w:lang w:eastAsia="bg-BG"/>
              </w:rPr>
              <w:t>Единица</w:t>
            </w:r>
            <w:proofErr w:type="spellEnd"/>
          </w:p>
          <w:p w:rsidR="00646C2A" w:rsidRPr="00C30446" w:rsidRDefault="00646C2A" w:rsidP="00646C2A">
            <w:pPr>
              <w:spacing w:after="0" w:line="240" w:lineRule="auto"/>
              <w:jc w:val="both"/>
              <w:rPr>
                <w:rFonts w:ascii="Times New Roman" w:eastAsia="Times New Roman" w:hAnsi="Times New Roman" w:cs="Times New Roman"/>
                <w:b/>
                <w:color w:val="000000"/>
                <w:lang w:eastAsia="bg-BG"/>
              </w:rPr>
            </w:pPr>
          </w:p>
        </w:tc>
        <w:tc>
          <w:tcPr>
            <w:tcW w:w="1352" w:type="dxa"/>
            <w:tcBorders>
              <w:top w:val="single" w:sz="4" w:space="0" w:color="000000"/>
              <w:left w:val="single" w:sz="4" w:space="0" w:color="000000"/>
              <w:bottom w:val="single" w:sz="4" w:space="0" w:color="000000"/>
            </w:tcBorders>
          </w:tcPr>
          <w:p w:rsidR="00646C2A" w:rsidRPr="00C30446" w:rsidRDefault="00646C2A" w:rsidP="00646C2A">
            <w:pPr>
              <w:spacing w:after="0" w:line="240" w:lineRule="auto"/>
              <w:jc w:val="both"/>
              <w:rPr>
                <w:rFonts w:ascii="Times New Roman" w:eastAsia="Times New Roman" w:hAnsi="Times New Roman" w:cs="Times New Roman"/>
                <w:b/>
                <w:color w:val="000000"/>
                <w:lang w:eastAsia="bg-BG"/>
              </w:rPr>
            </w:pPr>
            <w:r w:rsidRPr="00C30446">
              <w:rPr>
                <w:rFonts w:ascii="Times New Roman" w:eastAsia="Times New Roman" w:hAnsi="Times New Roman" w:cs="Times New Roman"/>
                <w:b/>
                <w:color w:val="000000"/>
                <w:lang w:eastAsia="bg-BG"/>
              </w:rPr>
              <w:t xml:space="preserve">НДЕ, </w:t>
            </w:r>
            <w:proofErr w:type="spellStart"/>
            <w:r w:rsidRPr="00C30446">
              <w:rPr>
                <w:rFonts w:ascii="Times New Roman" w:eastAsia="Times New Roman" w:hAnsi="Times New Roman" w:cs="Times New Roman"/>
                <w:b/>
                <w:color w:val="000000"/>
                <w:lang w:eastAsia="bg-BG"/>
              </w:rPr>
              <w:t>съгласно</w:t>
            </w:r>
            <w:proofErr w:type="spellEnd"/>
          </w:p>
          <w:p w:rsidR="00646C2A" w:rsidRPr="00C30446" w:rsidRDefault="00646C2A" w:rsidP="00646C2A">
            <w:pPr>
              <w:spacing w:after="0" w:line="240" w:lineRule="auto"/>
              <w:jc w:val="both"/>
              <w:rPr>
                <w:rFonts w:ascii="Times New Roman" w:eastAsia="Times New Roman" w:hAnsi="Times New Roman" w:cs="Times New Roman"/>
                <w:b/>
                <w:color w:val="000000"/>
                <w:lang w:eastAsia="bg-BG"/>
              </w:rPr>
            </w:pPr>
            <w:r w:rsidRPr="00C30446">
              <w:rPr>
                <w:rFonts w:ascii="Times New Roman" w:eastAsia="Times New Roman" w:hAnsi="Times New Roman" w:cs="Times New Roman"/>
                <w:b/>
                <w:color w:val="000000"/>
                <w:lang w:eastAsia="bg-BG"/>
              </w:rPr>
              <w:t>КР</w:t>
            </w:r>
          </w:p>
        </w:tc>
        <w:tc>
          <w:tcPr>
            <w:tcW w:w="1530" w:type="dxa"/>
            <w:tcBorders>
              <w:top w:val="single" w:sz="4" w:space="0" w:color="000000"/>
              <w:left w:val="single" w:sz="4" w:space="0" w:color="000000"/>
              <w:bottom w:val="single" w:sz="4" w:space="0" w:color="000000"/>
            </w:tcBorders>
          </w:tcPr>
          <w:p w:rsidR="00646C2A" w:rsidRPr="00C30446" w:rsidRDefault="00646C2A" w:rsidP="00646C2A">
            <w:pPr>
              <w:spacing w:after="0" w:line="240" w:lineRule="auto"/>
              <w:jc w:val="both"/>
              <w:rPr>
                <w:rFonts w:ascii="Times New Roman" w:eastAsia="Times New Roman" w:hAnsi="Times New Roman" w:cs="Times New Roman"/>
                <w:b/>
                <w:color w:val="000000"/>
                <w:lang w:eastAsia="bg-BG"/>
              </w:rPr>
            </w:pPr>
            <w:proofErr w:type="spellStart"/>
            <w:r w:rsidRPr="00C30446">
              <w:rPr>
                <w:rFonts w:ascii="Times New Roman" w:eastAsia="Times New Roman" w:hAnsi="Times New Roman" w:cs="Times New Roman"/>
                <w:b/>
                <w:color w:val="000000"/>
                <w:lang w:eastAsia="bg-BG"/>
              </w:rPr>
              <w:t>Резултати</w:t>
            </w:r>
            <w:proofErr w:type="spellEnd"/>
            <w:r w:rsidRPr="00C30446">
              <w:rPr>
                <w:rFonts w:ascii="Times New Roman" w:eastAsia="Times New Roman" w:hAnsi="Times New Roman" w:cs="Times New Roman"/>
                <w:b/>
                <w:color w:val="000000"/>
                <w:lang w:eastAsia="bg-BG"/>
              </w:rPr>
              <w:t xml:space="preserve"> </w:t>
            </w:r>
            <w:proofErr w:type="spellStart"/>
            <w:r w:rsidRPr="00C30446">
              <w:rPr>
                <w:rFonts w:ascii="Times New Roman" w:eastAsia="Times New Roman" w:hAnsi="Times New Roman" w:cs="Times New Roman"/>
                <w:b/>
                <w:color w:val="000000"/>
                <w:lang w:eastAsia="bg-BG"/>
              </w:rPr>
              <w:t>от</w:t>
            </w:r>
            <w:proofErr w:type="spellEnd"/>
            <w:r w:rsidRPr="00C30446">
              <w:rPr>
                <w:rFonts w:ascii="Times New Roman" w:eastAsia="Times New Roman" w:hAnsi="Times New Roman" w:cs="Times New Roman"/>
                <w:b/>
                <w:color w:val="000000"/>
                <w:lang w:eastAsia="bg-BG"/>
              </w:rPr>
              <w:t xml:space="preserve"> </w:t>
            </w:r>
            <w:proofErr w:type="spellStart"/>
            <w:r w:rsidRPr="00C30446">
              <w:rPr>
                <w:rFonts w:ascii="Times New Roman" w:eastAsia="Times New Roman" w:hAnsi="Times New Roman" w:cs="Times New Roman"/>
                <w:b/>
                <w:color w:val="000000"/>
                <w:lang w:eastAsia="bg-BG"/>
              </w:rPr>
              <w:t>мониторинг</w:t>
            </w:r>
            <w:proofErr w:type="spellEnd"/>
          </w:p>
          <w:p w:rsidR="00646C2A" w:rsidRPr="00C30446" w:rsidRDefault="00646C2A" w:rsidP="00646C2A">
            <w:pPr>
              <w:spacing w:after="0" w:line="240" w:lineRule="auto"/>
              <w:jc w:val="both"/>
              <w:rPr>
                <w:rFonts w:ascii="Times New Roman" w:eastAsia="Times New Roman" w:hAnsi="Times New Roman" w:cs="Times New Roman"/>
                <w:b/>
                <w:color w:val="000000"/>
                <w:lang w:val="bg-BG" w:eastAsia="bg-BG"/>
              </w:rPr>
            </w:pPr>
          </w:p>
        </w:tc>
        <w:tc>
          <w:tcPr>
            <w:tcW w:w="1560" w:type="dxa"/>
            <w:tcBorders>
              <w:top w:val="single" w:sz="4" w:space="0" w:color="000000"/>
              <w:left w:val="single" w:sz="4" w:space="0" w:color="000000"/>
              <w:bottom w:val="single" w:sz="4" w:space="0" w:color="000000"/>
              <w:right w:val="single" w:sz="4" w:space="0" w:color="000000"/>
            </w:tcBorders>
          </w:tcPr>
          <w:p w:rsidR="00646C2A" w:rsidRPr="00C30446" w:rsidRDefault="00646C2A" w:rsidP="00646C2A">
            <w:pPr>
              <w:spacing w:after="0" w:line="240" w:lineRule="auto"/>
              <w:jc w:val="both"/>
              <w:rPr>
                <w:rFonts w:ascii="Times New Roman" w:eastAsia="Times New Roman" w:hAnsi="Times New Roman" w:cs="Times New Roman"/>
                <w:b/>
                <w:color w:val="000000"/>
                <w:lang w:eastAsia="bg-BG"/>
              </w:rPr>
            </w:pPr>
            <w:proofErr w:type="spellStart"/>
            <w:r w:rsidRPr="00C30446">
              <w:rPr>
                <w:rFonts w:ascii="Times New Roman" w:eastAsia="Times New Roman" w:hAnsi="Times New Roman" w:cs="Times New Roman"/>
                <w:b/>
                <w:color w:val="000000"/>
                <w:lang w:eastAsia="bg-BG"/>
              </w:rPr>
              <w:t>Честота</w:t>
            </w:r>
            <w:proofErr w:type="spellEnd"/>
            <w:r w:rsidRPr="00C30446">
              <w:rPr>
                <w:rFonts w:ascii="Times New Roman" w:eastAsia="Times New Roman" w:hAnsi="Times New Roman" w:cs="Times New Roman"/>
                <w:b/>
                <w:color w:val="000000"/>
                <w:lang w:eastAsia="bg-BG"/>
              </w:rPr>
              <w:t xml:space="preserve"> </w:t>
            </w:r>
            <w:proofErr w:type="spellStart"/>
            <w:r w:rsidRPr="00C30446">
              <w:rPr>
                <w:rFonts w:ascii="Times New Roman" w:eastAsia="Times New Roman" w:hAnsi="Times New Roman" w:cs="Times New Roman"/>
                <w:b/>
                <w:color w:val="000000"/>
                <w:lang w:eastAsia="bg-BG"/>
              </w:rPr>
              <w:t>на</w:t>
            </w:r>
            <w:proofErr w:type="spellEnd"/>
            <w:r w:rsidRPr="00C30446">
              <w:rPr>
                <w:rFonts w:ascii="Times New Roman" w:eastAsia="Times New Roman" w:hAnsi="Times New Roman" w:cs="Times New Roman"/>
                <w:b/>
                <w:color w:val="000000"/>
                <w:lang w:eastAsia="bg-BG"/>
              </w:rPr>
              <w:t xml:space="preserve"> </w:t>
            </w:r>
            <w:proofErr w:type="spellStart"/>
            <w:r w:rsidRPr="00C30446">
              <w:rPr>
                <w:rFonts w:ascii="Times New Roman" w:eastAsia="Times New Roman" w:hAnsi="Times New Roman" w:cs="Times New Roman"/>
                <w:b/>
                <w:color w:val="000000"/>
                <w:lang w:eastAsia="bg-BG"/>
              </w:rPr>
              <w:t>мониторинг</w:t>
            </w:r>
            <w:proofErr w:type="spellEnd"/>
          </w:p>
          <w:p w:rsidR="00646C2A" w:rsidRPr="00C30446" w:rsidRDefault="00646C2A" w:rsidP="00646C2A">
            <w:pPr>
              <w:spacing w:after="0" w:line="240" w:lineRule="auto"/>
              <w:jc w:val="both"/>
              <w:rPr>
                <w:rFonts w:ascii="Times New Roman" w:eastAsia="Times New Roman" w:hAnsi="Times New Roman" w:cs="Times New Roman"/>
                <w:b/>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646C2A" w:rsidRPr="00C30446" w:rsidRDefault="00646C2A" w:rsidP="00646C2A">
            <w:pPr>
              <w:spacing w:after="0" w:line="240" w:lineRule="auto"/>
              <w:jc w:val="both"/>
              <w:rPr>
                <w:rFonts w:ascii="Times New Roman" w:eastAsia="Times New Roman" w:hAnsi="Times New Roman" w:cs="Times New Roman"/>
                <w:b/>
                <w:color w:val="000000"/>
                <w:lang w:eastAsia="bg-BG"/>
              </w:rPr>
            </w:pPr>
            <w:proofErr w:type="spellStart"/>
            <w:r w:rsidRPr="00C30446">
              <w:rPr>
                <w:rFonts w:ascii="Times New Roman" w:eastAsia="Times New Roman" w:hAnsi="Times New Roman" w:cs="Times New Roman"/>
                <w:b/>
                <w:color w:val="000000"/>
                <w:lang w:eastAsia="bg-BG"/>
              </w:rPr>
              <w:t>Съответствие</w:t>
            </w:r>
            <w:proofErr w:type="spellEnd"/>
          </w:p>
          <w:p w:rsidR="00646C2A" w:rsidRPr="00C30446" w:rsidRDefault="00646C2A" w:rsidP="00646C2A">
            <w:pPr>
              <w:spacing w:after="0" w:line="240" w:lineRule="auto"/>
              <w:jc w:val="both"/>
              <w:rPr>
                <w:rFonts w:ascii="Times New Roman" w:eastAsia="Times New Roman" w:hAnsi="Times New Roman" w:cs="Times New Roman"/>
                <w:b/>
                <w:color w:val="000000"/>
                <w:lang w:eastAsia="bg-BG"/>
              </w:rPr>
            </w:pPr>
          </w:p>
        </w:tc>
      </w:tr>
      <w:tr w:rsidR="00FF1F57" w:rsidRPr="00C30446" w:rsidTr="009C3171">
        <w:trPr>
          <w:trHeight w:val="368"/>
        </w:trPr>
        <w:tc>
          <w:tcPr>
            <w:tcW w:w="1690" w:type="dxa"/>
            <w:tcBorders>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рН</w:t>
            </w:r>
            <w:proofErr w:type="spellEnd"/>
          </w:p>
        </w:tc>
        <w:tc>
          <w:tcPr>
            <w:tcW w:w="1234" w:type="dxa"/>
            <w:tcBorders>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eastAsia="bg-BG"/>
              </w:rPr>
              <w:t>6,5 – 9,0</w:t>
            </w:r>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530" w:type="dxa"/>
            <w:tcBorders>
              <w:left w:val="single" w:sz="4" w:space="0" w:color="000000"/>
              <w:bottom w:val="single" w:sz="4" w:space="0" w:color="000000"/>
            </w:tcBorders>
          </w:tcPr>
          <w:p w:rsidR="00FF1F57" w:rsidRPr="00C30446" w:rsidRDefault="00FF1F57" w:rsidP="009C3171">
            <w:pPr>
              <w:rPr>
                <w:rFonts w:ascii="Times New Roman" w:hAnsi="Times New Roman" w:cs="Times New Roman"/>
                <w:lang w:val="bg-BG"/>
              </w:rPr>
            </w:pPr>
          </w:p>
          <w:p w:rsidR="00FF1F57" w:rsidRPr="00C30446" w:rsidRDefault="00FF1F57" w:rsidP="009C3171">
            <w:pPr>
              <w:rPr>
                <w:rFonts w:ascii="Times New Roman" w:hAnsi="Times New Roman" w:cs="Times New Roman"/>
              </w:rPr>
            </w:pPr>
            <w:r w:rsidRPr="00C30446">
              <w:rPr>
                <w:rFonts w:ascii="Times New Roman" w:hAnsi="Times New Roman" w:cs="Times New Roman"/>
              </w:rPr>
              <w:t>7,40± 0,14</w:t>
            </w:r>
          </w:p>
        </w:tc>
        <w:tc>
          <w:tcPr>
            <w:tcW w:w="1560" w:type="dxa"/>
            <w:tcBorders>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p>
        </w:tc>
        <w:tc>
          <w:tcPr>
            <w:tcW w:w="1701" w:type="dxa"/>
            <w:tcBorders>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368"/>
        </w:trPr>
        <w:tc>
          <w:tcPr>
            <w:tcW w:w="1690" w:type="dxa"/>
            <w:tcBorders>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Неразтворени</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вещества</w:t>
            </w:r>
            <w:proofErr w:type="spellEnd"/>
          </w:p>
        </w:tc>
        <w:tc>
          <w:tcPr>
            <w:tcW w:w="1234" w:type="dxa"/>
            <w:tcBorders>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vertAlign w:val="superscript"/>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200</w:t>
            </w:r>
          </w:p>
        </w:tc>
        <w:tc>
          <w:tcPr>
            <w:tcW w:w="1530" w:type="dxa"/>
            <w:tcBorders>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9± 1</w:t>
            </w:r>
          </w:p>
        </w:tc>
        <w:tc>
          <w:tcPr>
            <w:tcW w:w="1560" w:type="dxa"/>
            <w:tcBorders>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382"/>
        </w:trPr>
        <w:tc>
          <w:tcPr>
            <w:tcW w:w="1690" w:type="dxa"/>
            <w:tcBorders>
              <w:top w:val="single" w:sz="4" w:space="0" w:color="000000"/>
              <w:left w:val="single" w:sz="4" w:space="0" w:color="000000"/>
              <w:bottom w:val="single" w:sz="4" w:space="0" w:color="000000"/>
            </w:tcBorders>
            <w:tcMar>
              <w:top w:w="108" w:type="dxa"/>
              <w:bottom w:w="108" w:type="dxa"/>
            </w:tcMar>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Сулфати</w:t>
            </w:r>
            <w:proofErr w:type="spellEnd"/>
          </w:p>
        </w:tc>
        <w:tc>
          <w:tcPr>
            <w:tcW w:w="1234" w:type="dxa"/>
            <w:tcBorders>
              <w:top w:val="single" w:sz="4" w:space="0" w:color="000000"/>
              <w:left w:val="single" w:sz="4" w:space="0" w:color="000000"/>
              <w:bottom w:val="single" w:sz="4" w:space="0" w:color="000000"/>
            </w:tcBorders>
            <w:tcMar>
              <w:top w:w="108" w:type="dxa"/>
              <w:bottom w:w="108" w:type="dxa"/>
            </w:tcMar>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vertAlign w:val="superscript"/>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Mar>
              <w:top w:w="108" w:type="dxa"/>
              <w:bottom w:w="108" w:type="dxa"/>
            </w:tcMar>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400</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53,85± 5,22</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496"/>
        </w:trPr>
        <w:tc>
          <w:tcPr>
            <w:tcW w:w="1690" w:type="dxa"/>
            <w:tcBorders>
              <w:top w:val="single" w:sz="4" w:space="0" w:color="auto"/>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Азот</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амониев</w:t>
            </w:r>
            <w:proofErr w:type="spellEnd"/>
            <w:r w:rsidRPr="00C30446">
              <w:rPr>
                <w:rFonts w:ascii="Times New Roman" w:eastAsia="Times New Roman" w:hAnsi="Times New Roman" w:cs="Times New Roman"/>
                <w:color w:val="000000"/>
                <w:sz w:val="24"/>
                <w:szCs w:val="24"/>
                <w:lang w:eastAsia="bg-BG"/>
              </w:rPr>
              <w:t>)</w:t>
            </w:r>
          </w:p>
        </w:tc>
        <w:tc>
          <w:tcPr>
            <w:tcW w:w="1234" w:type="dxa"/>
            <w:tcBorders>
              <w:top w:val="single" w:sz="4" w:space="0" w:color="auto"/>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vertAlign w:val="superscript"/>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auto"/>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val="bg-BG" w:eastAsia="bg-BG"/>
              </w:rPr>
              <w:t>35</w:t>
            </w:r>
          </w:p>
        </w:tc>
        <w:tc>
          <w:tcPr>
            <w:tcW w:w="1530" w:type="dxa"/>
            <w:tcBorders>
              <w:top w:val="single" w:sz="4" w:space="0" w:color="auto"/>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1,27± 0,07</w:t>
            </w:r>
          </w:p>
        </w:tc>
        <w:tc>
          <w:tcPr>
            <w:tcW w:w="1560" w:type="dxa"/>
            <w:tcBorders>
              <w:top w:val="single" w:sz="4" w:space="0" w:color="auto"/>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auto"/>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496"/>
        </w:trPr>
        <w:tc>
          <w:tcPr>
            <w:tcW w:w="1690" w:type="dxa"/>
            <w:tcBorders>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Фосфати</w:t>
            </w:r>
            <w:proofErr w:type="spellEnd"/>
          </w:p>
        </w:tc>
        <w:tc>
          <w:tcPr>
            <w:tcW w:w="1234" w:type="dxa"/>
            <w:tcBorders>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15</w:t>
            </w:r>
          </w:p>
        </w:tc>
        <w:tc>
          <w:tcPr>
            <w:tcW w:w="1530" w:type="dxa"/>
            <w:tcBorders>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0,20± 0,02</w:t>
            </w:r>
          </w:p>
        </w:tc>
        <w:tc>
          <w:tcPr>
            <w:tcW w:w="1560" w:type="dxa"/>
            <w:tcBorders>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496"/>
        </w:trPr>
        <w:tc>
          <w:tcPr>
            <w:tcW w:w="1690" w:type="dxa"/>
            <w:tcBorders>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Сулфиди</w:t>
            </w:r>
            <w:proofErr w:type="spellEnd"/>
          </w:p>
        </w:tc>
        <w:tc>
          <w:tcPr>
            <w:tcW w:w="1234" w:type="dxa"/>
            <w:tcBorders>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1,5</w:t>
            </w:r>
          </w:p>
        </w:tc>
        <w:tc>
          <w:tcPr>
            <w:tcW w:w="1530" w:type="dxa"/>
            <w:tcBorders>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 xml:space="preserve"> &lt; 0,02*</w:t>
            </w:r>
          </w:p>
        </w:tc>
        <w:tc>
          <w:tcPr>
            <w:tcW w:w="1560" w:type="dxa"/>
            <w:tcBorders>
              <w:top w:val="single" w:sz="4" w:space="0" w:color="auto"/>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auto"/>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339"/>
        </w:trPr>
        <w:tc>
          <w:tcPr>
            <w:tcW w:w="1690" w:type="dxa"/>
            <w:tcBorders>
              <w:top w:val="single" w:sz="4" w:space="0" w:color="000000"/>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 xml:space="preserve">ХПК </w:t>
            </w:r>
          </w:p>
        </w:tc>
        <w:tc>
          <w:tcPr>
            <w:tcW w:w="1234"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vertAlign w:val="superscript"/>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val="bg-BG" w:eastAsia="bg-BG"/>
              </w:rPr>
              <w:t>700</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257± 18</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339"/>
        </w:trPr>
        <w:tc>
          <w:tcPr>
            <w:tcW w:w="1690" w:type="dxa"/>
            <w:tcBorders>
              <w:top w:val="single" w:sz="4" w:space="0" w:color="000000"/>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БПК</w:t>
            </w:r>
            <w:r w:rsidRPr="00C30446">
              <w:rPr>
                <w:rFonts w:ascii="Times New Roman" w:eastAsia="Times New Roman" w:hAnsi="Times New Roman" w:cs="Times New Roman"/>
                <w:color w:val="000000"/>
                <w:sz w:val="24"/>
                <w:szCs w:val="24"/>
                <w:vertAlign w:val="subscript"/>
                <w:lang w:eastAsia="bg-BG"/>
              </w:rPr>
              <w:t>5</w:t>
            </w:r>
          </w:p>
        </w:tc>
        <w:tc>
          <w:tcPr>
            <w:tcW w:w="1234"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400</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87,46± 5,05</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339"/>
        </w:trPr>
        <w:tc>
          <w:tcPr>
            <w:tcW w:w="1690" w:type="dxa"/>
            <w:tcBorders>
              <w:top w:val="single" w:sz="4" w:space="0" w:color="000000"/>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Нефтопродукти</w:t>
            </w:r>
            <w:proofErr w:type="spellEnd"/>
          </w:p>
        </w:tc>
        <w:tc>
          <w:tcPr>
            <w:tcW w:w="1234"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val="bg-BG" w:eastAsia="bg-BG"/>
              </w:rPr>
              <w:t>15,0</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 xml:space="preserve"> &lt;0,02*</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339"/>
        </w:trPr>
        <w:tc>
          <w:tcPr>
            <w:tcW w:w="1690" w:type="dxa"/>
            <w:tcBorders>
              <w:top w:val="single" w:sz="4" w:space="0" w:color="000000"/>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Анионактивни</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детергенти</w:t>
            </w:r>
            <w:proofErr w:type="spellEnd"/>
          </w:p>
        </w:tc>
        <w:tc>
          <w:tcPr>
            <w:tcW w:w="1234"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15,0</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2,05± 0,09</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339"/>
        </w:trPr>
        <w:tc>
          <w:tcPr>
            <w:tcW w:w="1690" w:type="dxa"/>
            <w:tcBorders>
              <w:top w:val="single" w:sz="4" w:space="0" w:color="000000"/>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Феноли</w:t>
            </w:r>
            <w:proofErr w:type="spellEnd"/>
          </w:p>
        </w:tc>
        <w:tc>
          <w:tcPr>
            <w:tcW w:w="1234"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10,0</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0,52± 0,06</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339"/>
        </w:trPr>
        <w:tc>
          <w:tcPr>
            <w:tcW w:w="1690" w:type="dxa"/>
            <w:tcBorders>
              <w:top w:val="single" w:sz="4" w:space="0" w:color="auto"/>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Желязо</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общо</w:t>
            </w:r>
            <w:proofErr w:type="spellEnd"/>
            <w:r w:rsidRPr="00C30446">
              <w:rPr>
                <w:rFonts w:ascii="Times New Roman" w:eastAsia="Times New Roman" w:hAnsi="Times New Roman" w:cs="Times New Roman"/>
                <w:color w:val="000000"/>
                <w:sz w:val="24"/>
                <w:szCs w:val="24"/>
                <w:lang w:eastAsia="bg-BG"/>
              </w:rPr>
              <w:t>)</w:t>
            </w:r>
          </w:p>
        </w:tc>
        <w:tc>
          <w:tcPr>
            <w:tcW w:w="1234" w:type="dxa"/>
            <w:tcBorders>
              <w:top w:val="single" w:sz="4" w:space="0" w:color="auto"/>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auto"/>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10,0</w:t>
            </w:r>
          </w:p>
        </w:tc>
        <w:tc>
          <w:tcPr>
            <w:tcW w:w="1530" w:type="dxa"/>
            <w:tcBorders>
              <w:top w:val="single" w:sz="4" w:space="0" w:color="auto"/>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2,311± 0,011</w:t>
            </w:r>
          </w:p>
        </w:tc>
        <w:tc>
          <w:tcPr>
            <w:tcW w:w="1560" w:type="dxa"/>
            <w:tcBorders>
              <w:top w:val="single" w:sz="4" w:space="0" w:color="auto"/>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auto"/>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660"/>
        </w:trPr>
        <w:tc>
          <w:tcPr>
            <w:tcW w:w="1690" w:type="dxa"/>
            <w:tcBorders>
              <w:top w:val="single" w:sz="4" w:space="0" w:color="000000"/>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Кадмий</w:t>
            </w:r>
            <w:proofErr w:type="spellEnd"/>
          </w:p>
        </w:tc>
        <w:tc>
          <w:tcPr>
            <w:tcW w:w="1234"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0,5</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 xml:space="preserve"> &lt; 0,0011*</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lastRenderedPageBreak/>
              <w:t>ДА</w:t>
            </w:r>
          </w:p>
        </w:tc>
      </w:tr>
      <w:tr w:rsidR="00FF1F57" w:rsidRPr="00C30446" w:rsidTr="009C3171">
        <w:trPr>
          <w:trHeight w:val="339"/>
        </w:trPr>
        <w:tc>
          <w:tcPr>
            <w:tcW w:w="1690" w:type="dxa"/>
            <w:tcBorders>
              <w:top w:val="single" w:sz="4" w:space="0" w:color="000000"/>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lastRenderedPageBreak/>
              <w:t>Олово</w:t>
            </w:r>
            <w:proofErr w:type="spellEnd"/>
          </w:p>
        </w:tc>
        <w:tc>
          <w:tcPr>
            <w:tcW w:w="1234"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2,0</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 xml:space="preserve"> &lt; 0,0053*</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Арсен</w:t>
            </w:r>
            <w:proofErr w:type="spellEnd"/>
          </w:p>
        </w:tc>
        <w:tc>
          <w:tcPr>
            <w:tcW w:w="1234"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0,5</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 xml:space="preserve"> &lt; 0,005*</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Мед</w:t>
            </w:r>
            <w:proofErr w:type="spellEnd"/>
          </w:p>
        </w:tc>
        <w:tc>
          <w:tcPr>
            <w:tcW w:w="1234"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2,0</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 xml:space="preserve"> &lt; 0,0083*</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Никел</w:t>
            </w:r>
            <w:proofErr w:type="spellEnd"/>
          </w:p>
        </w:tc>
        <w:tc>
          <w:tcPr>
            <w:tcW w:w="1234"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val="bg-BG" w:eastAsia="bg-BG"/>
              </w:rPr>
              <w:t xml:space="preserve">2,0 </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0,0133± 0,0002</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Цинк</w:t>
            </w:r>
            <w:proofErr w:type="spellEnd"/>
          </w:p>
        </w:tc>
        <w:tc>
          <w:tcPr>
            <w:tcW w:w="1234"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val="bg-BG" w:eastAsia="bg-BG"/>
              </w:rPr>
              <w:t xml:space="preserve">5,0 </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0,0124± 0,0001</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Хром</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шествалентен</w:t>
            </w:r>
            <w:proofErr w:type="spellEnd"/>
            <w:r w:rsidRPr="00C30446">
              <w:rPr>
                <w:rFonts w:ascii="Times New Roman" w:eastAsia="Times New Roman" w:hAnsi="Times New Roman" w:cs="Times New Roman"/>
                <w:color w:val="000000"/>
                <w:sz w:val="24"/>
                <w:szCs w:val="24"/>
                <w:lang w:eastAsia="bg-BG"/>
              </w:rPr>
              <w:t>)</w:t>
            </w:r>
          </w:p>
        </w:tc>
        <w:tc>
          <w:tcPr>
            <w:tcW w:w="1234"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 xml:space="preserve">0,5 </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 xml:space="preserve"> &lt;0,03*</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Хром</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тривалентен</w:t>
            </w:r>
            <w:proofErr w:type="spellEnd"/>
            <w:r w:rsidRPr="00C30446">
              <w:rPr>
                <w:rFonts w:ascii="Times New Roman" w:eastAsia="Times New Roman" w:hAnsi="Times New Roman" w:cs="Times New Roman"/>
                <w:color w:val="000000"/>
                <w:sz w:val="24"/>
                <w:szCs w:val="24"/>
                <w:lang w:eastAsia="bg-BG"/>
              </w:rPr>
              <w:t>)</w:t>
            </w:r>
          </w:p>
        </w:tc>
        <w:tc>
          <w:tcPr>
            <w:tcW w:w="1234"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 xml:space="preserve">2,5 </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 xml:space="preserve"> &lt;0,02*</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Живак</w:t>
            </w:r>
            <w:proofErr w:type="spellEnd"/>
          </w:p>
        </w:tc>
        <w:tc>
          <w:tcPr>
            <w:tcW w:w="1234"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val="bg-BG" w:eastAsia="bg-BG"/>
              </w:rPr>
              <w:t xml:space="preserve">0,05 </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 xml:space="preserve"> &lt;0,0003*</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Цианиди</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свободни</w:t>
            </w:r>
            <w:proofErr w:type="spellEnd"/>
          </w:p>
        </w:tc>
        <w:tc>
          <w:tcPr>
            <w:tcW w:w="1234"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 xml:space="preserve">1,0 </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 xml:space="preserve"> &lt;0,002*</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Цианиди</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общи</w:t>
            </w:r>
            <w:proofErr w:type="spellEnd"/>
          </w:p>
        </w:tc>
        <w:tc>
          <w:tcPr>
            <w:tcW w:w="1234"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 xml:space="preserve">1,5 </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 xml:space="preserve"> &lt;0,02*</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r w:rsidR="00FF1F57"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Масла</w:t>
            </w:r>
            <w:proofErr w:type="spellEnd"/>
            <w:r w:rsidRPr="00C30446">
              <w:rPr>
                <w:rFonts w:ascii="Times New Roman" w:eastAsia="Times New Roman" w:hAnsi="Times New Roman" w:cs="Times New Roman"/>
                <w:color w:val="000000"/>
                <w:sz w:val="24"/>
                <w:szCs w:val="24"/>
                <w:lang w:eastAsia="bg-BG"/>
              </w:rPr>
              <w:t xml:space="preserve"> и </w:t>
            </w:r>
            <w:proofErr w:type="spellStart"/>
            <w:r w:rsidRPr="00C30446">
              <w:rPr>
                <w:rFonts w:ascii="Times New Roman" w:eastAsia="Times New Roman" w:hAnsi="Times New Roman" w:cs="Times New Roman"/>
                <w:color w:val="000000"/>
                <w:sz w:val="24"/>
                <w:szCs w:val="24"/>
                <w:lang w:eastAsia="bg-BG"/>
              </w:rPr>
              <w:t>мазнини</w:t>
            </w:r>
            <w:proofErr w:type="spellEnd"/>
          </w:p>
        </w:tc>
        <w:tc>
          <w:tcPr>
            <w:tcW w:w="1234"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eastAsia="bg-BG"/>
              </w:rPr>
              <w:t>mg.dm</w:t>
            </w:r>
            <w:r w:rsidRPr="00C30446">
              <w:rPr>
                <w:rFonts w:ascii="Times New Roman" w:eastAsia="Times New Roman" w:hAnsi="Times New Roman" w:cs="Times New Roman"/>
                <w:color w:val="000000"/>
                <w:sz w:val="24"/>
                <w:szCs w:val="24"/>
                <w:vertAlign w:val="superscript"/>
                <w:lang w:eastAsia="bg-BG"/>
              </w:rPr>
              <w:t>3</w:t>
            </w:r>
          </w:p>
        </w:tc>
        <w:tc>
          <w:tcPr>
            <w:tcW w:w="1352" w:type="dxa"/>
            <w:tcBorders>
              <w:top w:val="single" w:sz="4" w:space="0" w:color="000000"/>
              <w:left w:val="single" w:sz="4" w:space="0" w:color="000000"/>
              <w:bottom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r w:rsidRPr="00C30446">
              <w:rPr>
                <w:rFonts w:ascii="Times New Roman" w:eastAsia="Times New Roman" w:hAnsi="Times New Roman" w:cs="Times New Roman"/>
                <w:color w:val="000000"/>
                <w:sz w:val="24"/>
                <w:szCs w:val="24"/>
                <w:lang w:val="bg-BG" w:eastAsia="bg-BG"/>
              </w:rPr>
              <w:t xml:space="preserve">120 </w:t>
            </w:r>
          </w:p>
        </w:tc>
        <w:tc>
          <w:tcPr>
            <w:tcW w:w="1530" w:type="dxa"/>
            <w:tcBorders>
              <w:top w:val="single" w:sz="4" w:space="0" w:color="000000"/>
              <w:left w:val="single" w:sz="4" w:space="0" w:color="000000"/>
              <w:bottom w:val="single" w:sz="4" w:space="0" w:color="000000"/>
            </w:tcBorders>
          </w:tcPr>
          <w:p w:rsidR="00FF1F57" w:rsidRPr="00C30446" w:rsidRDefault="00FF1F57" w:rsidP="009C3171">
            <w:pPr>
              <w:rPr>
                <w:rFonts w:ascii="Times New Roman" w:hAnsi="Times New Roman" w:cs="Times New Roman"/>
              </w:rPr>
            </w:pPr>
            <w:r w:rsidRPr="00C30446">
              <w:rPr>
                <w:rFonts w:ascii="Times New Roman" w:hAnsi="Times New Roman" w:cs="Times New Roman"/>
              </w:rPr>
              <w:t xml:space="preserve"> &lt; 1*</w:t>
            </w:r>
          </w:p>
        </w:tc>
        <w:tc>
          <w:tcPr>
            <w:tcW w:w="1560"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roofErr w:type="spellStart"/>
            <w:r w:rsidRPr="00C30446">
              <w:rPr>
                <w:rFonts w:ascii="Times New Roman" w:eastAsia="Times New Roman" w:hAnsi="Times New Roman" w:cs="Times New Roman"/>
                <w:color w:val="000000"/>
                <w:sz w:val="24"/>
                <w:szCs w:val="24"/>
                <w:lang w:eastAsia="bg-BG"/>
              </w:rPr>
              <w:t>Веднъж</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на</w:t>
            </w:r>
            <w:proofErr w:type="spellEnd"/>
            <w:r w:rsidRPr="00C30446">
              <w:rPr>
                <w:rFonts w:ascii="Times New Roman" w:eastAsia="Times New Roman" w:hAnsi="Times New Roman" w:cs="Times New Roman"/>
                <w:color w:val="000000"/>
                <w:sz w:val="24"/>
                <w:szCs w:val="24"/>
                <w:lang w:eastAsia="bg-BG"/>
              </w:rPr>
              <w:t xml:space="preserve"> </w:t>
            </w:r>
            <w:proofErr w:type="spellStart"/>
            <w:r w:rsidRPr="00C30446">
              <w:rPr>
                <w:rFonts w:ascii="Times New Roman" w:eastAsia="Times New Roman" w:hAnsi="Times New Roman" w:cs="Times New Roman"/>
                <w:color w:val="000000"/>
                <w:sz w:val="24"/>
                <w:szCs w:val="24"/>
                <w:lang w:eastAsia="bg-BG"/>
              </w:rPr>
              <w:t>тримесечие</w:t>
            </w:r>
            <w:proofErr w:type="spellEnd"/>
          </w:p>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FF1F57" w:rsidRPr="00C30446" w:rsidRDefault="00FF1F57" w:rsidP="00646C2A">
            <w:pPr>
              <w:spacing w:after="0" w:line="240" w:lineRule="auto"/>
              <w:jc w:val="both"/>
              <w:rPr>
                <w:rFonts w:ascii="Times New Roman" w:eastAsia="Times New Roman" w:hAnsi="Times New Roman" w:cs="Times New Roman"/>
                <w:color w:val="000000"/>
                <w:sz w:val="24"/>
                <w:szCs w:val="24"/>
                <w:lang w:val="bg-BG" w:eastAsia="bg-BG"/>
              </w:rPr>
            </w:pPr>
            <w:r w:rsidRPr="00C30446">
              <w:rPr>
                <w:rFonts w:ascii="Times New Roman" w:eastAsia="Times New Roman" w:hAnsi="Times New Roman" w:cs="Times New Roman"/>
                <w:color w:val="000000"/>
                <w:sz w:val="24"/>
                <w:szCs w:val="24"/>
                <w:lang w:val="bg-BG" w:eastAsia="bg-BG"/>
              </w:rPr>
              <w:t>ДА</w:t>
            </w:r>
          </w:p>
        </w:tc>
      </w:tr>
    </w:tbl>
    <w:p w:rsidR="00646C2A" w:rsidRPr="00C30446" w:rsidRDefault="00646C2A" w:rsidP="00646C2A">
      <w:pPr>
        <w:spacing w:after="0" w:line="240" w:lineRule="auto"/>
        <w:jc w:val="both"/>
        <w:rPr>
          <w:rFonts w:ascii="Times New Roman" w:eastAsia="Times New Roman" w:hAnsi="Times New Roman" w:cs="Times New Roman"/>
          <w:color w:val="000000"/>
          <w:sz w:val="24"/>
          <w:szCs w:val="24"/>
          <w:lang w:eastAsia="bg-BG"/>
        </w:rPr>
      </w:pPr>
    </w:p>
    <w:p w:rsidR="00646C2A" w:rsidRPr="00646C2A" w:rsidRDefault="00646C2A" w:rsidP="00646C2A">
      <w:pPr>
        <w:spacing w:after="0" w:line="240" w:lineRule="auto"/>
        <w:jc w:val="both"/>
        <w:rPr>
          <w:rFonts w:ascii="Times New Roman" w:eastAsia="Times New Roman" w:hAnsi="Times New Roman" w:cs="Times New Roman"/>
          <w:color w:val="000000"/>
          <w:sz w:val="24"/>
          <w:szCs w:val="24"/>
          <w:lang w:val="bg-BG" w:eastAsia="bg-BG"/>
        </w:rPr>
      </w:pPr>
    </w:p>
    <w:p w:rsidR="00D92426" w:rsidRPr="00146501" w:rsidRDefault="00146501" w:rsidP="00421B40">
      <w:pPr>
        <w:spacing w:after="0" w:line="240" w:lineRule="auto"/>
        <w:jc w:val="both"/>
        <w:rPr>
          <w:rFonts w:ascii="Times New Roman" w:eastAsia="Times New Roman" w:hAnsi="Times New Roman" w:cs="Times New Roman"/>
          <w:i/>
          <w:color w:val="000000"/>
          <w:sz w:val="24"/>
          <w:szCs w:val="24"/>
          <w:lang w:val="bg-BG" w:eastAsia="bg-BG"/>
        </w:rPr>
      </w:pPr>
      <w:r w:rsidRPr="00146501">
        <w:rPr>
          <w:rFonts w:ascii="Times New Roman" w:eastAsia="Times New Roman" w:hAnsi="Times New Roman" w:cs="Times New Roman"/>
          <w:b/>
          <w:i/>
          <w:color w:val="000000"/>
          <w:sz w:val="24"/>
          <w:szCs w:val="24"/>
          <w:lang w:val="bg-BG" w:eastAsia="bg-BG"/>
        </w:rPr>
        <w:t>Протокол №1905/ 03.12.2018г. - четвърто тримесечие за 2018 г.</w:t>
      </w:r>
      <w:r w:rsidRPr="004960E5">
        <w:rPr>
          <w:i/>
          <w:lang w:val="ru-RU"/>
        </w:rPr>
        <w:t xml:space="preserve"> </w:t>
      </w:r>
      <w:r w:rsidRPr="00146501">
        <w:rPr>
          <w:rFonts w:ascii="Times New Roman" w:eastAsia="Times New Roman" w:hAnsi="Times New Roman" w:cs="Times New Roman"/>
          <w:i/>
          <w:color w:val="000000"/>
          <w:sz w:val="24"/>
          <w:szCs w:val="24"/>
          <w:lang w:val="bg-BG" w:eastAsia="bg-BG"/>
        </w:rPr>
        <w:t>за води, отпадъчни от инфилтрат на регионално депо за неопасни отпадъци на общините Смолян, Чепеларе и Баните, – Ретензионен басейн с географски координати N41ᵒ34`00,42" E 24ᵒ37`21,89 "</w:t>
      </w:r>
    </w:p>
    <w:p w:rsidR="00146501" w:rsidRDefault="00146501" w:rsidP="00421B40">
      <w:pPr>
        <w:spacing w:after="0" w:line="240" w:lineRule="auto"/>
        <w:jc w:val="both"/>
        <w:rPr>
          <w:rFonts w:ascii="Times New Roman" w:eastAsia="Times New Roman" w:hAnsi="Times New Roman" w:cs="Times New Roman"/>
          <w:color w:val="000000"/>
          <w:sz w:val="24"/>
          <w:szCs w:val="24"/>
          <w:lang w:val="bg-BG" w:eastAsia="bg-BG"/>
        </w:rPr>
      </w:pPr>
    </w:p>
    <w:tbl>
      <w:tblPr>
        <w:tblW w:w="9067" w:type="dxa"/>
        <w:tblInd w:w="-28" w:type="dxa"/>
        <w:tblLayout w:type="fixed"/>
        <w:tblLook w:val="0000" w:firstRow="0" w:lastRow="0" w:firstColumn="0" w:lastColumn="0" w:noHBand="0" w:noVBand="0"/>
      </w:tblPr>
      <w:tblGrid>
        <w:gridCol w:w="1690"/>
        <w:gridCol w:w="1234"/>
        <w:gridCol w:w="1352"/>
        <w:gridCol w:w="1530"/>
        <w:gridCol w:w="1560"/>
        <w:gridCol w:w="1701"/>
      </w:tblGrid>
      <w:tr w:rsidR="00146501" w:rsidRPr="00C30446" w:rsidTr="009C3171">
        <w:trPr>
          <w:trHeight w:val="760"/>
        </w:trPr>
        <w:tc>
          <w:tcPr>
            <w:tcW w:w="1690"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b/>
                <w:color w:val="000000"/>
                <w:lang w:eastAsia="bg-BG"/>
              </w:rPr>
            </w:pPr>
            <w:proofErr w:type="spellStart"/>
            <w:r w:rsidRPr="00C30446">
              <w:rPr>
                <w:rFonts w:ascii="Times New Roman" w:eastAsia="Times New Roman" w:hAnsi="Times New Roman" w:cs="Times New Roman"/>
                <w:b/>
                <w:color w:val="000000"/>
                <w:lang w:eastAsia="bg-BG"/>
              </w:rPr>
              <w:t>Показател</w:t>
            </w:r>
            <w:proofErr w:type="spellEnd"/>
          </w:p>
          <w:p w:rsidR="00146501" w:rsidRPr="00C30446" w:rsidRDefault="00146501" w:rsidP="00146501">
            <w:pPr>
              <w:spacing w:after="0" w:line="240" w:lineRule="auto"/>
              <w:jc w:val="both"/>
              <w:rPr>
                <w:rFonts w:ascii="Times New Roman" w:eastAsia="Times New Roman" w:hAnsi="Times New Roman" w:cs="Times New Roman"/>
                <w:b/>
                <w:color w:val="000000"/>
                <w:lang w:eastAsia="bg-BG"/>
              </w:rPr>
            </w:pPr>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b/>
                <w:color w:val="000000"/>
                <w:lang w:eastAsia="bg-BG"/>
              </w:rPr>
            </w:pPr>
            <w:proofErr w:type="spellStart"/>
            <w:r w:rsidRPr="00C30446">
              <w:rPr>
                <w:rFonts w:ascii="Times New Roman" w:eastAsia="Times New Roman" w:hAnsi="Times New Roman" w:cs="Times New Roman"/>
                <w:b/>
                <w:color w:val="000000"/>
                <w:lang w:eastAsia="bg-BG"/>
              </w:rPr>
              <w:t>Единица</w:t>
            </w:r>
            <w:proofErr w:type="spellEnd"/>
          </w:p>
          <w:p w:rsidR="00146501" w:rsidRPr="00C30446" w:rsidRDefault="00146501" w:rsidP="00146501">
            <w:pPr>
              <w:spacing w:after="0" w:line="240" w:lineRule="auto"/>
              <w:jc w:val="both"/>
              <w:rPr>
                <w:rFonts w:ascii="Times New Roman" w:eastAsia="Times New Roman" w:hAnsi="Times New Roman" w:cs="Times New Roman"/>
                <w:b/>
                <w:color w:val="000000"/>
                <w:lang w:eastAsia="bg-BG"/>
              </w:rPr>
            </w:pP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b/>
                <w:color w:val="000000"/>
                <w:lang w:eastAsia="bg-BG"/>
              </w:rPr>
            </w:pPr>
            <w:r w:rsidRPr="00C30446">
              <w:rPr>
                <w:rFonts w:ascii="Times New Roman" w:eastAsia="Times New Roman" w:hAnsi="Times New Roman" w:cs="Times New Roman"/>
                <w:b/>
                <w:color w:val="000000"/>
                <w:lang w:eastAsia="bg-BG"/>
              </w:rPr>
              <w:t xml:space="preserve">НДЕ, </w:t>
            </w:r>
            <w:proofErr w:type="spellStart"/>
            <w:r w:rsidRPr="00C30446">
              <w:rPr>
                <w:rFonts w:ascii="Times New Roman" w:eastAsia="Times New Roman" w:hAnsi="Times New Roman" w:cs="Times New Roman"/>
                <w:b/>
                <w:color w:val="000000"/>
                <w:lang w:eastAsia="bg-BG"/>
              </w:rPr>
              <w:t>съгласно</w:t>
            </w:r>
            <w:proofErr w:type="spellEnd"/>
          </w:p>
          <w:p w:rsidR="00146501" w:rsidRPr="00C30446" w:rsidRDefault="00146501" w:rsidP="00146501">
            <w:pPr>
              <w:spacing w:after="0" w:line="240" w:lineRule="auto"/>
              <w:jc w:val="both"/>
              <w:rPr>
                <w:rFonts w:ascii="Times New Roman" w:eastAsia="Times New Roman" w:hAnsi="Times New Roman" w:cs="Times New Roman"/>
                <w:b/>
                <w:color w:val="000000"/>
                <w:lang w:eastAsia="bg-BG"/>
              </w:rPr>
            </w:pPr>
            <w:r w:rsidRPr="00C30446">
              <w:rPr>
                <w:rFonts w:ascii="Times New Roman" w:eastAsia="Times New Roman" w:hAnsi="Times New Roman" w:cs="Times New Roman"/>
                <w:b/>
                <w:color w:val="000000"/>
                <w:lang w:eastAsia="bg-BG"/>
              </w:rPr>
              <w:t>КР</w:t>
            </w:r>
          </w:p>
        </w:tc>
        <w:tc>
          <w:tcPr>
            <w:tcW w:w="1530"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b/>
                <w:color w:val="000000"/>
                <w:lang w:eastAsia="bg-BG"/>
              </w:rPr>
            </w:pPr>
            <w:proofErr w:type="spellStart"/>
            <w:r w:rsidRPr="00C30446">
              <w:rPr>
                <w:rFonts w:ascii="Times New Roman" w:eastAsia="Times New Roman" w:hAnsi="Times New Roman" w:cs="Times New Roman"/>
                <w:b/>
                <w:color w:val="000000"/>
                <w:lang w:eastAsia="bg-BG"/>
              </w:rPr>
              <w:t>Резултати</w:t>
            </w:r>
            <w:proofErr w:type="spellEnd"/>
            <w:r w:rsidRPr="00C30446">
              <w:rPr>
                <w:rFonts w:ascii="Times New Roman" w:eastAsia="Times New Roman" w:hAnsi="Times New Roman" w:cs="Times New Roman"/>
                <w:b/>
                <w:color w:val="000000"/>
                <w:lang w:eastAsia="bg-BG"/>
              </w:rPr>
              <w:t xml:space="preserve"> </w:t>
            </w:r>
            <w:proofErr w:type="spellStart"/>
            <w:r w:rsidRPr="00C30446">
              <w:rPr>
                <w:rFonts w:ascii="Times New Roman" w:eastAsia="Times New Roman" w:hAnsi="Times New Roman" w:cs="Times New Roman"/>
                <w:b/>
                <w:color w:val="000000"/>
                <w:lang w:eastAsia="bg-BG"/>
              </w:rPr>
              <w:t>от</w:t>
            </w:r>
            <w:proofErr w:type="spellEnd"/>
            <w:r w:rsidRPr="00C30446">
              <w:rPr>
                <w:rFonts w:ascii="Times New Roman" w:eastAsia="Times New Roman" w:hAnsi="Times New Roman" w:cs="Times New Roman"/>
                <w:b/>
                <w:color w:val="000000"/>
                <w:lang w:eastAsia="bg-BG"/>
              </w:rPr>
              <w:t xml:space="preserve"> </w:t>
            </w:r>
            <w:proofErr w:type="spellStart"/>
            <w:r w:rsidRPr="00C30446">
              <w:rPr>
                <w:rFonts w:ascii="Times New Roman" w:eastAsia="Times New Roman" w:hAnsi="Times New Roman" w:cs="Times New Roman"/>
                <w:b/>
                <w:color w:val="000000"/>
                <w:lang w:eastAsia="bg-BG"/>
              </w:rPr>
              <w:t>мониторинг</w:t>
            </w:r>
            <w:proofErr w:type="spellEnd"/>
          </w:p>
          <w:p w:rsidR="00146501" w:rsidRPr="00C30446" w:rsidRDefault="00146501" w:rsidP="00146501">
            <w:pPr>
              <w:spacing w:after="0" w:line="240" w:lineRule="auto"/>
              <w:jc w:val="both"/>
              <w:rPr>
                <w:rFonts w:ascii="Times New Roman" w:eastAsia="Times New Roman" w:hAnsi="Times New Roman" w:cs="Times New Roman"/>
                <w:b/>
                <w:color w:val="000000"/>
                <w:lang w:val="bg-BG" w:eastAsia="bg-BG"/>
              </w:rPr>
            </w:pP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b/>
                <w:color w:val="000000"/>
                <w:lang w:eastAsia="bg-BG"/>
              </w:rPr>
            </w:pPr>
            <w:proofErr w:type="spellStart"/>
            <w:r w:rsidRPr="00C30446">
              <w:rPr>
                <w:rFonts w:ascii="Times New Roman" w:eastAsia="Times New Roman" w:hAnsi="Times New Roman" w:cs="Times New Roman"/>
                <w:b/>
                <w:color w:val="000000"/>
                <w:lang w:eastAsia="bg-BG"/>
              </w:rPr>
              <w:t>Честота</w:t>
            </w:r>
            <w:proofErr w:type="spellEnd"/>
            <w:r w:rsidRPr="00C30446">
              <w:rPr>
                <w:rFonts w:ascii="Times New Roman" w:eastAsia="Times New Roman" w:hAnsi="Times New Roman" w:cs="Times New Roman"/>
                <w:b/>
                <w:color w:val="000000"/>
                <w:lang w:eastAsia="bg-BG"/>
              </w:rPr>
              <w:t xml:space="preserve"> </w:t>
            </w:r>
            <w:proofErr w:type="spellStart"/>
            <w:r w:rsidRPr="00C30446">
              <w:rPr>
                <w:rFonts w:ascii="Times New Roman" w:eastAsia="Times New Roman" w:hAnsi="Times New Roman" w:cs="Times New Roman"/>
                <w:b/>
                <w:color w:val="000000"/>
                <w:lang w:eastAsia="bg-BG"/>
              </w:rPr>
              <w:t>на</w:t>
            </w:r>
            <w:proofErr w:type="spellEnd"/>
            <w:r w:rsidRPr="00C30446">
              <w:rPr>
                <w:rFonts w:ascii="Times New Roman" w:eastAsia="Times New Roman" w:hAnsi="Times New Roman" w:cs="Times New Roman"/>
                <w:b/>
                <w:color w:val="000000"/>
                <w:lang w:eastAsia="bg-BG"/>
              </w:rPr>
              <w:t xml:space="preserve"> </w:t>
            </w:r>
            <w:proofErr w:type="spellStart"/>
            <w:r w:rsidRPr="00C30446">
              <w:rPr>
                <w:rFonts w:ascii="Times New Roman" w:eastAsia="Times New Roman" w:hAnsi="Times New Roman" w:cs="Times New Roman"/>
                <w:b/>
                <w:color w:val="000000"/>
                <w:lang w:eastAsia="bg-BG"/>
              </w:rPr>
              <w:t>мониторинг</w:t>
            </w:r>
            <w:proofErr w:type="spellEnd"/>
          </w:p>
          <w:p w:rsidR="00146501" w:rsidRPr="00C30446" w:rsidRDefault="00146501" w:rsidP="00146501">
            <w:pPr>
              <w:spacing w:after="0" w:line="240" w:lineRule="auto"/>
              <w:jc w:val="both"/>
              <w:rPr>
                <w:rFonts w:ascii="Times New Roman" w:eastAsia="Times New Roman" w:hAnsi="Times New Roman" w:cs="Times New Roman"/>
                <w:b/>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b/>
                <w:color w:val="000000"/>
                <w:lang w:eastAsia="bg-BG"/>
              </w:rPr>
            </w:pPr>
            <w:proofErr w:type="spellStart"/>
            <w:r w:rsidRPr="00C30446">
              <w:rPr>
                <w:rFonts w:ascii="Times New Roman" w:eastAsia="Times New Roman" w:hAnsi="Times New Roman" w:cs="Times New Roman"/>
                <w:b/>
                <w:color w:val="000000"/>
                <w:lang w:eastAsia="bg-BG"/>
              </w:rPr>
              <w:t>Съответствие</w:t>
            </w:r>
            <w:proofErr w:type="spellEnd"/>
          </w:p>
          <w:p w:rsidR="00146501" w:rsidRPr="00C30446" w:rsidRDefault="00146501" w:rsidP="00146501">
            <w:pPr>
              <w:spacing w:after="0" w:line="240" w:lineRule="auto"/>
              <w:jc w:val="both"/>
              <w:rPr>
                <w:rFonts w:ascii="Times New Roman" w:eastAsia="Times New Roman" w:hAnsi="Times New Roman" w:cs="Times New Roman"/>
                <w:b/>
                <w:color w:val="000000"/>
                <w:lang w:eastAsia="bg-BG"/>
              </w:rPr>
            </w:pPr>
          </w:p>
        </w:tc>
      </w:tr>
      <w:tr w:rsidR="00146501" w:rsidRPr="00C30446" w:rsidTr="009C3171">
        <w:trPr>
          <w:trHeight w:val="368"/>
        </w:trPr>
        <w:tc>
          <w:tcPr>
            <w:tcW w:w="1690" w:type="dxa"/>
            <w:tcBorders>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рН</w:t>
            </w:r>
            <w:proofErr w:type="spellEnd"/>
          </w:p>
        </w:tc>
        <w:tc>
          <w:tcPr>
            <w:tcW w:w="1234" w:type="dxa"/>
            <w:tcBorders>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p>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lastRenderedPageBreak/>
              <w:t>6,5 – 9,0</w:t>
            </w:r>
          </w:p>
        </w:tc>
        <w:tc>
          <w:tcPr>
            <w:tcW w:w="1530" w:type="dxa"/>
            <w:tcBorders>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lastRenderedPageBreak/>
              <w:t>7,38± 0,14</w:t>
            </w:r>
          </w:p>
        </w:tc>
        <w:tc>
          <w:tcPr>
            <w:tcW w:w="1560" w:type="dxa"/>
            <w:tcBorders>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p>
        </w:tc>
        <w:tc>
          <w:tcPr>
            <w:tcW w:w="1701" w:type="dxa"/>
            <w:tcBorders>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lastRenderedPageBreak/>
              <w:t>ДА</w:t>
            </w:r>
          </w:p>
        </w:tc>
      </w:tr>
      <w:tr w:rsidR="00146501" w:rsidRPr="00C30446" w:rsidTr="009C3171">
        <w:trPr>
          <w:trHeight w:val="368"/>
        </w:trPr>
        <w:tc>
          <w:tcPr>
            <w:tcW w:w="1690" w:type="dxa"/>
            <w:tcBorders>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lastRenderedPageBreak/>
              <w:t>Неразтворени</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вещества</w:t>
            </w:r>
            <w:proofErr w:type="spellEnd"/>
          </w:p>
        </w:tc>
        <w:tc>
          <w:tcPr>
            <w:tcW w:w="1234" w:type="dxa"/>
            <w:tcBorders>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vertAlign w:val="superscript"/>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200</w:t>
            </w:r>
          </w:p>
        </w:tc>
        <w:tc>
          <w:tcPr>
            <w:tcW w:w="1530" w:type="dxa"/>
            <w:tcBorders>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6± 1</w:t>
            </w:r>
          </w:p>
        </w:tc>
        <w:tc>
          <w:tcPr>
            <w:tcW w:w="1560" w:type="dxa"/>
            <w:tcBorders>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382"/>
        </w:trPr>
        <w:tc>
          <w:tcPr>
            <w:tcW w:w="1690" w:type="dxa"/>
            <w:tcBorders>
              <w:top w:val="single" w:sz="4" w:space="0" w:color="000000"/>
              <w:left w:val="single" w:sz="4" w:space="0" w:color="000000"/>
              <w:bottom w:val="single" w:sz="4" w:space="0" w:color="000000"/>
            </w:tcBorders>
            <w:tcMar>
              <w:top w:w="108" w:type="dxa"/>
              <w:bottom w:w="108" w:type="dxa"/>
            </w:tcMar>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Сулфати</w:t>
            </w:r>
            <w:proofErr w:type="spellEnd"/>
          </w:p>
        </w:tc>
        <w:tc>
          <w:tcPr>
            <w:tcW w:w="1234" w:type="dxa"/>
            <w:tcBorders>
              <w:top w:val="single" w:sz="4" w:space="0" w:color="000000"/>
              <w:left w:val="single" w:sz="4" w:space="0" w:color="000000"/>
              <w:bottom w:val="single" w:sz="4" w:space="0" w:color="000000"/>
            </w:tcBorders>
            <w:tcMar>
              <w:top w:w="108" w:type="dxa"/>
              <w:bottom w:w="108" w:type="dxa"/>
            </w:tcMar>
          </w:tcPr>
          <w:p w:rsidR="00146501" w:rsidRPr="00C30446" w:rsidRDefault="00146501" w:rsidP="00146501">
            <w:pPr>
              <w:spacing w:after="0" w:line="240" w:lineRule="auto"/>
              <w:jc w:val="both"/>
              <w:rPr>
                <w:rFonts w:ascii="Times New Roman" w:eastAsia="Times New Roman" w:hAnsi="Times New Roman" w:cs="Times New Roman"/>
                <w:color w:val="000000"/>
                <w:vertAlign w:val="superscript"/>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Mar>
              <w:top w:w="108" w:type="dxa"/>
              <w:bottom w:w="108" w:type="dxa"/>
            </w:tcMar>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400</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47,48± 2,98</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496"/>
        </w:trPr>
        <w:tc>
          <w:tcPr>
            <w:tcW w:w="1690" w:type="dxa"/>
            <w:tcBorders>
              <w:top w:val="single" w:sz="4" w:space="0" w:color="auto"/>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Азот</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амониев</w:t>
            </w:r>
            <w:proofErr w:type="spellEnd"/>
            <w:r w:rsidRPr="00C30446">
              <w:rPr>
                <w:rFonts w:ascii="Times New Roman" w:eastAsia="Times New Roman" w:hAnsi="Times New Roman" w:cs="Times New Roman"/>
                <w:color w:val="000000"/>
                <w:lang w:eastAsia="bg-BG"/>
              </w:rPr>
              <w:t>)</w:t>
            </w:r>
          </w:p>
        </w:tc>
        <w:tc>
          <w:tcPr>
            <w:tcW w:w="1234" w:type="dxa"/>
            <w:tcBorders>
              <w:top w:val="single" w:sz="4" w:space="0" w:color="auto"/>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vertAlign w:val="superscript"/>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auto"/>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val="bg-BG" w:eastAsia="bg-BG"/>
              </w:rPr>
              <w:t>35</w:t>
            </w:r>
          </w:p>
        </w:tc>
        <w:tc>
          <w:tcPr>
            <w:tcW w:w="1530" w:type="dxa"/>
            <w:tcBorders>
              <w:top w:val="single" w:sz="4" w:space="0" w:color="auto"/>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254± 32</w:t>
            </w:r>
          </w:p>
        </w:tc>
        <w:tc>
          <w:tcPr>
            <w:tcW w:w="1560" w:type="dxa"/>
            <w:tcBorders>
              <w:top w:val="single" w:sz="4" w:space="0" w:color="auto"/>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auto"/>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НЕ</w:t>
            </w:r>
          </w:p>
        </w:tc>
      </w:tr>
      <w:tr w:rsidR="00146501" w:rsidRPr="00C30446" w:rsidTr="009C3171">
        <w:trPr>
          <w:trHeight w:val="496"/>
        </w:trPr>
        <w:tc>
          <w:tcPr>
            <w:tcW w:w="1690" w:type="dxa"/>
            <w:tcBorders>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Фосфати</w:t>
            </w:r>
            <w:proofErr w:type="spellEnd"/>
          </w:p>
        </w:tc>
        <w:tc>
          <w:tcPr>
            <w:tcW w:w="1234" w:type="dxa"/>
            <w:tcBorders>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15</w:t>
            </w:r>
          </w:p>
        </w:tc>
        <w:tc>
          <w:tcPr>
            <w:tcW w:w="1530" w:type="dxa"/>
            <w:tcBorders>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0,60± 0,05</w:t>
            </w:r>
          </w:p>
        </w:tc>
        <w:tc>
          <w:tcPr>
            <w:tcW w:w="1560" w:type="dxa"/>
            <w:tcBorders>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496"/>
        </w:trPr>
        <w:tc>
          <w:tcPr>
            <w:tcW w:w="1690" w:type="dxa"/>
            <w:tcBorders>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Сулфиди</w:t>
            </w:r>
            <w:proofErr w:type="spellEnd"/>
          </w:p>
        </w:tc>
        <w:tc>
          <w:tcPr>
            <w:tcW w:w="1234" w:type="dxa"/>
            <w:tcBorders>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1,5</w:t>
            </w:r>
          </w:p>
        </w:tc>
        <w:tc>
          <w:tcPr>
            <w:tcW w:w="1530" w:type="dxa"/>
            <w:tcBorders>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 xml:space="preserve"> &lt; 0,02*</w:t>
            </w:r>
          </w:p>
        </w:tc>
        <w:tc>
          <w:tcPr>
            <w:tcW w:w="1560" w:type="dxa"/>
            <w:tcBorders>
              <w:top w:val="single" w:sz="4" w:space="0" w:color="auto"/>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auto"/>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339"/>
        </w:trPr>
        <w:tc>
          <w:tcPr>
            <w:tcW w:w="1690" w:type="dxa"/>
            <w:tcBorders>
              <w:top w:val="single" w:sz="4" w:space="0" w:color="000000"/>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 xml:space="preserve">ХПК </w:t>
            </w:r>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vertAlign w:val="superscript"/>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val="bg-BG" w:eastAsia="bg-BG"/>
              </w:rPr>
              <w:t>700</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163± 16</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339"/>
        </w:trPr>
        <w:tc>
          <w:tcPr>
            <w:tcW w:w="1690" w:type="dxa"/>
            <w:tcBorders>
              <w:top w:val="single" w:sz="4" w:space="0" w:color="000000"/>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БПК</w:t>
            </w:r>
            <w:r w:rsidRPr="00C30446">
              <w:rPr>
                <w:rFonts w:ascii="Times New Roman" w:eastAsia="Times New Roman" w:hAnsi="Times New Roman" w:cs="Times New Roman"/>
                <w:color w:val="000000"/>
                <w:vertAlign w:val="subscript"/>
                <w:lang w:eastAsia="bg-BG"/>
              </w:rPr>
              <w:t>5</w:t>
            </w:r>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400</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53,96± 6,03</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339"/>
        </w:trPr>
        <w:tc>
          <w:tcPr>
            <w:tcW w:w="1690" w:type="dxa"/>
            <w:tcBorders>
              <w:top w:val="single" w:sz="4" w:space="0" w:color="000000"/>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Нефтопродукти</w:t>
            </w:r>
            <w:proofErr w:type="spellEnd"/>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val="bg-BG" w:eastAsia="bg-BG"/>
              </w:rPr>
              <w:t>15,0</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 xml:space="preserve"> &lt;0,02*</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339"/>
        </w:trPr>
        <w:tc>
          <w:tcPr>
            <w:tcW w:w="1690" w:type="dxa"/>
            <w:tcBorders>
              <w:top w:val="single" w:sz="4" w:space="0" w:color="000000"/>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Анионактивни</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детергенти</w:t>
            </w:r>
            <w:proofErr w:type="spellEnd"/>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15,0</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0,230± 0,017</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339"/>
        </w:trPr>
        <w:tc>
          <w:tcPr>
            <w:tcW w:w="1690" w:type="dxa"/>
            <w:tcBorders>
              <w:top w:val="single" w:sz="4" w:space="0" w:color="000000"/>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Феноли</w:t>
            </w:r>
            <w:proofErr w:type="spellEnd"/>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10,0</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0,380± 0,03</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339"/>
        </w:trPr>
        <w:tc>
          <w:tcPr>
            <w:tcW w:w="1690" w:type="dxa"/>
            <w:tcBorders>
              <w:top w:val="single" w:sz="4" w:space="0" w:color="auto"/>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Желязо</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общо</w:t>
            </w:r>
            <w:proofErr w:type="spellEnd"/>
            <w:r w:rsidRPr="00C30446">
              <w:rPr>
                <w:rFonts w:ascii="Times New Roman" w:eastAsia="Times New Roman" w:hAnsi="Times New Roman" w:cs="Times New Roman"/>
                <w:color w:val="000000"/>
                <w:lang w:eastAsia="bg-BG"/>
              </w:rPr>
              <w:t>)</w:t>
            </w:r>
          </w:p>
        </w:tc>
        <w:tc>
          <w:tcPr>
            <w:tcW w:w="1234" w:type="dxa"/>
            <w:tcBorders>
              <w:top w:val="single" w:sz="4" w:space="0" w:color="auto"/>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auto"/>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10,0</w:t>
            </w:r>
          </w:p>
        </w:tc>
        <w:tc>
          <w:tcPr>
            <w:tcW w:w="1530" w:type="dxa"/>
            <w:tcBorders>
              <w:top w:val="single" w:sz="4" w:space="0" w:color="auto"/>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2,55± 0,03</w:t>
            </w:r>
          </w:p>
        </w:tc>
        <w:tc>
          <w:tcPr>
            <w:tcW w:w="1560" w:type="dxa"/>
            <w:tcBorders>
              <w:top w:val="single" w:sz="4" w:space="0" w:color="auto"/>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auto"/>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660"/>
        </w:trPr>
        <w:tc>
          <w:tcPr>
            <w:tcW w:w="1690" w:type="dxa"/>
            <w:tcBorders>
              <w:top w:val="single" w:sz="4" w:space="0" w:color="000000"/>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Кадмий</w:t>
            </w:r>
            <w:proofErr w:type="spellEnd"/>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0,5</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 xml:space="preserve"> &lt; 0,0011*</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339"/>
        </w:trPr>
        <w:tc>
          <w:tcPr>
            <w:tcW w:w="1690" w:type="dxa"/>
            <w:tcBorders>
              <w:top w:val="single" w:sz="4" w:space="0" w:color="000000"/>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Олово</w:t>
            </w:r>
            <w:proofErr w:type="spellEnd"/>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2,0</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 xml:space="preserve"> &lt; 0,0053*</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Арсен</w:t>
            </w:r>
            <w:proofErr w:type="spellEnd"/>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0,5</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 xml:space="preserve"> &lt; 0,005*</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Мед</w:t>
            </w:r>
            <w:proofErr w:type="spellEnd"/>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2,0</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 xml:space="preserve"> &lt; 0,0083*</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Никел</w:t>
            </w:r>
            <w:proofErr w:type="spellEnd"/>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val="bg-BG" w:eastAsia="bg-BG"/>
              </w:rPr>
              <w:t xml:space="preserve">2,0 </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 xml:space="preserve"> &lt; 0,0049*</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lastRenderedPageBreak/>
              <w:t>Цинк</w:t>
            </w:r>
            <w:proofErr w:type="spellEnd"/>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val="bg-BG" w:eastAsia="bg-BG"/>
              </w:rPr>
              <w:t xml:space="preserve">5,0 </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 xml:space="preserve"> &lt; 0,0103*</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Хром</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шествалентен</w:t>
            </w:r>
            <w:proofErr w:type="spellEnd"/>
            <w:r w:rsidRPr="00C30446">
              <w:rPr>
                <w:rFonts w:ascii="Times New Roman" w:eastAsia="Times New Roman" w:hAnsi="Times New Roman" w:cs="Times New Roman"/>
                <w:color w:val="000000"/>
                <w:lang w:eastAsia="bg-BG"/>
              </w:rPr>
              <w:t>)</w:t>
            </w:r>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 xml:space="preserve">0,5 </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 xml:space="preserve"> &lt;0,03*</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Хром</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тривалентен</w:t>
            </w:r>
            <w:proofErr w:type="spellEnd"/>
            <w:r w:rsidRPr="00C30446">
              <w:rPr>
                <w:rFonts w:ascii="Times New Roman" w:eastAsia="Times New Roman" w:hAnsi="Times New Roman" w:cs="Times New Roman"/>
                <w:color w:val="000000"/>
                <w:lang w:eastAsia="bg-BG"/>
              </w:rPr>
              <w:t>)</w:t>
            </w:r>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 xml:space="preserve">2,5 </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 xml:space="preserve"> &lt;0,02*</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Живак</w:t>
            </w:r>
            <w:proofErr w:type="spellEnd"/>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val="bg-BG" w:eastAsia="bg-BG"/>
              </w:rPr>
              <w:t xml:space="preserve">0,05 </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 xml:space="preserve"> &lt;0,0003*</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Цианиди</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свободни</w:t>
            </w:r>
            <w:proofErr w:type="spellEnd"/>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 xml:space="preserve">1,0 </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 xml:space="preserve"> &lt;0,002*</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Цианиди</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общи</w:t>
            </w:r>
            <w:proofErr w:type="spellEnd"/>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 xml:space="preserve">1,5 </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 xml:space="preserve"> &lt;0,02*</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r w:rsidR="00146501" w:rsidRPr="00C30446" w:rsidTr="009C3171">
        <w:trPr>
          <w:trHeight w:val="585"/>
        </w:trPr>
        <w:tc>
          <w:tcPr>
            <w:tcW w:w="1690" w:type="dxa"/>
            <w:tcBorders>
              <w:top w:val="single" w:sz="4" w:space="0" w:color="000000"/>
              <w:left w:val="single" w:sz="4" w:space="0" w:color="000000"/>
              <w:bottom w:val="single" w:sz="4" w:space="0" w:color="000000"/>
            </w:tcBorders>
            <w:vAlign w:val="bottom"/>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Масла</w:t>
            </w:r>
            <w:proofErr w:type="spellEnd"/>
            <w:r w:rsidRPr="00C30446">
              <w:rPr>
                <w:rFonts w:ascii="Times New Roman" w:eastAsia="Times New Roman" w:hAnsi="Times New Roman" w:cs="Times New Roman"/>
                <w:color w:val="000000"/>
                <w:lang w:eastAsia="bg-BG"/>
              </w:rPr>
              <w:t xml:space="preserve"> и </w:t>
            </w:r>
            <w:proofErr w:type="spellStart"/>
            <w:r w:rsidRPr="00C30446">
              <w:rPr>
                <w:rFonts w:ascii="Times New Roman" w:eastAsia="Times New Roman" w:hAnsi="Times New Roman" w:cs="Times New Roman"/>
                <w:color w:val="000000"/>
                <w:lang w:eastAsia="bg-BG"/>
              </w:rPr>
              <w:t>мазнини</w:t>
            </w:r>
            <w:proofErr w:type="spellEnd"/>
          </w:p>
        </w:tc>
        <w:tc>
          <w:tcPr>
            <w:tcW w:w="1234"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eastAsia="bg-BG"/>
              </w:rPr>
              <w:t>mg.dm</w:t>
            </w:r>
            <w:r w:rsidRPr="00C30446">
              <w:rPr>
                <w:rFonts w:ascii="Times New Roman" w:eastAsia="Times New Roman" w:hAnsi="Times New Roman" w:cs="Times New Roman"/>
                <w:color w:val="000000"/>
                <w:vertAlign w:val="superscript"/>
                <w:lang w:eastAsia="bg-BG"/>
              </w:rPr>
              <w:t>3</w:t>
            </w:r>
          </w:p>
        </w:tc>
        <w:tc>
          <w:tcPr>
            <w:tcW w:w="1352" w:type="dxa"/>
            <w:tcBorders>
              <w:top w:val="single" w:sz="4" w:space="0" w:color="000000"/>
              <w:left w:val="single" w:sz="4" w:space="0" w:color="000000"/>
              <w:bottom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r w:rsidRPr="00C30446">
              <w:rPr>
                <w:rFonts w:ascii="Times New Roman" w:eastAsia="Times New Roman" w:hAnsi="Times New Roman" w:cs="Times New Roman"/>
                <w:color w:val="000000"/>
                <w:lang w:val="bg-BG" w:eastAsia="bg-BG"/>
              </w:rPr>
              <w:t xml:space="preserve">120 </w:t>
            </w:r>
          </w:p>
        </w:tc>
        <w:tc>
          <w:tcPr>
            <w:tcW w:w="1530" w:type="dxa"/>
            <w:tcBorders>
              <w:top w:val="single" w:sz="4" w:space="0" w:color="000000"/>
              <w:left w:val="single" w:sz="4" w:space="0" w:color="000000"/>
              <w:bottom w:val="single" w:sz="4" w:space="0" w:color="000000"/>
            </w:tcBorders>
            <w:vAlign w:val="center"/>
          </w:tcPr>
          <w:p w:rsidR="00146501" w:rsidRPr="00C30446" w:rsidRDefault="00146501">
            <w:pPr>
              <w:jc w:val="center"/>
              <w:rPr>
                <w:rFonts w:ascii="Calibri" w:hAnsi="Calibri"/>
              </w:rPr>
            </w:pPr>
            <w:r w:rsidRPr="00C30446">
              <w:rPr>
                <w:rFonts w:ascii="Calibri" w:hAnsi="Calibri"/>
              </w:rPr>
              <w:t xml:space="preserve"> &lt; 1*</w:t>
            </w:r>
          </w:p>
        </w:tc>
        <w:tc>
          <w:tcPr>
            <w:tcW w:w="1560"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roofErr w:type="spellStart"/>
            <w:r w:rsidRPr="00C30446">
              <w:rPr>
                <w:rFonts w:ascii="Times New Roman" w:eastAsia="Times New Roman" w:hAnsi="Times New Roman" w:cs="Times New Roman"/>
                <w:color w:val="000000"/>
                <w:lang w:eastAsia="bg-BG"/>
              </w:rPr>
              <w:t>Веднъж</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на</w:t>
            </w:r>
            <w:proofErr w:type="spellEnd"/>
            <w:r w:rsidRPr="00C30446">
              <w:rPr>
                <w:rFonts w:ascii="Times New Roman" w:eastAsia="Times New Roman" w:hAnsi="Times New Roman" w:cs="Times New Roman"/>
                <w:color w:val="000000"/>
                <w:lang w:eastAsia="bg-BG"/>
              </w:rPr>
              <w:t xml:space="preserve"> </w:t>
            </w:r>
            <w:proofErr w:type="spellStart"/>
            <w:r w:rsidRPr="00C30446">
              <w:rPr>
                <w:rFonts w:ascii="Times New Roman" w:eastAsia="Times New Roman" w:hAnsi="Times New Roman" w:cs="Times New Roman"/>
                <w:color w:val="000000"/>
                <w:lang w:eastAsia="bg-BG"/>
              </w:rPr>
              <w:t>тримесечие</w:t>
            </w:r>
            <w:proofErr w:type="spellEnd"/>
          </w:p>
          <w:p w:rsidR="00146501" w:rsidRPr="00C30446" w:rsidRDefault="00146501" w:rsidP="00146501">
            <w:pPr>
              <w:spacing w:after="0" w:line="240" w:lineRule="auto"/>
              <w:jc w:val="both"/>
              <w:rPr>
                <w:rFonts w:ascii="Times New Roman" w:eastAsia="Times New Roman" w:hAnsi="Times New Roman" w:cs="Times New Roman"/>
                <w:color w:val="000000"/>
                <w:lang w:eastAsia="bg-BG"/>
              </w:rPr>
            </w:pPr>
          </w:p>
        </w:tc>
        <w:tc>
          <w:tcPr>
            <w:tcW w:w="1701" w:type="dxa"/>
            <w:tcBorders>
              <w:top w:val="single" w:sz="4" w:space="0" w:color="000000"/>
              <w:left w:val="single" w:sz="4" w:space="0" w:color="000000"/>
              <w:bottom w:val="single" w:sz="4" w:space="0" w:color="000000"/>
              <w:right w:val="single" w:sz="4" w:space="0" w:color="000000"/>
            </w:tcBorders>
          </w:tcPr>
          <w:p w:rsidR="00146501" w:rsidRPr="00C30446" w:rsidRDefault="00146501" w:rsidP="00146501">
            <w:pPr>
              <w:spacing w:after="0" w:line="240" w:lineRule="auto"/>
              <w:jc w:val="both"/>
              <w:rPr>
                <w:rFonts w:ascii="Times New Roman" w:eastAsia="Times New Roman" w:hAnsi="Times New Roman" w:cs="Times New Roman"/>
                <w:color w:val="000000"/>
                <w:lang w:val="bg-BG" w:eastAsia="bg-BG"/>
              </w:rPr>
            </w:pPr>
            <w:r w:rsidRPr="00C30446">
              <w:rPr>
                <w:rFonts w:ascii="Times New Roman" w:eastAsia="Times New Roman" w:hAnsi="Times New Roman" w:cs="Times New Roman"/>
                <w:color w:val="000000"/>
                <w:lang w:val="bg-BG" w:eastAsia="bg-BG"/>
              </w:rPr>
              <w:t>ДА</w:t>
            </w:r>
          </w:p>
        </w:tc>
      </w:tr>
    </w:tbl>
    <w:p w:rsidR="00FF1F57" w:rsidRDefault="00FF1F57" w:rsidP="00146501">
      <w:pPr>
        <w:spacing w:after="0" w:line="240" w:lineRule="auto"/>
        <w:jc w:val="both"/>
        <w:rPr>
          <w:rFonts w:ascii="Times New Roman" w:eastAsia="Times New Roman" w:hAnsi="Times New Roman" w:cs="Times New Roman"/>
          <w:color w:val="000000"/>
          <w:sz w:val="24"/>
          <w:szCs w:val="24"/>
          <w:lang w:val="bg-BG" w:eastAsia="bg-BG"/>
        </w:rPr>
      </w:pPr>
    </w:p>
    <w:p w:rsidR="00146501" w:rsidRPr="00146501" w:rsidRDefault="00146501" w:rsidP="00146501">
      <w:pPr>
        <w:spacing w:after="0" w:line="240" w:lineRule="auto"/>
        <w:jc w:val="both"/>
        <w:rPr>
          <w:rFonts w:ascii="Times New Roman" w:eastAsia="Times New Roman" w:hAnsi="Times New Roman" w:cs="Times New Roman"/>
          <w:color w:val="000000"/>
          <w:sz w:val="24"/>
          <w:szCs w:val="24"/>
          <w:lang w:val="bg-BG" w:eastAsia="bg-BG"/>
        </w:rPr>
      </w:pPr>
    </w:p>
    <w:p w:rsidR="00FF1F57" w:rsidRPr="00FF1F57" w:rsidRDefault="00FF1F57" w:rsidP="00FF1F57">
      <w:pPr>
        <w:jc w:val="center"/>
        <w:rPr>
          <w:rFonts w:ascii="Times New Roman" w:eastAsia="Calibri" w:hAnsi="Times New Roman" w:cs="Times New Roman"/>
          <w:b/>
          <w:sz w:val="24"/>
          <w:szCs w:val="24"/>
          <w:lang w:val="bg-BG"/>
        </w:rPr>
      </w:pPr>
      <w:r w:rsidRPr="00FF1F57">
        <w:rPr>
          <w:rFonts w:ascii="Times New Roman" w:eastAsia="Calibri" w:hAnsi="Times New Roman" w:cs="Times New Roman"/>
          <w:b/>
          <w:sz w:val="24"/>
          <w:szCs w:val="24"/>
          <w:lang w:val="bg-BG"/>
        </w:rPr>
        <w:t xml:space="preserve">ДЪЖДОВНИ ВОДИ </w:t>
      </w:r>
    </w:p>
    <w:p w:rsidR="00FF1F57" w:rsidRPr="00FF1F57" w:rsidRDefault="00FF1F57" w:rsidP="00FF1F57">
      <w:pPr>
        <w:rPr>
          <w:rFonts w:ascii="Times New Roman" w:eastAsia="Calibri" w:hAnsi="Times New Roman" w:cs="Times New Roman"/>
          <w:b/>
          <w:i/>
          <w:sz w:val="24"/>
          <w:szCs w:val="24"/>
          <w:lang w:val="bg-BG"/>
        </w:rPr>
      </w:pPr>
      <w:r w:rsidRPr="00FF1F57">
        <w:rPr>
          <w:rFonts w:ascii="Times New Roman" w:eastAsia="Calibri" w:hAnsi="Times New Roman" w:cs="Times New Roman"/>
          <w:b/>
          <w:i/>
          <w:sz w:val="24"/>
          <w:szCs w:val="24"/>
          <w:lang w:val="bg-BG"/>
        </w:rPr>
        <w:t>Първо тримесечие</w:t>
      </w:r>
    </w:p>
    <w:p w:rsidR="00FF1F57" w:rsidRPr="00FF1F57" w:rsidRDefault="00FF1F57" w:rsidP="00FF1F57">
      <w:pPr>
        <w:keepNext/>
        <w:keepLines/>
        <w:widowControl w:val="0"/>
        <w:spacing w:after="0" w:line="322" w:lineRule="exact"/>
        <w:ind w:left="993" w:right="240"/>
        <w:jc w:val="both"/>
        <w:outlineLvl w:val="3"/>
        <w:rPr>
          <w:rFonts w:ascii="Times New Roman" w:eastAsia="Times New Roman" w:hAnsi="Times New Roman" w:cs="Times New Roman"/>
          <w:b/>
          <w:i/>
          <w:iCs/>
          <w:sz w:val="24"/>
          <w:szCs w:val="24"/>
          <w:lang w:val="ru-RU"/>
        </w:rPr>
      </w:pPr>
      <w:r w:rsidRPr="00FF1F57">
        <w:rPr>
          <w:rFonts w:ascii="Times New Roman" w:eastAsia="Times New Roman" w:hAnsi="Times New Roman" w:cs="Times New Roman"/>
          <w:b/>
          <w:i/>
          <w:iCs/>
          <w:sz w:val="24"/>
          <w:szCs w:val="24"/>
          <w:u w:val="single"/>
          <w:lang w:val="ru-RU"/>
        </w:rPr>
        <w:t>ТМ №3</w:t>
      </w:r>
      <w:r w:rsidRPr="00FF1F57">
        <w:rPr>
          <w:rFonts w:ascii="Times New Roman" w:eastAsia="Times New Roman" w:hAnsi="Times New Roman" w:cs="Times New Roman"/>
          <w:b/>
          <w:i/>
          <w:iCs/>
          <w:sz w:val="24"/>
          <w:szCs w:val="24"/>
          <w:lang w:val="ru-RU"/>
        </w:rPr>
        <w:t xml:space="preserve">-фонова с </w:t>
      </w:r>
      <w:proofErr w:type="spellStart"/>
      <w:r w:rsidRPr="00FF1F57">
        <w:rPr>
          <w:rFonts w:ascii="Times New Roman" w:eastAsia="Times New Roman" w:hAnsi="Times New Roman" w:cs="Times New Roman"/>
          <w:b/>
          <w:i/>
          <w:iCs/>
          <w:sz w:val="24"/>
          <w:szCs w:val="24"/>
          <w:lang w:val="ru-RU"/>
        </w:rPr>
        <w:t>географски</w:t>
      </w:r>
      <w:proofErr w:type="spellEnd"/>
      <w:r w:rsidRPr="00FF1F57">
        <w:rPr>
          <w:rFonts w:ascii="Times New Roman" w:eastAsia="Times New Roman" w:hAnsi="Times New Roman" w:cs="Times New Roman"/>
          <w:b/>
          <w:i/>
          <w:iCs/>
          <w:sz w:val="24"/>
          <w:szCs w:val="24"/>
          <w:lang w:val="ru-RU"/>
        </w:rPr>
        <w:t xml:space="preserve"> </w:t>
      </w:r>
      <w:proofErr w:type="spellStart"/>
      <w:r w:rsidRPr="00FF1F57">
        <w:rPr>
          <w:rFonts w:ascii="Times New Roman" w:eastAsia="Times New Roman" w:hAnsi="Times New Roman" w:cs="Times New Roman"/>
          <w:b/>
          <w:i/>
          <w:iCs/>
          <w:sz w:val="24"/>
          <w:szCs w:val="24"/>
          <w:lang w:val="ru-RU"/>
        </w:rPr>
        <w:t>координати</w:t>
      </w:r>
      <w:proofErr w:type="spellEnd"/>
      <w:r w:rsidRPr="00FF1F57">
        <w:rPr>
          <w:rFonts w:ascii="Times New Roman" w:eastAsia="Times New Roman" w:hAnsi="Times New Roman" w:cs="Times New Roman"/>
          <w:b/>
          <w:i/>
          <w:iCs/>
          <w:sz w:val="24"/>
          <w:szCs w:val="24"/>
          <w:lang w:val="ru-RU"/>
        </w:rPr>
        <w:t xml:space="preserve"> </w:t>
      </w:r>
      <w:r w:rsidRPr="00FF1F57">
        <w:rPr>
          <w:rFonts w:ascii="Times New Roman" w:eastAsia="Times New Roman" w:hAnsi="Times New Roman" w:cs="Times New Roman"/>
          <w:b/>
          <w:i/>
          <w:iCs/>
          <w:sz w:val="24"/>
          <w:szCs w:val="24"/>
        </w:rPr>
        <w:t>N</w:t>
      </w:r>
      <w:r w:rsidRPr="00FF1F57">
        <w:rPr>
          <w:rFonts w:ascii="Times New Roman" w:eastAsia="Times New Roman" w:hAnsi="Times New Roman" w:cs="Times New Roman"/>
          <w:b/>
          <w:i/>
          <w:iCs/>
          <w:sz w:val="24"/>
          <w:szCs w:val="24"/>
          <w:lang w:val="ru-RU"/>
        </w:rPr>
        <w:t>41</w:t>
      </w:r>
      <w:r w:rsidRPr="00FF1F57">
        <w:rPr>
          <w:rFonts w:ascii="Times New Roman" w:eastAsia="Times New Roman" w:hAnsi="Times New Roman" w:cs="Times New Roman"/>
          <w:b/>
          <w:i/>
          <w:iCs/>
          <w:sz w:val="24"/>
          <w:szCs w:val="24"/>
        </w:rPr>
        <w:t>ᵒ</w:t>
      </w:r>
      <w:r w:rsidRPr="00FF1F57">
        <w:rPr>
          <w:rFonts w:ascii="Times New Roman" w:eastAsia="Times New Roman" w:hAnsi="Times New Roman" w:cs="Times New Roman"/>
          <w:b/>
          <w:i/>
          <w:iCs/>
          <w:sz w:val="24"/>
          <w:szCs w:val="24"/>
          <w:lang w:val="ru-RU"/>
        </w:rPr>
        <w:t>34`</w:t>
      </w:r>
      <w:r w:rsidRPr="00FF1F57">
        <w:rPr>
          <w:rFonts w:ascii="Times New Roman" w:eastAsia="Times New Roman" w:hAnsi="Times New Roman" w:cs="Times New Roman"/>
          <w:b/>
          <w:i/>
          <w:iCs/>
          <w:sz w:val="24"/>
          <w:szCs w:val="24"/>
          <w:lang w:val="bg-BG"/>
        </w:rPr>
        <w:t>18</w:t>
      </w:r>
      <w:r w:rsidRPr="00FF1F57">
        <w:rPr>
          <w:rFonts w:ascii="Times New Roman" w:eastAsia="Times New Roman" w:hAnsi="Times New Roman" w:cs="Times New Roman"/>
          <w:b/>
          <w:i/>
          <w:iCs/>
          <w:sz w:val="24"/>
          <w:szCs w:val="24"/>
          <w:lang w:val="ru-RU"/>
        </w:rPr>
        <w:t>,</w:t>
      </w:r>
      <w:r w:rsidRPr="00FF1F57">
        <w:rPr>
          <w:rFonts w:ascii="Times New Roman" w:eastAsia="Times New Roman" w:hAnsi="Times New Roman" w:cs="Times New Roman"/>
          <w:b/>
          <w:i/>
          <w:iCs/>
          <w:sz w:val="24"/>
          <w:szCs w:val="24"/>
          <w:lang w:val="bg-BG"/>
        </w:rPr>
        <w:t>17</w:t>
      </w:r>
      <w:r w:rsidRPr="00FF1F57">
        <w:rPr>
          <w:rFonts w:ascii="Times New Roman" w:eastAsia="Times New Roman" w:hAnsi="Times New Roman" w:cs="Times New Roman"/>
          <w:b/>
          <w:i/>
          <w:iCs/>
          <w:sz w:val="24"/>
          <w:szCs w:val="24"/>
          <w:lang w:val="ru-RU"/>
        </w:rPr>
        <w:t xml:space="preserve"> " </w:t>
      </w:r>
      <w:r w:rsidRPr="00FF1F57">
        <w:rPr>
          <w:rFonts w:ascii="Times New Roman" w:eastAsia="Times New Roman" w:hAnsi="Times New Roman" w:cs="Times New Roman"/>
          <w:b/>
          <w:i/>
          <w:iCs/>
          <w:sz w:val="24"/>
          <w:szCs w:val="24"/>
        </w:rPr>
        <w:t>E</w:t>
      </w:r>
      <w:r w:rsidRPr="00FF1F57">
        <w:rPr>
          <w:rFonts w:ascii="Times New Roman" w:eastAsia="Times New Roman" w:hAnsi="Times New Roman" w:cs="Times New Roman"/>
          <w:b/>
          <w:i/>
          <w:iCs/>
          <w:sz w:val="24"/>
          <w:szCs w:val="24"/>
          <w:lang w:val="ru-RU"/>
        </w:rPr>
        <w:t xml:space="preserve"> 24</w:t>
      </w:r>
      <w:r w:rsidRPr="00FF1F57">
        <w:rPr>
          <w:rFonts w:ascii="Times New Roman" w:eastAsia="Times New Roman" w:hAnsi="Times New Roman" w:cs="Times New Roman"/>
          <w:b/>
          <w:i/>
          <w:iCs/>
          <w:sz w:val="24"/>
          <w:szCs w:val="24"/>
        </w:rPr>
        <w:t>ᵒ</w:t>
      </w:r>
      <w:r w:rsidRPr="00FF1F57">
        <w:rPr>
          <w:rFonts w:ascii="Times New Roman" w:eastAsia="Times New Roman" w:hAnsi="Times New Roman" w:cs="Times New Roman"/>
          <w:b/>
          <w:i/>
          <w:iCs/>
          <w:sz w:val="24"/>
          <w:szCs w:val="24"/>
          <w:lang w:val="ru-RU"/>
        </w:rPr>
        <w:t>37`</w:t>
      </w:r>
      <w:r w:rsidRPr="00FF1F57">
        <w:rPr>
          <w:rFonts w:ascii="Times New Roman" w:eastAsia="Times New Roman" w:hAnsi="Times New Roman" w:cs="Times New Roman"/>
          <w:b/>
          <w:i/>
          <w:iCs/>
          <w:sz w:val="24"/>
          <w:szCs w:val="24"/>
          <w:lang w:val="bg-BG"/>
        </w:rPr>
        <w:t>10</w:t>
      </w:r>
      <w:r w:rsidRPr="00FF1F57">
        <w:rPr>
          <w:rFonts w:ascii="Times New Roman" w:eastAsia="Times New Roman" w:hAnsi="Times New Roman" w:cs="Times New Roman"/>
          <w:b/>
          <w:i/>
          <w:iCs/>
          <w:sz w:val="24"/>
          <w:szCs w:val="24"/>
          <w:lang w:val="ru-RU"/>
        </w:rPr>
        <w:t>,8</w:t>
      </w:r>
      <w:r w:rsidRPr="00FF1F57">
        <w:rPr>
          <w:rFonts w:ascii="Times New Roman" w:eastAsia="Times New Roman" w:hAnsi="Times New Roman" w:cs="Times New Roman"/>
          <w:b/>
          <w:i/>
          <w:iCs/>
          <w:sz w:val="24"/>
          <w:szCs w:val="24"/>
          <w:lang w:val="bg-BG"/>
        </w:rPr>
        <w:t>4</w:t>
      </w:r>
      <w:r w:rsidRPr="00FF1F57">
        <w:rPr>
          <w:rFonts w:ascii="Times New Roman" w:eastAsia="Times New Roman" w:hAnsi="Times New Roman" w:cs="Times New Roman"/>
          <w:b/>
          <w:i/>
          <w:iCs/>
          <w:sz w:val="24"/>
          <w:szCs w:val="24"/>
          <w:lang w:val="ru-RU"/>
        </w:rPr>
        <w:t xml:space="preserve"> "</w:t>
      </w:r>
    </w:p>
    <w:tbl>
      <w:tblPr>
        <w:tblStyle w:val="TableGrid12"/>
        <w:tblW w:w="9973" w:type="dxa"/>
        <w:tblLayout w:type="fixed"/>
        <w:tblLook w:val="04A0" w:firstRow="1" w:lastRow="0" w:firstColumn="1" w:lastColumn="0" w:noHBand="0" w:noVBand="1"/>
      </w:tblPr>
      <w:tblGrid>
        <w:gridCol w:w="1101"/>
        <w:gridCol w:w="1701"/>
        <w:gridCol w:w="1618"/>
        <w:gridCol w:w="1618"/>
        <w:gridCol w:w="1453"/>
        <w:gridCol w:w="1096"/>
        <w:gridCol w:w="1386"/>
      </w:tblGrid>
      <w:tr w:rsidR="00FF1F57" w:rsidRPr="00C30446" w:rsidTr="009C3171">
        <w:tc>
          <w:tcPr>
            <w:tcW w:w="1101"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Дата на измерване</w:t>
            </w:r>
          </w:p>
        </w:tc>
        <w:tc>
          <w:tcPr>
            <w:tcW w:w="1701"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 xml:space="preserve">Контролирани </w:t>
            </w:r>
          </w:p>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показатели</w:t>
            </w:r>
          </w:p>
        </w:tc>
        <w:tc>
          <w:tcPr>
            <w:tcW w:w="1618"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Честота на мониторинг</w:t>
            </w:r>
          </w:p>
        </w:tc>
        <w:tc>
          <w:tcPr>
            <w:tcW w:w="1618"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Индивидуални емисионни ограничения, съгласно КР</w:t>
            </w:r>
          </w:p>
        </w:tc>
        <w:tc>
          <w:tcPr>
            <w:tcW w:w="1453"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Резултати от мониторинга</w:t>
            </w:r>
          </w:p>
        </w:tc>
        <w:tc>
          <w:tcPr>
            <w:tcW w:w="1096"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Оценка на съответствието</w:t>
            </w:r>
          </w:p>
        </w:tc>
        <w:tc>
          <w:tcPr>
            <w:tcW w:w="1386"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Коригиращи действия</w:t>
            </w:r>
          </w:p>
        </w:tc>
      </w:tr>
      <w:tr w:rsidR="00FF1F57" w:rsidRPr="002E3ADC" w:rsidTr="009C3171">
        <w:tc>
          <w:tcPr>
            <w:tcW w:w="1101"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26.03.18</w:t>
            </w:r>
          </w:p>
        </w:tc>
        <w:tc>
          <w:tcPr>
            <w:tcW w:w="1701"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Неразтворени вещества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Веднъж на три месеца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50</w:t>
            </w:r>
            <w:r w:rsidRPr="00FF1F57">
              <w:rPr>
                <w:rFonts w:ascii="Times New Roman" w:eastAsia="Courier New" w:hAnsi="Times New Roman" w:cs="Courier New"/>
                <w:color w:val="000000"/>
                <w:sz w:val="24"/>
                <w:szCs w:val="24"/>
                <w:lang w:eastAsia="bg-BG" w:bidi="bg-BG"/>
              </w:rPr>
              <w:t xml:space="preserve"> mg.dm3</w:t>
            </w:r>
          </w:p>
        </w:tc>
        <w:tc>
          <w:tcPr>
            <w:tcW w:w="1453"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color w:val="000000"/>
                <w:sz w:val="24"/>
                <w:szCs w:val="24"/>
                <w:lang w:eastAsia="bg-BG" w:bidi="bg-BG"/>
              </w:rPr>
              <w:t>&lt;3*</w:t>
            </w:r>
          </w:p>
        </w:tc>
        <w:tc>
          <w:tcPr>
            <w:tcW w:w="109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ДА</w:t>
            </w:r>
          </w:p>
        </w:tc>
        <w:tc>
          <w:tcPr>
            <w:tcW w:w="138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 се налагат коригиращи действия</w:t>
            </w:r>
          </w:p>
        </w:tc>
      </w:tr>
      <w:tr w:rsidR="00FF1F57" w:rsidRPr="002E3ADC" w:rsidTr="009C3171">
        <w:tc>
          <w:tcPr>
            <w:tcW w:w="1101" w:type="dxa"/>
          </w:tcPr>
          <w:p w:rsidR="00FF1F57" w:rsidRPr="00FF1F57" w:rsidRDefault="00FF1F57" w:rsidP="00FF1F57">
            <w:pPr>
              <w:rPr>
                <w:rFonts w:ascii="Times New Roman" w:eastAsia="Courier New" w:hAnsi="Times New Roman" w:cs="Courier New"/>
                <w:sz w:val="24"/>
                <w:szCs w:val="24"/>
              </w:rPr>
            </w:pPr>
          </w:p>
        </w:tc>
        <w:tc>
          <w:tcPr>
            <w:tcW w:w="1701"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Нефтопродукти</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Веднъж на три месеца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color w:val="000000"/>
                <w:sz w:val="24"/>
                <w:szCs w:val="24"/>
                <w:lang w:eastAsia="bg-BG" w:bidi="bg-BG"/>
              </w:rPr>
              <w:t>0.3 mg.dm3</w:t>
            </w:r>
          </w:p>
        </w:tc>
        <w:tc>
          <w:tcPr>
            <w:tcW w:w="1453"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0.043</w:t>
            </w:r>
            <w:r w:rsidRPr="00FF1F57">
              <w:rPr>
                <w:rFonts w:ascii="Times New Roman" w:eastAsia="Courier New" w:hAnsi="Times New Roman" w:cs="Courier New"/>
                <w:color w:val="000000"/>
                <w:sz w:val="24"/>
                <w:szCs w:val="24"/>
                <w:lang w:eastAsia="bg-BG" w:bidi="bg-BG"/>
              </w:rPr>
              <w:t>±0,003</w:t>
            </w:r>
          </w:p>
        </w:tc>
        <w:tc>
          <w:tcPr>
            <w:tcW w:w="109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ДА</w:t>
            </w:r>
          </w:p>
        </w:tc>
        <w:tc>
          <w:tcPr>
            <w:tcW w:w="138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 се налагат коригиращи действия</w:t>
            </w:r>
          </w:p>
        </w:tc>
      </w:tr>
    </w:tbl>
    <w:p w:rsidR="00FF1F57" w:rsidRPr="00FF1F57" w:rsidRDefault="00FF1F57" w:rsidP="00FF1F57">
      <w:pPr>
        <w:keepNext/>
        <w:keepLines/>
        <w:widowControl w:val="0"/>
        <w:spacing w:before="600" w:after="0" w:line="322" w:lineRule="exact"/>
        <w:ind w:right="704"/>
        <w:jc w:val="both"/>
        <w:outlineLvl w:val="3"/>
        <w:rPr>
          <w:rFonts w:ascii="Times New Roman" w:eastAsia="Times New Roman" w:hAnsi="Times New Roman" w:cs="Times New Roman"/>
          <w:b/>
          <w:i/>
          <w:iCs/>
          <w:sz w:val="24"/>
          <w:szCs w:val="24"/>
          <w:lang w:val="ru-RU"/>
        </w:rPr>
      </w:pPr>
      <w:r w:rsidRPr="00FF1F57">
        <w:rPr>
          <w:rFonts w:ascii="Times New Roman" w:eastAsia="Times New Roman" w:hAnsi="Times New Roman" w:cs="Times New Roman"/>
          <w:b/>
          <w:i/>
          <w:iCs/>
          <w:sz w:val="24"/>
          <w:szCs w:val="24"/>
          <w:u w:val="single"/>
          <w:lang w:val="ru-RU"/>
        </w:rPr>
        <w:t>ТМ №4</w:t>
      </w:r>
      <w:r w:rsidRPr="00FF1F57">
        <w:rPr>
          <w:rFonts w:ascii="Times New Roman" w:eastAsia="Times New Roman" w:hAnsi="Times New Roman" w:cs="Times New Roman"/>
          <w:b/>
          <w:i/>
          <w:iCs/>
          <w:sz w:val="24"/>
          <w:szCs w:val="24"/>
          <w:lang w:val="ru-RU"/>
        </w:rPr>
        <w:t xml:space="preserve">-преди </w:t>
      </w:r>
      <w:proofErr w:type="spellStart"/>
      <w:r w:rsidRPr="00FF1F57">
        <w:rPr>
          <w:rFonts w:ascii="Times New Roman" w:eastAsia="Times New Roman" w:hAnsi="Times New Roman" w:cs="Times New Roman"/>
          <w:b/>
          <w:i/>
          <w:iCs/>
          <w:sz w:val="24"/>
          <w:szCs w:val="24"/>
          <w:lang w:val="ru-RU"/>
        </w:rPr>
        <w:t>заустване</w:t>
      </w:r>
      <w:proofErr w:type="spellEnd"/>
      <w:r w:rsidRPr="00FF1F57">
        <w:rPr>
          <w:rFonts w:ascii="Times New Roman" w:eastAsia="Times New Roman" w:hAnsi="Times New Roman" w:cs="Times New Roman"/>
          <w:b/>
          <w:i/>
          <w:iCs/>
          <w:sz w:val="24"/>
          <w:szCs w:val="24"/>
          <w:lang w:val="ru-RU"/>
        </w:rPr>
        <w:t xml:space="preserve"> в дере </w:t>
      </w:r>
      <w:proofErr w:type="spellStart"/>
      <w:r w:rsidRPr="00FF1F57">
        <w:rPr>
          <w:rFonts w:ascii="Times New Roman" w:eastAsia="Times New Roman" w:hAnsi="Times New Roman" w:cs="Times New Roman"/>
          <w:b/>
          <w:i/>
          <w:iCs/>
          <w:sz w:val="24"/>
          <w:szCs w:val="24"/>
          <w:lang w:val="ru-RU"/>
        </w:rPr>
        <w:t>Теклен</w:t>
      </w:r>
      <w:proofErr w:type="spellEnd"/>
      <w:r w:rsidRPr="00FF1F57">
        <w:rPr>
          <w:rFonts w:ascii="Times New Roman" w:eastAsia="Times New Roman" w:hAnsi="Times New Roman" w:cs="Times New Roman"/>
          <w:b/>
          <w:i/>
          <w:iCs/>
          <w:sz w:val="24"/>
          <w:szCs w:val="24"/>
          <w:lang w:val="ru-RU"/>
        </w:rPr>
        <w:t xml:space="preserve"> дол с </w:t>
      </w:r>
      <w:proofErr w:type="spellStart"/>
      <w:r w:rsidRPr="00FF1F57">
        <w:rPr>
          <w:rFonts w:ascii="Times New Roman" w:eastAsia="Times New Roman" w:hAnsi="Times New Roman" w:cs="Times New Roman"/>
          <w:b/>
          <w:i/>
          <w:iCs/>
          <w:sz w:val="24"/>
          <w:szCs w:val="24"/>
          <w:lang w:val="ru-RU"/>
        </w:rPr>
        <w:t>географски</w:t>
      </w:r>
      <w:proofErr w:type="spellEnd"/>
      <w:r w:rsidRPr="00FF1F57">
        <w:rPr>
          <w:rFonts w:ascii="Times New Roman" w:eastAsia="Times New Roman" w:hAnsi="Times New Roman" w:cs="Times New Roman"/>
          <w:b/>
          <w:i/>
          <w:iCs/>
          <w:sz w:val="24"/>
          <w:szCs w:val="24"/>
          <w:lang w:val="ru-RU"/>
        </w:rPr>
        <w:t xml:space="preserve"> </w:t>
      </w:r>
      <w:proofErr w:type="spellStart"/>
      <w:r w:rsidRPr="00FF1F57">
        <w:rPr>
          <w:rFonts w:ascii="Times New Roman" w:eastAsia="Times New Roman" w:hAnsi="Times New Roman" w:cs="Times New Roman"/>
          <w:b/>
          <w:i/>
          <w:iCs/>
          <w:sz w:val="24"/>
          <w:szCs w:val="24"/>
          <w:lang w:val="ru-RU"/>
        </w:rPr>
        <w:t>координати</w:t>
      </w:r>
      <w:proofErr w:type="spellEnd"/>
      <w:r w:rsidRPr="00FF1F57">
        <w:rPr>
          <w:rFonts w:ascii="Times New Roman" w:eastAsia="Times New Roman" w:hAnsi="Times New Roman" w:cs="Times New Roman"/>
          <w:b/>
          <w:i/>
          <w:iCs/>
          <w:sz w:val="24"/>
          <w:szCs w:val="24"/>
          <w:lang w:val="ru-RU"/>
        </w:rPr>
        <w:t xml:space="preserve"> </w:t>
      </w:r>
      <w:r w:rsidRPr="00FF1F57">
        <w:rPr>
          <w:rFonts w:ascii="Times New Roman" w:eastAsia="Times New Roman" w:hAnsi="Times New Roman" w:cs="Times New Roman"/>
          <w:b/>
          <w:i/>
          <w:iCs/>
          <w:sz w:val="24"/>
          <w:szCs w:val="24"/>
        </w:rPr>
        <w:t>N</w:t>
      </w:r>
      <w:r w:rsidRPr="00FF1F57">
        <w:rPr>
          <w:rFonts w:ascii="Times New Roman" w:eastAsia="Times New Roman" w:hAnsi="Times New Roman" w:cs="Times New Roman"/>
          <w:b/>
          <w:i/>
          <w:iCs/>
          <w:sz w:val="24"/>
          <w:szCs w:val="24"/>
          <w:lang w:val="ru-RU"/>
        </w:rPr>
        <w:t>41</w:t>
      </w:r>
      <w:r w:rsidRPr="00FF1F57">
        <w:rPr>
          <w:rFonts w:ascii="Times New Roman" w:eastAsia="Times New Roman" w:hAnsi="Times New Roman" w:cs="Times New Roman"/>
          <w:b/>
          <w:i/>
          <w:iCs/>
          <w:sz w:val="24"/>
          <w:szCs w:val="24"/>
        </w:rPr>
        <w:t>ᵒ</w:t>
      </w:r>
      <w:r w:rsidRPr="00FF1F57">
        <w:rPr>
          <w:rFonts w:ascii="Times New Roman" w:eastAsia="Times New Roman" w:hAnsi="Times New Roman" w:cs="Times New Roman"/>
          <w:b/>
          <w:i/>
          <w:iCs/>
          <w:sz w:val="24"/>
          <w:szCs w:val="24"/>
          <w:lang w:val="ru-RU"/>
        </w:rPr>
        <w:t>34`</w:t>
      </w:r>
      <w:r w:rsidRPr="00FF1F57">
        <w:rPr>
          <w:rFonts w:ascii="Times New Roman" w:eastAsia="Times New Roman" w:hAnsi="Times New Roman" w:cs="Times New Roman"/>
          <w:b/>
          <w:i/>
          <w:iCs/>
          <w:sz w:val="24"/>
          <w:szCs w:val="24"/>
          <w:lang w:val="bg-BG"/>
        </w:rPr>
        <w:t>17</w:t>
      </w:r>
      <w:r w:rsidRPr="00FF1F57">
        <w:rPr>
          <w:rFonts w:ascii="Times New Roman" w:eastAsia="Times New Roman" w:hAnsi="Times New Roman" w:cs="Times New Roman"/>
          <w:b/>
          <w:i/>
          <w:iCs/>
          <w:sz w:val="24"/>
          <w:szCs w:val="24"/>
          <w:lang w:val="ru-RU"/>
        </w:rPr>
        <w:t>,</w:t>
      </w:r>
      <w:r w:rsidRPr="00FF1F57">
        <w:rPr>
          <w:rFonts w:ascii="Times New Roman" w:eastAsia="Times New Roman" w:hAnsi="Times New Roman" w:cs="Times New Roman"/>
          <w:b/>
          <w:i/>
          <w:iCs/>
          <w:sz w:val="24"/>
          <w:szCs w:val="24"/>
          <w:lang w:val="bg-BG"/>
        </w:rPr>
        <w:t>80</w:t>
      </w:r>
      <w:r w:rsidRPr="00FF1F57">
        <w:rPr>
          <w:rFonts w:ascii="Times New Roman" w:eastAsia="Times New Roman" w:hAnsi="Times New Roman" w:cs="Times New Roman"/>
          <w:b/>
          <w:i/>
          <w:iCs/>
          <w:sz w:val="24"/>
          <w:szCs w:val="24"/>
          <w:lang w:val="ru-RU"/>
        </w:rPr>
        <w:t xml:space="preserve">" </w:t>
      </w:r>
      <w:r w:rsidRPr="00FF1F57">
        <w:rPr>
          <w:rFonts w:ascii="Times New Roman" w:eastAsia="Times New Roman" w:hAnsi="Times New Roman" w:cs="Times New Roman"/>
          <w:b/>
          <w:i/>
          <w:iCs/>
          <w:sz w:val="24"/>
          <w:szCs w:val="24"/>
        </w:rPr>
        <w:t>E</w:t>
      </w:r>
      <w:r w:rsidRPr="00FF1F57">
        <w:rPr>
          <w:rFonts w:ascii="Times New Roman" w:eastAsia="Times New Roman" w:hAnsi="Times New Roman" w:cs="Times New Roman"/>
          <w:b/>
          <w:i/>
          <w:iCs/>
          <w:sz w:val="24"/>
          <w:szCs w:val="24"/>
          <w:lang w:val="ru-RU"/>
        </w:rPr>
        <w:t>24</w:t>
      </w:r>
      <w:r w:rsidRPr="00FF1F57">
        <w:rPr>
          <w:rFonts w:ascii="Times New Roman" w:eastAsia="Times New Roman" w:hAnsi="Times New Roman" w:cs="Times New Roman"/>
          <w:b/>
          <w:i/>
          <w:iCs/>
          <w:sz w:val="24"/>
          <w:szCs w:val="24"/>
        </w:rPr>
        <w:t>ᵒ</w:t>
      </w:r>
      <w:r w:rsidRPr="00FF1F57">
        <w:rPr>
          <w:rFonts w:ascii="Times New Roman" w:eastAsia="Times New Roman" w:hAnsi="Times New Roman" w:cs="Times New Roman"/>
          <w:b/>
          <w:i/>
          <w:iCs/>
          <w:sz w:val="24"/>
          <w:szCs w:val="24"/>
          <w:lang w:val="ru-RU"/>
        </w:rPr>
        <w:t>37`</w:t>
      </w:r>
      <w:r w:rsidRPr="00FF1F57">
        <w:rPr>
          <w:rFonts w:ascii="Times New Roman" w:eastAsia="Times New Roman" w:hAnsi="Times New Roman" w:cs="Times New Roman"/>
          <w:b/>
          <w:i/>
          <w:iCs/>
          <w:sz w:val="24"/>
          <w:szCs w:val="24"/>
          <w:lang w:val="bg-BG"/>
        </w:rPr>
        <w:t>10</w:t>
      </w:r>
      <w:r w:rsidRPr="00FF1F57">
        <w:rPr>
          <w:rFonts w:ascii="Times New Roman" w:eastAsia="Times New Roman" w:hAnsi="Times New Roman" w:cs="Times New Roman"/>
          <w:b/>
          <w:i/>
          <w:iCs/>
          <w:sz w:val="24"/>
          <w:szCs w:val="24"/>
          <w:lang w:val="ru-RU"/>
        </w:rPr>
        <w:t>,</w:t>
      </w:r>
      <w:r w:rsidRPr="00FF1F57">
        <w:rPr>
          <w:rFonts w:ascii="Times New Roman" w:eastAsia="Times New Roman" w:hAnsi="Times New Roman" w:cs="Times New Roman"/>
          <w:b/>
          <w:i/>
          <w:iCs/>
          <w:sz w:val="24"/>
          <w:szCs w:val="24"/>
          <w:lang w:val="bg-BG"/>
        </w:rPr>
        <w:t>77</w:t>
      </w:r>
      <w:r w:rsidRPr="00FF1F57">
        <w:rPr>
          <w:rFonts w:ascii="Times New Roman" w:eastAsia="Times New Roman" w:hAnsi="Times New Roman" w:cs="Times New Roman"/>
          <w:b/>
          <w:i/>
          <w:iCs/>
          <w:sz w:val="24"/>
          <w:szCs w:val="24"/>
          <w:lang w:val="ru-RU"/>
        </w:rPr>
        <w:t xml:space="preserve"> "</w:t>
      </w:r>
    </w:p>
    <w:tbl>
      <w:tblPr>
        <w:tblStyle w:val="TableGrid12"/>
        <w:tblW w:w="9973" w:type="dxa"/>
        <w:tblLayout w:type="fixed"/>
        <w:tblLook w:val="04A0" w:firstRow="1" w:lastRow="0" w:firstColumn="1" w:lastColumn="0" w:noHBand="0" w:noVBand="1"/>
      </w:tblPr>
      <w:tblGrid>
        <w:gridCol w:w="1101"/>
        <w:gridCol w:w="1701"/>
        <w:gridCol w:w="1618"/>
        <w:gridCol w:w="1618"/>
        <w:gridCol w:w="1453"/>
        <w:gridCol w:w="1096"/>
        <w:gridCol w:w="1386"/>
      </w:tblGrid>
      <w:tr w:rsidR="00FF1F57" w:rsidRPr="00C30446" w:rsidTr="009C3171">
        <w:tc>
          <w:tcPr>
            <w:tcW w:w="1101"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Дата на измерване</w:t>
            </w:r>
          </w:p>
        </w:tc>
        <w:tc>
          <w:tcPr>
            <w:tcW w:w="1701"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 xml:space="preserve">Контролирани </w:t>
            </w:r>
          </w:p>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показатели</w:t>
            </w:r>
          </w:p>
        </w:tc>
        <w:tc>
          <w:tcPr>
            <w:tcW w:w="1618"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Честота на мониторинг</w:t>
            </w:r>
          </w:p>
        </w:tc>
        <w:tc>
          <w:tcPr>
            <w:tcW w:w="1618"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Индивидуални емисионни ограничения, съгласно КР</w:t>
            </w:r>
          </w:p>
        </w:tc>
        <w:tc>
          <w:tcPr>
            <w:tcW w:w="1453"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Резултати от мониторинга</w:t>
            </w:r>
          </w:p>
        </w:tc>
        <w:tc>
          <w:tcPr>
            <w:tcW w:w="1096"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Оценка на съответствието</w:t>
            </w:r>
          </w:p>
        </w:tc>
        <w:tc>
          <w:tcPr>
            <w:tcW w:w="1386"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Коригиращи действия</w:t>
            </w:r>
          </w:p>
        </w:tc>
      </w:tr>
      <w:tr w:rsidR="00FF1F57" w:rsidRPr="002E3ADC" w:rsidTr="009C3171">
        <w:tc>
          <w:tcPr>
            <w:tcW w:w="1101"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lastRenderedPageBreak/>
              <w:t>26.03.18</w:t>
            </w:r>
          </w:p>
        </w:tc>
        <w:tc>
          <w:tcPr>
            <w:tcW w:w="1701"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Неразтворени вещества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Веднъж на три месеца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50</w:t>
            </w:r>
            <w:r w:rsidRPr="00FF1F57">
              <w:rPr>
                <w:rFonts w:ascii="Times New Roman" w:eastAsia="Courier New" w:hAnsi="Times New Roman" w:cs="Courier New"/>
                <w:color w:val="000000"/>
                <w:sz w:val="24"/>
                <w:szCs w:val="24"/>
                <w:lang w:eastAsia="bg-BG" w:bidi="bg-BG"/>
              </w:rPr>
              <w:t xml:space="preserve"> mg.dm3</w:t>
            </w:r>
          </w:p>
        </w:tc>
        <w:tc>
          <w:tcPr>
            <w:tcW w:w="1453"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color w:val="000000"/>
                <w:sz w:val="24"/>
                <w:szCs w:val="24"/>
                <w:lang w:eastAsia="bg-BG" w:bidi="bg-BG"/>
              </w:rPr>
              <w:t>&lt;3*</w:t>
            </w:r>
          </w:p>
        </w:tc>
        <w:tc>
          <w:tcPr>
            <w:tcW w:w="109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ДА</w:t>
            </w:r>
          </w:p>
        </w:tc>
        <w:tc>
          <w:tcPr>
            <w:tcW w:w="138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 се налагат коригиращи действия</w:t>
            </w:r>
          </w:p>
        </w:tc>
      </w:tr>
      <w:tr w:rsidR="00FF1F57" w:rsidRPr="002E3ADC" w:rsidTr="009C3171">
        <w:tc>
          <w:tcPr>
            <w:tcW w:w="1101" w:type="dxa"/>
          </w:tcPr>
          <w:p w:rsidR="00FF1F57" w:rsidRPr="00FF1F57" w:rsidRDefault="00FF1F57" w:rsidP="00FF1F57">
            <w:pPr>
              <w:rPr>
                <w:rFonts w:ascii="Times New Roman" w:eastAsia="Courier New" w:hAnsi="Times New Roman" w:cs="Courier New"/>
                <w:sz w:val="24"/>
                <w:szCs w:val="24"/>
              </w:rPr>
            </w:pPr>
          </w:p>
        </w:tc>
        <w:tc>
          <w:tcPr>
            <w:tcW w:w="1701"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Нефтопродукти</w:t>
            </w:r>
          </w:p>
        </w:tc>
        <w:tc>
          <w:tcPr>
            <w:tcW w:w="1618" w:type="dxa"/>
          </w:tcPr>
          <w:p w:rsidR="00FF1F57" w:rsidRPr="00FF1F57" w:rsidRDefault="00FF1F57" w:rsidP="00FF1F57">
            <w:pPr>
              <w:rPr>
                <w:rFonts w:ascii="Times New Roman" w:eastAsia="Courier New" w:hAnsi="Times New Roman" w:cs="Courier New"/>
                <w:color w:val="000000"/>
                <w:sz w:val="24"/>
                <w:szCs w:val="24"/>
                <w:lang w:eastAsia="bg-BG" w:bidi="bg-BG"/>
              </w:rPr>
            </w:pPr>
            <w:r w:rsidRPr="00FF1F57">
              <w:rPr>
                <w:rFonts w:ascii="Times New Roman" w:eastAsia="Courier New" w:hAnsi="Times New Roman" w:cs="Courier New"/>
                <w:sz w:val="24"/>
                <w:szCs w:val="24"/>
              </w:rPr>
              <w:t>Веднъж на три месеца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color w:val="000000"/>
                <w:sz w:val="24"/>
                <w:szCs w:val="24"/>
                <w:lang w:eastAsia="bg-BG" w:bidi="bg-BG"/>
              </w:rPr>
              <w:t>0.3 mg.dm3</w:t>
            </w:r>
          </w:p>
        </w:tc>
        <w:tc>
          <w:tcPr>
            <w:tcW w:w="1453"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color w:val="000000"/>
                <w:sz w:val="24"/>
                <w:szCs w:val="24"/>
                <w:lang w:eastAsia="bg-BG" w:bidi="bg-BG"/>
              </w:rPr>
              <w:t>&lt;0.02*</w:t>
            </w:r>
          </w:p>
        </w:tc>
        <w:tc>
          <w:tcPr>
            <w:tcW w:w="109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ДА</w:t>
            </w:r>
          </w:p>
        </w:tc>
        <w:tc>
          <w:tcPr>
            <w:tcW w:w="138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 се налагат коригиращи действия</w:t>
            </w:r>
          </w:p>
        </w:tc>
      </w:tr>
    </w:tbl>
    <w:p w:rsidR="00FF1F57" w:rsidRPr="00FF1F57" w:rsidRDefault="00FF1F57" w:rsidP="00FF1F57">
      <w:pPr>
        <w:keepNext/>
        <w:keepLines/>
        <w:widowControl w:val="0"/>
        <w:spacing w:before="600" w:after="0" w:line="322" w:lineRule="exact"/>
        <w:ind w:right="240"/>
        <w:jc w:val="both"/>
        <w:outlineLvl w:val="3"/>
        <w:rPr>
          <w:rFonts w:ascii="Times New Roman" w:eastAsia="Times New Roman" w:hAnsi="Times New Roman" w:cs="Times New Roman"/>
          <w:b/>
          <w:i/>
          <w:iCs/>
          <w:sz w:val="24"/>
          <w:szCs w:val="24"/>
          <w:lang w:val="ru-RU"/>
        </w:rPr>
      </w:pPr>
      <w:r w:rsidRPr="00FF1F57">
        <w:rPr>
          <w:rFonts w:ascii="Times New Roman" w:eastAsia="Times New Roman" w:hAnsi="Times New Roman" w:cs="Times New Roman"/>
          <w:b/>
          <w:i/>
          <w:iCs/>
          <w:sz w:val="24"/>
          <w:szCs w:val="24"/>
          <w:lang w:val="ru-RU"/>
        </w:rPr>
        <w:t>ТМ №</w:t>
      </w:r>
      <w:r w:rsidRPr="00FF1F57">
        <w:rPr>
          <w:rFonts w:ascii="Times New Roman" w:eastAsia="Times New Roman" w:hAnsi="Times New Roman" w:cs="Times New Roman"/>
          <w:b/>
          <w:i/>
          <w:iCs/>
          <w:sz w:val="24"/>
          <w:szCs w:val="24"/>
          <w:lang w:val="bg-BG"/>
        </w:rPr>
        <w:t>6</w:t>
      </w:r>
      <w:r w:rsidRPr="00FF1F57">
        <w:rPr>
          <w:rFonts w:ascii="Times New Roman" w:eastAsia="Times New Roman" w:hAnsi="Times New Roman" w:cs="Times New Roman"/>
          <w:b/>
          <w:i/>
          <w:iCs/>
          <w:sz w:val="24"/>
          <w:szCs w:val="24"/>
          <w:lang w:val="ru-RU"/>
        </w:rPr>
        <w:t>-</w:t>
      </w:r>
      <w:proofErr w:type="spellStart"/>
      <w:r w:rsidRPr="00FF1F57">
        <w:rPr>
          <w:rFonts w:ascii="Times New Roman" w:eastAsia="Times New Roman" w:hAnsi="Times New Roman" w:cs="Times New Roman"/>
          <w:b/>
          <w:i/>
          <w:iCs/>
          <w:sz w:val="24"/>
          <w:szCs w:val="24"/>
          <w:lang w:val="ru-RU"/>
        </w:rPr>
        <w:t>отводнителен</w:t>
      </w:r>
      <w:proofErr w:type="spellEnd"/>
      <w:r w:rsidRPr="00FF1F57">
        <w:rPr>
          <w:rFonts w:ascii="Times New Roman" w:eastAsia="Times New Roman" w:hAnsi="Times New Roman" w:cs="Times New Roman"/>
          <w:b/>
          <w:i/>
          <w:iCs/>
          <w:sz w:val="24"/>
          <w:szCs w:val="24"/>
          <w:lang w:val="ru-RU"/>
        </w:rPr>
        <w:t xml:space="preserve"> канал с </w:t>
      </w:r>
      <w:proofErr w:type="spellStart"/>
      <w:r w:rsidRPr="00FF1F57">
        <w:rPr>
          <w:rFonts w:ascii="Times New Roman" w:eastAsia="Times New Roman" w:hAnsi="Times New Roman" w:cs="Times New Roman"/>
          <w:b/>
          <w:i/>
          <w:iCs/>
          <w:sz w:val="24"/>
          <w:szCs w:val="24"/>
          <w:lang w:val="ru-RU"/>
        </w:rPr>
        <w:t>географски</w:t>
      </w:r>
      <w:proofErr w:type="spellEnd"/>
      <w:r w:rsidRPr="00FF1F57">
        <w:rPr>
          <w:rFonts w:ascii="Times New Roman" w:eastAsia="Times New Roman" w:hAnsi="Times New Roman" w:cs="Times New Roman"/>
          <w:b/>
          <w:i/>
          <w:iCs/>
          <w:sz w:val="24"/>
          <w:szCs w:val="24"/>
          <w:lang w:val="ru-RU"/>
        </w:rPr>
        <w:t xml:space="preserve"> </w:t>
      </w:r>
      <w:proofErr w:type="spellStart"/>
      <w:r w:rsidRPr="00FF1F57">
        <w:rPr>
          <w:rFonts w:ascii="Times New Roman" w:eastAsia="Times New Roman" w:hAnsi="Times New Roman" w:cs="Times New Roman"/>
          <w:b/>
          <w:i/>
          <w:iCs/>
          <w:sz w:val="24"/>
          <w:szCs w:val="24"/>
          <w:lang w:val="ru-RU"/>
        </w:rPr>
        <w:t>координати</w:t>
      </w:r>
      <w:proofErr w:type="spellEnd"/>
      <w:r w:rsidRPr="00FF1F57">
        <w:rPr>
          <w:rFonts w:ascii="Times New Roman" w:eastAsia="Times New Roman" w:hAnsi="Times New Roman" w:cs="Times New Roman"/>
          <w:b/>
          <w:i/>
          <w:iCs/>
          <w:sz w:val="24"/>
          <w:szCs w:val="24"/>
          <w:lang w:val="ru-RU"/>
        </w:rPr>
        <w:t xml:space="preserve"> </w:t>
      </w:r>
      <w:r w:rsidRPr="00FF1F57">
        <w:rPr>
          <w:rFonts w:ascii="Times New Roman" w:eastAsia="Times New Roman" w:hAnsi="Times New Roman" w:cs="Times New Roman"/>
          <w:b/>
          <w:i/>
          <w:iCs/>
          <w:sz w:val="24"/>
          <w:szCs w:val="24"/>
        </w:rPr>
        <w:t>N</w:t>
      </w:r>
      <w:r w:rsidRPr="00FF1F57">
        <w:rPr>
          <w:rFonts w:ascii="Times New Roman" w:eastAsia="Times New Roman" w:hAnsi="Times New Roman" w:cs="Times New Roman"/>
          <w:b/>
          <w:i/>
          <w:iCs/>
          <w:sz w:val="24"/>
          <w:szCs w:val="24"/>
          <w:lang w:val="ru-RU"/>
        </w:rPr>
        <w:t>41</w:t>
      </w:r>
      <w:r w:rsidRPr="00FF1F57">
        <w:rPr>
          <w:rFonts w:ascii="Times New Roman" w:eastAsia="Times New Roman" w:hAnsi="Times New Roman" w:cs="Times New Roman"/>
          <w:b/>
          <w:i/>
          <w:iCs/>
          <w:sz w:val="24"/>
          <w:szCs w:val="24"/>
        </w:rPr>
        <w:t>ᵒ</w:t>
      </w:r>
      <w:r w:rsidRPr="00FF1F57">
        <w:rPr>
          <w:rFonts w:ascii="Times New Roman" w:eastAsia="Times New Roman" w:hAnsi="Times New Roman" w:cs="Times New Roman"/>
          <w:b/>
          <w:i/>
          <w:iCs/>
          <w:sz w:val="24"/>
          <w:szCs w:val="24"/>
          <w:lang w:val="ru-RU"/>
        </w:rPr>
        <w:t>34`</w:t>
      </w:r>
      <w:r w:rsidRPr="00FF1F57">
        <w:rPr>
          <w:rFonts w:ascii="Times New Roman" w:eastAsia="Times New Roman" w:hAnsi="Times New Roman" w:cs="Times New Roman"/>
          <w:b/>
          <w:i/>
          <w:iCs/>
          <w:sz w:val="24"/>
          <w:szCs w:val="24"/>
          <w:lang w:val="bg-BG"/>
        </w:rPr>
        <w:t>15</w:t>
      </w:r>
      <w:r w:rsidRPr="00FF1F57">
        <w:rPr>
          <w:rFonts w:ascii="Times New Roman" w:eastAsia="Times New Roman" w:hAnsi="Times New Roman" w:cs="Times New Roman"/>
          <w:b/>
          <w:i/>
          <w:iCs/>
          <w:sz w:val="24"/>
          <w:szCs w:val="24"/>
          <w:lang w:val="ru-RU"/>
        </w:rPr>
        <w:t>,</w:t>
      </w:r>
      <w:r w:rsidRPr="00FF1F57">
        <w:rPr>
          <w:rFonts w:ascii="Times New Roman" w:eastAsia="Times New Roman" w:hAnsi="Times New Roman" w:cs="Times New Roman"/>
          <w:b/>
          <w:i/>
          <w:iCs/>
          <w:sz w:val="24"/>
          <w:szCs w:val="24"/>
          <w:lang w:val="bg-BG"/>
        </w:rPr>
        <w:t>49</w:t>
      </w:r>
      <w:r w:rsidRPr="00FF1F57">
        <w:rPr>
          <w:rFonts w:ascii="Times New Roman" w:eastAsia="Times New Roman" w:hAnsi="Times New Roman" w:cs="Times New Roman"/>
          <w:b/>
          <w:i/>
          <w:iCs/>
          <w:sz w:val="24"/>
          <w:szCs w:val="24"/>
          <w:lang w:val="ru-RU"/>
        </w:rPr>
        <w:t xml:space="preserve"> " </w:t>
      </w:r>
      <w:r w:rsidRPr="00FF1F57">
        <w:rPr>
          <w:rFonts w:ascii="Times New Roman" w:eastAsia="Times New Roman" w:hAnsi="Times New Roman" w:cs="Times New Roman"/>
          <w:b/>
          <w:i/>
          <w:iCs/>
          <w:sz w:val="24"/>
          <w:szCs w:val="24"/>
        </w:rPr>
        <w:t>E</w:t>
      </w:r>
      <w:r w:rsidRPr="00FF1F57">
        <w:rPr>
          <w:rFonts w:ascii="Times New Roman" w:eastAsia="Times New Roman" w:hAnsi="Times New Roman" w:cs="Times New Roman"/>
          <w:b/>
          <w:i/>
          <w:iCs/>
          <w:sz w:val="24"/>
          <w:szCs w:val="24"/>
          <w:lang w:val="ru-RU"/>
        </w:rPr>
        <w:t xml:space="preserve"> 24</w:t>
      </w:r>
      <w:r w:rsidRPr="00FF1F57">
        <w:rPr>
          <w:rFonts w:ascii="Times New Roman" w:eastAsia="Times New Roman" w:hAnsi="Times New Roman" w:cs="Times New Roman"/>
          <w:b/>
          <w:i/>
          <w:iCs/>
          <w:sz w:val="24"/>
          <w:szCs w:val="24"/>
        </w:rPr>
        <w:t>ᵒ</w:t>
      </w:r>
      <w:r w:rsidRPr="00FF1F57">
        <w:rPr>
          <w:rFonts w:ascii="Times New Roman" w:eastAsia="Times New Roman" w:hAnsi="Times New Roman" w:cs="Times New Roman"/>
          <w:b/>
          <w:i/>
          <w:iCs/>
          <w:sz w:val="24"/>
          <w:szCs w:val="24"/>
          <w:lang w:val="ru-RU"/>
        </w:rPr>
        <w:t>37`</w:t>
      </w:r>
      <w:r w:rsidRPr="00FF1F57">
        <w:rPr>
          <w:rFonts w:ascii="Times New Roman" w:eastAsia="Times New Roman" w:hAnsi="Times New Roman" w:cs="Times New Roman"/>
          <w:b/>
          <w:i/>
          <w:iCs/>
          <w:sz w:val="24"/>
          <w:szCs w:val="24"/>
          <w:lang w:val="bg-BG"/>
        </w:rPr>
        <w:t>15</w:t>
      </w:r>
      <w:r w:rsidRPr="00FF1F57">
        <w:rPr>
          <w:rFonts w:ascii="Times New Roman" w:eastAsia="Times New Roman" w:hAnsi="Times New Roman" w:cs="Times New Roman"/>
          <w:b/>
          <w:i/>
          <w:iCs/>
          <w:sz w:val="24"/>
          <w:szCs w:val="24"/>
          <w:lang w:val="ru-RU"/>
        </w:rPr>
        <w:t>,</w:t>
      </w:r>
      <w:r w:rsidRPr="00FF1F57">
        <w:rPr>
          <w:rFonts w:ascii="Times New Roman" w:eastAsia="Times New Roman" w:hAnsi="Times New Roman" w:cs="Times New Roman"/>
          <w:b/>
          <w:i/>
          <w:iCs/>
          <w:sz w:val="24"/>
          <w:szCs w:val="24"/>
          <w:lang w:val="bg-BG"/>
        </w:rPr>
        <w:t>43</w:t>
      </w:r>
      <w:r w:rsidRPr="00FF1F57">
        <w:rPr>
          <w:rFonts w:ascii="Times New Roman" w:eastAsia="Times New Roman" w:hAnsi="Times New Roman" w:cs="Times New Roman"/>
          <w:b/>
          <w:i/>
          <w:iCs/>
          <w:sz w:val="24"/>
          <w:szCs w:val="24"/>
          <w:lang w:val="ru-RU"/>
        </w:rPr>
        <w:t xml:space="preserve"> "</w:t>
      </w:r>
    </w:p>
    <w:tbl>
      <w:tblPr>
        <w:tblStyle w:val="TableGrid12"/>
        <w:tblW w:w="9973" w:type="dxa"/>
        <w:tblLayout w:type="fixed"/>
        <w:tblLook w:val="04A0" w:firstRow="1" w:lastRow="0" w:firstColumn="1" w:lastColumn="0" w:noHBand="0" w:noVBand="1"/>
      </w:tblPr>
      <w:tblGrid>
        <w:gridCol w:w="1101"/>
        <w:gridCol w:w="1701"/>
        <w:gridCol w:w="1618"/>
        <w:gridCol w:w="1618"/>
        <w:gridCol w:w="1453"/>
        <w:gridCol w:w="1096"/>
        <w:gridCol w:w="1386"/>
      </w:tblGrid>
      <w:tr w:rsidR="00FF1F57" w:rsidRPr="00C30446" w:rsidTr="009C3171">
        <w:tc>
          <w:tcPr>
            <w:tcW w:w="1101"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Дата на измерване</w:t>
            </w:r>
          </w:p>
        </w:tc>
        <w:tc>
          <w:tcPr>
            <w:tcW w:w="1701"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 xml:space="preserve">Контролирани </w:t>
            </w:r>
          </w:p>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показатели</w:t>
            </w:r>
          </w:p>
        </w:tc>
        <w:tc>
          <w:tcPr>
            <w:tcW w:w="1618"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Честота на мониторинг</w:t>
            </w:r>
          </w:p>
        </w:tc>
        <w:tc>
          <w:tcPr>
            <w:tcW w:w="1618"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Индивидуални емисионни ограничения, съгласно КР</w:t>
            </w:r>
          </w:p>
        </w:tc>
        <w:tc>
          <w:tcPr>
            <w:tcW w:w="1453"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Резултати от мониторинга</w:t>
            </w:r>
          </w:p>
        </w:tc>
        <w:tc>
          <w:tcPr>
            <w:tcW w:w="1096"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Оценка на съответствието</w:t>
            </w:r>
          </w:p>
        </w:tc>
        <w:tc>
          <w:tcPr>
            <w:tcW w:w="1386"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Коригиращи действия</w:t>
            </w:r>
          </w:p>
        </w:tc>
      </w:tr>
      <w:tr w:rsidR="00FF1F57" w:rsidRPr="002E3ADC" w:rsidTr="009C3171">
        <w:tc>
          <w:tcPr>
            <w:tcW w:w="1101"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26.03.18</w:t>
            </w:r>
          </w:p>
        </w:tc>
        <w:tc>
          <w:tcPr>
            <w:tcW w:w="1701"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Неразтворени вещества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Веднъж на три месеца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50</w:t>
            </w:r>
            <w:r w:rsidRPr="00FF1F57">
              <w:rPr>
                <w:rFonts w:ascii="Times New Roman" w:eastAsia="Courier New" w:hAnsi="Times New Roman" w:cs="Courier New"/>
                <w:color w:val="000000"/>
                <w:sz w:val="24"/>
                <w:szCs w:val="24"/>
                <w:lang w:eastAsia="bg-BG" w:bidi="bg-BG"/>
              </w:rPr>
              <w:t xml:space="preserve"> mg.dm3</w:t>
            </w:r>
          </w:p>
        </w:tc>
        <w:tc>
          <w:tcPr>
            <w:tcW w:w="1453"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color w:val="000000"/>
                <w:sz w:val="24"/>
                <w:szCs w:val="24"/>
                <w:lang w:eastAsia="bg-BG" w:bidi="bg-BG"/>
              </w:rPr>
              <w:t>&lt;3*</w:t>
            </w:r>
          </w:p>
        </w:tc>
        <w:tc>
          <w:tcPr>
            <w:tcW w:w="109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ДА</w:t>
            </w:r>
          </w:p>
        </w:tc>
        <w:tc>
          <w:tcPr>
            <w:tcW w:w="138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 се налагат коригиращи действия</w:t>
            </w:r>
          </w:p>
        </w:tc>
      </w:tr>
      <w:tr w:rsidR="00FF1F57" w:rsidRPr="002E3ADC" w:rsidTr="009C3171">
        <w:tc>
          <w:tcPr>
            <w:tcW w:w="1101" w:type="dxa"/>
          </w:tcPr>
          <w:p w:rsidR="00FF1F57" w:rsidRPr="00FF1F57" w:rsidRDefault="00FF1F57" w:rsidP="00FF1F57">
            <w:pPr>
              <w:rPr>
                <w:rFonts w:ascii="Times New Roman" w:eastAsia="Courier New" w:hAnsi="Times New Roman" w:cs="Courier New"/>
                <w:sz w:val="24"/>
                <w:szCs w:val="24"/>
              </w:rPr>
            </w:pPr>
          </w:p>
        </w:tc>
        <w:tc>
          <w:tcPr>
            <w:tcW w:w="1701"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Нефтопродукти</w:t>
            </w:r>
          </w:p>
        </w:tc>
        <w:tc>
          <w:tcPr>
            <w:tcW w:w="1618" w:type="dxa"/>
          </w:tcPr>
          <w:p w:rsidR="00FF1F57" w:rsidRPr="00FF1F57" w:rsidRDefault="00FF1F57" w:rsidP="00FF1F57">
            <w:pPr>
              <w:rPr>
                <w:rFonts w:ascii="Times New Roman" w:eastAsia="Courier New" w:hAnsi="Times New Roman" w:cs="Courier New"/>
                <w:color w:val="000000"/>
                <w:sz w:val="24"/>
                <w:szCs w:val="24"/>
                <w:lang w:eastAsia="bg-BG" w:bidi="bg-BG"/>
              </w:rPr>
            </w:pPr>
            <w:r w:rsidRPr="00FF1F57">
              <w:rPr>
                <w:rFonts w:ascii="Times New Roman" w:eastAsia="Courier New" w:hAnsi="Times New Roman" w:cs="Courier New"/>
                <w:sz w:val="24"/>
                <w:szCs w:val="24"/>
              </w:rPr>
              <w:t>Веднъж на три месеца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color w:val="000000"/>
                <w:sz w:val="24"/>
                <w:szCs w:val="24"/>
                <w:lang w:eastAsia="bg-BG" w:bidi="bg-BG"/>
              </w:rPr>
              <w:t>0.3 mg.dm3</w:t>
            </w:r>
          </w:p>
        </w:tc>
        <w:tc>
          <w:tcPr>
            <w:tcW w:w="1453"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0.036</w:t>
            </w:r>
            <w:r w:rsidRPr="00FF1F57">
              <w:rPr>
                <w:rFonts w:ascii="Times New Roman" w:eastAsia="Courier New" w:hAnsi="Times New Roman" w:cs="Courier New"/>
                <w:color w:val="000000"/>
                <w:sz w:val="24"/>
                <w:szCs w:val="24"/>
                <w:lang w:eastAsia="bg-BG" w:bidi="bg-BG"/>
              </w:rPr>
              <w:t>±0,003</w:t>
            </w:r>
          </w:p>
        </w:tc>
        <w:tc>
          <w:tcPr>
            <w:tcW w:w="109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ДА</w:t>
            </w:r>
          </w:p>
        </w:tc>
        <w:tc>
          <w:tcPr>
            <w:tcW w:w="138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 се налагат коригиращи действия</w:t>
            </w:r>
          </w:p>
        </w:tc>
      </w:tr>
    </w:tbl>
    <w:p w:rsidR="00FF1F57" w:rsidRPr="00FF1F57" w:rsidRDefault="00FF1F57" w:rsidP="00FF1F57">
      <w:pPr>
        <w:jc w:val="center"/>
        <w:rPr>
          <w:rFonts w:ascii="Times New Roman" w:eastAsia="Calibri" w:hAnsi="Times New Roman" w:cs="Times New Roman"/>
          <w:b/>
          <w:sz w:val="24"/>
          <w:szCs w:val="24"/>
          <w:lang w:val="bg-BG"/>
        </w:rPr>
      </w:pPr>
    </w:p>
    <w:p w:rsidR="00C30446" w:rsidRDefault="00C30446" w:rsidP="00C30446">
      <w:pPr>
        <w:rPr>
          <w:rFonts w:ascii="Times New Roman" w:eastAsia="Calibri" w:hAnsi="Times New Roman" w:cs="Times New Roman"/>
          <w:b/>
          <w:i/>
          <w:sz w:val="24"/>
          <w:szCs w:val="24"/>
          <w:lang w:val="bg-BG"/>
        </w:rPr>
      </w:pPr>
      <w:r>
        <w:rPr>
          <w:rFonts w:ascii="Times New Roman" w:eastAsia="Calibri" w:hAnsi="Times New Roman" w:cs="Times New Roman"/>
          <w:b/>
          <w:i/>
          <w:sz w:val="24"/>
          <w:szCs w:val="24"/>
          <w:lang w:val="bg-BG"/>
        </w:rPr>
        <w:t xml:space="preserve">Второ тримесечи </w:t>
      </w:r>
    </w:p>
    <w:p w:rsidR="00C30446" w:rsidRDefault="00FF1F57" w:rsidP="00C30446">
      <w:pPr>
        <w:rPr>
          <w:rFonts w:ascii="Times New Roman" w:eastAsia="Calibri" w:hAnsi="Times New Roman" w:cs="Times New Roman"/>
          <w:b/>
          <w:i/>
          <w:sz w:val="24"/>
          <w:szCs w:val="24"/>
          <w:lang w:val="bg-BG"/>
        </w:rPr>
      </w:pPr>
      <w:r w:rsidRPr="00FF1F57">
        <w:rPr>
          <w:rFonts w:ascii="Times New Roman" w:eastAsia="Times New Roman" w:hAnsi="Times New Roman" w:cs="Times New Roman"/>
          <w:b/>
          <w:i/>
          <w:iCs/>
          <w:sz w:val="24"/>
          <w:szCs w:val="24"/>
          <w:lang w:val="bg-BG"/>
        </w:rPr>
        <w:t>ТМ №3-фонова с географски координати N41ᵒ34`18,17 " E 24ᵒ37`10,84 "</w:t>
      </w:r>
    </w:p>
    <w:p w:rsidR="00C30446" w:rsidRDefault="00FF1F57" w:rsidP="00C30446">
      <w:pPr>
        <w:rPr>
          <w:rFonts w:ascii="Times New Roman" w:eastAsia="Calibri" w:hAnsi="Times New Roman" w:cs="Times New Roman"/>
          <w:b/>
          <w:i/>
          <w:sz w:val="24"/>
          <w:szCs w:val="24"/>
          <w:lang w:val="bg-BG"/>
        </w:rPr>
      </w:pPr>
      <w:r w:rsidRPr="00FF1F57">
        <w:rPr>
          <w:rFonts w:ascii="Times New Roman" w:eastAsia="Times New Roman" w:hAnsi="Times New Roman" w:cs="Times New Roman"/>
          <w:i/>
          <w:iCs/>
          <w:sz w:val="24"/>
          <w:szCs w:val="24"/>
          <w:lang w:val="bg-BG"/>
        </w:rPr>
        <w:t>През второ тримесечие не е взета извадка, поради отсъствие на водно количество в пункта за п робовземане.</w:t>
      </w:r>
    </w:p>
    <w:p w:rsidR="00C30446" w:rsidRDefault="00FF1F57" w:rsidP="00C30446">
      <w:pPr>
        <w:rPr>
          <w:rFonts w:ascii="Times New Roman" w:eastAsia="Calibri" w:hAnsi="Times New Roman" w:cs="Times New Roman"/>
          <w:b/>
          <w:i/>
          <w:sz w:val="24"/>
          <w:szCs w:val="24"/>
          <w:lang w:val="bg-BG"/>
        </w:rPr>
      </w:pPr>
      <w:r w:rsidRPr="00FF1F57">
        <w:rPr>
          <w:rFonts w:ascii="Times New Roman" w:eastAsia="Times New Roman" w:hAnsi="Times New Roman" w:cs="Times New Roman"/>
          <w:b/>
          <w:i/>
          <w:iCs/>
          <w:sz w:val="24"/>
          <w:szCs w:val="24"/>
          <w:lang w:val="bg-BG"/>
        </w:rPr>
        <w:t>ТМ №4-преди заустване в дере Теклен дол с географски    координати N41ᵒ34`17,80" E 24ᵒ37`10,77 "</w:t>
      </w:r>
    </w:p>
    <w:p w:rsidR="00C30446" w:rsidRDefault="00FF1F57" w:rsidP="00C30446">
      <w:pPr>
        <w:rPr>
          <w:rFonts w:ascii="Times New Roman" w:eastAsia="Calibri" w:hAnsi="Times New Roman" w:cs="Times New Roman"/>
          <w:b/>
          <w:i/>
          <w:sz w:val="24"/>
          <w:szCs w:val="24"/>
          <w:lang w:val="bg-BG"/>
        </w:rPr>
      </w:pPr>
      <w:r w:rsidRPr="00FF1F57">
        <w:rPr>
          <w:rFonts w:ascii="Times New Roman" w:eastAsia="Times New Roman" w:hAnsi="Times New Roman" w:cs="Times New Roman"/>
          <w:i/>
          <w:iCs/>
          <w:sz w:val="24"/>
          <w:szCs w:val="24"/>
          <w:lang w:val="bg-BG"/>
        </w:rPr>
        <w:t>През второ тримесечие не е взета извадка, поради отсъствие на водно количество в пункта за п робовземане.</w:t>
      </w:r>
    </w:p>
    <w:p w:rsidR="00C30446" w:rsidRDefault="00FF1F57" w:rsidP="00C30446">
      <w:pPr>
        <w:rPr>
          <w:rFonts w:ascii="Times New Roman" w:eastAsia="Times New Roman" w:hAnsi="Times New Roman" w:cs="Times New Roman"/>
          <w:b/>
          <w:i/>
          <w:iCs/>
          <w:sz w:val="24"/>
          <w:szCs w:val="24"/>
          <w:lang w:val="bg-BG"/>
        </w:rPr>
      </w:pPr>
      <w:r w:rsidRPr="00FF1F57">
        <w:rPr>
          <w:rFonts w:ascii="Times New Roman" w:eastAsia="Times New Roman" w:hAnsi="Times New Roman" w:cs="Times New Roman"/>
          <w:b/>
          <w:i/>
          <w:iCs/>
          <w:sz w:val="24"/>
          <w:szCs w:val="24"/>
          <w:lang w:val="bg-BG"/>
        </w:rPr>
        <w:t>ТМ №6-отводнителен канал с географски координат</w:t>
      </w:r>
      <w:r w:rsidR="00C30446">
        <w:rPr>
          <w:rFonts w:ascii="Times New Roman" w:eastAsia="Times New Roman" w:hAnsi="Times New Roman" w:cs="Times New Roman"/>
          <w:b/>
          <w:i/>
          <w:iCs/>
          <w:sz w:val="24"/>
          <w:szCs w:val="24"/>
          <w:lang w:val="bg-BG"/>
        </w:rPr>
        <w:t xml:space="preserve">и N41ᵒ34`15,49 " E 24ᵒ37`15,43 </w:t>
      </w:r>
    </w:p>
    <w:p w:rsidR="00FF1F57" w:rsidRPr="00C30446" w:rsidRDefault="00FF1F57" w:rsidP="00C30446">
      <w:pPr>
        <w:rPr>
          <w:rFonts w:ascii="Times New Roman" w:eastAsia="Calibri" w:hAnsi="Times New Roman" w:cs="Times New Roman"/>
          <w:b/>
          <w:i/>
          <w:sz w:val="24"/>
          <w:szCs w:val="24"/>
          <w:lang w:val="bg-BG"/>
        </w:rPr>
      </w:pPr>
      <w:r w:rsidRPr="00FF1F57">
        <w:rPr>
          <w:rFonts w:ascii="Times New Roman" w:eastAsia="Times New Roman" w:hAnsi="Times New Roman" w:cs="Times New Roman"/>
          <w:i/>
          <w:iCs/>
          <w:sz w:val="24"/>
          <w:szCs w:val="24"/>
          <w:lang w:val="bg-BG"/>
        </w:rPr>
        <w:t>През второ тримесечие не е взета извадка, поради отсъствие на водно количество в пункта за п робовземане.</w:t>
      </w:r>
    </w:p>
    <w:p w:rsidR="00C30446" w:rsidRDefault="00FF1F57" w:rsidP="00C30446">
      <w:pPr>
        <w:keepNext/>
        <w:keepLines/>
        <w:widowControl w:val="0"/>
        <w:spacing w:after="0" w:line="322" w:lineRule="exact"/>
        <w:ind w:right="240"/>
        <w:jc w:val="both"/>
        <w:outlineLvl w:val="3"/>
        <w:rPr>
          <w:rFonts w:ascii="Times New Roman" w:eastAsia="Times New Roman" w:hAnsi="Times New Roman" w:cs="Times New Roman"/>
          <w:b/>
          <w:i/>
          <w:iCs/>
          <w:sz w:val="24"/>
          <w:szCs w:val="24"/>
          <w:lang w:val="bg-BG"/>
        </w:rPr>
      </w:pPr>
      <w:r w:rsidRPr="00FF1F57">
        <w:rPr>
          <w:rFonts w:ascii="Times New Roman" w:eastAsia="Times New Roman" w:hAnsi="Times New Roman" w:cs="Times New Roman"/>
          <w:b/>
          <w:i/>
          <w:iCs/>
          <w:sz w:val="24"/>
          <w:szCs w:val="24"/>
          <w:lang w:val="bg-BG"/>
        </w:rPr>
        <w:lastRenderedPageBreak/>
        <w:t>Трето тримесечие</w:t>
      </w:r>
    </w:p>
    <w:p w:rsidR="00FF1F57" w:rsidRPr="00FF1F57" w:rsidRDefault="00FF1F57" w:rsidP="00C30446">
      <w:pPr>
        <w:keepNext/>
        <w:keepLines/>
        <w:widowControl w:val="0"/>
        <w:spacing w:after="0" w:line="322" w:lineRule="exact"/>
        <w:ind w:right="240"/>
        <w:jc w:val="both"/>
        <w:outlineLvl w:val="3"/>
        <w:rPr>
          <w:rFonts w:ascii="Times New Roman" w:eastAsia="Times New Roman" w:hAnsi="Times New Roman" w:cs="Times New Roman"/>
          <w:b/>
          <w:i/>
          <w:iCs/>
          <w:sz w:val="24"/>
          <w:szCs w:val="24"/>
          <w:lang w:val="bg-BG"/>
        </w:rPr>
      </w:pPr>
      <w:r w:rsidRPr="00FF1F57">
        <w:rPr>
          <w:rFonts w:ascii="Times New Roman" w:eastAsia="Times New Roman" w:hAnsi="Times New Roman" w:cs="Times New Roman"/>
          <w:b/>
          <w:i/>
          <w:iCs/>
          <w:sz w:val="24"/>
          <w:szCs w:val="24"/>
          <w:lang w:val="bg-BG"/>
        </w:rPr>
        <w:t xml:space="preserve"> ТМ №3-фонова с географски координати N41ᵒ34`18,17 " E 24ᵒ37`10,84 "</w:t>
      </w:r>
    </w:p>
    <w:p w:rsidR="00C30446" w:rsidRDefault="00FF1F57" w:rsidP="00C30446">
      <w:pPr>
        <w:keepNext/>
        <w:keepLines/>
        <w:widowControl w:val="0"/>
        <w:spacing w:after="0" w:line="322" w:lineRule="exact"/>
        <w:ind w:right="240"/>
        <w:outlineLvl w:val="3"/>
        <w:rPr>
          <w:rFonts w:ascii="Times New Roman" w:eastAsia="Times New Roman" w:hAnsi="Times New Roman" w:cs="Times New Roman"/>
          <w:i/>
          <w:iCs/>
          <w:sz w:val="24"/>
          <w:szCs w:val="24"/>
          <w:lang w:val="bg-BG"/>
        </w:rPr>
      </w:pPr>
      <w:r w:rsidRPr="00FF1F57">
        <w:rPr>
          <w:rFonts w:ascii="Times New Roman" w:eastAsia="Times New Roman" w:hAnsi="Times New Roman" w:cs="Times New Roman"/>
          <w:i/>
          <w:iCs/>
          <w:sz w:val="24"/>
          <w:szCs w:val="24"/>
          <w:lang w:val="bg-BG"/>
        </w:rPr>
        <w:t>През ТРЕТО тримесечие не е взета извадка, поради отсъствие на водно количество в пункта за п робовземане</w:t>
      </w:r>
    </w:p>
    <w:p w:rsidR="00FF1F57" w:rsidRPr="00C30446" w:rsidRDefault="00FF1F57" w:rsidP="00C30446">
      <w:pPr>
        <w:keepNext/>
        <w:keepLines/>
        <w:widowControl w:val="0"/>
        <w:spacing w:after="0" w:line="322" w:lineRule="exact"/>
        <w:ind w:right="240"/>
        <w:outlineLvl w:val="3"/>
        <w:rPr>
          <w:rFonts w:ascii="Times New Roman" w:eastAsia="Times New Roman" w:hAnsi="Times New Roman" w:cs="Times New Roman"/>
          <w:i/>
          <w:iCs/>
          <w:sz w:val="24"/>
          <w:szCs w:val="24"/>
          <w:lang w:val="bg-BG"/>
        </w:rPr>
      </w:pPr>
      <w:r w:rsidRPr="00FF1F57">
        <w:rPr>
          <w:rFonts w:ascii="Times New Roman" w:eastAsia="Times New Roman" w:hAnsi="Times New Roman" w:cs="Times New Roman"/>
          <w:b/>
          <w:i/>
          <w:iCs/>
          <w:sz w:val="24"/>
          <w:szCs w:val="24"/>
          <w:lang w:val="bg-BG"/>
        </w:rPr>
        <w:t xml:space="preserve"> ТМ №4-преди заустване в дере Теклен дол с географски    координати N41ᵒ34`17,80" E 24ᵒ37`10,77 "</w:t>
      </w:r>
    </w:p>
    <w:p w:rsidR="00FF1F57" w:rsidRPr="00FF1F57" w:rsidRDefault="00FF1F57" w:rsidP="00C30446">
      <w:pPr>
        <w:keepNext/>
        <w:keepLines/>
        <w:widowControl w:val="0"/>
        <w:spacing w:after="0" w:line="322" w:lineRule="exact"/>
        <w:ind w:right="240"/>
        <w:outlineLvl w:val="3"/>
        <w:rPr>
          <w:rFonts w:ascii="Times New Roman" w:eastAsia="Times New Roman" w:hAnsi="Times New Roman" w:cs="Times New Roman"/>
          <w:i/>
          <w:iCs/>
          <w:sz w:val="24"/>
          <w:szCs w:val="24"/>
          <w:lang w:val="bg-BG"/>
        </w:rPr>
      </w:pPr>
      <w:r w:rsidRPr="00FF1F57">
        <w:rPr>
          <w:rFonts w:ascii="Times New Roman" w:eastAsia="Times New Roman" w:hAnsi="Times New Roman" w:cs="Times New Roman"/>
          <w:i/>
          <w:iCs/>
          <w:sz w:val="24"/>
          <w:szCs w:val="24"/>
          <w:lang w:val="bg-BG"/>
        </w:rPr>
        <w:t>През ТРЕТО  тримесечие не е взета извадка, поради отсъствие на водно количество в пункта за п робовземане.</w:t>
      </w:r>
    </w:p>
    <w:p w:rsidR="00FF1F57" w:rsidRPr="00FF1F57" w:rsidRDefault="00FF1F57" w:rsidP="00C30446">
      <w:pPr>
        <w:keepNext/>
        <w:keepLines/>
        <w:widowControl w:val="0"/>
        <w:spacing w:after="0" w:line="322" w:lineRule="exact"/>
        <w:ind w:right="240"/>
        <w:outlineLvl w:val="3"/>
        <w:rPr>
          <w:rFonts w:ascii="Times New Roman" w:eastAsia="Times New Roman" w:hAnsi="Times New Roman" w:cs="Times New Roman"/>
          <w:b/>
          <w:i/>
          <w:iCs/>
          <w:sz w:val="24"/>
          <w:szCs w:val="24"/>
          <w:lang w:val="bg-BG"/>
        </w:rPr>
      </w:pPr>
      <w:r w:rsidRPr="00FF1F57">
        <w:rPr>
          <w:rFonts w:ascii="Times New Roman" w:eastAsia="Times New Roman" w:hAnsi="Times New Roman" w:cs="Times New Roman"/>
          <w:b/>
          <w:i/>
          <w:iCs/>
          <w:sz w:val="24"/>
          <w:szCs w:val="24"/>
          <w:lang w:val="bg-BG"/>
        </w:rPr>
        <w:t>ТМ №6-отводнителен канал с географски координати N41ᵒ34`15,49 " E 24ᵒ37`15,43 "</w:t>
      </w:r>
    </w:p>
    <w:p w:rsidR="00FF1F57" w:rsidRPr="00FF1F57" w:rsidRDefault="00FF1F57" w:rsidP="00C30446">
      <w:pPr>
        <w:keepNext/>
        <w:keepLines/>
        <w:widowControl w:val="0"/>
        <w:spacing w:after="0" w:line="322" w:lineRule="exact"/>
        <w:ind w:right="240"/>
        <w:outlineLvl w:val="3"/>
        <w:rPr>
          <w:rFonts w:ascii="Times New Roman" w:eastAsia="Times New Roman" w:hAnsi="Times New Roman" w:cs="Times New Roman"/>
          <w:i/>
          <w:iCs/>
          <w:sz w:val="24"/>
          <w:szCs w:val="24"/>
          <w:lang w:val="bg-BG"/>
        </w:rPr>
      </w:pPr>
      <w:r w:rsidRPr="00FF1F57">
        <w:rPr>
          <w:rFonts w:ascii="Times New Roman" w:eastAsia="Times New Roman" w:hAnsi="Times New Roman" w:cs="Times New Roman"/>
          <w:i/>
          <w:iCs/>
          <w:sz w:val="24"/>
          <w:szCs w:val="24"/>
          <w:lang w:val="bg-BG"/>
        </w:rPr>
        <w:t>През ТРЕТО  тримесечие не е взета извадка, поради отсъствие на водно количество в пункта за п робовземане.</w:t>
      </w:r>
    </w:p>
    <w:p w:rsidR="00FF1F57" w:rsidRPr="00FF1F57" w:rsidRDefault="00FF1F57" w:rsidP="00C30446">
      <w:pPr>
        <w:keepNext/>
        <w:keepLines/>
        <w:widowControl w:val="0"/>
        <w:spacing w:after="0" w:line="322" w:lineRule="exact"/>
        <w:ind w:left="993" w:right="240"/>
        <w:outlineLvl w:val="3"/>
        <w:rPr>
          <w:rFonts w:ascii="Times New Roman" w:eastAsia="Times New Roman" w:hAnsi="Times New Roman" w:cs="Times New Roman"/>
          <w:i/>
          <w:iCs/>
          <w:sz w:val="24"/>
          <w:szCs w:val="24"/>
          <w:lang w:val="bg-BG"/>
        </w:rPr>
      </w:pPr>
    </w:p>
    <w:p w:rsidR="00FF1F57" w:rsidRPr="00FF1F57" w:rsidRDefault="00FF1F57" w:rsidP="00FF1F57">
      <w:pPr>
        <w:rPr>
          <w:rFonts w:ascii="Times New Roman" w:eastAsia="Calibri" w:hAnsi="Times New Roman" w:cs="Times New Roman"/>
          <w:b/>
          <w:i/>
          <w:sz w:val="24"/>
          <w:szCs w:val="24"/>
          <w:lang w:val="bg-BG"/>
        </w:rPr>
      </w:pPr>
      <w:r w:rsidRPr="00FF1F57">
        <w:rPr>
          <w:rFonts w:ascii="Times New Roman" w:eastAsia="Calibri" w:hAnsi="Times New Roman" w:cs="Times New Roman"/>
          <w:b/>
          <w:i/>
          <w:sz w:val="24"/>
          <w:szCs w:val="24"/>
          <w:lang w:val="bg-BG"/>
        </w:rPr>
        <w:t>Четвърто тримесечие</w:t>
      </w:r>
    </w:p>
    <w:p w:rsidR="00FF1F57" w:rsidRPr="00FF1F57" w:rsidRDefault="00FF1F57" w:rsidP="00FF1F57">
      <w:pPr>
        <w:keepNext/>
        <w:keepLines/>
        <w:widowControl w:val="0"/>
        <w:spacing w:after="0" w:line="322" w:lineRule="exact"/>
        <w:ind w:left="993" w:right="240"/>
        <w:jc w:val="both"/>
        <w:outlineLvl w:val="3"/>
        <w:rPr>
          <w:rFonts w:ascii="Times New Roman" w:eastAsia="Times New Roman" w:hAnsi="Times New Roman" w:cs="Times New Roman"/>
          <w:b/>
          <w:i/>
          <w:iCs/>
          <w:sz w:val="24"/>
          <w:szCs w:val="24"/>
          <w:lang w:val="ru-RU"/>
        </w:rPr>
      </w:pPr>
      <w:r w:rsidRPr="00FF1F57">
        <w:rPr>
          <w:rFonts w:ascii="Times New Roman" w:eastAsia="Times New Roman" w:hAnsi="Times New Roman" w:cs="Times New Roman"/>
          <w:b/>
          <w:i/>
          <w:iCs/>
          <w:sz w:val="24"/>
          <w:szCs w:val="24"/>
          <w:u w:val="single"/>
          <w:lang w:val="ru-RU"/>
        </w:rPr>
        <w:t>ТМ №3</w:t>
      </w:r>
      <w:r w:rsidRPr="00FF1F57">
        <w:rPr>
          <w:rFonts w:ascii="Times New Roman" w:eastAsia="Times New Roman" w:hAnsi="Times New Roman" w:cs="Times New Roman"/>
          <w:b/>
          <w:i/>
          <w:iCs/>
          <w:sz w:val="24"/>
          <w:szCs w:val="24"/>
          <w:lang w:val="ru-RU"/>
        </w:rPr>
        <w:t xml:space="preserve">-фонова с </w:t>
      </w:r>
      <w:proofErr w:type="spellStart"/>
      <w:r w:rsidRPr="00FF1F57">
        <w:rPr>
          <w:rFonts w:ascii="Times New Roman" w:eastAsia="Times New Roman" w:hAnsi="Times New Roman" w:cs="Times New Roman"/>
          <w:b/>
          <w:i/>
          <w:iCs/>
          <w:sz w:val="24"/>
          <w:szCs w:val="24"/>
          <w:lang w:val="ru-RU"/>
        </w:rPr>
        <w:t>географски</w:t>
      </w:r>
      <w:proofErr w:type="spellEnd"/>
      <w:r w:rsidRPr="00FF1F57">
        <w:rPr>
          <w:rFonts w:ascii="Times New Roman" w:eastAsia="Times New Roman" w:hAnsi="Times New Roman" w:cs="Times New Roman"/>
          <w:b/>
          <w:i/>
          <w:iCs/>
          <w:sz w:val="24"/>
          <w:szCs w:val="24"/>
          <w:lang w:val="ru-RU"/>
        </w:rPr>
        <w:t xml:space="preserve"> </w:t>
      </w:r>
      <w:proofErr w:type="spellStart"/>
      <w:r w:rsidRPr="00FF1F57">
        <w:rPr>
          <w:rFonts w:ascii="Times New Roman" w:eastAsia="Times New Roman" w:hAnsi="Times New Roman" w:cs="Times New Roman"/>
          <w:b/>
          <w:i/>
          <w:iCs/>
          <w:sz w:val="24"/>
          <w:szCs w:val="24"/>
          <w:lang w:val="ru-RU"/>
        </w:rPr>
        <w:t>координати</w:t>
      </w:r>
      <w:proofErr w:type="spellEnd"/>
      <w:r w:rsidRPr="00FF1F57">
        <w:rPr>
          <w:rFonts w:ascii="Times New Roman" w:eastAsia="Times New Roman" w:hAnsi="Times New Roman" w:cs="Times New Roman"/>
          <w:b/>
          <w:i/>
          <w:iCs/>
          <w:sz w:val="24"/>
          <w:szCs w:val="24"/>
          <w:lang w:val="ru-RU"/>
        </w:rPr>
        <w:t xml:space="preserve"> </w:t>
      </w:r>
      <w:r w:rsidRPr="00FF1F57">
        <w:rPr>
          <w:rFonts w:ascii="Times New Roman" w:eastAsia="Times New Roman" w:hAnsi="Times New Roman" w:cs="Times New Roman"/>
          <w:b/>
          <w:i/>
          <w:iCs/>
          <w:sz w:val="24"/>
          <w:szCs w:val="24"/>
        </w:rPr>
        <w:t>N</w:t>
      </w:r>
      <w:r w:rsidRPr="00FF1F57">
        <w:rPr>
          <w:rFonts w:ascii="Times New Roman" w:eastAsia="Times New Roman" w:hAnsi="Times New Roman" w:cs="Times New Roman"/>
          <w:b/>
          <w:i/>
          <w:iCs/>
          <w:sz w:val="24"/>
          <w:szCs w:val="24"/>
          <w:lang w:val="ru-RU"/>
        </w:rPr>
        <w:t>41</w:t>
      </w:r>
      <w:r w:rsidRPr="00FF1F57">
        <w:rPr>
          <w:rFonts w:ascii="Times New Roman" w:eastAsia="Times New Roman" w:hAnsi="Times New Roman" w:cs="Times New Roman"/>
          <w:b/>
          <w:i/>
          <w:iCs/>
          <w:sz w:val="24"/>
          <w:szCs w:val="24"/>
        </w:rPr>
        <w:t>ᵒ</w:t>
      </w:r>
      <w:r w:rsidRPr="00FF1F57">
        <w:rPr>
          <w:rFonts w:ascii="Times New Roman" w:eastAsia="Times New Roman" w:hAnsi="Times New Roman" w:cs="Times New Roman"/>
          <w:b/>
          <w:i/>
          <w:iCs/>
          <w:sz w:val="24"/>
          <w:szCs w:val="24"/>
          <w:lang w:val="ru-RU"/>
        </w:rPr>
        <w:t>34`</w:t>
      </w:r>
      <w:r w:rsidRPr="00FF1F57">
        <w:rPr>
          <w:rFonts w:ascii="Times New Roman" w:eastAsia="Times New Roman" w:hAnsi="Times New Roman" w:cs="Times New Roman"/>
          <w:b/>
          <w:i/>
          <w:iCs/>
          <w:sz w:val="24"/>
          <w:szCs w:val="24"/>
          <w:lang w:val="bg-BG"/>
        </w:rPr>
        <w:t>18</w:t>
      </w:r>
      <w:r w:rsidRPr="00FF1F57">
        <w:rPr>
          <w:rFonts w:ascii="Times New Roman" w:eastAsia="Times New Roman" w:hAnsi="Times New Roman" w:cs="Times New Roman"/>
          <w:b/>
          <w:i/>
          <w:iCs/>
          <w:sz w:val="24"/>
          <w:szCs w:val="24"/>
          <w:lang w:val="ru-RU"/>
        </w:rPr>
        <w:t>,</w:t>
      </w:r>
      <w:r w:rsidRPr="00FF1F57">
        <w:rPr>
          <w:rFonts w:ascii="Times New Roman" w:eastAsia="Times New Roman" w:hAnsi="Times New Roman" w:cs="Times New Roman"/>
          <w:b/>
          <w:i/>
          <w:iCs/>
          <w:sz w:val="24"/>
          <w:szCs w:val="24"/>
          <w:lang w:val="bg-BG"/>
        </w:rPr>
        <w:t>17</w:t>
      </w:r>
      <w:r w:rsidRPr="00FF1F57">
        <w:rPr>
          <w:rFonts w:ascii="Times New Roman" w:eastAsia="Times New Roman" w:hAnsi="Times New Roman" w:cs="Times New Roman"/>
          <w:b/>
          <w:i/>
          <w:iCs/>
          <w:sz w:val="24"/>
          <w:szCs w:val="24"/>
          <w:lang w:val="ru-RU"/>
        </w:rPr>
        <w:t xml:space="preserve"> " </w:t>
      </w:r>
      <w:r w:rsidRPr="00FF1F57">
        <w:rPr>
          <w:rFonts w:ascii="Times New Roman" w:eastAsia="Times New Roman" w:hAnsi="Times New Roman" w:cs="Times New Roman"/>
          <w:b/>
          <w:i/>
          <w:iCs/>
          <w:sz w:val="24"/>
          <w:szCs w:val="24"/>
        </w:rPr>
        <w:t>E</w:t>
      </w:r>
      <w:r w:rsidRPr="00FF1F57">
        <w:rPr>
          <w:rFonts w:ascii="Times New Roman" w:eastAsia="Times New Roman" w:hAnsi="Times New Roman" w:cs="Times New Roman"/>
          <w:b/>
          <w:i/>
          <w:iCs/>
          <w:sz w:val="24"/>
          <w:szCs w:val="24"/>
          <w:lang w:val="ru-RU"/>
        </w:rPr>
        <w:t xml:space="preserve"> 24</w:t>
      </w:r>
      <w:r w:rsidRPr="00FF1F57">
        <w:rPr>
          <w:rFonts w:ascii="Times New Roman" w:eastAsia="Times New Roman" w:hAnsi="Times New Roman" w:cs="Times New Roman"/>
          <w:b/>
          <w:i/>
          <w:iCs/>
          <w:sz w:val="24"/>
          <w:szCs w:val="24"/>
        </w:rPr>
        <w:t>ᵒ</w:t>
      </w:r>
      <w:r w:rsidRPr="00FF1F57">
        <w:rPr>
          <w:rFonts w:ascii="Times New Roman" w:eastAsia="Times New Roman" w:hAnsi="Times New Roman" w:cs="Times New Roman"/>
          <w:b/>
          <w:i/>
          <w:iCs/>
          <w:sz w:val="24"/>
          <w:szCs w:val="24"/>
          <w:lang w:val="ru-RU"/>
        </w:rPr>
        <w:t>37`</w:t>
      </w:r>
      <w:r w:rsidRPr="00FF1F57">
        <w:rPr>
          <w:rFonts w:ascii="Times New Roman" w:eastAsia="Times New Roman" w:hAnsi="Times New Roman" w:cs="Times New Roman"/>
          <w:b/>
          <w:i/>
          <w:iCs/>
          <w:sz w:val="24"/>
          <w:szCs w:val="24"/>
          <w:lang w:val="bg-BG"/>
        </w:rPr>
        <w:t>10</w:t>
      </w:r>
      <w:r w:rsidRPr="00FF1F57">
        <w:rPr>
          <w:rFonts w:ascii="Times New Roman" w:eastAsia="Times New Roman" w:hAnsi="Times New Roman" w:cs="Times New Roman"/>
          <w:b/>
          <w:i/>
          <w:iCs/>
          <w:sz w:val="24"/>
          <w:szCs w:val="24"/>
          <w:lang w:val="ru-RU"/>
        </w:rPr>
        <w:t>,8</w:t>
      </w:r>
      <w:r w:rsidRPr="00FF1F57">
        <w:rPr>
          <w:rFonts w:ascii="Times New Roman" w:eastAsia="Times New Roman" w:hAnsi="Times New Roman" w:cs="Times New Roman"/>
          <w:b/>
          <w:i/>
          <w:iCs/>
          <w:sz w:val="24"/>
          <w:szCs w:val="24"/>
          <w:lang w:val="bg-BG"/>
        </w:rPr>
        <w:t>4</w:t>
      </w:r>
      <w:r w:rsidRPr="00FF1F57">
        <w:rPr>
          <w:rFonts w:ascii="Times New Roman" w:eastAsia="Times New Roman" w:hAnsi="Times New Roman" w:cs="Times New Roman"/>
          <w:b/>
          <w:i/>
          <w:iCs/>
          <w:sz w:val="24"/>
          <w:szCs w:val="24"/>
          <w:lang w:val="ru-RU"/>
        </w:rPr>
        <w:t xml:space="preserve"> "</w:t>
      </w:r>
    </w:p>
    <w:tbl>
      <w:tblPr>
        <w:tblStyle w:val="TableGrid12"/>
        <w:tblW w:w="10114" w:type="dxa"/>
        <w:tblLayout w:type="fixed"/>
        <w:tblLook w:val="04A0" w:firstRow="1" w:lastRow="0" w:firstColumn="1" w:lastColumn="0" w:noHBand="0" w:noVBand="1"/>
      </w:tblPr>
      <w:tblGrid>
        <w:gridCol w:w="1242"/>
        <w:gridCol w:w="1701"/>
        <w:gridCol w:w="1618"/>
        <w:gridCol w:w="1618"/>
        <w:gridCol w:w="1453"/>
        <w:gridCol w:w="1096"/>
        <w:gridCol w:w="1386"/>
      </w:tblGrid>
      <w:tr w:rsidR="00FF1F57" w:rsidRPr="00C30446" w:rsidTr="009C3171">
        <w:tc>
          <w:tcPr>
            <w:tcW w:w="1242"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Дата на измерване</w:t>
            </w:r>
          </w:p>
        </w:tc>
        <w:tc>
          <w:tcPr>
            <w:tcW w:w="1701"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 xml:space="preserve">Контролирани </w:t>
            </w:r>
          </w:p>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показатели</w:t>
            </w:r>
          </w:p>
        </w:tc>
        <w:tc>
          <w:tcPr>
            <w:tcW w:w="1618"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Честота на мониторинг</w:t>
            </w:r>
          </w:p>
        </w:tc>
        <w:tc>
          <w:tcPr>
            <w:tcW w:w="1618"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Индивидуални емисионни ограничения, съгласно КР</w:t>
            </w:r>
          </w:p>
        </w:tc>
        <w:tc>
          <w:tcPr>
            <w:tcW w:w="1453"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Резултати от мониторинга</w:t>
            </w:r>
          </w:p>
        </w:tc>
        <w:tc>
          <w:tcPr>
            <w:tcW w:w="1096"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Оценка на съответствието</w:t>
            </w:r>
          </w:p>
        </w:tc>
        <w:tc>
          <w:tcPr>
            <w:tcW w:w="1386"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Коригиращи действия</w:t>
            </w:r>
          </w:p>
        </w:tc>
      </w:tr>
      <w:tr w:rsidR="00FF1F57" w:rsidRPr="002E3ADC" w:rsidTr="009C3171">
        <w:tc>
          <w:tcPr>
            <w:tcW w:w="1242"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19.11.2018</w:t>
            </w:r>
          </w:p>
        </w:tc>
        <w:tc>
          <w:tcPr>
            <w:tcW w:w="1701"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Неразтворени вещества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Веднъж на три месеца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50</w:t>
            </w:r>
            <w:r w:rsidRPr="00FF1F57">
              <w:rPr>
                <w:rFonts w:ascii="Times New Roman" w:eastAsia="Courier New" w:hAnsi="Times New Roman" w:cs="Courier New"/>
                <w:color w:val="000000"/>
                <w:sz w:val="24"/>
                <w:szCs w:val="24"/>
                <w:lang w:eastAsia="bg-BG" w:bidi="bg-BG"/>
              </w:rPr>
              <w:t xml:space="preserve"> mg.dm-3</w:t>
            </w:r>
          </w:p>
        </w:tc>
        <w:tc>
          <w:tcPr>
            <w:tcW w:w="1453"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color w:val="000000"/>
                <w:sz w:val="24"/>
                <w:szCs w:val="24"/>
                <w:lang w:eastAsia="bg-BG" w:bidi="bg-BG"/>
              </w:rPr>
              <w:t>7±1</w:t>
            </w:r>
          </w:p>
        </w:tc>
        <w:tc>
          <w:tcPr>
            <w:tcW w:w="109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ДА</w:t>
            </w:r>
          </w:p>
        </w:tc>
        <w:tc>
          <w:tcPr>
            <w:tcW w:w="138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 се налагат коригиращи действия</w:t>
            </w:r>
          </w:p>
        </w:tc>
      </w:tr>
      <w:tr w:rsidR="00FF1F57" w:rsidRPr="002E3ADC" w:rsidTr="009C3171">
        <w:tc>
          <w:tcPr>
            <w:tcW w:w="1242" w:type="dxa"/>
          </w:tcPr>
          <w:p w:rsidR="00FF1F57" w:rsidRPr="00FF1F57" w:rsidRDefault="00FF1F57" w:rsidP="00FF1F57">
            <w:pPr>
              <w:rPr>
                <w:rFonts w:ascii="Times New Roman" w:eastAsia="Courier New" w:hAnsi="Times New Roman" w:cs="Courier New"/>
                <w:sz w:val="24"/>
                <w:szCs w:val="24"/>
              </w:rPr>
            </w:pPr>
          </w:p>
        </w:tc>
        <w:tc>
          <w:tcPr>
            <w:tcW w:w="1701"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Нефтопродукти</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Веднъж на три месеца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color w:val="000000"/>
                <w:sz w:val="24"/>
                <w:szCs w:val="24"/>
                <w:lang w:eastAsia="bg-BG" w:bidi="bg-BG"/>
              </w:rPr>
              <w:t>0.3 mg.dm-3</w:t>
            </w:r>
          </w:p>
        </w:tc>
        <w:tc>
          <w:tcPr>
            <w:tcW w:w="1453"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0.047</w:t>
            </w:r>
            <w:r w:rsidRPr="00FF1F57">
              <w:rPr>
                <w:rFonts w:ascii="Times New Roman" w:eastAsia="Courier New" w:hAnsi="Times New Roman" w:cs="Courier New"/>
                <w:color w:val="000000"/>
                <w:sz w:val="24"/>
                <w:szCs w:val="24"/>
                <w:lang w:eastAsia="bg-BG" w:bidi="bg-BG"/>
              </w:rPr>
              <w:t>±0,006</w:t>
            </w:r>
          </w:p>
        </w:tc>
        <w:tc>
          <w:tcPr>
            <w:tcW w:w="109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ДА</w:t>
            </w:r>
          </w:p>
        </w:tc>
        <w:tc>
          <w:tcPr>
            <w:tcW w:w="138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 се налагат коригиращи действия</w:t>
            </w:r>
          </w:p>
        </w:tc>
      </w:tr>
    </w:tbl>
    <w:p w:rsidR="00FF1F57" w:rsidRPr="00FF1F57" w:rsidRDefault="00FF1F57" w:rsidP="00FF1F57">
      <w:pPr>
        <w:keepNext/>
        <w:keepLines/>
        <w:widowControl w:val="0"/>
        <w:spacing w:before="600" w:after="0" w:line="322" w:lineRule="exact"/>
        <w:ind w:right="704"/>
        <w:jc w:val="both"/>
        <w:outlineLvl w:val="3"/>
        <w:rPr>
          <w:rFonts w:ascii="Times New Roman" w:eastAsia="Times New Roman" w:hAnsi="Times New Roman" w:cs="Times New Roman"/>
          <w:b/>
          <w:i/>
          <w:iCs/>
          <w:sz w:val="24"/>
          <w:szCs w:val="24"/>
          <w:lang w:val="ru-RU"/>
        </w:rPr>
      </w:pPr>
      <w:r w:rsidRPr="00FF1F57">
        <w:rPr>
          <w:rFonts w:ascii="Times New Roman" w:eastAsia="Times New Roman" w:hAnsi="Times New Roman" w:cs="Times New Roman"/>
          <w:b/>
          <w:i/>
          <w:iCs/>
          <w:sz w:val="24"/>
          <w:szCs w:val="24"/>
          <w:u w:val="single"/>
          <w:lang w:val="ru-RU"/>
        </w:rPr>
        <w:t>ТМ №4</w:t>
      </w:r>
      <w:r w:rsidRPr="00FF1F57">
        <w:rPr>
          <w:rFonts w:ascii="Times New Roman" w:eastAsia="Times New Roman" w:hAnsi="Times New Roman" w:cs="Times New Roman"/>
          <w:b/>
          <w:i/>
          <w:iCs/>
          <w:sz w:val="24"/>
          <w:szCs w:val="24"/>
          <w:lang w:val="ru-RU"/>
        </w:rPr>
        <w:t xml:space="preserve">-преди </w:t>
      </w:r>
      <w:proofErr w:type="spellStart"/>
      <w:r w:rsidRPr="00FF1F57">
        <w:rPr>
          <w:rFonts w:ascii="Times New Roman" w:eastAsia="Times New Roman" w:hAnsi="Times New Roman" w:cs="Times New Roman"/>
          <w:b/>
          <w:i/>
          <w:iCs/>
          <w:sz w:val="24"/>
          <w:szCs w:val="24"/>
          <w:lang w:val="ru-RU"/>
        </w:rPr>
        <w:t>заустване</w:t>
      </w:r>
      <w:proofErr w:type="spellEnd"/>
      <w:r w:rsidRPr="00FF1F57">
        <w:rPr>
          <w:rFonts w:ascii="Times New Roman" w:eastAsia="Times New Roman" w:hAnsi="Times New Roman" w:cs="Times New Roman"/>
          <w:b/>
          <w:i/>
          <w:iCs/>
          <w:sz w:val="24"/>
          <w:szCs w:val="24"/>
          <w:lang w:val="ru-RU"/>
        </w:rPr>
        <w:t xml:space="preserve"> в дере </w:t>
      </w:r>
      <w:proofErr w:type="spellStart"/>
      <w:r w:rsidRPr="00FF1F57">
        <w:rPr>
          <w:rFonts w:ascii="Times New Roman" w:eastAsia="Times New Roman" w:hAnsi="Times New Roman" w:cs="Times New Roman"/>
          <w:b/>
          <w:i/>
          <w:iCs/>
          <w:sz w:val="24"/>
          <w:szCs w:val="24"/>
          <w:lang w:val="ru-RU"/>
        </w:rPr>
        <w:t>Теклен</w:t>
      </w:r>
      <w:proofErr w:type="spellEnd"/>
      <w:r w:rsidRPr="00FF1F57">
        <w:rPr>
          <w:rFonts w:ascii="Times New Roman" w:eastAsia="Times New Roman" w:hAnsi="Times New Roman" w:cs="Times New Roman"/>
          <w:b/>
          <w:i/>
          <w:iCs/>
          <w:sz w:val="24"/>
          <w:szCs w:val="24"/>
          <w:lang w:val="ru-RU"/>
        </w:rPr>
        <w:t xml:space="preserve"> дол с </w:t>
      </w:r>
      <w:proofErr w:type="spellStart"/>
      <w:r w:rsidRPr="00FF1F57">
        <w:rPr>
          <w:rFonts w:ascii="Times New Roman" w:eastAsia="Times New Roman" w:hAnsi="Times New Roman" w:cs="Times New Roman"/>
          <w:b/>
          <w:i/>
          <w:iCs/>
          <w:sz w:val="24"/>
          <w:szCs w:val="24"/>
          <w:lang w:val="ru-RU"/>
        </w:rPr>
        <w:t>географски</w:t>
      </w:r>
      <w:proofErr w:type="spellEnd"/>
      <w:r w:rsidRPr="00FF1F57">
        <w:rPr>
          <w:rFonts w:ascii="Times New Roman" w:eastAsia="Times New Roman" w:hAnsi="Times New Roman" w:cs="Times New Roman"/>
          <w:b/>
          <w:i/>
          <w:iCs/>
          <w:sz w:val="24"/>
          <w:szCs w:val="24"/>
          <w:lang w:val="ru-RU"/>
        </w:rPr>
        <w:t xml:space="preserve"> </w:t>
      </w:r>
      <w:proofErr w:type="spellStart"/>
      <w:r w:rsidRPr="00FF1F57">
        <w:rPr>
          <w:rFonts w:ascii="Times New Roman" w:eastAsia="Times New Roman" w:hAnsi="Times New Roman" w:cs="Times New Roman"/>
          <w:b/>
          <w:i/>
          <w:iCs/>
          <w:sz w:val="24"/>
          <w:szCs w:val="24"/>
          <w:lang w:val="ru-RU"/>
        </w:rPr>
        <w:t>координати</w:t>
      </w:r>
      <w:proofErr w:type="spellEnd"/>
      <w:r w:rsidRPr="00FF1F57">
        <w:rPr>
          <w:rFonts w:ascii="Times New Roman" w:eastAsia="Times New Roman" w:hAnsi="Times New Roman" w:cs="Times New Roman"/>
          <w:b/>
          <w:i/>
          <w:iCs/>
          <w:sz w:val="24"/>
          <w:szCs w:val="24"/>
          <w:lang w:val="ru-RU"/>
        </w:rPr>
        <w:t xml:space="preserve"> </w:t>
      </w:r>
      <w:r w:rsidRPr="00FF1F57">
        <w:rPr>
          <w:rFonts w:ascii="Times New Roman" w:eastAsia="Times New Roman" w:hAnsi="Times New Roman" w:cs="Times New Roman"/>
          <w:b/>
          <w:i/>
          <w:iCs/>
          <w:sz w:val="24"/>
          <w:szCs w:val="24"/>
        </w:rPr>
        <w:t>N</w:t>
      </w:r>
      <w:r w:rsidRPr="00FF1F57">
        <w:rPr>
          <w:rFonts w:ascii="Times New Roman" w:eastAsia="Times New Roman" w:hAnsi="Times New Roman" w:cs="Times New Roman"/>
          <w:b/>
          <w:i/>
          <w:iCs/>
          <w:sz w:val="24"/>
          <w:szCs w:val="24"/>
          <w:lang w:val="ru-RU"/>
        </w:rPr>
        <w:t>41</w:t>
      </w:r>
      <w:r w:rsidRPr="00FF1F57">
        <w:rPr>
          <w:rFonts w:ascii="Times New Roman" w:eastAsia="Times New Roman" w:hAnsi="Times New Roman" w:cs="Times New Roman"/>
          <w:b/>
          <w:i/>
          <w:iCs/>
          <w:sz w:val="24"/>
          <w:szCs w:val="24"/>
        </w:rPr>
        <w:t>ᵒ</w:t>
      </w:r>
      <w:r w:rsidRPr="00FF1F57">
        <w:rPr>
          <w:rFonts w:ascii="Times New Roman" w:eastAsia="Times New Roman" w:hAnsi="Times New Roman" w:cs="Times New Roman"/>
          <w:b/>
          <w:i/>
          <w:iCs/>
          <w:sz w:val="24"/>
          <w:szCs w:val="24"/>
          <w:lang w:val="ru-RU"/>
        </w:rPr>
        <w:t>34`</w:t>
      </w:r>
      <w:r w:rsidRPr="00FF1F57">
        <w:rPr>
          <w:rFonts w:ascii="Times New Roman" w:eastAsia="Times New Roman" w:hAnsi="Times New Roman" w:cs="Times New Roman"/>
          <w:b/>
          <w:i/>
          <w:iCs/>
          <w:sz w:val="24"/>
          <w:szCs w:val="24"/>
          <w:lang w:val="bg-BG"/>
        </w:rPr>
        <w:t>17</w:t>
      </w:r>
      <w:r w:rsidRPr="00FF1F57">
        <w:rPr>
          <w:rFonts w:ascii="Times New Roman" w:eastAsia="Times New Roman" w:hAnsi="Times New Roman" w:cs="Times New Roman"/>
          <w:b/>
          <w:i/>
          <w:iCs/>
          <w:sz w:val="24"/>
          <w:szCs w:val="24"/>
          <w:lang w:val="ru-RU"/>
        </w:rPr>
        <w:t>,</w:t>
      </w:r>
      <w:r w:rsidRPr="00FF1F57">
        <w:rPr>
          <w:rFonts w:ascii="Times New Roman" w:eastAsia="Times New Roman" w:hAnsi="Times New Roman" w:cs="Times New Roman"/>
          <w:b/>
          <w:i/>
          <w:iCs/>
          <w:sz w:val="24"/>
          <w:szCs w:val="24"/>
          <w:lang w:val="bg-BG"/>
        </w:rPr>
        <w:t>80</w:t>
      </w:r>
      <w:r w:rsidRPr="00FF1F57">
        <w:rPr>
          <w:rFonts w:ascii="Times New Roman" w:eastAsia="Times New Roman" w:hAnsi="Times New Roman" w:cs="Times New Roman"/>
          <w:b/>
          <w:i/>
          <w:iCs/>
          <w:sz w:val="24"/>
          <w:szCs w:val="24"/>
          <w:lang w:val="ru-RU"/>
        </w:rPr>
        <w:t xml:space="preserve">"  </w:t>
      </w:r>
      <w:r w:rsidRPr="00FF1F57">
        <w:rPr>
          <w:rFonts w:ascii="Times New Roman" w:eastAsia="Times New Roman" w:hAnsi="Times New Roman" w:cs="Times New Roman"/>
          <w:b/>
          <w:i/>
          <w:iCs/>
          <w:sz w:val="24"/>
          <w:szCs w:val="24"/>
        </w:rPr>
        <w:t>E</w:t>
      </w:r>
      <w:r w:rsidRPr="00FF1F57">
        <w:rPr>
          <w:rFonts w:ascii="Times New Roman" w:eastAsia="Times New Roman" w:hAnsi="Times New Roman" w:cs="Times New Roman"/>
          <w:b/>
          <w:i/>
          <w:iCs/>
          <w:sz w:val="24"/>
          <w:szCs w:val="24"/>
          <w:lang w:val="ru-RU"/>
        </w:rPr>
        <w:t xml:space="preserve"> 24</w:t>
      </w:r>
      <w:r w:rsidRPr="00FF1F57">
        <w:rPr>
          <w:rFonts w:ascii="Times New Roman" w:eastAsia="Times New Roman" w:hAnsi="Times New Roman" w:cs="Times New Roman"/>
          <w:b/>
          <w:i/>
          <w:iCs/>
          <w:sz w:val="24"/>
          <w:szCs w:val="24"/>
        </w:rPr>
        <w:t>ᵒ</w:t>
      </w:r>
      <w:r w:rsidRPr="00FF1F57">
        <w:rPr>
          <w:rFonts w:ascii="Times New Roman" w:eastAsia="Times New Roman" w:hAnsi="Times New Roman" w:cs="Times New Roman"/>
          <w:b/>
          <w:i/>
          <w:iCs/>
          <w:sz w:val="24"/>
          <w:szCs w:val="24"/>
          <w:lang w:val="ru-RU"/>
        </w:rPr>
        <w:t>37`</w:t>
      </w:r>
      <w:r w:rsidRPr="00FF1F57">
        <w:rPr>
          <w:rFonts w:ascii="Times New Roman" w:eastAsia="Times New Roman" w:hAnsi="Times New Roman" w:cs="Times New Roman"/>
          <w:b/>
          <w:i/>
          <w:iCs/>
          <w:sz w:val="24"/>
          <w:szCs w:val="24"/>
          <w:lang w:val="bg-BG"/>
        </w:rPr>
        <w:t>10</w:t>
      </w:r>
      <w:r w:rsidRPr="00FF1F57">
        <w:rPr>
          <w:rFonts w:ascii="Times New Roman" w:eastAsia="Times New Roman" w:hAnsi="Times New Roman" w:cs="Times New Roman"/>
          <w:b/>
          <w:i/>
          <w:iCs/>
          <w:sz w:val="24"/>
          <w:szCs w:val="24"/>
          <w:lang w:val="ru-RU"/>
        </w:rPr>
        <w:t>,</w:t>
      </w:r>
      <w:r w:rsidRPr="00FF1F57">
        <w:rPr>
          <w:rFonts w:ascii="Times New Roman" w:eastAsia="Times New Roman" w:hAnsi="Times New Roman" w:cs="Times New Roman"/>
          <w:b/>
          <w:i/>
          <w:iCs/>
          <w:sz w:val="24"/>
          <w:szCs w:val="24"/>
          <w:lang w:val="bg-BG"/>
        </w:rPr>
        <w:t>77</w:t>
      </w:r>
      <w:r w:rsidRPr="00FF1F57">
        <w:rPr>
          <w:rFonts w:ascii="Times New Roman" w:eastAsia="Times New Roman" w:hAnsi="Times New Roman" w:cs="Times New Roman"/>
          <w:b/>
          <w:i/>
          <w:iCs/>
          <w:sz w:val="24"/>
          <w:szCs w:val="24"/>
          <w:lang w:val="ru-RU"/>
        </w:rPr>
        <w:t xml:space="preserve"> "</w:t>
      </w:r>
    </w:p>
    <w:tbl>
      <w:tblPr>
        <w:tblStyle w:val="TableGrid12"/>
        <w:tblW w:w="10114" w:type="dxa"/>
        <w:tblLayout w:type="fixed"/>
        <w:tblLook w:val="04A0" w:firstRow="1" w:lastRow="0" w:firstColumn="1" w:lastColumn="0" w:noHBand="0" w:noVBand="1"/>
      </w:tblPr>
      <w:tblGrid>
        <w:gridCol w:w="1242"/>
        <w:gridCol w:w="1701"/>
        <w:gridCol w:w="1618"/>
        <w:gridCol w:w="1618"/>
        <w:gridCol w:w="1453"/>
        <w:gridCol w:w="1096"/>
        <w:gridCol w:w="1386"/>
      </w:tblGrid>
      <w:tr w:rsidR="00FF1F57" w:rsidRPr="00C30446" w:rsidTr="009C3171">
        <w:tc>
          <w:tcPr>
            <w:tcW w:w="1242"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Дата на измерване</w:t>
            </w:r>
          </w:p>
        </w:tc>
        <w:tc>
          <w:tcPr>
            <w:tcW w:w="1701"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 xml:space="preserve">Контролирани </w:t>
            </w:r>
          </w:p>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показатели</w:t>
            </w:r>
          </w:p>
        </w:tc>
        <w:tc>
          <w:tcPr>
            <w:tcW w:w="1618"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Честота на мониторинг</w:t>
            </w:r>
          </w:p>
        </w:tc>
        <w:tc>
          <w:tcPr>
            <w:tcW w:w="1618"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Индивидуални емисионни ограничения, съгласно КР</w:t>
            </w:r>
          </w:p>
        </w:tc>
        <w:tc>
          <w:tcPr>
            <w:tcW w:w="1453"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Резултати от мониторинга</w:t>
            </w:r>
          </w:p>
        </w:tc>
        <w:tc>
          <w:tcPr>
            <w:tcW w:w="1096"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Оценка на съответствието</w:t>
            </w:r>
          </w:p>
        </w:tc>
        <w:tc>
          <w:tcPr>
            <w:tcW w:w="1386"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Коригиращи действия</w:t>
            </w:r>
          </w:p>
        </w:tc>
      </w:tr>
      <w:tr w:rsidR="00FF1F57" w:rsidRPr="002E3ADC" w:rsidTr="009C3171">
        <w:tc>
          <w:tcPr>
            <w:tcW w:w="1242"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19.11.2018</w:t>
            </w:r>
          </w:p>
        </w:tc>
        <w:tc>
          <w:tcPr>
            <w:tcW w:w="1701"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Неразтворени вещества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Веднъж на три месеца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50</w:t>
            </w:r>
            <w:r w:rsidRPr="00FF1F57">
              <w:rPr>
                <w:rFonts w:ascii="Times New Roman" w:eastAsia="Courier New" w:hAnsi="Times New Roman" w:cs="Courier New"/>
                <w:color w:val="000000"/>
                <w:sz w:val="24"/>
                <w:szCs w:val="24"/>
                <w:lang w:eastAsia="bg-BG" w:bidi="bg-BG"/>
              </w:rPr>
              <w:t xml:space="preserve"> mg.dm3</w:t>
            </w:r>
          </w:p>
        </w:tc>
        <w:tc>
          <w:tcPr>
            <w:tcW w:w="1453"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color w:val="000000"/>
                <w:sz w:val="24"/>
                <w:szCs w:val="24"/>
                <w:lang w:eastAsia="bg-BG" w:bidi="bg-BG"/>
              </w:rPr>
              <w:t>&lt;3*</w:t>
            </w:r>
          </w:p>
        </w:tc>
        <w:tc>
          <w:tcPr>
            <w:tcW w:w="109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ДА</w:t>
            </w:r>
          </w:p>
        </w:tc>
        <w:tc>
          <w:tcPr>
            <w:tcW w:w="138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 се налагат коригиращи действия</w:t>
            </w:r>
          </w:p>
        </w:tc>
      </w:tr>
      <w:tr w:rsidR="00FF1F57" w:rsidRPr="002E3ADC" w:rsidTr="009C3171">
        <w:tc>
          <w:tcPr>
            <w:tcW w:w="1242" w:type="dxa"/>
          </w:tcPr>
          <w:p w:rsidR="00FF1F57" w:rsidRPr="00FF1F57" w:rsidRDefault="00FF1F57" w:rsidP="00FF1F57">
            <w:pPr>
              <w:rPr>
                <w:rFonts w:ascii="Times New Roman" w:eastAsia="Courier New" w:hAnsi="Times New Roman" w:cs="Courier New"/>
                <w:sz w:val="24"/>
                <w:szCs w:val="24"/>
              </w:rPr>
            </w:pPr>
          </w:p>
        </w:tc>
        <w:tc>
          <w:tcPr>
            <w:tcW w:w="1701"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Нефтопродукти</w:t>
            </w:r>
          </w:p>
        </w:tc>
        <w:tc>
          <w:tcPr>
            <w:tcW w:w="1618" w:type="dxa"/>
          </w:tcPr>
          <w:p w:rsidR="00FF1F57" w:rsidRPr="00FF1F57" w:rsidRDefault="00FF1F57" w:rsidP="00FF1F57">
            <w:pPr>
              <w:rPr>
                <w:rFonts w:ascii="Times New Roman" w:eastAsia="Courier New" w:hAnsi="Times New Roman" w:cs="Courier New"/>
                <w:color w:val="000000"/>
                <w:sz w:val="24"/>
                <w:szCs w:val="24"/>
                <w:lang w:eastAsia="bg-BG" w:bidi="bg-BG"/>
              </w:rPr>
            </w:pPr>
            <w:r w:rsidRPr="00FF1F57">
              <w:rPr>
                <w:rFonts w:ascii="Times New Roman" w:eastAsia="Courier New" w:hAnsi="Times New Roman" w:cs="Courier New"/>
                <w:sz w:val="24"/>
                <w:szCs w:val="24"/>
              </w:rPr>
              <w:t>Веднъж на три месеца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color w:val="000000"/>
                <w:sz w:val="24"/>
                <w:szCs w:val="24"/>
                <w:lang w:eastAsia="bg-BG" w:bidi="bg-BG"/>
              </w:rPr>
              <w:t>0.3 mg.dm3</w:t>
            </w:r>
          </w:p>
        </w:tc>
        <w:tc>
          <w:tcPr>
            <w:tcW w:w="1453"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color w:val="000000"/>
                <w:sz w:val="24"/>
                <w:szCs w:val="24"/>
                <w:lang w:eastAsia="bg-BG" w:bidi="bg-BG"/>
              </w:rPr>
              <w:t>&lt;0.02*</w:t>
            </w:r>
          </w:p>
        </w:tc>
        <w:tc>
          <w:tcPr>
            <w:tcW w:w="109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ДА</w:t>
            </w:r>
          </w:p>
        </w:tc>
        <w:tc>
          <w:tcPr>
            <w:tcW w:w="138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 се налагат коригиращи действия</w:t>
            </w:r>
          </w:p>
        </w:tc>
      </w:tr>
    </w:tbl>
    <w:p w:rsidR="00FF1F57" w:rsidRPr="00FF1F57" w:rsidRDefault="00FF1F57" w:rsidP="00FF1F57">
      <w:pPr>
        <w:keepNext/>
        <w:keepLines/>
        <w:widowControl w:val="0"/>
        <w:spacing w:before="600" w:after="0" w:line="322" w:lineRule="exact"/>
        <w:ind w:right="240"/>
        <w:jc w:val="both"/>
        <w:outlineLvl w:val="3"/>
        <w:rPr>
          <w:rFonts w:ascii="Times New Roman" w:eastAsia="Times New Roman" w:hAnsi="Times New Roman" w:cs="Times New Roman"/>
          <w:b/>
          <w:i/>
          <w:iCs/>
          <w:sz w:val="24"/>
          <w:szCs w:val="24"/>
          <w:lang w:val="ru-RU"/>
        </w:rPr>
      </w:pPr>
      <w:r w:rsidRPr="00FF1F57">
        <w:rPr>
          <w:rFonts w:ascii="Times New Roman" w:eastAsia="Times New Roman" w:hAnsi="Times New Roman" w:cs="Times New Roman"/>
          <w:b/>
          <w:i/>
          <w:iCs/>
          <w:sz w:val="24"/>
          <w:szCs w:val="24"/>
          <w:lang w:val="ru-RU"/>
        </w:rPr>
        <w:lastRenderedPageBreak/>
        <w:t>ТМ №</w:t>
      </w:r>
      <w:r w:rsidRPr="00FF1F57">
        <w:rPr>
          <w:rFonts w:ascii="Times New Roman" w:eastAsia="Times New Roman" w:hAnsi="Times New Roman" w:cs="Times New Roman"/>
          <w:b/>
          <w:i/>
          <w:iCs/>
          <w:sz w:val="24"/>
          <w:szCs w:val="24"/>
          <w:lang w:val="bg-BG"/>
        </w:rPr>
        <w:t>6</w:t>
      </w:r>
      <w:r w:rsidRPr="00FF1F57">
        <w:rPr>
          <w:rFonts w:ascii="Times New Roman" w:eastAsia="Times New Roman" w:hAnsi="Times New Roman" w:cs="Times New Roman"/>
          <w:b/>
          <w:i/>
          <w:iCs/>
          <w:sz w:val="24"/>
          <w:szCs w:val="24"/>
          <w:lang w:val="ru-RU"/>
        </w:rPr>
        <w:t>-</w:t>
      </w:r>
      <w:proofErr w:type="spellStart"/>
      <w:r w:rsidRPr="00FF1F57">
        <w:rPr>
          <w:rFonts w:ascii="Times New Roman" w:eastAsia="Times New Roman" w:hAnsi="Times New Roman" w:cs="Times New Roman"/>
          <w:b/>
          <w:i/>
          <w:iCs/>
          <w:sz w:val="24"/>
          <w:szCs w:val="24"/>
          <w:lang w:val="ru-RU"/>
        </w:rPr>
        <w:t>отводнителен</w:t>
      </w:r>
      <w:proofErr w:type="spellEnd"/>
      <w:r w:rsidRPr="00FF1F57">
        <w:rPr>
          <w:rFonts w:ascii="Times New Roman" w:eastAsia="Times New Roman" w:hAnsi="Times New Roman" w:cs="Times New Roman"/>
          <w:b/>
          <w:i/>
          <w:iCs/>
          <w:sz w:val="24"/>
          <w:szCs w:val="24"/>
          <w:lang w:val="ru-RU"/>
        </w:rPr>
        <w:t xml:space="preserve"> канал с </w:t>
      </w:r>
      <w:proofErr w:type="spellStart"/>
      <w:r w:rsidRPr="00FF1F57">
        <w:rPr>
          <w:rFonts w:ascii="Times New Roman" w:eastAsia="Times New Roman" w:hAnsi="Times New Roman" w:cs="Times New Roman"/>
          <w:b/>
          <w:i/>
          <w:iCs/>
          <w:sz w:val="24"/>
          <w:szCs w:val="24"/>
          <w:lang w:val="ru-RU"/>
        </w:rPr>
        <w:t>географски</w:t>
      </w:r>
      <w:proofErr w:type="spellEnd"/>
      <w:r w:rsidRPr="00FF1F57">
        <w:rPr>
          <w:rFonts w:ascii="Times New Roman" w:eastAsia="Times New Roman" w:hAnsi="Times New Roman" w:cs="Times New Roman"/>
          <w:b/>
          <w:i/>
          <w:iCs/>
          <w:sz w:val="24"/>
          <w:szCs w:val="24"/>
          <w:lang w:val="ru-RU"/>
        </w:rPr>
        <w:t xml:space="preserve"> </w:t>
      </w:r>
      <w:proofErr w:type="spellStart"/>
      <w:r w:rsidRPr="00FF1F57">
        <w:rPr>
          <w:rFonts w:ascii="Times New Roman" w:eastAsia="Times New Roman" w:hAnsi="Times New Roman" w:cs="Times New Roman"/>
          <w:b/>
          <w:i/>
          <w:iCs/>
          <w:sz w:val="24"/>
          <w:szCs w:val="24"/>
          <w:lang w:val="ru-RU"/>
        </w:rPr>
        <w:t>координати</w:t>
      </w:r>
      <w:proofErr w:type="spellEnd"/>
      <w:r w:rsidRPr="00FF1F57">
        <w:rPr>
          <w:rFonts w:ascii="Times New Roman" w:eastAsia="Times New Roman" w:hAnsi="Times New Roman" w:cs="Times New Roman"/>
          <w:b/>
          <w:i/>
          <w:iCs/>
          <w:sz w:val="24"/>
          <w:szCs w:val="24"/>
          <w:lang w:val="ru-RU"/>
        </w:rPr>
        <w:t xml:space="preserve"> </w:t>
      </w:r>
      <w:r w:rsidRPr="00FF1F57">
        <w:rPr>
          <w:rFonts w:ascii="Times New Roman" w:eastAsia="Times New Roman" w:hAnsi="Times New Roman" w:cs="Times New Roman"/>
          <w:b/>
          <w:i/>
          <w:iCs/>
          <w:sz w:val="24"/>
          <w:szCs w:val="24"/>
        </w:rPr>
        <w:t>N</w:t>
      </w:r>
      <w:r w:rsidRPr="00FF1F57">
        <w:rPr>
          <w:rFonts w:ascii="Times New Roman" w:eastAsia="Times New Roman" w:hAnsi="Times New Roman" w:cs="Times New Roman"/>
          <w:b/>
          <w:i/>
          <w:iCs/>
          <w:sz w:val="24"/>
          <w:szCs w:val="24"/>
          <w:lang w:val="ru-RU"/>
        </w:rPr>
        <w:t>41</w:t>
      </w:r>
      <w:r w:rsidRPr="00FF1F57">
        <w:rPr>
          <w:rFonts w:ascii="Times New Roman" w:eastAsia="Times New Roman" w:hAnsi="Times New Roman" w:cs="Times New Roman"/>
          <w:b/>
          <w:i/>
          <w:iCs/>
          <w:sz w:val="24"/>
          <w:szCs w:val="24"/>
        </w:rPr>
        <w:t>ᵒ</w:t>
      </w:r>
      <w:r w:rsidRPr="00FF1F57">
        <w:rPr>
          <w:rFonts w:ascii="Times New Roman" w:eastAsia="Times New Roman" w:hAnsi="Times New Roman" w:cs="Times New Roman"/>
          <w:b/>
          <w:i/>
          <w:iCs/>
          <w:sz w:val="24"/>
          <w:szCs w:val="24"/>
          <w:lang w:val="ru-RU"/>
        </w:rPr>
        <w:t>34`</w:t>
      </w:r>
      <w:r w:rsidRPr="00FF1F57">
        <w:rPr>
          <w:rFonts w:ascii="Times New Roman" w:eastAsia="Times New Roman" w:hAnsi="Times New Roman" w:cs="Times New Roman"/>
          <w:b/>
          <w:i/>
          <w:iCs/>
          <w:sz w:val="24"/>
          <w:szCs w:val="24"/>
          <w:lang w:val="bg-BG"/>
        </w:rPr>
        <w:t>15</w:t>
      </w:r>
      <w:r w:rsidRPr="00FF1F57">
        <w:rPr>
          <w:rFonts w:ascii="Times New Roman" w:eastAsia="Times New Roman" w:hAnsi="Times New Roman" w:cs="Times New Roman"/>
          <w:b/>
          <w:i/>
          <w:iCs/>
          <w:sz w:val="24"/>
          <w:szCs w:val="24"/>
          <w:lang w:val="ru-RU"/>
        </w:rPr>
        <w:t>,</w:t>
      </w:r>
      <w:r w:rsidRPr="00FF1F57">
        <w:rPr>
          <w:rFonts w:ascii="Times New Roman" w:eastAsia="Times New Roman" w:hAnsi="Times New Roman" w:cs="Times New Roman"/>
          <w:b/>
          <w:i/>
          <w:iCs/>
          <w:sz w:val="24"/>
          <w:szCs w:val="24"/>
          <w:lang w:val="bg-BG"/>
        </w:rPr>
        <w:t>49</w:t>
      </w:r>
      <w:r w:rsidRPr="00FF1F57">
        <w:rPr>
          <w:rFonts w:ascii="Times New Roman" w:eastAsia="Times New Roman" w:hAnsi="Times New Roman" w:cs="Times New Roman"/>
          <w:b/>
          <w:i/>
          <w:iCs/>
          <w:sz w:val="24"/>
          <w:szCs w:val="24"/>
          <w:lang w:val="ru-RU"/>
        </w:rPr>
        <w:t xml:space="preserve"> " </w:t>
      </w:r>
      <w:r w:rsidRPr="00FF1F57">
        <w:rPr>
          <w:rFonts w:ascii="Times New Roman" w:eastAsia="Times New Roman" w:hAnsi="Times New Roman" w:cs="Times New Roman"/>
          <w:b/>
          <w:i/>
          <w:iCs/>
          <w:sz w:val="24"/>
          <w:szCs w:val="24"/>
        </w:rPr>
        <w:t>E</w:t>
      </w:r>
      <w:r w:rsidRPr="00FF1F57">
        <w:rPr>
          <w:rFonts w:ascii="Times New Roman" w:eastAsia="Times New Roman" w:hAnsi="Times New Roman" w:cs="Times New Roman"/>
          <w:b/>
          <w:i/>
          <w:iCs/>
          <w:sz w:val="24"/>
          <w:szCs w:val="24"/>
          <w:lang w:val="ru-RU"/>
        </w:rPr>
        <w:t xml:space="preserve"> 24</w:t>
      </w:r>
      <w:r w:rsidRPr="00FF1F57">
        <w:rPr>
          <w:rFonts w:ascii="Times New Roman" w:eastAsia="Times New Roman" w:hAnsi="Times New Roman" w:cs="Times New Roman"/>
          <w:b/>
          <w:i/>
          <w:iCs/>
          <w:sz w:val="24"/>
          <w:szCs w:val="24"/>
        </w:rPr>
        <w:t>ᵒ</w:t>
      </w:r>
      <w:r w:rsidRPr="00FF1F57">
        <w:rPr>
          <w:rFonts w:ascii="Times New Roman" w:eastAsia="Times New Roman" w:hAnsi="Times New Roman" w:cs="Times New Roman"/>
          <w:b/>
          <w:i/>
          <w:iCs/>
          <w:sz w:val="24"/>
          <w:szCs w:val="24"/>
          <w:lang w:val="ru-RU"/>
        </w:rPr>
        <w:t>37`</w:t>
      </w:r>
      <w:r w:rsidRPr="00FF1F57">
        <w:rPr>
          <w:rFonts w:ascii="Times New Roman" w:eastAsia="Times New Roman" w:hAnsi="Times New Roman" w:cs="Times New Roman"/>
          <w:b/>
          <w:i/>
          <w:iCs/>
          <w:sz w:val="24"/>
          <w:szCs w:val="24"/>
          <w:lang w:val="bg-BG"/>
        </w:rPr>
        <w:t>15</w:t>
      </w:r>
      <w:r w:rsidRPr="00FF1F57">
        <w:rPr>
          <w:rFonts w:ascii="Times New Roman" w:eastAsia="Times New Roman" w:hAnsi="Times New Roman" w:cs="Times New Roman"/>
          <w:b/>
          <w:i/>
          <w:iCs/>
          <w:sz w:val="24"/>
          <w:szCs w:val="24"/>
          <w:lang w:val="ru-RU"/>
        </w:rPr>
        <w:t>,</w:t>
      </w:r>
      <w:r w:rsidRPr="00FF1F57">
        <w:rPr>
          <w:rFonts w:ascii="Times New Roman" w:eastAsia="Times New Roman" w:hAnsi="Times New Roman" w:cs="Times New Roman"/>
          <w:b/>
          <w:i/>
          <w:iCs/>
          <w:sz w:val="24"/>
          <w:szCs w:val="24"/>
          <w:lang w:val="bg-BG"/>
        </w:rPr>
        <w:t>43</w:t>
      </w:r>
      <w:r w:rsidRPr="00FF1F57">
        <w:rPr>
          <w:rFonts w:ascii="Times New Roman" w:eastAsia="Times New Roman" w:hAnsi="Times New Roman" w:cs="Times New Roman"/>
          <w:b/>
          <w:i/>
          <w:iCs/>
          <w:sz w:val="24"/>
          <w:szCs w:val="24"/>
          <w:lang w:val="ru-RU"/>
        </w:rPr>
        <w:t xml:space="preserve"> "</w:t>
      </w:r>
    </w:p>
    <w:tbl>
      <w:tblPr>
        <w:tblStyle w:val="TableGrid12"/>
        <w:tblW w:w="9973" w:type="dxa"/>
        <w:tblLayout w:type="fixed"/>
        <w:tblLook w:val="04A0" w:firstRow="1" w:lastRow="0" w:firstColumn="1" w:lastColumn="0" w:noHBand="0" w:noVBand="1"/>
      </w:tblPr>
      <w:tblGrid>
        <w:gridCol w:w="1101"/>
        <w:gridCol w:w="1701"/>
        <w:gridCol w:w="1618"/>
        <w:gridCol w:w="1618"/>
        <w:gridCol w:w="1453"/>
        <w:gridCol w:w="1096"/>
        <w:gridCol w:w="1386"/>
      </w:tblGrid>
      <w:tr w:rsidR="00FF1F57" w:rsidRPr="00C30446" w:rsidTr="009C3171">
        <w:tc>
          <w:tcPr>
            <w:tcW w:w="1101"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Дата на измерване</w:t>
            </w:r>
          </w:p>
        </w:tc>
        <w:tc>
          <w:tcPr>
            <w:tcW w:w="1701"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 xml:space="preserve">Контролирани </w:t>
            </w:r>
          </w:p>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показатели</w:t>
            </w:r>
          </w:p>
        </w:tc>
        <w:tc>
          <w:tcPr>
            <w:tcW w:w="1618"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Честота на мониторинг</w:t>
            </w:r>
          </w:p>
        </w:tc>
        <w:tc>
          <w:tcPr>
            <w:tcW w:w="1618"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Индивидуални емисионни ограничения, съгласно КР</w:t>
            </w:r>
          </w:p>
        </w:tc>
        <w:tc>
          <w:tcPr>
            <w:tcW w:w="1453"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Резултати от мониторинга</w:t>
            </w:r>
          </w:p>
        </w:tc>
        <w:tc>
          <w:tcPr>
            <w:tcW w:w="1096"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Оценка на съответствието</w:t>
            </w:r>
          </w:p>
        </w:tc>
        <w:tc>
          <w:tcPr>
            <w:tcW w:w="1386" w:type="dxa"/>
          </w:tcPr>
          <w:p w:rsidR="00FF1F57" w:rsidRPr="00C30446" w:rsidRDefault="00FF1F57" w:rsidP="00FF1F57">
            <w:pPr>
              <w:rPr>
                <w:rFonts w:ascii="Times New Roman" w:eastAsia="Courier New" w:hAnsi="Times New Roman" w:cs="Courier New"/>
                <w:b/>
              </w:rPr>
            </w:pPr>
            <w:r w:rsidRPr="00C30446">
              <w:rPr>
                <w:rFonts w:ascii="Times New Roman" w:eastAsia="Courier New" w:hAnsi="Times New Roman" w:cs="Courier New"/>
                <w:b/>
              </w:rPr>
              <w:t>Коригиращи действия</w:t>
            </w:r>
          </w:p>
        </w:tc>
      </w:tr>
      <w:tr w:rsidR="00FF1F57" w:rsidRPr="002E3ADC" w:rsidTr="009C3171">
        <w:tc>
          <w:tcPr>
            <w:tcW w:w="1101"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26.03.18</w:t>
            </w:r>
          </w:p>
        </w:tc>
        <w:tc>
          <w:tcPr>
            <w:tcW w:w="1701"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Неразтворени вещества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Веднъж на три месеца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50</w:t>
            </w:r>
            <w:r w:rsidRPr="00FF1F57">
              <w:rPr>
                <w:rFonts w:ascii="Times New Roman" w:eastAsia="Courier New" w:hAnsi="Times New Roman" w:cs="Courier New"/>
                <w:color w:val="000000"/>
                <w:sz w:val="24"/>
                <w:szCs w:val="24"/>
                <w:lang w:eastAsia="bg-BG" w:bidi="bg-BG"/>
              </w:rPr>
              <w:t xml:space="preserve"> mg.dm3</w:t>
            </w:r>
          </w:p>
        </w:tc>
        <w:tc>
          <w:tcPr>
            <w:tcW w:w="1453"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color w:val="000000"/>
                <w:sz w:val="24"/>
                <w:szCs w:val="24"/>
                <w:lang w:eastAsia="bg-BG" w:bidi="bg-BG"/>
              </w:rPr>
              <w:t>8±1</w:t>
            </w:r>
          </w:p>
        </w:tc>
        <w:tc>
          <w:tcPr>
            <w:tcW w:w="109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ДА</w:t>
            </w:r>
          </w:p>
        </w:tc>
        <w:tc>
          <w:tcPr>
            <w:tcW w:w="138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 се налагат коригиращи действия</w:t>
            </w:r>
          </w:p>
        </w:tc>
      </w:tr>
      <w:tr w:rsidR="00FF1F57" w:rsidRPr="00FF1F57" w:rsidTr="009C3171">
        <w:tc>
          <w:tcPr>
            <w:tcW w:w="1101" w:type="dxa"/>
          </w:tcPr>
          <w:p w:rsidR="00FF1F57" w:rsidRPr="00FF1F57" w:rsidRDefault="00FF1F57" w:rsidP="00FF1F57">
            <w:pPr>
              <w:rPr>
                <w:rFonts w:ascii="Times New Roman" w:eastAsia="Courier New" w:hAnsi="Times New Roman" w:cs="Courier New"/>
                <w:sz w:val="24"/>
                <w:szCs w:val="24"/>
              </w:rPr>
            </w:pPr>
          </w:p>
        </w:tc>
        <w:tc>
          <w:tcPr>
            <w:tcW w:w="1701"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Нефтопродукти</w:t>
            </w:r>
          </w:p>
        </w:tc>
        <w:tc>
          <w:tcPr>
            <w:tcW w:w="1618" w:type="dxa"/>
          </w:tcPr>
          <w:p w:rsidR="00FF1F57" w:rsidRPr="00FF1F57" w:rsidRDefault="00FF1F57" w:rsidP="00FF1F57">
            <w:pPr>
              <w:rPr>
                <w:rFonts w:ascii="Times New Roman" w:eastAsia="Courier New" w:hAnsi="Times New Roman" w:cs="Courier New"/>
                <w:color w:val="000000"/>
                <w:sz w:val="24"/>
                <w:szCs w:val="24"/>
                <w:lang w:eastAsia="bg-BG" w:bidi="bg-BG"/>
              </w:rPr>
            </w:pPr>
            <w:r w:rsidRPr="00FF1F57">
              <w:rPr>
                <w:rFonts w:ascii="Times New Roman" w:eastAsia="Courier New" w:hAnsi="Times New Roman" w:cs="Courier New"/>
                <w:sz w:val="24"/>
                <w:szCs w:val="24"/>
              </w:rPr>
              <w:t>Веднъж на три месеца</w:t>
            </w:r>
          </w:p>
        </w:tc>
        <w:tc>
          <w:tcPr>
            <w:tcW w:w="1618"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color w:val="000000"/>
                <w:sz w:val="24"/>
                <w:szCs w:val="24"/>
                <w:lang w:eastAsia="bg-BG" w:bidi="bg-BG"/>
              </w:rPr>
              <w:t>0.3 mg.dm3</w:t>
            </w:r>
          </w:p>
        </w:tc>
        <w:tc>
          <w:tcPr>
            <w:tcW w:w="1453"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0.021</w:t>
            </w:r>
            <w:r w:rsidRPr="00FF1F57">
              <w:rPr>
                <w:rFonts w:ascii="Times New Roman" w:eastAsia="Courier New" w:hAnsi="Times New Roman" w:cs="Courier New"/>
                <w:color w:val="000000"/>
                <w:sz w:val="24"/>
                <w:szCs w:val="24"/>
                <w:lang w:eastAsia="bg-BG" w:bidi="bg-BG"/>
              </w:rPr>
              <w:t>±0,003</w:t>
            </w:r>
          </w:p>
        </w:tc>
        <w:tc>
          <w:tcPr>
            <w:tcW w:w="109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ДА</w:t>
            </w:r>
          </w:p>
        </w:tc>
        <w:tc>
          <w:tcPr>
            <w:tcW w:w="1386" w:type="dxa"/>
          </w:tcPr>
          <w:p w:rsidR="00FF1F57" w:rsidRPr="00FF1F57" w:rsidRDefault="00FF1F57" w:rsidP="00FF1F57">
            <w:pPr>
              <w:rPr>
                <w:rFonts w:ascii="Times New Roman" w:eastAsia="Courier New" w:hAnsi="Times New Roman" w:cs="Courier New"/>
                <w:sz w:val="24"/>
                <w:szCs w:val="24"/>
              </w:rPr>
            </w:pPr>
            <w:r w:rsidRPr="00FF1F57">
              <w:rPr>
                <w:rFonts w:ascii="Times New Roman" w:eastAsia="Courier New" w:hAnsi="Times New Roman" w:cs="Courier New"/>
                <w:sz w:val="24"/>
                <w:szCs w:val="24"/>
              </w:rPr>
              <w:t>Не се налагат действия</w:t>
            </w:r>
          </w:p>
        </w:tc>
      </w:tr>
    </w:tbl>
    <w:p w:rsidR="00C30446" w:rsidRDefault="00C30446" w:rsidP="009C3171">
      <w:pPr>
        <w:spacing w:after="0" w:line="240" w:lineRule="auto"/>
        <w:jc w:val="both"/>
        <w:rPr>
          <w:rFonts w:ascii="Times New Roman" w:eastAsia="Times New Roman" w:hAnsi="Times New Roman" w:cs="Times New Roman"/>
          <w:b/>
          <w:i/>
          <w:iCs/>
          <w:color w:val="000000"/>
          <w:sz w:val="24"/>
          <w:szCs w:val="24"/>
          <w:u w:val="single"/>
          <w:lang w:val="bg-BG" w:eastAsia="bg-BG" w:bidi="bg-BG"/>
        </w:rPr>
      </w:pPr>
    </w:p>
    <w:p w:rsidR="009C3171" w:rsidRPr="009C3171" w:rsidRDefault="009C3171" w:rsidP="009C3171">
      <w:pPr>
        <w:spacing w:after="0" w:line="240" w:lineRule="auto"/>
        <w:jc w:val="both"/>
        <w:rPr>
          <w:rFonts w:ascii="Times New Roman" w:eastAsia="Times New Roman" w:hAnsi="Times New Roman" w:cs="Times New Roman"/>
          <w:b/>
          <w:i/>
          <w:iCs/>
          <w:color w:val="000000"/>
          <w:sz w:val="24"/>
          <w:szCs w:val="24"/>
          <w:u w:val="single"/>
          <w:lang w:val="bg-BG" w:eastAsia="bg-BG" w:bidi="bg-BG"/>
        </w:rPr>
      </w:pPr>
      <w:r w:rsidRPr="009C3171">
        <w:rPr>
          <w:rFonts w:ascii="Times New Roman" w:eastAsia="Times New Roman" w:hAnsi="Times New Roman" w:cs="Times New Roman"/>
          <w:b/>
          <w:i/>
          <w:iCs/>
          <w:color w:val="000000"/>
          <w:sz w:val="24"/>
          <w:szCs w:val="24"/>
          <w:u w:val="single"/>
          <w:lang w:val="bg-BG" w:eastAsia="bg-BG" w:bidi="bg-BG"/>
        </w:rPr>
        <w:t>БИТОВО- ФЕКАЛНИ ВОДИ</w:t>
      </w:r>
    </w:p>
    <w:p w:rsidR="009C3171" w:rsidRPr="009C3171" w:rsidRDefault="00F367AB" w:rsidP="009C3171">
      <w:pPr>
        <w:spacing w:after="0" w:line="240" w:lineRule="auto"/>
        <w:jc w:val="both"/>
        <w:rPr>
          <w:rFonts w:ascii="Times New Roman" w:eastAsia="Times New Roman" w:hAnsi="Times New Roman" w:cs="Times New Roman"/>
          <w:i/>
          <w:iCs/>
          <w:color w:val="000000"/>
          <w:sz w:val="24"/>
          <w:szCs w:val="24"/>
          <w:lang w:val="bg-BG" w:eastAsia="bg-BG" w:bidi="bg-BG"/>
        </w:rPr>
      </w:pPr>
      <w:r>
        <w:rPr>
          <w:rFonts w:ascii="Times New Roman" w:eastAsia="Times New Roman" w:hAnsi="Times New Roman" w:cs="Times New Roman"/>
          <w:b/>
          <w:i/>
          <w:iCs/>
          <w:color w:val="000000"/>
          <w:sz w:val="24"/>
          <w:szCs w:val="24"/>
          <w:u w:val="single"/>
          <w:lang w:val="bg-BG" w:eastAsia="bg-BG" w:bidi="bg-BG"/>
        </w:rPr>
        <w:t>П</w:t>
      </w:r>
      <w:r w:rsidR="009C3171" w:rsidRPr="009C3171">
        <w:rPr>
          <w:rFonts w:ascii="Times New Roman" w:eastAsia="Times New Roman" w:hAnsi="Times New Roman" w:cs="Times New Roman"/>
          <w:b/>
          <w:i/>
          <w:iCs/>
          <w:color w:val="000000"/>
          <w:sz w:val="24"/>
          <w:szCs w:val="24"/>
          <w:u w:val="single"/>
          <w:lang w:val="bg-BG" w:eastAsia="bg-BG" w:bidi="bg-BG"/>
        </w:rPr>
        <w:t>ърво тримесечие</w:t>
      </w:r>
      <w:r w:rsidR="009C3171" w:rsidRPr="009C3171">
        <w:rPr>
          <w:rFonts w:ascii="Times New Roman" w:eastAsia="Times New Roman" w:hAnsi="Times New Roman" w:cs="Times New Roman"/>
          <w:i/>
          <w:iCs/>
          <w:color w:val="000000"/>
          <w:sz w:val="24"/>
          <w:szCs w:val="24"/>
          <w:lang w:val="bg-BG" w:eastAsia="bg-BG" w:bidi="bg-BG"/>
        </w:rPr>
        <w:t xml:space="preserve"> 2018 г. за води, отпадъчни Регионално депо за неопасни отпадъци на общините Смолян, Чепеларе, Баните –ТМ №5 – изход КПС /смесен поток битово–фекални отпадъчни и производствени води/ с географски координати N41ᵒ34`16,51 " E 24ᵒ37`15,27 "</w:t>
      </w:r>
    </w:p>
    <w:p w:rsidR="009C3171" w:rsidRPr="009C3171" w:rsidRDefault="009C3171" w:rsidP="009C3171">
      <w:pPr>
        <w:spacing w:after="0" w:line="240" w:lineRule="auto"/>
        <w:jc w:val="both"/>
        <w:rPr>
          <w:rFonts w:ascii="Times New Roman" w:eastAsia="Times New Roman" w:hAnsi="Times New Roman" w:cs="Times New Roman"/>
          <w:i/>
          <w:iCs/>
          <w:color w:val="000000"/>
          <w:sz w:val="24"/>
          <w:szCs w:val="24"/>
          <w:lang w:val="bg-BG" w:eastAsia="bg-BG" w:bidi="bg-BG"/>
        </w:rPr>
      </w:pPr>
    </w:p>
    <w:tbl>
      <w:tblPr>
        <w:tblStyle w:val="aa"/>
        <w:tblW w:w="9639" w:type="dxa"/>
        <w:tblInd w:w="108" w:type="dxa"/>
        <w:tblLayout w:type="fixed"/>
        <w:tblLook w:val="04A0" w:firstRow="1" w:lastRow="0" w:firstColumn="1" w:lastColumn="0" w:noHBand="0" w:noVBand="1"/>
      </w:tblPr>
      <w:tblGrid>
        <w:gridCol w:w="2574"/>
        <w:gridCol w:w="1197"/>
        <w:gridCol w:w="1226"/>
        <w:gridCol w:w="1533"/>
        <w:gridCol w:w="1607"/>
        <w:gridCol w:w="1502"/>
      </w:tblGrid>
      <w:tr w:rsidR="009C3171" w:rsidRPr="00C30446" w:rsidTr="009C3171">
        <w:tc>
          <w:tcPr>
            <w:tcW w:w="2574" w:type="dxa"/>
            <w:vAlign w:val="center"/>
          </w:tcPr>
          <w:p w:rsidR="009C3171" w:rsidRPr="00C30446" w:rsidRDefault="009C3171" w:rsidP="009C3171">
            <w:pPr>
              <w:jc w:val="both"/>
              <w:rPr>
                <w:rFonts w:ascii="Times New Roman" w:eastAsia="Times New Roman" w:hAnsi="Times New Roman" w:cs="Times New Roman"/>
                <w:b/>
                <w:color w:val="000000"/>
                <w:lang w:eastAsia="bg-BG" w:bidi="bg-BG"/>
              </w:rPr>
            </w:pPr>
            <w:r w:rsidRPr="00C30446">
              <w:rPr>
                <w:rFonts w:ascii="Times New Roman" w:eastAsia="Times New Roman" w:hAnsi="Times New Roman" w:cs="Times New Roman"/>
                <w:b/>
                <w:color w:val="000000"/>
                <w:lang w:eastAsia="bg-BG" w:bidi="bg-BG"/>
              </w:rPr>
              <w:t>Параметър</w:t>
            </w:r>
          </w:p>
        </w:tc>
        <w:tc>
          <w:tcPr>
            <w:tcW w:w="1197" w:type="dxa"/>
            <w:vAlign w:val="center"/>
          </w:tcPr>
          <w:p w:rsidR="009C3171" w:rsidRPr="00C30446" w:rsidRDefault="009C3171" w:rsidP="009C3171">
            <w:pPr>
              <w:jc w:val="both"/>
              <w:rPr>
                <w:rFonts w:ascii="Times New Roman" w:eastAsia="Times New Roman" w:hAnsi="Times New Roman" w:cs="Times New Roman"/>
                <w:b/>
                <w:color w:val="000000"/>
                <w:lang w:eastAsia="bg-BG" w:bidi="bg-BG"/>
              </w:rPr>
            </w:pPr>
            <w:r w:rsidRPr="00C30446">
              <w:rPr>
                <w:rFonts w:ascii="Times New Roman" w:eastAsia="Times New Roman" w:hAnsi="Times New Roman" w:cs="Times New Roman"/>
                <w:b/>
                <w:color w:val="000000"/>
                <w:lang w:eastAsia="bg-BG" w:bidi="bg-BG"/>
              </w:rPr>
              <w:t>Единица</w:t>
            </w:r>
          </w:p>
        </w:tc>
        <w:tc>
          <w:tcPr>
            <w:tcW w:w="1226" w:type="dxa"/>
            <w:vAlign w:val="center"/>
          </w:tcPr>
          <w:p w:rsidR="009C3171" w:rsidRPr="00C30446" w:rsidRDefault="009C3171" w:rsidP="009C3171">
            <w:pPr>
              <w:jc w:val="both"/>
              <w:rPr>
                <w:rFonts w:ascii="Times New Roman" w:eastAsia="Times New Roman" w:hAnsi="Times New Roman" w:cs="Times New Roman"/>
                <w:b/>
                <w:color w:val="000000"/>
                <w:lang w:eastAsia="bg-BG" w:bidi="bg-BG"/>
              </w:rPr>
            </w:pPr>
            <w:r w:rsidRPr="00C30446">
              <w:rPr>
                <w:rFonts w:ascii="Times New Roman" w:eastAsia="Times New Roman" w:hAnsi="Times New Roman" w:cs="Times New Roman"/>
                <w:b/>
                <w:color w:val="000000"/>
                <w:lang w:eastAsia="bg-BG" w:bidi="bg-BG"/>
              </w:rPr>
              <w:t>ИЕО, съгласно КР</w:t>
            </w:r>
          </w:p>
        </w:tc>
        <w:tc>
          <w:tcPr>
            <w:tcW w:w="1533" w:type="dxa"/>
            <w:vAlign w:val="center"/>
          </w:tcPr>
          <w:p w:rsidR="009C3171" w:rsidRPr="00C30446" w:rsidRDefault="009C3171" w:rsidP="009C3171">
            <w:pPr>
              <w:jc w:val="both"/>
              <w:rPr>
                <w:rFonts w:ascii="Times New Roman" w:eastAsia="Times New Roman" w:hAnsi="Times New Roman" w:cs="Times New Roman"/>
                <w:b/>
                <w:color w:val="000000"/>
                <w:lang w:eastAsia="bg-BG" w:bidi="bg-BG"/>
              </w:rPr>
            </w:pPr>
            <w:r w:rsidRPr="00C30446">
              <w:rPr>
                <w:rFonts w:ascii="Times New Roman" w:eastAsia="Times New Roman" w:hAnsi="Times New Roman" w:cs="Times New Roman"/>
                <w:b/>
                <w:color w:val="000000"/>
                <w:lang w:eastAsia="bg-BG" w:bidi="bg-BG"/>
              </w:rPr>
              <w:t>Резултати от мониторинг</w:t>
            </w:r>
          </w:p>
        </w:tc>
        <w:tc>
          <w:tcPr>
            <w:tcW w:w="1607" w:type="dxa"/>
            <w:vAlign w:val="center"/>
          </w:tcPr>
          <w:p w:rsidR="009C3171" w:rsidRPr="00C30446" w:rsidRDefault="009C3171" w:rsidP="009C3171">
            <w:pPr>
              <w:jc w:val="both"/>
              <w:rPr>
                <w:rFonts w:ascii="Times New Roman" w:eastAsia="Times New Roman" w:hAnsi="Times New Roman" w:cs="Times New Roman"/>
                <w:b/>
                <w:color w:val="000000"/>
                <w:lang w:eastAsia="bg-BG" w:bidi="bg-BG"/>
              </w:rPr>
            </w:pPr>
            <w:r w:rsidRPr="00C30446">
              <w:rPr>
                <w:rFonts w:ascii="Times New Roman" w:eastAsia="Times New Roman" w:hAnsi="Times New Roman" w:cs="Times New Roman"/>
                <w:b/>
                <w:color w:val="000000"/>
                <w:lang w:eastAsia="bg-BG" w:bidi="bg-BG"/>
              </w:rPr>
              <w:t>Честота на мониторинг</w:t>
            </w:r>
          </w:p>
        </w:tc>
        <w:tc>
          <w:tcPr>
            <w:tcW w:w="1502" w:type="dxa"/>
            <w:vAlign w:val="center"/>
          </w:tcPr>
          <w:p w:rsidR="009C3171" w:rsidRPr="00C30446" w:rsidRDefault="009C3171" w:rsidP="009C3171">
            <w:pPr>
              <w:jc w:val="both"/>
              <w:rPr>
                <w:rFonts w:ascii="Times New Roman" w:eastAsia="Times New Roman" w:hAnsi="Times New Roman" w:cs="Times New Roman"/>
                <w:b/>
                <w:color w:val="000000"/>
                <w:lang w:eastAsia="bg-BG" w:bidi="bg-BG"/>
              </w:rPr>
            </w:pPr>
            <w:r w:rsidRPr="00C30446">
              <w:rPr>
                <w:rFonts w:ascii="Times New Roman" w:eastAsia="Times New Roman" w:hAnsi="Times New Roman" w:cs="Times New Roman"/>
                <w:b/>
                <w:color w:val="000000"/>
                <w:lang w:eastAsia="bg-BG" w:bidi="bg-BG"/>
              </w:rPr>
              <w:t>Съответствие</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Активна реакция рН</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p>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6,0 –8,5</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7,91± 0,16</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502"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Неразтворени вещества</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mg/dm</w:t>
            </w:r>
            <w:r w:rsidRPr="009C3171">
              <w:rPr>
                <w:rFonts w:ascii="Times New Roman" w:eastAsia="Times New Roman" w:hAnsi="Times New Roman" w:cs="Times New Roman"/>
                <w:iCs/>
                <w:color w:val="000000"/>
                <w:sz w:val="24"/>
                <w:szCs w:val="24"/>
                <w:vertAlign w:val="superscript"/>
                <w:lang w:eastAsia="bg-BG" w:bidi="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50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3*</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502"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ХПК (бихроматна)</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mg/dm</w:t>
            </w:r>
            <w:r w:rsidRPr="009C3171">
              <w:rPr>
                <w:rFonts w:ascii="Times New Roman" w:eastAsia="Times New Roman" w:hAnsi="Times New Roman" w:cs="Times New Roman"/>
                <w:iCs/>
                <w:color w:val="000000"/>
                <w:sz w:val="24"/>
                <w:szCs w:val="24"/>
                <w:vertAlign w:val="superscript"/>
                <w:lang w:eastAsia="bg-BG" w:bidi="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70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39± 3</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502"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БПК</w:t>
            </w:r>
            <w:r w:rsidRPr="009C3171">
              <w:rPr>
                <w:rFonts w:ascii="Times New Roman" w:eastAsia="Times New Roman" w:hAnsi="Times New Roman" w:cs="Times New Roman"/>
                <w:color w:val="000000"/>
                <w:sz w:val="24"/>
                <w:szCs w:val="24"/>
                <w:vertAlign w:val="subscript"/>
                <w:lang w:eastAsia="bg-BG" w:bidi="bg-BG"/>
              </w:rPr>
              <w:t>5</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mg/dm</w:t>
            </w:r>
            <w:r w:rsidRPr="009C3171">
              <w:rPr>
                <w:rFonts w:ascii="Times New Roman" w:eastAsia="Times New Roman" w:hAnsi="Times New Roman" w:cs="Times New Roman"/>
                <w:iCs/>
                <w:color w:val="000000"/>
                <w:sz w:val="24"/>
                <w:szCs w:val="24"/>
                <w:vertAlign w:val="superscript"/>
                <w:lang w:eastAsia="bg-BG" w:bidi="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15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5,68± 0,66</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502"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Азот (амониев)</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mg/dm</w:t>
            </w:r>
            <w:r w:rsidRPr="009C3171">
              <w:rPr>
                <w:rFonts w:ascii="Times New Roman" w:eastAsia="Times New Roman" w:hAnsi="Times New Roman" w:cs="Times New Roman"/>
                <w:iCs/>
                <w:color w:val="000000"/>
                <w:sz w:val="24"/>
                <w:szCs w:val="24"/>
                <w:vertAlign w:val="superscript"/>
                <w:lang w:eastAsia="bg-BG" w:bidi="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2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0,080± 0,006</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502"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Фосфор (общо съдържание като фосфати)</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mg/dm</w:t>
            </w:r>
            <w:r w:rsidRPr="009C3171">
              <w:rPr>
                <w:rFonts w:ascii="Times New Roman" w:eastAsia="Times New Roman" w:hAnsi="Times New Roman" w:cs="Times New Roman"/>
                <w:iCs/>
                <w:color w:val="000000"/>
                <w:sz w:val="24"/>
                <w:szCs w:val="24"/>
                <w:vertAlign w:val="superscript"/>
                <w:lang w:eastAsia="bg-BG" w:bidi="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p>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2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0,64±0,04</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502"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Хлорни йони</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mg/dm</w:t>
            </w:r>
            <w:r w:rsidRPr="009C3171">
              <w:rPr>
                <w:rFonts w:ascii="Times New Roman" w:eastAsia="Times New Roman" w:hAnsi="Times New Roman" w:cs="Times New Roman"/>
                <w:iCs/>
                <w:color w:val="000000"/>
                <w:sz w:val="24"/>
                <w:szCs w:val="24"/>
                <w:vertAlign w:val="superscript"/>
                <w:lang w:eastAsia="bg-BG" w:bidi="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300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5*</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502"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Желязо (общо)</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mg/dm</w:t>
            </w:r>
            <w:r w:rsidRPr="009C3171">
              <w:rPr>
                <w:rFonts w:ascii="Times New Roman" w:eastAsia="Times New Roman" w:hAnsi="Times New Roman" w:cs="Times New Roman"/>
                <w:iCs/>
                <w:color w:val="000000"/>
                <w:sz w:val="24"/>
                <w:szCs w:val="24"/>
                <w:vertAlign w:val="superscript"/>
                <w:lang w:eastAsia="bg-BG" w:bidi="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1,5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0,005*</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502"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Кадмий</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mg/dm</w:t>
            </w:r>
            <w:r w:rsidRPr="009C3171">
              <w:rPr>
                <w:rFonts w:ascii="Times New Roman" w:eastAsia="Times New Roman" w:hAnsi="Times New Roman" w:cs="Times New Roman"/>
                <w:iCs/>
                <w:color w:val="000000"/>
                <w:sz w:val="24"/>
                <w:szCs w:val="24"/>
                <w:vertAlign w:val="superscript"/>
                <w:lang w:eastAsia="bg-BG" w:bidi="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0,01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0,0011*</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502"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Феноли (летливи)</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mg/dm</w:t>
            </w:r>
            <w:r w:rsidRPr="009C3171">
              <w:rPr>
                <w:rFonts w:ascii="Times New Roman" w:eastAsia="Times New Roman" w:hAnsi="Times New Roman" w:cs="Times New Roman"/>
                <w:iCs/>
                <w:color w:val="000000"/>
                <w:sz w:val="24"/>
                <w:szCs w:val="24"/>
                <w:vertAlign w:val="superscript"/>
                <w:lang w:eastAsia="bg-BG" w:bidi="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0,05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0,0103*</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502"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Хром (тривалентен)</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mg/dm</w:t>
            </w:r>
            <w:r w:rsidRPr="009C3171">
              <w:rPr>
                <w:rFonts w:ascii="Times New Roman" w:eastAsia="Times New Roman" w:hAnsi="Times New Roman" w:cs="Times New Roman"/>
                <w:iCs/>
                <w:color w:val="000000"/>
                <w:sz w:val="24"/>
                <w:szCs w:val="24"/>
                <w:vertAlign w:val="superscript"/>
                <w:lang w:eastAsia="bg-BG" w:bidi="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0,067±0,001</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502"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Хром (шествалентен)</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mg/dm</w:t>
            </w:r>
            <w:r w:rsidRPr="009C3171">
              <w:rPr>
                <w:rFonts w:ascii="Times New Roman" w:eastAsia="Times New Roman" w:hAnsi="Times New Roman" w:cs="Times New Roman"/>
                <w:iCs/>
                <w:color w:val="000000"/>
                <w:sz w:val="24"/>
                <w:szCs w:val="24"/>
                <w:vertAlign w:val="superscript"/>
                <w:lang w:eastAsia="bg-BG" w:bidi="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0,05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&lt; 0,03*</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Веднъж на </w:t>
            </w:r>
            <w:r w:rsidRPr="009C3171">
              <w:rPr>
                <w:rFonts w:ascii="Times New Roman" w:eastAsia="Times New Roman" w:hAnsi="Times New Roman" w:cs="Times New Roman"/>
                <w:color w:val="000000"/>
                <w:sz w:val="24"/>
                <w:szCs w:val="24"/>
                <w:lang w:eastAsia="bg-BG" w:bidi="bg-BG"/>
              </w:rPr>
              <w:lastRenderedPageBreak/>
              <w:t>тримесечие</w:t>
            </w:r>
          </w:p>
        </w:tc>
        <w:tc>
          <w:tcPr>
            <w:tcW w:w="1502"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lastRenderedPageBreak/>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lastRenderedPageBreak/>
              <w:t>Цинк</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mg/dm</w:t>
            </w:r>
            <w:r w:rsidRPr="009C3171">
              <w:rPr>
                <w:rFonts w:ascii="Times New Roman" w:eastAsia="Times New Roman" w:hAnsi="Times New Roman" w:cs="Times New Roman"/>
                <w:iCs/>
                <w:color w:val="000000"/>
                <w:sz w:val="24"/>
                <w:szCs w:val="24"/>
                <w:vertAlign w:val="superscript"/>
                <w:lang w:eastAsia="bg-BG" w:bidi="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&lt; 0,02*</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502"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ДА</w:t>
            </w:r>
          </w:p>
        </w:tc>
      </w:tr>
      <w:tr w:rsidR="009C3171" w:rsidRPr="009C3171" w:rsidTr="009C3171">
        <w:tc>
          <w:tcPr>
            <w:tcW w:w="2574"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Нефтопродукти</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mg/dm</w:t>
            </w:r>
            <w:r w:rsidRPr="009C3171">
              <w:rPr>
                <w:rFonts w:ascii="Times New Roman" w:eastAsia="Times New Roman" w:hAnsi="Times New Roman" w:cs="Times New Roman"/>
                <w:iCs/>
                <w:color w:val="000000"/>
                <w:sz w:val="24"/>
                <w:szCs w:val="24"/>
                <w:vertAlign w:val="superscript"/>
                <w:lang w:eastAsia="bg-BG" w:bidi="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0,3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0,080±0,003</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502" w:type="dxa"/>
          </w:tcPr>
          <w:p w:rsidR="009C3171" w:rsidRPr="009C3171" w:rsidRDefault="009C3171" w:rsidP="009C3171">
            <w:pPr>
              <w:jc w:val="both"/>
              <w:rPr>
                <w:rFonts w:ascii="Times New Roman" w:eastAsia="Times New Roman" w:hAnsi="Times New Roman" w:cs="Times New Roman"/>
                <w:iCs/>
                <w:color w:val="000000"/>
                <w:sz w:val="24"/>
                <w:szCs w:val="24"/>
                <w:lang w:eastAsia="bg-BG" w:bidi="bg-BG"/>
              </w:rPr>
            </w:pPr>
            <w:r w:rsidRPr="009C3171">
              <w:rPr>
                <w:rFonts w:ascii="Times New Roman" w:eastAsia="Times New Roman" w:hAnsi="Times New Roman" w:cs="Times New Roman"/>
                <w:iCs/>
                <w:color w:val="000000"/>
                <w:sz w:val="24"/>
                <w:szCs w:val="24"/>
                <w:lang w:eastAsia="bg-BG" w:bidi="bg-BG"/>
              </w:rPr>
              <w:t>ДА</w:t>
            </w:r>
          </w:p>
        </w:tc>
      </w:tr>
    </w:tbl>
    <w:p w:rsidR="009C3171" w:rsidRPr="009C3171" w:rsidRDefault="009C3171" w:rsidP="009C3171">
      <w:pPr>
        <w:spacing w:after="0" w:line="240" w:lineRule="auto"/>
        <w:jc w:val="both"/>
        <w:rPr>
          <w:rFonts w:ascii="Times New Roman" w:eastAsia="Times New Roman" w:hAnsi="Times New Roman" w:cs="Times New Roman"/>
          <w:iCs/>
          <w:color w:val="000000"/>
          <w:sz w:val="24"/>
          <w:szCs w:val="24"/>
          <w:lang w:val="bg-BG" w:eastAsia="bg-BG" w:bidi="bg-BG"/>
        </w:rPr>
      </w:pPr>
    </w:p>
    <w:p w:rsidR="009C3171" w:rsidRPr="009C3171" w:rsidRDefault="00F367AB" w:rsidP="009C3171">
      <w:pPr>
        <w:spacing w:after="0" w:line="240" w:lineRule="auto"/>
        <w:jc w:val="both"/>
        <w:rPr>
          <w:rFonts w:ascii="Times New Roman" w:eastAsia="Times New Roman" w:hAnsi="Times New Roman" w:cs="Times New Roman"/>
          <w:i/>
          <w:iCs/>
          <w:color w:val="000000"/>
          <w:sz w:val="24"/>
          <w:szCs w:val="24"/>
          <w:lang w:val="bg-BG" w:eastAsia="bg-BG" w:bidi="bg-BG"/>
        </w:rPr>
      </w:pPr>
      <w:r w:rsidRPr="00F367AB">
        <w:rPr>
          <w:rFonts w:ascii="Times New Roman" w:eastAsia="Times New Roman" w:hAnsi="Times New Roman" w:cs="Times New Roman"/>
          <w:b/>
          <w:i/>
          <w:iCs/>
          <w:color w:val="000000"/>
          <w:sz w:val="24"/>
          <w:szCs w:val="24"/>
          <w:lang w:val="bg-BG" w:eastAsia="bg-BG" w:bidi="bg-BG"/>
        </w:rPr>
        <w:t>Второ тримесечие 2018</w:t>
      </w:r>
      <w:r w:rsidR="009C3171" w:rsidRPr="00F367AB">
        <w:rPr>
          <w:rFonts w:ascii="Times New Roman" w:eastAsia="Times New Roman" w:hAnsi="Times New Roman" w:cs="Times New Roman"/>
          <w:b/>
          <w:i/>
          <w:iCs/>
          <w:color w:val="000000"/>
          <w:sz w:val="24"/>
          <w:szCs w:val="24"/>
          <w:lang w:val="bg-BG" w:eastAsia="bg-BG" w:bidi="bg-BG"/>
        </w:rPr>
        <w:t>г.</w:t>
      </w:r>
      <w:r w:rsidR="009C3171" w:rsidRPr="009C3171">
        <w:rPr>
          <w:rFonts w:ascii="Times New Roman" w:eastAsia="Times New Roman" w:hAnsi="Times New Roman" w:cs="Times New Roman"/>
          <w:i/>
          <w:iCs/>
          <w:color w:val="000000"/>
          <w:sz w:val="24"/>
          <w:szCs w:val="24"/>
          <w:lang w:val="bg-BG" w:eastAsia="bg-BG" w:bidi="bg-BG"/>
        </w:rPr>
        <w:t xml:space="preserve"> за води, отпадъчни Регионално депо за неопасни отпадъци на общините Смолян, Чепеларе, Баните –ТМ №5 – изход КПС /смесен поток </w:t>
      </w:r>
      <w:r w:rsidR="009C3171" w:rsidRPr="009C3171">
        <w:rPr>
          <w:rFonts w:ascii="Times New Roman" w:eastAsia="Times New Roman" w:hAnsi="Times New Roman" w:cs="Times New Roman"/>
          <w:b/>
          <w:i/>
          <w:iCs/>
          <w:color w:val="000000"/>
          <w:sz w:val="24"/>
          <w:szCs w:val="24"/>
          <w:lang w:val="bg-BG" w:eastAsia="bg-BG" w:bidi="bg-BG"/>
        </w:rPr>
        <w:t>битово–фекални</w:t>
      </w:r>
      <w:r w:rsidR="009C3171" w:rsidRPr="009C3171">
        <w:rPr>
          <w:rFonts w:ascii="Times New Roman" w:eastAsia="Times New Roman" w:hAnsi="Times New Roman" w:cs="Times New Roman"/>
          <w:i/>
          <w:iCs/>
          <w:color w:val="000000"/>
          <w:sz w:val="24"/>
          <w:szCs w:val="24"/>
          <w:lang w:val="bg-BG" w:eastAsia="bg-BG" w:bidi="bg-BG"/>
        </w:rPr>
        <w:t xml:space="preserve"> отпадъчни и производствени води/ с географски координати N41ᵒ34`16,51 " E 24ᵒ37`15,27 "</w:t>
      </w:r>
    </w:p>
    <w:p w:rsidR="009C3171" w:rsidRPr="009C3171" w:rsidRDefault="009C3171" w:rsidP="009C3171">
      <w:pPr>
        <w:spacing w:after="0" w:line="240" w:lineRule="auto"/>
        <w:jc w:val="both"/>
        <w:rPr>
          <w:rFonts w:ascii="Times New Roman" w:eastAsia="Times New Roman" w:hAnsi="Times New Roman" w:cs="Times New Roman"/>
          <w:color w:val="000000"/>
          <w:sz w:val="24"/>
          <w:szCs w:val="24"/>
          <w:lang w:val="bg-BG" w:eastAsia="bg-BG" w:bidi="bg-BG"/>
        </w:rPr>
      </w:pPr>
    </w:p>
    <w:tbl>
      <w:tblPr>
        <w:tblStyle w:val="aa"/>
        <w:tblW w:w="9857" w:type="dxa"/>
        <w:tblInd w:w="108" w:type="dxa"/>
        <w:tblLook w:val="04A0" w:firstRow="1" w:lastRow="0" w:firstColumn="1" w:lastColumn="0" w:noHBand="0" w:noVBand="1"/>
      </w:tblPr>
      <w:tblGrid>
        <w:gridCol w:w="2574"/>
        <w:gridCol w:w="1197"/>
        <w:gridCol w:w="1226"/>
        <w:gridCol w:w="1533"/>
        <w:gridCol w:w="1607"/>
        <w:gridCol w:w="1720"/>
      </w:tblGrid>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b/>
                <w:color w:val="000000"/>
                <w:sz w:val="24"/>
                <w:szCs w:val="24"/>
                <w:lang w:eastAsia="bg-BG"/>
              </w:rPr>
            </w:pPr>
            <w:r w:rsidRPr="009C3171">
              <w:rPr>
                <w:rFonts w:ascii="Times New Roman" w:eastAsia="Times New Roman" w:hAnsi="Times New Roman" w:cs="Times New Roman"/>
                <w:b/>
                <w:color w:val="000000"/>
                <w:sz w:val="24"/>
                <w:szCs w:val="24"/>
                <w:lang w:eastAsia="bg-BG" w:bidi="bg-BG"/>
              </w:rPr>
              <w:t>Параметър</w:t>
            </w:r>
          </w:p>
        </w:tc>
        <w:tc>
          <w:tcPr>
            <w:tcW w:w="1197" w:type="dxa"/>
            <w:vAlign w:val="center"/>
          </w:tcPr>
          <w:p w:rsidR="009C3171" w:rsidRPr="009C3171" w:rsidRDefault="009C3171" w:rsidP="009C3171">
            <w:pPr>
              <w:jc w:val="both"/>
              <w:rPr>
                <w:rFonts w:ascii="Times New Roman" w:eastAsia="Times New Roman" w:hAnsi="Times New Roman" w:cs="Times New Roman"/>
                <w:b/>
                <w:color w:val="000000"/>
                <w:sz w:val="24"/>
                <w:szCs w:val="24"/>
                <w:lang w:eastAsia="bg-BG"/>
              </w:rPr>
            </w:pPr>
            <w:r w:rsidRPr="009C3171">
              <w:rPr>
                <w:rFonts w:ascii="Times New Roman" w:eastAsia="Times New Roman" w:hAnsi="Times New Roman" w:cs="Times New Roman"/>
                <w:b/>
                <w:color w:val="000000"/>
                <w:sz w:val="24"/>
                <w:szCs w:val="24"/>
                <w:lang w:eastAsia="bg-BG" w:bidi="bg-BG"/>
              </w:rPr>
              <w:t>Единица</w:t>
            </w:r>
          </w:p>
        </w:tc>
        <w:tc>
          <w:tcPr>
            <w:tcW w:w="1226" w:type="dxa"/>
            <w:vAlign w:val="center"/>
          </w:tcPr>
          <w:p w:rsidR="009C3171" w:rsidRPr="009C3171" w:rsidRDefault="009C3171" w:rsidP="009C3171">
            <w:pPr>
              <w:jc w:val="both"/>
              <w:rPr>
                <w:rFonts w:ascii="Times New Roman" w:eastAsia="Times New Roman" w:hAnsi="Times New Roman" w:cs="Times New Roman"/>
                <w:b/>
                <w:color w:val="000000"/>
                <w:sz w:val="24"/>
                <w:szCs w:val="24"/>
                <w:lang w:eastAsia="bg-BG"/>
              </w:rPr>
            </w:pPr>
            <w:r w:rsidRPr="009C3171">
              <w:rPr>
                <w:rFonts w:ascii="Times New Roman" w:eastAsia="Times New Roman" w:hAnsi="Times New Roman" w:cs="Times New Roman"/>
                <w:b/>
                <w:color w:val="000000"/>
                <w:sz w:val="24"/>
                <w:szCs w:val="24"/>
                <w:lang w:eastAsia="bg-BG" w:bidi="bg-BG"/>
              </w:rPr>
              <w:t>ИЕО, съгласно КР</w:t>
            </w:r>
          </w:p>
        </w:tc>
        <w:tc>
          <w:tcPr>
            <w:tcW w:w="1533" w:type="dxa"/>
            <w:vAlign w:val="center"/>
          </w:tcPr>
          <w:p w:rsidR="009C3171" w:rsidRPr="009C3171" w:rsidRDefault="009C3171" w:rsidP="009C3171">
            <w:pPr>
              <w:jc w:val="both"/>
              <w:rPr>
                <w:rFonts w:ascii="Times New Roman" w:eastAsia="Times New Roman" w:hAnsi="Times New Roman" w:cs="Times New Roman"/>
                <w:b/>
                <w:color w:val="000000"/>
                <w:sz w:val="24"/>
                <w:szCs w:val="24"/>
                <w:lang w:eastAsia="bg-BG"/>
              </w:rPr>
            </w:pPr>
            <w:r w:rsidRPr="009C3171">
              <w:rPr>
                <w:rFonts w:ascii="Times New Roman" w:eastAsia="Times New Roman" w:hAnsi="Times New Roman" w:cs="Times New Roman"/>
                <w:b/>
                <w:color w:val="000000"/>
                <w:sz w:val="24"/>
                <w:szCs w:val="24"/>
                <w:lang w:eastAsia="bg-BG" w:bidi="bg-BG"/>
              </w:rPr>
              <w:t>Резултати от мониторинг</w:t>
            </w:r>
          </w:p>
        </w:tc>
        <w:tc>
          <w:tcPr>
            <w:tcW w:w="1607" w:type="dxa"/>
            <w:vAlign w:val="center"/>
          </w:tcPr>
          <w:p w:rsidR="009C3171" w:rsidRPr="009C3171" w:rsidRDefault="009C3171" w:rsidP="009C3171">
            <w:pPr>
              <w:jc w:val="both"/>
              <w:rPr>
                <w:rFonts w:ascii="Times New Roman" w:eastAsia="Times New Roman" w:hAnsi="Times New Roman" w:cs="Times New Roman"/>
                <w:b/>
                <w:color w:val="000000"/>
                <w:sz w:val="24"/>
                <w:szCs w:val="24"/>
                <w:lang w:eastAsia="bg-BG"/>
              </w:rPr>
            </w:pPr>
            <w:r w:rsidRPr="009C3171">
              <w:rPr>
                <w:rFonts w:ascii="Times New Roman" w:eastAsia="Times New Roman" w:hAnsi="Times New Roman" w:cs="Times New Roman"/>
                <w:b/>
                <w:color w:val="000000"/>
                <w:sz w:val="24"/>
                <w:szCs w:val="24"/>
                <w:lang w:eastAsia="bg-BG" w:bidi="bg-BG"/>
              </w:rPr>
              <w:t>Честота на мониторинг</w:t>
            </w:r>
          </w:p>
        </w:tc>
        <w:tc>
          <w:tcPr>
            <w:tcW w:w="1720" w:type="dxa"/>
            <w:vAlign w:val="center"/>
          </w:tcPr>
          <w:p w:rsidR="009C3171" w:rsidRPr="009C3171" w:rsidRDefault="009C3171" w:rsidP="009C3171">
            <w:pPr>
              <w:jc w:val="both"/>
              <w:rPr>
                <w:rFonts w:ascii="Times New Roman" w:eastAsia="Times New Roman" w:hAnsi="Times New Roman" w:cs="Times New Roman"/>
                <w:b/>
                <w:color w:val="000000"/>
                <w:sz w:val="24"/>
                <w:szCs w:val="24"/>
                <w:lang w:eastAsia="bg-BG"/>
              </w:rPr>
            </w:pPr>
            <w:r w:rsidRPr="009C3171">
              <w:rPr>
                <w:rFonts w:ascii="Times New Roman" w:eastAsia="Times New Roman" w:hAnsi="Times New Roman" w:cs="Times New Roman"/>
                <w:b/>
                <w:color w:val="000000"/>
                <w:sz w:val="24"/>
                <w:szCs w:val="24"/>
                <w:lang w:eastAsia="bg-BG" w:bidi="bg-BG"/>
              </w:rPr>
              <w:t>Съответствие</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Активна реакция рН</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p>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6,0 –8,5</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7,82 ± 0,16</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Неразтворени вещества</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50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3*</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ХПК (бихроматна)</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70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&lt; 10*</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БПК</w:t>
            </w:r>
            <w:r w:rsidRPr="009C3171">
              <w:rPr>
                <w:rFonts w:ascii="Times New Roman" w:eastAsia="Times New Roman" w:hAnsi="Times New Roman" w:cs="Times New Roman"/>
                <w:color w:val="000000"/>
                <w:sz w:val="24"/>
                <w:szCs w:val="24"/>
                <w:vertAlign w:val="subscript"/>
                <w:lang w:eastAsia="bg-BG" w:bidi="bg-BG"/>
              </w:rPr>
              <w:t>5</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15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3*</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Азот (амониев)</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2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0,19± 0,01</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Фосфор (общо съдържание като фосфати)</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p>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2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0,72±0,05</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Хлорни йони</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300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5*</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Желязо (общо)</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1,5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0,005*</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Кадмий</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0,01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0,0011*</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Феноли (летливи)</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0,05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0,0103*</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Хром (тривалентен)</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&lt; 0,002*</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Хром (шествалентен)</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0,05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&lt; 0,03*</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9C3171">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Цинк</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&lt; 0,02*</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9C3171">
        <w:tc>
          <w:tcPr>
            <w:tcW w:w="2574"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Нефтопродукти</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0,3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&lt; 0,02*</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bl>
    <w:p w:rsidR="009C3171" w:rsidRPr="009C3171" w:rsidRDefault="009C3171" w:rsidP="009C3171">
      <w:pPr>
        <w:spacing w:after="0" w:line="240" w:lineRule="auto"/>
        <w:jc w:val="both"/>
        <w:rPr>
          <w:rFonts w:ascii="Times New Roman" w:eastAsia="Times New Roman" w:hAnsi="Times New Roman" w:cs="Times New Roman"/>
          <w:iCs/>
          <w:color w:val="000000"/>
          <w:sz w:val="24"/>
          <w:szCs w:val="24"/>
          <w:lang w:eastAsia="bg-BG"/>
        </w:rPr>
      </w:pPr>
    </w:p>
    <w:p w:rsidR="009C3171" w:rsidRPr="009C3171" w:rsidRDefault="009C3171" w:rsidP="009C3171">
      <w:pPr>
        <w:spacing w:after="0" w:line="240" w:lineRule="auto"/>
        <w:jc w:val="both"/>
        <w:rPr>
          <w:rFonts w:ascii="Times New Roman" w:eastAsia="Times New Roman" w:hAnsi="Times New Roman" w:cs="Times New Roman"/>
          <w:i/>
          <w:iCs/>
          <w:color w:val="000000"/>
          <w:sz w:val="24"/>
          <w:szCs w:val="24"/>
          <w:lang w:val="bg-BG" w:eastAsia="bg-BG" w:bidi="bg-BG"/>
        </w:rPr>
      </w:pPr>
    </w:p>
    <w:p w:rsidR="009C3171" w:rsidRPr="009C3171" w:rsidRDefault="00F367AB" w:rsidP="009C3171">
      <w:pPr>
        <w:spacing w:after="0" w:line="240" w:lineRule="auto"/>
        <w:jc w:val="both"/>
        <w:rPr>
          <w:rFonts w:ascii="Times New Roman" w:eastAsia="Times New Roman" w:hAnsi="Times New Roman" w:cs="Times New Roman"/>
          <w:i/>
          <w:iCs/>
          <w:color w:val="000000"/>
          <w:sz w:val="24"/>
          <w:szCs w:val="24"/>
          <w:lang w:val="bg-BG" w:eastAsia="bg-BG" w:bidi="bg-BG"/>
        </w:rPr>
      </w:pPr>
      <w:r w:rsidRPr="00F367AB">
        <w:rPr>
          <w:rFonts w:ascii="Times New Roman" w:eastAsia="Times New Roman" w:hAnsi="Times New Roman" w:cs="Times New Roman"/>
          <w:b/>
          <w:i/>
          <w:iCs/>
          <w:color w:val="000000"/>
          <w:sz w:val="24"/>
          <w:szCs w:val="24"/>
          <w:lang w:val="bg-BG" w:eastAsia="bg-BG" w:bidi="bg-BG"/>
        </w:rPr>
        <w:lastRenderedPageBreak/>
        <w:t>Т</w:t>
      </w:r>
      <w:r w:rsidR="009C3171" w:rsidRPr="00F367AB">
        <w:rPr>
          <w:rFonts w:ascii="Times New Roman" w:eastAsia="Times New Roman" w:hAnsi="Times New Roman" w:cs="Times New Roman"/>
          <w:b/>
          <w:i/>
          <w:iCs/>
          <w:color w:val="000000"/>
          <w:sz w:val="24"/>
          <w:szCs w:val="24"/>
          <w:lang w:val="bg-BG" w:eastAsia="bg-BG" w:bidi="bg-BG"/>
        </w:rPr>
        <w:t>рето тримесечие 2018 г.</w:t>
      </w:r>
      <w:r w:rsidR="009C3171" w:rsidRPr="009C3171">
        <w:rPr>
          <w:rFonts w:ascii="Times New Roman" w:eastAsia="Times New Roman" w:hAnsi="Times New Roman" w:cs="Times New Roman"/>
          <w:i/>
          <w:iCs/>
          <w:color w:val="000000"/>
          <w:sz w:val="24"/>
          <w:szCs w:val="24"/>
          <w:lang w:val="bg-BG" w:eastAsia="bg-BG" w:bidi="bg-BG"/>
        </w:rPr>
        <w:t xml:space="preserve"> за води, отпадъчни Регионално депо за неопасни отпадъци на общините Смолян, Чепеларе, Баните –ТМ №5 – изход КПС /смесен поток битово–фекални отпадъчни и производствени води/ с географски координати N41ᵒ34`16,51 " E 24ᵒ37`15,27 "</w:t>
      </w:r>
    </w:p>
    <w:p w:rsidR="009C3171" w:rsidRPr="009C3171" w:rsidRDefault="009C3171" w:rsidP="009C3171">
      <w:pPr>
        <w:spacing w:after="0" w:line="240" w:lineRule="auto"/>
        <w:jc w:val="both"/>
        <w:rPr>
          <w:rFonts w:ascii="Times New Roman" w:eastAsia="Times New Roman" w:hAnsi="Times New Roman" w:cs="Times New Roman"/>
          <w:i/>
          <w:iCs/>
          <w:color w:val="000000"/>
          <w:sz w:val="24"/>
          <w:szCs w:val="24"/>
          <w:lang w:val="bg-BG" w:eastAsia="bg-BG" w:bidi="bg-BG"/>
        </w:rPr>
      </w:pPr>
    </w:p>
    <w:tbl>
      <w:tblPr>
        <w:tblStyle w:val="aa"/>
        <w:tblW w:w="9857" w:type="dxa"/>
        <w:tblInd w:w="108" w:type="dxa"/>
        <w:tblLook w:val="04A0" w:firstRow="1" w:lastRow="0" w:firstColumn="1" w:lastColumn="0" w:noHBand="0" w:noVBand="1"/>
      </w:tblPr>
      <w:tblGrid>
        <w:gridCol w:w="2572"/>
        <w:gridCol w:w="1219"/>
        <w:gridCol w:w="1207"/>
        <w:gridCol w:w="1533"/>
        <w:gridCol w:w="1606"/>
        <w:gridCol w:w="1720"/>
      </w:tblGrid>
      <w:tr w:rsidR="009C3171" w:rsidRPr="009C3171" w:rsidTr="00C30446">
        <w:tc>
          <w:tcPr>
            <w:tcW w:w="2572" w:type="dxa"/>
            <w:vAlign w:val="center"/>
          </w:tcPr>
          <w:p w:rsidR="009C3171" w:rsidRPr="009C3171" w:rsidRDefault="009C3171" w:rsidP="009C3171">
            <w:pPr>
              <w:jc w:val="both"/>
              <w:rPr>
                <w:rFonts w:ascii="Times New Roman" w:eastAsia="Times New Roman" w:hAnsi="Times New Roman" w:cs="Times New Roman"/>
                <w:b/>
                <w:color w:val="000000"/>
                <w:sz w:val="24"/>
                <w:szCs w:val="24"/>
                <w:lang w:eastAsia="bg-BG"/>
              </w:rPr>
            </w:pPr>
            <w:r w:rsidRPr="009C3171">
              <w:rPr>
                <w:rFonts w:ascii="Times New Roman" w:eastAsia="Times New Roman" w:hAnsi="Times New Roman" w:cs="Times New Roman"/>
                <w:b/>
                <w:color w:val="000000"/>
                <w:sz w:val="24"/>
                <w:szCs w:val="24"/>
                <w:lang w:eastAsia="bg-BG" w:bidi="bg-BG"/>
              </w:rPr>
              <w:t>Параметър</w:t>
            </w:r>
          </w:p>
        </w:tc>
        <w:tc>
          <w:tcPr>
            <w:tcW w:w="1219" w:type="dxa"/>
            <w:vAlign w:val="center"/>
          </w:tcPr>
          <w:p w:rsidR="009C3171" w:rsidRPr="009C3171" w:rsidRDefault="009C3171" w:rsidP="009C3171">
            <w:pPr>
              <w:jc w:val="both"/>
              <w:rPr>
                <w:rFonts w:ascii="Times New Roman" w:eastAsia="Times New Roman" w:hAnsi="Times New Roman" w:cs="Times New Roman"/>
                <w:b/>
                <w:color w:val="000000"/>
                <w:sz w:val="24"/>
                <w:szCs w:val="24"/>
                <w:lang w:eastAsia="bg-BG"/>
              </w:rPr>
            </w:pPr>
            <w:r w:rsidRPr="009C3171">
              <w:rPr>
                <w:rFonts w:ascii="Times New Roman" w:eastAsia="Times New Roman" w:hAnsi="Times New Roman" w:cs="Times New Roman"/>
                <w:b/>
                <w:color w:val="000000"/>
                <w:sz w:val="24"/>
                <w:szCs w:val="24"/>
                <w:lang w:eastAsia="bg-BG" w:bidi="bg-BG"/>
              </w:rPr>
              <w:t>Единица</w:t>
            </w:r>
          </w:p>
        </w:tc>
        <w:tc>
          <w:tcPr>
            <w:tcW w:w="1207" w:type="dxa"/>
            <w:vAlign w:val="center"/>
          </w:tcPr>
          <w:p w:rsidR="009C3171" w:rsidRPr="009C3171" w:rsidRDefault="009C3171" w:rsidP="009C3171">
            <w:pPr>
              <w:jc w:val="both"/>
              <w:rPr>
                <w:rFonts w:ascii="Times New Roman" w:eastAsia="Times New Roman" w:hAnsi="Times New Roman" w:cs="Times New Roman"/>
                <w:b/>
                <w:color w:val="000000"/>
                <w:sz w:val="24"/>
                <w:szCs w:val="24"/>
                <w:lang w:eastAsia="bg-BG"/>
              </w:rPr>
            </w:pPr>
            <w:r w:rsidRPr="009C3171">
              <w:rPr>
                <w:rFonts w:ascii="Times New Roman" w:eastAsia="Times New Roman" w:hAnsi="Times New Roman" w:cs="Times New Roman"/>
                <w:b/>
                <w:color w:val="000000"/>
                <w:sz w:val="24"/>
                <w:szCs w:val="24"/>
                <w:lang w:eastAsia="bg-BG" w:bidi="bg-BG"/>
              </w:rPr>
              <w:t>ИЕО, съгласно КР</w:t>
            </w:r>
          </w:p>
        </w:tc>
        <w:tc>
          <w:tcPr>
            <w:tcW w:w="1533" w:type="dxa"/>
            <w:vAlign w:val="center"/>
          </w:tcPr>
          <w:p w:rsidR="009C3171" w:rsidRPr="009C3171" w:rsidRDefault="009C3171" w:rsidP="009C3171">
            <w:pPr>
              <w:jc w:val="both"/>
              <w:rPr>
                <w:rFonts w:ascii="Times New Roman" w:eastAsia="Times New Roman" w:hAnsi="Times New Roman" w:cs="Times New Roman"/>
                <w:b/>
                <w:color w:val="000000"/>
                <w:sz w:val="24"/>
                <w:szCs w:val="24"/>
                <w:lang w:eastAsia="bg-BG"/>
              </w:rPr>
            </w:pPr>
            <w:r w:rsidRPr="009C3171">
              <w:rPr>
                <w:rFonts w:ascii="Times New Roman" w:eastAsia="Times New Roman" w:hAnsi="Times New Roman" w:cs="Times New Roman"/>
                <w:b/>
                <w:color w:val="000000"/>
                <w:sz w:val="24"/>
                <w:szCs w:val="24"/>
                <w:lang w:eastAsia="bg-BG" w:bidi="bg-BG"/>
              </w:rPr>
              <w:t>Резултати от мониторинг</w:t>
            </w:r>
          </w:p>
        </w:tc>
        <w:tc>
          <w:tcPr>
            <w:tcW w:w="1606" w:type="dxa"/>
            <w:vAlign w:val="center"/>
          </w:tcPr>
          <w:p w:rsidR="009C3171" w:rsidRPr="009C3171" w:rsidRDefault="009C3171" w:rsidP="009C3171">
            <w:pPr>
              <w:jc w:val="both"/>
              <w:rPr>
                <w:rFonts w:ascii="Times New Roman" w:eastAsia="Times New Roman" w:hAnsi="Times New Roman" w:cs="Times New Roman"/>
                <w:b/>
                <w:color w:val="000000"/>
                <w:sz w:val="24"/>
                <w:szCs w:val="24"/>
                <w:lang w:eastAsia="bg-BG"/>
              </w:rPr>
            </w:pPr>
            <w:r w:rsidRPr="009C3171">
              <w:rPr>
                <w:rFonts w:ascii="Times New Roman" w:eastAsia="Times New Roman" w:hAnsi="Times New Roman" w:cs="Times New Roman"/>
                <w:b/>
                <w:color w:val="000000"/>
                <w:sz w:val="24"/>
                <w:szCs w:val="24"/>
                <w:lang w:eastAsia="bg-BG" w:bidi="bg-BG"/>
              </w:rPr>
              <w:t>Честота на мониторинг</w:t>
            </w:r>
          </w:p>
        </w:tc>
        <w:tc>
          <w:tcPr>
            <w:tcW w:w="1720" w:type="dxa"/>
            <w:vAlign w:val="center"/>
          </w:tcPr>
          <w:p w:rsidR="009C3171" w:rsidRPr="009C3171" w:rsidRDefault="009C3171" w:rsidP="009C3171">
            <w:pPr>
              <w:jc w:val="both"/>
              <w:rPr>
                <w:rFonts w:ascii="Times New Roman" w:eastAsia="Times New Roman" w:hAnsi="Times New Roman" w:cs="Times New Roman"/>
                <w:b/>
                <w:color w:val="000000"/>
                <w:sz w:val="24"/>
                <w:szCs w:val="24"/>
                <w:lang w:eastAsia="bg-BG"/>
              </w:rPr>
            </w:pPr>
            <w:r w:rsidRPr="009C3171">
              <w:rPr>
                <w:rFonts w:ascii="Times New Roman" w:eastAsia="Times New Roman" w:hAnsi="Times New Roman" w:cs="Times New Roman"/>
                <w:b/>
                <w:color w:val="000000"/>
                <w:sz w:val="24"/>
                <w:szCs w:val="24"/>
                <w:lang w:eastAsia="bg-BG" w:bidi="bg-BG"/>
              </w:rPr>
              <w:t>Съответствие</w:t>
            </w:r>
          </w:p>
        </w:tc>
      </w:tr>
      <w:tr w:rsidR="009C3171" w:rsidRPr="009C3171" w:rsidTr="00C30446">
        <w:tc>
          <w:tcPr>
            <w:tcW w:w="2572"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Активна реакция рН</w:t>
            </w:r>
          </w:p>
        </w:tc>
        <w:tc>
          <w:tcPr>
            <w:tcW w:w="1219"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p>
        </w:tc>
        <w:tc>
          <w:tcPr>
            <w:tcW w:w="1207"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p>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6,0 –8,5</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7,56± 0,16</w:t>
            </w:r>
          </w:p>
        </w:tc>
        <w:tc>
          <w:tcPr>
            <w:tcW w:w="1606"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2"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Неразтворени вещества</w:t>
            </w:r>
          </w:p>
        </w:tc>
        <w:tc>
          <w:tcPr>
            <w:tcW w:w="1219"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07"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50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3*</w:t>
            </w:r>
          </w:p>
        </w:tc>
        <w:tc>
          <w:tcPr>
            <w:tcW w:w="1606"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2"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ХПК (бихроматна)</w:t>
            </w:r>
          </w:p>
        </w:tc>
        <w:tc>
          <w:tcPr>
            <w:tcW w:w="1219"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07"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70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&lt; 10*</w:t>
            </w:r>
          </w:p>
        </w:tc>
        <w:tc>
          <w:tcPr>
            <w:tcW w:w="1606"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2"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БПК</w:t>
            </w:r>
            <w:r w:rsidRPr="009C3171">
              <w:rPr>
                <w:rFonts w:ascii="Times New Roman" w:eastAsia="Times New Roman" w:hAnsi="Times New Roman" w:cs="Times New Roman"/>
                <w:color w:val="000000"/>
                <w:sz w:val="24"/>
                <w:szCs w:val="24"/>
                <w:vertAlign w:val="subscript"/>
                <w:lang w:eastAsia="bg-BG" w:bidi="bg-BG"/>
              </w:rPr>
              <w:t>5</w:t>
            </w:r>
          </w:p>
        </w:tc>
        <w:tc>
          <w:tcPr>
            <w:tcW w:w="1219"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07"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15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0,5*</w:t>
            </w:r>
          </w:p>
        </w:tc>
        <w:tc>
          <w:tcPr>
            <w:tcW w:w="1606"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2"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Азот (амониев)</w:t>
            </w:r>
          </w:p>
        </w:tc>
        <w:tc>
          <w:tcPr>
            <w:tcW w:w="1219"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07"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2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0,13± 0,01</w:t>
            </w:r>
          </w:p>
        </w:tc>
        <w:tc>
          <w:tcPr>
            <w:tcW w:w="1606"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2"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Фосфор (общо съдържание като фосфати)</w:t>
            </w:r>
          </w:p>
        </w:tc>
        <w:tc>
          <w:tcPr>
            <w:tcW w:w="1219"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07"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p>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2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0,24±0,03</w:t>
            </w:r>
          </w:p>
        </w:tc>
        <w:tc>
          <w:tcPr>
            <w:tcW w:w="1606"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2"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Хлорни йони</w:t>
            </w:r>
          </w:p>
        </w:tc>
        <w:tc>
          <w:tcPr>
            <w:tcW w:w="1219"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07"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300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6,10±0,77</w:t>
            </w:r>
          </w:p>
        </w:tc>
        <w:tc>
          <w:tcPr>
            <w:tcW w:w="1606"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2"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Желязо (общо)</w:t>
            </w:r>
          </w:p>
        </w:tc>
        <w:tc>
          <w:tcPr>
            <w:tcW w:w="1219"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07"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1,5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0,005*</w:t>
            </w:r>
          </w:p>
        </w:tc>
        <w:tc>
          <w:tcPr>
            <w:tcW w:w="1606"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2"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Кадмий</w:t>
            </w:r>
          </w:p>
        </w:tc>
        <w:tc>
          <w:tcPr>
            <w:tcW w:w="1219"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07"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0,01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0,0011*</w:t>
            </w:r>
          </w:p>
        </w:tc>
        <w:tc>
          <w:tcPr>
            <w:tcW w:w="1606"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2"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Феноли (летливи)</w:t>
            </w:r>
          </w:p>
        </w:tc>
        <w:tc>
          <w:tcPr>
            <w:tcW w:w="1219"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07"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0,05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0,0103*</w:t>
            </w:r>
          </w:p>
        </w:tc>
        <w:tc>
          <w:tcPr>
            <w:tcW w:w="1606"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2"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Хром (тривалентен)</w:t>
            </w:r>
          </w:p>
        </w:tc>
        <w:tc>
          <w:tcPr>
            <w:tcW w:w="1219"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07"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&lt; 0,002*</w:t>
            </w:r>
          </w:p>
        </w:tc>
        <w:tc>
          <w:tcPr>
            <w:tcW w:w="1606"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2"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Хром (шествалентен)</w:t>
            </w:r>
          </w:p>
        </w:tc>
        <w:tc>
          <w:tcPr>
            <w:tcW w:w="1219"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07"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0,05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&lt; 0,03*</w:t>
            </w:r>
          </w:p>
        </w:tc>
        <w:tc>
          <w:tcPr>
            <w:tcW w:w="1606"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2"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Цинк</w:t>
            </w:r>
          </w:p>
        </w:tc>
        <w:tc>
          <w:tcPr>
            <w:tcW w:w="1219"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07"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&lt; 0,02*</w:t>
            </w:r>
          </w:p>
        </w:tc>
        <w:tc>
          <w:tcPr>
            <w:tcW w:w="1606"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2"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Нефтопродукти</w:t>
            </w:r>
            <w:r w:rsidRPr="009C3171">
              <w:rPr>
                <w:rFonts w:ascii="Times New Roman" w:eastAsia="Times New Roman" w:hAnsi="Times New Roman" w:cs="Times New Roman"/>
                <w:color w:val="000000"/>
                <w:sz w:val="24"/>
                <w:szCs w:val="24"/>
                <w:lang w:eastAsia="bg-BG" w:bidi="bg-BG"/>
              </w:rPr>
              <w:tab/>
            </w:r>
            <w:r w:rsidRPr="009C3171">
              <w:rPr>
                <w:rFonts w:ascii="Times New Roman" w:eastAsia="Times New Roman" w:hAnsi="Times New Roman" w:cs="Times New Roman"/>
                <w:color w:val="000000"/>
                <w:sz w:val="24"/>
                <w:szCs w:val="24"/>
                <w:lang w:eastAsia="bg-BG" w:bidi="bg-BG"/>
              </w:rPr>
              <w:tab/>
            </w:r>
            <w:r w:rsidRPr="009C3171">
              <w:rPr>
                <w:rFonts w:ascii="Times New Roman" w:eastAsia="Times New Roman" w:hAnsi="Times New Roman" w:cs="Times New Roman"/>
                <w:color w:val="000000"/>
                <w:sz w:val="24"/>
                <w:szCs w:val="24"/>
                <w:lang w:eastAsia="bg-BG" w:bidi="bg-BG"/>
              </w:rPr>
              <w:tab/>
            </w:r>
          </w:p>
        </w:tc>
        <w:tc>
          <w:tcPr>
            <w:tcW w:w="1219"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color w:val="000000"/>
                <w:sz w:val="24"/>
                <w:szCs w:val="24"/>
                <w:lang w:eastAsia="bg-BG" w:bidi="bg-BG"/>
              </w:rPr>
              <w:t>mg/dm3</w:t>
            </w:r>
          </w:p>
        </w:tc>
        <w:tc>
          <w:tcPr>
            <w:tcW w:w="1207"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0,3</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&lt; 0,02*</w:t>
            </w:r>
          </w:p>
        </w:tc>
        <w:tc>
          <w:tcPr>
            <w:tcW w:w="1606"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bl>
    <w:p w:rsidR="009C3171" w:rsidRPr="009C3171" w:rsidRDefault="009C3171" w:rsidP="009C3171">
      <w:pPr>
        <w:spacing w:after="0" w:line="240" w:lineRule="auto"/>
        <w:jc w:val="both"/>
        <w:rPr>
          <w:rFonts w:ascii="Times New Roman" w:eastAsia="Times New Roman" w:hAnsi="Times New Roman" w:cs="Times New Roman"/>
          <w:i/>
          <w:iCs/>
          <w:color w:val="000000"/>
          <w:sz w:val="24"/>
          <w:szCs w:val="24"/>
          <w:lang w:val="bg-BG" w:eastAsia="bg-BG" w:bidi="bg-BG"/>
        </w:rPr>
      </w:pPr>
    </w:p>
    <w:p w:rsidR="009C3171" w:rsidRDefault="009C3171" w:rsidP="009C3171">
      <w:pPr>
        <w:spacing w:after="0" w:line="240" w:lineRule="auto"/>
        <w:jc w:val="both"/>
        <w:rPr>
          <w:rFonts w:ascii="Times New Roman" w:eastAsia="Times New Roman" w:hAnsi="Times New Roman" w:cs="Times New Roman"/>
          <w:i/>
          <w:iCs/>
          <w:color w:val="000000"/>
          <w:sz w:val="24"/>
          <w:szCs w:val="24"/>
          <w:lang w:val="bg-BG" w:eastAsia="bg-BG" w:bidi="bg-BG"/>
        </w:rPr>
      </w:pPr>
    </w:p>
    <w:p w:rsidR="00F367AB" w:rsidRDefault="00F367AB" w:rsidP="009C3171">
      <w:pPr>
        <w:spacing w:after="0" w:line="240" w:lineRule="auto"/>
        <w:jc w:val="both"/>
        <w:rPr>
          <w:rFonts w:ascii="Times New Roman" w:eastAsia="Times New Roman" w:hAnsi="Times New Roman" w:cs="Times New Roman"/>
          <w:i/>
          <w:iCs/>
          <w:color w:val="000000"/>
          <w:sz w:val="24"/>
          <w:szCs w:val="24"/>
          <w:lang w:val="bg-BG" w:eastAsia="bg-BG" w:bidi="bg-BG"/>
        </w:rPr>
      </w:pPr>
    </w:p>
    <w:p w:rsidR="00F367AB" w:rsidRDefault="00F367AB" w:rsidP="009C3171">
      <w:pPr>
        <w:spacing w:after="0" w:line="240" w:lineRule="auto"/>
        <w:jc w:val="both"/>
        <w:rPr>
          <w:rFonts w:ascii="Times New Roman" w:eastAsia="Times New Roman" w:hAnsi="Times New Roman" w:cs="Times New Roman"/>
          <w:i/>
          <w:iCs/>
          <w:color w:val="000000"/>
          <w:sz w:val="24"/>
          <w:szCs w:val="24"/>
          <w:lang w:val="bg-BG" w:eastAsia="bg-BG" w:bidi="bg-BG"/>
        </w:rPr>
      </w:pPr>
    </w:p>
    <w:p w:rsidR="00F367AB" w:rsidRDefault="00F367AB" w:rsidP="009C3171">
      <w:pPr>
        <w:spacing w:after="0" w:line="240" w:lineRule="auto"/>
        <w:jc w:val="both"/>
        <w:rPr>
          <w:rFonts w:ascii="Times New Roman" w:eastAsia="Times New Roman" w:hAnsi="Times New Roman" w:cs="Times New Roman"/>
          <w:i/>
          <w:iCs/>
          <w:color w:val="000000"/>
          <w:sz w:val="24"/>
          <w:szCs w:val="24"/>
          <w:lang w:val="bg-BG" w:eastAsia="bg-BG" w:bidi="bg-BG"/>
        </w:rPr>
      </w:pPr>
    </w:p>
    <w:p w:rsidR="00F367AB" w:rsidRDefault="00F367AB" w:rsidP="009C3171">
      <w:pPr>
        <w:spacing w:after="0" w:line="240" w:lineRule="auto"/>
        <w:jc w:val="both"/>
        <w:rPr>
          <w:rFonts w:ascii="Times New Roman" w:eastAsia="Times New Roman" w:hAnsi="Times New Roman" w:cs="Times New Roman"/>
          <w:i/>
          <w:iCs/>
          <w:color w:val="000000"/>
          <w:sz w:val="24"/>
          <w:szCs w:val="24"/>
          <w:lang w:val="bg-BG" w:eastAsia="bg-BG" w:bidi="bg-BG"/>
        </w:rPr>
      </w:pPr>
    </w:p>
    <w:p w:rsidR="00F367AB" w:rsidRPr="009C3171" w:rsidRDefault="00F367AB" w:rsidP="009C3171">
      <w:pPr>
        <w:spacing w:after="0" w:line="240" w:lineRule="auto"/>
        <w:jc w:val="both"/>
        <w:rPr>
          <w:rFonts w:ascii="Times New Roman" w:eastAsia="Times New Roman" w:hAnsi="Times New Roman" w:cs="Times New Roman"/>
          <w:i/>
          <w:iCs/>
          <w:color w:val="000000"/>
          <w:sz w:val="24"/>
          <w:szCs w:val="24"/>
          <w:lang w:val="bg-BG" w:eastAsia="bg-BG" w:bidi="bg-BG"/>
        </w:rPr>
      </w:pPr>
    </w:p>
    <w:p w:rsidR="009C3171" w:rsidRPr="009C3171" w:rsidRDefault="009C3171" w:rsidP="009C3171">
      <w:pPr>
        <w:spacing w:after="0" w:line="240" w:lineRule="auto"/>
        <w:jc w:val="both"/>
        <w:rPr>
          <w:rFonts w:ascii="Times New Roman" w:eastAsia="Times New Roman" w:hAnsi="Times New Roman" w:cs="Times New Roman"/>
          <w:i/>
          <w:iCs/>
          <w:color w:val="000000"/>
          <w:sz w:val="24"/>
          <w:szCs w:val="24"/>
          <w:lang w:val="bg-BG" w:eastAsia="bg-BG" w:bidi="bg-BG"/>
        </w:rPr>
      </w:pPr>
    </w:p>
    <w:p w:rsidR="009C3171" w:rsidRPr="009C3171" w:rsidRDefault="00F367AB" w:rsidP="009C3171">
      <w:pPr>
        <w:spacing w:after="0" w:line="240" w:lineRule="auto"/>
        <w:jc w:val="both"/>
        <w:rPr>
          <w:rFonts w:ascii="Times New Roman" w:eastAsia="Times New Roman" w:hAnsi="Times New Roman" w:cs="Times New Roman"/>
          <w:i/>
          <w:iCs/>
          <w:color w:val="000000"/>
          <w:sz w:val="24"/>
          <w:szCs w:val="24"/>
          <w:lang w:val="bg-BG" w:eastAsia="bg-BG" w:bidi="bg-BG"/>
        </w:rPr>
      </w:pPr>
      <w:r w:rsidRPr="00F367AB">
        <w:rPr>
          <w:rFonts w:ascii="Times New Roman" w:eastAsia="Times New Roman" w:hAnsi="Times New Roman" w:cs="Times New Roman"/>
          <w:b/>
          <w:i/>
          <w:iCs/>
          <w:color w:val="000000"/>
          <w:sz w:val="24"/>
          <w:szCs w:val="24"/>
          <w:lang w:val="bg-BG" w:eastAsia="bg-BG" w:bidi="bg-BG"/>
        </w:rPr>
        <w:lastRenderedPageBreak/>
        <w:t>Ч</w:t>
      </w:r>
      <w:r w:rsidR="009C3171" w:rsidRPr="00F367AB">
        <w:rPr>
          <w:rFonts w:ascii="Times New Roman" w:eastAsia="Times New Roman" w:hAnsi="Times New Roman" w:cs="Times New Roman"/>
          <w:b/>
          <w:i/>
          <w:iCs/>
          <w:color w:val="000000"/>
          <w:sz w:val="24"/>
          <w:szCs w:val="24"/>
          <w:lang w:val="bg-BG" w:eastAsia="bg-BG" w:bidi="bg-BG"/>
        </w:rPr>
        <w:t>етвърто тримесечие 2018 г</w:t>
      </w:r>
      <w:r w:rsidR="009C3171" w:rsidRPr="009C3171">
        <w:rPr>
          <w:rFonts w:ascii="Times New Roman" w:eastAsia="Times New Roman" w:hAnsi="Times New Roman" w:cs="Times New Roman"/>
          <w:i/>
          <w:iCs/>
          <w:color w:val="000000"/>
          <w:sz w:val="24"/>
          <w:szCs w:val="24"/>
          <w:lang w:val="bg-BG" w:eastAsia="bg-BG" w:bidi="bg-BG"/>
        </w:rPr>
        <w:t xml:space="preserve">. за води, отпадъчни Регионално депо за неопасни отпадъци на общините Смолян, Чепеларе, Баните –ТМ №5 – изход КПС /смесен поток </w:t>
      </w:r>
      <w:r w:rsidR="009C3171" w:rsidRPr="009C3171">
        <w:rPr>
          <w:rFonts w:ascii="Times New Roman" w:eastAsia="Times New Roman" w:hAnsi="Times New Roman" w:cs="Times New Roman"/>
          <w:b/>
          <w:i/>
          <w:iCs/>
          <w:color w:val="000000"/>
          <w:sz w:val="24"/>
          <w:szCs w:val="24"/>
          <w:lang w:val="bg-BG" w:eastAsia="bg-BG" w:bidi="bg-BG"/>
        </w:rPr>
        <w:t>битово–фекални</w:t>
      </w:r>
      <w:r w:rsidR="009C3171" w:rsidRPr="009C3171">
        <w:rPr>
          <w:rFonts w:ascii="Times New Roman" w:eastAsia="Times New Roman" w:hAnsi="Times New Roman" w:cs="Times New Roman"/>
          <w:i/>
          <w:iCs/>
          <w:color w:val="000000"/>
          <w:sz w:val="24"/>
          <w:szCs w:val="24"/>
          <w:lang w:val="bg-BG" w:eastAsia="bg-BG" w:bidi="bg-BG"/>
        </w:rPr>
        <w:t xml:space="preserve"> отпадъчни и производствени води/ с географски координати N41ᵒ34`16,51 " E 24ᵒ37`15,27 "</w:t>
      </w:r>
    </w:p>
    <w:p w:rsidR="009C3171" w:rsidRPr="004960E5" w:rsidRDefault="009C3171" w:rsidP="009C3171">
      <w:pPr>
        <w:spacing w:after="0" w:line="240" w:lineRule="auto"/>
        <w:jc w:val="both"/>
        <w:rPr>
          <w:rFonts w:ascii="Times New Roman" w:eastAsia="Times New Roman" w:hAnsi="Times New Roman" w:cs="Times New Roman"/>
          <w:color w:val="000000"/>
          <w:sz w:val="24"/>
          <w:szCs w:val="24"/>
          <w:lang w:val="ru-RU" w:eastAsia="bg-BG"/>
        </w:rPr>
      </w:pPr>
    </w:p>
    <w:p w:rsidR="009C3171" w:rsidRPr="004960E5" w:rsidRDefault="009C3171" w:rsidP="009C3171">
      <w:pPr>
        <w:spacing w:after="0" w:line="240" w:lineRule="auto"/>
        <w:jc w:val="both"/>
        <w:rPr>
          <w:rFonts w:ascii="Times New Roman" w:eastAsia="Times New Roman" w:hAnsi="Times New Roman" w:cs="Times New Roman"/>
          <w:color w:val="000000"/>
          <w:sz w:val="24"/>
          <w:szCs w:val="24"/>
          <w:lang w:val="ru-RU" w:eastAsia="bg-BG"/>
        </w:rPr>
      </w:pPr>
    </w:p>
    <w:tbl>
      <w:tblPr>
        <w:tblStyle w:val="aa"/>
        <w:tblW w:w="9857" w:type="dxa"/>
        <w:tblInd w:w="108" w:type="dxa"/>
        <w:tblLook w:val="04A0" w:firstRow="1" w:lastRow="0" w:firstColumn="1" w:lastColumn="0" w:noHBand="0" w:noVBand="1"/>
      </w:tblPr>
      <w:tblGrid>
        <w:gridCol w:w="2574"/>
        <w:gridCol w:w="1197"/>
        <w:gridCol w:w="1226"/>
        <w:gridCol w:w="1533"/>
        <w:gridCol w:w="1607"/>
        <w:gridCol w:w="1720"/>
      </w:tblGrid>
      <w:tr w:rsidR="009C3171" w:rsidRPr="00C30446" w:rsidTr="00C30446">
        <w:tc>
          <w:tcPr>
            <w:tcW w:w="2574" w:type="dxa"/>
            <w:vAlign w:val="center"/>
          </w:tcPr>
          <w:p w:rsidR="009C3171" w:rsidRPr="00C30446" w:rsidRDefault="009C3171" w:rsidP="009C3171">
            <w:pPr>
              <w:jc w:val="both"/>
              <w:rPr>
                <w:rFonts w:ascii="Times New Roman" w:eastAsia="Times New Roman" w:hAnsi="Times New Roman" w:cs="Times New Roman"/>
                <w:b/>
                <w:color w:val="000000"/>
                <w:lang w:eastAsia="bg-BG"/>
              </w:rPr>
            </w:pPr>
            <w:r w:rsidRPr="00C30446">
              <w:rPr>
                <w:rFonts w:ascii="Times New Roman" w:eastAsia="Times New Roman" w:hAnsi="Times New Roman" w:cs="Times New Roman"/>
                <w:b/>
                <w:color w:val="000000"/>
                <w:lang w:eastAsia="bg-BG" w:bidi="bg-BG"/>
              </w:rPr>
              <w:t>Параметър</w:t>
            </w:r>
          </w:p>
        </w:tc>
        <w:tc>
          <w:tcPr>
            <w:tcW w:w="1197" w:type="dxa"/>
            <w:vAlign w:val="center"/>
          </w:tcPr>
          <w:p w:rsidR="009C3171" w:rsidRPr="00C30446" w:rsidRDefault="009C3171" w:rsidP="009C3171">
            <w:pPr>
              <w:jc w:val="both"/>
              <w:rPr>
                <w:rFonts w:ascii="Times New Roman" w:eastAsia="Times New Roman" w:hAnsi="Times New Roman" w:cs="Times New Roman"/>
                <w:b/>
                <w:color w:val="000000"/>
                <w:lang w:eastAsia="bg-BG"/>
              </w:rPr>
            </w:pPr>
            <w:r w:rsidRPr="00C30446">
              <w:rPr>
                <w:rFonts w:ascii="Times New Roman" w:eastAsia="Times New Roman" w:hAnsi="Times New Roman" w:cs="Times New Roman"/>
                <w:b/>
                <w:color w:val="000000"/>
                <w:lang w:eastAsia="bg-BG" w:bidi="bg-BG"/>
              </w:rPr>
              <w:t>Единица</w:t>
            </w:r>
          </w:p>
        </w:tc>
        <w:tc>
          <w:tcPr>
            <w:tcW w:w="1226" w:type="dxa"/>
            <w:vAlign w:val="center"/>
          </w:tcPr>
          <w:p w:rsidR="009C3171" w:rsidRPr="00C30446" w:rsidRDefault="009C3171" w:rsidP="009C3171">
            <w:pPr>
              <w:jc w:val="both"/>
              <w:rPr>
                <w:rFonts w:ascii="Times New Roman" w:eastAsia="Times New Roman" w:hAnsi="Times New Roman" w:cs="Times New Roman"/>
                <w:b/>
                <w:color w:val="000000"/>
                <w:lang w:eastAsia="bg-BG"/>
              </w:rPr>
            </w:pPr>
            <w:r w:rsidRPr="00C30446">
              <w:rPr>
                <w:rFonts w:ascii="Times New Roman" w:eastAsia="Times New Roman" w:hAnsi="Times New Roman" w:cs="Times New Roman"/>
                <w:b/>
                <w:color w:val="000000"/>
                <w:lang w:eastAsia="bg-BG" w:bidi="bg-BG"/>
              </w:rPr>
              <w:t>ИЕО, съгласно КР</w:t>
            </w:r>
          </w:p>
        </w:tc>
        <w:tc>
          <w:tcPr>
            <w:tcW w:w="1533" w:type="dxa"/>
            <w:vAlign w:val="center"/>
          </w:tcPr>
          <w:p w:rsidR="009C3171" w:rsidRPr="00C30446" w:rsidRDefault="009C3171" w:rsidP="009C3171">
            <w:pPr>
              <w:jc w:val="both"/>
              <w:rPr>
                <w:rFonts w:ascii="Times New Roman" w:eastAsia="Times New Roman" w:hAnsi="Times New Roman" w:cs="Times New Roman"/>
                <w:b/>
                <w:color w:val="000000"/>
                <w:lang w:eastAsia="bg-BG"/>
              </w:rPr>
            </w:pPr>
            <w:r w:rsidRPr="00C30446">
              <w:rPr>
                <w:rFonts w:ascii="Times New Roman" w:eastAsia="Times New Roman" w:hAnsi="Times New Roman" w:cs="Times New Roman"/>
                <w:b/>
                <w:color w:val="000000"/>
                <w:lang w:eastAsia="bg-BG" w:bidi="bg-BG"/>
              </w:rPr>
              <w:t>Резултати от мониторинг</w:t>
            </w:r>
          </w:p>
        </w:tc>
        <w:tc>
          <w:tcPr>
            <w:tcW w:w="1607" w:type="dxa"/>
            <w:vAlign w:val="center"/>
          </w:tcPr>
          <w:p w:rsidR="009C3171" w:rsidRPr="00C30446" w:rsidRDefault="009C3171" w:rsidP="009C3171">
            <w:pPr>
              <w:jc w:val="both"/>
              <w:rPr>
                <w:rFonts w:ascii="Times New Roman" w:eastAsia="Times New Roman" w:hAnsi="Times New Roman" w:cs="Times New Roman"/>
                <w:b/>
                <w:color w:val="000000"/>
                <w:lang w:eastAsia="bg-BG"/>
              </w:rPr>
            </w:pPr>
            <w:r w:rsidRPr="00C30446">
              <w:rPr>
                <w:rFonts w:ascii="Times New Roman" w:eastAsia="Times New Roman" w:hAnsi="Times New Roman" w:cs="Times New Roman"/>
                <w:b/>
                <w:color w:val="000000"/>
                <w:lang w:eastAsia="bg-BG" w:bidi="bg-BG"/>
              </w:rPr>
              <w:t>Честота на мониторинг</w:t>
            </w:r>
          </w:p>
        </w:tc>
        <w:tc>
          <w:tcPr>
            <w:tcW w:w="1720" w:type="dxa"/>
            <w:vAlign w:val="center"/>
          </w:tcPr>
          <w:p w:rsidR="009C3171" w:rsidRPr="00C30446" w:rsidRDefault="009C3171" w:rsidP="009C3171">
            <w:pPr>
              <w:jc w:val="both"/>
              <w:rPr>
                <w:rFonts w:ascii="Times New Roman" w:eastAsia="Times New Roman" w:hAnsi="Times New Roman" w:cs="Times New Roman"/>
                <w:b/>
                <w:color w:val="000000"/>
                <w:lang w:eastAsia="bg-BG"/>
              </w:rPr>
            </w:pPr>
            <w:r w:rsidRPr="00C30446">
              <w:rPr>
                <w:rFonts w:ascii="Times New Roman" w:eastAsia="Times New Roman" w:hAnsi="Times New Roman" w:cs="Times New Roman"/>
                <w:b/>
                <w:color w:val="000000"/>
                <w:lang w:eastAsia="bg-BG" w:bidi="bg-BG"/>
              </w:rPr>
              <w:t>Съответствие</w:t>
            </w:r>
          </w:p>
        </w:tc>
      </w:tr>
      <w:tr w:rsidR="009C3171" w:rsidRPr="009C3171" w:rsidTr="00C30446">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Активна реакция рН</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p>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6,0 –8,5</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7,56± 0,16</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Неразтворени вещества</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50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3*</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ХПК (бихроматна)</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70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&lt; 10*</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БПК</w:t>
            </w:r>
            <w:r w:rsidRPr="009C3171">
              <w:rPr>
                <w:rFonts w:ascii="Times New Roman" w:eastAsia="Times New Roman" w:hAnsi="Times New Roman" w:cs="Times New Roman"/>
                <w:color w:val="000000"/>
                <w:sz w:val="24"/>
                <w:szCs w:val="24"/>
                <w:vertAlign w:val="subscript"/>
                <w:lang w:eastAsia="bg-BG" w:bidi="bg-BG"/>
              </w:rPr>
              <w:t>5</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15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0,5*</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Азот (амониев)</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2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0,13± 0,01</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Фосфор (общо съдържание като фосфати)</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p>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2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0,24±0,03</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Хлорни йони</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300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6,10±0,77</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Желязо (общо)</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1,5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0,005*</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Кадмий</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0,01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0,0011*</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Феноли (летливи)</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0,05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 &lt; 0,0103*</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Хром (тривалентен)</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&lt; 0,002*</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Хром (шествалентен)</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0,05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&lt; 0,03*</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4"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Цинк</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5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&lt; 0,02*</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r w:rsidR="009C3171" w:rsidRPr="009C3171" w:rsidTr="00C30446">
        <w:tc>
          <w:tcPr>
            <w:tcW w:w="2574"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Нефтопродукти</w:t>
            </w:r>
          </w:p>
        </w:tc>
        <w:tc>
          <w:tcPr>
            <w:tcW w:w="1197"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mg/dm</w:t>
            </w:r>
            <w:r w:rsidRPr="009C3171">
              <w:rPr>
                <w:rFonts w:ascii="Times New Roman" w:eastAsia="Times New Roman" w:hAnsi="Times New Roman" w:cs="Times New Roman"/>
                <w:iCs/>
                <w:color w:val="000000"/>
                <w:sz w:val="24"/>
                <w:szCs w:val="24"/>
                <w:vertAlign w:val="superscript"/>
                <w:lang w:eastAsia="bg-BG"/>
              </w:rPr>
              <w:t>3</w:t>
            </w:r>
          </w:p>
        </w:tc>
        <w:tc>
          <w:tcPr>
            <w:tcW w:w="1226" w:type="dxa"/>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 xml:space="preserve">0,3 </w:t>
            </w:r>
          </w:p>
        </w:tc>
        <w:tc>
          <w:tcPr>
            <w:tcW w:w="1533"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&lt; 0,02*</w:t>
            </w:r>
          </w:p>
        </w:tc>
        <w:tc>
          <w:tcPr>
            <w:tcW w:w="1607" w:type="dxa"/>
            <w:vAlign w:val="center"/>
          </w:tcPr>
          <w:p w:rsidR="009C3171" w:rsidRPr="009C3171" w:rsidRDefault="009C3171" w:rsidP="009C3171">
            <w:pPr>
              <w:jc w:val="both"/>
              <w:rPr>
                <w:rFonts w:ascii="Times New Roman" w:eastAsia="Times New Roman" w:hAnsi="Times New Roman" w:cs="Times New Roman"/>
                <w:color w:val="000000"/>
                <w:sz w:val="24"/>
                <w:szCs w:val="24"/>
                <w:lang w:eastAsia="bg-BG" w:bidi="bg-BG"/>
              </w:rPr>
            </w:pPr>
            <w:r w:rsidRPr="009C3171">
              <w:rPr>
                <w:rFonts w:ascii="Times New Roman" w:eastAsia="Times New Roman" w:hAnsi="Times New Roman" w:cs="Times New Roman"/>
                <w:color w:val="000000"/>
                <w:sz w:val="24"/>
                <w:szCs w:val="24"/>
                <w:lang w:eastAsia="bg-BG" w:bidi="bg-BG"/>
              </w:rPr>
              <w:t>Веднъж на тримесечие</w:t>
            </w:r>
          </w:p>
        </w:tc>
        <w:tc>
          <w:tcPr>
            <w:tcW w:w="1720" w:type="dxa"/>
          </w:tcPr>
          <w:p w:rsidR="009C3171" w:rsidRPr="009C3171" w:rsidRDefault="009C3171" w:rsidP="009C3171">
            <w:pPr>
              <w:jc w:val="both"/>
              <w:rPr>
                <w:rFonts w:ascii="Times New Roman" w:eastAsia="Times New Roman" w:hAnsi="Times New Roman" w:cs="Times New Roman"/>
                <w:iCs/>
                <w:color w:val="000000"/>
                <w:sz w:val="24"/>
                <w:szCs w:val="24"/>
                <w:lang w:eastAsia="bg-BG"/>
              </w:rPr>
            </w:pPr>
            <w:r w:rsidRPr="009C3171">
              <w:rPr>
                <w:rFonts w:ascii="Times New Roman" w:eastAsia="Times New Roman" w:hAnsi="Times New Roman" w:cs="Times New Roman"/>
                <w:iCs/>
                <w:color w:val="000000"/>
                <w:sz w:val="24"/>
                <w:szCs w:val="24"/>
                <w:lang w:eastAsia="bg-BG"/>
              </w:rPr>
              <w:t>ДА</w:t>
            </w:r>
          </w:p>
        </w:tc>
      </w:tr>
    </w:tbl>
    <w:p w:rsidR="009C3171" w:rsidRPr="009C3171" w:rsidRDefault="009C3171" w:rsidP="009C3171">
      <w:pPr>
        <w:spacing w:after="0" w:line="240" w:lineRule="auto"/>
        <w:jc w:val="both"/>
        <w:rPr>
          <w:rFonts w:ascii="Times New Roman" w:eastAsia="Times New Roman" w:hAnsi="Times New Roman" w:cs="Times New Roman"/>
          <w:iCs/>
          <w:color w:val="000000"/>
          <w:sz w:val="24"/>
          <w:szCs w:val="24"/>
          <w:lang w:eastAsia="bg-BG"/>
        </w:rPr>
      </w:pPr>
    </w:p>
    <w:p w:rsidR="009C3171" w:rsidRDefault="009C3171" w:rsidP="009C3171">
      <w:pPr>
        <w:spacing w:after="0" w:line="240" w:lineRule="auto"/>
        <w:jc w:val="both"/>
        <w:rPr>
          <w:rFonts w:ascii="Times New Roman" w:eastAsia="Times New Roman" w:hAnsi="Times New Roman" w:cs="Times New Roman"/>
          <w:color w:val="000000"/>
          <w:sz w:val="24"/>
          <w:szCs w:val="24"/>
          <w:lang w:val="bg-BG" w:eastAsia="bg-BG"/>
        </w:rPr>
      </w:pPr>
    </w:p>
    <w:p w:rsidR="00F367AB" w:rsidRDefault="00F367AB" w:rsidP="009C3171">
      <w:pPr>
        <w:spacing w:after="0" w:line="240" w:lineRule="auto"/>
        <w:jc w:val="both"/>
        <w:rPr>
          <w:rFonts w:ascii="Times New Roman" w:eastAsia="Times New Roman" w:hAnsi="Times New Roman" w:cs="Times New Roman"/>
          <w:color w:val="000000"/>
          <w:sz w:val="24"/>
          <w:szCs w:val="24"/>
          <w:lang w:val="bg-BG" w:eastAsia="bg-BG"/>
        </w:rPr>
      </w:pPr>
    </w:p>
    <w:p w:rsidR="00F367AB" w:rsidRDefault="00F367AB" w:rsidP="009C3171">
      <w:pPr>
        <w:spacing w:after="0" w:line="240" w:lineRule="auto"/>
        <w:jc w:val="both"/>
        <w:rPr>
          <w:rFonts w:ascii="Times New Roman" w:eastAsia="Times New Roman" w:hAnsi="Times New Roman" w:cs="Times New Roman"/>
          <w:color w:val="000000"/>
          <w:sz w:val="24"/>
          <w:szCs w:val="24"/>
          <w:lang w:val="bg-BG" w:eastAsia="bg-BG"/>
        </w:rPr>
      </w:pPr>
    </w:p>
    <w:p w:rsidR="00F367AB" w:rsidRDefault="00F367AB" w:rsidP="009C3171">
      <w:pPr>
        <w:spacing w:after="0" w:line="240" w:lineRule="auto"/>
        <w:jc w:val="both"/>
        <w:rPr>
          <w:rFonts w:ascii="Times New Roman" w:eastAsia="Times New Roman" w:hAnsi="Times New Roman" w:cs="Times New Roman"/>
          <w:color w:val="000000"/>
          <w:sz w:val="24"/>
          <w:szCs w:val="24"/>
          <w:lang w:val="bg-BG" w:eastAsia="bg-BG"/>
        </w:rPr>
      </w:pPr>
    </w:p>
    <w:p w:rsidR="00F367AB" w:rsidRDefault="00F367AB" w:rsidP="009C3171">
      <w:pPr>
        <w:spacing w:after="0" w:line="240" w:lineRule="auto"/>
        <w:jc w:val="both"/>
        <w:rPr>
          <w:rFonts w:ascii="Times New Roman" w:eastAsia="Times New Roman" w:hAnsi="Times New Roman" w:cs="Times New Roman"/>
          <w:color w:val="000000"/>
          <w:sz w:val="24"/>
          <w:szCs w:val="24"/>
          <w:lang w:val="bg-BG" w:eastAsia="bg-BG"/>
        </w:rPr>
      </w:pPr>
    </w:p>
    <w:p w:rsidR="00F367AB" w:rsidRDefault="00F367AB" w:rsidP="009C3171">
      <w:pPr>
        <w:spacing w:after="0" w:line="240" w:lineRule="auto"/>
        <w:jc w:val="both"/>
        <w:rPr>
          <w:rFonts w:ascii="Times New Roman" w:eastAsia="Times New Roman" w:hAnsi="Times New Roman" w:cs="Times New Roman"/>
          <w:color w:val="000000"/>
          <w:sz w:val="24"/>
          <w:szCs w:val="24"/>
          <w:lang w:val="bg-BG" w:eastAsia="bg-BG"/>
        </w:rPr>
      </w:pPr>
    </w:p>
    <w:p w:rsidR="00F367AB" w:rsidRPr="00F367AB" w:rsidRDefault="00F367AB" w:rsidP="009C3171">
      <w:pPr>
        <w:spacing w:after="0" w:line="240" w:lineRule="auto"/>
        <w:jc w:val="both"/>
        <w:rPr>
          <w:rFonts w:ascii="Times New Roman" w:eastAsia="Times New Roman" w:hAnsi="Times New Roman" w:cs="Times New Roman"/>
          <w:color w:val="000000"/>
          <w:sz w:val="24"/>
          <w:szCs w:val="24"/>
          <w:lang w:val="bg-BG" w:eastAsia="bg-BG"/>
        </w:rPr>
      </w:pPr>
    </w:p>
    <w:p w:rsidR="00B0706D" w:rsidRPr="00B0706D" w:rsidRDefault="00B0706D" w:rsidP="00B0706D">
      <w:pPr>
        <w:spacing w:after="0" w:line="240" w:lineRule="auto"/>
        <w:jc w:val="both"/>
        <w:rPr>
          <w:rFonts w:ascii="Times New Roman" w:eastAsia="Times New Roman" w:hAnsi="Times New Roman" w:cs="Times New Roman"/>
          <w:b/>
          <w:color w:val="000000"/>
          <w:sz w:val="24"/>
          <w:szCs w:val="24"/>
          <w:lang w:val="bg-BG" w:eastAsia="bg-BG" w:bidi="bg-BG"/>
        </w:rPr>
      </w:pPr>
    </w:p>
    <w:p w:rsidR="00B0706D" w:rsidRPr="00B0706D" w:rsidRDefault="00B0706D" w:rsidP="00B0706D">
      <w:pPr>
        <w:spacing w:after="0" w:line="240" w:lineRule="auto"/>
        <w:jc w:val="both"/>
        <w:rPr>
          <w:rFonts w:ascii="Times New Roman" w:eastAsia="Times New Roman" w:hAnsi="Times New Roman" w:cs="Times New Roman"/>
          <w:b/>
          <w:color w:val="000000"/>
          <w:sz w:val="24"/>
          <w:szCs w:val="24"/>
          <w:lang w:val="bg-BG" w:eastAsia="bg-BG" w:bidi="bg-BG"/>
        </w:rPr>
      </w:pPr>
    </w:p>
    <w:p w:rsidR="00B0706D" w:rsidRDefault="00B0706D" w:rsidP="00F367AB">
      <w:pPr>
        <w:spacing w:after="0" w:line="240" w:lineRule="auto"/>
        <w:jc w:val="both"/>
        <w:rPr>
          <w:rFonts w:ascii="Times New Roman" w:eastAsia="Times New Roman" w:hAnsi="Times New Roman" w:cs="Times New Roman"/>
          <w:b/>
          <w:color w:val="000000"/>
          <w:sz w:val="24"/>
          <w:szCs w:val="24"/>
          <w:u w:val="single"/>
          <w:lang w:val="bg-BG" w:eastAsia="bg-BG"/>
        </w:rPr>
      </w:pPr>
      <w:r w:rsidRPr="00DE1C30">
        <w:rPr>
          <w:rFonts w:ascii="Times New Roman" w:eastAsia="Times New Roman" w:hAnsi="Times New Roman" w:cs="Times New Roman"/>
          <w:b/>
          <w:color w:val="000000"/>
          <w:sz w:val="24"/>
          <w:szCs w:val="24"/>
          <w:u w:val="single"/>
          <w:lang w:val="bg-BG" w:eastAsia="bg-BG"/>
        </w:rPr>
        <w:t>Таблица 6. Шумови емисии</w:t>
      </w:r>
    </w:p>
    <w:p w:rsidR="00DE1C30" w:rsidRPr="00DE1C30" w:rsidRDefault="00DE1C30" w:rsidP="00F367AB">
      <w:pPr>
        <w:spacing w:after="0" w:line="240" w:lineRule="auto"/>
        <w:jc w:val="both"/>
        <w:rPr>
          <w:rFonts w:ascii="Times New Roman" w:eastAsia="Times New Roman" w:hAnsi="Times New Roman" w:cs="Times New Roman"/>
          <w:b/>
          <w:color w:val="000000"/>
          <w:sz w:val="24"/>
          <w:szCs w:val="24"/>
          <w:u w:val="single"/>
          <w:lang w:val="bg-BG" w:eastAsia="bg-BG"/>
        </w:rPr>
      </w:pPr>
    </w:p>
    <w:p w:rsidR="00B0706D" w:rsidRDefault="00B0706D" w:rsidP="00F367AB">
      <w:pPr>
        <w:spacing w:after="0" w:line="240" w:lineRule="auto"/>
        <w:jc w:val="both"/>
        <w:rPr>
          <w:rFonts w:ascii="Times New Roman" w:eastAsia="Times New Roman" w:hAnsi="Times New Roman" w:cs="Times New Roman"/>
          <w:b/>
          <w:color w:val="000000"/>
          <w:sz w:val="24"/>
          <w:szCs w:val="24"/>
          <w:lang w:val="bg-BG" w:eastAsia="bg-BG"/>
        </w:rPr>
      </w:pPr>
      <w:r>
        <w:rPr>
          <w:rFonts w:ascii="Times New Roman" w:eastAsia="Times New Roman" w:hAnsi="Times New Roman" w:cs="Times New Roman"/>
          <w:b/>
          <w:color w:val="000000"/>
          <w:sz w:val="24"/>
          <w:szCs w:val="24"/>
          <w:lang w:val="bg-BG" w:eastAsia="bg-BG"/>
        </w:rPr>
        <w:t>През 2018 г. не е извършван мониторинг на шум</w:t>
      </w:r>
    </w:p>
    <w:p w:rsidR="00214810" w:rsidRDefault="00214810" w:rsidP="00F367AB">
      <w:pPr>
        <w:spacing w:after="0" w:line="240" w:lineRule="auto"/>
        <w:jc w:val="both"/>
        <w:rPr>
          <w:rFonts w:ascii="Times New Roman" w:eastAsia="Times New Roman" w:hAnsi="Times New Roman" w:cs="Times New Roman"/>
          <w:b/>
          <w:color w:val="000000"/>
          <w:sz w:val="24"/>
          <w:szCs w:val="24"/>
          <w:lang w:val="bg-BG" w:eastAsia="bg-BG"/>
        </w:rPr>
      </w:pPr>
    </w:p>
    <w:p w:rsidR="00214810" w:rsidRDefault="00214810" w:rsidP="00F367AB">
      <w:pPr>
        <w:spacing w:after="0" w:line="240" w:lineRule="auto"/>
        <w:jc w:val="both"/>
        <w:rPr>
          <w:rFonts w:ascii="Times New Roman" w:eastAsia="Times New Roman" w:hAnsi="Times New Roman" w:cs="Times New Roman"/>
          <w:b/>
          <w:color w:val="000000"/>
          <w:sz w:val="24"/>
          <w:szCs w:val="24"/>
          <w:lang w:val="bg-BG" w:eastAsia="bg-BG"/>
        </w:rPr>
      </w:pPr>
    </w:p>
    <w:p w:rsidR="00F367AB" w:rsidRPr="00DE1C30" w:rsidRDefault="00DE1C30" w:rsidP="00F367AB">
      <w:pPr>
        <w:spacing w:after="0" w:line="240" w:lineRule="auto"/>
        <w:jc w:val="both"/>
        <w:rPr>
          <w:rFonts w:ascii="Times New Roman" w:eastAsia="Times New Roman" w:hAnsi="Times New Roman" w:cs="Times New Roman"/>
          <w:b/>
          <w:color w:val="000000"/>
          <w:sz w:val="24"/>
          <w:szCs w:val="24"/>
          <w:u w:val="single"/>
          <w:lang w:val="bg-BG" w:eastAsia="bg-BG"/>
        </w:rPr>
      </w:pPr>
      <w:r w:rsidRPr="00DE1C30">
        <w:rPr>
          <w:rFonts w:ascii="Times New Roman" w:eastAsia="Times New Roman" w:hAnsi="Times New Roman" w:cs="Times New Roman"/>
          <w:b/>
          <w:color w:val="000000"/>
          <w:sz w:val="24"/>
          <w:szCs w:val="24"/>
          <w:u w:val="single"/>
          <w:lang w:val="bg-BG" w:eastAsia="bg-BG"/>
        </w:rPr>
        <w:t>Таблица 7. Опазване на подземните води</w:t>
      </w:r>
    </w:p>
    <w:p w:rsidR="00F367AB" w:rsidRPr="00F367AB" w:rsidRDefault="00F367AB" w:rsidP="00F367AB">
      <w:pPr>
        <w:spacing w:after="0" w:line="240" w:lineRule="auto"/>
        <w:jc w:val="both"/>
        <w:rPr>
          <w:rFonts w:ascii="Times New Roman" w:eastAsia="Times New Roman" w:hAnsi="Times New Roman" w:cs="Times New Roman"/>
          <w:b/>
          <w:color w:val="000000"/>
          <w:sz w:val="24"/>
          <w:szCs w:val="24"/>
          <w:lang w:val="bg-BG" w:eastAsia="bg-BG"/>
        </w:rPr>
      </w:pPr>
      <w:r w:rsidRPr="00F367AB">
        <w:rPr>
          <w:rFonts w:ascii="Times New Roman" w:eastAsia="Times New Roman" w:hAnsi="Times New Roman" w:cs="Times New Roman"/>
          <w:b/>
          <w:color w:val="000000"/>
          <w:sz w:val="24"/>
          <w:szCs w:val="24"/>
          <w:lang w:val="bg-BG" w:eastAsia="bg-BG"/>
        </w:rPr>
        <w:t xml:space="preserve">Резултати от изпитване на подземни води </w:t>
      </w:r>
      <w:r w:rsidRPr="00F367AB">
        <w:rPr>
          <w:rFonts w:ascii="Times New Roman" w:eastAsia="Times New Roman" w:hAnsi="Times New Roman" w:cs="Times New Roman"/>
          <w:b/>
          <w:color w:val="000000"/>
          <w:sz w:val="24"/>
          <w:szCs w:val="24"/>
          <w:lang w:eastAsia="bg-BG"/>
        </w:rPr>
        <w:t>I</w:t>
      </w:r>
      <w:r w:rsidRPr="00F367AB">
        <w:rPr>
          <w:rFonts w:ascii="Times New Roman" w:eastAsia="Times New Roman" w:hAnsi="Times New Roman" w:cs="Times New Roman"/>
          <w:b/>
          <w:color w:val="000000"/>
          <w:sz w:val="24"/>
          <w:szCs w:val="24"/>
          <w:lang w:val="bg-BG" w:eastAsia="bg-BG"/>
        </w:rPr>
        <w:t>-во полугодие – Протокол от изпитване №0394/13.04.2018г.</w:t>
      </w:r>
    </w:p>
    <w:tbl>
      <w:tblPr>
        <w:tblStyle w:val="aa"/>
        <w:tblW w:w="0" w:type="auto"/>
        <w:tblLayout w:type="fixed"/>
        <w:tblLook w:val="04A0" w:firstRow="1" w:lastRow="0" w:firstColumn="1" w:lastColumn="0" w:noHBand="0" w:noVBand="1"/>
      </w:tblPr>
      <w:tblGrid>
        <w:gridCol w:w="1914"/>
        <w:gridCol w:w="925"/>
        <w:gridCol w:w="1805"/>
        <w:gridCol w:w="1044"/>
        <w:gridCol w:w="1247"/>
        <w:gridCol w:w="1247"/>
        <w:gridCol w:w="1394"/>
      </w:tblGrid>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Показател</w:t>
            </w:r>
          </w:p>
        </w:tc>
        <w:tc>
          <w:tcPr>
            <w:tcW w:w="925"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Ед. мярка</w:t>
            </w:r>
          </w:p>
        </w:tc>
        <w:tc>
          <w:tcPr>
            <w:tcW w:w="1805"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Точка на пробовземане</w:t>
            </w:r>
          </w:p>
        </w:tc>
        <w:tc>
          <w:tcPr>
            <w:tcW w:w="1044"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Концентрация в подземните води, съглано КР</w:t>
            </w:r>
          </w:p>
        </w:tc>
        <w:tc>
          <w:tcPr>
            <w:tcW w:w="1247"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Резултати от мониторинг</w:t>
            </w:r>
          </w:p>
        </w:tc>
        <w:tc>
          <w:tcPr>
            <w:tcW w:w="1247"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Честота на мониторинг</w:t>
            </w:r>
          </w:p>
        </w:tc>
        <w:tc>
          <w:tcPr>
            <w:tcW w:w="1394"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Съответствие</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Водно ниво</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Активна реакция</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pH единици</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≥6.5 и ≤9,5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7,61±0,16</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Електропроводимост</w:t>
            </w:r>
          </w:p>
        </w:tc>
        <w:tc>
          <w:tcPr>
            <w:tcW w:w="925" w:type="dxa"/>
          </w:tcPr>
          <w:p w:rsidR="00F367AB" w:rsidRPr="005E44BD" w:rsidRDefault="00F367AB" w:rsidP="00F367AB">
            <w:pPr>
              <w:jc w:val="both"/>
              <w:rPr>
                <w:rFonts w:ascii="Times New Roman" w:eastAsia="Times New Roman" w:hAnsi="Times New Roman" w:cs="Times New Roman"/>
                <w:color w:val="000000"/>
                <w:vertAlign w:val="superscript"/>
                <w:lang w:eastAsia="bg-BG"/>
              </w:rPr>
            </w:pPr>
            <w:r w:rsidRPr="005E44BD">
              <w:rPr>
                <w:rFonts w:ascii="Times New Roman" w:eastAsia="Times New Roman" w:hAnsi="Times New Roman" w:cs="Times New Roman"/>
                <w:color w:val="000000"/>
                <w:lang w:eastAsia="bg-BG"/>
              </w:rPr>
              <w:t>μs.cm</w:t>
            </w:r>
            <w:r w:rsidRPr="005E44BD">
              <w:rPr>
                <w:rFonts w:ascii="Times New Roman" w:eastAsia="Times New Roman" w:hAnsi="Times New Roman" w:cs="Times New Roman"/>
                <w:color w:val="000000"/>
                <w:vertAlign w:val="superscript"/>
                <w:lang w:eastAsia="bg-BG"/>
              </w:rPr>
              <w:t>-1</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2000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61±2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Обща твърдост</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mg∑qv/1</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&lt;1*</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Перманганатна окисляемост</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μgO</w:t>
            </w:r>
            <w:r w:rsidRPr="005E44BD">
              <w:rPr>
                <w:rFonts w:ascii="Times New Roman" w:eastAsia="Times New Roman" w:hAnsi="Times New Roman" w:cs="Times New Roman"/>
                <w:color w:val="000000"/>
                <w:vertAlign w:val="subscript"/>
                <w:lang w:eastAsia="bg-BG"/>
              </w:rPr>
              <w:t>2</w:t>
            </w:r>
            <w:r w:rsidRPr="005E44BD">
              <w:rPr>
                <w:rFonts w:ascii="Times New Roman" w:eastAsia="Times New Roman" w:hAnsi="Times New Roman" w:cs="Times New Roman"/>
                <w:color w:val="000000"/>
                <w:lang w:eastAsia="bg-BG"/>
              </w:rPr>
              <w:t>/l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3,52±0,13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Амониев йон</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0,24±0,2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Нитрати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Нитрити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0,120±0,004</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Сулфати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9,53±0,35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Хлориди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Фосфати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 xml:space="preserve">34'27,1",        </w:t>
            </w:r>
            <w:r w:rsidRPr="005E44BD">
              <w:rPr>
                <w:rFonts w:ascii="Times New Roman" w:eastAsia="Times New Roman" w:hAnsi="Times New Roman" w:cs="Times New Roman"/>
                <w:color w:val="000000"/>
                <w:lang w:eastAsia="bg-BG"/>
              </w:rPr>
              <w:lastRenderedPageBreak/>
              <w:t>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lastRenderedPageBreak/>
              <w:t>0,50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&lt;0,15*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 xml:space="preserve">Веднъж на </w:t>
            </w:r>
            <w:r w:rsidRPr="005E44BD">
              <w:rPr>
                <w:rFonts w:ascii="Times New Roman" w:eastAsia="Times New Roman" w:hAnsi="Times New Roman" w:cs="Times New Roman"/>
                <w:color w:val="000000"/>
                <w:lang w:eastAsia="bg-BG"/>
              </w:rPr>
              <w:lastRenderedPageBreak/>
              <w:t>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lastRenderedPageBreak/>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lastRenderedPageBreak/>
              <w:t>Флуориди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&lt;0,1*</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Цинк</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&lt;0,0103*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Живак</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p w:rsidR="00F367AB" w:rsidRPr="005E44BD" w:rsidRDefault="00F367AB" w:rsidP="00F367AB">
            <w:pPr>
              <w:jc w:val="both"/>
              <w:rPr>
                <w:rFonts w:ascii="Times New Roman" w:eastAsia="Times New Roman" w:hAnsi="Times New Roman" w:cs="Times New Roman"/>
                <w:color w:val="000000"/>
                <w:lang w:eastAsia="bg-BG"/>
              </w:rPr>
            </w:pP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Кадмий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&lt;1,1*</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Мед</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&lt;0,0083*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Никел</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&lt;4,9*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Олово</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&lt;5,3*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Селен</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Хром</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&lt;4,9*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Алуминий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22,4±0,5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Желязо</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Манган</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&lt;10,3*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Калций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6,48±0,95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Арсен</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0,05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&lt;0,005*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Магнезий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80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Натрий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2,633±0,143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lastRenderedPageBreak/>
              <w:t>Цианиди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0,01</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Нефтопродукти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80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04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bl>
    <w:p w:rsidR="00F367AB" w:rsidRDefault="00F367AB" w:rsidP="00F367AB">
      <w:pPr>
        <w:spacing w:after="0" w:line="240" w:lineRule="auto"/>
        <w:jc w:val="both"/>
        <w:rPr>
          <w:rFonts w:ascii="Times New Roman" w:eastAsia="Times New Roman" w:hAnsi="Times New Roman" w:cs="Times New Roman"/>
          <w:color w:val="000000"/>
          <w:sz w:val="24"/>
          <w:szCs w:val="24"/>
          <w:lang w:val="bg-BG" w:eastAsia="bg-BG"/>
        </w:rPr>
      </w:pPr>
    </w:p>
    <w:p w:rsidR="00214810" w:rsidRPr="00F367AB" w:rsidRDefault="00214810" w:rsidP="00F367AB">
      <w:pPr>
        <w:spacing w:after="0" w:line="240" w:lineRule="auto"/>
        <w:jc w:val="both"/>
        <w:rPr>
          <w:rFonts w:ascii="Times New Roman" w:eastAsia="Times New Roman" w:hAnsi="Times New Roman" w:cs="Times New Roman"/>
          <w:color w:val="000000"/>
          <w:sz w:val="24"/>
          <w:szCs w:val="24"/>
          <w:lang w:val="bg-BG" w:eastAsia="bg-BG"/>
        </w:rPr>
      </w:pPr>
    </w:p>
    <w:p w:rsidR="00F367AB" w:rsidRPr="00F367AB" w:rsidRDefault="00F367AB" w:rsidP="00F367AB">
      <w:pPr>
        <w:spacing w:after="0" w:line="240" w:lineRule="auto"/>
        <w:jc w:val="both"/>
        <w:rPr>
          <w:rFonts w:ascii="Times New Roman" w:eastAsia="Times New Roman" w:hAnsi="Times New Roman" w:cs="Times New Roman"/>
          <w:color w:val="000000"/>
          <w:sz w:val="24"/>
          <w:szCs w:val="24"/>
          <w:lang w:val="bg-BG" w:eastAsia="bg-BG"/>
        </w:rPr>
      </w:pPr>
    </w:p>
    <w:p w:rsidR="00F367AB" w:rsidRPr="00F367AB" w:rsidRDefault="00F367AB" w:rsidP="00F367AB">
      <w:pPr>
        <w:spacing w:after="0" w:line="240" w:lineRule="auto"/>
        <w:jc w:val="both"/>
        <w:rPr>
          <w:rFonts w:ascii="Times New Roman" w:eastAsia="Times New Roman" w:hAnsi="Times New Roman" w:cs="Times New Roman"/>
          <w:b/>
          <w:color w:val="000000"/>
          <w:sz w:val="24"/>
          <w:szCs w:val="24"/>
          <w:lang w:val="bg-BG" w:eastAsia="bg-BG"/>
        </w:rPr>
      </w:pPr>
      <w:r w:rsidRPr="00F367AB">
        <w:rPr>
          <w:rFonts w:ascii="Times New Roman" w:eastAsia="Times New Roman" w:hAnsi="Times New Roman" w:cs="Times New Roman"/>
          <w:b/>
          <w:color w:val="000000"/>
          <w:sz w:val="24"/>
          <w:szCs w:val="24"/>
          <w:lang w:val="bg-BG" w:eastAsia="bg-BG"/>
        </w:rPr>
        <w:t xml:space="preserve">Резултати от изпитване на подземни води </w:t>
      </w:r>
      <w:r w:rsidRPr="00F367AB">
        <w:rPr>
          <w:rFonts w:ascii="Times New Roman" w:eastAsia="Times New Roman" w:hAnsi="Times New Roman" w:cs="Times New Roman"/>
          <w:b/>
          <w:color w:val="000000"/>
          <w:sz w:val="24"/>
          <w:szCs w:val="24"/>
          <w:lang w:eastAsia="bg-BG"/>
        </w:rPr>
        <w:t>I</w:t>
      </w:r>
      <w:r w:rsidRPr="00F367AB">
        <w:rPr>
          <w:rFonts w:ascii="Times New Roman" w:eastAsia="Times New Roman" w:hAnsi="Times New Roman" w:cs="Times New Roman"/>
          <w:b/>
          <w:color w:val="000000"/>
          <w:sz w:val="24"/>
          <w:szCs w:val="24"/>
          <w:lang w:val="bg-BG" w:eastAsia="bg-BG"/>
        </w:rPr>
        <w:t>-во полугодие – Протокол от изпитване №0395/13.04.2018г.</w:t>
      </w:r>
    </w:p>
    <w:tbl>
      <w:tblPr>
        <w:tblStyle w:val="aa"/>
        <w:tblW w:w="0" w:type="auto"/>
        <w:tblLayout w:type="fixed"/>
        <w:tblLook w:val="04A0" w:firstRow="1" w:lastRow="0" w:firstColumn="1" w:lastColumn="0" w:noHBand="0" w:noVBand="1"/>
      </w:tblPr>
      <w:tblGrid>
        <w:gridCol w:w="1914"/>
        <w:gridCol w:w="925"/>
        <w:gridCol w:w="1664"/>
        <w:gridCol w:w="1185"/>
        <w:gridCol w:w="1247"/>
        <w:gridCol w:w="1247"/>
        <w:gridCol w:w="1394"/>
      </w:tblGrid>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Показател</w:t>
            </w:r>
          </w:p>
        </w:tc>
        <w:tc>
          <w:tcPr>
            <w:tcW w:w="925"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Ед. мярка</w:t>
            </w:r>
          </w:p>
        </w:tc>
        <w:tc>
          <w:tcPr>
            <w:tcW w:w="1664"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Точка на пробовземане</w:t>
            </w:r>
          </w:p>
        </w:tc>
        <w:tc>
          <w:tcPr>
            <w:tcW w:w="1185"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Концентрация в подземните води, съглано КР</w:t>
            </w:r>
          </w:p>
        </w:tc>
        <w:tc>
          <w:tcPr>
            <w:tcW w:w="1247"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Резултати от мониторинг</w:t>
            </w:r>
          </w:p>
        </w:tc>
        <w:tc>
          <w:tcPr>
            <w:tcW w:w="1247"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Честота на мониторинг</w:t>
            </w:r>
          </w:p>
        </w:tc>
        <w:tc>
          <w:tcPr>
            <w:tcW w:w="1394"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Съответствие</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Водно ниво</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Активна реакция</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pH единици</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≥6.5 и ≤9,5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7,61±0,16</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Електропроводимост</w:t>
            </w:r>
          </w:p>
        </w:tc>
        <w:tc>
          <w:tcPr>
            <w:tcW w:w="925" w:type="dxa"/>
          </w:tcPr>
          <w:p w:rsidR="00F367AB" w:rsidRPr="005E44BD" w:rsidRDefault="00F367AB" w:rsidP="00F367AB">
            <w:pPr>
              <w:jc w:val="both"/>
              <w:rPr>
                <w:rFonts w:ascii="Times New Roman" w:eastAsia="Times New Roman" w:hAnsi="Times New Roman" w:cs="Times New Roman"/>
                <w:color w:val="000000"/>
                <w:vertAlign w:val="superscript"/>
                <w:lang w:eastAsia="bg-BG"/>
              </w:rPr>
            </w:pPr>
            <w:r w:rsidRPr="005E44BD">
              <w:rPr>
                <w:rFonts w:ascii="Times New Roman" w:eastAsia="Times New Roman" w:hAnsi="Times New Roman" w:cs="Times New Roman"/>
                <w:color w:val="000000"/>
                <w:lang w:eastAsia="bg-BG"/>
              </w:rPr>
              <w:t>μs.cm</w:t>
            </w:r>
            <w:r w:rsidRPr="005E44BD">
              <w:rPr>
                <w:rFonts w:ascii="Times New Roman" w:eastAsia="Times New Roman" w:hAnsi="Times New Roman" w:cs="Times New Roman"/>
                <w:color w:val="000000"/>
                <w:vertAlign w:val="superscript"/>
                <w:lang w:eastAsia="bg-BG"/>
              </w:rPr>
              <w:t>-1</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2000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53,3±2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Обща твърдост</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mg∑qv/1</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&lt;1*</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2E3ADC"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Перманганатна окисляемост</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μgO</w:t>
            </w:r>
            <w:r w:rsidRPr="005E44BD">
              <w:rPr>
                <w:rFonts w:ascii="Times New Roman" w:eastAsia="Times New Roman" w:hAnsi="Times New Roman" w:cs="Times New Roman"/>
                <w:color w:val="000000"/>
                <w:vertAlign w:val="subscript"/>
                <w:lang w:eastAsia="bg-BG"/>
              </w:rPr>
              <w:t>2</w:t>
            </w:r>
            <w:r w:rsidRPr="005E44BD">
              <w:rPr>
                <w:rFonts w:ascii="Times New Roman" w:eastAsia="Times New Roman" w:hAnsi="Times New Roman" w:cs="Times New Roman"/>
                <w:color w:val="000000"/>
                <w:lang w:eastAsia="bg-BG"/>
              </w:rPr>
              <w:t>/l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5,38±0,13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r w:rsidR="00214810" w:rsidRPr="005E44BD">
              <w:rPr>
                <w:rFonts w:ascii="Times New Roman" w:eastAsia="Times New Roman" w:hAnsi="Times New Roman" w:cs="Times New Roman"/>
                <w:color w:val="000000"/>
                <w:lang w:eastAsia="bg-BG"/>
              </w:rPr>
              <w:t xml:space="preserve"> </w:t>
            </w:r>
            <w:r w:rsidR="00214810" w:rsidRPr="005E44BD">
              <w:rPr>
                <w:rFonts w:ascii="Times New Roman" w:eastAsia="Times New Roman" w:hAnsi="Times New Roman" w:cs="Times New Roman"/>
                <w:color w:val="000000"/>
                <w:lang w:val="ru-RU" w:eastAsia="bg-BG"/>
              </w:rPr>
              <w:t>(</w:t>
            </w:r>
            <w:proofErr w:type="spellStart"/>
            <w:r w:rsidR="00214810" w:rsidRPr="005E44BD">
              <w:rPr>
                <w:rFonts w:ascii="Times New Roman" w:eastAsia="Times New Roman" w:hAnsi="Times New Roman" w:cs="Times New Roman"/>
                <w:color w:val="000000"/>
                <w:lang w:val="ru-RU" w:eastAsia="bg-BG"/>
              </w:rPr>
              <w:t>леко</w:t>
            </w:r>
            <w:proofErr w:type="spellEnd"/>
            <w:r w:rsidR="00214810" w:rsidRPr="005E44BD">
              <w:rPr>
                <w:rFonts w:ascii="Times New Roman" w:eastAsia="Times New Roman" w:hAnsi="Times New Roman" w:cs="Times New Roman"/>
                <w:color w:val="000000"/>
                <w:lang w:val="ru-RU" w:eastAsia="bg-BG"/>
              </w:rPr>
              <w:t xml:space="preserve"> </w:t>
            </w:r>
            <w:proofErr w:type="spellStart"/>
            <w:r w:rsidR="00214810" w:rsidRPr="005E44BD">
              <w:rPr>
                <w:rFonts w:ascii="Times New Roman" w:eastAsia="Times New Roman" w:hAnsi="Times New Roman" w:cs="Times New Roman"/>
                <w:color w:val="000000"/>
                <w:lang w:val="ru-RU" w:eastAsia="bg-BG"/>
              </w:rPr>
              <w:t>надвишение</w:t>
            </w:r>
            <w:proofErr w:type="spellEnd"/>
            <w:r w:rsidR="00214810" w:rsidRPr="005E44BD">
              <w:rPr>
                <w:rFonts w:ascii="Times New Roman" w:eastAsia="Times New Roman" w:hAnsi="Times New Roman" w:cs="Times New Roman"/>
                <w:color w:val="000000"/>
                <w:lang w:val="ru-RU" w:eastAsia="bg-BG"/>
              </w:rPr>
              <w:t xml:space="preserve"> в </w:t>
            </w:r>
            <w:proofErr w:type="spellStart"/>
            <w:r w:rsidR="00214810" w:rsidRPr="005E44BD">
              <w:rPr>
                <w:rFonts w:ascii="Times New Roman" w:eastAsia="Times New Roman" w:hAnsi="Times New Roman" w:cs="Times New Roman"/>
                <w:color w:val="000000"/>
                <w:lang w:val="ru-RU" w:eastAsia="bg-BG"/>
              </w:rPr>
              <w:t>рамките</w:t>
            </w:r>
            <w:proofErr w:type="spellEnd"/>
            <w:r w:rsidR="00214810" w:rsidRPr="005E44BD">
              <w:rPr>
                <w:rFonts w:ascii="Times New Roman" w:eastAsia="Times New Roman" w:hAnsi="Times New Roman" w:cs="Times New Roman"/>
                <w:color w:val="000000"/>
                <w:lang w:val="ru-RU" w:eastAsia="bg-BG"/>
              </w:rPr>
              <w:t xml:space="preserve"> на </w:t>
            </w:r>
            <w:proofErr w:type="spellStart"/>
            <w:r w:rsidR="00214810" w:rsidRPr="005E44BD">
              <w:rPr>
                <w:rFonts w:ascii="Times New Roman" w:eastAsia="Times New Roman" w:hAnsi="Times New Roman" w:cs="Times New Roman"/>
                <w:color w:val="000000"/>
                <w:lang w:val="ru-RU" w:eastAsia="bg-BG"/>
              </w:rPr>
              <w:t>допустимата</w:t>
            </w:r>
            <w:proofErr w:type="spellEnd"/>
            <w:r w:rsidR="00214810" w:rsidRPr="005E44BD">
              <w:rPr>
                <w:rFonts w:ascii="Times New Roman" w:eastAsia="Times New Roman" w:hAnsi="Times New Roman" w:cs="Times New Roman"/>
                <w:color w:val="000000"/>
                <w:lang w:val="ru-RU" w:eastAsia="bg-BG"/>
              </w:rPr>
              <w:t xml:space="preserve"> грешка)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Амониев йон</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Нитрати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Нитрити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0,069±0,004</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Сулфати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5,37±0,23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214810">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 xml:space="preserve">Да                       </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Хлориди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lastRenderedPageBreak/>
              <w:t>Фосфати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&lt;0,15*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Флуориди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&lt;0,1*</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Цинк</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&lt;0,0103*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Живак</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p w:rsidR="00F367AB" w:rsidRPr="005E44BD" w:rsidRDefault="00F367AB" w:rsidP="00F367AB">
            <w:pPr>
              <w:jc w:val="both"/>
              <w:rPr>
                <w:rFonts w:ascii="Times New Roman" w:eastAsia="Times New Roman" w:hAnsi="Times New Roman" w:cs="Times New Roman"/>
                <w:color w:val="000000"/>
                <w:lang w:eastAsia="bg-BG"/>
              </w:rPr>
            </w:pP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Кадмий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&lt;1,1*</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Мед</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&lt;0,0083*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Никел</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&lt;4,9*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Олово</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&lt;5,3*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Селен</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Хром</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&lt;4,9*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Алуминий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21,2±0,3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Желязо</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Манган</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&lt;10,3*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Калций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6,48±0,95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Арсен</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0,05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&lt;0,005*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Магнезий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80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Натрий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2,691±0,039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 xml:space="preserve">Веднъж на шест </w:t>
            </w:r>
            <w:r w:rsidRPr="005E44BD">
              <w:rPr>
                <w:rFonts w:ascii="Times New Roman" w:eastAsia="Times New Roman" w:hAnsi="Times New Roman" w:cs="Times New Roman"/>
                <w:color w:val="000000"/>
                <w:lang w:eastAsia="bg-BG"/>
              </w:rPr>
              <w:lastRenderedPageBreak/>
              <w:t>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lastRenderedPageBreak/>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lastRenderedPageBreak/>
              <w:t>Цианиди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0,01</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F367AB"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Нефтопродукти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bl>
    <w:p w:rsidR="00F367AB" w:rsidRPr="00F367AB" w:rsidRDefault="00F367AB" w:rsidP="00F367AB">
      <w:pPr>
        <w:spacing w:after="0" w:line="240" w:lineRule="auto"/>
        <w:jc w:val="both"/>
        <w:rPr>
          <w:rFonts w:ascii="Times New Roman" w:eastAsia="Times New Roman" w:hAnsi="Times New Roman" w:cs="Times New Roman"/>
          <w:color w:val="000000"/>
          <w:sz w:val="24"/>
          <w:szCs w:val="24"/>
          <w:lang w:val="bg-BG" w:eastAsia="bg-BG"/>
        </w:rPr>
      </w:pPr>
    </w:p>
    <w:p w:rsidR="00F367AB" w:rsidRPr="00F367AB" w:rsidRDefault="00F367AB" w:rsidP="00F367AB">
      <w:pPr>
        <w:spacing w:after="0" w:line="240" w:lineRule="auto"/>
        <w:jc w:val="both"/>
        <w:rPr>
          <w:rFonts w:ascii="Times New Roman" w:eastAsia="Times New Roman" w:hAnsi="Times New Roman" w:cs="Times New Roman"/>
          <w:b/>
          <w:color w:val="000000"/>
          <w:sz w:val="24"/>
          <w:szCs w:val="24"/>
          <w:lang w:val="bg-BG" w:eastAsia="bg-BG"/>
        </w:rPr>
      </w:pPr>
      <w:r w:rsidRPr="00F367AB">
        <w:rPr>
          <w:rFonts w:ascii="Times New Roman" w:eastAsia="Times New Roman" w:hAnsi="Times New Roman" w:cs="Times New Roman"/>
          <w:b/>
          <w:color w:val="000000"/>
          <w:sz w:val="24"/>
          <w:szCs w:val="24"/>
          <w:lang w:val="bg-BG" w:eastAsia="bg-BG"/>
        </w:rPr>
        <w:t xml:space="preserve">Резултати от изпитване на подземни води </w:t>
      </w:r>
      <w:r w:rsidRPr="00F367AB">
        <w:rPr>
          <w:rFonts w:ascii="Times New Roman" w:eastAsia="Times New Roman" w:hAnsi="Times New Roman" w:cs="Times New Roman"/>
          <w:b/>
          <w:color w:val="000000"/>
          <w:sz w:val="24"/>
          <w:szCs w:val="24"/>
          <w:lang w:eastAsia="bg-BG"/>
        </w:rPr>
        <w:t>II</w:t>
      </w:r>
      <w:r w:rsidRPr="00F367AB">
        <w:rPr>
          <w:rFonts w:ascii="Times New Roman" w:eastAsia="Times New Roman" w:hAnsi="Times New Roman" w:cs="Times New Roman"/>
          <w:b/>
          <w:color w:val="000000"/>
          <w:sz w:val="24"/>
          <w:szCs w:val="24"/>
          <w:lang w:val="bg-BG" w:eastAsia="bg-BG"/>
        </w:rPr>
        <w:t>-ро полугодие – Протокол от изпитване №1443/01.10.2018г.</w:t>
      </w:r>
    </w:p>
    <w:tbl>
      <w:tblPr>
        <w:tblStyle w:val="aa"/>
        <w:tblW w:w="0" w:type="auto"/>
        <w:tblLayout w:type="fixed"/>
        <w:tblLook w:val="04A0" w:firstRow="1" w:lastRow="0" w:firstColumn="1" w:lastColumn="0" w:noHBand="0" w:noVBand="1"/>
      </w:tblPr>
      <w:tblGrid>
        <w:gridCol w:w="1914"/>
        <w:gridCol w:w="925"/>
        <w:gridCol w:w="1664"/>
        <w:gridCol w:w="1185"/>
        <w:gridCol w:w="1247"/>
        <w:gridCol w:w="1247"/>
        <w:gridCol w:w="1394"/>
      </w:tblGrid>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Показател</w:t>
            </w:r>
          </w:p>
        </w:tc>
        <w:tc>
          <w:tcPr>
            <w:tcW w:w="925"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Ед. мярка</w:t>
            </w:r>
          </w:p>
        </w:tc>
        <w:tc>
          <w:tcPr>
            <w:tcW w:w="1664"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Точка на пробовземане</w:t>
            </w:r>
          </w:p>
        </w:tc>
        <w:tc>
          <w:tcPr>
            <w:tcW w:w="1185"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Концентрация в подземните води, съглано КР</w:t>
            </w:r>
          </w:p>
        </w:tc>
        <w:tc>
          <w:tcPr>
            <w:tcW w:w="1247"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Резултати от мониторинг</w:t>
            </w:r>
          </w:p>
        </w:tc>
        <w:tc>
          <w:tcPr>
            <w:tcW w:w="1247"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Честота на мониторинг</w:t>
            </w:r>
          </w:p>
        </w:tc>
        <w:tc>
          <w:tcPr>
            <w:tcW w:w="1394"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Съответствие</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Водно ниво</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Активна реакция</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pH единици</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≥6.5 и ≤9,5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7,60±0,16</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Електропроводимост</w:t>
            </w:r>
          </w:p>
        </w:tc>
        <w:tc>
          <w:tcPr>
            <w:tcW w:w="925" w:type="dxa"/>
          </w:tcPr>
          <w:p w:rsidR="00F367AB" w:rsidRPr="005E44BD" w:rsidRDefault="00F367AB" w:rsidP="00F367AB">
            <w:pPr>
              <w:jc w:val="both"/>
              <w:rPr>
                <w:rFonts w:ascii="Times New Roman" w:eastAsia="Times New Roman" w:hAnsi="Times New Roman" w:cs="Times New Roman"/>
                <w:color w:val="000000"/>
                <w:vertAlign w:val="superscript"/>
                <w:lang w:eastAsia="bg-BG"/>
              </w:rPr>
            </w:pPr>
            <w:r w:rsidRPr="005E44BD">
              <w:rPr>
                <w:rFonts w:ascii="Times New Roman" w:eastAsia="Times New Roman" w:hAnsi="Times New Roman" w:cs="Times New Roman"/>
                <w:color w:val="000000"/>
                <w:lang w:eastAsia="bg-BG"/>
              </w:rPr>
              <w:t>μs.cm</w:t>
            </w:r>
            <w:r w:rsidRPr="005E44BD">
              <w:rPr>
                <w:rFonts w:ascii="Times New Roman" w:eastAsia="Times New Roman" w:hAnsi="Times New Roman" w:cs="Times New Roman"/>
                <w:color w:val="000000"/>
                <w:vertAlign w:val="superscript"/>
                <w:lang w:eastAsia="bg-BG"/>
              </w:rPr>
              <w:t>-1</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2000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131,2±2,9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Обща твърдост</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mg∑qv/1</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1,03±0,03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Перманганатна окисляемост</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μgO</w:t>
            </w:r>
            <w:r w:rsidRPr="005E44BD">
              <w:rPr>
                <w:rFonts w:ascii="Times New Roman" w:eastAsia="Times New Roman" w:hAnsi="Times New Roman" w:cs="Times New Roman"/>
                <w:color w:val="000000"/>
                <w:vertAlign w:val="subscript"/>
                <w:lang w:eastAsia="bg-BG"/>
              </w:rPr>
              <w:t>2</w:t>
            </w:r>
            <w:r w:rsidRPr="005E44BD">
              <w:rPr>
                <w:rFonts w:ascii="Times New Roman" w:eastAsia="Times New Roman" w:hAnsi="Times New Roman" w:cs="Times New Roman"/>
                <w:color w:val="000000"/>
                <w:lang w:eastAsia="bg-BG"/>
              </w:rPr>
              <w:t>/l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2,67±0,11</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Амониев йон</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0,080±0,006</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Нитрати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2,8±0,07</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Нитрити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0,032±0,004</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Сулфати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9,34±1,06</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Хлориди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6,75±0,78</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Фосфати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&lt;0,15*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Флуориди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 xml:space="preserve">34'27,1",        </w:t>
            </w:r>
            <w:r w:rsidRPr="005E44BD">
              <w:rPr>
                <w:rFonts w:ascii="Times New Roman" w:eastAsia="Times New Roman" w:hAnsi="Times New Roman" w:cs="Times New Roman"/>
                <w:color w:val="000000"/>
                <w:lang w:eastAsia="bg-BG"/>
              </w:rPr>
              <w:lastRenderedPageBreak/>
              <w:t>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lastRenderedPageBreak/>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&lt;0,1*</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 xml:space="preserve">Веднъж на </w:t>
            </w:r>
            <w:r w:rsidRPr="005E44BD">
              <w:rPr>
                <w:rFonts w:ascii="Times New Roman" w:eastAsia="Times New Roman" w:hAnsi="Times New Roman" w:cs="Times New Roman"/>
                <w:color w:val="000000"/>
                <w:lang w:eastAsia="bg-BG"/>
              </w:rPr>
              <w:lastRenderedPageBreak/>
              <w:t>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lastRenderedPageBreak/>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lastRenderedPageBreak/>
              <w:t>Цинк</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&lt;0,0103*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Живак</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p w:rsidR="00F367AB" w:rsidRPr="005E44BD" w:rsidRDefault="00F367AB" w:rsidP="00F367AB">
            <w:pPr>
              <w:jc w:val="both"/>
              <w:rPr>
                <w:rFonts w:ascii="Times New Roman" w:eastAsia="Times New Roman" w:hAnsi="Times New Roman" w:cs="Times New Roman"/>
                <w:color w:val="000000"/>
                <w:lang w:eastAsia="bg-BG"/>
              </w:rPr>
            </w:pP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Кадмий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&lt;1,1*</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Мед</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&lt;0,0083*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Никел</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&lt;4,9*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Олово</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&lt;5,3*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Селен</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Хром</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&lt;4,9*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Алуминий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8,5±0,4</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Желязо</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Манган</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&lt;10,3*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Калций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17,5±2,31</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Арсен</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0,05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&lt;0,005*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Магнезий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80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Натрий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5,043±0,012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Цианиди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0,01</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&lt;0,002*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lastRenderedPageBreak/>
              <w:t>Нефтопродукти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34'27,1",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37'09,0"</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bl>
    <w:p w:rsidR="00F367AB" w:rsidRPr="00F367AB" w:rsidRDefault="00F367AB" w:rsidP="00F367AB">
      <w:pPr>
        <w:spacing w:after="0" w:line="240" w:lineRule="auto"/>
        <w:jc w:val="both"/>
        <w:rPr>
          <w:rFonts w:ascii="Times New Roman" w:eastAsia="Times New Roman" w:hAnsi="Times New Roman" w:cs="Times New Roman"/>
          <w:color w:val="000000"/>
          <w:sz w:val="24"/>
          <w:szCs w:val="24"/>
          <w:lang w:val="bg-BG" w:eastAsia="bg-BG"/>
        </w:rPr>
      </w:pPr>
    </w:p>
    <w:p w:rsidR="00F367AB" w:rsidRPr="00F367AB" w:rsidRDefault="00F367AB" w:rsidP="00F367AB">
      <w:pPr>
        <w:spacing w:after="0" w:line="240" w:lineRule="auto"/>
        <w:jc w:val="both"/>
        <w:rPr>
          <w:rFonts w:ascii="Times New Roman" w:eastAsia="Times New Roman" w:hAnsi="Times New Roman" w:cs="Times New Roman"/>
          <w:color w:val="000000"/>
          <w:sz w:val="24"/>
          <w:szCs w:val="24"/>
          <w:lang w:val="bg-BG" w:eastAsia="bg-BG"/>
        </w:rPr>
      </w:pPr>
    </w:p>
    <w:p w:rsidR="00F367AB" w:rsidRPr="00F367AB" w:rsidRDefault="00F367AB" w:rsidP="00F367AB">
      <w:pPr>
        <w:spacing w:after="0" w:line="240" w:lineRule="auto"/>
        <w:jc w:val="both"/>
        <w:rPr>
          <w:rFonts w:ascii="Times New Roman" w:eastAsia="Times New Roman" w:hAnsi="Times New Roman" w:cs="Times New Roman"/>
          <w:b/>
          <w:color w:val="000000"/>
          <w:sz w:val="24"/>
          <w:szCs w:val="24"/>
          <w:lang w:val="bg-BG" w:eastAsia="bg-BG"/>
        </w:rPr>
      </w:pPr>
      <w:r w:rsidRPr="00F367AB">
        <w:rPr>
          <w:rFonts w:ascii="Times New Roman" w:eastAsia="Times New Roman" w:hAnsi="Times New Roman" w:cs="Times New Roman"/>
          <w:b/>
          <w:color w:val="000000"/>
          <w:sz w:val="24"/>
          <w:szCs w:val="24"/>
          <w:lang w:val="bg-BG" w:eastAsia="bg-BG"/>
        </w:rPr>
        <w:t xml:space="preserve">Резултати от изпитване на подземни води </w:t>
      </w:r>
      <w:r w:rsidRPr="00F367AB">
        <w:rPr>
          <w:rFonts w:ascii="Times New Roman" w:eastAsia="Times New Roman" w:hAnsi="Times New Roman" w:cs="Times New Roman"/>
          <w:b/>
          <w:color w:val="000000"/>
          <w:sz w:val="24"/>
          <w:szCs w:val="24"/>
          <w:lang w:eastAsia="bg-BG"/>
        </w:rPr>
        <w:t>II</w:t>
      </w:r>
      <w:r w:rsidRPr="00F367AB">
        <w:rPr>
          <w:rFonts w:ascii="Times New Roman" w:eastAsia="Times New Roman" w:hAnsi="Times New Roman" w:cs="Times New Roman"/>
          <w:b/>
          <w:color w:val="000000"/>
          <w:sz w:val="24"/>
          <w:szCs w:val="24"/>
          <w:lang w:val="bg-BG" w:eastAsia="bg-BG"/>
        </w:rPr>
        <w:t>-ро полугодие – Протокол от изпитване №1444/01.10.2018г.</w:t>
      </w:r>
    </w:p>
    <w:tbl>
      <w:tblPr>
        <w:tblStyle w:val="aa"/>
        <w:tblW w:w="0" w:type="auto"/>
        <w:tblLayout w:type="fixed"/>
        <w:tblLook w:val="04A0" w:firstRow="1" w:lastRow="0" w:firstColumn="1" w:lastColumn="0" w:noHBand="0" w:noVBand="1"/>
      </w:tblPr>
      <w:tblGrid>
        <w:gridCol w:w="1914"/>
        <w:gridCol w:w="925"/>
        <w:gridCol w:w="1664"/>
        <w:gridCol w:w="1185"/>
        <w:gridCol w:w="1247"/>
        <w:gridCol w:w="1247"/>
        <w:gridCol w:w="1394"/>
      </w:tblGrid>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Показател</w:t>
            </w:r>
          </w:p>
        </w:tc>
        <w:tc>
          <w:tcPr>
            <w:tcW w:w="925"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Ед. мярка</w:t>
            </w:r>
          </w:p>
        </w:tc>
        <w:tc>
          <w:tcPr>
            <w:tcW w:w="1664"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Точка на пробовземане</w:t>
            </w:r>
          </w:p>
        </w:tc>
        <w:tc>
          <w:tcPr>
            <w:tcW w:w="1185"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Концентрация в подземните води, съглано КР</w:t>
            </w:r>
          </w:p>
        </w:tc>
        <w:tc>
          <w:tcPr>
            <w:tcW w:w="1247"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Резултати от мониторинг</w:t>
            </w:r>
          </w:p>
        </w:tc>
        <w:tc>
          <w:tcPr>
            <w:tcW w:w="1247"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Честота на мониторинг</w:t>
            </w:r>
          </w:p>
        </w:tc>
        <w:tc>
          <w:tcPr>
            <w:tcW w:w="1394" w:type="dxa"/>
          </w:tcPr>
          <w:p w:rsidR="00F367AB" w:rsidRPr="005E44BD" w:rsidRDefault="00F367AB" w:rsidP="00F367AB">
            <w:pPr>
              <w:jc w:val="both"/>
              <w:rPr>
                <w:rFonts w:ascii="Times New Roman" w:eastAsia="Times New Roman" w:hAnsi="Times New Roman" w:cs="Times New Roman"/>
                <w:b/>
                <w:color w:val="000000"/>
                <w:lang w:eastAsia="bg-BG"/>
              </w:rPr>
            </w:pPr>
            <w:r w:rsidRPr="005E44BD">
              <w:rPr>
                <w:rFonts w:ascii="Times New Roman" w:eastAsia="Times New Roman" w:hAnsi="Times New Roman" w:cs="Times New Roman"/>
                <w:b/>
                <w:color w:val="000000"/>
                <w:lang w:eastAsia="bg-BG"/>
              </w:rPr>
              <w:t>Съответствие</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Водно ниво</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Активна реакция</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pH единици</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≥6.5 и ≤9,5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7,85±0,16</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Електропроводимост</w:t>
            </w:r>
          </w:p>
        </w:tc>
        <w:tc>
          <w:tcPr>
            <w:tcW w:w="925" w:type="dxa"/>
          </w:tcPr>
          <w:p w:rsidR="00F367AB" w:rsidRPr="005E44BD" w:rsidRDefault="00F367AB" w:rsidP="00F367AB">
            <w:pPr>
              <w:jc w:val="both"/>
              <w:rPr>
                <w:rFonts w:ascii="Times New Roman" w:eastAsia="Times New Roman" w:hAnsi="Times New Roman" w:cs="Times New Roman"/>
                <w:color w:val="000000"/>
                <w:vertAlign w:val="superscript"/>
                <w:lang w:eastAsia="bg-BG"/>
              </w:rPr>
            </w:pPr>
            <w:r w:rsidRPr="005E44BD">
              <w:rPr>
                <w:rFonts w:ascii="Times New Roman" w:eastAsia="Times New Roman" w:hAnsi="Times New Roman" w:cs="Times New Roman"/>
                <w:color w:val="000000"/>
                <w:lang w:eastAsia="bg-BG"/>
              </w:rPr>
              <w:t>μs.cm</w:t>
            </w:r>
            <w:r w:rsidRPr="005E44BD">
              <w:rPr>
                <w:rFonts w:ascii="Times New Roman" w:eastAsia="Times New Roman" w:hAnsi="Times New Roman" w:cs="Times New Roman"/>
                <w:color w:val="000000"/>
                <w:vertAlign w:val="superscript"/>
                <w:lang w:eastAsia="bg-BG"/>
              </w:rPr>
              <w:t>-1</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2000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161,5±3,3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Обща твърдост</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mg∑qv/1</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1,17±0,04</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Перманганатна окисляемост</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μgO</w:t>
            </w:r>
            <w:r w:rsidRPr="005E44BD">
              <w:rPr>
                <w:rFonts w:ascii="Times New Roman" w:eastAsia="Times New Roman" w:hAnsi="Times New Roman" w:cs="Times New Roman"/>
                <w:color w:val="000000"/>
                <w:vertAlign w:val="subscript"/>
                <w:lang w:eastAsia="bg-BG"/>
              </w:rPr>
              <w:t>2</w:t>
            </w:r>
            <w:r w:rsidRPr="005E44BD">
              <w:rPr>
                <w:rFonts w:ascii="Times New Roman" w:eastAsia="Times New Roman" w:hAnsi="Times New Roman" w:cs="Times New Roman"/>
                <w:color w:val="000000"/>
                <w:lang w:eastAsia="bg-BG"/>
              </w:rPr>
              <w:t>/l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3,00±0,16</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Амониев йон</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0,23±0,02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Нитрати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6,05±0,49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Нитрити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0,024±0,004</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Сулфати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10,34±0,79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Хлориди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8,21±0,83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Фосфати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&lt;0,15*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Флуориди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&lt;0,1*</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Цинк</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 xml:space="preserve">33'58,4",        </w:t>
            </w:r>
            <w:r w:rsidRPr="005E44BD">
              <w:rPr>
                <w:rFonts w:ascii="Times New Roman" w:eastAsia="Times New Roman" w:hAnsi="Times New Roman" w:cs="Times New Roman"/>
                <w:color w:val="000000"/>
                <w:lang w:eastAsia="bg-BG"/>
              </w:rPr>
              <w:lastRenderedPageBreak/>
              <w:t>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lastRenderedPageBreak/>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&lt;0,0103*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 xml:space="preserve">Веднъж на </w:t>
            </w:r>
            <w:r w:rsidRPr="005E44BD">
              <w:rPr>
                <w:rFonts w:ascii="Times New Roman" w:eastAsia="Times New Roman" w:hAnsi="Times New Roman" w:cs="Times New Roman"/>
                <w:color w:val="000000"/>
                <w:lang w:eastAsia="bg-BG"/>
              </w:rPr>
              <w:lastRenderedPageBreak/>
              <w:t>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lastRenderedPageBreak/>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lastRenderedPageBreak/>
              <w:t>Живак</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p w:rsidR="00F367AB" w:rsidRPr="005E44BD" w:rsidRDefault="00F367AB" w:rsidP="00F367AB">
            <w:pPr>
              <w:jc w:val="both"/>
              <w:rPr>
                <w:rFonts w:ascii="Times New Roman" w:eastAsia="Times New Roman" w:hAnsi="Times New Roman" w:cs="Times New Roman"/>
                <w:color w:val="000000"/>
                <w:lang w:eastAsia="bg-BG"/>
              </w:rPr>
            </w:pP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Кадмий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&lt;1,1*</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Мед</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&lt;0,0083*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Никел</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&lt;4,9*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Олово</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&lt;5,3*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Селен</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Хром</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&lt;4,9*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Алуминий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6,4±0,3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Желязо</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Манган</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μg/l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&lt;10,3*</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Калций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150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21,11±2,17</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Арсен</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0,05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&lt;0,005*</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Магнезий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80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&lt;9*</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Натрий</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200</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6,757±0,032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Цианиди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0,01</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&lt;0,002*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r w:rsidR="00F367AB" w:rsidRPr="005E44BD" w:rsidTr="00F367AB">
        <w:tc>
          <w:tcPr>
            <w:tcW w:w="191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Нефтопродукти</w:t>
            </w:r>
          </w:p>
        </w:tc>
        <w:tc>
          <w:tcPr>
            <w:tcW w:w="92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mg/l</w:t>
            </w:r>
          </w:p>
        </w:tc>
        <w:tc>
          <w:tcPr>
            <w:tcW w:w="166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N 41</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33'58,4",        Е 24</w:t>
            </w:r>
            <w:r w:rsidRPr="005E44BD">
              <w:rPr>
                <w:rFonts w:ascii="Times New Roman" w:eastAsia="Times New Roman" w:hAnsi="Times New Roman" w:cs="Times New Roman"/>
                <w:color w:val="000000"/>
                <w:vertAlign w:val="superscript"/>
                <w:lang w:eastAsia="bg-BG"/>
              </w:rPr>
              <w:t>0</w:t>
            </w:r>
            <w:r w:rsidRPr="005E44BD">
              <w:rPr>
                <w:rFonts w:ascii="Times New Roman" w:eastAsia="Times New Roman" w:hAnsi="Times New Roman" w:cs="Times New Roman"/>
                <w:color w:val="000000"/>
                <w:lang w:eastAsia="bg-BG"/>
              </w:rPr>
              <w:t>37'34,9"</w:t>
            </w:r>
          </w:p>
        </w:tc>
        <w:tc>
          <w:tcPr>
            <w:tcW w:w="1185"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&lt;0,02*</w:t>
            </w:r>
          </w:p>
        </w:tc>
        <w:tc>
          <w:tcPr>
            <w:tcW w:w="1247"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Веднъж на шест месеца</w:t>
            </w:r>
          </w:p>
        </w:tc>
        <w:tc>
          <w:tcPr>
            <w:tcW w:w="1394" w:type="dxa"/>
          </w:tcPr>
          <w:p w:rsidR="00F367AB" w:rsidRPr="005E44BD" w:rsidRDefault="00F367AB" w:rsidP="00F367AB">
            <w:pPr>
              <w:jc w:val="both"/>
              <w:rPr>
                <w:rFonts w:ascii="Times New Roman" w:eastAsia="Times New Roman" w:hAnsi="Times New Roman" w:cs="Times New Roman"/>
                <w:color w:val="000000"/>
                <w:lang w:eastAsia="bg-BG"/>
              </w:rPr>
            </w:pPr>
            <w:r w:rsidRPr="005E44BD">
              <w:rPr>
                <w:rFonts w:ascii="Times New Roman" w:eastAsia="Times New Roman" w:hAnsi="Times New Roman" w:cs="Times New Roman"/>
                <w:color w:val="000000"/>
                <w:lang w:eastAsia="bg-BG"/>
              </w:rPr>
              <w:t>Да</w:t>
            </w:r>
          </w:p>
        </w:tc>
      </w:tr>
    </w:tbl>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Таблица 11.1.1. Производствени отпадъци, образувани при експлоатация на Регионално депо за неопасни отпадъци за общините Смолян, Чепеларе и Баните – гр.Смолян</w:t>
      </w:r>
    </w:p>
    <w:tbl>
      <w:tblPr>
        <w:tblStyle w:val="aa"/>
        <w:tblW w:w="0" w:type="auto"/>
        <w:tblLook w:val="04A0" w:firstRow="1" w:lastRow="0" w:firstColumn="1" w:lastColumn="0" w:noHBand="0" w:noVBand="1"/>
      </w:tblPr>
      <w:tblGrid>
        <w:gridCol w:w="1467"/>
        <w:gridCol w:w="488"/>
        <w:gridCol w:w="1055"/>
        <w:gridCol w:w="873"/>
        <w:gridCol w:w="1055"/>
        <w:gridCol w:w="873"/>
        <w:gridCol w:w="1089"/>
        <w:gridCol w:w="1565"/>
        <w:gridCol w:w="1157"/>
      </w:tblGrid>
      <w:tr w:rsidR="00AC2E0F" w:rsidRPr="00AC2E0F" w:rsidTr="003153F4">
        <w:tc>
          <w:tcPr>
            <w:tcW w:w="2802" w:type="dxa"/>
            <w:vMerge w:val="restart"/>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Отпадък</w:t>
            </w:r>
          </w:p>
        </w:tc>
        <w:tc>
          <w:tcPr>
            <w:tcW w:w="1134" w:type="dxa"/>
            <w:vMerge w:val="restart"/>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Код</w:t>
            </w:r>
          </w:p>
        </w:tc>
        <w:tc>
          <w:tcPr>
            <w:tcW w:w="2927" w:type="dxa"/>
            <w:gridSpan w:val="2"/>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Годишно количество</w:t>
            </w:r>
          </w:p>
        </w:tc>
        <w:tc>
          <w:tcPr>
            <w:tcW w:w="0" w:type="auto"/>
            <w:gridSpan w:val="2"/>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Годишно количество за единица продукт</w:t>
            </w:r>
          </w:p>
        </w:tc>
        <w:tc>
          <w:tcPr>
            <w:tcW w:w="0" w:type="auto"/>
            <w:vMerge w:val="restart"/>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Временно съхранение на площадката</w:t>
            </w:r>
          </w:p>
        </w:tc>
        <w:tc>
          <w:tcPr>
            <w:tcW w:w="0" w:type="auto"/>
            <w:vMerge w:val="restart"/>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Транспортиране – собствен транспорт/външна фирма</w:t>
            </w:r>
          </w:p>
        </w:tc>
        <w:tc>
          <w:tcPr>
            <w:tcW w:w="0" w:type="auto"/>
            <w:vMerge w:val="restart"/>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съответствие</w:t>
            </w:r>
          </w:p>
        </w:tc>
      </w:tr>
      <w:tr w:rsidR="00AC2E0F" w:rsidRPr="00AC2E0F" w:rsidTr="003153F4">
        <w:tc>
          <w:tcPr>
            <w:tcW w:w="2802" w:type="dxa"/>
            <w:vMerge/>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p>
        </w:tc>
        <w:tc>
          <w:tcPr>
            <w:tcW w:w="1134" w:type="dxa"/>
            <w:vMerge/>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p>
        </w:tc>
        <w:tc>
          <w:tcPr>
            <w:tcW w:w="1268"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val="ru-RU" w:eastAsia="bg-BG"/>
              </w:rPr>
            </w:pPr>
            <w:r w:rsidRPr="00AC2E0F">
              <w:rPr>
                <w:rFonts w:ascii="Times New Roman" w:eastAsia="Times New Roman" w:hAnsi="Times New Roman" w:cs="Times New Roman"/>
                <w:b/>
                <w:color w:val="000000"/>
                <w:sz w:val="24"/>
                <w:szCs w:val="24"/>
                <w:lang w:eastAsia="bg-BG"/>
              </w:rPr>
              <w:t xml:space="preserve">Количества определени с КР </w:t>
            </w:r>
            <w:r w:rsidRPr="00AC2E0F">
              <w:rPr>
                <w:rFonts w:ascii="Times New Roman" w:eastAsia="Times New Roman" w:hAnsi="Times New Roman" w:cs="Times New Roman"/>
                <w:b/>
                <w:color w:val="000000"/>
                <w:sz w:val="24"/>
                <w:szCs w:val="24"/>
                <w:lang w:val="ru-RU" w:eastAsia="bg-BG"/>
              </w:rPr>
              <w:t>(</w:t>
            </w:r>
            <w:r w:rsidRPr="00AC2E0F">
              <w:rPr>
                <w:rFonts w:ascii="Times New Roman" w:eastAsia="Times New Roman" w:hAnsi="Times New Roman" w:cs="Times New Roman"/>
                <w:b/>
                <w:color w:val="000000"/>
                <w:sz w:val="24"/>
                <w:szCs w:val="24"/>
                <w:lang w:eastAsia="bg-BG"/>
              </w:rPr>
              <w:t>t/y)</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Реално измерено</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val="ru-RU" w:eastAsia="bg-BG"/>
              </w:rPr>
            </w:pPr>
            <w:r w:rsidRPr="00AC2E0F">
              <w:rPr>
                <w:rFonts w:ascii="Times New Roman" w:eastAsia="Times New Roman" w:hAnsi="Times New Roman" w:cs="Times New Roman"/>
                <w:b/>
                <w:color w:val="000000"/>
                <w:sz w:val="24"/>
                <w:szCs w:val="24"/>
                <w:lang w:eastAsia="bg-BG"/>
              </w:rPr>
              <w:t>Количество определено с КР</w:t>
            </w:r>
            <w:r w:rsidRPr="00AC2E0F">
              <w:rPr>
                <w:rFonts w:ascii="Times New Roman" w:eastAsia="Times New Roman" w:hAnsi="Times New Roman" w:cs="Times New Roman"/>
                <w:b/>
                <w:color w:val="000000"/>
                <w:sz w:val="24"/>
                <w:szCs w:val="24"/>
                <w:lang w:val="ru-RU" w:eastAsia="bg-BG"/>
              </w:rPr>
              <w:t xml:space="preserve"> </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Реално измерено</w:t>
            </w:r>
          </w:p>
        </w:tc>
        <w:tc>
          <w:tcPr>
            <w:tcW w:w="0" w:type="auto"/>
            <w:vMerge/>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p>
        </w:tc>
        <w:tc>
          <w:tcPr>
            <w:tcW w:w="0" w:type="auto"/>
            <w:vMerge/>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p>
        </w:tc>
        <w:tc>
          <w:tcPr>
            <w:tcW w:w="0" w:type="auto"/>
            <w:vMerge/>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p>
        </w:tc>
      </w:tr>
      <w:tr w:rsidR="00AC2E0F" w:rsidRPr="00AC2E0F" w:rsidTr="003153F4">
        <w:tc>
          <w:tcPr>
            <w:tcW w:w="2802"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Утайки от физикохимично обработване, съдържащи опасни вещества</w:t>
            </w:r>
          </w:p>
        </w:tc>
        <w:tc>
          <w:tcPr>
            <w:tcW w:w="1134"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19 02 05*</w:t>
            </w:r>
          </w:p>
        </w:tc>
        <w:tc>
          <w:tcPr>
            <w:tcW w:w="1268"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val="en-US" w:eastAsia="bg-BG"/>
              </w:rPr>
            </w:pPr>
            <w:r w:rsidRPr="00AC2E0F">
              <w:rPr>
                <w:rFonts w:ascii="Times New Roman" w:eastAsia="Times New Roman" w:hAnsi="Times New Roman" w:cs="Times New Roman"/>
                <w:b/>
                <w:color w:val="000000"/>
                <w:sz w:val="24"/>
                <w:szCs w:val="24"/>
                <w:lang w:val="en-US" w:eastAsia="bg-BG"/>
              </w:rPr>
              <w:t>0.5</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val="en-US" w:eastAsia="bg-BG"/>
              </w:rPr>
            </w:pPr>
            <w:r w:rsidRPr="00AC2E0F">
              <w:rPr>
                <w:rFonts w:ascii="Times New Roman" w:eastAsia="Times New Roman" w:hAnsi="Times New Roman" w:cs="Times New Roman"/>
                <w:b/>
                <w:color w:val="000000"/>
                <w:sz w:val="24"/>
                <w:szCs w:val="24"/>
                <w:lang w:val="en-US"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val="en-US" w:eastAsia="bg-BG"/>
              </w:rPr>
            </w:pPr>
            <w:r w:rsidRPr="00AC2E0F">
              <w:rPr>
                <w:rFonts w:ascii="Times New Roman" w:eastAsia="Times New Roman" w:hAnsi="Times New Roman" w:cs="Times New Roman"/>
                <w:b/>
                <w:color w:val="000000"/>
                <w:sz w:val="24"/>
                <w:szCs w:val="24"/>
                <w:lang w:val="en-US" w:eastAsia="bg-BG"/>
              </w:rPr>
              <w:t>0.00000095</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val="en-US" w:eastAsia="bg-BG"/>
              </w:rPr>
            </w:pPr>
            <w:r w:rsidRPr="00AC2E0F">
              <w:rPr>
                <w:rFonts w:ascii="Times New Roman" w:eastAsia="Times New Roman" w:hAnsi="Times New Roman" w:cs="Times New Roman"/>
                <w:b/>
                <w:color w:val="000000"/>
                <w:sz w:val="24"/>
                <w:szCs w:val="24"/>
                <w:lang w:val="en-US"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val="en-US" w:eastAsia="bg-BG"/>
              </w:rPr>
            </w:pPr>
            <w:r w:rsidRPr="00AC2E0F">
              <w:rPr>
                <w:rFonts w:ascii="Times New Roman" w:eastAsia="Times New Roman" w:hAnsi="Times New Roman" w:cs="Times New Roman"/>
                <w:b/>
                <w:color w:val="000000"/>
                <w:sz w:val="24"/>
                <w:szCs w:val="24"/>
                <w:lang w:val="en-US"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val="en-US" w:eastAsia="bg-BG"/>
              </w:rPr>
            </w:pPr>
            <w:r w:rsidRPr="00AC2E0F">
              <w:rPr>
                <w:rFonts w:ascii="Times New Roman" w:eastAsia="Times New Roman" w:hAnsi="Times New Roman" w:cs="Times New Roman"/>
                <w:b/>
                <w:color w:val="000000"/>
                <w:sz w:val="24"/>
                <w:szCs w:val="24"/>
                <w:lang w:val="en-US"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Да</w:t>
            </w:r>
          </w:p>
        </w:tc>
      </w:tr>
      <w:tr w:rsidR="00AC2E0F" w:rsidRPr="00AC2E0F" w:rsidTr="003153F4">
        <w:tc>
          <w:tcPr>
            <w:tcW w:w="2802"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Отпадъци от пясъкоуловители</w:t>
            </w:r>
          </w:p>
        </w:tc>
        <w:tc>
          <w:tcPr>
            <w:tcW w:w="1134"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19 07 03</w:t>
            </w:r>
          </w:p>
        </w:tc>
        <w:tc>
          <w:tcPr>
            <w:tcW w:w="1268"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0,5</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val="en-US" w:eastAsia="bg-BG"/>
              </w:rPr>
              <w:t>0.00000095</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Да</w:t>
            </w:r>
          </w:p>
        </w:tc>
      </w:tr>
      <w:tr w:rsidR="00AC2E0F" w:rsidRPr="00AC2E0F" w:rsidTr="003153F4">
        <w:tc>
          <w:tcPr>
            <w:tcW w:w="2802"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Отпадъци от други видове пречистване на промишлени отпадъчни води, различни от упоменатите в 19 08 13</w:t>
            </w:r>
          </w:p>
        </w:tc>
        <w:tc>
          <w:tcPr>
            <w:tcW w:w="1134"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19 08 14</w:t>
            </w:r>
          </w:p>
        </w:tc>
        <w:tc>
          <w:tcPr>
            <w:tcW w:w="1268"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5,6</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0,000011</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Да</w:t>
            </w:r>
          </w:p>
        </w:tc>
      </w:tr>
    </w:tbl>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Таблица 11.1.2. Производствени отпадъци, образувани при експлоатацията на Инсталация за сепариране на отпадъци</w:t>
      </w:r>
    </w:p>
    <w:tbl>
      <w:tblPr>
        <w:tblStyle w:val="aa"/>
        <w:tblW w:w="0" w:type="auto"/>
        <w:tblLook w:val="04A0" w:firstRow="1" w:lastRow="0" w:firstColumn="1" w:lastColumn="0" w:noHBand="0" w:noVBand="1"/>
      </w:tblPr>
      <w:tblGrid>
        <w:gridCol w:w="1639"/>
        <w:gridCol w:w="574"/>
        <w:gridCol w:w="1320"/>
        <w:gridCol w:w="1080"/>
        <w:gridCol w:w="1497"/>
        <w:gridCol w:w="1990"/>
        <w:gridCol w:w="1522"/>
      </w:tblGrid>
      <w:tr w:rsidR="00AC2E0F" w:rsidRPr="00AC2E0F" w:rsidTr="003153F4">
        <w:tc>
          <w:tcPr>
            <w:tcW w:w="2802"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Отпадък</w:t>
            </w:r>
          </w:p>
        </w:tc>
        <w:tc>
          <w:tcPr>
            <w:tcW w:w="1109"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Код</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 xml:space="preserve">Количества определени с КР </w:t>
            </w:r>
            <w:r w:rsidRPr="00AC2E0F">
              <w:rPr>
                <w:rFonts w:ascii="Times New Roman" w:eastAsia="Times New Roman" w:hAnsi="Times New Roman" w:cs="Times New Roman"/>
                <w:b/>
                <w:color w:val="000000"/>
                <w:sz w:val="24"/>
                <w:szCs w:val="24"/>
                <w:lang w:val="ru-RU" w:eastAsia="bg-BG"/>
              </w:rPr>
              <w:t>(</w:t>
            </w:r>
            <w:r w:rsidRPr="00AC2E0F">
              <w:rPr>
                <w:rFonts w:ascii="Times New Roman" w:eastAsia="Times New Roman" w:hAnsi="Times New Roman" w:cs="Times New Roman"/>
                <w:b/>
                <w:color w:val="000000"/>
                <w:sz w:val="24"/>
                <w:szCs w:val="24"/>
                <w:lang w:eastAsia="bg-BG"/>
              </w:rPr>
              <w:t>t/y)</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 xml:space="preserve">Реално измерено </w:t>
            </w:r>
            <w:r w:rsidRPr="00AC2E0F">
              <w:rPr>
                <w:rFonts w:ascii="Times New Roman" w:eastAsia="Times New Roman" w:hAnsi="Times New Roman" w:cs="Times New Roman"/>
                <w:b/>
                <w:color w:val="000000"/>
                <w:sz w:val="24"/>
                <w:szCs w:val="24"/>
                <w:lang w:val="ru-RU" w:eastAsia="bg-BG"/>
              </w:rPr>
              <w:t>(</w:t>
            </w:r>
            <w:r w:rsidRPr="00AC2E0F">
              <w:rPr>
                <w:rFonts w:ascii="Times New Roman" w:eastAsia="Times New Roman" w:hAnsi="Times New Roman" w:cs="Times New Roman"/>
                <w:b/>
                <w:color w:val="000000"/>
                <w:sz w:val="24"/>
                <w:szCs w:val="24"/>
                <w:lang w:eastAsia="bg-BG"/>
              </w:rPr>
              <w:t xml:space="preserve">t/y) </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 xml:space="preserve">Временно съхранение на площадката на </w:t>
            </w:r>
            <w:r w:rsidRPr="00AC2E0F">
              <w:rPr>
                <w:rFonts w:ascii="Times New Roman" w:eastAsia="Times New Roman" w:hAnsi="Times New Roman" w:cs="Times New Roman"/>
                <w:b/>
                <w:color w:val="000000"/>
                <w:sz w:val="24"/>
                <w:szCs w:val="24"/>
                <w:lang w:eastAsia="bg-BG"/>
              </w:rPr>
              <w:lastRenderedPageBreak/>
              <w:t>31.12.2018г.</w:t>
            </w:r>
            <w:r w:rsidRPr="00AC2E0F">
              <w:rPr>
                <w:rFonts w:ascii="Times New Roman" w:eastAsia="Times New Roman" w:hAnsi="Times New Roman" w:cs="Times New Roman"/>
                <w:b/>
                <w:color w:val="000000"/>
                <w:sz w:val="24"/>
                <w:szCs w:val="24"/>
                <w:lang w:val="ru-RU" w:eastAsia="bg-BG"/>
              </w:rPr>
              <w:t>(</w:t>
            </w:r>
            <w:r w:rsidRPr="00AC2E0F">
              <w:rPr>
                <w:rFonts w:ascii="Times New Roman" w:eastAsia="Times New Roman" w:hAnsi="Times New Roman" w:cs="Times New Roman"/>
                <w:b/>
                <w:color w:val="000000"/>
                <w:sz w:val="24"/>
                <w:szCs w:val="24"/>
                <w:lang w:eastAsia="bg-BG"/>
              </w:rPr>
              <w:t>t)</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lastRenderedPageBreak/>
              <w:t xml:space="preserve">Транспортиране – собствен транспорт/външна фирма </w:t>
            </w:r>
            <w:r w:rsidRPr="00AC2E0F">
              <w:rPr>
                <w:rFonts w:ascii="Times New Roman" w:eastAsia="Times New Roman" w:hAnsi="Times New Roman" w:cs="Times New Roman"/>
                <w:b/>
                <w:color w:val="000000"/>
                <w:sz w:val="24"/>
                <w:szCs w:val="24"/>
                <w:lang w:val="ru-RU" w:eastAsia="bg-BG"/>
              </w:rPr>
              <w:t>(</w:t>
            </w:r>
            <w:r w:rsidRPr="00AC2E0F">
              <w:rPr>
                <w:rFonts w:ascii="Times New Roman" w:eastAsia="Times New Roman" w:hAnsi="Times New Roman" w:cs="Times New Roman"/>
                <w:b/>
                <w:color w:val="000000"/>
                <w:sz w:val="24"/>
                <w:szCs w:val="24"/>
                <w:lang w:eastAsia="bg-BG"/>
              </w:rPr>
              <w:t>t)</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съответствие</w:t>
            </w:r>
          </w:p>
        </w:tc>
      </w:tr>
      <w:tr w:rsidR="00AC2E0F" w:rsidRPr="00AC2E0F" w:rsidTr="003153F4">
        <w:tc>
          <w:tcPr>
            <w:tcW w:w="2802"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lastRenderedPageBreak/>
              <w:t>Хартия и картон</w:t>
            </w:r>
          </w:p>
        </w:tc>
        <w:tc>
          <w:tcPr>
            <w:tcW w:w="1109"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19 12 01</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2242</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384,72</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320,22</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231,34</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Да</w:t>
            </w:r>
          </w:p>
        </w:tc>
      </w:tr>
      <w:tr w:rsidR="00AC2E0F" w:rsidRPr="00AC2E0F" w:rsidTr="003153F4">
        <w:tc>
          <w:tcPr>
            <w:tcW w:w="2802"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Черни метали</w:t>
            </w:r>
          </w:p>
        </w:tc>
        <w:tc>
          <w:tcPr>
            <w:tcW w:w="1109"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19 12 02</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300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412,02</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410,7</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236,42</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 xml:space="preserve">Да </w:t>
            </w:r>
          </w:p>
        </w:tc>
      </w:tr>
      <w:tr w:rsidR="00AC2E0F" w:rsidRPr="00AC2E0F" w:rsidTr="003153F4">
        <w:tc>
          <w:tcPr>
            <w:tcW w:w="2802"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Цветни метали</w:t>
            </w:r>
          </w:p>
        </w:tc>
        <w:tc>
          <w:tcPr>
            <w:tcW w:w="1109"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19 12 03</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300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14,02</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26,04</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15,62</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Да</w:t>
            </w:r>
          </w:p>
        </w:tc>
      </w:tr>
      <w:tr w:rsidR="00AC2E0F" w:rsidRPr="00AC2E0F" w:rsidTr="003153F4">
        <w:tc>
          <w:tcPr>
            <w:tcW w:w="2802"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Пластмаса и каучук</w:t>
            </w:r>
          </w:p>
        </w:tc>
        <w:tc>
          <w:tcPr>
            <w:tcW w:w="1109"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19 12 04</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3000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747,71</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696,87</w:t>
            </w:r>
          </w:p>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483,46</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Да</w:t>
            </w:r>
          </w:p>
        </w:tc>
      </w:tr>
      <w:tr w:rsidR="00AC2E0F" w:rsidRPr="00AC2E0F" w:rsidTr="003153F4">
        <w:tc>
          <w:tcPr>
            <w:tcW w:w="2802"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Стъкло</w:t>
            </w:r>
          </w:p>
        </w:tc>
        <w:tc>
          <w:tcPr>
            <w:tcW w:w="1109"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19 12 05</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1790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117,08</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72,17</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105,26</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Да</w:t>
            </w:r>
          </w:p>
        </w:tc>
      </w:tr>
      <w:tr w:rsidR="00AC2E0F" w:rsidRPr="00AC2E0F" w:rsidTr="003153F4">
        <w:tc>
          <w:tcPr>
            <w:tcW w:w="2802"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Дървесни материали, различни от упоменатите в 19 12 06</w:t>
            </w:r>
          </w:p>
        </w:tc>
        <w:tc>
          <w:tcPr>
            <w:tcW w:w="1109"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19 12 07</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766</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Да</w:t>
            </w:r>
          </w:p>
        </w:tc>
      </w:tr>
      <w:tr w:rsidR="00AC2E0F" w:rsidRPr="00AC2E0F" w:rsidTr="003153F4">
        <w:tc>
          <w:tcPr>
            <w:tcW w:w="2802"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Минерали (например пясък, камъни)</w:t>
            </w:r>
          </w:p>
        </w:tc>
        <w:tc>
          <w:tcPr>
            <w:tcW w:w="1109"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19 12 09</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150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Да</w:t>
            </w:r>
          </w:p>
        </w:tc>
      </w:tr>
      <w:tr w:rsidR="00AC2E0F" w:rsidRPr="00AC2E0F" w:rsidTr="003153F4">
        <w:tc>
          <w:tcPr>
            <w:tcW w:w="2802"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Горими отпадъци (</w:t>
            </w:r>
            <w:r w:rsidRPr="00AC2E0F">
              <w:rPr>
                <w:rFonts w:ascii="Times New Roman" w:eastAsia="Times New Roman" w:hAnsi="Times New Roman" w:cs="Times New Roman"/>
                <w:b/>
                <w:color w:val="000000"/>
                <w:sz w:val="24"/>
                <w:szCs w:val="24"/>
                <w:lang w:val="en-US" w:eastAsia="bg-BG"/>
              </w:rPr>
              <w:t>RDF</w:t>
            </w:r>
            <w:r w:rsidRPr="00AC2E0F">
              <w:rPr>
                <w:rFonts w:ascii="Times New Roman" w:eastAsia="Times New Roman" w:hAnsi="Times New Roman" w:cs="Times New Roman"/>
                <w:b/>
                <w:color w:val="000000"/>
                <w:sz w:val="24"/>
                <w:szCs w:val="24"/>
                <w:lang w:eastAsia="bg-BG"/>
              </w:rPr>
              <w:t xml:space="preserve"> – модифицирани горива, получени от отпадъци)</w:t>
            </w:r>
          </w:p>
        </w:tc>
        <w:tc>
          <w:tcPr>
            <w:tcW w:w="1109"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19 12 10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8550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5493,7</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181,72</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10879,06</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Да</w:t>
            </w:r>
          </w:p>
        </w:tc>
      </w:tr>
      <w:tr w:rsidR="00AC2E0F" w:rsidRPr="002E3ADC" w:rsidTr="003153F4">
        <w:tc>
          <w:tcPr>
            <w:tcW w:w="2802"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Други отпадъци (включително смеси от материали) от механично третиране на отпадъци, различни от упоменатите  в 19 12 11</w:t>
            </w:r>
          </w:p>
        </w:tc>
        <w:tc>
          <w:tcPr>
            <w:tcW w:w="1109"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19 12 12</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5300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8359,36</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 xml:space="preserve">Не – надвишено е количеството на депонираните отпадъци, поради липсата на дробилка и сушилня в СИ, поради </w:t>
            </w:r>
            <w:r w:rsidRPr="00AC2E0F">
              <w:rPr>
                <w:rFonts w:ascii="Times New Roman" w:eastAsia="Times New Roman" w:hAnsi="Times New Roman" w:cs="Times New Roman"/>
                <w:b/>
                <w:color w:val="000000"/>
                <w:sz w:val="24"/>
                <w:szCs w:val="24"/>
                <w:lang w:eastAsia="bg-BG"/>
              </w:rPr>
              <w:lastRenderedPageBreak/>
              <w:t xml:space="preserve">което </w:t>
            </w:r>
            <w:r w:rsidRPr="00AC2E0F">
              <w:rPr>
                <w:rFonts w:ascii="Times New Roman" w:eastAsia="Times New Roman" w:hAnsi="Times New Roman" w:cs="Times New Roman"/>
                <w:b/>
                <w:color w:val="000000"/>
                <w:sz w:val="24"/>
                <w:szCs w:val="24"/>
                <w:lang w:val="en-US" w:eastAsia="bg-BG"/>
              </w:rPr>
              <w:t>RDF</w:t>
            </w:r>
            <w:r w:rsidRPr="00AC2E0F">
              <w:rPr>
                <w:rFonts w:ascii="Times New Roman" w:eastAsia="Times New Roman" w:hAnsi="Times New Roman" w:cs="Times New Roman"/>
                <w:b/>
                <w:color w:val="000000"/>
                <w:sz w:val="24"/>
                <w:szCs w:val="24"/>
                <w:lang w:eastAsia="bg-BG"/>
              </w:rPr>
              <w:t xml:space="preserve">-едро се депонира </w:t>
            </w:r>
          </w:p>
        </w:tc>
      </w:tr>
      <w:tr w:rsidR="00AC2E0F" w:rsidRPr="00AC2E0F" w:rsidTr="003153F4">
        <w:tc>
          <w:tcPr>
            <w:tcW w:w="2802"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lastRenderedPageBreak/>
              <w:t>Батерии и акумулатори, включени в 16 06 01, 16 06 02 или 16 06 03, както и несортирани батерии и акумулатори, съдържащи такива батерии</w:t>
            </w:r>
          </w:p>
        </w:tc>
        <w:tc>
          <w:tcPr>
            <w:tcW w:w="1109"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20 01 33*</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50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Да</w:t>
            </w:r>
          </w:p>
        </w:tc>
      </w:tr>
      <w:tr w:rsidR="00AC2E0F" w:rsidRPr="00AC2E0F" w:rsidTr="003153F4">
        <w:tc>
          <w:tcPr>
            <w:tcW w:w="2802"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Излязло от употреба електрическо и електронно оборудване, различно от упоменатото в 20 01 21 и 20 01 23, съдържащо опасни компоненти</w:t>
            </w:r>
          </w:p>
        </w:tc>
        <w:tc>
          <w:tcPr>
            <w:tcW w:w="1109"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20 01 35*</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55</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0</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Да</w:t>
            </w:r>
          </w:p>
        </w:tc>
      </w:tr>
      <w:tr w:rsidR="00AC2E0F" w:rsidRPr="00AC2E0F" w:rsidTr="003153F4">
        <w:tc>
          <w:tcPr>
            <w:tcW w:w="2802"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ОБЩО</w:t>
            </w:r>
          </w:p>
        </w:tc>
        <w:tc>
          <w:tcPr>
            <w:tcW w:w="1109" w:type="dxa"/>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22503</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15528,6</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1707,72</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11951,16</w:t>
            </w:r>
          </w:p>
        </w:tc>
        <w:tc>
          <w:tcPr>
            <w:tcW w:w="0" w:type="auto"/>
          </w:tcPr>
          <w:p w:rsidR="00AC2E0F" w:rsidRPr="00AC2E0F" w:rsidRDefault="00AC2E0F" w:rsidP="00AC2E0F">
            <w:pPr>
              <w:tabs>
                <w:tab w:val="left" w:pos="2120"/>
              </w:tabs>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Да</w:t>
            </w:r>
          </w:p>
        </w:tc>
      </w:tr>
    </w:tbl>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Таблица 11.1.2. Производствени отпадъци, образувани при експлоатацията на Инсталация за сепариране на отпадъци</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27"/>
        <w:gridCol w:w="470"/>
        <w:gridCol w:w="748"/>
        <w:gridCol w:w="979"/>
        <w:gridCol w:w="1426"/>
        <w:gridCol w:w="766"/>
        <w:gridCol w:w="1012"/>
        <w:gridCol w:w="1894"/>
        <w:gridCol w:w="1134"/>
      </w:tblGrid>
      <w:tr w:rsidR="00AC2E0F" w:rsidRPr="00AC2E0F" w:rsidTr="003153F4">
        <w:trPr>
          <w:trHeight w:val="623"/>
        </w:trPr>
        <w:tc>
          <w:tcPr>
            <w:tcW w:w="3119" w:type="dxa"/>
            <w:shd w:val="clear" w:color="auto" w:fill="C2D69B"/>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Отпадък</w:t>
            </w:r>
          </w:p>
        </w:tc>
        <w:tc>
          <w:tcPr>
            <w:tcW w:w="1020" w:type="dxa"/>
            <w:shd w:val="clear" w:color="auto" w:fill="C2D69B"/>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Код</w:t>
            </w:r>
          </w:p>
        </w:tc>
        <w:tc>
          <w:tcPr>
            <w:tcW w:w="0" w:type="auto"/>
            <w:shd w:val="clear" w:color="auto" w:fill="C2D69B"/>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Кол-во</w:t>
            </w:r>
          </w:p>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съгл.КР [t/y]</w:t>
            </w:r>
          </w:p>
        </w:tc>
        <w:tc>
          <w:tcPr>
            <w:tcW w:w="0" w:type="auto"/>
            <w:tcBorders>
              <w:right w:val="single" w:sz="4" w:space="0" w:color="auto"/>
            </w:tcBorders>
            <w:shd w:val="clear" w:color="auto" w:fill="C2D69B"/>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 xml:space="preserve">Временно </w:t>
            </w:r>
            <w:r w:rsidRPr="00AC2E0F">
              <w:rPr>
                <w:rFonts w:ascii="Times New Roman" w:eastAsia="Times New Roman" w:hAnsi="Times New Roman" w:cs="Times New Roman"/>
                <w:b/>
                <w:color w:val="000000"/>
                <w:sz w:val="24"/>
                <w:szCs w:val="24"/>
                <w:lang w:val="bg-BG" w:eastAsia="bg-BG"/>
              </w:rPr>
              <w:lastRenderedPageBreak/>
              <w:t>съхранение на 31.12.2018г.</w:t>
            </w:r>
          </w:p>
        </w:tc>
        <w:tc>
          <w:tcPr>
            <w:tcW w:w="0" w:type="auto"/>
            <w:tcBorders>
              <w:left w:val="single" w:sz="4" w:space="0" w:color="auto"/>
            </w:tcBorders>
            <w:shd w:val="clear" w:color="auto" w:fill="C2D69B"/>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 xml:space="preserve">Оползотворяване, </w:t>
            </w:r>
            <w:r w:rsidRPr="00AC2E0F">
              <w:rPr>
                <w:rFonts w:ascii="Times New Roman" w:eastAsia="Times New Roman" w:hAnsi="Times New Roman" w:cs="Times New Roman"/>
                <w:b/>
                <w:color w:val="000000"/>
                <w:sz w:val="24"/>
                <w:szCs w:val="24"/>
                <w:lang w:val="bg-BG" w:eastAsia="bg-BG"/>
              </w:rPr>
              <w:lastRenderedPageBreak/>
              <w:t>преработване и рециклиране</w:t>
            </w:r>
          </w:p>
        </w:tc>
        <w:tc>
          <w:tcPr>
            <w:tcW w:w="0" w:type="auto"/>
            <w:shd w:val="clear" w:color="auto" w:fill="C2D69B"/>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Обезв</w:t>
            </w:r>
          </w:p>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реждане</w:t>
            </w:r>
          </w:p>
        </w:tc>
        <w:tc>
          <w:tcPr>
            <w:tcW w:w="0" w:type="auto"/>
            <w:tcBorders>
              <w:right w:val="single" w:sz="4" w:space="0" w:color="auto"/>
            </w:tcBorders>
            <w:shd w:val="clear" w:color="auto" w:fill="C2D69B"/>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 xml:space="preserve">Образувани </w:t>
            </w:r>
            <w:r w:rsidRPr="00AC2E0F">
              <w:rPr>
                <w:rFonts w:ascii="Times New Roman" w:eastAsia="Times New Roman" w:hAnsi="Times New Roman" w:cs="Times New Roman"/>
                <w:b/>
                <w:color w:val="000000"/>
                <w:sz w:val="24"/>
                <w:szCs w:val="24"/>
                <w:lang w:val="bg-BG" w:eastAsia="bg-BG"/>
              </w:rPr>
              <w:lastRenderedPageBreak/>
              <w:t>количества t/y</w:t>
            </w:r>
          </w:p>
        </w:tc>
        <w:tc>
          <w:tcPr>
            <w:tcW w:w="0" w:type="auto"/>
            <w:tcBorders>
              <w:left w:val="single" w:sz="4" w:space="0" w:color="auto"/>
            </w:tcBorders>
            <w:shd w:val="clear" w:color="auto" w:fill="C2D69B"/>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 xml:space="preserve">Име на външната </w:t>
            </w:r>
            <w:r w:rsidRPr="00AC2E0F">
              <w:rPr>
                <w:rFonts w:ascii="Times New Roman" w:eastAsia="Times New Roman" w:hAnsi="Times New Roman" w:cs="Times New Roman"/>
                <w:b/>
                <w:color w:val="000000"/>
                <w:sz w:val="24"/>
                <w:szCs w:val="24"/>
                <w:lang w:val="bg-BG" w:eastAsia="bg-BG"/>
              </w:rPr>
              <w:lastRenderedPageBreak/>
              <w:t>фирма извършваща операция по оползотворяване/ обезвреждане</w:t>
            </w:r>
          </w:p>
        </w:tc>
        <w:tc>
          <w:tcPr>
            <w:tcW w:w="0" w:type="auto"/>
            <w:shd w:val="clear" w:color="auto" w:fill="C2D69B"/>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Съответствие</w:t>
            </w:r>
          </w:p>
        </w:tc>
      </w:tr>
      <w:tr w:rsidR="00AC2E0F" w:rsidRPr="00AC2E0F" w:rsidTr="003153F4">
        <w:trPr>
          <w:trHeight w:val="158"/>
        </w:trPr>
        <w:tc>
          <w:tcPr>
            <w:tcW w:w="3119" w:type="dxa"/>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Хартия и картон</w:t>
            </w:r>
          </w:p>
        </w:tc>
        <w:tc>
          <w:tcPr>
            <w:tcW w:w="1020" w:type="dxa"/>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19 12 01</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2242</w:t>
            </w:r>
          </w:p>
        </w:tc>
        <w:tc>
          <w:tcPr>
            <w:tcW w:w="0" w:type="auto"/>
            <w:tcBorders>
              <w:righ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320,22</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 Условие 11.5.1</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Не</w:t>
            </w:r>
          </w:p>
        </w:tc>
        <w:tc>
          <w:tcPr>
            <w:tcW w:w="0" w:type="auto"/>
            <w:tcBorders>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384,72</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предадени на  „Надеж“ ООД, гр.Хасково, БУЛСТАТ:BG126144101, Решение №14-ДО-248-03/03.12.2018г., Решение № 14- РД-187-01/29.01.2018г. за дейности с отпадъци, регистация №845 за брокер и  Решение № 14-РД-205-00/22.10.2018г. за транспортиране на отпадъци.</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w:t>
            </w:r>
          </w:p>
        </w:tc>
      </w:tr>
      <w:tr w:rsidR="00AC2E0F" w:rsidRPr="00AC2E0F" w:rsidTr="003153F4">
        <w:trPr>
          <w:trHeight w:val="146"/>
        </w:trPr>
        <w:tc>
          <w:tcPr>
            <w:tcW w:w="3119" w:type="dxa"/>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Черни метали</w:t>
            </w:r>
          </w:p>
        </w:tc>
        <w:tc>
          <w:tcPr>
            <w:tcW w:w="1020" w:type="dxa"/>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19 12 02</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300</w:t>
            </w:r>
          </w:p>
        </w:tc>
        <w:tc>
          <w:tcPr>
            <w:tcW w:w="0" w:type="auto"/>
            <w:tcBorders>
              <w:righ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410,7</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 Условие 11.5.1</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Не</w:t>
            </w:r>
          </w:p>
        </w:tc>
        <w:tc>
          <w:tcPr>
            <w:tcW w:w="0" w:type="auto"/>
            <w:tcBorders>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412,02</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 xml:space="preserve"> предадени на  „Надеж“ ООД, гр.Хасково, БУЛСТАТ:BG126144101, Решение №14-ДО-248-03/03.12.2018г., Решение № 14- РД-187-01/29.01.2018г. за дейности с отпадъци, регистация №845 за брокер и  Решение № 14-РД-205-</w:t>
            </w:r>
            <w:r w:rsidRPr="00AC2E0F">
              <w:rPr>
                <w:rFonts w:ascii="Times New Roman" w:eastAsia="Times New Roman" w:hAnsi="Times New Roman" w:cs="Times New Roman"/>
                <w:b/>
                <w:color w:val="000000"/>
                <w:sz w:val="24"/>
                <w:szCs w:val="24"/>
                <w:lang w:val="bg-BG" w:eastAsia="bg-BG"/>
              </w:rPr>
              <w:lastRenderedPageBreak/>
              <w:t>00/22.10.2018г. за транспортиране на отпадъци.</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да</w:t>
            </w:r>
          </w:p>
        </w:tc>
      </w:tr>
      <w:tr w:rsidR="00AC2E0F" w:rsidRPr="00AC2E0F" w:rsidTr="003153F4">
        <w:trPr>
          <w:trHeight w:val="146"/>
        </w:trPr>
        <w:tc>
          <w:tcPr>
            <w:tcW w:w="3119" w:type="dxa"/>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Цветни метали</w:t>
            </w:r>
          </w:p>
        </w:tc>
        <w:tc>
          <w:tcPr>
            <w:tcW w:w="1020" w:type="dxa"/>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19 12 03</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300</w:t>
            </w:r>
          </w:p>
        </w:tc>
        <w:tc>
          <w:tcPr>
            <w:tcW w:w="0" w:type="auto"/>
            <w:tcBorders>
              <w:righ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26,04</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 Условие 11.5.1</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Не</w:t>
            </w:r>
          </w:p>
        </w:tc>
        <w:tc>
          <w:tcPr>
            <w:tcW w:w="0" w:type="auto"/>
            <w:tcBorders>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14,02</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предадени на  „Надеж“ ООД, гр.Хасково, БУЛСТАТ:BG126144101, Решение №14-ДО-248-03/03.12.2018г., Решение № 14- РД-187-01/29.01.2018г. за дейности с отпадъци, регистация №845 за брокер и  Решение № 14-РД-205-00/22.10.2018г. за транспортиране на отпадъци.</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w:t>
            </w:r>
          </w:p>
        </w:tc>
      </w:tr>
      <w:tr w:rsidR="00AC2E0F" w:rsidRPr="00AC2E0F" w:rsidTr="003153F4">
        <w:trPr>
          <w:trHeight w:val="146"/>
        </w:trPr>
        <w:tc>
          <w:tcPr>
            <w:tcW w:w="3119" w:type="dxa"/>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Пластмаса и каучук</w:t>
            </w:r>
          </w:p>
        </w:tc>
        <w:tc>
          <w:tcPr>
            <w:tcW w:w="1020" w:type="dxa"/>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19 12 04</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3000</w:t>
            </w:r>
          </w:p>
        </w:tc>
        <w:tc>
          <w:tcPr>
            <w:tcW w:w="0" w:type="auto"/>
            <w:tcBorders>
              <w:righ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696,87</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 Условие 11.5.1</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Не</w:t>
            </w:r>
          </w:p>
        </w:tc>
        <w:tc>
          <w:tcPr>
            <w:tcW w:w="0" w:type="auto"/>
            <w:tcBorders>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747,71</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 xml:space="preserve">предадени на  „Надеж“ ООД, гр.Хасково, БУЛСТАТ:BG126144101, Решение №14-ДО-248-03/03.12.2018г., Решение № 14- РД-187-01/29.01.2018г. за дейности с отпадъци, регистация №845 за брокер и  Решение № 14-РД-205-00/22.10.2018г. за </w:t>
            </w:r>
            <w:r w:rsidRPr="00AC2E0F">
              <w:rPr>
                <w:rFonts w:ascii="Times New Roman" w:eastAsia="Times New Roman" w:hAnsi="Times New Roman" w:cs="Times New Roman"/>
                <w:b/>
                <w:color w:val="000000"/>
                <w:sz w:val="24"/>
                <w:szCs w:val="24"/>
                <w:lang w:val="bg-BG" w:eastAsia="bg-BG"/>
              </w:rPr>
              <w:lastRenderedPageBreak/>
              <w:t>транспортиране на отпадъци.</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да</w:t>
            </w:r>
          </w:p>
        </w:tc>
      </w:tr>
      <w:tr w:rsidR="00AC2E0F" w:rsidRPr="00AC2E0F" w:rsidTr="003153F4">
        <w:trPr>
          <w:trHeight w:val="158"/>
        </w:trPr>
        <w:tc>
          <w:tcPr>
            <w:tcW w:w="3119" w:type="dxa"/>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Стъкло</w:t>
            </w:r>
          </w:p>
        </w:tc>
        <w:tc>
          <w:tcPr>
            <w:tcW w:w="1020" w:type="dxa"/>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19 12 05</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1790</w:t>
            </w:r>
          </w:p>
        </w:tc>
        <w:tc>
          <w:tcPr>
            <w:tcW w:w="0" w:type="auto"/>
            <w:tcBorders>
              <w:righ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72,17</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 Условие 11.5.1</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Не</w:t>
            </w:r>
          </w:p>
        </w:tc>
        <w:tc>
          <w:tcPr>
            <w:tcW w:w="0" w:type="auto"/>
            <w:tcBorders>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117,08</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предадени на  „Надеж“ ООД, гр.Хасково, БУЛСТАТ:BG126144101, Решение №14-ДО-248-03/03.12.2018г., Решение № 14- РД-187-01/29.01.2018г. за дейности с отпадъци, регистация №845 за брокер и  Решение № 14-РД-205-00/22.10.2018г. за транспортиране на отпадъци.</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w:t>
            </w:r>
          </w:p>
        </w:tc>
      </w:tr>
      <w:tr w:rsidR="00AC2E0F" w:rsidRPr="00AC2E0F" w:rsidTr="003153F4">
        <w:trPr>
          <w:trHeight w:val="448"/>
        </w:trPr>
        <w:tc>
          <w:tcPr>
            <w:tcW w:w="3119" w:type="dxa"/>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Дървесни материали, различни от упоменатите в 19 12 06</w:t>
            </w:r>
          </w:p>
        </w:tc>
        <w:tc>
          <w:tcPr>
            <w:tcW w:w="1020" w:type="dxa"/>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19 12 07</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766</w:t>
            </w:r>
          </w:p>
        </w:tc>
        <w:tc>
          <w:tcPr>
            <w:tcW w:w="0" w:type="auto"/>
            <w:tcBorders>
              <w:righ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0</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 Условие 11.5.1</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0" w:type="auto"/>
            <w:tcBorders>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0</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w:t>
            </w:r>
          </w:p>
        </w:tc>
      </w:tr>
      <w:tr w:rsidR="00AC2E0F" w:rsidRPr="00AC2E0F" w:rsidTr="003153F4">
        <w:trPr>
          <w:trHeight w:val="450"/>
        </w:trPr>
        <w:tc>
          <w:tcPr>
            <w:tcW w:w="3119" w:type="dxa"/>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Минерали (например пясък, камъни)</w:t>
            </w:r>
          </w:p>
        </w:tc>
        <w:tc>
          <w:tcPr>
            <w:tcW w:w="1020" w:type="dxa"/>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19 12 09</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150</w:t>
            </w:r>
          </w:p>
        </w:tc>
        <w:tc>
          <w:tcPr>
            <w:tcW w:w="0" w:type="auto"/>
            <w:tcBorders>
              <w:righ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0</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0" w:type="auto"/>
            <w:tcBorders>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0</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w:t>
            </w:r>
          </w:p>
        </w:tc>
      </w:tr>
      <w:tr w:rsidR="00AC2E0F" w:rsidRPr="00AC2E0F" w:rsidTr="003153F4">
        <w:trPr>
          <w:trHeight w:val="450"/>
        </w:trPr>
        <w:tc>
          <w:tcPr>
            <w:tcW w:w="3119" w:type="dxa"/>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Горими отпадъци (RDF – модифицирани горива, получен</w:t>
            </w:r>
            <w:r w:rsidRPr="00AC2E0F">
              <w:rPr>
                <w:rFonts w:ascii="Times New Roman" w:eastAsia="Times New Roman" w:hAnsi="Times New Roman" w:cs="Times New Roman"/>
                <w:b/>
                <w:color w:val="000000"/>
                <w:sz w:val="24"/>
                <w:szCs w:val="24"/>
                <w:lang w:val="bg-BG" w:eastAsia="bg-BG"/>
              </w:rPr>
              <w:lastRenderedPageBreak/>
              <w:t>и от отпадъци)</w:t>
            </w:r>
          </w:p>
        </w:tc>
        <w:tc>
          <w:tcPr>
            <w:tcW w:w="1020" w:type="dxa"/>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19 12 10</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8550</w:t>
            </w:r>
          </w:p>
        </w:tc>
        <w:tc>
          <w:tcPr>
            <w:tcW w:w="0" w:type="auto"/>
            <w:tcBorders>
              <w:righ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181,72</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Да-Условие 11.5.1</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0" w:type="auto"/>
            <w:tcBorders>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5493,7</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предадени на  „Надеж“ ООД, гр.Хасково, БУЛСТАТ:BG126144101, Решение №14-ДО-248-</w:t>
            </w:r>
            <w:r w:rsidRPr="00AC2E0F">
              <w:rPr>
                <w:rFonts w:ascii="Times New Roman" w:eastAsia="Times New Roman" w:hAnsi="Times New Roman" w:cs="Times New Roman"/>
                <w:b/>
                <w:color w:val="000000"/>
                <w:sz w:val="24"/>
                <w:szCs w:val="24"/>
                <w:lang w:val="bg-BG" w:eastAsia="bg-BG"/>
              </w:rPr>
              <w:lastRenderedPageBreak/>
              <w:t>03/03.12.2018г., Решение № 14- РД-187-01/29.01.2018г. за дейности с отпадъци, регистация №845 за брокер и  Решение № 14-РД-205-00/22.10.2018г. за транспортиране на отпадъци.</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да</w:t>
            </w:r>
          </w:p>
        </w:tc>
      </w:tr>
      <w:tr w:rsidR="00AC2E0F" w:rsidRPr="00AC2E0F" w:rsidTr="003153F4">
        <w:trPr>
          <w:trHeight w:val="450"/>
        </w:trPr>
        <w:tc>
          <w:tcPr>
            <w:tcW w:w="3119" w:type="dxa"/>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Други отпадъци (включително смеси от материали) от механично третиране на отпадъци, различни от упоменатите  в 19 12 11</w:t>
            </w:r>
          </w:p>
        </w:tc>
        <w:tc>
          <w:tcPr>
            <w:tcW w:w="1020" w:type="dxa"/>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19 12 12</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5300</w:t>
            </w:r>
          </w:p>
        </w:tc>
        <w:tc>
          <w:tcPr>
            <w:tcW w:w="0" w:type="auto"/>
            <w:tcBorders>
              <w:righ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0</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0" w:type="auto"/>
            <w:tcBorders>
              <w:righ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3469,74</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Депонирани в Клетка 3</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w:t>
            </w:r>
          </w:p>
        </w:tc>
      </w:tr>
      <w:tr w:rsidR="00AC2E0F" w:rsidRPr="00AC2E0F" w:rsidTr="003153F4">
        <w:trPr>
          <w:trHeight w:val="450"/>
        </w:trPr>
        <w:tc>
          <w:tcPr>
            <w:tcW w:w="3119" w:type="dxa"/>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 xml:space="preserve">Батерии и акумулатори, включени в 16 06 01, 16 06 02 или 16 06 03, както и несортирани </w:t>
            </w:r>
            <w:r w:rsidRPr="00AC2E0F">
              <w:rPr>
                <w:rFonts w:ascii="Times New Roman" w:eastAsia="Times New Roman" w:hAnsi="Times New Roman" w:cs="Times New Roman"/>
                <w:b/>
                <w:color w:val="000000"/>
                <w:sz w:val="24"/>
                <w:szCs w:val="24"/>
                <w:lang w:val="bg-BG" w:eastAsia="bg-BG"/>
              </w:rPr>
              <w:lastRenderedPageBreak/>
              <w:t>батерии и акумулатори, съдържащи такива батерии</w:t>
            </w:r>
          </w:p>
        </w:tc>
        <w:tc>
          <w:tcPr>
            <w:tcW w:w="1020" w:type="dxa"/>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20 01 33*</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50</w:t>
            </w:r>
          </w:p>
        </w:tc>
        <w:tc>
          <w:tcPr>
            <w:tcW w:w="0" w:type="auto"/>
            <w:tcBorders>
              <w:righ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0</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0" w:type="auto"/>
            <w:tcBorders>
              <w:righ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r>
      <w:tr w:rsidR="00AC2E0F" w:rsidRPr="00AC2E0F" w:rsidTr="003153F4">
        <w:trPr>
          <w:trHeight w:val="450"/>
        </w:trPr>
        <w:tc>
          <w:tcPr>
            <w:tcW w:w="3119" w:type="dxa"/>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Излязло от употреба електрическо и електронно оборудване, различно от упоменатото в 20 01 21 и 20 01 23, съдържащо опасни компоненти</w:t>
            </w:r>
          </w:p>
        </w:tc>
        <w:tc>
          <w:tcPr>
            <w:tcW w:w="1020" w:type="dxa"/>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20 01 35*</w:t>
            </w: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55</w:t>
            </w:r>
          </w:p>
        </w:tc>
        <w:tc>
          <w:tcPr>
            <w:tcW w:w="0" w:type="auto"/>
            <w:tcBorders>
              <w:righ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0</w:t>
            </w: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0" w:type="auto"/>
            <w:tcBorders>
              <w:righ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0" w:type="auto"/>
            <w:tcBorders>
              <w:left w:val="single" w:sz="4" w:space="0" w:color="auto"/>
            </w:tcBorders>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0" w:type="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r>
    </w:tbl>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i/>
          <w:color w:val="000000"/>
          <w:sz w:val="24"/>
          <w:szCs w:val="24"/>
          <w:lang w:val="bg-BG" w:eastAsia="bg-BG"/>
        </w:rPr>
        <w:t>На вход</w:t>
      </w:r>
    </w:p>
    <w:tbl>
      <w:tblPr>
        <w:tblpPr w:leftFromText="180" w:rightFromText="180" w:vertAnchor="text" w:horzAnchor="margin" w:tblpXSpec="center" w:tblpY="73"/>
        <w:tblW w:w="8150" w:type="dxa"/>
        <w:tblLayout w:type="fixed"/>
        <w:tblCellMar>
          <w:left w:w="70" w:type="dxa"/>
          <w:right w:w="70" w:type="dxa"/>
        </w:tblCellMar>
        <w:tblLook w:val="0000" w:firstRow="0" w:lastRow="0" w:firstColumn="0" w:lastColumn="0" w:noHBand="0" w:noVBand="0"/>
      </w:tblPr>
      <w:tblGrid>
        <w:gridCol w:w="1393"/>
        <w:gridCol w:w="4914"/>
        <w:gridCol w:w="1843"/>
      </w:tblGrid>
      <w:tr w:rsidR="00AC2E0F" w:rsidRPr="00AC2E0F" w:rsidTr="003153F4">
        <w:trPr>
          <w:trHeight w:val="270"/>
          <w:tblHeader/>
        </w:trPr>
        <w:tc>
          <w:tcPr>
            <w:tcW w:w="1393" w:type="dxa"/>
            <w:tcBorders>
              <w:top w:val="single" w:sz="4" w:space="0" w:color="auto"/>
              <w:left w:val="single" w:sz="4" w:space="0" w:color="auto"/>
              <w:bottom w:val="single" w:sz="4" w:space="0" w:color="auto"/>
              <w:right w:val="single" w:sz="4" w:space="0" w:color="auto"/>
            </w:tcBorders>
            <w:shd w:val="clear" w:color="auto" w:fill="C2D69B"/>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код на отпадъка</w:t>
            </w:r>
          </w:p>
        </w:tc>
        <w:tc>
          <w:tcPr>
            <w:tcW w:w="4914" w:type="dxa"/>
            <w:tcBorders>
              <w:top w:val="single" w:sz="4" w:space="0" w:color="auto"/>
              <w:left w:val="nil"/>
              <w:bottom w:val="single" w:sz="4" w:space="0" w:color="auto"/>
              <w:right w:val="single" w:sz="4" w:space="0" w:color="auto"/>
            </w:tcBorders>
            <w:shd w:val="clear" w:color="auto" w:fill="C2D69B"/>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наименование на отпадъка</w:t>
            </w:r>
          </w:p>
        </w:tc>
        <w:tc>
          <w:tcPr>
            <w:tcW w:w="1843" w:type="dxa"/>
            <w:tcBorders>
              <w:top w:val="single" w:sz="4" w:space="0" w:color="auto"/>
              <w:left w:val="nil"/>
              <w:bottom w:val="single" w:sz="4" w:space="0" w:color="auto"/>
              <w:right w:val="single" w:sz="4" w:space="0" w:color="auto"/>
            </w:tcBorders>
            <w:shd w:val="clear" w:color="auto" w:fill="C2D69B"/>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приети количества (тонове)</w:t>
            </w:r>
          </w:p>
        </w:tc>
      </w:tr>
      <w:tr w:rsidR="00AC2E0F" w:rsidRPr="00AC2E0F" w:rsidTr="003153F4">
        <w:trPr>
          <w:trHeight w:val="132"/>
        </w:trPr>
        <w:tc>
          <w:tcPr>
            <w:tcW w:w="1393" w:type="dxa"/>
            <w:tcBorders>
              <w:top w:val="nil"/>
              <w:left w:val="single" w:sz="4" w:space="0" w:color="auto"/>
              <w:bottom w:val="nil"/>
              <w:right w:val="single" w:sz="4" w:space="0" w:color="auto"/>
            </w:tcBorders>
            <w:shd w:val="clear" w:color="auto" w:fill="auto"/>
            <w:noWrap/>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20 03 01</w:t>
            </w:r>
          </w:p>
        </w:tc>
        <w:tc>
          <w:tcPr>
            <w:tcW w:w="4914" w:type="dxa"/>
            <w:tcBorders>
              <w:top w:val="nil"/>
              <w:left w:val="nil"/>
              <w:bottom w:val="nil"/>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r w:rsidRPr="00AC2E0F">
              <w:rPr>
                <w:rFonts w:ascii="Times New Roman" w:eastAsia="Times New Roman" w:hAnsi="Times New Roman" w:cs="Times New Roman"/>
                <w:color w:val="000000"/>
                <w:sz w:val="24"/>
                <w:szCs w:val="24"/>
                <w:lang w:val="bg-BG" w:eastAsia="bg-BG"/>
              </w:rPr>
              <w:t>Смесени битови отпадъци</w:t>
            </w:r>
          </w:p>
        </w:tc>
        <w:tc>
          <w:tcPr>
            <w:tcW w:w="1843" w:type="dxa"/>
            <w:tcBorders>
              <w:top w:val="nil"/>
              <w:left w:val="nil"/>
              <w:bottom w:val="nil"/>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15529,68</w:t>
            </w:r>
          </w:p>
        </w:tc>
      </w:tr>
      <w:tr w:rsidR="00AC2E0F" w:rsidRPr="00AC2E0F" w:rsidTr="003153F4">
        <w:trPr>
          <w:trHeight w:val="132"/>
        </w:trPr>
        <w:tc>
          <w:tcPr>
            <w:tcW w:w="1393" w:type="dxa"/>
            <w:tcBorders>
              <w:top w:val="nil"/>
              <w:left w:val="single" w:sz="4" w:space="0" w:color="auto"/>
              <w:bottom w:val="single" w:sz="4" w:space="0" w:color="auto"/>
              <w:right w:val="single" w:sz="4" w:space="0" w:color="auto"/>
            </w:tcBorders>
            <w:shd w:val="clear" w:color="auto" w:fill="auto"/>
            <w:noWrap/>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4914" w:type="dxa"/>
            <w:tcBorders>
              <w:top w:val="nil"/>
              <w:left w:val="nil"/>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p>
        </w:tc>
        <w:tc>
          <w:tcPr>
            <w:tcW w:w="1843" w:type="dxa"/>
            <w:tcBorders>
              <w:top w:val="nil"/>
              <w:left w:val="nil"/>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r>
    </w:tbl>
    <w:p w:rsidR="00AC2E0F" w:rsidRPr="00AC2E0F" w:rsidRDefault="00AC2E0F" w:rsidP="00AC2E0F">
      <w:pPr>
        <w:tabs>
          <w:tab w:val="left" w:pos="2120"/>
        </w:tabs>
        <w:spacing w:after="0" w:line="240" w:lineRule="auto"/>
        <w:jc w:val="both"/>
        <w:rPr>
          <w:rFonts w:ascii="Times New Roman" w:eastAsia="Times New Roman" w:hAnsi="Times New Roman" w:cs="Times New Roman"/>
          <w:b/>
          <w:i/>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b/>
          <w:i/>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b/>
          <w:i/>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b/>
          <w:i/>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b/>
          <w:i/>
          <w:color w:val="000000"/>
          <w:sz w:val="24"/>
          <w:szCs w:val="24"/>
          <w:lang w:val="bg-BG" w:eastAsia="bg-BG"/>
        </w:rPr>
      </w:pPr>
      <w:r w:rsidRPr="00AC2E0F">
        <w:rPr>
          <w:rFonts w:ascii="Times New Roman" w:eastAsia="Times New Roman" w:hAnsi="Times New Roman" w:cs="Times New Roman"/>
          <w:b/>
          <w:i/>
          <w:color w:val="000000"/>
          <w:sz w:val="24"/>
          <w:szCs w:val="24"/>
          <w:lang w:val="bg-BG" w:eastAsia="bg-BG"/>
        </w:rPr>
        <w:t>На изход</w:t>
      </w:r>
    </w:p>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p>
    <w:tbl>
      <w:tblPr>
        <w:tblpPr w:leftFromText="180" w:rightFromText="180" w:vertAnchor="text" w:horzAnchor="margin" w:tblpXSpec="center" w:tblpY="143"/>
        <w:tblW w:w="8147" w:type="dxa"/>
        <w:tblLayout w:type="fixed"/>
        <w:tblCellMar>
          <w:left w:w="70" w:type="dxa"/>
          <w:right w:w="70" w:type="dxa"/>
        </w:tblCellMar>
        <w:tblLook w:val="0000" w:firstRow="0" w:lastRow="0" w:firstColumn="0" w:lastColumn="0" w:noHBand="0" w:noVBand="0"/>
      </w:tblPr>
      <w:tblGrid>
        <w:gridCol w:w="6307"/>
        <w:gridCol w:w="1840"/>
      </w:tblGrid>
      <w:tr w:rsidR="00AC2E0F" w:rsidRPr="00AC2E0F" w:rsidTr="003153F4">
        <w:trPr>
          <w:trHeight w:val="458"/>
          <w:tblHeader/>
        </w:trPr>
        <w:tc>
          <w:tcPr>
            <w:tcW w:w="6307" w:type="dxa"/>
            <w:tcBorders>
              <w:top w:val="single" w:sz="4" w:space="0" w:color="auto"/>
              <w:left w:val="single" w:sz="4" w:space="0" w:color="auto"/>
              <w:bottom w:val="single" w:sz="4" w:space="0" w:color="auto"/>
              <w:right w:val="single" w:sz="4" w:space="0" w:color="auto"/>
            </w:tcBorders>
            <w:shd w:val="clear" w:color="auto" w:fill="C2D69B"/>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третирани отпадъци</w:t>
            </w:r>
          </w:p>
        </w:tc>
        <w:tc>
          <w:tcPr>
            <w:tcW w:w="1840" w:type="dxa"/>
            <w:tcBorders>
              <w:top w:val="single" w:sz="4" w:space="0" w:color="auto"/>
              <w:left w:val="nil"/>
              <w:bottom w:val="single" w:sz="4" w:space="0" w:color="auto"/>
              <w:right w:val="single" w:sz="4" w:space="0" w:color="auto"/>
            </w:tcBorders>
            <w:shd w:val="clear" w:color="auto" w:fill="C2D69B"/>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Общо количество (тонове)</w:t>
            </w:r>
          </w:p>
        </w:tc>
      </w:tr>
      <w:tr w:rsidR="00AC2E0F" w:rsidRPr="00AC2E0F" w:rsidTr="003153F4">
        <w:trPr>
          <w:trHeight w:val="458"/>
          <w:tblHeader/>
        </w:trPr>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Сепарирани и предадени отпадъци за рециклиране</w:t>
            </w:r>
          </w:p>
        </w:tc>
        <w:tc>
          <w:tcPr>
            <w:tcW w:w="1840" w:type="dxa"/>
            <w:tcBorders>
              <w:top w:val="single" w:sz="4" w:space="0" w:color="auto"/>
              <w:left w:val="nil"/>
              <w:bottom w:val="single" w:sz="4" w:space="0" w:color="auto"/>
              <w:right w:val="single" w:sz="4" w:space="0" w:color="auto"/>
            </w:tcBorders>
            <w:shd w:val="clear" w:color="auto" w:fill="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840,76</w:t>
            </w:r>
          </w:p>
        </w:tc>
      </w:tr>
      <w:tr w:rsidR="00AC2E0F" w:rsidRPr="00AC2E0F" w:rsidTr="003153F4">
        <w:trPr>
          <w:trHeight w:val="458"/>
          <w:tblHeader/>
        </w:trPr>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Други отпадъци (включително смеси от материали) от механично третиране на отпадъци, депонирани на Клетка 3</w:t>
            </w:r>
          </w:p>
        </w:tc>
        <w:tc>
          <w:tcPr>
            <w:tcW w:w="1840" w:type="dxa"/>
            <w:tcBorders>
              <w:top w:val="single" w:sz="4" w:space="0" w:color="auto"/>
              <w:left w:val="nil"/>
              <w:bottom w:val="single" w:sz="4" w:space="0" w:color="auto"/>
              <w:right w:val="single" w:sz="4" w:space="0" w:color="auto"/>
            </w:tcBorders>
            <w:shd w:val="clear" w:color="auto" w:fill="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3469,74</w:t>
            </w:r>
          </w:p>
        </w:tc>
      </w:tr>
      <w:tr w:rsidR="00AC2E0F" w:rsidRPr="00AC2E0F" w:rsidTr="003153F4">
        <w:trPr>
          <w:trHeight w:val="458"/>
          <w:tblHeader/>
        </w:trPr>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 xml:space="preserve"> Отпадъци негодни за сепариране  депонирани на Клетка 3                       /напр. текстил, гума,кожи, сгурия, пепел, пръст, пясък, килими, мокети, балатум /</w:t>
            </w:r>
          </w:p>
        </w:tc>
        <w:tc>
          <w:tcPr>
            <w:tcW w:w="1840" w:type="dxa"/>
            <w:tcBorders>
              <w:top w:val="single" w:sz="4" w:space="0" w:color="auto"/>
              <w:left w:val="nil"/>
              <w:bottom w:val="single" w:sz="4" w:space="0" w:color="auto"/>
              <w:right w:val="single" w:sz="4" w:space="0" w:color="auto"/>
            </w:tcBorders>
            <w:shd w:val="clear" w:color="auto" w:fill="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4889,62</w:t>
            </w:r>
          </w:p>
        </w:tc>
      </w:tr>
      <w:tr w:rsidR="00AC2E0F" w:rsidRPr="00AC2E0F" w:rsidTr="003153F4">
        <w:trPr>
          <w:trHeight w:val="458"/>
          <w:tblHeader/>
        </w:trPr>
        <w:tc>
          <w:tcPr>
            <w:tcW w:w="6307" w:type="dxa"/>
            <w:tcBorders>
              <w:top w:val="single" w:sz="4" w:space="0" w:color="auto"/>
              <w:left w:val="single" w:sz="4" w:space="0" w:color="auto"/>
              <w:bottom w:val="single" w:sz="4" w:space="0" w:color="auto"/>
              <w:right w:val="single" w:sz="4" w:space="0" w:color="auto"/>
            </w:tcBorders>
            <w:shd w:val="clear" w:color="auto" w:fill="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Горими отпадъци (RDF – модифицирани горива, получени от отпадъци), предадени на инсталация за третиране</w:t>
            </w:r>
          </w:p>
        </w:tc>
        <w:tc>
          <w:tcPr>
            <w:tcW w:w="1840" w:type="dxa"/>
            <w:tcBorders>
              <w:top w:val="single" w:sz="4" w:space="0" w:color="auto"/>
              <w:left w:val="nil"/>
              <w:bottom w:val="single" w:sz="4" w:space="0" w:color="auto"/>
              <w:right w:val="single" w:sz="4" w:space="0" w:color="auto"/>
            </w:tcBorders>
            <w:shd w:val="clear" w:color="auto" w:fill="auto"/>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10879,06</w:t>
            </w:r>
          </w:p>
        </w:tc>
      </w:tr>
    </w:tbl>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Условие 11.2.1.1. Приети строителни отпадъци на площадката с цел извършване на дейност по оползотворяване</w:t>
      </w:r>
    </w:p>
    <w:tbl>
      <w:tblPr>
        <w:tblW w:w="11409" w:type="dxa"/>
        <w:tblLayout w:type="fixed"/>
        <w:tblCellMar>
          <w:left w:w="70" w:type="dxa"/>
          <w:right w:w="70" w:type="dxa"/>
        </w:tblCellMar>
        <w:tblLook w:val="0000" w:firstRow="0" w:lastRow="0" w:firstColumn="0" w:lastColumn="0" w:noHBand="0" w:noVBand="0"/>
      </w:tblPr>
      <w:tblGrid>
        <w:gridCol w:w="986"/>
        <w:gridCol w:w="5888"/>
        <w:gridCol w:w="1418"/>
        <w:gridCol w:w="1276"/>
        <w:gridCol w:w="1841"/>
      </w:tblGrid>
      <w:tr w:rsidR="00AC2E0F" w:rsidRPr="00AC2E0F" w:rsidTr="00AC2E0F">
        <w:trPr>
          <w:trHeight w:val="707"/>
        </w:trPr>
        <w:tc>
          <w:tcPr>
            <w:tcW w:w="986" w:type="dxa"/>
            <w:tcBorders>
              <w:top w:val="single" w:sz="4" w:space="0" w:color="auto"/>
              <w:left w:val="single" w:sz="4" w:space="0" w:color="auto"/>
              <w:bottom w:val="single" w:sz="4" w:space="0" w:color="auto"/>
              <w:right w:val="single" w:sz="4" w:space="0" w:color="auto"/>
            </w:tcBorders>
            <w:shd w:val="clear" w:color="auto" w:fill="C2D69B"/>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код на отпадъка</w:t>
            </w:r>
          </w:p>
        </w:tc>
        <w:tc>
          <w:tcPr>
            <w:tcW w:w="5888" w:type="dxa"/>
            <w:tcBorders>
              <w:top w:val="single" w:sz="4" w:space="0" w:color="auto"/>
              <w:left w:val="nil"/>
              <w:bottom w:val="single" w:sz="4" w:space="0" w:color="auto"/>
              <w:right w:val="single" w:sz="4" w:space="0" w:color="auto"/>
            </w:tcBorders>
            <w:shd w:val="clear" w:color="auto" w:fill="C2D69B"/>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наименование на отпадъка</w:t>
            </w:r>
          </w:p>
        </w:tc>
        <w:tc>
          <w:tcPr>
            <w:tcW w:w="1418" w:type="dxa"/>
            <w:tcBorders>
              <w:top w:val="single" w:sz="4" w:space="0" w:color="auto"/>
              <w:left w:val="nil"/>
              <w:bottom w:val="single" w:sz="4" w:space="0" w:color="auto"/>
              <w:right w:val="single" w:sz="4" w:space="0" w:color="auto"/>
            </w:tcBorders>
            <w:shd w:val="clear" w:color="auto" w:fill="C2D69B"/>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Кол-во</w:t>
            </w:r>
          </w:p>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съгл.КР [t/y]</w:t>
            </w: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приети количества (тонове)</w:t>
            </w:r>
          </w:p>
        </w:tc>
        <w:tc>
          <w:tcPr>
            <w:tcW w:w="1841" w:type="dxa"/>
            <w:tcBorders>
              <w:top w:val="single" w:sz="4" w:space="0" w:color="auto"/>
              <w:left w:val="nil"/>
              <w:bottom w:val="single" w:sz="4" w:space="0" w:color="auto"/>
              <w:right w:val="single" w:sz="4" w:space="0" w:color="auto"/>
            </w:tcBorders>
            <w:shd w:val="clear" w:color="auto" w:fill="C2D69B"/>
          </w:tcPr>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Съответствие</w:t>
            </w:r>
          </w:p>
        </w:tc>
      </w:tr>
      <w:tr w:rsidR="00AC2E0F" w:rsidRPr="00AC2E0F" w:rsidTr="00AC2E0F">
        <w:trPr>
          <w:trHeight w:val="340"/>
        </w:trPr>
        <w:tc>
          <w:tcPr>
            <w:tcW w:w="986" w:type="dxa"/>
            <w:tcBorders>
              <w:top w:val="nil"/>
              <w:left w:val="single" w:sz="4" w:space="0" w:color="auto"/>
              <w:bottom w:val="single" w:sz="4" w:space="0" w:color="auto"/>
              <w:right w:val="single" w:sz="4" w:space="0" w:color="auto"/>
            </w:tcBorders>
            <w:shd w:val="clear" w:color="auto" w:fill="auto"/>
            <w:noWrap/>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17 01 01</w:t>
            </w:r>
          </w:p>
        </w:tc>
        <w:tc>
          <w:tcPr>
            <w:tcW w:w="5888" w:type="dxa"/>
            <w:tcBorders>
              <w:top w:val="nil"/>
              <w:left w:val="nil"/>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бетон</w:t>
            </w:r>
          </w:p>
        </w:tc>
        <w:tc>
          <w:tcPr>
            <w:tcW w:w="1418" w:type="dxa"/>
            <w:tcBorders>
              <w:top w:val="single" w:sz="4" w:space="0" w:color="auto"/>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3,38</w:t>
            </w:r>
          </w:p>
        </w:tc>
        <w:tc>
          <w:tcPr>
            <w:tcW w:w="1841" w:type="dxa"/>
            <w:tcBorders>
              <w:top w:val="nil"/>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w:t>
            </w:r>
          </w:p>
        </w:tc>
      </w:tr>
      <w:tr w:rsidR="00AC2E0F" w:rsidRPr="00AC2E0F" w:rsidTr="00AC2E0F">
        <w:trPr>
          <w:trHeight w:val="340"/>
        </w:trPr>
        <w:tc>
          <w:tcPr>
            <w:tcW w:w="986" w:type="dxa"/>
            <w:tcBorders>
              <w:top w:val="nil"/>
              <w:left w:val="single" w:sz="4" w:space="0" w:color="auto"/>
              <w:bottom w:val="single" w:sz="4" w:space="0" w:color="auto"/>
              <w:right w:val="single" w:sz="4" w:space="0" w:color="auto"/>
            </w:tcBorders>
            <w:shd w:val="clear" w:color="auto" w:fill="auto"/>
            <w:noWrap/>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17 01 02</w:t>
            </w:r>
          </w:p>
        </w:tc>
        <w:tc>
          <w:tcPr>
            <w:tcW w:w="5888" w:type="dxa"/>
            <w:tcBorders>
              <w:top w:val="nil"/>
              <w:left w:val="nil"/>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тухли</w:t>
            </w:r>
          </w:p>
        </w:tc>
        <w:tc>
          <w:tcPr>
            <w:tcW w:w="1418" w:type="dxa"/>
            <w:tcBorders>
              <w:top w:val="single" w:sz="4" w:space="0" w:color="auto"/>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0</w:t>
            </w:r>
          </w:p>
        </w:tc>
        <w:tc>
          <w:tcPr>
            <w:tcW w:w="1841" w:type="dxa"/>
            <w:tcBorders>
              <w:top w:val="nil"/>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w:t>
            </w:r>
          </w:p>
        </w:tc>
      </w:tr>
      <w:tr w:rsidR="00AC2E0F" w:rsidRPr="00AC2E0F" w:rsidTr="00AC2E0F">
        <w:trPr>
          <w:trHeight w:val="340"/>
        </w:trPr>
        <w:tc>
          <w:tcPr>
            <w:tcW w:w="986" w:type="dxa"/>
            <w:tcBorders>
              <w:top w:val="nil"/>
              <w:left w:val="single" w:sz="4" w:space="0" w:color="auto"/>
              <w:bottom w:val="single" w:sz="4" w:space="0" w:color="auto"/>
              <w:right w:val="single" w:sz="4" w:space="0" w:color="auto"/>
            </w:tcBorders>
            <w:shd w:val="clear" w:color="auto" w:fill="auto"/>
            <w:noWrap/>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17 01 03</w:t>
            </w:r>
          </w:p>
        </w:tc>
        <w:tc>
          <w:tcPr>
            <w:tcW w:w="5888" w:type="dxa"/>
            <w:tcBorders>
              <w:top w:val="nil"/>
              <w:left w:val="nil"/>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керемиди, плочки, фаянсови и керамични изделия</w:t>
            </w:r>
          </w:p>
        </w:tc>
        <w:tc>
          <w:tcPr>
            <w:tcW w:w="1418" w:type="dxa"/>
            <w:tcBorders>
              <w:top w:val="single" w:sz="4" w:space="0" w:color="auto"/>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5,18</w:t>
            </w:r>
          </w:p>
        </w:tc>
        <w:tc>
          <w:tcPr>
            <w:tcW w:w="1841" w:type="dxa"/>
            <w:tcBorders>
              <w:top w:val="nil"/>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w:t>
            </w:r>
          </w:p>
        </w:tc>
      </w:tr>
      <w:tr w:rsidR="00AC2E0F" w:rsidRPr="00AC2E0F" w:rsidTr="00AC2E0F">
        <w:trPr>
          <w:trHeight w:val="340"/>
        </w:trPr>
        <w:tc>
          <w:tcPr>
            <w:tcW w:w="986" w:type="dxa"/>
            <w:tcBorders>
              <w:top w:val="nil"/>
              <w:left w:val="single" w:sz="4" w:space="0" w:color="auto"/>
              <w:bottom w:val="single" w:sz="4" w:space="0" w:color="auto"/>
              <w:right w:val="single" w:sz="4" w:space="0" w:color="auto"/>
            </w:tcBorders>
            <w:shd w:val="clear" w:color="auto" w:fill="auto"/>
            <w:noWrap/>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17 01 07</w:t>
            </w:r>
          </w:p>
        </w:tc>
        <w:tc>
          <w:tcPr>
            <w:tcW w:w="5888" w:type="dxa"/>
            <w:tcBorders>
              <w:top w:val="nil"/>
              <w:left w:val="nil"/>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смеси от бетон,тухли,керемиди,плочки,фаянсови и керамични изделия различни от упоменатите в 17 01 06</w:t>
            </w:r>
          </w:p>
        </w:tc>
        <w:tc>
          <w:tcPr>
            <w:tcW w:w="1418" w:type="dxa"/>
            <w:tcBorders>
              <w:top w:val="single" w:sz="4" w:space="0" w:color="auto"/>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65,76</w:t>
            </w:r>
          </w:p>
        </w:tc>
        <w:tc>
          <w:tcPr>
            <w:tcW w:w="1841" w:type="dxa"/>
            <w:tcBorders>
              <w:top w:val="nil"/>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w:t>
            </w:r>
          </w:p>
        </w:tc>
      </w:tr>
      <w:tr w:rsidR="00AC2E0F" w:rsidRPr="00AC2E0F" w:rsidTr="00AC2E0F">
        <w:trPr>
          <w:trHeight w:val="340"/>
        </w:trPr>
        <w:tc>
          <w:tcPr>
            <w:tcW w:w="986" w:type="dxa"/>
            <w:tcBorders>
              <w:top w:val="nil"/>
              <w:left w:val="single" w:sz="4" w:space="0" w:color="auto"/>
              <w:bottom w:val="single" w:sz="4" w:space="0" w:color="auto"/>
              <w:right w:val="single" w:sz="4" w:space="0" w:color="auto"/>
            </w:tcBorders>
            <w:shd w:val="clear" w:color="auto" w:fill="auto"/>
            <w:noWrap/>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17 03 02</w:t>
            </w:r>
          </w:p>
        </w:tc>
        <w:tc>
          <w:tcPr>
            <w:tcW w:w="5888" w:type="dxa"/>
            <w:tcBorders>
              <w:top w:val="nil"/>
              <w:left w:val="nil"/>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асфалтови смеси,съдържащи други вещества,различни от упоменати  в 17 03 01</w:t>
            </w:r>
          </w:p>
        </w:tc>
        <w:tc>
          <w:tcPr>
            <w:tcW w:w="1418" w:type="dxa"/>
            <w:tcBorders>
              <w:top w:val="single" w:sz="4" w:space="0" w:color="auto"/>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14,30</w:t>
            </w:r>
          </w:p>
        </w:tc>
        <w:tc>
          <w:tcPr>
            <w:tcW w:w="1841" w:type="dxa"/>
            <w:tcBorders>
              <w:top w:val="nil"/>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w:t>
            </w:r>
          </w:p>
        </w:tc>
      </w:tr>
      <w:tr w:rsidR="00AC2E0F" w:rsidRPr="00AC2E0F" w:rsidTr="00AC2E0F">
        <w:trPr>
          <w:trHeight w:val="340"/>
        </w:trPr>
        <w:tc>
          <w:tcPr>
            <w:tcW w:w="986" w:type="dxa"/>
            <w:tcBorders>
              <w:top w:val="nil"/>
              <w:left w:val="single" w:sz="4" w:space="0" w:color="auto"/>
              <w:bottom w:val="single" w:sz="4" w:space="0" w:color="auto"/>
              <w:right w:val="single" w:sz="4" w:space="0" w:color="auto"/>
            </w:tcBorders>
            <w:shd w:val="clear" w:color="auto" w:fill="auto"/>
            <w:noWrap/>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17 05 04</w:t>
            </w:r>
          </w:p>
        </w:tc>
        <w:tc>
          <w:tcPr>
            <w:tcW w:w="5888" w:type="dxa"/>
            <w:tcBorders>
              <w:top w:val="nil"/>
              <w:left w:val="nil"/>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Почва и камъни различни от упоменатите в 17 05 03</w:t>
            </w:r>
          </w:p>
        </w:tc>
        <w:tc>
          <w:tcPr>
            <w:tcW w:w="1418" w:type="dxa"/>
            <w:tcBorders>
              <w:top w:val="single" w:sz="4" w:space="0" w:color="auto"/>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0,00</w:t>
            </w:r>
          </w:p>
        </w:tc>
        <w:tc>
          <w:tcPr>
            <w:tcW w:w="1841" w:type="dxa"/>
            <w:tcBorders>
              <w:top w:val="nil"/>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r>
      <w:tr w:rsidR="00AC2E0F" w:rsidRPr="00AC2E0F" w:rsidTr="00AC2E0F">
        <w:trPr>
          <w:trHeight w:val="340"/>
        </w:trPr>
        <w:tc>
          <w:tcPr>
            <w:tcW w:w="986" w:type="dxa"/>
            <w:tcBorders>
              <w:top w:val="nil"/>
              <w:left w:val="single" w:sz="4" w:space="0" w:color="auto"/>
              <w:bottom w:val="single" w:sz="4" w:space="0" w:color="auto"/>
              <w:right w:val="single" w:sz="4" w:space="0" w:color="auto"/>
            </w:tcBorders>
            <w:shd w:val="clear" w:color="auto" w:fill="auto"/>
            <w:noWrap/>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17 05 06</w:t>
            </w:r>
          </w:p>
        </w:tc>
        <w:tc>
          <w:tcPr>
            <w:tcW w:w="5888" w:type="dxa"/>
            <w:tcBorders>
              <w:top w:val="nil"/>
              <w:left w:val="nil"/>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Изкопани земни маси, различни от упоменатите в 17 05 05</w:t>
            </w:r>
          </w:p>
        </w:tc>
        <w:tc>
          <w:tcPr>
            <w:tcW w:w="1418" w:type="dxa"/>
            <w:tcBorders>
              <w:top w:val="single" w:sz="4" w:space="0" w:color="auto"/>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val="bg-BG" w:eastAsia="bg-BG"/>
              </w:rPr>
              <w:t>1725,71</w:t>
            </w:r>
          </w:p>
        </w:tc>
        <w:tc>
          <w:tcPr>
            <w:tcW w:w="1841" w:type="dxa"/>
            <w:tcBorders>
              <w:top w:val="nil"/>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w:t>
            </w:r>
          </w:p>
        </w:tc>
      </w:tr>
      <w:tr w:rsidR="00AC2E0F" w:rsidRPr="00AC2E0F" w:rsidTr="00AC2E0F">
        <w:trPr>
          <w:trHeight w:val="340"/>
        </w:trPr>
        <w:tc>
          <w:tcPr>
            <w:tcW w:w="986" w:type="dxa"/>
            <w:tcBorders>
              <w:top w:val="nil"/>
              <w:left w:val="single" w:sz="4" w:space="0" w:color="auto"/>
              <w:bottom w:val="single" w:sz="4" w:space="0" w:color="auto"/>
              <w:right w:val="single" w:sz="4" w:space="0" w:color="auto"/>
            </w:tcBorders>
            <w:shd w:val="clear" w:color="auto" w:fill="auto"/>
            <w:noWrap/>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 xml:space="preserve">17 09 04 </w:t>
            </w:r>
          </w:p>
        </w:tc>
        <w:tc>
          <w:tcPr>
            <w:tcW w:w="5888" w:type="dxa"/>
            <w:tcBorders>
              <w:top w:val="nil"/>
              <w:left w:val="nil"/>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смесени отпадъци от строителство и събаряне,различни от упоменатите в 17 09 01, 17 09 02  и 17 09 03</w:t>
            </w:r>
          </w:p>
        </w:tc>
        <w:tc>
          <w:tcPr>
            <w:tcW w:w="1418" w:type="dxa"/>
            <w:tcBorders>
              <w:top w:val="single" w:sz="4" w:space="0" w:color="auto"/>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155,72</w:t>
            </w:r>
          </w:p>
        </w:tc>
        <w:tc>
          <w:tcPr>
            <w:tcW w:w="1841" w:type="dxa"/>
            <w:tcBorders>
              <w:top w:val="nil"/>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r>
      <w:tr w:rsidR="00AC2E0F" w:rsidRPr="00AC2E0F" w:rsidTr="00AC2E0F">
        <w:trPr>
          <w:trHeight w:val="340"/>
        </w:trPr>
        <w:tc>
          <w:tcPr>
            <w:tcW w:w="986" w:type="dxa"/>
            <w:tcBorders>
              <w:top w:val="nil"/>
              <w:left w:val="single" w:sz="4" w:space="0" w:color="auto"/>
              <w:bottom w:val="single" w:sz="4" w:space="0" w:color="auto"/>
              <w:right w:val="single" w:sz="4" w:space="0" w:color="auto"/>
            </w:tcBorders>
            <w:shd w:val="clear" w:color="auto" w:fill="auto"/>
            <w:noWrap/>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20 02 02</w:t>
            </w:r>
          </w:p>
        </w:tc>
        <w:tc>
          <w:tcPr>
            <w:tcW w:w="5888" w:type="dxa"/>
            <w:tcBorders>
              <w:top w:val="nil"/>
              <w:left w:val="nil"/>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Почва и камъни</w:t>
            </w:r>
          </w:p>
        </w:tc>
        <w:tc>
          <w:tcPr>
            <w:tcW w:w="1418" w:type="dxa"/>
            <w:tcBorders>
              <w:top w:val="single" w:sz="4" w:space="0" w:color="auto"/>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0,00</w:t>
            </w:r>
          </w:p>
        </w:tc>
        <w:tc>
          <w:tcPr>
            <w:tcW w:w="1841" w:type="dxa"/>
            <w:tcBorders>
              <w:top w:val="nil"/>
              <w:left w:val="nil"/>
              <w:bottom w:val="single" w:sz="4" w:space="0" w:color="auto"/>
              <w:right w:val="single" w:sz="4" w:space="0" w:color="auto"/>
            </w:tcBorders>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r>
      <w:tr w:rsidR="00AC2E0F" w:rsidRPr="00AC2E0F" w:rsidTr="00AC2E0F">
        <w:trPr>
          <w:trHeight w:val="440"/>
        </w:trPr>
        <w:tc>
          <w:tcPr>
            <w:tcW w:w="68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общо за оползотворяване:</w:t>
            </w:r>
          </w:p>
        </w:tc>
        <w:tc>
          <w:tcPr>
            <w:tcW w:w="1418" w:type="dxa"/>
            <w:tcBorders>
              <w:top w:val="single" w:sz="4" w:space="0" w:color="auto"/>
              <w:left w:val="nil"/>
              <w:bottom w:val="single" w:sz="4" w:space="0" w:color="auto"/>
              <w:right w:val="single" w:sz="4" w:space="0" w:color="auto"/>
            </w:tcBorders>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1970,02</w:t>
            </w:r>
          </w:p>
        </w:tc>
        <w:tc>
          <w:tcPr>
            <w:tcW w:w="1841" w:type="dxa"/>
            <w:tcBorders>
              <w:top w:val="single" w:sz="4" w:space="0" w:color="auto"/>
              <w:left w:val="nil"/>
              <w:bottom w:val="single" w:sz="4" w:space="0" w:color="auto"/>
              <w:right w:val="single" w:sz="4" w:space="0" w:color="auto"/>
            </w:tcBorders>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ДА</w:t>
            </w:r>
          </w:p>
        </w:tc>
      </w:tr>
    </w:tbl>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p>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Съгласно Условие  11.6.2 през 2018 г. на територията на депото са приети отпадъци с код и наименование   с цел тяхното  обезвреждане както следва:</w:t>
      </w:r>
      <w:r w:rsidRPr="00AC2E0F">
        <w:rPr>
          <w:rFonts w:ascii="Times New Roman" w:eastAsia="Times New Roman" w:hAnsi="Times New Roman" w:cs="Times New Roman"/>
          <w:b/>
          <w:i/>
          <w:color w:val="000000"/>
          <w:sz w:val="24"/>
          <w:szCs w:val="24"/>
          <w:lang w:val="bg-BG" w:eastAsia="bg-BG"/>
        </w:rPr>
        <w:t xml:space="preserve">               </w:t>
      </w:r>
    </w:p>
    <w:tbl>
      <w:tblPr>
        <w:tblpPr w:leftFromText="180" w:rightFromText="180" w:vertAnchor="text" w:horzAnchor="margin" w:tblpY="784"/>
        <w:tblW w:w="9142" w:type="dxa"/>
        <w:tblLayout w:type="fixed"/>
        <w:tblCellMar>
          <w:left w:w="70" w:type="dxa"/>
          <w:right w:w="70" w:type="dxa"/>
        </w:tblCellMar>
        <w:tblLook w:val="0000" w:firstRow="0" w:lastRow="0" w:firstColumn="0" w:lastColumn="0" w:noHBand="0" w:noVBand="0"/>
      </w:tblPr>
      <w:tblGrid>
        <w:gridCol w:w="1063"/>
        <w:gridCol w:w="6804"/>
        <w:gridCol w:w="1275"/>
      </w:tblGrid>
      <w:tr w:rsidR="00AC2E0F" w:rsidRPr="00AC2E0F" w:rsidTr="003153F4">
        <w:trPr>
          <w:trHeight w:val="520"/>
          <w:tblHeader/>
        </w:trPr>
        <w:tc>
          <w:tcPr>
            <w:tcW w:w="1063" w:type="dxa"/>
            <w:tcBorders>
              <w:top w:val="single" w:sz="4" w:space="0" w:color="auto"/>
              <w:left w:val="single" w:sz="4" w:space="0" w:color="auto"/>
              <w:bottom w:val="single" w:sz="4" w:space="0" w:color="auto"/>
              <w:right w:val="single" w:sz="4" w:space="0" w:color="auto"/>
            </w:tcBorders>
            <w:shd w:val="clear" w:color="auto" w:fill="C2D69B"/>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код на отпадъка</w:t>
            </w:r>
          </w:p>
        </w:tc>
        <w:tc>
          <w:tcPr>
            <w:tcW w:w="6804" w:type="dxa"/>
            <w:tcBorders>
              <w:top w:val="single" w:sz="4" w:space="0" w:color="auto"/>
              <w:left w:val="nil"/>
              <w:bottom w:val="single" w:sz="4" w:space="0" w:color="auto"/>
              <w:right w:val="single" w:sz="4" w:space="0" w:color="auto"/>
            </w:tcBorders>
            <w:shd w:val="clear" w:color="auto" w:fill="C2D69B"/>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наименование на отпадъка</w:t>
            </w:r>
          </w:p>
        </w:tc>
        <w:tc>
          <w:tcPr>
            <w:tcW w:w="1275" w:type="dxa"/>
            <w:tcBorders>
              <w:top w:val="single" w:sz="4" w:space="0" w:color="auto"/>
              <w:left w:val="nil"/>
              <w:bottom w:val="single" w:sz="4" w:space="0" w:color="auto"/>
              <w:right w:val="single" w:sz="4" w:space="0" w:color="auto"/>
            </w:tcBorders>
            <w:shd w:val="clear" w:color="auto" w:fill="C2D69B"/>
            <w:vAlign w:val="center"/>
          </w:tcPr>
          <w:p w:rsidR="00AC2E0F" w:rsidRPr="00AC2E0F" w:rsidRDefault="00AC2E0F" w:rsidP="00AC2E0F">
            <w:pPr>
              <w:tabs>
                <w:tab w:val="left" w:pos="2120"/>
              </w:tabs>
              <w:spacing w:after="0" w:line="240" w:lineRule="auto"/>
              <w:jc w:val="both"/>
              <w:rPr>
                <w:rFonts w:ascii="Times New Roman" w:eastAsia="Times New Roman" w:hAnsi="Times New Roman" w:cs="Times New Roman"/>
                <w:b/>
                <w:bCs/>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приети количества (тонове)</w:t>
            </w:r>
          </w:p>
        </w:tc>
      </w:tr>
      <w:tr w:rsidR="00AC2E0F" w:rsidRPr="00AC2E0F" w:rsidTr="003153F4">
        <w:trPr>
          <w:trHeight w:val="353"/>
        </w:trPr>
        <w:tc>
          <w:tcPr>
            <w:tcW w:w="1063" w:type="dxa"/>
            <w:tcBorders>
              <w:top w:val="nil"/>
              <w:left w:val="single" w:sz="4" w:space="0" w:color="auto"/>
              <w:bottom w:val="single" w:sz="4" w:space="0" w:color="auto"/>
              <w:right w:val="single" w:sz="4" w:space="0" w:color="auto"/>
            </w:tcBorders>
            <w:shd w:val="clear" w:color="auto" w:fill="auto"/>
            <w:noWrap/>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04 02 22</w:t>
            </w:r>
          </w:p>
        </w:tc>
        <w:tc>
          <w:tcPr>
            <w:tcW w:w="6804"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отпадъци от обработени текстилни влакна</w:t>
            </w:r>
          </w:p>
        </w:tc>
        <w:tc>
          <w:tcPr>
            <w:tcW w:w="1275"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40,76</w:t>
            </w:r>
          </w:p>
        </w:tc>
      </w:tr>
      <w:tr w:rsidR="00AC2E0F" w:rsidRPr="00AC2E0F" w:rsidTr="003153F4">
        <w:trPr>
          <w:trHeight w:val="254"/>
        </w:trPr>
        <w:tc>
          <w:tcPr>
            <w:tcW w:w="1063" w:type="dxa"/>
            <w:tcBorders>
              <w:top w:val="nil"/>
              <w:left w:val="single" w:sz="4" w:space="0" w:color="auto"/>
              <w:bottom w:val="single" w:sz="4" w:space="0" w:color="auto"/>
              <w:right w:val="single" w:sz="4" w:space="0" w:color="auto"/>
            </w:tcBorders>
            <w:shd w:val="clear" w:color="auto" w:fill="auto"/>
            <w:noWrap/>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10 01 01</w:t>
            </w:r>
          </w:p>
        </w:tc>
        <w:tc>
          <w:tcPr>
            <w:tcW w:w="6804"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сгурия, шлака и дънна пепел от котли (с изключение на пепел от котли, упомената в 10 01 04)</w:t>
            </w:r>
          </w:p>
        </w:tc>
        <w:tc>
          <w:tcPr>
            <w:tcW w:w="1275"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0,30</w:t>
            </w:r>
          </w:p>
        </w:tc>
      </w:tr>
      <w:tr w:rsidR="00AC2E0F" w:rsidRPr="00AC2E0F" w:rsidTr="003153F4">
        <w:trPr>
          <w:trHeight w:val="209"/>
        </w:trPr>
        <w:tc>
          <w:tcPr>
            <w:tcW w:w="1063" w:type="dxa"/>
            <w:tcBorders>
              <w:top w:val="nil"/>
              <w:left w:val="single" w:sz="4" w:space="0" w:color="auto"/>
              <w:bottom w:val="single" w:sz="4" w:space="0" w:color="auto"/>
              <w:right w:val="single" w:sz="4" w:space="0" w:color="auto"/>
            </w:tcBorders>
            <w:shd w:val="clear" w:color="auto" w:fill="auto"/>
            <w:noWrap/>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12 01 05</w:t>
            </w:r>
          </w:p>
        </w:tc>
        <w:tc>
          <w:tcPr>
            <w:tcW w:w="6804"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стърготини, стружки и изрезки от пластмаси</w:t>
            </w:r>
          </w:p>
        </w:tc>
        <w:tc>
          <w:tcPr>
            <w:tcW w:w="1275"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487,74</w:t>
            </w:r>
          </w:p>
        </w:tc>
      </w:tr>
      <w:tr w:rsidR="00AC2E0F" w:rsidRPr="00AC2E0F" w:rsidTr="003153F4">
        <w:trPr>
          <w:trHeight w:val="200"/>
        </w:trPr>
        <w:tc>
          <w:tcPr>
            <w:tcW w:w="1063" w:type="dxa"/>
            <w:tcBorders>
              <w:top w:val="nil"/>
              <w:left w:val="single" w:sz="4" w:space="0" w:color="auto"/>
              <w:bottom w:val="single" w:sz="4" w:space="0" w:color="auto"/>
              <w:right w:val="single" w:sz="4" w:space="0" w:color="auto"/>
            </w:tcBorders>
            <w:shd w:val="clear" w:color="auto" w:fill="auto"/>
            <w:noWrap/>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12 01 15</w:t>
            </w:r>
          </w:p>
        </w:tc>
        <w:tc>
          <w:tcPr>
            <w:tcW w:w="6804"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утайки от машинно обработване, различни от упоменатите в 12 01 14</w:t>
            </w:r>
          </w:p>
        </w:tc>
        <w:tc>
          <w:tcPr>
            <w:tcW w:w="1275"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20,88</w:t>
            </w:r>
          </w:p>
        </w:tc>
      </w:tr>
      <w:tr w:rsidR="00AC2E0F" w:rsidRPr="00AC2E0F" w:rsidTr="003153F4">
        <w:trPr>
          <w:trHeight w:val="260"/>
        </w:trPr>
        <w:tc>
          <w:tcPr>
            <w:tcW w:w="1063" w:type="dxa"/>
            <w:tcBorders>
              <w:top w:val="nil"/>
              <w:left w:val="single" w:sz="4" w:space="0" w:color="auto"/>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lastRenderedPageBreak/>
              <w:t>16 01 99</w:t>
            </w:r>
          </w:p>
        </w:tc>
        <w:tc>
          <w:tcPr>
            <w:tcW w:w="6804"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отпадъци, неупоменати другаде</w:t>
            </w:r>
          </w:p>
        </w:tc>
        <w:tc>
          <w:tcPr>
            <w:tcW w:w="1275"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8,3</w:t>
            </w:r>
          </w:p>
        </w:tc>
      </w:tr>
      <w:tr w:rsidR="00AC2E0F" w:rsidRPr="00AC2E0F" w:rsidTr="003153F4">
        <w:trPr>
          <w:trHeight w:val="260"/>
        </w:trPr>
        <w:tc>
          <w:tcPr>
            <w:tcW w:w="1063" w:type="dxa"/>
            <w:tcBorders>
              <w:top w:val="nil"/>
              <w:left w:val="single" w:sz="4" w:space="0" w:color="auto"/>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19 08 02</w:t>
            </w:r>
          </w:p>
        </w:tc>
        <w:tc>
          <w:tcPr>
            <w:tcW w:w="6804"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отпадъци от пясъкоуловители</w:t>
            </w:r>
          </w:p>
        </w:tc>
        <w:tc>
          <w:tcPr>
            <w:tcW w:w="1275"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44,26</w:t>
            </w:r>
          </w:p>
        </w:tc>
      </w:tr>
      <w:tr w:rsidR="00AC2E0F" w:rsidRPr="00AC2E0F" w:rsidTr="003153F4">
        <w:trPr>
          <w:trHeight w:val="245"/>
        </w:trPr>
        <w:tc>
          <w:tcPr>
            <w:tcW w:w="1063" w:type="dxa"/>
            <w:tcBorders>
              <w:top w:val="nil"/>
              <w:left w:val="single" w:sz="4" w:space="0" w:color="auto"/>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19 08 05</w:t>
            </w:r>
          </w:p>
        </w:tc>
        <w:tc>
          <w:tcPr>
            <w:tcW w:w="6804"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утайки от пречистване на отпадъчни води от населени места</w:t>
            </w:r>
          </w:p>
        </w:tc>
        <w:tc>
          <w:tcPr>
            <w:tcW w:w="1275"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128,48</w:t>
            </w:r>
          </w:p>
        </w:tc>
      </w:tr>
      <w:tr w:rsidR="00AC2E0F" w:rsidRPr="00AC2E0F" w:rsidTr="003153F4">
        <w:trPr>
          <w:trHeight w:val="588"/>
        </w:trPr>
        <w:tc>
          <w:tcPr>
            <w:tcW w:w="1063" w:type="dxa"/>
            <w:tcBorders>
              <w:top w:val="nil"/>
              <w:left w:val="single" w:sz="4" w:space="0" w:color="auto"/>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19 12 12</w:t>
            </w:r>
          </w:p>
        </w:tc>
        <w:tc>
          <w:tcPr>
            <w:tcW w:w="6804"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други отпадъци (включително смеси от материали) от механично третиране на отпадъци, различни от упоменатите в 19 12 11</w:t>
            </w:r>
          </w:p>
        </w:tc>
        <w:tc>
          <w:tcPr>
            <w:tcW w:w="1275"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3469,74</w:t>
            </w:r>
          </w:p>
        </w:tc>
      </w:tr>
      <w:tr w:rsidR="00AC2E0F" w:rsidRPr="00AC2E0F" w:rsidTr="003153F4">
        <w:trPr>
          <w:trHeight w:val="697"/>
        </w:trPr>
        <w:tc>
          <w:tcPr>
            <w:tcW w:w="1063" w:type="dxa"/>
            <w:tcBorders>
              <w:top w:val="nil"/>
              <w:left w:val="single" w:sz="4" w:space="0" w:color="auto"/>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19 12 12</w:t>
            </w:r>
          </w:p>
        </w:tc>
        <w:tc>
          <w:tcPr>
            <w:tcW w:w="6804"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Отпадъци негодни за сепариране  депонирани на Клетка 3                       /напр. текстил, гума,кожи, сгурия, пепел, пръст, пясък, килими, мокети, балатум /</w:t>
            </w:r>
          </w:p>
        </w:tc>
        <w:tc>
          <w:tcPr>
            <w:tcW w:w="1275"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bCs/>
                <w:color w:val="000000"/>
                <w:sz w:val="24"/>
                <w:szCs w:val="24"/>
                <w:lang w:val="bg-BG" w:eastAsia="bg-BG"/>
              </w:rPr>
              <w:t>4889,62</w:t>
            </w:r>
          </w:p>
        </w:tc>
      </w:tr>
      <w:tr w:rsidR="00AC2E0F" w:rsidRPr="00AC2E0F" w:rsidTr="003153F4">
        <w:trPr>
          <w:trHeight w:val="262"/>
        </w:trPr>
        <w:tc>
          <w:tcPr>
            <w:tcW w:w="1063" w:type="dxa"/>
            <w:tcBorders>
              <w:top w:val="nil"/>
              <w:left w:val="single" w:sz="4" w:space="0" w:color="auto"/>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19 09 01</w:t>
            </w:r>
          </w:p>
        </w:tc>
        <w:tc>
          <w:tcPr>
            <w:tcW w:w="6804"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твърди отпадъци от първична филтрация и от решетки и сита</w:t>
            </w:r>
          </w:p>
        </w:tc>
        <w:tc>
          <w:tcPr>
            <w:tcW w:w="1275"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1,84</w:t>
            </w:r>
          </w:p>
        </w:tc>
      </w:tr>
      <w:tr w:rsidR="00AC2E0F" w:rsidRPr="00AC2E0F" w:rsidTr="003153F4">
        <w:trPr>
          <w:trHeight w:val="240"/>
        </w:trPr>
        <w:tc>
          <w:tcPr>
            <w:tcW w:w="1063" w:type="dxa"/>
            <w:tcBorders>
              <w:top w:val="nil"/>
              <w:left w:val="single" w:sz="4" w:space="0" w:color="auto"/>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20 01 08</w:t>
            </w:r>
          </w:p>
        </w:tc>
        <w:tc>
          <w:tcPr>
            <w:tcW w:w="6804"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биоразградими отпадъци от кухни и заведения за обществено хранене</w:t>
            </w:r>
          </w:p>
        </w:tc>
        <w:tc>
          <w:tcPr>
            <w:tcW w:w="1275"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0,38</w:t>
            </w:r>
          </w:p>
        </w:tc>
      </w:tr>
      <w:tr w:rsidR="00AC2E0F" w:rsidRPr="00AC2E0F" w:rsidTr="003153F4">
        <w:trPr>
          <w:trHeight w:val="240"/>
        </w:trPr>
        <w:tc>
          <w:tcPr>
            <w:tcW w:w="1063" w:type="dxa"/>
            <w:tcBorders>
              <w:top w:val="nil"/>
              <w:left w:val="single" w:sz="4" w:space="0" w:color="auto"/>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17 06 04</w:t>
            </w:r>
          </w:p>
        </w:tc>
        <w:tc>
          <w:tcPr>
            <w:tcW w:w="6804"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изолационни материали, различни от упоменатите в 17 06 01 и 17 06 03</w:t>
            </w:r>
          </w:p>
        </w:tc>
        <w:tc>
          <w:tcPr>
            <w:tcW w:w="1275"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64,18</w:t>
            </w:r>
          </w:p>
        </w:tc>
      </w:tr>
      <w:tr w:rsidR="00AC2E0F" w:rsidRPr="00AC2E0F" w:rsidTr="003153F4">
        <w:trPr>
          <w:trHeight w:val="126"/>
        </w:trPr>
        <w:tc>
          <w:tcPr>
            <w:tcW w:w="1063" w:type="dxa"/>
            <w:tcBorders>
              <w:top w:val="nil"/>
              <w:left w:val="single" w:sz="4" w:space="0" w:color="auto"/>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20 03 01</w:t>
            </w:r>
          </w:p>
        </w:tc>
        <w:tc>
          <w:tcPr>
            <w:tcW w:w="6804" w:type="dxa"/>
            <w:tcBorders>
              <w:top w:val="nil"/>
              <w:left w:val="nil"/>
              <w:bottom w:val="single" w:sz="4" w:space="0" w:color="auto"/>
              <w:right w:val="single" w:sz="4" w:space="0" w:color="auto"/>
            </w:tcBorders>
            <w:shd w:val="clear" w:color="auto" w:fill="auto"/>
            <w:noWrap/>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смесени битови отпадъци</w:t>
            </w:r>
          </w:p>
        </w:tc>
        <w:tc>
          <w:tcPr>
            <w:tcW w:w="1275"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2031,02</w:t>
            </w:r>
          </w:p>
        </w:tc>
      </w:tr>
      <w:tr w:rsidR="00AC2E0F" w:rsidRPr="00AC2E0F" w:rsidTr="003153F4">
        <w:trPr>
          <w:trHeight w:val="126"/>
        </w:trPr>
        <w:tc>
          <w:tcPr>
            <w:tcW w:w="1063" w:type="dxa"/>
            <w:tcBorders>
              <w:top w:val="nil"/>
              <w:left w:val="single" w:sz="4" w:space="0" w:color="auto"/>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eastAsia="bg-BG"/>
              </w:rPr>
            </w:pPr>
            <w:r w:rsidRPr="00AC2E0F">
              <w:rPr>
                <w:rFonts w:ascii="Times New Roman" w:eastAsia="Times New Roman" w:hAnsi="Times New Roman" w:cs="Times New Roman"/>
                <w:b/>
                <w:color w:val="000000"/>
                <w:sz w:val="24"/>
                <w:szCs w:val="24"/>
                <w:lang w:eastAsia="bg-BG"/>
              </w:rPr>
              <w:t>20 03 03</w:t>
            </w:r>
          </w:p>
        </w:tc>
        <w:tc>
          <w:tcPr>
            <w:tcW w:w="6804" w:type="dxa"/>
            <w:tcBorders>
              <w:top w:val="nil"/>
              <w:left w:val="nil"/>
              <w:bottom w:val="single" w:sz="4" w:space="0" w:color="auto"/>
              <w:right w:val="single" w:sz="4" w:space="0" w:color="auto"/>
            </w:tcBorders>
            <w:shd w:val="clear" w:color="auto" w:fill="auto"/>
            <w:noWrap/>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отпадъци от почистване на улици</w:t>
            </w:r>
          </w:p>
        </w:tc>
        <w:tc>
          <w:tcPr>
            <w:tcW w:w="1275" w:type="dxa"/>
            <w:tcBorders>
              <w:top w:val="nil"/>
              <w:left w:val="nil"/>
              <w:bottom w:val="single" w:sz="4" w:space="0" w:color="auto"/>
              <w:right w:val="single" w:sz="4" w:space="0" w:color="auto"/>
            </w:tcBorders>
            <w:shd w:val="clear" w:color="auto" w:fill="auto"/>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368,54</w:t>
            </w:r>
          </w:p>
        </w:tc>
      </w:tr>
      <w:tr w:rsidR="00AC2E0F" w:rsidRPr="00AC2E0F" w:rsidTr="003153F4">
        <w:trPr>
          <w:trHeight w:val="288"/>
        </w:trPr>
        <w:tc>
          <w:tcPr>
            <w:tcW w:w="7867" w:type="dxa"/>
            <w:gridSpan w:val="2"/>
            <w:tcBorders>
              <w:top w:val="nil"/>
              <w:left w:val="single" w:sz="4" w:space="0" w:color="auto"/>
              <w:bottom w:val="nil"/>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общо за депониране:</w:t>
            </w:r>
          </w:p>
        </w:tc>
        <w:tc>
          <w:tcPr>
            <w:tcW w:w="1275" w:type="dxa"/>
            <w:tcBorders>
              <w:top w:val="nil"/>
              <w:left w:val="nil"/>
              <w:bottom w:val="nil"/>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r w:rsidRPr="00AC2E0F">
              <w:rPr>
                <w:rFonts w:ascii="Times New Roman" w:eastAsia="Times New Roman" w:hAnsi="Times New Roman" w:cs="Times New Roman"/>
                <w:b/>
                <w:color w:val="000000"/>
                <w:sz w:val="24"/>
                <w:szCs w:val="24"/>
                <w:lang w:val="bg-BG" w:eastAsia="bg-BG"/>
              </w:rPr>
              <w:t>11555,92</w:t>
            </w:r>
          </w:p>
        </w:tc>
      </w:tr>
      <w:tr w:rsidR="00AC2E0F" w:rsidRPr="00AC2E0F" w:rsidTr="003153F4">
        <w:trPr>
          <w:trHeight w:val="288"/>
        </w:trPr>
        <w:tc>
          <w:tcPr>
            <w:tcW w:w="7867" w:type="dxa"/>
            <w:gridSpan w:val="2"/>
            <w:tcBorders>
              <w:top w:val="nil"/>
              <w:left w:val="single" w:sz="4" w:space="0" w:color="auto"/>
              <w:bottom w:val="nil"/>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1275" w:type="dxa"/>
            <w:tcBorders>
              <w:top w:val="nil"/>
              <w:left w:val="nil"/>
              <w:bottom w:val="nil"/>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r>
      <w:tr w:rsidR="00AC2E0F" w:rsidRPr="00AC2E0F" w:rsidTr="003153F4">
        <w:trPr>
          <w:trHeight w:val="288"/>
        </w:trPr>
        <w:tc>
          <w:tcPr>
            <w:tcW w:w="7867" w:type="dxa"/>
            <w:gridSpan w:val="2"/>
            <w:tcBorders>
              <w:top w:val="nil"/>
              <w:left w:val="single" w:sz="4" w:space="0" w:color="auto"/>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c>
          <w:tcPr>
            <w:tcW w:w="1275" w:type="dxa"/>
            <w:tcBorders>
              <w:top w:val="nil"/>
              <w:left w:val="nil"/>
              <w:bottom w:val="single" w:sz="4" w:space="0" w:color="auto"/>
              <w:right w:val="single" w:sz="4" w:space="0" w:color="auto"/>
            </w:tcBorders>
            <w:shd w:val="clear" w:color="auto" w:fill="auto"/>
            <w:vAlign w:val="bottom"/>
          </w:tcPr>
          <w:p w:rsidR="00AC2E0F" w:rsidRPr="00AC2E0F" w:rsidRDefault="00AC2E0F" w:rsidP="00AC2E0F">
            <w:pPr>
              <w:tabs>
                <w:tab w:val="left" w:pos="2120"/>
              </w:tabs>
              <w:spacing w:after="0" w:line="240" w:lineRule="auto"/>
              <w:jc w:val="both"/>
              <w:rPr>
                <w:rFonts w:ascii="Times New Roman" w:eastAsia="Times New Roman" w:hAnsi="Times New Roman" w:cs="Times New Roman"/>
                <w:b/>
                <w:color w:val="000000"/>
                <w:sz w:val="24"/>
                <w:szCs w:val="24"/>
                <w:lang w:val="bg-BG" w:eastAsia="bg-BG"/>
              </w:rPr>
            </w:pPr>
          </w:p>
        </w:tc>
      </w:tr>
    </w:tbl>
    <w:p w:rsidR="00AC2E0F" w:rsidRPr="00AC2E0F"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p>
    <w:p w:rsidR="00F367AB" w:rsidRPr="00F367AB" w:rsidRDefault="00AC2E0F" w:rsidP="00AC2E0F">
      <w:pPr>
        <w:tabs>
          <w:tab w:val="left" w:pos="2120"/>
        </w:tabs>
        <w:spacing w:after="0" w:line="240" w:lineRule="auto"/>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ab/>
      </w:r>
    </w:p>
    <w:p w:rsidR="00F367AB" w:rsidRPr="00F367AB" w:rsidRDefault="00F367AB" w:rsidP="00F367AB">
      <w:pPr>
        <w:spacing w:after="0" w:line="240" w:lineRule="auto"/>
        <w:jc w:val="both"/>
        <w:rPr>
          <w:rFonts w:ascii="Times New Roman" w:eastAsia="Times New Roman" w:hAnsi="Times New Roman" w:cs="Times New Roman"/>
          <w:color w:val="000000"/>
          <w:sz w:val="24"/>
          <w:szCs w:val="24"/>
          <w:lang w:val="bg-BG" w:eastAsia="bg-BG"/>
        </w:rPr>
      </w:pPr>
    </w:p>
    <w:p w:rsidR="00214810" w:rsidRPr="00214810" w:rsidRDefault="00214810" w:rsidP="00214810">
      <w:pPr>
        <w:spacing w:after="0" w:line="240" w:lineRule="auto"/>
        <w:jc w:val="both"/>
        <w:rPr>
          <w:rFonts w:ascii="Times New Roman" w:eastAsia="Times New Roman" w:hAnsi="Times New Roman" w:cs="Times New Roman"/>
          <w:color w:val="000000"/>
          <w:sz w:val="24"/>
          <w:szCs w:val="24"/>
          <w:u w:val="single"/>
          <w:lang w:val="bg-BG" w:eastAsia="bg-BG"/>
        </w:rPr>
      </w:pPr>
      <w:r w:rsidRPr="00214810">
        <w:rPr>
          <w:rFonts w:ascii="Times New Roman" w:eastAsia="Times New Roman" w:hAnsi="Times New Roman" w:cs="Times New Roman"/>
          <w:b/>
          <w:color w:val="000000"/>
          <w:sz w:val="24"/>
          <w:szCs w:val="24"/>
          <w:u w:val="single"/>
          <w:lang w:val="bg-BG" w:eastAsia="bg-BG"/>
        </w:rPr>
        <w:t>Таблица 8 Опазване на почвите</w:t>
      </w:r>
    </w:p>
    <w:p w:rsidR="005E44BD" w:rsidRDefault="005E44BD" w:rsidP="00214810">
      <w:pPr>
        <w:spacing w:after="0" w:line="240" w:lineRule="auto"/>
        <w:jc w:val="both"/>
        <w:rPr>
          <w:rFonts w:ascii="Times New Roman" w:eastAsia="Times New Roman" w:hAnsi="Times New Roman" w:cs="Times New Roman"/>
          <w:color w:val="000000"/>
          <w:sz w:val="24"/>
          <w:szCs w:val="24"/>
          <w:lang w:val="bg-BG" w:eastAsia="bg-BG"/>
        </w:rPr>
      </w:pPr>
    </w:p>
    <w:p w:rsidR="00214810" w:rsidRPr="005E44BD" w:rsidRDefault="00214810" w:rsidP="00214810">
      <w:pPr>
        <w:spacing w:after="0" w:line="240" w:lineRule="auto"/>
        <w:jc w:val="both"/>
        <w:rPr>
          <w:rFonts w:ascii="Times New Roman" w:eastAsia="Times New Roman" w:hAnsi="Times New Roman" w:cs="Times New Roman"/>
          <w:color w:val="000000"/>
          <w:sz w:val="24"/>
          <w:szCs w:val="24"/>
          <w:lang w:val="bg-BG" w:eastAsia="bg-BG"/>
        </w:rPr>
      </w:pPr>
      <w:r w:rsidRPr="005E44BD">
        <w:rPr>
          <w:rFonts w:ascii="Times New Roman" w:eastAsia="Times New Roman" w:hAnsi="Times New Roman" w:cs="Times New Roman"/>
          <w:color w:val="000000"/>
          <w:sz w:val="24"/>
          <w:szCs w:val="24"/>
          <w:lang w:val="bg-BG" w:eastAsia="bg-BG"/>
        </w:rPr>
        <w:t>През 2018 г. не е извършван собствен мониторинг на почви. Съгласно условие 13.2.2. от КР измерването се извършва на три години.</w:t>
      </w:r>
    </w:p>
    <w:p w:rsidR="00214810" w:rsidRPr="00214810" w:rsidRDefault="00214810" w:rsidP="00214810">
      <w:pPr>
        <w:spacing w:after="0" w:line="240" w:lineRule="auto"/>
        <w:jc w:val="both"/>
        <w:rPr>
          <w:rFonts w:ascii="Times New Roman" w:eastAsia="Times New Roman" w:hAnsi="Times New Roman" w:cs="Times New Roman"/>
          <w:b/>
          <w:color w:val="000000"/>
          <w:sz w:val="24"/>
          <w:szCs w:val="24"/>
          <w:lang w:val="bg-BG" w:eastAsia="bg-BG"/>
        </w:rPr>
      </w:pPr>
    </w:p>
    <w:p w:rsidR="00214810" w:rsidRPr="00214810" w:rsidRDefault="00214810" w:rsidP="00214810">
      <w:pPr>
        <w:spacing w:after="0" w:line="240" w:lineRule="auto"/>
        <w:jc w:val="both"/>
        <w:rPr>
          <w:rFonts w:ascii="Times New Roman" w:eastAsia="Times New Roman" w:hAnsi="Times New Roman" w:cs="Times New Roman"/>
          <w:b/>
          <w:color w:val="000000"/>
          <w:sz w:val="24"/>
          <w:szCs w:val="24"/>
          <w:lang w:val="bg-BG" w:eastAsia="bg-BG"/>
        </w:rPr>
      </w:pPr>
    </w:p>
    <w:p w:rsidR="00214810" w:rsidRPr="00214810" w:rsidRDefault="00214810" w:rsidP="00214810">
      <w:pPr>
        <w:spacing w:after="0" w:line="240" w:lineRule="auto"/>
        <w:jc w:val="both"/>
        <w:rPr>
          <w:rFonts w:ascii="Times New Roman" w:eastAsia="Times New Roman" w:hAnsi="Times New Roman" w:cs="Times New Roman"/>
          <w:b/>
          <w:color w:val="000000"/>
          <w:sz w:val="24"/>
          <w:szCs w:val="24"/>
          <w:lang w:val="bg-BG" w:eastAsia="bg-BG"/>
        </w:rPr>
      </w:pPr>
      <w:r w:rsidRPr="00214810">
        <w:rPr>
          <w:rFonts w:ascii="Times New Roman" w:eastAsia="Times New Roman" w:hAnsi="Times New Roman" w:cs="Times New Roman"/>
          <w:b/>
          <w:color w:val="000000"/>
          <w:sz w:val="24"/>
          <w:szCs w:val="24"/>
          <w:lang w:val="bg-BG" w:eastAsia="bg-BG"/>
        </w:rPr>
        <w:t>Таблица 9 Аварийни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1815"/>
        <w:gridCol w:w="1417"/>
        <w:gridCol w:w="1560"/>
        <w:gridCol w:w="1892"/>
        <w:gridCol w:w="1321"/>
      </w:tblGrid>
      <w:tr w:rsidR="00214810" w:rsidRPr="005E44BD" w:rsidTr="004960E5">
        <w:tc>
          <w:tcPr>
            <w:tcW w:w="1412" w:type="dxa"/>
            <w:shd w:val="clear" w:color="auto" w:fill="E6E6E6"/>
          </w:tcPr>
          <w:p w:rsidR="00214810" w:rsidRPr="005E44BD" w:rsidRDefault="00214810" w:rsidP="00214810">
            <w:pPr>
              <w:spacing w:after="0" w:line="240" w:lineRule="auto"/>
              <w:jc w:val="both"/>
              <w:rPr>
                <w:rFonts w:ascii="Times New Roman" w:eastAsia="Times New Roman" w:hAnsi="Times New Roman" w:cs="Times New Roman"/>
                <w:b/>
                <w:color w:val="000000"/>
                <w:lang w:val="ru-RU" w:eastAsia="bg-BG"/>
              </w:rPr>
            </w:pPr>
            <w:r w:rsidRPr="005E44BD">
              <w:rPr>
                <w:rFonts w:ascii="Times New Roman" w:eastAsia="Times New Roman" w:hAnsi="Times New Roman" w:cs="Times New Roman"/>
                <w:b/>
                <w:color w:val="000000"/>
                <w:lang w:val="ru-RU" w:eastAsia="bg-BG"/>
              </w:rPr>
              <w:t>Дата на инцидента</w:t>
            </w:r>
          </w:p>
        </w:tc>
        <w:tc>
          <w:tcPr>
            <w:tcW w:w="1815" w:type="dxa"/>
            <w:shd w:val="clear" w:color="auto" w:fill="E6E6E6"/>
          </w:tcPr>
          <w:p w:rsidR="00214810" w:rsidRPr="005E44BD" w:rsidRDefault="00214810" w:rsidP="00214810">
            <w:pPr>
              <w:spacing w:after="0" w:line="240" w:lineRule="auto"/>
              <w:jc w:val="both"/>
              <w:rPr>
                <w:rFonts w:ascii="Times New Roman" w:eastAsia="Times New Roman" w:hAnsi="Times New Roman" w:cs="Times New Roman"/>
                <w:b/>
                <w:color w:val="000000"/>
                <w:lang w:val="ru-RU" w:eastAsia="bg-BG"/>
              </w:rPr>
            </w:pPr>
            <w:r w:rsidRPr="005E44BD">
              <w:rPr>
                <w:rFonts w:ascii="Times New Roman" w:eastAsia="Times New Roman" w:hAnsi="Times New Roman" w:cs="Times New Roman"/>
                <w:b/>
                <w:color w:val="000000"/>
                <w:lang w:val="ru-RU" w:eastAsia="bg-BG"/>
              </w:rPr>
              <w:t>Описание на инцидента</w:t>
            </w:r>
          </w:p>
        </w:tc>
        <w:tc>
          <w:tcPr>
            <w:tcW w:w="1417" w:type="dxa"/>
            <w:shd w:val="clear" w:color="auto" w:fill="E6E6E6"/>
          </w:tcPr>
          <w:p w:rsidR="00214810" w:rsidRPr="005E44BD" w:rsidRDefault="00214810" w:rsidP="00214810">
            <w:pPr>
              <w:spacing w:after="0" w:line="240" w:lineRule="auto"/>
              <w:jc w:val="both"/>
              <w:rPr>
                <w:rFonts w:ascii="Times New Roman" w:eastAsia="Times New Roman" w:hAnsi="Times New Roman" w:cs="Times New Roman"/>
                <w:b/>
                <w:color w:val="000000"/>
                <w:lang w:val="ru-RU" w:eastAsia="bg-BG"/>
              </w:rPr>
            </w:pPr>
            <w:r w:rsidRPr="005E44BD">
              <w:rPr>
                <w:rFonts w:ascii="Times New Roman" w:eastAsia="Times New Roman" w:hAnsi="Times New Roman" w:cs="Times New Roman"/>
                <w:b/>
                <w:color w:val="000000"/>
                <w:lang w:val="ru-RU" w:eastAsia="bg-BG"/>
              </w:rPr>
              <w:t>Причини</w:t>
            </w:r>
          </w:p>
        </w:tc>
        <w:tc>
          <w:tcPr>
            <w:tcW w:w="1560" w:type="dxa"/>
            <w:shd w:val="clear" w:color="auto" w:fill="E6E6E6"/>
          </w:tcPr>
          <w:p w:rsidR="00214810" w:rsidRPr="005E44BD" w:rsidRDefault="00214810" w:rsidP="00214810">
            <w:pPr>
              <w:spacing w:after="0" w:line="240" w:lineRule="auto"/>
              <w:jc w:val="both"/>
              <w:rPr>
                <w:rFonts w:ascii="Times New Roman" w:eastAsia="Times New Roman" w:hAnsi="Times New Roman" w:cs="Times New Roman"/>
                <w:b/>
                <w:color w:val="000000"/>
                <w:lang w:val="ru-RU" w:eastAsia="bg-BG"/>
              </w:rPr>
            </w:pPr>
            <w:proofErr w:type="spellStart"/>
            <w:r w:rsidRPr="005E44BD">
              <w:rPr>
                <w:rFonts w:ascii="Times New Roman" w:eastAsia="Times New Roman" w:hAnsi="Times New Roman" w:cs="Times New Roman"/>
                <w:b/>
                <w:color w:val="000000"/>
                <w:lang w:val="ru-RU" w:eastAsia="bg-BG"/>
              </w:rPr>
              <w:t>Предприети</w:t>
            </w:r>
            <w:proofErr w:type="spellEnd"/>
            <w:r w:rsidRPr="005E44BD">
              <w:rPr>
                <w:rFonts w:ascii="Times New Roman" w:eastAsia="Times New Roman" w:hAnsi="Times New Roman" w:cs="Times New Roman"/>
                <w:b/>
                <w:color w:val="000000"/>
                <w:lang w:val="ru-RU" w:eastAsia="bg-BG"/>
              </w:rPr>
              <w:t xml:space="preserve"> действия</w:t>
            </w:r>
          </w:p>
        </w:tc>
        <w:tc>
          <w:tcPr>
            <w:tcW w:w="1892" w:type="dxa"/>
            <w:shd w:val="clear" w:color="auto" w:fill="E6E6E6"/>
          </w:tcPr>
          <w:p w:rsidR="00214810" w:rsidRPr="005E44BD" w:rsidRDefault="00214810" w:rsidP="00214810">
            <w:pPr>
              <w:spacing w:after="0" w:line="240" w:lineRule="auto"/>
              <w:jc w:val="both"/>
              <w:rPr>
                <w:rFonts w:ascii="Times New Roman" w:eastAsia="Times New Roman" w:hAnsi="Times New Roman" w:cs="Times New Roman"/>
                <w:b/>
                <w:color w:val="000000"/>
                <w:lang w:val="ru-RU" w:eastAsia="bg-BG"/>
              </w:rPr>
            </w:pPr>
            <w:proofErr w:type="spellStart"/>
            <w:r w:rsidRPr="005E44BD">
              <w:rPr>
                <w:rFonts w:ascii="Times New Roman" w:eastAsia="Times New Roman" w:hAnsi="Times New Roman" w:cs="Times New Roman"/>
                <w:b/>
                <w:color w:val="000000"/>
                <w:lang w:val="ru-RU" w:eastAsia="bg-BG"/>
              </w:rPr>
              <w:t>Планирани</w:t>
            </w:r>
            <w:proofErr w:type="spellEnd"/>
            <w:r w:rsidRPr="005E44BD">
              <w:rPr>
                <w:rFonts w:ascii="Times New Roman" w:eastAsia="Times New Roman" w:hAnsi="Times New Roman" w:cs="Times New Roman"/>
                <w:b/>
                <w:color w:val="000000"/>
                <w:lang w:val="ru-RU" w:eastAsia="bg-BG"/>
              </w:rPr>
              <w:t xml:space="preserve"> действия</w:t>
            </w:r>
          </w:p>
        </w:tc>
        <w:tc>
          <w:tcPr>
            <w:tcW w:w="1321" w:type="dxa"/>
            <w:shd w:val="clear" w:color="auto" w:fill="E6E6E6"/>
          </w:tcPr>
          <w:p w:rsidR="00214810" w:rsidRPr="005E44BD" w:rsidRDefault="00214810" w:rsidP="00214810">
            <w:pPr>
              <w:spacing w:after="0" w:line="240" w:lineRule="auto"/>
              <w:jc w:val="both"/>
              <w:rPr>
                <w:rFonts w:ascii="Times New Roman" w:eastAsia="Times New Roman" w:hAnsi="Times New Roman" w:cs="Times New Roman"/>
                <w:b/>
                <w:color w:val="000000"/>
                <w:lang w:val="ru-RU" w:eastAsia="bg-BG"/>
              </w:rPr>
            </w:pPr>
            <w:proofErr w:type="spellStart"/>
            <w:r w:rsidRPr="005E44BD">
              <w:rPr>
                <w:rFonts w:ascii="Times New Roman" w:eastAsia="Times New Roman" w:hAnsi="Times New Roman" w:cs="Times New Roman"/>
                <w:b/>
                <w:color w:val="000000"/>
                <w:lang w:val="ru-RU" w:eastAsia="bg-BG"/>
              </w:rPr>
              <w:t>Органи</w:t>
            </w:r>
            <w:proofErr w:type="spellEnd"/>
            <w:r w:rsidRPr="005E44BD">
              <w:rPr>
                <w:rFonts w:ascii="Times New Roman" w:eastAsia="Times New Roman" w:hAnsi="Times New Roman" w:cs="Times New Roman"/>
                <w:b/>
                <w:color w:val="000000"/>
                <w:lang w:val="ru-RU" w:eastAsia="bg-BG"/>
              </w:rPr>
              <w:t xml:space="preserve">, </w:t>
            </w:r>
            <w:proofErr w:type="spellStart"/>
            <w:r w:rsidRPr="005E44BD">
              <w:rPr>
                <w:rFonts w:ascii="Times New Roman" w:eastAsia="Times New Roman" w:hAnsi="Times New Roman" w:cs="Times New Roman"/>
                <w:b/>
                <w:color w:val="000000"/>
                <w:lang w:val="ru-RU" w:eastAsia="bg-BG"/>
              </w:rPr>
              <w:t>които</w:t>
            </w:r>
            <w:proofErr w:type="spellEnd"/>
            <w:r w:rsidRPr="005E44BD">
              <w:rPr>
                <w:rFonts w:ascii="Times New Roman" w:eastAsia="Times New Roman" w:hAnsi="Times New Roman" w:cs="Times New Roman"/>
                <w:b/>
                <w:color w:val="000000"/>
                <w:lang w:val="ru-RU" w:eastAsia="bg-BG"/>
              </w:rPr>
              <w:t xml:space="preserve"> </w:t>
            </w:r>
            <w:proofErr w:type="spellStart"/>
            <w:r w:rsidRPr="005E44BD">
              <w:rPr>
                <w:rFonts w:ascii="Times New Roman" w:eastAsia="Times New Roman" w:hAnsi="Times New Roman" w:cs="Times New Roman"/>
                <w:b/>
                <w:color w:val="000000"/>
                <w:lang w:val="ru-RU" w:eastAsia="bg-BG"/>
              </w:rPr>
              <w:t>са</w:t>
            </w:r>
            <w:proofErr w:type="spellEnd"/>
            <w:r w:rsidRPr="005E44BD">
              <w:rPr>
                <w:rFonts w:ascii="Times New Roman" w:eastAsia="Times New Roman" w:hAnsi="Times New Roman" w:cs="Times New Roman"/>
                <w:b/>
                <w:color w:val="000000"/>
                <w:lang w:val="ru-RU" w:eastAsia="bg-BG"/>
              </w:rPr>
              <w:t xml:space="preserve"> </w:t>
            </w:r>
            <w:proofErr w:type="spellStart"/>
            <w:r w:rsidRPr="005E44BD">
              <w:rPr>
                <w:rFonts w:ascii="Times New Roman" w:eastAsia="Times New Roman" w:hAnsi="Times New Roman" w:cs="Times New Roman"/>
                <w:b/>
                <w:color w:val="000000"/>
                <w:lang w:val="ru-RU" w:eastAsia="bg-BG"/>
              </w:rPr>
              <w:t>уведомени</w:t>
            </w:r>
            <w:proofErr w:type="spellEnd"/>
          </w:p>
        </w:tc>
      </w:tr>
      <w:tr w:rsidR="00214810" w:rsidRPr="005E44BD" w:rsidTr="004960E5">
        <w:tc>
          <w:tcPr>
            <w:tcW w:w="1412" w:type="dxa"/>
          </w:tcPr>
          <w:p w:rsidR="00214810" w:rsidRPr="005E44BD" w:rsidRDefault="00214810" w:rsidP="00214810">
            <w:pPr>
              <w:spacing w:after="0" w:line="240" w:lineRule="auto"/>
              <w:jc w:val="both"/>
              <w:rPr>
                <w:rFonts w:ascii="Times New Roman" w:eastAsia="Times New Roman" w:hAnsi="Times New Roman" w:cs="Times New Roman"/>
                <w:color w:val="000000"/>
                <w:lang w:val="ru-RU" w:eastAsia="bg-BG"/>
              </w:rPr>
            </w:pPr>
            <w:proofErr w:type="spellStart"/>
            <w:r w:rsidRPr="005E44BD">
              <w:rPr>
                <w:rFonts w:ascii="Times New Roman" w:eastAsia="Times New Roman" w:hAnsi="Times New Roman" w:cs="Times New Roman"/>
                <w:color w:val="000000"/>
                <w:lang w:val="ru-RU" w:eastAsia="bg-BG"/>
              </w:rPr>
              <w:t>Няма</w:t>
            </w:r>
            <w:proofErr w:type="spellEnd"/>
          </w:p>
        </w:tc>
        <w:tc>
          <w:tcPr>
            <w:tcW w:w="1815" w:type="dxa"/>
          </w:tcPr>
          <w:p w:rsidR="00214810" w:rsidRPr="005E44BD" w:rsidRDefault="00214810" w:rsidP="00214810">
            <w:pPr>
              <w:spacing w:after="0" w:line="240" w:lineRule="auto"/>
              <w:jc w:val="both"/>
              <w:rPr>
                <w:rFonts w:ascii="Times New Roman" w:eastAsia="Times New Roman" w:hAnsi="Times New Roman" w:cs="Times New Roman"/>
                <w:color w:val="000000"/>
                <w:lang w:val="ru-RU" w:eastAsia="bg-BG"/>
              </w:rPr>
            </w:pPr>
            <w:proofErr w:type="spellStart"/>
            <w:r w:rsidRPr="005E44BD">
              <w:rPr>
                <w:rFonts w:ascii="Times New Roman" w:eastAsia="Times New Roman" w:hAnsi="Times New Roman" w:cs="Times New Roman"/>
                <w:color w:val="000000"/>
                <w:lang w:val="ru-RU" w:eastAsia="bg-BG"/>
              </w:rPr>
              <w:t>Няма</w:t>
            </w:r>
            <w:proofErr w:type="spellEnd"/>
          </w:p>
        </w:tc>
        <w:tc>
          <w:tcPr>
            <w:tcW w:w="1417" w:type="dxa"/>
          </w:tcPr>
          <w:p w:rsidR="00214810" w:rsidRPr="005E44BD" w:rsidRDefault="00214810" w:rsidP="00214810">
            <w:pPr>
              <w:spacing w:after="0" w:line="240" w:lineRule="auto"/>
              <w:jc w:val="both"/>
              <w:rPr>
                <w:rFonts w:ascii="Times New Roman" w:eastAsia="Times New Roman" w:hAnsi="Times New Roman" w:cs="Times New Roman"/>
                <w:color w:val="000000"/>
                <w:lang w:val="ru-RU" w:eastAsia="bg-BG"/>
              </w:rPr>
            </w:pPr>
            <w:proofErr w:type="spellStart"/>
            <w:r w:rsidRPr="005E44BD">
              <w:rPr>
                <w:rFonts w:ascii="Times New Roman" w:eastAsia="Times New Roman" w:hAnsi="Times New Roman" w:cs="Times New Roman"/>
                <w:color w:val="000000"/>
                <w:lang w:val="ru-RU" w:eastAsia="bg-BG"/>
              </w:rPr>
              <w:t>Няма</w:t>
            </w:r>
            <w:proofErr w:type="spellEnd"/>
          </w:p>
        </w:tc>
        <w:tc>
          <w:tcPr>
            <w:tcW w:w="1560" w:type="dxa"/>
          </w:tcPr>
          <w:p w:rsidR="00214810" w:rsidRPr="005E44BD" w:rsidRDefault="00214810" w:rsidP="00214810">
            <w:pPr>
              <w:spacing w:after="0" w:line="240" w:lineRule="auto"/>
              <w:jc w:val="both"/>
              <w:rPr>
                <w:rFonts w:ascii="Times New Roman" w:eastAsia="Times New Roman" w:hAnsi="Times New Roman" w:cs="Times New Roman"/>
                <w:color w:val="000000"/>
                <w:lang w:val="ru-RU" w:eastAsia="bg-BG"/>
              </w:rPr>
            </w:pPr>
            <w:proofErr w:type="spellStart"/>
            <w:r w:rsidRPr="005E44BD">
              <w:rPr>
                <w:rFonts w:ascii="Times New Roman" w:eastAsia="Times New Roman" w:hAnsi="Times New Roman" w:cs="Times New Roman"/>
                <w:color w:val="000000"/>
                <w:lang w:val="ru-RU" w:eastAsia="bg-BG"/>
              </w:rPr>
              <w:t>Няма</w:t>
            </w:r>
            <w:proofErr w:type="spellEnd"/>
          </w:p>
        </w:tc>
        <w:tc>
          <w:tcPr>
            <w:tcW w:w="1892" w:type="dxa"/>
          </w:tcPr>
          <w:p w:rsidR="00214810" w:rsidRPr="005E44BD" w:rsidRDefault="00214810" w:rsidP="00214810">
            <w:pPr>
              <w:spacing w:after="0" w:line="240" w:lineRule="auto"/>
              <w:jc w:val="both"/>
              <w:rPr>
                <w:rFonts w:ascii="Times New Roman" w:eastAsia="Times New Roman" w:hAnsi="Times New Roman" w:cs="Times New Roman"/>
                <w:color w:val="000000"/>
                <w:lang w:val="ru-RU" w:eastAsia="bg-BG"/>
              </w:rPr>
            </w:pPr>
            <w:proofErr w:type="spellStart"/>
            <w:r w:rsidRPr="005E44BD">
              <w:rPr>
                <w:rFonts w:ascii="Times New Roman" w:eastAsia="Times New Roman" w:hAnsi="Times New Roman" w:cs="Times New Roman"/>
                <w:color w:val="000000"/>
                <w:lang w:val="ru-RU" w:eastAsia="bg-BG"/>
              </w:rPr>
              <w:t>Няма</w:t>
            </w:r>
            <w:proofErr w:type="spellEnd"/>
          </w:p>
        </w:tc>
        <w:tc>
          <w:tcPr>
            <w:tcW w:w="1321" w:type="dxa"/>
          </w:tcPr>
          <w:p w:rsidR="00214810" w:rsidRPr="005E44BD" w:rsidRDefault="00214810" w:rsidP="00214810">
            <w:pPr>
              <w:spacing w:after="0" w:line="240" w:lineRule="auto"/>
              <w:jc w:val="both"/>
              <w:rPr>
                <w:rFonts w:ascii="Times New Roman" w:eastAsia="Times New Roman" w:hAnsi="Times New Roman" w:cs="Times New Roman"/>
                <w:color w:val="000000"/>
                <w:lang w:val="ru-RU" w:eastAsia="bg-BG"/>
              </w:rPr>
            </w:pPr>
            <w:proofErr w:type="spellStart"/>
            <w:r w:rsidRPr="005E44BD">
              <w:rPr>
                <w:rFonts w:ascii="Times New Roman" w:eastAsia="Times New Roman" w:hAnsi="Times New Roman" w:cs="Times New Roman"/>
                <w:color w:val="000000"/>
                <w:lang w:val="ru-RU" w:eastAsia="bg-BG"/>
              </w:rPr>
              <w:t>Няма</w:t>
            </w:r>
            <w:proofErr w:type="spellEnd"/>
          </w:p>
        </w:tc>
      </w:tr>
    </w:tbl>
    <w:p w:rsidR="00214810" w:rsidRPr="00214810" w:rsidRDefault="00214810" w:rsidP="00214810">
      <w:pPr>
        <w:spacing w:after="0" w:line="240" w:lineRule="auto"/>
        <w:jc w:val="both"/>
        <w:rPr>
          <w:rFonts w:ascii="Times New Roman" w:eastAsia="Times New Roman" w:hAnsi="Times New Roman" w:cs="Times New Roman"/>
          <w:color w:val="000000"/>
          <w:sz w:val="24"/>
          <w:szCs w:val="24"/>
          <w:lang w:val="bg-BG" w:eastAsia="bg-BG"/>
        </w:rPr>
      </w:pPr>
    </w:p>
    <w:p w:rsidR="00214810" w:rsidRPr="00214810" w:rsidRDefault="00214810" w:rsidP="00214810">
      <w:pPr>
        <w:spacing w:after="0" w:line="240" w:lineRule="auto"/>
        <w:jc w:val="both"/>
        <w:rPr>
          <w:rFonts w:ascii="Times New Roman" w:eastAsia="Times New Roman" w:hAnsi="Times New Roman" w:cs="Times New Roman"/>
          <w:color w:val="000000"/>
          <w:sz w:val="24"/>
          <w:szCs w:val="24"/>
          <w:lang w:val="bg-BG" w:eastAsia="bg-BG"/>
        </w:rPr>
      </w:pPr>
    </w:p>
    <w:p w:rsidR="00214810" w:rsidRPr="00214810" w:rsidRDefault="00214810" w:rsidP="00214810">
      <w:pPr>
        <w:spacing w:after="0" w:line="240" w:lineRule="auto"/>
        <w:jc w:val="both"/>
        <w:rPr>
          <w:rFonts w:ascii="Times New Roman" w:eastAsia="Times New Roman" w:hAnsi="Times New Roman" w:cs="Times New Roman"/>
          <w:color w:val="000000"/>
          <w:sz w:val="24"/>
          <w:szCs w:val="24"/>
          <w:lang w:val="bg-BG" w:eastAsia="bg-BG"/>
        </w:rPr>
      </w:pPr>
    </w:p>
    <w:p w:rsidR="00214810" w:rsidRDefault="00214810" w:rsidP="00214810">
      <w:pPr>
        <w:spacing w:after="0" w:line="240" w:lineRule="auto"/>
        <w:jc w:val="both"/>
        <w:rPr>
          <w:rFonts w:ascii="Times New Roman" w:eastAsia="Times New Roman" w:hAnsi="Times New Roman" w:cs="Times New Roman"/>
          <w:b/>
          <w:color w:val="000000"/>
          <w:sz w:val="24"/>
          <w:szCs w:val="24"/>
          <w:lang w:val="bg-BG" w:eastAsia="bg-BG"/>
        </w:rPr>
      </w:pPr>
      <w:r w:rsidRPr="00214810">
        <w:rPr>
          <w:rFonts w:ascii="Times New Roman" w:eastAsia="Times New Roman" w:hAnsi="Times New Roman" w:cs="Times New Roman"/>
          <w:b/>
          <w:color w:val="000000"/>
          <w:sz w:val="24"/>
          <w:szCs w:val="24"/>
          <w:lang w:val="bg-BG" w:eastAsia="bg-BG"/>
        </w:rPr>
        <w:t xml:space="preserve">Таблица 10 Оплаквания или възражения, свързани с дейността на инсталациите, за която е предоставено КР </w:t>
      </w:r>
    </w:p>
    <w:p w:rsidR="005E44BD" w:rsidRPr="004960E5" w:rsidRDefault="005E44BD" w:rsidP="00214810">
      <w:pPr>
        <w:spacing w:after="0" w:line="240" w:lineRule="auto"/>
        <w:jc w:val="both"/>
        <w:rPr>
          <w:rFonts w:ascii="Times New Roman" w:eastAsia="Times New Roman" w:hAnsi="Times New Roman" w:cs="Times New Roman"/>
          <w:b/>
          <w:color w:val="000000"/>
          <w:sz w:val="24"/>
          <w:szCs w:val="24"/>
          <w:lang w:val="ru-RU"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1566"/>
        <w:gridCol w:w="1529"/>
        <w:gridCol w:w="1607"/>
        <w:gridCol w:w="1589"/>
        <w:gridCol w:w="1563"/>
      </w:tblGrid>
      <w:tr w:rsidR="00214810" w:rsidRPr="005E44BD" w:rsidTr="004960E5">
        <w:tc>
          <w:tcPr>
            <w:tcW w:w="1565" w:type="dxa"/>
            <w:shd w:val="clear" w:color="auto" w:fill="E6E6E6"/>
          </w:tcPr>
          <w:p w:rsidR="00214810" w:rsidRPr="005E44BD" w:rsidRDefault="00214810" w:rsidP="00214810">
            <w:pPr>
              <w:spacing w:after="0" w:line="240" w:lineRule="auto"/>
              <w:jc w:val="both"/>
              <w:rPr>
                <w:rFonts w:ascii="Times New Roman" w:eastAsia="Times New Roman" w:hAnsi="Times New Roman" w:cs="Times New Roman"/>
                <w:b/>
                <w:color w:val="000000"/>
                <w:lang w:val="ru-RU" w:eastAsia="bg-BG"/>
              </w:rPr>
            </w:pPr>
            <w:r w:rsidRPr="005E44BD">
              <w:rPr>
                <w:rFonts w:ascii="Times New Roman" w:eastAsia="Times New Roman" w:hAnsi="Times New Roman" w:cs="Times New Roman"/>
                <w:b/>
                <w:color w:val="000000"/>
                <w:lang w:val="ru-RU" w:eastAsia="bg-BG"/>
              </w:rPr>
              <w:t xml:space="preserve">Дата на </w:t>
            </w:r>
            <w:proofErr w:type="spellStart"/>
            <w:r w:rsidRPr="005E44BD">
              <w:rPr>
                <w:rFonts w:ascii="Times New Roman" w:eastAsia="Times New Roman" w:hAnsi="Times New Roman" w:cs="Times New Roman"/>
                <w:b/>
                <w:color w:val="000000"/>
                <w:lang w:val="ru-RU" w:eastAsia="bg-BG"/>
              </w:rPr>
              <w:t>оплакването</w:t>
            </w:r>
            <w:proofErr w:type="spellEnd"/>
            <w:r w:rsidRPr="005E44BD">
              <w:rPr>
                <w:rFonts w:ascii="Times New Roman" w:eastAsia="Times New Roman" w:hAnsi="Times New Roman" w:cs="Times New Roman"/>
                <w:b/>
                <w:color w:val="000000"/>
                <w:lang w:val="ru-RU" w:eastAsia="bg-BG"/>
              </w:rPr>
              <w:t xml:space="preserve"> или </w:t>
            </w:r>
            <w:proofErr w:type="spellStart"/>
            <w:r w:rsidRPr="005E44BD">
              <w:rPr>
                <w:rFonts w:ascii="Times New Roman" w:eastAsia="Times New Roman" w:hAnsi="Times New Roman" w:cs="Times New Roman"/>
                <w:b/>
                <w:color w:val="000000"/>
                <w:lang w:val="ru-RU" w:eastAsia="bg-BG"/>
              </w:rPr>
              <w:t>възражението</w:t>
            </w:r>
            <w:proofErr w:type="spellEnd"/>
          </w:p>
        </w:tc>
        <w:tc>
          <w:tcPr>
            <w:tcW w:w="1566" w:type="dxa"/>
            <w:shd w:val="clear" w:color="auto" w:fill="E6E6E6"/>
          </w:tcPr>
          <w:p w:rsidR="00214810" w:rsidRPr="005E44BD" w:rsidRDefault="00214810" w:rsidP="00214810">
            <w:pPr>
              <w:spacing w:after="0" w:line="240" w:lineRule="auto"/>
              <w:jc w:val="both"/>
              <w:rPr>
                <w:rFonts w:ascii="Times New Roman" w:eastAsia="Times New Roman" w:hAnsi="Times New Roman" w:cs="Times New Roman"/>
                <w:b/>
                <w:color w:val="000000"/>
                <w:lang w:val="ru-RU" w:eastAsia="bg-BG"/>
              </w:rPr>
            </w:pPr>
            <w:proofErr w:type="spellStart"/>
            <w:r w:rsidRPr="005E44BD">
              <w:rPr>
                <w:rFonts w:ascii="Times New Roman" w:eastAsia="Times New Roman" w:hAnsi="Times New Roman" w:cs="Times New Roman"/>
                <w:b/>
                <w:color w:val="000000"/>
                <w:lang w:val="ru-RU" w:eastAsia="bg-BG"/>
              </w:rPr>
              <w:t>Приносител</w:t>
            </w:r>
            <w:proofErr w:type="spellEnd"/>
            <w:r w:rsidRPr="005E44BD">
              <w:rPr>
                <w:rFonts w:ascii="Times New Roman" w:eastAsia="Times New Roman" w:hAnsi="Times New Roman" w:cs="Times New Roman"/>
                <w:b/>
                <w:color w:val="000000"/>
                <w:lang w:val="ru-RU" w:eastAsia="bg-BG"/>
              </w:rPr>
              <w:t xml:space="preserve"> на </w:t>
            </w:r>
            <w:proofErr w:type="spellStart"/>
            <w:r w:rsidRPr="005E44BD">
              <w:rPr>
                <w:rFonts w:ascii="Times New Roman" w:eastAsia="Times New Roman" w:hAnsi="Times New Roman" w:cs="Times New Roman"/>
                <w:b/>
                <w:color w:val="000000"/>
                <w:lang w:val="ru-RU" w:eastAsia="bg-BG"/>
              </w:rPr>
              <w:t>оплакването</w:t>
            </w:r>
            <w:proofErr w:type="spellEnd"/>
          </w:p>
        </w:tc>
        <w:tc>
          <w:tcPr>
            <w:tcW w:w="1529" w:type="dxa"/>
            <w:shd w:val="clear" w:color="auto" w:fill="E6E6E6"/>
          </w:tcPr>
          <w:p w:rsidR="00214810" w:rsidRPr="005E44BD" w:rsidRDefault="00214810" w:rsidP="00214810">
            <w:pPr>
              <w:spacing w:after="0" w:line="240" w:lineRule="auto"/>
              <w:jc w:val="both"/>
              <w:rPr>
                <w:rFonts w:ascii="Times New Roman" w:eastAsia="Times New Roman" w:hAnsi="Times New Roman" w:cs="Times New Roman"/>
                <w:b/>
                <w:color w:val="000000"/>
                <w:lang w:val="ru-RU" w:eastAsia="bg-BG"/>
              </w:rPr>
            </w:pPr>
            <w:r w:rsidRPr="005E44BD">
              <w:rPr>
                <w:rFonts w:ascii="Times New Roman" w:eastAsia="Times New Roman" w:hAnsi="Times New Roman" w:cs="Times New Roman"/>
                <w:b/>
                <w:color w:val="000000"/>
                <w:lang w:val="ru-RU" w:eastAsia="bg-BG"/>
              </w:rPr>
              <w:t>Причини</w:t>
            </w:r>
          </w:p>
        </w:tc>
        <w:tc>
          <w:tcPr>
            <w:tcW w:w="1607" w:type="dxa"/>
            <w:shd w:val="clear" w:color="auto" w:fill="E6E6E6"/>
          </w:tcPr>
          <w:p w:rsidR="00214810" w:rsidRPr="005E44BD" w:rsidRDefault="00214810" w:rsidP="00214810">
            <w:pPr>
              <w:spacing w:after="0" w:line="240" w:lineRule="auto"/>
              <w:jc w:val="both"/>
              <w:rPr>
                <w:rFonts w:ascii="Times New Roman" w:eastAsia="Times New Roman" w:hAnsi="Times New Roman" w:cs="Times New Roman"/>
                <w:b/>
                <w:color w:val="000000"/>
                <w:lang w:val="ru-RU" w:eastAsia="bg-BG"/>
              </w:rPr>
            </w:pPr>
            <w:proofErr w:type="spellStart"/>
            <w:r w:rsidRPr="005E44BD">
              <w:rPr>
                <w:rFonts w:ascii="Times New Roman" w:eastAsia="Times New Roman" w:hAnsi="Times New Roman" w:cs="Times New Roman"/>
                <w:b/>
                <w:color w:val="000000"/>
                <w:lang w:val="ru-RU" w:eastAsia="bg-BG"/>
              </w:rPr>
              <w:t>Предприети</w:t>
            </w:r>
            <w:proofErr w:type="spellEnd"/>
            <w:r w:rsidRPr="005E44BD">
              <w:rPr>
                <w:rFonts w:ascii="Times New Roman" w:eastAsia="Times New Roman" w:hAnsi="Times New Roman" w:cs="Times New Roman"/>
                <w:b/>
                <w:color w:val="000000"/>
                <w:lang w:val="ru-RU" w:eastAsia="bg-BG"/>
              </w:rPr>
              <w:t xml:space="preserve"> действия</w:t>
            </w:r>
          </w:p>
        </w:tc>
        <w:tc>
          <w:tcPr>
            <w:tcW w:w="1589" w:type="dxa"/>
            <w:shd w:val="clear" w:color="auto" w:fill="E6E6E6"/>
          </w:tcPr>
          <w:p w:rsidR="00214810" w:rsidRPr="005E44BD" w:rsidRDefault="00214810" w:rsidP="00214810">
            <w:pPr>
              <w:spacing w:after="0" w:line="240" w:lineRule="auto"/>
              <w:jc w:val="both"/>
              <w:rPr>
                <w:rFonts w:ascii="Times New Roman" w:eastAsia="Times New Roman" w:hAnsi="Times New Roman" w:cs="Times New Roman"/>
                <w:b/>
                <w:color w:val="000000"/>
                <w:lang w:val="ru-RU" w:eastAsia="bg-BG"/>
              </w:rPr>
            </w:pPr>
            <w:proofErr w:type="spellStart"/>
            <w:r w:rsidRPr="005E44BD">
              <w:rPr>
                <w:rFonts w:ascii="Times New Roman" w:eastAsia="Times New Roman" w:hAnsi="Times New Roman" w:cs="Times New Roman"/>
                <w:b/>
                <w:color w:val="000000"/>
                <w:lang w:val="ru-RU" w:eastAsia="bg-BG"/>
              </w:rPr>
              <w:t>Планирани</w:t>
            </w:r>
            <w:proofErr w:type="spellEnd"/>
            <w:r w:rsidRPr="005E44BD">
              <w:rPr>
                <w:rFonts w:ascii="Times New Roman" w:eastAsia="Times New Roman" w:hAnsi="Times New Roman" w:cs="Times New Roman"/>
                <w:b/>
                <w:color w:val="000000"/>
                <w:lang w:val="ru-RU" w:eastAsia="bg-BG"/>
              </w:rPr>
              <w:t xml:space="preserve"> действия</w:t>
            </w:r>
          </w:p>
        </w:tc>
        <w:tc>
          <w:tcPr>
            <w:tcW w:w="1563" w:type="dxa"/>
            <w:shd w:val="clear" w:color="auto" w:fill="E6E6E6"/>
          </w:tcPr>
          <w:p w:rsidR="00214810" w:rsidRPr="005E44BD" w:rsidRDefault="00214810" w:rsidP="00214810">
            <w:pPr>
              <w:spacing w:after="0" w:line="240" w:lineRule="auto"/>
              <w:jc w:val="both"/>
              <w:rPr>
                <w:rFonts w:ascii="Times New Roman" w:eastAsia="Times New Roman" w:hAnsi="Times New Roman" w:cs="Times New Roman"/>
                <w:b/>
                <w:color w:val="000000"/>
                <w:lang w:val="ru-RU" w:eastAsia="bg-BG"/>
              </w:rPr>
            </w:pPr>
            <w:proofErr w:type="spellStart"/>
            <w:r w:rsidRPr="005E44BD">
              <w:rPr>
                <w:rFonts w:ascii="Times New Roman" w:eastAsia="Times New Roman" w:hAnsi="Times New Roman" w:cs="Times New Roman"/>
                <w:b/>
                <w:color w:val="000000"/>
                <w:lang w:val="ru-RU" w:eastAsia="bg-BG"/>
              </w:rPr>
              <w:t>Органи</w:t>
            </w:r>
            <w:proofErr w:type="spellEnd"/>
            <w:r w:rsidRPr="005E44BD">
              <w:rPr>
                <w:rFonts w:ascii="Times New Roman" w:eastAsia="Times New Roman" w:hAnsi="Times New Roman" w:cs="Times New Roman"/>
                <w:b/>
                <w:color w:val="000000"/>
                <w:lang w:val="ru-RU" w:eastAsia="bg-BG"/>
              </w:rPr>
              <w:t xml:space="preserve">, </w:t>
            </w:r>
            <w:proofErr w:type="spellStart"/>
            <w:r w:rsidRPr="005E44BD">
              <w:rPr>
                <w:rFonts w:ascii="Times New Roman" w:eastAsia="Times New Roman" w:hAnsi="Times New Roman" w:cs="Times New Roman"/>
                <w:b/>
                <w:color w:val="000000"/>
                <w:lang w:val="ru-RU" w:eastAsia="bg-BG"/>
              </w:rPr>
              <w:t>които</w:t>
            </w:r>
            <w:proofErr w:type="spellEnd"/>
            <w:r w:rsidRPr="005E44BD">
              <w:rPr>
                <w:rFonts w:ascii="Times New Roman" w:eastAsia="Times New Roman" w:hAnsi="Times New Roman" w:cs="Times New Roman"/>
                <w:b/>
                <w:color w:val="000000"/>
                <w:lang w:val="ru-RU" w:eastAsia="bg-BG"/>
              </w:rPr>
              <w:t xml:space="preserve"> </w:t>
            </w:r>
            <w:proofErr w:type="spellStart"/>
            <w:r w:rsidRPr="005E44BD">
              <w:rPr>
                <w:rFonts w:ascii="Times New Roman" w:eastAsia="Times New Roman" w:hAnsi="Times New Roman" w:cs="Times New Roman"/>
                <w:b/>
                <w:color w:val="000000"/>
                <w:lang w:val="ru-RU" w:eastAsia="bg-BG"/>
              </w:rPr>
              <w:t>са</w:t>
            </w:r>
            <w:proofErr w:type="spellEnd"/>
            <w:r w:rsidRPr="005E44BD">
              <w:rPr>
                <w:rFonts w:ascii="Times New Roman" w:eastAsia="Times New Roman" w:hAnsi="Times New Roman" w:cs="Times New Roman"/>
                <w:b/>
                <w:color w:val="000000"/>
                <w:lang w:val="ru-RU" w:eastAsia="bg-BG"/>
              </w:rPr>
              <w:t xml:space="preserve"> </w:t>
            </w:r>
            <w:proofErr w:type="spellStart"/>
            <w:r w:rsidRPr="005E44BD">
              <w:rPr>
                <w:rFonts w:ascii="Times New Roman" w:eastAsia="Times New Roman" w:hAnsi="Times New Roman" w:cs="Times New Roman"/>
                <w:b/>
                <w:color w:val="000000"/>
                <w:lang w:val="ru-RU" w:eastAsia="bg-BG"/>
              </w:rPr>
              <w:t>уведомени</w:t>
            </w:r>
            <w:proofErr w:type="spellEnd"/>
          </w:p>
        </w:tc>
      </w:tr>
      <w:tr w:rsidR="00214810" w:rsidRPr="005E44BD" w:rsidTr="005E44BD">
        <w:trPr>
          <w:trHeight w:val="629"/>
        </w:trPr>
        <w:tc>
          <w:tcPr>
            <w:tcW w:w="1565" w:type="dxa"/>
          </w:tcPr>
          <w:p w:rsidR="00214810" w:rsidRPr="005E44BD" w:rsidRDefault="00214810" w:rsidP="00214810">
            <w:pPr>
              <w:spacing w:after="0" w:line="240" w:lineRule="auto"/>
              <w:jc w:val="both"/>
              <w:rPr>
                <w:rFonts w:ascii="Times New Roman" w:eastAsia="Times New Roman" w:hAnsi="Times New Roman" w:cs="Times New Roman"/>
                <w:color w:val="000000"/>
                <w:lang w:val="ru-RU" w:eastAsia="bg-BG"/>
              </w:rPr>
            </w:pPr>
            <w:proofErr w:type="spellStart"/>
            <w:r w:rsidRPr="005E44BD">
              <w:rPr>
                <w:rFonts w:ascii="Times New Roman" w:eastAsia="Times New Roman" w:hAnsi="Times New Roman" w:cs="Times New Roman"/>
                <w:color w:val="000000"/>
                <w:lang w:val="ru-RU" w:eastAsia="bg-BG"/>
              </w:rPr>
              <w:t>Няма</w:t>
            </w:r>
            <w:proofErr w:type="spellEnd"/>
          </w:p>
        </w:tc>
        <w:tc>
          <w:tcPr>
            <w:tcW w:w="1566" w:type="dxa"/>
          </w:tcPr>
          <w:p w:rsidR="00214810" w:rsidRPr="005E44BD" w:rsidRDefault="00214810" w:rsidP="00214810">
            <w:pPr>
              <w:spacing w:after="0" w:line="240" w:lineRule="auto"/>
              <w:jc w:val="both"/>
              <w:rPr>
                <w:rFonts w:ascii="Times New Roman" w:eastAsia="Times New Roman" w:hAnsi="Times New Roman" w:cs="Times New Roman"/>
                <w:b/>
                <w:color w:val="000000"/>
                <w:lang w:val="ru-RU" w:eastAsia="bg-BG"/>
              </w:rPr>
            </w:pPr>
            <w:proofErr w:type="spellStart"/>
            <w:r w:rsidRPr="005E44BD">
              <w:rPr>
                <w:rFonts w:ascii="Times New Roman" w:eastAsia="Times New Roman" w:hAnsi="Times New Roman" w:cs="Times New Roman"/>
                <w:b/>
                <w:color w:val="000000"/>
                <w:lang w:val="ru-RU" w:eastAsia="bg-BG"/>
              </w:rPr>
              <w:t>Няма</w:t>
            </w:r>
            <w:proofErr w:type="spellEnd"/>
          </w:p>
        </w:tc>
        <w:tc>
          <w:tcPr>
            <w:tcW w:w="1529" w:type="dxa"/>
          </w:tcPr>
          <w:p w:rsidR="00214810" w:rsidRPr="005E44BD" w:rsidRDefault="00214810" w:rsidP="00214810">
            <w:pPr>
              <w:spacing w:after="0" w:line="240" w:lineRule="auto"/>
              <w:jc w:val="both"/>
              <w:rPr>
                <w:rFonts w:ascii="Times New Roman" w:eastAsia="Times New Roman" w:hAnsi="Times New Roman" w:cs="Times New Roman"/>
                <w:color w:val="000000"/>
                <w:lang w:val="ru-RU" w:eastAsia="bg-BG"/>
              </w:rPr>
            </w:pPr>
            <w:proofErr w:type="spellStart"/>
            <w:r w:rsidRPr="005E44BD">
              <w:rPr>
                <w:rFonts w:ascii="Times New Roman" w:eastAsia="Times New Roman" w:hAnsi="Times New Roman" w:cs="Times New Roman"/>
                <w:color w:val="000000"/>
                <w:lang w:val="ru-RU" w:eastAsia="bg-BG"/>
              </w:rPr>
              <w:t>Няма</w:t>
            </w:r>
            <w:proofErr w:type="spellEnd"/>
          </w:p>
        </w:tc>
        <w:tc>
          <w:tcPr>
            <w:tcW w:w="1607" w:type="dxa"/>
          </w:tcPr>
          <w:p w:rsidR="00214810" w:rsidRPr="005E44BD" w:rsidRDefault="00214810" w:rsidP="00214810">
            <w:pPr>
              <w:spacing w:after="0" w:line="240" w:lineRule="auto"/>
              <w:jc w:val="both"/>
              <w:rPr>
                <w:rFonts w:ascii="Times New Roman" w:eastAsia="Times New Roman" w:hAnsi="Times New Roman" w:cs="Times New Roman"/>
                <w:color w:val="000000"/>
                <w:lang w:val="ru-RU" w:eastAsia="bg-BG"/>
              </w:rPr>
            </w:pPr>
            <w:proofErr w:type="spellStart"/>
            <w:r w:rsidRPr="005E44BD">
              <w:rPr>
                <w:rFonts w:ascii="Times New Roman" w:eastAsia="Times New Roman" w:hAnsi="Times New Roman" w:cs="Times New Roman"/>
                <w:color w:val="000000"/>
                <w:lang w:val="ru-RU" w:eastAsia="bg-BG"/>
              </w:rPr>
              <w:t>Няма</w:t>
            </w:r>
            <w:proofErr w:type="spellEnd"/>
          </w:p>
        </w:tc>
        <w:tc>
          <w:tcPr>
            <w:tcW w:w="1589" w:type="dxa"/>
          </w:tcPr>
          <w:p w:rsidR="00214810" w:rsidRPr="005E44BD" w:rsidRDefault="00214810" w:rsidP="00214810">
            <w:pPr>
              <w:spacing w:after="0" w:line="240" w:lineRule="auto"/>
              <w:jc w:val="both"/>
              <w:rPr>
                <w:rFonts w:ascii="Times New Roman" w:eastAsia="Times New Roman" w:hAnsi="Times New Roman" w:cs="Times New Roman"/>
                <w:color w:val="000000"/>
                <w:lang w:val="bg-BG" w:eastAsia="bg-BG"/>
              </w:rPr>
            </w:pPr>
            <w:r w:rsidRPr="005E44BD">
              <w:rPr>
                <w:rFonts w:ascii="Times New Roman" w:eastAsia="Times New Roman" w:hAnsi="Times New Roman" w:cs="Times New Roman"/>
                <w:color w:val="000000"/>
                <w:lang w:val="bg-BG" w:eastAsia="bg-BG"/>
              </w:rPr>
              <w:t>Няма</w:t>
            </w:r>
          </w:p>
        </w:tc>
        <w:tc>
          <w:tcPr>
            <w:tcW w:w="1563" w:type="dxa"/>
          </w:tcPr>
          <w:p w:rsidR="00214810" w:rsidRPr="005E44BD" w:rsidRDefault="00214810" w:rsidP="00214810">
            <w:pPr>
              <w:spacing w:after="0" w:line="240" w:lineRule="auto"/>
              <w:jc w:val="both"/>
              <w:rPr>
                <w:rFonts w:ascii="Times New Roman" w:eastAsia="Times New Roman" w:hAnsi="Times New Roman" w:cs="Times New Roman"/>
                <w:b/>
                <w:color w:val="000000"/>
                <w:lang w:val="ru-RU" w:eastAsia="bg-BG"/>
              </w:rPr>
            </w:pPr>
            <w:proofErr w:type="spellStart"/>
            <w:r w:rsidRPr="005E44BD">
              <w:rPr>
                <w:rFonts w:ascii="Times New Roman" w:eastAsia="Times New Roman" w:hAnsi="Times New Roman" w:cs="Times New Roman"/>
                <w:b/>
                <w:color w:val="000000"/>
                <w:lang w:val="ru-RU" w:eastAsia="bg-BG"/>
              </w:rPr>
              <w:t>Няма</w:t>
            </w:r>
            <w:proofErr w:type="spellEnd"/>
          </w:p>
        </w:tc>
      </w:tr>
    </w:tbl>
    <w:p w:rsidR="00146501" w:rsidRPr="00D92426" w:rsidRDefault="00146501" w:rsidP="00421B40">
      <w:pPr>
        <w:spacing w:after="0" w:line="240" w:lineRule="auto"/>
        <w:jc w:val="both"/>
        <w:rPr>
          <w:rFonts w:ascii="Times New Roman" w:eastAsia="Times New Roman" w:hAnsi="Times New Roman" w:cs="Times New Roman"/>
          <w:color w:val="000000"/>
          <w:sz w:val="24"/>
          <w:szCs w:val="24"/>
          <w:lang w:val="bg-BG" w:eastAsia="bg-BG"/>
        </w:rPr>
      </w:pPr>
    </w:p>
    <w:sectPr w:rsidR="00146501" w:rsidRPr="00D92426" w:rsidSect="00353CB7">
      <w:head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7F" w:rsidRDefault="0034267F" w:rsidP="001E0597">
      <w:pPr>
        <w:spacing w:after="0" w:line="240" w:lineRule="auto"/>
      </w:pPr>
      <w:r>
        <w:separator/>
      </w:r>
    </w:p>
  </w:endnote>
  <w:endnote w:type="continuationSeparator" w:id="0">
    <w:p w:rsidR="0034267F" w:rsidRDefault="0034267F" w:rsidP="001E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7F" w:rsidRDefault="0034267F" w:rsidP="001E0597">
      <w:pPr>
        <w:spacing w:after="0" w:line="240" w:lineRule="auto"/>
      </w:pPr>
      <w:r>
        <w:separator/>
      </w:r>
    </w:p>
  </w:footnote>
  <w:footnote w:type="continuationSeparator" w:id="0">
    <w:p w:rsidR="0034267F" w:rsidRDefault="0034267F" w:rsidP="001E0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F4" w:rsidRPr="003A2409" w:rsidRDefault="003153F4" w:rsidP="00353CB7">
    <w:pPr>
      <w:pStyle w:val="a3"/>
      <w:jc w:val="center"/>
      <w:rPr>
        <w:rFonts w:ascii="Times New Roman" w:hAnsi="Times New Roman" w:cs="Times New Roman"/>
        <w:sz w:val="18"/>
        <w:szCs w:val="18"/>
        <w:lang w:val="bg-BG"/>
      </w:rPr>
    </w:pPr>
    <w:r>
      <w:rPr>
        <w:rFonts w:ascii="Times New Roman" w:hAnsi="Times New Roman" w:cs="Times New Roman"/>
        <w:sz w:val="18"/>
        <w:szCs w:val="18"/>
        <w:lang w:val="bg-BG"/>
      </w:rPr>
      <w:t>Регионално депо за неопасни отпадъци на общините Смолян, Чепеларе и Баните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00C9B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C"/>
    <w:multiLevelType w:val="singleLevel"/>
    <w:tmpl w:val="0000000C"/>
    <w:lvl w:ilvl="0">
      <w:start w:val="1"/>
      <w:numFmt w:val="bullet"/>
      <w:lvlText w:val="-"/>
      <w:lvlJc w:val="left"/>
      <w:pPr>
        <w:tabs>
          <w:tab w:val="num" w:pos="1080"/>
        </w:tabs>
        <w:ind w:left="1080" w:hanging="360"/>
      </w:pPr>
      <w:rPr>
        <w:rFonts w:ascii="Times New Roman" w:hAnsi="Times New Roman" w:cs="Times New Roman"/>
      </w:rPr>
    </w:lvl>
  </w:abstractNum>
  <w:abstractNum w:abstractNumId="3">
    <w:nsid w:val="00724633"/>
    <w:multiLevelType w:val="hybridMultilevel"/>
    <w:tmpl w:val="87F09450"/>
    <w:lvl w:ilvl="0" w:tplc="0409000D">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00B12E09"/>
    <w:multiLevelType w:val="hybridMultilevel"/>
    <w:tmpl w:val="A920A29A"/>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nsid w:val="00DC3143"/>
    <w:multiLevelType w:val="hybridMultilevel"/>
    <w:tmpl w:val="0BBA60EE"/>
    <w:lvl w:ilvl="0" w:tplc="C912610C">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246755F"/>
    <w:multiLevelType w:val="hybridMultilevel"/>
    <w:tmpl w:val="F88465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0390635D"/>
    <w:multiLevelType w:val="hybridMultilevel"/>
    <w:tmpl w:val="4D06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6646C9A"/>
    <w:multiLevelType w:val="hybridMultilevel"/>
    <w:tmpl w:val="21E8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885389"/>
    <w:multiLevelType w:val="multilevel"/>
    <w:tmpl w:val="1D9074E0"/>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
    <w:nsid w:val="0E965386"/>
    <w:multiLevelType w:val="multilevel"/>
    <w:tmpl w:val="F6D27522"/>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0F846322"/>
    <w:multiLevelType w:val="hybridMultilevel"/>
    <w:tmpl w:val="52724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4E7503"/>
    <w:multiLevelType w:val="hybridMultilevel"/>
    <w:tmpl w:val="CD56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2774E3"/>
    <w:multiLevelType w:val="hybridMultilevel"/>
    <w:tmpl w:val="F4D660A8"/>
    <w:lvl w:ilvl="0" w:tplc="9D8C736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91F73AA"/>
    <w:multiLevelType w:val="hybridMultilevel"/>
    <w:tmpl w:val="EE3632DC"/>
    <w:lvl w:ilvl="0" w:tplc="1F7C46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8F62D2"/>
    <w:multiLevelType w:val="multilevel"/>
    <w:tmpl w:val="73644F9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394809"/>
    <w:multiLevelType w:val="multilevel"/>
    <w:tmpl w:val="762294EC"/>
    <w:lvl w:ilvl="0">
      <w:start w:val="1"/>
      <w:numFmt w:val="decimal"/>
      <w:lvlText w:val="%1."/>
      <w:lvlJc w:val="left"/>
      <w:pPr>
        <w:ind w:left="540" w:hanging="540"/>
      </w:pPr>
      <w:rPr>
        <w:rFonts w:hint="default"/>
        <w:b/>
      </w:rPr>
    </w:lvl>
    <w:lvl w:ilvl="1">
      <w:start w:val="1"/>
      <w:numFmt w:val="decimal"/>
      <w:lvlText w:val="%1.%2."/>
      <w:lvlJc w:val="left"/>
      <w:pPr>
        <w:ind w:left="810" w:hanging="540"/>
      </w:pPr>
      <w:rPr>
        <w:rFonts w:hint="default"/>
        <w:b/>
      </w:rPr>
    </w:lvl>
    <w:lvl w:ilvl="2">
      <w:start w:val="6"/>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17">
    <w:nsid w:val="30C06597"/>
    <w:multiLevelType w:val="multilevel"/>
    <w:tmpl w:val="CB921FFA"/>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nsid w:val="3C345804"/>
    <w:multiLevelType w:val="hybridMultilevel"/>
    <w:tmpl w:val="D48E02BE"/>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9">
    <w:nsid w:val="3C677E37"/>
    <w:multiLevelType w:val="hybridMultilevel"/>
    <w:tmpl w:val="7FF4377A"/>
    <w:lvl w:ilvl="0" w:tplc="AB9C1922">
      <w:numFmt w:val="bullet"/>
      <w:lvlText w:val="-"/>
      <w:lvlJc w:val="left"/>
      <w:pPr>
        <w:tabs>
          <w:tab w:val="num" w:pos="1069"/>
        </w:tabs>
        <w:ind w:left="1069" w:hanging="360"/>
      </w:pPr>
      <w:rPr>
        <w:rFonts w:ascii="Times New Roman" w:eastAsia="Times New Roman"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20">
    <w:nsid w:val="3CCD4926"/>
    <w:multiLevelType w:val="hybridMultilevel"/>
    <w:tmpl w:val="7BB8E6E6"/>
    <w:lvl w:ilvl="0" w:tplc="04020001">
      <w:start w:val="1"/>
      <w:numFmt w:val="bullet"/>
      <w:lvlText w:val=""/>
      <w:lvlJc w:val="left"/>
      <w:pPr>
        <w:ind w:left="720" w:hanging="360"/>
      </w:pPr>
      <w:rPr>
        <w:rFonts w:ascii="Symbol" w:hAnsi="Symbol" w:hint="default"/>
      </w:rPr>
    </w:lvl>
    <w:lvl w:ilvl="1" w:tplc="60C290F2">
      <w:start w:val="13"/>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DF47E74"/>
    <w:multiLevelType w:val="hybridMultilevel"/>
    <w:tmpl w:val="0602EA6E"/>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2">
    <w:nsid w:val="4A6C61E7"/>
    <w:multiLevelType w:val="hybridMultilevel"/>
    <w:tmpl w:val="5240E7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BFA0842"/>
    <w:multiLevelType w:val="hybridMultilevel"/>
    <w:tmpl w:val="FB0811DE"/>
    <w:lvl w:ilvl="0" w:tplc="04020001">
      <w:start w:val="1"/>
      <w:numFmt w:val="bullet"/>
      <w:lvlText w:val=""/>
      <w:lvlJc w:val="left"/>
      <w:pPr>
        <w:tabs>
          <w:tab w:val="num" w:pos="1065"/>
        </w:tabs>
        <w:ind w:left="1065"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52E97AF3"/>
    <w:multiLevelType w:val="hybridMultilevel"/>
    <w:tmpl w:val="02DE53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55320DC"/>
    <w:multiLevelType w:val="multilevel"/>
    <w:tmpl w:val="C658AC7A"/>
    <w:lvl w:ilvl="0">
      <w:start w:val="8"/>
      <w:numFmt w:val="decimalZero"/>
      <w:lvlText w:val="%1"/>
      <w:lvlJc w:val="left"/>
      <w:pPr>
        <w:ind w:left="1080" w:hanging="1080"/>
      </w:pPr>
      <w:rPr>
        <w:rFonts w:hint="default"/>
      </w:rPr>
    </w:lvl>
    <w:lvl w:ilvl="1">
      <w:start w:val="10"/>
      <w:numFmt w:val="decimal"/>
      <w:lvlText w:val="%1.%2"/>
      <w:lvlJc w:val="left"/>
      <w:pPr>
        <w:ind w:left="1470" w:hanging="1080"/>
      </w:pPr>
      <w:rPr>
        <w:rFonts w:hint="default"/>
      </w:rPr>
    </w:lvl>
    <w:lvl w:ilvl="2">
      <w:start w:val="2008"/>
      <w:numFmt w:val="decimal"/>
      <w:lvlText w:val="%1.%2.%3"/>
      <w:lvlJc w:val="left"/>
      <w:pPr>
        <w:ind w:left="1860" w:hanging="108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6">
    <w:nsid w:val="562D319A"/>
    <w:multiLevelType w:val="multilevel"/>
    <w:tmpl w:val="3EE649FE"/>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56681376"/>
    <w:multiLevelType w:val="hybridMultilevel"/>
    <w:tmpl w:val="71D8F58A"/>
    <w:lvl w:ilvl="0" w:tplc="33AE1B4A">
      <w:numFmt w:val="bullet"/>
      <w:lvlText w:val="-"/>
      <w:lvlJc w:val="left"/>
      <w:pPr>
        <w:tabs>
          <w:tab w:val="num" w:pos="780"/>
        </w:tabs>
        <w:ind w:left="7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86E2B11"/>
    <w:multiLevelType w:val="hybridMultilevel"/>
    <w:tmpl w:val="AD46F804"/>
    <w:lvl w:ilvl="0" w:tplc="04020001">
      <w:start w:val="1"/>
      <w:numFmt w:val="bullet"/>
      <w:lvlText w:val=""/>
      <w:lvlJc w:val="left"/>
      <w:pPr>
        <w:tabs>
          <w:tab w:val="num" w:pos="1065"/>
        </w:tabs>
        <w:ind w:left="1065"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59F43036"/>
    <w:multiLevelType w:val="hybridMultilevel"/>
    <w:tmpl w:val="AAB675C8"/>
    <w:lvl w:ilvl="0" w:tplc="4DE26A20">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0">
    <w:nsid w:val="5E971E68"/>
    <w:multiLevelType w:val="hybridMultilevel"/>
    <w:tmpl w:val="7444AE20"/>
    <w:lvl w:ilvl="0" w:tplc="77266CA6">
      <w:start w:val="1"/>
      <w:numFmt w:val="decimal"/>
      <w:lvlText w:val="%1)"/>
      <w:lvlJc w:val="left"/>
      <w:pPr>
        <w:ind w:left="720" w:hanging="360"/>
      </w:pPr>
      <w:rPr>
        <w:rFonts w:hint="default"/>
        <w:b/>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0CF234A"/>
    <w:multiLevelType w:val="multilevel"/>
    <w:tmpl w:val="10B66A9C"/>
    <w:lvl w:ilvl="0">
      <w:numFmt w:val="bullet"/>
      <w:lvlText w:val="-"/>
      <w:lvlJc w:val="left"/>
      <w:pPr>
        <w:tabs>
          <w:tab w:val="num" w:pos="1713"/>
        </w:tabs>
        <w:ind w:left="1713" w:hanging="1005"/>
      </w:pPr>
      <w:rPr>
        <w:rFonts w:ascii="Times New Roman" w:hAnsi="Times New Roman" w:cs="Symbol"/>
      </w:rPr>
    </w:lvl>
    <w:lvl w:ilvl="1">
      <w:start w:val="1"/>
      <w:numFmt w:val="bullet"/>
      <w:lvlText w:val=""/>
      <w:lvlJc w:val="left"/>
      <w:pPr>
        <w:tabs>
          <w:tab w:val="num" w:pos="1788"/>
        </w:tabs>
        <w:ind w:left="1788" w:hanging="360"/>
      </w:pPr>
      <w:rPr>
        <w:rFonts w:ascii="Symbol" w:hAnsi="Symbol" w:cs="Symbol"/>
      </w:rPr>
    </w:lvl>
    <w:lvl w:ilvl="2">
      <w:start w:val="1"/>
      <w:numFmt w:val="bullet"/>
      <w:lvlText w:val="-"/>
      <w:lvlJc w:val="left"/>
      <w:pPr>
        <w:tabs>
          <w:tab w:val="num" w:pos="2688"/>
        </w:tabs>
        <w:ind w:left="2688" w:hanging="360"/>
      </w:pPr>
      <w:rPr>
        <w:rFonts w:ascii="Times New Roman" w:hAnsi="Times New Roman" w:cs="Times New Roman"/>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nsid w:val="62534C79"/>
    <w:multiLevelType w:val="hybridMultilevel"/>
    <w:tmpl w:val="1D021758"/>
    <w:lvl w:ilvl="0" w:tplc="FFFFFFFF">
      <w:start w:val="1"/>
      <w:numFmt w:val="bullet"/>
      <w:lvlText w:val="-"/>
      <w:lvlJc w:val="left"/>
      <w:pPr>
        <w:tabs>
          <w:tab w:val="num" w:pos="1136"/>
        </w:tabs>
        <w:ind w:left="1136"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68060578"/>
    <w:multiLevelType w:val="multilevel"/>
    <w:tmpl w:val="14FC6B62"/>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6CF82897"/>
    <w:multiLevelType w:val="hybridMultilevel"/>
    <w:tmpl w:val="7EF2912A"/>
    <w:lvl w:ilvl="0" w:tplc="C9E6FAFE">
      <w:start w:val="1"/>
      <w:numFmt w:val="decimal"/>
      <w:lvlText w:val="%1."/>
      <w:lvlJc w:val="left"/>
      <w:pPr>
        <w:tabs>
          <w:tab w:val="num" w:pos="1713"/>
        </w:tabs>
        <w:ind w:left="1713" w:hanging="1005"/>
      </w:pPr>
      <w:rPr>
        <w:rFonts w:hint="default"/>
      </w:rPr>
    </w:lvl>
    <w:lvl w:ilvl="1" w:tplc="04020001">
      <w:start w:val="1"/>
      <w:numFmt w:val="bullet"/>
      <w:lvlText w:val=""/>
      <w:lvlJc w:val="left"/>
      <w:pPr>
        <w:tabs>
          <w:tab w:val="num" w:pos="1788"/>
        </w:tabs>
        <w:ind w:left="1788" w:hanging="360"/>
      </w:pPr>
      <w:rPr>
        <w:rFonts w:ascii="Symbol" w:hAnsi="Symbol" w:hint="default"/>
      </w:rPr>
    </w:lvl>
    <w:lvl w:ilvl="2" w:tplc="2C96D93C">
      <w:start w:val="1"/>
      <w:numFmt w:val="bullet"/>
      <w:lvlText w:val="-"/>
      <w:lvlJc w:val="left"/>
      <w:pPr>
        <w:tabs>
          <w:tab w:val="num" w:pos="2688"/>
        </w:tabs>
        <w:ind w:left="2688" w:hanging="360"/>
      </w:pPr>
      <w:rPr>
        <w:rFonts w:ascii="Times New Roman" w:eastAsia="Times New Roman" w:hAnsi="Times New Roman" w:cs="Times New Roman" w:hint="default"/>
      </w:r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5">
    <w:nsid w:val="6DD96EC4"/>
    <w:multiLevelType w:val="hybridMultilevel"/>
    <w:tmpl w:val="D218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8301A"/>
    <w:multiLevelType w:val="multilevel"/>
    <w:tmpl w:val="2022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45072E"/>
    <w:multiLevelType w:val="multilevel"/>
    <w:tmpl w:val="2C7E2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C023DF"/>
    <w:multiLevelType w:val="hybridMultilevel"/>
    <w:tmpl w:val="DA68835C"/>
    <w:lvl w:ilvl="0" w:tplc="4DE26A20">
      <w:numFmt w:val="bullet"/>
      <w:lvlText w:val="-"/>
      <w:lvlJc w:val="left"/>
      <w:pPr>
        <w:tabs>
          <w:tab w:val="num" w:pos="960"/>
        </w:tabs>
        <w:ind w:left="960" w:hanging="360"/>
      </w:pPr>
      <w:rPr>
        <w:rFonts w:ascii="Times New Roman" w:eastAsia="Times New Roman" w:hAnsi="Times New Roman" w:cs="Times New Roman" w:hint="default"/>
      </w:rPr>
    </w:lvl>
    <w:lvl w:ilvl="1" w:tplc="04020003" w:tentative="1">
      <w:start w:val="1"/>
      <w:numFmt w:val="bullet"/>
      <w:lvlText w:val="o"/>
      <w:lvlJc w:val="left"/>
      <w:pPr>
        <w:tabs>
          <w:tab w:val="num" w:pos="1335"/>
        </w:tabs>
        <w:ind w:left="1335" w:hanging="360"/>
      </w:pPr>
      <w:rPr>
        <w:rFonts w:ascii="Courier New" w:hAnsi="Courier New" w:cs="Courier New" w:hint="default"/>
      </w:rPr>
    </w:lvl>
    <w:lvl w:ilvl="2" w:tplc="04020005" w:tentative="1">
      <w:start w:val="1"/>
      <w:numFmt w:val="bullet"/>
      <w:lvlText w:val=""/>
      <w:lvlJc w:val="left"/>
      <w:pPr>
        <w:tabs>
          <w:tab w:val="num" w:pos="2055"/>
        </w:tabs>
        <w:ind w:left="2055" w:hanging="360"/>
      </w:pPr>
      <w:rPr>
        <w:rFonts w:ascii="Wingdings" w:hAnsi="Wingdings" w:hint="default"/>
      </w:rPr>
    </w:lvl>
    <w:lvl w:ilvl="3" w:tplc="04020001" w:tentative="1">
      <w:start w:val="1"/>
      <w:numFmt w:val="bullet"/>
      <w:lvlText w:val=""/>
      <w:lvlJc w:val="left"/>
      <w:pPr>
        <w:tabs>
          <w:tab w:val="num" w:pos="2775"/>
        </w:tabs>
        <w:ind w:left="2775" w:hanging="360"/>
      </w:pPr>
      <w:rPr>
        <w:rFonts w:ascii="Symbol" w:hAnsi="Symbol" w:hint="default"/>
      </w:rPr>
    </w:lvl>
    <w:lvl w:ilvl="4" w:tplc="04020003" w:tentative="1">
      <w:start w:val="1"/>
      <w:numFmt w:val="bullet"/>
      <w:lvlText w:val="o"/>
      <w:lvlJc w:val="left"/>
      <w:pPr>
        <w:tabs>
          <w:tab w:val="num" w:pos="3495"/>
        </w:tabs>
        <w:ind w:left="3495" w:hanging="360"/>
      </w:pPr>
      <w:rPr>
        <w:rFonts w:ascii="Courier New" w:hAnsi="Courier New" w:cs="Courier New" w:hint="default"/>
      </w:rPr>
    </w:lvl>
    <w:lvl w:ilvl="5" w:tplc="04020005" w:tentative="1">
      <w:start w:val="1"/>
      <w:numFmt w:val="bullet"/>
      <w:lvlText w:val=""/>
      <w:lvlJc w:val="left"/>
      <w:pPr>
        <w:tabs>
          <w:tab w:val="num" w:pos="4215"/>
        </w:tabs>
        <w:ind w:left="4215" w:hanging="360"/>
      </w:pPr>
      <w:rPr>
        <w:rFonts w:ascii="Wingdings" w:hAnsi="Wingdings" w:hint="default"/>
      </w:rPr>
    </w:lvl>
    <w:lvl w:ilvl="6" w:tplc="04020001" w:tentative="1">
      <w:start w:val="1"/>
      <w:numFmt w:val="bullet"/>
      <w:lvlText w:val=""/>
      <w:lvlJc w:val="left"/>
      <w:pPr>
        <w:tabs>
          <w:tab w:val="num" w:pos="4935"/>
        </w:tabs>
        <w:ind w:left="4935" w:hanging="360"/>
      </w:pPr>
      <w:rPr>
        <w:rFonts w:ascii="Symbol" w:hAnsi="Symbol" w:hint="default"/>
      </w:rPr>
    </w:lvl>
    <w:lvl w:ilvl="7" w:tplc="04020003" w:tentative="1">
      <w:start w:val="1"/>
      <w:numFmt w:val="bullet"/>
      <w:lvlText w:val="o"/>
      <w:lvlJc w:val="left"/>
      <w:pPr>
        <w:tabs>
          <w:tab w:val="num" w:pos="5655"/>
        </w:tabs>
        <w:ind w:left="5655" w:hanging="360"/>
      </w:pPr>
      <w:rPr>
        <w:rFonts w:ascii="Courier New" w:hAnsi="Courier New" w:cs="Courier New" w:hint="default"/>
      </w:rPr>
    </w:lvl>
    <w:lvl w:ilvl="8" w:tplc="04020005" w:tentative="1">
      <w:start w:val="1"/>
      <w:numFmt w:val="bullet"/>
      <w:lvlText w:val=""/>
      <w:lvlJc w:val="left"/>
      <w:pPr>
        <w:tabs>
          <w:tab w:val="num" w:pos="6375"/>
        </w:tabs>
        <w:ind w:left="6375" w:hanging="360"/>
      </w:pPr>
      <w:rPr>
        <w:rFonts w:ascii="Wingdings" w:hAnsi="Wingdings" w:hint="default"/>
      </w:rPr>
    </w:lvl>
  </w:abstractNum>
  <w:abstractNum w:abstractNumId="39">
    <w:nsid w:val="7F095240"/>
    <w:multiLevelType w:val="hybridMultilevel"/>
    <w:tmpl w:val="6CC8C1C4"/>
    <w:lvl w:ilvl="0" w:tplc="83444D26">
      <w:start w:val="1"/>
      <w:numFmt w:val="bullet"/>
      <w:lvlText w:val="-"/>
      <w:lvlJc w:val="left"/>
      <w:pPr>
        <w:tabs>
          <w:tab w:val="num" w:pos="1789"/>
        </w:tabs>
        <w:ind w:left="1789" w:hanging="360"/>
      </w:pPr>
      <w:rPr>
        <w:rFonts w:ascii="Times New Roman" w:eastAsia="Times New Roman" w:hAnsi="Times New Roman" w:cs="Times New Roman" w:hint="default"/>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num w:numId="1">
    <w:abstractNumId w:val="37"/>
  </w:num>
  <w:num w:numId="2">
    <w:abstractNumId w:val="9"/>
  </w:num>
  <w:num w:numId="3">
    <w:abstractNumId w:val="26"/>
  </w:num>
  <w:num w:numId="4">
    <w:abstractNumId w:val="33"/>
  </w:num>
  <w:num w:numId="5">
    <w:abstractNumId w:val="10"/>
  </w:num>
  <w:num w:numId="6">
    <w:abstractNumId w:val="25"/>
  </w:num>
  <w:num w:numId="7">
    <w:abstractNumId w:val="16"/>
  </w:num>
  <w:num w:numId="8">
    <w:abstractNumId w:val="17"/>
  </w:num>
  <w:num w:numId="9">
    <w:abstractNumId w:val="35"/>
  </w:num>
  <w:num w:numId="10">
    <w:abstractNumId w:val="12"/>
  </w:num>
  <w:num w:numId="11">
    <w:abstractNumId w:val="34"/>
  </w:num>
  <w:num w:numId="12">
    <w:abstractNumId w:val="1"/>
  </w:num>
  <w:num w:numId="13">
    <w:abstractNumId w:val="38"/>
  </w:num>
  <w:num w:numId="14">
    <w:abstractNumId w:val="23"/>
  </w:num>
  <w:num w:numId="15">
    <w:abstractNumId w:val="28"/>
  </w:num>
  <w:num w:numId="16">
    <w:abstractNumId w:val="20"/>
  </w:num>
  <w:num w:numId="17">
    <w:abstractNumId w:val="11"/>
  </w:num>
  <w:num w:numId="18">
    <w:abstractNumId w:val="3"/>
  </w:num>
  <w:num w:numId="19">
    <w:abstractNumId w:val="32"/>
  </w:num>
  <w:num w:numId="20">
    <w:abstractNumId w:val="4"/>
  </w:num>
  <w:num w:numId="21">
    <w:abstractNumId w:val="29"/>
  </w:num>
  <w:num w:numId="22">
    <w:abstractNumId w:val="5"/>
  </w:num>
  <w:num w:numId="23">
    <w:abstractNumId w:val="22"/>
  </w:num>
  <w:num w:numId="24">
    <w:abstractNumId w:val="19"/>
  </w:num>
  <w:num w:numId="25">
    <w:abstractNumId w:val="14"/>
  </w:num>
  <w:num w:numId="26">
    <w:abstractNumId w:val="2"/>
  </w:num>
  <w:num w:numId="27">
    <w:abstractNumId w:val="15"/>
  </w:num>
  <w:num w:numId="28">
    <w:abstractNumId w:val="36"/>
  </w:num>
  <w:num w:numId="29">
    <w:abstractNumId w:val="39"/>
  </w:num>
  <w:num w:numId="30">
    <w:abstractNumId w:val="8"/>
  </w:num>
  <w:num w:numId="31">
    <w:abstractNumId w:val="30"/>
  </w:num>
  <w:num w:numId="32">
    <w:abstractNumId w:val="6"/>
  </w:num>
  <w:num w:numId="33">
    <w:abstractNumId w:val="21"/>
  </w:num>
  <w:num w:numId="34">
    <w:abstractNumId w:val="7"/>
  </w:num>
  <w:num w:numId="35">
    <w:abstractNumId w:val="0"/>
    <w:lvlOverride w:ilvl="0">
      <w:lvl w:ilvl="0">
        <w:numFmt w:val="bullet"/>
        <w:lvlText w:val="&gt;"/>
        <w:legacy w:legacy="1" w:legacySpace="0" w:legacyIndent="326"/>
        <w:lvlJc w:val="left"/>
        <w:rPr>
          <w:rFonts w:ascii="Times New Roman" w:hAnsi="Times New Roman" w:hint="default"/>
        </w:rPr>
      </w:lvl>
    </w:lvlOverride>
  </w:num>
  <w:num w:numId="36">
    <w:abstractNumId w:val="13"/>
  </w:num>
  <w:num w:numId="37">
    <w:abstractNumId w:val="27"/>
  </w:num>
  <w:num w:numId="38">
    <w:abstractNumId w:val="18"/>
  </w:num>
  <w:num w:numId="39">
    <w:abstractNumId w:val="3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51"/>
    <w:rsid w:val="00013862"/>
    <w:rsid w:val="00061BA7"/>
    <w:rsid w:val="00081851"/>
    <w:rsid w:val="00083596"/>
    <w:rsid w:val="000A2597"/>
    <w:rsid w:val="000C083D"/>
    <w:rsid w:val="000E5FFF"/>
    <w:rsid w:val="001033AB"/>
    <w:rsid w:val="00146501"/>
    <w:rsid w:val="00162C5D"/>
    <w:rsid w:val="001649BE"/>
    <w:rsid w:val="001E0597"/>
    <w:rsid w:val="00207828"/>
    <w:rsid w:val="00214810"/>
    <w:rsid w:val="00225E67"/>
    <w:rsid w:val="00231EE8"/>
    <w:rsid w:val="00241B7C"/>
    <w:rsid w:val="002E3ADC"/>
    <w:rsid w:val="003153F4"/>
    <w:rsid w:val="00331707"/>
    <w:rsid w:val="0034267F"/>
    <w:rsid w:val="00353CB7"/>
    <w:rsid w:val="003562F6"/>
    <w:rsid w:val="003A2409"/>
    <w:rsid w:val="003F28BC"/>
    <w:rsid w:val="00404B7B"/>
    <w:rsid w:val="00421B40"/>
    <w:rsid w:val="004960E5"/>
    <w:rsid w:val="00534E75"/>
    <w:rsid w:val="0055335E"/>
    <w:rsid w:val="00553885"/>
    <w:rsid w:val="005A506B"/>
    <w:rsid w:val="005A51EA"/>
    <w:rsid w:val="005E44BD"/>
    <w:rsid w:val="005F6796"/>
    <w:rsid w:val="00646C2A"/>
    <w:rsid w:val="0068213E"/>
    <w:rsid w:val="0069275B"/>
    <w:rsid w:val="006E14B9"/>
    <w:rsid w:val="006E1E1E"/>
    <w:rsid w:val="00707F14"/>
    <w:rsid w:val="0074019A"/>
    <w:rsid w:val="00741E83"/>
    <w:rsid w:val="007722C2"/>
    <w:rsid w:val="007869C8"/>
    <w:rsid w:val="007D5B20"/>
    <w:rsid w:val="0081056B"/>
    <w:rsid w:val="0081716F"/>
    <w:rsid w:val="00825755"/>
    <w:rsid w:val="008269A6"/>
    <w:rsid w:val="00886FB4"/>
    <w:rsid w:val="008874F6"/>
    <w:rsid w:val="008A4D58"/>
    <w:rsid w:val="008B793B"/>
    <w:rsid w:val="008E36A5"/>
    <w:rsid w:val="00957E7C"/>
    <w:rsid w:val="00990954"/>
    <w:rsid w:val="009C3171"/>
    <w:rsid w:val="00A301AA"/>
    <w:rsid w:val="00A409B5"/>
    <w:rsid w:val="00A4630F"/>
    <w:rsid w:val="00A5684C"/>
    <w:rsid w:val="00AC2E0F"/>
    <w:rsid w:val="00B0706D"/>
    <w:rsid w:val="00B071AE"/>
    <w:rsid w:val="00B621F7"/>
    <w:rsid w:val="00C30446"/>
    <w:rsid w:val="00C358D7"/>
    <w:rsid w:val="00C86A86"/>
    <w:rsid w:val="00D8790E"/>
    <w:rsid w:val="00D92426"/>
    <w:rsid w:val="00DE1C30"/>
    <w:rsid w:val="00E2706D"/>
    <w:rsid w:val="00E53669"/>
    <w:rsid w:val="00EC23F3"/>
    <w:rsid w:val="00F1476F"/>
    <w:rsid w:val="00F24C58"/>
    <w:rsid w:val="00F324A5"/>
    <w:rsid w:val="00F367AB"/>
    <w:rsid w:val="00F5731C"/>
    <w:rsid w:val="00F83899"/>
    <w:rsid w:val="00FE43A8"/>
    <w:rsid w:val="00FF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4F6"/>
  </w:style>
  <w:style w:type="paragraph" w:styleId="1">
    <w:name w:val="heading 1"/>
    <w:basedOn w:val="a"/>
    <w:next w:val="a"/>
    <w:link w:val="10"/>
    <w:uiPriority w:val="9"/>
    <w:qFormat/>
    <w:rsid w:val="005A506B"/>
    <w:pPr>
      <w:keepNext/>
      <w:widowControl w:val="0"/>
      <w:spacing w:before="240" w:after="60" w:line="240" w:lineRule="auto"/>
      <w:outlineLvl w:val="0"/>
    </w:pPr>
    <w:rPr>
      <w:rFonts w:ascii="Cambria" w:eastAsia="Times New Roman" w:hAnsi="Cambria" w:cs="Times New Roman"/>
      <w:b/>
      <w:bCs/>
      <w:color w:val="000000"/>
      <w:kern w:val="32"/>
      <w:sz w:val="32"/>
      <w:szCs w:val="32"/>
      <w:lang w:val="bg-BG" w:eastAsia="bg-BG" w:bidi="bg-BG"/>
    </w:rPr>
  </w:style>
  <w:style w:type="paragraph" w:styleId="2">
    <w:name w:val="heading 2"/>
    <w:basedOn w:val="a"/>
    <w:next w:val="a"/>
    <w:link w:val="20"/>
    <w:qFormat/>
    <w:rsid w:val="005A506B"/>
    <w:pPr>
      <w:keepNext/>
      <w:tabs>
        <w:tab w:val="left" w:pos="900"/>
      </w:tabs>
      <w:overflowPunct w:val="0"/>
      <w:autoSpaceDE w:val="0"/>
      <w:autoSpaceDN w:val="0"/>
      <w:adjustRightInd w:val="0"/>
      <w:spacing w:after="0" w:line="312" w:lineRule="auto"/>
      <w:ind w:left="892" w:right="-1166" w:hanging="1526"/>
      <w:textAlignment w:val="baseline"/>
      <w:outlineLvl w:val="1"/>
    </w:pPr>
    <w:rPr>
      <w:rFonts w:ascii="Times New Roman" w:eastAsia="Times New Roman" w:hAnsi="Times New Roman" w:cs="Times New Roman"/>
      <w:b/>
      <w:sz w:val="24"/>
      <w:szCs w:val="20"/>
      <w:lang w:val="bg-BG"/>
    </w:rPr>
  </w:style>
  <w:style w:type="paragraph" w:styleId="3">
    <w:name w:val="heading 3"/>
    <w:basedOn w:val="a"/>
    <w:next w:val="a"/>
    <w:link w:val="30"/>
    <w:uiPriority w:val="9"/>
    <w:semiHidden/>
    <w:unhideWhenUsed/>
    <w:qFormat/>
    <w:rsid w:val="005A506B"/>
    <w:pPr>
      <w:keepNext/>
      <w:widowControl w:val="0"/>
      <w:spacing w:before="240" w:after="60" w:line="240" w:lineRule="auto"/>
      <w:outlineLvl w:val="2"/>
    </w:pPr>
    <w:rPr>
      <w:rFonts w:ascii="Cambria" w:eastAsia="Times New Roman" w:hAnsi="Cambria" w:cs="Times New Roman"/>
      <w:b/>
      <w:bCs/>
      <w:color w:val="000000"/>
      <w:sz w:val="26"/>
      <w:szCs w:val="26"/>
      <w:lang w:val="bg-BG" w:eastAsia="bg-BG" w:bidi="bg-BG"/>
    </w:rPr>
  </w:style>
  <w:style w:type="paragraph" w:styleId="6">
    <w:name w:val="heading 6"/>
    <w:basedOn w:val="a"/>
    <w:next w:val="a"/>
    <w:link w:val="60"/>
    <w:uiPriority w:val="9"/>
    <w:semiHidden/>
    <w:unhideWhenUsed/>
    <w:qFormat/>
    <w:rsid w:val="005A506B"/>
    <w:pPr>
      <w:widowControl w:val="0"/>
      <w:spacing w:before="240" w:after="60" w:line="240" w:lineRule="auto"/>
      <w:outlineLvl w:val="5"/>
    </w:pPr>
    <w:rPr>
      <w:rFonts w:ascii="Calibri" w:eastAsia="Times New Roman" w:hAnsi="Calibri" w:cs="Times New Roman"/>
      <w:b/>
      <w:bCs/>
      <w:color w:val="000000"/>
      <w:lang w:val="bg-B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ен текст (3)_"/>
    <w:link w:val="32"/>
    <w:rsid w:val="001E0597"/>
    <w:rPr>
      <w:rFonts w:ascii="Times New Roman" w:eastAsia="Times New Roman" w:hAnsi="Times New Roman" w:cs="Times New Roman"/>
      <w:b/>
      <w:bCs/>
      <w:i/>
      <w:iCs/>
      <w:sz w:val="38"/>
      <w:szCs w:val="38"/>
      <w:shd w:val="clear" w:color="auto" w:fill="FFFFFF"/>
    </w:rPr>
  </w:style>
  <w:style w:type="paragraph" w:customStyle="1" w:styleId="32">
    <w:name w:val="Основен текст (3)"/>
    <w:basedOn w:val="a"/>
    <w:link w:val="31"/>
    <w:rsid w:val="001E0597"/>
    <w:pPr>
      <w:widowControl w:val="0"/>
      <w:shd w:val="clear" w:color="auto" w:fill="FFFFFF"/>
      <w:spacing w:before="5520" w:after="4500" w:line="461" w:lineRule="exact"/>
      <w:jc w:val="center"/>
    </w:pPr>
    <w:rPr>
      <w:rFonts w:ascii="Times New Roman" w:eastAsia="Times New Roman" w:hAnsi="Times New Roman" w:cs="Times New Roman"/>
      <w:b/>
      <w:bCs/>
      <w:i/>
      <w:iCs/>
      <w:sz w:val="38"/>
      <w:szCs w:val="38"/>
    </w:rPr>
  </w:style>
  <w:style w:type="paragraph" w:styleId="a3">
    <w:name w:val="header"/>
    <w:basedOn w:val="a"/>
    <w:link w:val="a4"/>
    <w:unhideWhenUsed/>
    <w:rsid w:val="001E0597"/>
    <w:pPr>
      <w:tabs>
        <w:tab w:val="center" w:pos="4703"/>
        <w:tab w:val="right" w:pos="9406"/>
      </w:tabs>
      <w:spacing w:after="0" w:line="240" w:lineRule="auto"/>
    </w:pPr>
  </w:style>
  <w:style w:type="character" w:customStyle="1" w:styleId="a4">
    <w:name w:val="Горен колонтитул Знак"/>
    <w:basedOn w:val="a0"/>
    <w:link w:val="a3"/>
    <w:uiPriority w:val="99"/>
    <w:rsid w:val="001E0597"/>
  </w:style>
  <w:style w:type="paragraph" w:styleId="a5">
    <w:name w:val="footer"/>
    <w:basedOn w:val="a"/>
    <w:link w:val="a6"/>
    <w:unhideWhenUsed/>
    <w:rsid w:val="001E0597"/>
    <w:pPr>
      <w:tabs>
        <w:tab w:val="center" w:pos="4703"/>
        <w:tab w:val="right" w:pos="9406"/>
      </w:tabs>
      <w:spacing w:after="0" w:line="240" w:lineRule="auto"/>
    </w:pPr>
  </w:style>
  <w:style w:type="character" w:customStyle="1" w:styleId="a6">
    <w:name w:val="Долен колонтитул Знак"/>
    <w:basedOn w:val="a0"/>
    <w:link w:val="a5"/>
    <w:uiPriority w:val="99"/>
    <w:rsid w:val="001E0597"/>
  </w:style>
  <w:style w:type="paragraph" w:styleId="a7">
    <w:name w:val="No Spacing"/>
    <w:uiPriority w:val="1"/>
    <w:qFormat/>
    <w:rsid w:val="001E0597"/>
    <w:pPr>
      <w:spacing w:after="0" w:line="240" w:lineRule="auto"/>
    </w:pPr>
  </w:style>
  <w:style w:type="paragraph" w:styleId="a8">
    <w:name w:val="List Paragraph"/>
    <w:basedOn w:val="a"/>
    <w:uiPriority w:val="34"/>
    <w:qFormat/>
    <w:rsid w:val="0069275B"/>
    <w:pPr>
      <w:ind w:left="720"/>
      <w:contextualSpacing/>
    </w:pPr>
  </w:style>
  <w:style w:type="character" w:customStyle="1" w:styleId="a9">
    <w:name w:val="Основен текст_"/>
    <w:link w:val="11"/>
    <w:rsid w:val="0069275B"/>
    <w:rPr>
      <w:rFonts w:ascii="Times New Roman" w:eastAsia="Times New Roman" w:hAnsi="Times New Roman" w:cs="Times New Roman"/>
      <w:shd w:val="clear" w:color="auto" w:fill="FFFFFF"/>
    </w:rPr>
  </w:style>
  <w:style w:type="paragraph" w:customStyle="1" w:styleId="11">
    <w:name w:val="Основен текст1"/>
    <w:basedOn w:val="a"/>
    <w:link w:val="a9"/>
    <w:rsid w:val="0069275B"/>
    <w:pPr>
      <w:widowControl w:val="0"/>
      <w:shd w:val="clear" w:color="auto" w:fill="FFFFFF"/>
      <w:spacing w:after="240" w:line="0" w:lineRule="atLeast"/>
      <w:ind w:hanging="360"/>
      <w:jc w:val="center"/>
    </w:pPr>
    <w:rPr>
      <w:rFonts w:ascii="Times New Roman" w:eastAsia="Times New Roman" w:hAnsi="Times New Roman" w:cs="Times New Roman"/>
    </w:rPr>
  </w:style>
  <w:style w:type="character" w:customStyle="1" w:styleId="33">
    <w:name w:val="Основен текст3"/>
    <w:rsid w:val="00741E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CourierNew-1pt">
    <w:name w:val="Основен текст + Courier New;Разредка -1 pt"/>
    <w:rsid w:val="00741E83"/>
    <w:rPr>
      <w:rFonts w:ascii="Courier New" w:eastAsia="Courier New" w:hAnsi="Courier New" w:cs="Courier New"/>
      <w:b w:val="0"/>
      <w:bCs w:val="0"/>
      <w:i w:val="0"/>
      <w:iCs w:val="0"/>
      <w:smallCaps w:val="0"/>
      <w:strike w:val="0"/>
      <w:color w:val="000000"/>
      <w:spacing w:val="-30"/>
      <w:w w:val="100"/>
      <w:position w:val="0"/>
      <w:sz w:val="22"/>
      <w:szCs w:val="22"/>
      <w:u w:val="none"/>
      <w:lang w:val="bg-BG" w:eastAsia="bg-BG" w:bidi="bg-BG"/>
    </w:rPr>
  </w:style>
  <w:style w:type="character" w:customStyle="1" w:styleId="13pt">
    <w:name w:val="Основен текст + 13 pt;Удебелен"/>
    <w:rsid w:val="00741E83"/>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table" w:styleId="aa">
    <w:name w:val="Table Grid"/>
    <w:basedOn w:val="a1"/>
    <w:uiPriority w:val="59"/>
    <w:rsid w:val="00B621F7"/>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5A506B"/>
    <w:rPr>
      <w:rFonts w:ascii="Cambria" w:eastAsia="Times New Roman" w:hAnsi="Cambria" w:cs="Times New Roman"/>
      <w:b/>
      <w:bCs/>
      <w:color w:val="000000"/>
      <w:kern w:val="32"/>
      <w:sz w:val="32"/>
      <w:szCs w:val="32"/>
      <w:lang w:val="bg-BG" w:eastAsia="bg-BG" w:bidi="bg-BG"/>
    </w:rPr>
  </w:style>
  <w:style w:type="character" w:customStyle="1" w:styleId="20">
    <w:name w:val="Заглавие 2 Знак"/>
    <w:basedOn w:val="a0"/>
    <w:link w:val="2"/>
    <w:rsid w:val="005A506B"/>
    <w:rPr>
      <w:rFonts w:ascii="Times New Roman" w:eastAsia="Times New Roman" w:hAnsi="Times New Roman" w:cs="Times New Roman"/>
      <w:b/>
      <w:sz w:val="24"/>
      <w:szCs w:val="20"/>
      <w:lang w:val="bg-BG"/>
    </w:rPr>
  </w:style>
  <w:style w:type="character" w:customStyle="1" w:styleId="30">
    <w:name w:val="Заглавие 3 Знак"/>
    <w:basedOn w:val="a0"/>
    <w:link w:val="3"/>
    <w:uiPriority w:val="9"/>
    <w:semiHidden/>
    <w:rsid w:val="005A506B"/>
    <w:rPr>
      <w:rFonts w:ascii="Cambria" w:eastAsia="Times New Roman" w:hAnsi="Cambria" w:cs="Times New Roman"/>
      <w:b/>
      <w:bCs/>
      <w:color w:val="000000"/>
      <w:sz w:val="26"/>
      <w:szCs w:val="26"/>
      <w:lang w:val="bg-BG" w:eastAsia="bg-BG" w:bidi="bg-BG"/>
    </w:rPr>
  </w:style>
  <w:style w:type="character" w:customStyle="1" w:styleId="60">
    <w:name w:val="Заглавие 6 Знак"/>
    <w:basedOn w:val="a0"/>
    <w:link w:val="6"/>
    <w:uiPriority w:val="9"/>
    <w:semiHidden/>
    <w:rsid w:val="005A506B"/>
    <w:rPr>
      <w:rFonts w:ascii="Calibri" w:eastAsia="Times New Roman" w:hAnsi="Calibri" w:cs="Times New Roman"/>
      <w:b/>
      <w:bCs/>
      <w:color w:val="000000"/>
      <w:lang w:val="bg-BG" w:eastAsia="bg-BG" w:bidi="bg-BG"/>
    </w:rPr>
  </w:style>
  <w:style w:type="numbering" w:customStyle="1" w:styleId="NoList1">
    <w:name w:val="No List1"/>
    <w:next w:val="a2"/>
    <w:uiPriority w:val="99"/>
    <w:semiHidden/>
    <w:unhideWhenUsed/>
    <w:rsid w:val="005A506B"/>
  </w:style>
  <w:style w:type="character" w:styleId="ab">
    <w:name w:val="Hyperlink"/>
    <w:rsid w:val="005A506B"/>
    <w:rPr>
      <w:color w:val="0066CC"/>
      <w:u w:val="single"/>
    </w:rPr>
  </w:style>
  <w:style w:type="character" w:customStyle="1" w:styleId="21">
    <w:name w:val="Основен текст (2)_"/>
    <w:link w:val="22"/>
    <w:rsid w:val="005A506B"/>
    <w:rPr>
      <w:rFonts w:ascii="Times New Roman" w:eastAsia="Times New Roman" w:hAnsi="Times New Roman" w:cs="Times New Roman"/>
      <w:b/>
      <w:bCs/>
      <w:i/>
      <w:iCs/>
      <w:sz w:val="34"/>
      <w:szCs w:val="34"/>
      <w:shd w:val="clear" w:color="auto" w:fill="FFFFFF"/>
    </w:rPr>
  </w:style>
  <w:style w:type="character" w:customStyle="1" w:styleId="34">
    <w:name w:val="Заглавие #3_"/>
    <w:rsid w:val="005A506B"/>
    <w:rPr>
      <w:rFonts w:ascii="Times New Roman" w:eastAsia="Times New Roman" w:hAnsi="Times New Roman" w:cs="Times New Roman"/>
      <w:b/>
      <w:bCs/>
      <w:i w:val="0"/>
      <w:iCs w:val="0"/>
      <w:smallCaps w:val="0"/>
      <w:strike w:val="0"/>
      <w:sz w:val="26"/>
      <w:szCs w:val="26"/>
      <w:u w:val="none"/>
    </w:rPr>
  </w:style>
  <w:style w:type="character" w:customStyle="1" w:styleId="ac">
    <w:name w:val="Горен или долен колонтитул_"/>
    <w:rsid w:val="005A506B"/>
    <w:rPr>
      <w:rFonts w:ascii="Times New Roman" w:eastAsia="Times New Roman" w:hAnsi="Times New Roman" w:cs="Times New Roman"/>
      <w:b w:val="0"/>
      <w:bCs w:val="0"/>
      <w:i w:val="0"/>
      <w:iCs w:val="0"/>
      <w:smallCaps w:val="0"/>
      <w:strike w:val="0"/>
      <w:sz w:val="17"/>
      <w:szCs w:val="17"/>
      <w:u w:val="none"/>
    </w:rPr>
  </w:style>
  <w:style w:type="character" w:customStyle="1" w:styleId="ad">
    <w:name w:val="Горен или долен колонтитул"/>
    <w:rsid w:val="005A506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bg-BG" w:eastAsia="bg-BG" w:bidi="bg-BG"/>
    </w:rPr>
  </w:style>
  <w:style w:type="character" w:customStyle="1" w:styleId="11pt">
    <w:name w:val="Горен или долен колонтитул + 11 pt"/>
    <w:rsid w:val="005A50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95pt">
    <w:name w:val="Основен текст + 9;5 pt;Удебелен"/>
    <w:rsid w:val="005A506B"/>
    <w:rPr>
      <w:rFonts w:ascii="Times New Roman" w:eastAsia="Times New Roman" w:hAnsi="Times New Roman" w:cs="Times New Roman"/>
      <w:b/>
      <w:bCs/>
      <w:i w:val="0"/>
      <w:iCs w:val="0"/>
      <w:smallCaps w:val="0"/>
      <w:strike w:val="0"/>
      <w:color w:val="000000"/>
      <w:spacing w:val="0"/>
      <w:w w:val="100"/>
      <w:position w:val="0"/>
      <w:sz w:val="19"/>
      <w:szCs w:val="19"/>
      <w:u w:val="none"/>
      <w:lang w:val="bg-BG" w:eastAsia="bg-BG" w:bidi="bg-BG"/>
    </w:rPr>
  </w:style>
  <w:style w:type="character" w:customStyle="1" w:styleId="95pt0">
    <w:name w:val="Основен текст + 9;5 pt"/>
    <w:rsid w:val="005A506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4">
    <w:name w:val="Основен текст (4)_"/>
    <w:rsid w:val="005A506B"/>
    <w:rPr>
      <w:rFonts w:ascii="Times New Roman" w:eastAsia="Times New Roman" w:hAnsi="Times New Roman" w:cs="Times New Roman"/>
      <w:b/>
      <w:bCs/>
      <w:i w:val="0"/>
      <w:iCs w:val="0"/>
      <w:smallCaps w:val="0"/>
      <w:strike w:val="0"/>
      <w:sz w:val="26"/>
      <w:szCs w:val="26"/>
      <w:u w:val="none"/>
    </w:rPr>
  </w:style>
  <w:style w:type="character" w:customStyle="1" w:styleId="23">
    <w:name w:val="Основен текст2"/>
    <w:rsid w:val="005A506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40">
    <w:name w:val="Основен текст (4)"/>
    <w:rsid w:val="005A506B"/>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character" w:customStyle="1" w:styleId="35">
    <w:name w:val="Заглавие #3"/>
    <w:rsid w:val="005A506B"/>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character" w:customStyle="1" w:styleId="24">
    <w:name w:val="Заглавие на таблица (2)_"/>
    <w:rsid w:val="005A506B"/>
    <w:rPr>
      <w:rFonts w:ascii="Times New Roman" w:eastAsia="Times New Roman" w:hAnsi="Times New Roman" w:cs="Times New Roman"/>
      <w:b/>
      <w:bCs/>
      <w:i w:val="0"/>
      <w:iCs w:val="0"/>
      <w:smallCaps w:val="0"/>
      <w:strike w:val="0"/>
      <w:sz w:val="26"/>
      <w:szCs w:val="26"/>
      <w:u w:val="none"/>
    </w:rPr>
  </w:style>
  <w:style w:type="character" w:customStyle="1" w:styleId="25">
    <w:name w:val="Заглавие на таблица (2)"/>
    <w:rsid w:val="005A506B"/>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character" w:customStyle="1" w:styleId="26">
    <w:name w:val="Заглавие #2_"/>
    <w:link w:val="27"/>
    <w:rsid w:val="005A506B"/>
    <w:rPr>
      <w:rFonts w:ascii="Times New Roman" w:eastAsia="Times New Roman" w:hAnsi="Times New Roman" w:cs="Times New Roman"/>
      <w:b/>
      <w:bCs/>
      <w:sz w:val="26"/>
      <w:szCs w:val="26"/>
      <w:shd w:val="clear" w:color="auto" w:fill="FFFFFF"/>
    </w:rPr>
  </w:style>
  <w:style w:type="character" w:customStyle="1" w:styleId="12">
    <w:name w:val="Заглавие #1_"/>
    <w:link w:val="13"/>
    <w:rsid w:val="005A506B"/>
    <w:rPr>
      <w:rFonts w:ascii="Times New Roman" w:eastAsia="Times New Roman" w:hAnsi="Times New Roman" w:cs="Times New Roman"/>
      <w:b/>
      <w:bCs/>
      <w:sz w:val="30"/>
      <w:szCs w:val="30"/>
      <w:shd w:val="clear" w:color="auto" w:fill="FFFFFF"/>
    </w:rPr>
  </w:style>
  <w:style w:type="character" w:customStyle="1" w:styleId="41">
    <w:name w:val="Заглавие #4_"/>
    <w:rsid w:val="005A506B"/>
    <w:rPr>
      <w:rFonts w:ascii="Times New Roman" w:eastAsia="Times New Roman" w:hAnsi="Times New Roman" w:cs="Times New Roman"/>
      <w:b w:val="0"/>
      <w:bCs w:val="0"/>
      <w:i/>
      <w:iCs/>
      <w:smallCaps w:val="0"/>
      <w:strike w:val="0"/>
      <w:sz w:val="26"/>
      <w:szCs w:val="26"/>
      <w:u w:val="none"/>
    </w:rPr>
  </w:style>
  <w:style w:type="character" w:customStyle="1" w:styleId="5">
    <w:name w:val="Основен текст (5)_"/>
    <w:rsid w:val="005A506B"/>
    <w:rPr>
      <w:rFonts w:ascii="Times New Roman" w:eastAsia="Times New Roman" w:hAnsi="Times New Roman" w:cs="Times New Roman"/>
      <w:b w:val="0"/>
      <w:bCs w:val="0"/>
      <w:i/>
      <w:iCs/>
      <w:smallCaps w:val="0"/>
      <w:strike w:val="0"/>
      <w:sz w:val="26"/>
      <w:szCs w:val="26"/>
      <w:u w:val="none"/>
    </w:rPr>
  </w:style>
  <w:style w:type="character" w:customStyle="1" w:styleId="42">
    <w:name w:val="Заглавие #4"/>
    <w:rsid w:val="005A506B"/>
    <w:rPr>
      <w:rFonts w:ascii="Times New Roman" w:eastAsia="Times New Roman" w:hAnsi="Times New Roman" w:cs="Times New Roman"/>
      <w:b w:val="0"/>
      <w:bCs w:val="0"/>
      <w:i/>
      <w:iCs/>
      <w:smallCaps w:val="0"/>
      <w:strike w:val="0"/>
      <w:color w:val="000000"/>
      <w:spacing w:val="0"/>
      <w:w w:val="100"/>
      <w:position w:val="0"/>
      <w:sz w:val="26"/>
      <w:szCs w:val="26"/>
      <w:u w:val="single"/>
      <w:lang w:val="bg-BG" w:eastAsia="bg-BG" w:bidi="bg-BG"/>
    </w:rPr>
  </w:style>
  <w:style w:type="character" w:customStyle="1" w:styleId="ae">
    <w:name w:val="Заглавие на таблица_"/>
    <w:rsid w:val="005A506B"/>
    <w:rPr>
      <w:rFonts w:ascii="Times New Roman" w:eastAsia="Times New Roman" w:hAnsi="Times New Roman" w:cs="Times New Roman"/>
      <w:b w:val="0"/>
      <w:bCs w:val="0"/>
      <w:i/>
      <w:iCs/>
      <w:smallCaps w:val="0"/>
      <w:strike w:val="0"/>
      <w:sz w:val="26"/>
      <w:szCs w:val="26"/>
      <w:u w:val="none"/>
    </w:rPr>
  </w:style>
  <w:style w:type="character" w:customStyle="1" w:styleId="af">
    <w:name w:val="Заглавие на таблица"/>
    <w:rsid w:val="005A506B"/>
    <w:rPr>
      <w:rFonts w:ascii="Times New Roman" w:eastAsia="Times New Roman" w:hAnsi="Times New Roman" w:cs="Times New Roman"/>
      <w:b w:val="0"/>
      <w:bCs w:val="0"/>
      <w:i/>
      <w:iCs/>
      <w:smallCaps w:val="0"/>
      <w:strike w:val="0"/>
      <w:color w:val="000000"/>
      <w:spacing w:val="0"/>
      <w:w w:val="100"/>
      <w:position w:val="0"/>
      <w:sz w:val="26"/>
      <w:szCs w:val="26"/>
      <w:u w:val="single"/>
      <w:lang w:val="bg-BG" w:eastAsia="bg-BG" w:bidi="bg-BG"/>
    </w:rPr>
  </w:style>
  <w:style w:type="character" w:customStyle="1" w:styleId="45pt">
    <w:name w:val="Основен текст + 4;5 pt"/>
    <w:rsid w:val="005A506B"/>
    <w:rPr>
      <w:rFonts w:ascii="Times New Roman" w:eastAsia="Times New Roman" w:hAnsi="Times New Roman" w:cs="Times New Roman"/>
      <w:b w:val="0"/>
      <w:bCs w:val="0"/>
      <w:i w:val="0"/>
      <w:iCs w:val="0"/>
      <w:smallCaps w:val="0"/>
      <w:strike w:val="0"/>
      <w:color w:val="000000"/>
      <w:spacing w:val="0"/>
      <w:w w:val="100"/>
      <w:position w:val="0"/>
      <w:sz w:val="9"/>
      <w:szCs w:val="9"/>
      <w:u w:val="none"/>
      <w:lang w:val="en-US" w:eastAsia="en-US" w:bidi="en-US"/>
    </w:rPr>
  </w:style>
  <w:style w:type="character" w:customStyle="1" w:styleId="50">
    <w:name w:val="Основен текст (5)"/>
    <w:rsid w:val="005A506B"/>
    <w:rPr>
      <w:rFonts w:ascii="Times New Roman" w:eastAsia="Times New Roman" w:hAnsi="Times New Roman" w:cs="Times New Roman"/>
      <w:b w:val="0"/>
      <w:bCs w:val="0"/>
      <w:i/>
      <w:iCs/>
      <w:smallCaps w:val="0"/>
      <w:strike w:val="0"/>
      <w:color w:val="000000"/>
      <w:spacing w:val="0"/>
      <w:w w:val="100"/>
      <w:position w:val="0"/>
      <w:sz w:val="26"/>
      <w:szCs w:val="26"/>
      <w:u w:val="single"/>
      <w:lang w:val="bg-BG" w:eastAsia="bg-BG" w:bidi="bg-BG"/>
    </w:rPr>
  </w:style>
  <w:style w:type="character" w:customStyle="1" w:styleId="43">
    <w:name w:val="Заглавие #4 + Не е курсив"/>
    <w:rsid w:val="005A506B"/>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paragraph" w:customStyle="1" w:styleId="22">
    <w:name w:val="Основен текст (2)"/>
    <w:basedOn w:val="a"/>
    <w:link w:val="21"/>
    <w:rsid w:val="005A506B"/>
    <w:pPr>
      <w:widowControl w:val="0"/>
      <w:shd w:val="clear" w:color="auto" w:fill="FFFFFF"/>
      <w:spacing w:after="0" w:line="413" w:lineRule="exact"/>
      <w:jc w:val="center"/>
    </w:pPr>
    <w:rPr>
      <w:rFonts w:ascii="Times New Roman" w:eastAsia="Times New Roman" w:hAnsi="Times New Roman" w:cs="Times New Roman"/>
      <w:b/>
      <w:bCs/>
      <w:i/>
      <w:iCs/>
      <w:sz w:val="34"/>
      <w:szCs w:val="34"/>
    </w:rPr>
  </w:style>
  <w:style w:type="paragraph" w:customStyle="1" w:styleId="27">
    <w:name w:val="Заглавие #2"/>
    <w:basedOn w:val="a"/>
    <w:link w:val="26"/>
    <w:rsid w:val="005A506B"/>
    <w:pPr>
      <w:widowControl w:val="0"/>
      <w:shd w:val="clear" w:color="auto" w:fill="FFFFFF"/>
      <w:spacing w:before="660" w:after="0" w:line="322" w:lineRule="exact"/>
      <w:jc w:val="both"/>
      <w:outlineLvl w:val="1"/>
    </w:pPr>
    <w:rPr>
      <w:rFonts w:ascii="Times New Roman" w:eastAsia="Times New Roman" w:hAnsi="Times New Roman" w:cs="Times New Roman"/>
      <w:b/>
      <w:bCs/>
      <w:sz w:val="26"/>
      <w:szCs w:val="26"/>
    </w:rPr>
  </w:style>
  <w:style w:type="paragraph" w:customStyle="1" w:styleId="13">
    <w:name w:val="Заглавие #1"/>
    <w:basedOn w:val="a"/>
    <w:link w:val="12"/>
    <w:rsid w:val="005A506B"/>
    <w:pPr>
      <w:widowControl w:val="0"/>
      <w:shd w:val="clear" w:color="auto" w:fill="FFFFFF"/>
      <w:spacing w:after="420" w:line="0" w:lineRule="atLeast"/>
      <w:jc w:val="center"/>
      <w:outlineLvl w:val="0"/>
    </w:pPr>
    <w:rPr>
      <w:rFonts w:ascii="Times New Roman" w:eastAsia="Times New Roman" w:hAnsi="Times New Roman" w:cs="Times New Roman"/>
      <w:b/>
      <w:bCs/>
      <w:sz w:val="30"/>
      <w:szCs w:val="30"/>
    </w:rPr>
  </w:style>
  <w:style w:type="table" w:customStyle="1" w:styleId="TableGrid1">
    <w:name w:val="Table Grid1"/>
    <w:basedOn w:val="a1"/>
    <w:next w:val="aa"/>
    <w:rsid w:val="005A506B"/>
    <w:pPr>
      <w:widowControl w:val="0"/>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5A506B"/>
  </w:style>
  <w:style w:type="paragraph" w:styleId="28">
    <w:name w:val="Body Text 2"/>
    <w:basedOn w:val="a"/>
    <w:link w:val="29"/>
    <w:rsid w:val="005A506B"/>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4"/>
      <w:szCs w:val="20"/>
      <w:lang w:val="bg-BG"/>
    </w:rPr>
  </w:style>
  <w:style w:type="character" w:customStyle="1" w:styleId="29">
    <w:name w:val="Основен текст 2 Знак"/>
    <w:basedOn w:val="a0"/>
    <w:link w:val="28"/>
    <w:rsid w:val="005A506B"/>
    <w:rPr>
      <w:rFonts w:ascii="Times New Roman" w:eastAsia="Times New Roman" w:hAnsi="Times New Roman" w:cs="Times New Roman"/>
      <w:color w:val="FF0000"/>
      <w:sz w:val="24"/>
      <w:szCs w:val="20"/>
      <w:lang w:val="bg-BG"/>
    </w:rPr>
  </w:style>
  <w:style w:type="paragraph" w:customStyle="1" w:styleId="af1">
    <w:name w:val="Знак"/>
    <w:basedOn w:val="a"/>
    <w:rsid w:val="005A506B"/>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2">
    <w:name w:val="Body Text 22"/>
    <w:basedOn w:val="a"/>
    <w:rsid w:val="005A506B"/>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bg-BG"/>
    </w:rPr>
  </w:style>
  <w:style w:type="paragraph" w:styleId="af2">
    <w:name w:val="Body Text"/>
    <w:basedOn w:val="a"/>
    <w:link w:val="af3"/>
    <w:rsid w:val="005A506B"/>
    <w:pPr>
      <w:spacing w:after="120" w:line="240" w:lineRule="auto"/>
    </w:pPr>
    <w:rPr>
      <w:rFonts w:ascii="Times New Roman" w:eastAsia="Times New Roman" w:hAnsi="Times New Roman" w:cs="Times New Roman"/>
      <w:sz w:val="24"/>
      <w:szCs w:val="24"/>
    </w:rPr>
  </w:style>
  <w:style w:type="character" w:customStyle="1" w:styleId="af3">
    <w:name w:val="Основен текст Знак"/>
    <w:basedOn w:val="a0"/>
    <w:link w:val="af2"/>
    <w:rsid w:val="005A506B"/>
    <w:rPr>
      <w:rFonts w:ascii="Times New Roman" w:eastAsia="Times New Roman" w:hAnsi="Times New Roman" w:cs="Times New Roman"/>
      <w:sz w:val="24"/>
      <w:szCs w:val="24"/>
    </w:rPr>
  </w:style>
  <w:style w:type="paragraph" w:customStyle="1" w:styleId="CharCharChar">
    <w:name w:val="Char Char Char"/>
    <w:basedOn w:val="a"/>
    <w:rsid w:val="005A506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5A506B"/>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
    <w:rsid w:val="005A506B"/>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character" w:customStyle="1" w:styleId="af4">
    <w:name w:val="Блоков текст Знак"/>
    <w:aliases w:val="Block Text Char Char Char Char Char Char Char Char Char Знак,Block Text Char Char Char Char Char Char Char Char Char Char Знак,Block Text Char Char Char Знак,Block Text Char Char Char Char Знак,Block Text Char Знак"/>
    <w:link w:val="af5"/>
    <w:locked/>
    <w:rsid w:val="005A506B"/>
    <w:rPr>
      <w:sz w:val="24"/>
    </w:rPr>
  </w:style>
  <w:style w:type="paragraph" w:styleId="af5">
    <w:name w:val="Block Text"/>
    <w:aliases w:val="Block Text Char Char Char Char Char Char Char Char Char,Block Text Char Char Char Char Char Char Char Char Char Char,Block Text Char Char Char,Block Text Char Char Char Char,Block Text Char,Block Text Char Char Char Char Char Char Char"/>
    <w:basedOn w:val="a"/>
    <w:link w:val="af4"/>
    <w:unhideWhenUsed/>
    <w:rsid w:val="005A506B"/>
    <w:pPr>
      <w:widowControl w:val="0"/>
      <w:overflowPunct w:val="0"/>
      <w:autoSpaceDE w:val="0"/>
      <w:autoSpaceDN w:val="0"/>
      <w:adjustRightInd w:val="0"/>
      <w:spacing w:after="0" w:line="240" w:lineRule="auto"/>
      <w:ind w:left="360" w:right="-630"/>
    </w:pPr>
    <w:rPr>
      <w:sz w:val="24"/>
    </w:rPr>
  </w:style>
  <w:style w:type="paragraph" w:styleId="af6">
    <w:name w:val="Balloon Text"/>
    <w:basedOn w:val="a"/>
    <w:link w:val="af7"/>
    <w:uiPriority w:val="99"/>
    <w:semiHidden/>
    <w:unhideWhenUsed/>
    <w:rsid w:val="005A506B"/>
    <w:pPr>
      <w:widowControl w:val="0"/>
      <w:spacing w:after="0" w:line="240" w:lineRule="auto"/>
    </w:pPr>
    <w:rPr>
      <w:rFonts w:ascii="Tahoma" w:eastAsia="Courier New" w:hAnsi="Tahoma" w:cs="Tahoma"/>
      <w:color w:val="000000"/>
      <w:sz w:val="16"/>
      <w:szCs w:val="16"/>
      <w:lang w:val="bg-BG" w:eastAsia="bg-BG" w:bidi="bg-BG"/>
    </w:rPr>
  </w:style>
  <w:style w:type="character" w:customStyle="1" w:styleId="af7">
    <w:name w:val="Изнесен текст Знак"/>
    <w:basedOn w:val="a0"/>
    <w:link w:val="af6"/>
    <w:uiPriority w:val="99"/>
    <w:semiHidden/>
    <w:rsid w:val="005A506B"/>
    <w:rPr>
      <w:rFonts w:ascii="Tahoma" w:eastAsia="Courier New" w:hAnsi="Tahoma" w:cs="Tahoma"/>
      <w:color w:val="000000"/>
      <w:sz w:val="16"/>
      <w:szCs w:val="16"/>
      <w:lang w:val="bg-BG" w:eastAsia="bg-BG" w:bidi="bg-BG"/>
    </w:rPr>
  </w:style>
  <w:style w:type="paragraph" w:customStyle="1" w:styleId="CharCharCharCharCharCharCharCharCharCharCharCharCharCharCharCharChar">
    <w:name w:val="Char Char Char Char Char Char Char Знак Char Char Char Char Char Char Char Char Char Char"/>
    <w:basedOn w:val="a"/>
    <w:rsid w:val="005A506B"/>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1">
    <w:name w:val="Char1"/>
    <w:basedOn w:val="a"/>
    <w:rsid w:val="005A506B"/>
    <w:pPr>
      <w:tabs>
        <w:tab w:val="left" w:pos="709"/>
      </w:tabs>
      <w:spacing w:after="0" w:line="240" w:lineRule="auto"/>
    </w:pPr>
    <w:rPr>
      <w:rFonts w:ascii="Tahoma" w:eastAsia="Times New Roman" w:hAnsi="Tahoma" w:cs="Times New Roman"/>
      <w:sz w:val="24"/>
      <w:szCs w:val="24"/>
      <w:lang w:val="pl-PL" w:eastAsia="pl-PL"/>
    </w:rPr>
  </w:style>
  <w:style w:type="paragraph" w:customStyle="1" w:styleId="af8">
    <w:name w:val="Стил"/>
    <w:rsid w:val="005A506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table" w:customStyle="1" w:styleId="TableGrid11">
    <w:name w:val="Table Grid11"/>
    <w:basedOn w:val="a1"/>
    <w:next w:val="aa"/>
    <w:uiPriority w:val="59"/>
    <w:rsid w:val="005A506B"/>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a"/>
    <w:uiPriority w:val="59"/>
    <w:rsid w:val="005A506B"/>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uiPriority w:val="99"/>
    <w:semiHidden/>
    <w:unhideWhenUsed/>
    <w:rsid w:val="005A506B"/>
    <w:pPr>
      <w:widowControl w:val="0"/>
      <w:spacing w:after="120" w:line="240" w:lineRule="auto"/>
    </w:pPr>
    <w:rPr>
      <w:rFonts w:ascii="Courier New" w:eastAsia="Courier New" w:hAnsi="Courier New" w:cs="Courier New"/>
      <w:color w:val="000000"/>
      <w:sz w:val="16"/>
      <w:szCs w:val="16"/>
      <w:lang w:val="bg-BG" w:eastAsia="bg-BG" w:bidi="bg-BG"/>
    </w:rPr>
  </w:style>
  <w:style w:type="character" w:customStyle="1" w:styleId="37">
    <w:name w:val="Основен текст 3 Знак"/>
    <w:basedOn w:val="a0"/>
    <w:link w:val="36"/>
    <w:uiPriority w:val="99"/>
    <w:semiHidden/>
    <w:rsid w:val="005A506B"/>
    <w:rPr>
      <w:rFonts w:ascii="Courier New" w:eastAsia="Courier New" w:hAnsi="Courier New" w:cs="Courier New"/>
      <w:color w:val="000000"/>
      <w:sz w:val="16"/>
      <w:szCs w:val="16"/>
      <w:lang w:val="bg-BG" w:eastAsia="bg-BG" w:bidi="bg-BG"/>
    </w:rPr>
  </w:style>
  <w:style w:type="numbering" w:customStyle="1" w:styleId="NoList11">
    <w:name w:val="No List11"/>
    <w:next w:val="a2"/>
    <w:uiPriority w:val="99"/>
    <w:semiHidden/>
    <w:unhideWhenUsed/>
    <w:rsid w:val="005A506B"/>
  </w:style>
  <w:style w:type="table" w:customStyle="1" w:styleId="TableGrid3">
    <w:name w:val="Table Grid3"/>
    <w:basedOn w:val="a1"/>
    <w:next w:val="aa"/>
    <w:uiPriority w:val="59"/>
    <w:rsid w:val="005A506B"/>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a"/>
    <w:uiPriority w:val="59"/>
    <w:rsid w:val="00FF1F57"/>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4F6"/>
  </w:style>
  <w:style w:type="paragraph" w:styleId="1">
    <w:name w:val="heading 1"/>
    <w:basedOn w:val="a"/>
    <w:next w:val="a"/>
    <w:link w:val="10"/>
    <w:uiPriority w:val="9"/>
    <w:qFormat/>
    <w:rsid w:val="005A506B"/>
    <w:pPr>
      <w:keepNext/>
      <w:widowControl w:val="0"/>
      <w:spacing w:before="240" w:after="60" w:line="240" w:lineRule="auto"/>
      <w:outlineLvl w:val="0"/>
    </w:pPr>
    <w:rPr>
      <w:rFonts w:ascii="Cambria" w:eastAsia="Times New Roman" w:hAnsi="Cambria" w:cs="Times New Roman"/>
      <w:b/>
      <w:bCs/>
      <w:color w:val="000000"/>
      <w:kern w:val="32"/>
      <w:sz w:val="32"/>
      <w:szCs w:val="32"/>
      <w:lang w:val="bg-BG" w:eastAsia="bg-BG" w:bidi="bg-BG"/>
    </w:rPr>
  </w:style>
  <w:style w:type="paragraph" w:styleId="2">
    <w:name w:val="heading 2"/>
    <w:basedOn w:val="a"/>
    <w:next w:val="a"/>
    <w:link w:val="20"/>
    <w:qFormat/>
    <w:rsid w:val="005A506B"/>
    <w:pPr>
      <w:keepNext/>
      <w:tabs>
        <w:tab w:val="left" w:pos="900"/>
      </w:tabs>
      <w:overflowPunct w:val="0"/>
      <w:autoSpaceDE w:val="0"/>
      <w:autoSpaceDN w:val="0"/>
      <w:adjustRightInd w:val="0"/>
      <w:spacing w:after="0" w:line="312" w:lineRule="auto"/>
      <w:ind w:left="892" w:right="-1166" w:hanging="1526"/>
      <w:textAlignment w:val="baseline"/>
      <w:outlineLvl w:val="1"/>
    </w:pPr>
    <w:rPr>
      <w:rFonts w:ascii="Times New Roman" w:eastAsia="Times New Roman" w:hAnsi="Times New Roman" w:cs="Times New Roman"/>
      <w:b/>
      <w:sz w:val="24"/>
      <w:szCs w:val="20"/>
      <w:lang w:val="bg-BG"/>
    </w:rPr>
  </w:style>
  <w:style w:type="paragraph" w:styleId="3">
    <w:name w:val="heading 3"/>
    <w:basedOn w:val="a"/>
    <w:next w:val="a"/>
    <w:link w:val="30"/>
    <w:uiPriority w:val="9"/>
    <w:semiHidden/>
    <w:unhideWhenUsed/>
    <w:qFormat/>
    <w:rsid w:val="005A506B"/>
    <w:pPr>
      <w:keepNext/>
      <w:widowControl w:val="0"/>
      <w:spacing w:before="240" w:after="60" w:line="240" w:lineRule="auto"/>
      <w:outlineLvl w:val="2"/>
    </w:pPr>
    <w:rPr>
      <w:rFonts w:ascii="Cambria" w:eastAsia="Times New Roman" w:hAnsi="Cambria" w:cs="Times New Roman"/>
      <w:b/>
      <w:bCs/>
      <w:color w:val="000000"/>
      <w:sz w:val="26"/>
      <w:szCs w:val="26"/>
      <w:lang w:val="bg-BG" w:eastAsia="bg-BG" w:bidi="bg-BG"/>
    </w:rPr>
  </w:style>
  <w:style w:type="paragraph" w:styleId="6">
    <w:name w:val="heading 6"/>
    <w:basedOn w:val="a"/>
    <w:next w:val="a"/>
    <w:link w:val="60"/>
    <w:uiPriority w:val="9"/>
    <w:semiHidden/>
    <w:unhideWhenUsed/>
    <w:qFormat/>
    <w:rsid w:val="005A506B"/>
    <w:pPr>
      <w:widowControl w:val="0"/>
      <w:spacing w:before="240" w:after="60" w:line="240" w:lineRule="auto"/>
      <w:outlineLvl w:val="5"/>
    </w:pPr>
    <w:rPr>
      <w:rFonts w:ascii="Calibri" w:eastAsia="Times New Roman" w:hAnsi="Calibri" w:cs="Times New Roman"/>
      <w:b/>
      <w:bCs/>
      <w:color w:val="000000"/>
      <w:lang w:val="bg-B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ен текст (3)_"/>
    <w:link w:val="32"/>
    <w:rsid w:val="001E0597"/>
    <w:rPr>
      <w:rFonts w:ascii="Times New Roman" w:eastAsia="Times New Roman" w:hAnsi="Times New Roman" w:cs="Times New Roman"/>
      <w:b/>
      <w:bCs/>
      <w:i/>
      <w:iCs/>
      <w:sz w:val="38"/>
      <w:szCs w:val="38"/>
      <w:shd w:val="clear" w:color="auto" w:fill="FFFFFF"/>
    </w:rPr>
  </w:style>
  <w:style w:type="paragraph" w:customStyle="1" w:styleId="32">
    <w:name w:val="Основен текст (3)"/>
    <w:basedOn w:val="a"/>
    <w:link w:val="31"/>
    <w:rsid w:val="001E0597"/>
    <w:pPr>
      <w:widowControl w:val="0"/>
      <w:shd w:val="clear" w:color="auto" w:fill="FFFFFF"/>
      <w:spacing w:before="5520" w:after="4500" w:line="461" w:lineRule="exact"/>
      <w:jc w:val="center"/>
    </w:pPr>
    <w:rPr>
      <w:rFonts w:ascii="Times New Roman" w:eastAsia="Times New Roman" w:hAnsi="Times New Roman" w:cs="Times New Roman"/>
      <w:b/>
      <w:bCs/>
      <w:i/>
      <w:iCs/>
      <w:sz w:val="38"/>
      <w:szCs w:val="38"/>
    </w:rPr>
  </w:style>
  <w:style w:type="paragraph" w:styleId="a3">
    <w:name w:val="header"/>
    <w:basedOn w:val="a"/>
    <w:link w:val="a4"/>
    <w:unhideWhenUsed/>
    <w:rsid w:val="001E0597"/>
    <w:pPr>
      <w:tabs>
        <w:tab w:val="center" w:pos="4703"/>
        <w:tab w:val="right" w:pos="9406"/>
      </w:tabs>
      <w:spacing w:after="0" w:line="240" w:lineRule="auto"/>
    </w:pPr>
  </w:style>
  <w:style w:type="character" w:customStyle="1" w:styleId="a4">
    <w:name w:val="Горен колонтитул Знак"/>
    <w:basedOn w:val="a0"/>
    <w:link w:val="a3"/>
    <w:uiPriority w:val="99"/>
    <w:rsid w:val="001E0597"/>
  </w:style>
  <w:style w:type="paragraph" w:styleId="a5">
    <w:name w:val="footer"/>
    <w:basedOn w:val="a"/>
    <w:link w:val="a6"/>
    <w:unhideWhenUsed/>
    <w:rsid w:val="001E0597"/>
    <w:pPr>
      <w:tabs>
        <w:tab w:val="center" w:pos="4703"/>
        <w:tab w:val="right" w:pos="9406"/>
      </w:tabs>
      <w:spacing w:after="0" w:line="240" w:lineRule="auto"/>
    </w:pPr>
  </w:style>
  <w:style w:type="character" w:customStyle="1" w:styleId="a6">
    <w:name w:val="Долен колонтитул Знак"/>
    <w:basedOn w:val="a0"/>
    <w:link w:val="a5"/>
    <w:uiPriority w:val="99"/>
    <w:rsid w:val="001E0597"/>
  </w:style>
  <w:style w:type="paragraph" w:styleId="a7">
    <w:name w:val="No Spacing"/>
    <w:uiPriority w:val="1"/>
    <w:qFormat/>
    <w:rsid w:val="001E0597"/>
    <w:pPr>
      <w:spacing w:after="0" w:line="240" w:lineRule="auto"/>
    </w:pPr>
  </w:style>
  <w:style w:type="paragraph" w:styleId="a8">
    <w:name w:val="List Paragraph"/>
    <w:basedOn w:val="a"/>
    <w:uiPriority w:val="34"/>
    <w:qFormat/>
    <w:rsid w:val="0069275B"/>
    <w:pPr>
      <w:ind w:left="720"/>
      <w:contextualSpacing/>
    </w:pPr>
  </w:style>
  <w:style w:type="character" w:customStyle="1" w:styleId="a9">
    <w:name w:val="Основен текст_"/>
    <w:link w:val="11"/>
    <w:rsid w:val="0069275B"/>
    <w:rPr>
      <w:rFonts w:ascii="Times New Roman" w:eastAsia="Times New Roman" w:hAnsi="Times New Roman" w:cs="Times New Roman"/>
      <w:shd w:val="clear" w:color="auto" w:fill="FFFFFF"/>
    </w:rPr>
  </w:style>
  <w:style w:type="paragraph" w:customStyle="1" w:styleId="11">
    <w:name w:val="Основен текст1"/>
    <w:basedOn w:val="a"/>
    <w:link w:val="a9"/>
    <w:rsid w:val="0069275B"/>
    <w:pPr>
      <w:widowControl w:val="0"/>
      <w:shd w:val="clear" w:color="auto" w:fill="FFFFFF"/>
      <w:spacing w:after="240" w:line="0" w:lineRule="atLeast"/>
      <w:ind w:hanging="360"/>
      <w:jc w:val="center"/>
    </w:pPr>
    <w:rPr>
      <w:rFonts w:ascii="Times New Roman" w:eastAsia="Times New Roman" w:hAnsi="Times New Roman" w:cs="Times New Roman"/>
    </w:rPr>
  </w:style>
  <w:style w:type="character" w:customStyle="1" w:styleId="33">
    <w:name w:val="Основен текст3"/>
    <w:rsid w:val="00741E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CourierNew-1pt">
    <w:name w:val="Основен текст + Courier New;Разредка -1 pt"/>
    <w:rsid w:val="00741E83"/>
    <w:rPr>
      <w:rFonts w:ascii="Courier New" w:eastAsia="Courier New" w:hAnsi="Courier New" w:cs="Courier New"/>
      <w:b w:val="0"/>
      <w:bCs w:val="0"/>
      <w:i w:val="0"/>
      <w:iCs w:val="0"/>
      <w:smallCaps w:val="0"/>
      <w:strike w:val="0"/>
      <w:color w:val="000000"/>
      <w:spacing w:val="-30"/>
      <w:w w:val="100"/>
      <w:position w:val="0"/>
      <w:sz w:val="22"/>
      <w:szCs w:val="22"/>
      <w:u w:val="none"/>
      <w:lang w:val="bg-BG" w:eastAsia="bg-BG" w:bidi="bg-BG"/>
    </w:rPr>
  </w:style>
  <w:style w:type="character" w:customStyle="1" w:styleId="13pt">
    <w:name w:val="Основен текст + 13 pt;Удебелен"/>
    <w:rsid w:val="00741E83"/>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table" w:styleId="aa">
    <w:name w:val="Table Grid"/>
    <w:basedOn w:val="a1"/>
    <w:uiPriority w:val="59"/>
    <w:rsid w:val="00B621F7"/>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5A506B"/>
    <w:rPr>
      <w:rFonts w:ascii="Cambria" w:eastAsia="Times New Roman" w:hAnsi="Cambria" w:cs="Times New Roman"/>
      <w:b/>
      <w:bCs/>
      <w:color w:val="000000"/>
      <w:kern w:val="32"/>
      <w:sz w:val="32"/>
      <w:szCs w:val="32"/>
      <w:lang w:val="bg-BG" w:eastAsia="bg-BG" w:bidi="bg-BG"/>
    </w:rPr>
  </w:style>
  <w:style w:type="character" w:customStyle="1" w:styleId="20">
    <w:name w:val="Заглавие 2 Знак"/>
    <w:basedOn w:val="a0"/>
    <w:link w:val="2"/>
    <w:rsid w:val="005A506B"/>
    <w:rPr>
      <w:rFonts w:ascii="Times New Roman" w:eastAsia="Times New Roman" w:hAnsi="Times New Roman" w:cs="Times New Roman"/>
      <w:b/>
      <w:sz w:val="24"/>
      <w:szCs w:val="20"/>
      <w:lang w:val="bg-BG"/>
    </w:rPr>
  </w:style>
  <w:style w:type="character" w:customStyle="1" w:styleId="30">
    <w:name w:val="Заглавие 3 Знак"/>
    <w:basedOn w:val="a0"/>
    <w:link w:val="3"/>
    <w:uiPriority w:val="9"/>
    <w:semiHidden/>
    <w:rsid w:val="005A506B"/>
    <w:rPr>
      <w:rFonts w:ascii="Cambria" w:eastAsia="Times New Roman" w:hAnsi="Cambria" w:cs="Times New Roman"/>
      <w:b/>
      <w:bCs/>
      <w:color w:val="000000"/>
      <w:sz w:val="26"/>
      <w:szCs w:val="26"/>
      <w:lang w:val="bg-BG" w:eastAsia="bg-BG" w:bidi="bg-BG"/>
    </w:rPr>
  </w:style>
  <w:style w:type="character" w:customStyle="1" w:styleId="60">
    <w:name w:val="Заглавие 6 Знак"/>
    <w:basedOn w:val="a0"/>
    <w:link w:val="6"/>
    <w:uiPriority w:val="9"/>
    <w:semiHidden/>
    <w:rsid w:val="005A506B"/>
    <w:rPr>
      <w:rFonts w:ascii="Calibri" w:eastAsia="Times New Roman" w:hAnsi="Calibri" w:cs="Times New Roman"/>
      <w:b/>
      <w:bCs/>
      <w:color w:val="000000"/>
      <w:lang w:val="bg-BG" w:eastAsia="bg-BG" w:bidi="bg-BG"/>
    </w:rPr>
  </w:style>
  <w:style w:type="numbering" w:customStyle="1" w:styleId="NoList1">
    <w:name w:val="No List1"/>
    <w:next w:val="a2"/>
    <w:uiPriority w:val="99"/>
    <w:semiHidden/>
    <w:unhideWhenUsed/>
    <w:rsid w:val="005A506B"/>
  </w:style>
  <w:style w:type="character" w:styleId="ab">
    <w:name w:val="Hyperlink"/>
    <w:rsid w:val="005A506B"/>
    <w:rPr>
      <w:color w:val="0066CC"/>
      <w:u w:val="single"/>
    </w:rPr>
  </w:style>
  <w:style w:type="character" w:customStyle="1" w:styleId="21">
    <w:name w:val="Основен текст (2)_"/>
    <w:link w:val="22"/>
    <w:rsid w:val="005A506B"/>
    <w:rPr>
      <w:rFonts w:ascii="Times New Roman" w:eastAsia="Times New Roman" w:hAnsi="Times New Roman" w:cs="Times New Roman"/>
      <w:b/>
      <w:bCs/>
      <w:i/>
      <w:iCs/>
      <w:sz w:val="34"/>
      <w:szCs w:val="34"/>
      <w:shd w:val="clear" w:color="auto" w:fill="FFFFFF"/>
    </w:rPr>
  </w:style>
  <w:style w:type="character" w:customStyle="1" w:styleId="34">
    <w:name w:val="Заглавие #3_"/>
    <w:rsid w:val="005A506B"/>
    <w:rPr>
      <w:rFonts w:ascii="Times New Roman" w:eastAsia="Times New Roman" w:hAnsi="Times New Roman" w:cs="Times New Roman"/>
      <w:b/>
      <w:bCs/>
      <w:i w:val="0"/>
      <w:iCs w:val="0"/>
      <w:smallCaps w:val="0"/>
      <w:strike w:val="0"/>
      <w:sz w:val="26"/>
      <w:szCs w:val="26"/>
      <w:u w:val="none"/>
    </w:rPr>
  </w:style>
  <w:style w:type="character" w:customStyle="1" w:styleId="ac">
    <w:name w:val="Горен или долен колонтитул_"/>
    <w:rsid w:val="005A506B"/>
    <w:rPr>
      <w:rFonts w:ascii="Times New Roman" w:eastAsia="Times New Roman" w:hAnsi="Times New Roman" w:cs="Times New Roman"/>
      <w:b w:val="0"/>
      <w:bCs w:val="0"/>
      <w:i w:val="0"/>
      <w:iCs w:val="0"/>
      <w:smallCaps w:val="0"/>
      <w:strike w:val="0"/>
      <w:sz w:val="17"/>
      <w:szCs w:val="17"/>
      <w:u w:val="none"/>
    </w:rPr>
  </w:style>
  <w:style w:type="character" w:customStyle="1" w:styleId="ad">
    <w:name w:val="Горен или долен колонтитул"/>
    <w:rsid w:val="005A506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bg-BG" w:eastAsia="bg-BG" w:bidi="bg-BG"/>
    </w:rPr>
  </w:style>
  <w:style w:type="character" w:customStyle="1" w:styleId="11pt">
    <w:name w:val="Горен или долен колонтитул + 11 pt"/>
    <w:rsid w:val="005A50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95pt">
    <w:name w:val="Основен текст + 9;5 pt;Удебелен"/>
    <w:rsid w:val="005A506B"/>
    <w:rPr>
      <w:rFonts w:ascii="Times New Roman" w:eastAsia="Times New Roman" w:hAnsi="Times New Roman" w:cs="Times New Roman"/>
      <w:b/>
      <w:bCs/>
      <w:i w:val="0"/>
      <w:iCs w:val="0"/>
      <w:smallCaps w:val="0"/>
      <w:strike w:val="0"/>
      <w:color w:val="000000"/>
      <w:spacing w:val="0"/>
      <w:w w:val="100"/>
      <w:position w:val="0"/>
      <w:sz w:val="19"/>
      <w:szCs w:val="19"/>
      <w:u w:val="none"/>
      <w:lang w:val="bg-BG" w:eastAsia="bg-BG" w:bidi="bg-BG"/>
    </w:rPr>
  </w:style>
  <w:style w:type="character" w:customStyle="1" w:styleId="95pt0">
    <w:name w:val="Основен текст + 9;5 pt"/>
    <w:rsid w:val="005A506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4">
    <w:name w:val="Основен текст (4)_"/>
    <w:rsid w:val="005A506B"/>
    <w:rPr>
      <w:rFonts w:ascii="Times New Roman" w:eastAsia="Times New Roman" w:hAnsi="Times New Roman" w:cs="Times New Roman"/>
      <w:b/>
      <w:bCs/>
      <w:i w:val="0"/>
      <w:iCs w:val="0"/>
      <w:smallCaps w:val="0"/>
      <w:strike w:val="0"/>
      <w:sz w:val="26"/>
      <w:szCs w:val="26"/>
      <w:u w:val="none"/>
    </w:rPr>
  </w:style>
  <w:style w:type="character" w:customStyle="1" w:styleId="23">
    <w:name w:val="Основен текст2"/>
    <w:rsid w:val="005A506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40">
    <w:name w:val="Основен текст (4)"/>
    <w:rsid w:val="005A506B"/>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character" w:customStyle="1" w:styleId="35">
    <w:name w:val="Заглавие #3"/>
    <w:rsid w:val="005A506B"/>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character" w:customStyle="1" w:styleId="24">
    <w:name w:val="Заглавие на таблица (2)_"/>
    <w:rsid w:val="005A506B"/>
    <w:rPr>
      <w:rFonts w:ascii="Times New Roman" w:eastAsia="Times New Roman" w:hAnsi="Times New Roman" w:cs="Times New Roman"/>
      <w:b/>
      <w:bCs/>
      <w:i w:val="0"/>
      <w:iCs w:val="0"/>
      <w:smallCaps w:val="0"/>
      <w:strike w:val="0"/>
      <w:sz w:val="26"/>
      <w:szCs w:val="26"/>
      <w:u w:val="none"/>
    </w:rPr>
  </w:style>
  <w:style w:type="character" w:customStyle="1" w:styleId="25">
    <w:name w:val="Заглавие на таблица (2)"/>
    <w:rsid w:val="005A506B"/>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character" w:customStyle="1" w:styleId="26">
    <w:name w:val="Заглавие #2_"/>
    <w:link w:val="27"/>
    <w:rsid w:val="005A506B"/>
    <w:rPr>
      <w:rFonts w:ascii="Times New Roman" w:eastAsia="Times New Roman" w:hAnsi="Times New Roman" w:cs="Times New Roman"/>
      <w:b/>
      <w:bCs/>
      <w:sz w:val="26"/>
      <w:szCs w:val="26"/>
      <w:shd w:val="clear" w:color="auto" w:fill="FFFFFF"/>
    </w:rPr>
  </w:style>
  <w:style w:type="character" w:customStyle="1" w:styleId="12">
    <w:name w:val="Заглавие #1_"/>
    <w:link w:val="13"/>
    <w:rsid w:val="005A506B"/>
    <w:rPr>
      <w:rFonts w:ascii="Times New Roman" w:eastAsia="Times New Roman" w:hAnsi="Times New Roman" w:cs="Times New Roman"/>
      <w:b/>
      <w:bCs/>
      <w:sz w:val="30"/>
      <w:szCs w:val="30"/>
      <w:shd w:val="clear" w:color="auto" w:fill="FFFFFF"/>
    </w:rPr>
  </w:style>
  <w:style w:type="character" w:customStyle="1" w:styleId="41">
    <w:name w:val="Заглавие #4_"/>
    <w:rsid w:val="005A506B"/>
    <w:rPr>
      <w:rFonts w:ascii="Times New Roman" w:eastAsia="Times New Roman" w:hAnsi="Times New Roman" w:cs="Times New Roman"/>
      <w:b w:val="0"/>
      <w:bCs w:val="0"/>
      <w:i/>
      <w:iCs/>
      <w:smallCaps w:val="0"/>
      <w:strike w:val="0"/>
      <w:sz w:val="26"/>
      <w:szCs w:val="26"/>
      <w:u w:val="none"/>
    </w:rPr>
  </w:style>
  <w:style w:type="character" w:customStyle="1" w:styleId="5">
    <w:name w:val="Основен текст (5)_"/>
    <w:rsid w:val="005A506B"/>
    <w:rPr>
      <w:rFonts w:ascii="Times New Roman" w:eastAsia="Times New Roman" w:hAnsi="Times New Roman" w:cs="Times New Roman"/>
      <w:b w:val="0"/>
      <w:bCs w:val="0"/>
      <w:i/>
      <w:iCs/>
      <w:smallCaps w:val="0"/>
      <w:strike w:val="0"/>
      <w:sz w:val="26"/>
      <w:szCs w:val="26"/>
      <w:u w:val="none"/>
    </w:rPr>
  </w:style>
  <w:style w:type="character" w:customStyle="1" w:styleId="42">
    <w:name w:val="Заглавие #4"/>
    <w:rsid w:val="005A506B"/>
    <w:rPr>
      <w:rFonts w:ascii="Times New Roman" w:eastAsia="Times New Roman" w:hAnsi="Times New Roman" w:cs="Times New Roman"/>
      <w:b w:val="0"/>
      <w:bCs w:val="0"/>
      <w:i/>
      <w:iCs/>
      <w:smallCaps w:val="0"/>
      <w:strike w:val="0"/>
      <w:color w:val="000000"/>
      <w:spacing w:val="0"/>
      <w:w w:val="100"/>
      <w:position w:val="0"/>
      <w:sz w:val="26"/>
      <w:szCs w:val="26"/>
      <w:u w:val="single"/>
      <w:lang w:val="bg-BG" w:eastAsia="bg-BG" w:bidi="bg-BG"/>
    </w:rPr>
  </w:style>
  <w:style w:type="character" w:customStyle="1" w:styleId="ae">
    <w:name w:val="Заглавие на таблица_"/>
    <w:rsid w:val="005A506B"/>
    <w:rPr>
      <w:rFonts w:ascii="Times New Roman" w:eastAsia="Times New Roman" w:hAnsi="Times New Roman" w:cs="Times New Roman"/>
      <w:b w:val="0"/>
      <w:bCs w:val="0"/>
      <w:i/>
      <w:iCs/>
      <w:smallCaps w:val="0"/>
      <w:strike w:val="0"/>
      <w:sz w:val="26"/>
      <w:szCs w:val="26"/>
      <w:u w:val="none"/>
    </w:rPr>
  </w:style>
  <w:style w:type="character" w:customStyle="1" w:styleId="af">
    <w:name w:val="Заглавие на таблица"/>
    <w:rsid w:val="005A506B"/>
    <w:rPr>
      <w:rFonts w:ascii="Times New Roman" w:eastAsia="Times New Roman" w:hAnsi="Times New Roman" w:cs="Times New Roman"/>
      <w:b w:val="0"/>
      <w:bCs w:val="0"/>
      <w:i/>
      <w:iCs/>
      <w:smallCaps w:val="0"/>
      <w:strike w:val="0"/>
      <w:color w:val="000000"/>
      <w:spacing w:val="0"/>
      <w:w w:val="100"/>
      <w:position w:val="0"/>
      <w:sz w:val="26"/>
      <w:szCs w:val="26"/>
      <w:u w:val="single"/>
      <w:lang w:val="bg-BG" w:eastAsia="bg-BG" w:bidi="bg-BG"/>
    </w:rPr>
  </w:style>
  <w:style w:type="character" w:customStyle="1" w:styleId="45pt">
    <w:name w:val="Основен текст + 4;5 pt"/>
    <w:rsid w:val="005A506B"/>
    <w:rPr>
      <w:rFonts w:ascii="Times New Roman" w:eastAsia="Times New Roman" w:hAnsi="Times New Roman" w:cs="Times New Roman"/>
      <w:b w:val="0"/>
      <w:bCs w:val="0"/>
      <w:i w:val="0"/>
      <w:iCs w:val="0"/>
      <w:smallCaps w:val="0"/>
      <w:strike w:val="0"/>
      <w:color w:val="000000"/>
      <w:spacing w:val="0"/>
      <w:w w:val="100"/>
      <w:position w:val="0"/>
      <w:sz w:val="9"/>
      <w:szCs w:val="9"/>
      <w:u w:val="none"/>
      <w:lang w:val="en-US" w:eastAsia="en-US" w:bidi="en-US"/>
    </w:rPr>
  </w:style>
  <w:style w:type="character" w:customStyle="1" w:styleId="50">
    <w:name w:val="Основен текст (5)"/>
    <w:rsid w:val="005A506B"/>
    <w:rPr>
      <w:rFonts w:ascii="Times New Roman" w:eastAsia="Times New Roman" w:hAnsi="Times New Roman" w:cs="Times New Roman"/>
      <w:b w:val="0"/>
      <w:bCs w:val="0"/>
      <w:i/>
      <w:iCs/>
      <w:smallCaps w:val="0"/>
      <w:strike w:val="0"/>
      <w:color w:val="000000"/>
      <w:spacing w:val="0"/>
      <w:w w:val="100"/>
      <w:position w:val="0"/>
      <w:sz w:val="26"/>
      <w:szCs w:val="26"/>
      <w:u w:val="single"/>
      <w:lang w:val="bg-BG" w:eastAsia="bg-BG" w:bidi="bg-BG"/>
    </w:rPr>
  </w:style>
  <w:style w:type="character" w:customStyle="1" w:styleId="43">
    <w:name w:val="Заглавие #4 + Не е курсив"/>
    <w:rsid w:val="005A506B"/>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paragraph" w:customStyle="1" w:styleId="22">
    <w:name w:val="Основен текст (2)"/>
    <w:basedOn w:val="a"/>
    <w:link w:val="21"/>
    <w:rsid w:val="005A506B"/>
    <w:pPr>
      <w:widowControl w:val="0"/>
      <w:shd w:val="clear" w:color="auto" w:fill="FFFFFF"/>
      <w:spacing w:after="0" w:line="413" w:lineRule="exact"/>
      <w:jc w:val="center"/>
    </w:pPr>
    <w:rPr>
      <w:rFonts w:ascii="Times New Roman" w:eastAsia="Times New Roman" w:hAnsi="Times New Roman" w:cs="Times New Roman"/>
      <w:b/>
      <w:bCs/>
      <w:i/>
      <w:iCs/>
      <w:sz w:val="34"/>
      <w:szCs w:val="34"/>
    </w:rPr>
  </w:style>
  <w:style w:type="paragraph" w:customStyle="1" w:styleId="27">
    <w:name w:val="Заглавие #2"/>
    <w:basedOn w:val="a"/>
    <w:link w:val="26"/>
    <w:rsid w:val="005A506B"/>
    <w:pPr>
      <w:widowControl w:val="0"/>
      <w:shd w:val="clear" w:color="auto" w:fill="FFFFFF"/>
      <w:spacing w:before="660" w:after="0" w:line="322" w:lineRule="exact"/>
      <w:jc w:val="both"/>
      <w:outlineLvl w:val="1"/>
    </w:pPr>
    <w:rPr>
      <w:rFonts w:ascii="Times New Roman" w:eastAsia="Times New Roman" w:hAnsi="Times New Roman" w:cs="Times New Roman"/>
      <w:b/>
      <w:bCs/>
      <w:sz w:val="26"/>
      <w:szCs w:val="26"/>
    </w:rPr>
  </w:style>
  <w:style w:type="paragraph" w:customStyle="1" w:styleId="13">
    <w:name w:val="Заглавие #1"/>
    <w:basedOn w:val="a"/>
    <w:link w:val="12"/>
    <w:rsid w:val="005A506B"/>
    <w:pPr>
      <w:widowControl w:val="0"/>
      <w:shd w:val="clear" w:color="auto" w:fill="FFFFFF"/>
      <w:spacing w:after="420" w:line="0" w:lineRule="atLeast"/>
      <w:jc w:val="center"/>
      <w:outlineLvl w:val="0"/>
    </w:pPr>
    <w:rPr>
      <w:rFonts w:ascii="Times New Roman" w:eastAsia="Times New Roman" w:hAnsi="Times New Roman" w:cs="Times New Roman"/>
      <w:b/>
      <w:bCs/>
      <w:sz w:val="30"/>
      <w:szCs w:val="30"/>
    </w:rPr>
  </w:style>
  <w:style w:type="table" w:customStyle="1" w:styleId="TableGrid1">
    <w:name w:val="Table Grid1"/>
    <w:basedOn w:val="a1"/>
    <w:next w:val="aa"/>
    <w:rsid w:val="005A506B"/>
    <w:pPr>
      <w:widowControl w:val="0"/>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5A506B"/>
  </w:style>
  <w:style w:type="paragraph" w:styleId="28">
    <w:name w:val="Body Text 2"/>
    <w:basedOn w:val="a"/>
    <w:link w:val="29"/>
    <w:rsid w:val="005A506B"/>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4"/>
      <w:szCs w:val="20"/>
      <w:lang w:val="bg-BG"/>
    </w:rPr>
  </w:style>
  <w:style w:type="character" w:customStyle="1" w:styleId="29">
    <w:name w:val="Основен текст 2 Знак"/>
    <w:basedOn w:val="a0"/>
    <w:link w:val="28"/>
    <w:rsid w:val="005A506B"/>
    <w:rPr>
      <w:rFonts w:ascii="Times New Roman" w:eastAsia="Times New Roman" w:hAnsi="Times New Roman" w:cs="Times New Roman"/>
      <w:color w:val="FF0000"/>
      <w:sz w:val="24"/>
      <w:szCs w:val="20"/>
      <w:lang w:val="bg-BG"/>
    </w:rPr>
  </w:style>
  <w:style w:type="paragraph" w:customStyle="1" w:styleId="af1">
    <w:name w:val="Знак"/>
    <w:basedOn w:val="a"/>
    <w:rsid w:val="005A506B"/>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2">
    <w:name w:val="Body Text 22"/>
    <w:basedOn w:val="a"/>
    <w:rsid w:val="005A506B"/>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bg-BG"/>
    </w:rPr>
  </w:style>
  <w:style w:type="paragraph" w:styleId="af2">
    <w:name w:val="Body Text"/>
    <w:basedOn w:val="a"/>
    <w:link w:val="af3"/>
    <w:rsid w:val="005A506B"/>
    <w:pPr>
      <w:spacing w:after="120" w:line="240" w:lineRule="auto"/>
    </w:pPr>
    <w:rPr>
      <w:rFonts w:ascii="Times New Roman" w:eastAsia="Times New Roman" w:hAnsi="Times New Roman" w:cs="Times New Roman"/>
      <w:sz w:val="24"/>
      <w:szCs w:val="24"/>
    </w:rPr>
  </w:style>
  <w:style w:type="character" w:customStyle="1" w:styleId="af3">
    <w:name w:val="Основен текст Знак"/>
    <w:basedOn w:val="a0"/>
    <w:link w:val="af2"/>
    <w:rsid w:val="005A506B"/>
    <w:rPr>
      <w:rFonts w:ascii="Times New Roman" w:eastAsia="Times New Roman" w:hAnsi="Times New Roman" w:cs="Times New Roman"/>
      <w:sz w:val="24"/>
      <w:szCs w:val="24"/>
    </w:rPr>
  </w:style>
  <w:style w:type="paragraph" w:customStyle="1" w:styleId="CharCharChar">
    <w:name w:val="Char Char Char"/>
    <w:basedOn w:val="a"/>
    <w:rsid w:val="005A506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5A506B"/>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
    <w:rsid w:val="005A506B"/>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character" w:customStyle="1" w:styleId="af4">
    <w:name w:val="Блоков текст Знак"/>
    <w:aliases w:val="Block Text Char Char Char Char Char Char Char Char Char Знак,Block Text Char Char Char Char Char Char Char Char Char Char Знак,Block Text Char Char Char Знак,Block Text Char Char Char Char Знак,Block Text Char Знак"/>
    <w:link w:val="af5"/>
    <w:locked/>
    <w:rsid w:val="005A506B"/>
    <w:rPr>
      <w:sz w:val="24"/>
    </w:rPr>
  </w:style>
  <w:style w:type="paragraph" w:styleId="af5">
    <w:name w:val="Block Text"/>
    <w:aliases w:val="Block Text Char Char Char Char Char Char Char Char Char,Block Text Char Char Char Char Char Char Char Char Char Char,Block Text Char Char Char,Block Text Char Char Char Char,Block Text Char,Block Text Char Char Char Char Char Char Char"/>
    <w:basedOn w:val="a"/>
    <w:link w:val="af4"/>
    <w:unhideWhenUsed/>
    <w:rsid w:val="005A506B"/>
    <w:pPr>
      <w:widowControl w:val="0"/>
      <w:overflowPunct w:val="0"/>
      <w:autoSpaceDE w:val="0"/>
      <w:autoSpaceDN w:val="0"/>
      <w:adjustRightInd w:val="0"/>
      <w:spacing w:after="0" w:line="240" w:lineRule="auto"/>
      <w:ind w:left="360" w:right="-630"/>
    </w:pPr>
    <w:rPr>
      <w:sz w:val="24"/>
    </w:rPr>
  </w:style>
  <w:style w:type="paragraph" w:styleId="af6">
    <w:name w:val="Balloon Text"/>
    <w:basedOn w:val="a"/>
    <w:link w:val="af7"/>
    <w:uiPriority w:val="99"/>
    <w:semiHidden/>
    <w:unhideWhenUsed/>
    <w:rsid w:val="005A506B"/>
    <w:pPr>
      <w:widowControl w:val="0"/>
      <w:spacing w:after="0" w:line="240" w:lineRule="auto"/>
    </w:pPr>
    <w:rPr>
      <w:rFonts w:ascii="Tahoma" w:eastAsia="Courier New" w:hAnsi="Tahoma" w:cs="Tahoma"/>
      <w:color w:val="000000"/>
      <w:sz w:val="16"/>
      <w:szCs w:val="16"/>
      <w:lang w:val="bg-BG" w:eastAsia="bg-BG" w:bidi="bg-BG"/>
    </w:rPr>
  </w:style>
  <w:style w:type="character" w:customStyle="1" w:styleId="af7">
    <w:name w:val="Изнесен текст Знак"/>
    <w:basedOn w:val="a0"/>
    <w:link w:val="af6"/>
    <w:uiPriority w:val="99"/>
    <w:semiHidden/>
    <w:rsid w:val="005A506B"/>
    <w:rPr>
      <w:rFonts w:ascii="Tahoma" w:eastAsia="Courier New" w:hAnsi="Tahoma" w:cs="Tahoma"/>
      <w:color w:val="000000"/>
      <w:sz w:val="16"/>
      <w:szCs w:val="16"/>
      <w:lang w:val="bg-BG" w:eastAsia="bg-BG" w:bidi="bg-BG"/>
    </w:rPr>
  </w:style>
  <w:style w:type="paragraph" w:customStyle="1" w:styleId="CharCharCharCharCharCharCharCharCharCharCharCharCharCharCharCharChar">
    <w:name w:val="Char Char Char Char Char Char Char Знак Char Char Char Char Char Char Char Char Char Char"/>
    <w:basedOn w:val="a"/>
    <w:rsid w:val="005A506B"/>
    <w:pPr>
      <w:widowControl w:val="0"/>
      <w:tabs>
        <w:tab w:val="left" w:pos="709"/>
      </w:tabs>
      <w:spacing w:after="0" w:line="360" w:lineRule="atLeast"/>
      <w:jc w:val="both"/>
    </w:pPr>
    <w:rPr>
      <w:rFonts w:ascii="Tahoma" w:eastAsia="Times New Roman" w:hAnsi="Tahoma" w:cs="Tahoma"/>
      <w:sz w:val="24"/>
      <w:szCs w:val="24"/>
      <w:lang w:val="pl-PL" w:eastAsia="pl-PL"/>
    </w:rPr>
  </w:style>
  <w:style w:type="paragraph" w:customStyle="1" w:styleId="Char1">
    <w:name w:val="Char1"/>
    <w:basedOn w:val="a"/>
    <w:rsid w:val="005A506B"/>
    <w:pPr>
      <w:tabs>
        <w:tab w:val="left" w:pos="709"/>
      </w:tabs>
      <w:spacing w:after="0" w:line="240" w:lineRule="auto"/>
    </w:pPr>
    <w:rPr>
      <w:rFonts w:ascii="Tahoma" w:eastAsia="Times New Roman" w:hAnsi="Tahoma" w:cs="Times New Roman"/>
      <w:sz w:val="24"/>
      <w:szCs w:val="24"/>
      <w:lang w:val="pl-PL" w:eastAsia="pl-PL"/>
    </w:rPr>
  </w:style>
  <w:style w:type="paragraph" w:customStyle="1" w:styleId="af8">
    <w:name w:val="Стил"/>
    <w:rsid w:val="005A506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table" w:customStyle="1" w:styleId="TableGrid11">
    <w:name w:val="Table Grid11"/>
    <w:basedOn w:val="a1"/>
    <w:next w:val="aa"/>
    <w:uiPriority w:val="59"/>
    <w:rsid w:val="005A506B"/>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a"/>
    <w:uiPriority w:val="59"/>
    <w:rsid w:val="005A506B"/>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uiPriority w:val="99"/>
    <w:semiHidden/>
    <w:unhideWhenUsed/>
    <w:rsid w:val="005A506B"/>
    <w:pPr>
      <w:widowControl w:val="0"/>
      <w:spacing w:after="120" w:line="240" w:lineRule="auto"/>
    </w:pPr>
    <w:rPr>
      <w:rFonts w:ascii="Courier New" w:eastAsia="Courier New" w:hAnsi="Courier New" w:cs="Courier New"/>
      <w:color w:val="000000"/>
      <w:sz w:val="16"/>
      <w:szCs w:val="16"/>
      <w:lang w:val="bg-BG" w:eastAsia="bg-BG" w:bidi="bg-BG"/>
    </w:rPr>
  </w:style>
  <w:style w:type="character" w:customStyle="1" w:styleId="37">
    <w:name w:val="Основен текст 3 Знак"/>
    <w:basedOn w:val="a0"/>
    <w:link w:val="36"/>
    <w:uiPriority w:val="99"/>
    <w:semiHidden/>
    <w:rsid w:val="005A506B"/>
    <w:rPr>
      <w:rFonts w:ascii="Courier New" w:eastAsia="Courier New" w:hAnsi="Courier New" w:cs="Courier New"/>
      <w:color w:val="000000"/>
      <w:sz w:val="16"/>
      <w:szCs w:val="16"/>
      <w:lang w:val="bg-BG" w:eastAsia="bg-BG" w:bidi="bg-BG"/>
    </w:rPr>
  </w:style>
  <w:style w:type="numbering" w:customStyle="1" w:styleId="NoList11">
    <w:name w:val="No List11"/>
    <w:next w:val="a2"/>
    <w:uiPriority w:val="99"/>
    <w:semiHidden/>
    <w:unhideWhenUsed/>
    <w:rsid w:val="005A506B"/>
  </w:style>
  <w:style w:type="table" w:customStyle="1" w:styleId="TableGrid3">
    <w:name w:val="Table Grid3"/>
    <w:basedOn w:val="a1"/>
    <w:next w:val="aa"/>
    <w:uiPriority w:val="59"/>
    <w:rsid w:val="005A506B"/>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a"/>
    <w:uiPriority w:val="59"/>
    <w:rsid w:val="00FF1F57"/>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bshtina_smolyan@abv.bg" TargetMode="External"/><Relationship Id="rId4" Type="http://schemas.microsoft.com/office/2007/relationships/stylesWithEffects" Target="stylesWithEffects.xml"/><Relationship Id="rId9" Type="http://schemas.openxmlformats.org/officeDocument/2006/relationships/hyperlink" Target="http://www.moew.government.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D9C3-F627-4F97-90FC-D6DCE26F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17674</Words>
  <Characters>100743</Characters>
  <Application>Microsoft Office Word</Application>
  <DocSecurity>0</DocSecurity>
  <Lines>839</Lines>
  <Paragraphs>236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Evgenii Vasilev</dc:creator>
  <cp:lastModifiedBy>user</cp:lastModifiedBy>
  <cp:revision>23</cp:revision>
  <cp:lastPrinted>2019-03-21T15:19:00Z</cp:lastPrinted>
  <dcterms:created xsi:type="dcterms:W3CDTF">2019-03-14T20:20:00Z</dcterms:created>
  <dcterms:modified xsi:type="dcterms:W3CDTF">2019-05-31T07:11:00Z</dcterms:modified>
</cp:coreProperties>
</file>