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992D" w14:textId="77777777" w:rsidR="004117A0" w:rsidRPr="004117A0" w:rsidRDefault="004117A0" w:rsidP="004117A0">
      <w:pPr>
        <w:keepNext/>
        <w:pageBreakBefore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kern w:val="2"/>
          <w:sz w:val="28"/>
          <w:szCs w:val="24"/>
          <w:u w:val="single"/>
          <w:lang w:eastAsia="hi-IN" w:bidi="hi-IN"/>
        </w:rPr>
      </w:pPr>
    </w:p>
    <w:p w14:paraId="7E8530DB" w14:textId="77777777" w:rsidR="004117A0" w:rsidRPr="004117A0" w:rsidRDefault="004117A0" w:rsidP="004117A0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kern w:val="2"/>
          <w:sz w:val="28"/>
          <w:szCs w:val="24"/>
          <w:u w:val="single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u w:val="single"/>
          <w:lang w:eastAsia="hi-IN" w:bidi="hi-IN"/>
        </w:rPr>
        <w:t>“БЕРГ МОНТАНА ФИТИНГИ” ЕАД  - ГРАД  МОНТАНА</w:t>
      </w:r>
    </w:p>
    <w:p w14:paraId="56B035C5" w14:textId="77777777"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4"/>
          <w:u w:val="single"/>
          <w:lang w:eastAsia="hi-IN" w:bidi="hi-IN"/>
        </w:rPr>
      </w:pPr>
    </w:p>
    <w:p w14:paraId="410BBC47" w14:textId="77777777"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4"/>
          <w:u w:val="single"/>
          <w:lang w:eastAsia="hi-IN" w:bidi="hi-IN"/>
        </w:rPr>
      </w:pPr>
    </w:p>
    <w:p w14:paraId="7A42D757" w14:textId="77777777"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4"/>
          <w:u w:val="single"/>
          <w:lang w:eastAsia="hi-IN" w:bidi="hi-IN"/>
        </w:rPr>
      </w:pPr>
    </w:p>
    <w:p w14:paraId="714C25DB" w14:textId="77777777"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4"/>
          <w:u w:val="single"/>
          <w:lang w:eastAsia="hi-IN" w:bidi="hi-IN"/>
        </w:rPr>
      </w:pPr>
    </w:p>
    <w:p w14:paraId="11552923" w14:textId="77777777"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4"/>
          <w:u w:val="single"/>
          <w:lang w:eastAsia="hi-IN" w:bidi="hi-IN"/>
        </w:rPr>
      </w:pPr>
    </w:p>
    <w:p w14:paraId="0B17F0D2" w14:textId="77777777"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4"/>
          <w:u w:val="single"/>
          <w:lang w:eastAsia="hi-IN" w:bidi="hi-IN"/>
        </w:rPr>
      </w:pPr>
    </w:p>
    <w:p w14:paraId="307E583F" w14:textId="77777777"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4"/>
          <w:u w:val="single"/>
          <w:lang w:eastAsia="hi-IN" w:bidi="hi-IN"/>
        </w:rPr>
      </w:pPr>
    </w:p>
    <w:p w14:paraId="7A0C25F3" w14:textId="77777777"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Годишен доклад по околна среда (ГДОС)</w:t>
      </w:r>
    </w:p>
    <w:p w14:paraId="3F18DCE7" w14:textId="77777777"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37DF6D0D" w14:textId="77777777"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11674B1D" w14:textId="77777777"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42B964A3" w14:textId="77777777"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За из</w:t>
      </w:r>
      <w:r w:rsidR="0039038C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пълнение на дейностите през 20</w:t>
      </w:r>
      <w:r w:rsidR="004875C4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2</w:t>
      </w:r>
      <w:r w:rsidR="006C555B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</w:t>
      </w:r>
      <w:r w:rsidR="00BC5343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г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., за които е предоставено</w:t>
      </w:r>
    </w:p>
    <w:p w14:paraId="5D569788" w14:textId="77777777"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5E001FD6" w14:textId="77777777"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Комплексно разрешително  № 125/2006 г.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 xml:space="preserve"> ,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актуализирано с </w:t>
      </w:r>
    </w:p>
    <w:p w14:paraId="45D23001" w14:textId="77777777"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Решение № 125-Н0-И1-А</w:t>
      </w:r>
      <w:r w:rsidR="006C555B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/20</w:t>
      </w:r>
      <w:r w:rsidR="006C555B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21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г.</w:t>
      </w:r>
    </w:p>
    <w:p w14:paraId="2B887958" w14:textId="77777777"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2DA3FCC9" w14:textId="77777777"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0725805E" w14:textId="77777777"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44BA455A" w14:textId="77777777"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3903782B" w14:textId="77777777"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5525E7BB" w14:textId="77777777"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2A37D02B" w14:textId="77777777"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3A39D64A" w14:textId="77777777"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57DEB876" w14:textId="77777777"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16577012" w14:textId="77777777"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337316EA" w14:textId="77777777"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6142E792" w14:textId="77777777" w:rsidR="004117A0" w:rsidRPr="004117A0" w:rsidRDefault="0039038C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Монтана, март  202</w:t>
      </w:r>
      <w:r w:rsidR="006C555B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</w:t>
      </w:r>
      <w:r w:rsidR="004117A0"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г.</w:t>
      </w:r>
    </w:p>
    <w:p w14:paraId="5EBAC0B3" w14:textId="77777777"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3D7F8C1D" w14:textId="77777777"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612EFC64" w14:textId="77777777"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62956995" w14:textId="77777777"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1900707E" w14:textId="77777777"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40E852D0" w14:textId="77777777"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2BBDC284" w14:textId="77777777"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29DC0A56" w14:textId="77777777"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79854A8C" w14:textId="77777777"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0989DDBD" w14:textId="77777777"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090C5F53" w14:textId="77777777"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3AB1A774" w14:textId="77777777"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4C71DEBD" w14:textId="77777777" w:rsidR="004117A0" w:rsidRPr="004117A0" w:rsidRDefault="004117A0" w:rsidP="004117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477ACB15" w14:textId="77777777" w:rsidR="004117A0" w:rsidRPr="004117A0" w:rsidRDefault="004117A0" w:rsidP="004117A0">
      <w:pPr>
        <w:keepNext/>
        <w:widowControl w:val="0"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SimSun" w:hAnsi="Times New Roman" w:cs="Mangal"/>
          <w:b/>
          <w:caps/>
          <w:kern w:val="2"/>
          <w:sz w:val="24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caps/>
          <w:kern w:val="2"/>
          <w:sz w:val="24"/>
          <w:szCs w:val="24"/>
          <w:lang w:eastAsia="hi-IN" w:bidi="hi-IN"/>
        </w:rPr>
        <w:lastRenderedPageBreak/>
        <w:t>Съдържание</w:t>
      </w:r>
    </w:p>
    <w:p w14:paraId="4CCDB6FA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0AF16034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69045406" w14:textId="77777777" w:rsidR="004117A0" w:rsidRPr="004117A0" w:rsidRDefault="004117A0" w:rsidP="004117A0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  <w:t>Увод</w:t>
      </w:r>
    </w:p>
    <w:p w14:paraId="66185FAA" w14:textId="77777777" w:rsidR="004117A0" w:rsidRPr="004117A0" w:rsidRDefault="004117A0" w:rsidP="004117A0">
      <w:pPr>
        <w:widowControl w:val="0"/>
        <w:numPr>
          <w:ilvl w:val="1"/>
          <w:numId w:val="4"/>
        </w:numPr>
        <w:tabs>
          <w:tab w:val="left" w:pos="90"/>
        </w:tabs>
        <w:suppressAutoHyphens/>
        <w:spacing w:after="0" w:line="240" w:lineRule="auto"/>
        <w:ind w:left="3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Наименование на инсталациите, за които е издадено комплексното        разрешително……………………………………………………………..........5                                                                                                                    </w:t>
      </w:r>
    </w:p>
    <w:p w14:paraId="501AF5C4" w14:textId="77777777" w:rsidR="004117A0" w:rsidRPr="004117A0" w:rsidRDefault="004117A0" w:rsidP="004117A0">
      <w:pPr>
        <w:widowControl w:val="0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Инсталация, която попада в обхвата на т. 2.4. от Приложение № 4 на ЗООС……………………………………………………………………............5</w:t>
      </w:r>
    </w:p>
    <w:p w14:paraId="35534775" w14:textId="77777777" w:rsidR="004117A0" w:rsidRPr="004117A0" w:rsidRDefault="004117A0" w:rsidP="004117A0">
      <w:pPr>
        <w:widowControl w:val="0"/>
        <w:numPr>
          <w:ilvl w:val="2"/>
          <w:numId w:val="4"/>
        </w:numPr>
        <w:tabs>
          <w:tab w:val="left" w:pos="45"/>
        </w:tabs>
        <w:suppressAutoHyphens/>
        <w:spacing w:after="0" w:line="240" w:lineRule="auto"/>
        <w:ind w:left="1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Инсталации, които не попадат в обхвата на Приложение № 4 на ЗООС…………………………………………………………………….......... 5</w:t>
      </w:r>
    </w:p>
    <w:p w14:paraId="56E91284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1.2. Адрес по местонахождение на инсталациите……………………… ..   5</w:t>
      </w:r>
    </w:p>
    <w:p w14:paraId="467848F0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1.3. Регистрационен номер на КР…………………………………………….5</w:t>
      </w:r>
    </w:p>
    <w:p w14:paraId="0F930A1D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1.4. Дата на подписване на КР………………………………………………..5</w:t>
      </w:r>
    </w:p>
    <w:p w14:paraId="16F7B5BB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1.5. Дата на влизане в сила КР………………………………………………. 5</w:t>
      </w:r>
    </w:p>
    <w:p w14:paraId="38038D71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1.6. Оператор на инсталациите…………………………………………….    5</w:t>
      </w:r>
    </w:p>
    <w:p w14:paraId="7B55FEF7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1.7. Адрес, телефон, факс, е – mail на собственика……………………….   5</w:t>
      </w:r>
    </w:p>
    <w:p w14:paraId="2D233E8C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1.8. Лице за контакти………………………………………………………….5</w:t>
      </w:r>
    </w:p>
    <w:p w14:paraId="3C233B3B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1.9. Адрес, телефон, факс, е – mail на лицето за контакти………………… 5</w:t>
      </w:r>
    </w:p>
    <w:p w14:paraId="2EA40D04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1.10. Кратко описание на всяка от дейностите/процесите, извършвани в инсталациите………………………………………………………………….. </w:t>
      </w:r>
      <w:r w:rsidR="00A43B1A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5</w:t>
      </w:r>
    </w:p>
    <w:p w14:paraId="66943056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1.10.1. Инсталация Леярна за черни метали, п</w:t>
      </w:r>
      <w:r w:rsidR="002142C6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опадаща в обхвата на Приложение №4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на ЗООС……………………………………</w:t>
      </w:r>
      <w:r w:rsidR="002142C6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......................</w:t>
      </w:r>
      <w:r w:rsidR="00A43B1A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5</w:t>
      </w:r>
    </w:p>
    <w:p w14:paraId="5E0F43EF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1.10.2. Инсталации, които не попадат в обхвата на Приложение № 4 на ЗООС………………………………………………………………………...…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6</w:t>
      </w:r>
    </w:p>
    <w:p w14:paraId="0AAE08DC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1.10.2.1. Инсталация за повърхностна обработка на метали ………...…….</w:t>
      </w:r>
      <w:r w:rsidR="00A43B1A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6</w:t>
      </w:r>
    </w:p>
    <w:p w14:paraId="51969C03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1.10.2.2. Инсталация за горещо поцинковане на чугун …………………… 7</w:t>
      </w:r>
    </w:p>
    <w:p w14:paraId="19EC12DB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1.10.2.3. Инсталация за механична обработка ………………………………7</w:t>
      </w:r>
    </w:p>
    <w:p w14:paraId="109C2764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1.11. Производствен капацитет на Инсталация за черни метали ……........ 7</w:t>
      </w:r>
    </w:p>
    <w:p w14:paraId="519FD3E9" w14:textId="77777777" w:rsidR="004117A0" w:rsidRPr="004117A0" w:rsidRDefault="004117A0" w:rsidP="004117A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1.12. Организационна структура на фирмата, отнасяща се до управлението на околната среда ………………………………</w:t>
      </w:r>
      <w:r w:rsidR="002142C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..........................................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7</w:t>
      </w:r>
    </w:p>
    <w:p w14:paraId="7B916E67" w14:textId="77777777" w:rsidR="004117A0" w:rsidRPr="004117A0" w:rsidRDefault="004117A0" w:rsidP="004117A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1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.13. РИОСВ, на чиято територия е разположена инсталацията …………..8</w:t>
      </w:r>
    </w:p>
    <w:p w14:paraId="154560AE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1.14. Басейнова дирекция, на чиято територия е разположена инсталацията………………………………………………………………….  8</w:t>
      </w:r>
    </w:p>
    <w:p w14:paraId="219A9F0C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43D44CCD" w14:textId="77777777" w:rsidR="004117A0" w:rsidRPr="004117A0" w:rsidRDefault="004117A0" w:rsidP="004117A0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val="en-US" w:eastAsia="hi-IN" w:bidi="hi-IN"/>
        </w:rPr>
      </w:pPr>
      <w:r w:rsidRPr="004117A0"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  <w:t>Система за управление на околната среда .....................8</w:t>
      </w:r>
    </w:p>
    <w:p w14:paraId="42932C37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2314085C" w14:textId="77777777" w:rsidR="004117A0" w:rsidRPr="004117A0" w:rsidRDefault="004117A0" w:rsidP="004117A0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  <w:t>Използване на ресурси …………………………………...........</w:t>
      </w:r>
      <w:r w:rsidR="00A43B1A"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  <w:t>8</w:t>
      </w:r>
    </w:p>
    <w:p w14:paraId="529164BF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2ED2DD7D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3.1. Използване на вода ……………………………………………………  </w:t>
      </w:r>
      <w:r w:rsidR="00A43B1A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8</w:t>
      </w:r>
    </w:p>
    <w:p w14:paraId="6A87BFAD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3.2. Използване на енергия ……………………………………….....………</w:t>
      </w:r>
      <w:r w:rsidR="00A43B1A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9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</w:t>
      </w:r>
    </w:p>
    <w:p w14:paraId="74D143AF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3.3. Използване на суровини, спомагателни материали и горива ……… . 1</w:t>
      </w:r>
      <w:r w:rsidR="00A43B1A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0</w:t>
      </w:r>
    </w:p>
    <w:p w14:paraId="1B1E89BC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3.4.Съхранение на суровини, спомагателни материали, горива и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lastRenderedPageBreak/>
        <w:t>продукти………………………………………………………………………1</w:t>
      </w:r>
      <w:r w:rsidR="00A43B1A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</w:t>
      </w:r>
    </w:p>
    <w:p w14:paraId="7D96C031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1B582245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  <w:t xml:space="preserve">   4.  Емисии на вредни и опасни вещества в околната среда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…………………………………………………............ 12</w:t>
      </w:r>
    </w:p>
    <w:p w14:paraId="1F277E52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4925CDAE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4.1. Доклад по Европейския регистър на емисиите на вредни вещества .. 12</w:t>
      </w:r>
    </w:p>
    <w:p w14:paraId="4A506766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4.2. Емисии на вредни вещества в атмосферния въздух …………………. 13</w:t>
      </w:r>
    </w:p>
    <w:p w14:paraId="099B9012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4.2.1. Работа на пречиствателното оборудване …………………………...  13</w:t>
      </w:r>
    </w:p>
    <w:p w14:paraId="2FF2B81D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4.2.2. Емисии от точкови източници ………………………………………..1</w:t>
      </w:r>
      <w:r w:rsidR="00A43B1A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3</w:t>
      </w:r>
    </w:p>
    <w:p w14:paraId="0D8E0582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4.2.3. Неорганизирани емисии …………….................................................  17</w:t>
      </w:r>
    </w:p>
    <w:p w14:paraId="1C75FEF5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4.2.4. Интензивно миришещи вещества ……………………………………17</w:t>
      </w:r>
    </w:p>
    <w:p w14:paraId="75C2AF5A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4.3. Емисии на вредни и опасни вещества в отпадъчните води …………  17</w:t>
      </w:r>
    </w:p>
    <w:p w14:paraId="48CE124C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4.3.1. Производствени отпадъчни води …………………………………… 17</w:t>
      </w:r>
    </w:p>
    <w:p w14:paraId="24A0B82A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4.3.1.1. Работа на пречиствателните </w:t>
      </w:r>
      <w:r w:rsidR="00B64604"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съоръжения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………………………… 17</w:t>
      </w:r>
    </w:p>
    <w:p w14:paraId="44C5F2D5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4.3.1.2. Емисионни норми ………………………………………………….. 18</w:t>
      </w:r>
    </w:p>
    <w:p w14:paraId="7901AB78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4.3.2. Охлаждащи води ……………………………………………………..  21</w:t>
      </w:r>
    </w:p>
    <w:p w14:paraId="501C0F7B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4.3.2.1. Емисионни норми …………………………………………………</w:t>
      </w:r>
      <w:r w:rsidR="00F23CDD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.. 22</w:t>
      </w:r>
    </w:p>
    <w:p w14:paraId="5F8AC94F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4.3.3. Битово - фекални отпадъчни води ………………………………….. 22</w:t>
      </w:r>
    </w:p>
    <w:p w14:paraId="6A59BD8E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4.3.3.1. Емисионн</w:t>
      </w:r>
      <w:r w:rsidR="00F23CDD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 норми …………………………………………………. .23</w:t>
      </w:r>
    </w:p>
    <w:p w14:paraId="0FC9D2F8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4.3.4. Дъждовни води .................................................................................</w:t>
      </w:r>
      <w:r w:rsidR="00A43B1A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</w:t>
      </w:r>
      <w:r w:rsidR="00A43B1A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3</w:t>
      </w:r>
    </w:p>
    <w:p w14:paraId="4CAF3A87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4.3.4.1. Емисионни норми ………………………………………………….. 2</w:t>
      </w:r>
      <w:r w:rsidR="00A43B1A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3</w:t>
      </w:r>
    </w:p>
    <w:p w14:paraId="79651CFD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37160ED8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aps/>
          <w:kern w:val="2"/>
          <w:sz w:val="28"/>
          <w:szCs w:val="24"/>
          <w:lang w:val="en-US" w:eastAsia="hi-IN" w:bidi="hi-IN"/>
        </w:rPr>
        <w:tab/>
        <w:t>5.</w:t>
      </w:r>
      <w:r w:rsidRPr="004117A0"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  <w:t>Управление на отпадъците ……………..………………..2</w:t>
      </w:r>
      <w:r w:rsidR="00A43B1A"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  <w:t>3</w:t>
      </w:r>
    </w:p>
    <w:p w14:paraId="644454E6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</w:pPr>
    </w:p>
    <w:p w14:paraId="2C79F2FE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5.1. Образуване </w:t>
      </w:r>
      <w:r w:rsidR="00A43B1A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на отпадъци ……………………………………………….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</w:t>
      </w:r>
      <w:r w:rsidR="00A43B1A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3</w:t>
      </w:r>
    </w:p>
    <w:p w14:paraId="5D6BC247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5.2. Събиране и приемане на отпадъците ………………………………</w:t>
      </w:r>
      <w:r w:rsidR="00A43B1A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....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24</w:t>
      </w:r>
    </w:p>
    <w:p w14:paraId="0A090CFD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5.3. Временно съхраняване на отпадъците ……………………………….. 24</w:t>
      </w:r>
    </w:p>
    <w:p w14:paraId="18440EAB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5.4. Транспортиране </w:t>
      </w:r>
      <w:r w:rsidR="00A43B1A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на отпадъците ……………………………………….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</w:t>
      </w:r>
      <w:r w:rsidR="00A43B1A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6</w:t>
      </w:r>
    </w:p>
    <w:p w14:paraId="05F377E9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5.5. Оползотворяване, преработване</w:t>
      </w:r>
      <w:r w:rsidR="00A43B1A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и рециклиране на отпадъци ………. </w:t>
      </w:r>
      <w:r w:rsidR="00F23CDD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27</w:t>
      </w:r>
    </w:p>
    <w:p w14:paraId="684BEB8D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5.6. Обезвреждане</w:t>
      </w:r>
      <w:r w:rsidR="00A43B1A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на отпадъците ………………………………………….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</w:t>
      </w:r>
      <w:r w:rsidR="00A43B1A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7</w:t>
      </w:r>
    </w:p>
    <w:p w14:paraId="43986C1F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5.7. Контрол и измерване на отпадъ</w:t>
      </w:r>
      <w:r w:rsidR="00F23CDD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ците ………………………………….. 29</w:t>
      </w:r>
    </w:p>
    <w:p w14:paraId="4978AA51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5.8. Документиране и докладване ………………………………………</w:t>
      </w:r>
      <w:r w:rsidR="00A43B1A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... </w:t>
      </w:r>
      <w:r w:rsidR="00F23CDD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29</w:t>
      </w:r>
    </w:p>
    <w:p w14:paraId="352AC316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448AFEC8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aps/>
          <w:kern w:val="2"/>
          <w:sz w:val="28"/>
          <w:szCs w:val="24"/>
          <w:lang w:val="en-US" w:eastAsia="hi-IN" w:bidi="hi-IN"/>
        </w:rPr>
        <w:tab/>
        <w:t>6.</w:t>
      </w:r>
      <w:r w:rsidRPr="004117A0"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  <w:t>Шум ………………………………..……………………………. .. 2</w:t>
      </w:r>
      <w:r w:rsidR="00A43B1A"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  <w:t>9</w:t>
      </w:r>
    </w:p>
    <w:p w14:paraId="235D05B1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  <w:tab/>
      </w:r>
    </w:p>
    <w:p w14:paraId="42B01245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  <w:t>7. Опазване на почва</w:t>
      </w:r>
      <w:r w:rsidR="00A43B1A"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  <w:t>та и подземните води …...…….. 29</w:t>
      </w:r>
    </w:p>
    <w:p w14:paraId="77B9B907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</w:pPr>
    </w:p>
    <w:p w14:paraId="2AFC4B30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7.1. Собствен мониторинг н</w:t>
      </w:r>
      <w:r w:rsidR="00A43B1A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а</w:t>
      </w:r>
      <w:r w:rsidR="00F23CDD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подземни води ………………………….... 30</w:t>
      </w:r>
    </w:p>
    <w:p w14:paraId="2BDD3DD7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7.2. Собствен монито</w:t>
      </w:r>
      <w:r w:rsidR="00A43B1A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ринг на почви ………………………………………. 30</w:t>
      </w:r>
    </w:p>
    <w:p w14:paraId="619A2CEE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7.3. Документиране</w:t>
      </w:r>
      <w:r w:rsidR="00A43B1A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и докладване …………………………………………. 30</w:t>
      </w:r>
    </w:p>
    <w:p w14:paraId="72BA9FC4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7C902553" w14:textId="77777777" w:rsidR="004117A0" w:rsidRPr="004117A0" w:rsidRDefault="004117A0" w:rsidP="004117A0">
      <w:pPr>
        <w:widowControl w:val="0"/>
        <w:numPr>
          <w:ilvl w:val="0"/>
          <w:numId w:val="6"/>
        </w:numPr>
        <w:tabs>
          <w:tab w:val="left" w:pos="330"/>
        </w:tabs>
        <w:suppressAutoHyphens/>
        <w:spacing w:after="0" w:line="240" w:lineRule="auto"/>
        <w:ind w:left="-15" w:firstLine="735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  <w:t xml:space="preserve">Предотвратяване и </w:t>
      </w:r>
      <w:r w:rsidR="00F23CDD"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  <w:t>действия при аварии …...……... 31</w:t>
      </w:r>
    </w:p>
    <w:p w14:paraId="40F4DC8F" w14:textId="77777777" w:rsidR="004117A0" w:rsidRPr="004117A0" w:rsidRDefault="004117A0" w:rsidP="004117A0">
      <w:pPr>
        <w:widowControl w:val="0"/>
        <w:tabs>
          <w:tab w:val="left" w:pos="330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</w:pPr>
    </w:p>
    <w:p w14:paraId="0CBE3A16" w14:textId="77777777" w:rsidR="004117A0" w:rsidRPr="004117A0" w:rsidRDefault="004117A0" w:rsidP="004117A0">
      <w:pPr>
        <w:widowControl w:val="0"/>
        <w:numPr>
          <w:ilvl w:val="0"/>
          <w:numId w:val="6"/>
        </w:numPr>
        <w:tabs>
          <w:tab w:val="left" w:pos="330"/>
        </w:tabs>
        <w:suppressAutoHyphens/>
        <w:spacing w:after="0" w:line="240" w:lineRule="auto"/>
        <w:ind w:left="-15" w:firstLine="735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  <w:lastRenderedPageBreak/>
        <w:t>Преходни и анорм</w:t>
      </w:r>
      <w:r w:rsidR="00A43B1A"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  <w:t xml:space="preserve">ални режими на работа …...….... </w:t>
      </w:r>
      <w:r w:rsidR="00F23CDD"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  <w:t>31</w:t>
      </w:r>
    </w:p>
    <w:p w14:paraId="78C71330" w14:textId="77777777" w:rsidR="004117A0" w:rsidRPr="004117A0" w:rsidRDefault="004117A0" w:rsidP="004117A0">
      <w:pPr>
        <w:widowControl w:val="0"/>
        <w:suppressAutoHyphens/>
        <w:spacing w:after="0" w:line="240" w:lineRule="auto"/>
        <w:ind w:left="708"/>
        <w:rPr>
          <w:rFonts w:ascii="Times New Roman" w:eastAsia="SimSun" w:hAnsi="Times New Roman" w:cs="Mangal"/>
          <w:caps/>
          <w:kern w:val="2"/>
          <w:sz w:val="28"/>
          <w:szCs w:val="21"/>
          <w:lang w:eastAsia="hi-IN" w:bidi="hi-IN"/>
        </w:rPr>
      </w:pPr>
    </w:p>
    <w:p w14:paraId="0838174B" w14:textId="77777777" w:rsidR="004117A0" w:rsidRPr="004117A0" w:rsidRDefault="004117A0" w:rsidP="004117A0">
      <w:pPr>
        <w:widowControl w:val="0"/>
        <w:tabs>
          <w:tab w:val="left" w:pos="330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</w:pPr>
    </w:p>
    <w:p w14:paraId="6AE25FA7" w14:textId="77777777" w:rsidR="004117A0" w:rsidRPr="004117A0" w:rsidRDefault="004117A0" w:rsidP="004117A0">
      <w:pPr>
        <w:widowControl w:val="0"/>
        <w:numPr>
          <w:ilvl w:val="0"/>
          <w:numId w:val="6"/>
        </w:numPr>
        <w:tabs>
          <w:tab w:val="left" w:pos="330"/>
        </w:tabs>
        <w:suppressAutoHyphens/>
        <w:spacing w:after="0" w:line="240" w:lineRule="auto"/>
        <w:ind w:left="-15" w:firstLine="735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  <w:t>Прекратяване на работата на инсталациите или на части от тях ………</w:t>
      </w:r>
      <w:r w:rsidR="00A43B1A"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  <w:t>…………………………………..…..........………. 31</w:t>
      </w:r>
    </w:p>
    <w:p w14:paraId="097C677B" w14:textId="77777777" w:rsidR="004117A0" w:rsidRPr="004117A0" w:rsidRDefault="004117A0" w:rsidP="004117A0">
      <w:pPr>
        <w:widowControl w:val="0"/>
        <w:tabs>
          <w:tab w:val="left" w:pos="330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caps/>
          <w:kern w:val="2"/>
          <w:sz w:val="28"/>
          <w:szCs w:val="24"/>
          <w:lang w:eastAsia="hi-IN" w:bidi="hi-IN"/>
        </w:rPr>
      </w:pPr>
    </w:p>
    <w:p w14:paraId="049A9D0C" w14:textId="77777777" w:rsidR="004117A0" w:rsidRPr="004117A0" w:rsidRDefault="00F23CDD" w:rsidP="004117A0">
      <w:pPr>
        <w:widowControl w:val="0"/>
        <w:suppressAutoHyphens/>
        <w:spacing w:after="0" w:line="240" w:lineRule="auto"/>
        <w:ind w:firstLine="39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11.</w:t>
      </w:r>
      <w:r w:rsidR="004117A0"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ДЕКЛАРАЦИЯ…………..………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..</w:t>
      </w:r>
      <w:r w:rsidR="004117A0"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…………………………...… 3</w:t>
      </w:r>
      <w:r w:rsidR="00A43B1A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</w:t>
      </w:r>
    </w:p>
    <w:p w14:paraId="3A879426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7E4B57E2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2B777064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201F6666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6FA82820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211841FF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3AA89C8B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718A5038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6234585F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0D2F213C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641AC3C6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71D57FFB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269BC675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41193D29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004C32C1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0643B5F6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6EA85969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4B7AFE73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48806BA7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01AEB266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25FEA688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35478115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132FCCA9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2BCB348E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2DABF82A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395C2F29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208A11D0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6BDA0AD6" w14:textId="77777777" w:rsid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14:paraId="26DEAF60" w14:textId="77777777" w:rsidR="002142C6" w:rsidRDefault="002142C6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14:paraId="47FAC4A0" w14:textId="77777777" w:rsidR="002142C6" w:rsidRDefault="002142C6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14:paraId="7A56044A" w14:textId="77777777" w:rsidR="002142C6" w:rsidRDefault="002142C6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14:paraId="50EF86BD" w14:textId="77777777" w:rsidR="0039038C" w:rsidRDefault="0039038C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14:paraId="1010E43E" w14:textId="77777777" w:rsidR="008D512A" w:rsidRDefault="008D512A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14:paraId="7310E15B" w14:textId="77777777" w:rsidR="008D512A" w:rsidRDefault="008D512A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14:paraId="69A26128" w14:textId="77777777" w:rsidR="00972782" w:rsidRDefault="00972782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14:paraId="15763A8A" w14:textId="77777777" w:rsidR="008D512A" w:rsidRPr="004117A0" w:rsidRDefault="008D512A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14:paraId="73B06F09" w14:textId="77777777" w:rsidR="004117A0" w:rsidRPr="004117A0" w:rsidRDefault="004117A0" w:rsidP="004117A0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lastRenderedPageBreak/>
        <w:t>Увод</w:t>
      </w:r>
    </w:p>
    <w:p w14:paraId="52A0A13B" w14:textId="77777777" w:rsidR="004117A0" w:rsidRPr="004117A0" w:rsidRDefault="004117A0" w:rsidP="004117A0">
      <w:pPr>
        <w:widowControl w:val="0"/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ind w:firstLine="600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Наименование на инсталациите, за които е издадено комплексното разрешително</w:t>
      </w:r>
    </w:p>
    <w:p w14:paraId="7756431A" w14:textId="77777777" w:rsidR="004117A0" w:rsidRPr="004117A0" w:rsidRDefault="004117A0" w:rsidP="004117A0">
      <w:pPr>
        <w:widowControl w:val="0"/>
        <w:numPr>
          <w:ilvl w:val="2"/>
          <w:numId w:val="8"/>
        </w:numPr>
        <w:tabs>
          <w:tab w:val="left" w:pos="0"/>
        </w:tabs>
        <w:suppressAutoHyphens/>
        <w:spacing w:after="0" w:line="240" w:lineRule="auto"/>
        <w:ind w:firstLine="600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Инсталация, която попада в обхвата на т. 2.4. от Приложение № 4 на ЗООС:</w:t>
      </w:r>
    </w:p>
    <w:p w14:paraId="43592126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леярна за черни метали</w:t>
      </w:r>
    </w:p>
    <w:p w14:paraId="4D598D70" w14:textId="77777777" w:rsidR="004117A0" w:rsidRPr="004117A0" w:rsidRDefault="004117A0" w:rsidP="004117A0">
      <w:pPr>
        <w:widowControl w:val="0"/>
        <w:numPr>
          <w:ilvl w:val="2"/>
          <w:numId w:val="8"/>
        </w:numPr>
        <w:tabs>
          <w:tab w:val="left" w:pos="0"/>
        </w:tabs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Инсталации, които не попадат в обхвата на Приложение № 4 на ЗООС:</w:t>
      </w:r>
    </w:p>
    <w:p w14:paraId="7F93EB55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positio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инсталация за повърхностна обработка на метали – с общ обем на ваните 16 m</w:t>
      </w:r>
      <w:r w:rsidRPr="004117A0">
        <w:rPr>
          <w:rFonts w:ascii="Times New Roman" w:eastAsia="SimSun" w:hAnsi="Times New Roman" w:cs="Mangal"/>
          <w:kern w:val="2"/>
          <w:position w:val="2"/>
          <w:sz w:val="28"/>
          <w:szCs w:val="28"/>
          <w:lang w:eastAsia="hi-IN" w:bidi="hi-IN"/>
        </w:rPr>
        <w:t>3</w:t>
      </w:r>
    </w:p>
    <w:p w14:paraId="68B8206D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инсталация за горещо поцинковане на чугун</w:t>
      </w:r>
    </w:p>
    <w:p w14:paraId="7AC0DBDF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инсталация за механична обработка</w:t>
      </w:r>
    </w:p>
    <w:p w14:paraId="53BFF7E4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инсталация – спомагателни дейности</w:t>
      </w:r>
    </w:p>
    <w:p w14:paraId="0695C5AA" w14:textId="77777777" w:rsidR="004117A0" w:rsidRPr="004117A0" w:rsidRDefault="0055074E" w:rsidP="004117A0">
      <w:pPr>
        <w:widowControl w:val="0"/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4117A0"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Адрес по местонахождение на инсталациите</w:t>
      </w:r>
    </w:p>
    <w:p w14:paraId="3ACCCA73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Инсталациите са разположени на площадката на “Берг Монтана Фитинги” ЕАД, 3400, гр. Монтана, Индустриална зона.</w:t>
      </w:r>
    </w:p>
    <w:p w14:paraId="5D7F6063" w14:textId="77777777" w:rsidR="004117A0" w:rsidRPr="004117A0" w:rsidRDefault="004117A0" w:rsidP="004117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val="en-US" w:eastAsia="hi-IN" w:bidi="hi-IN"/>
        </w:rPr>
        <w:t xml:space="preserve">     </w:t>
      </w:r>
      <w:r w:rsidR="0055074E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 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val="en-US" w:eastAsia="hi-IN" w:bidi="hi-IN"/>
        </w:rPr>
        <w:t>1.3.</w:t>
      </w:r>
      <w:r w:rsidR="0055074E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Регистрационен номер на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val="en-US" w:eastAsia="hi-IN" w:bidi="hi-IN"/>
        </w:rPr>
        <w:t xml:space="preserve">КР - 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125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/2006г.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 xml:space="preserve">,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актуализирано с Решение № </w:t>
      </w:r>
      <w:r w:rsidRPr="00A04F04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125-Н0-И1-А</w:t>
      </w:r>
      <w:r w:rsidR="00A04F04" w:rsidRPr="00A04F04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2/2021 </w:t>
      </w:r>
      <w:r w:rsidRPr="00A04F04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г.</w:t>
      </w:r>
    </w:p>
    <w:p w14:paraId="7AA1A228" w14:textId="77777777" w:rsidR="004117A0" w:rsidRPr="004117A0" w:rsidRDefault="004117A0" w:rsidP="004117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val="en-US" w:eastAsia="hi-IN" w:bidi="hi-IN"/>
        </w:rPr>
        <w:t xml:space="preserve">  </w:t>
      </w:r>
      <w:r w:rsidR="000342E4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55074E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  </w:t>
      </w:r>
      <w:r w:rsidR="000342E4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val="en-US" w:eastAsia="hi-IN" w:bidi="hi-IN"/>
        </w:rPr>
        <w:t>1.4.</w:t>
      </w:r>
      <w:r w:rsidR="0055074E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Дата на подписване на КР </w:t>
      </w:r>
      <w:r w:rsidRPr="004117A0"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  <w:t xml:space="preserve">- </w:t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14.11.2006 г.</w:t>
      </w:r>
    </w:p>
    <w:p w14:paraId="25D6E3D3" w14:textId="77777777" w:rsidR="004117A0" w:rsidRPr="004117A0" w:rsidRDefault="004117A0" w:rsidP="004117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val="en-US" w:eastAsia="hi-IN" w:bidi="hi-IN"/>
        </w:rPr>
        <w:t xml:space="preserve"> </w:t>
      </w:r>
      <w:r w:rsidR="000342E4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 </w:t>
      </w:r>
      <w:r w:rsidR="0055074E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  </w:t>
      </w:r>
      <w:r w:rsidR="000342E4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val="en-US" w:eastAsia="hi-IN" w:bidi="hi-IN"/>
        </w:rPr>
        <w:t xml:space="preserve"> 1.5.</w:t>
      </w:r>
      <w:r w:rsidR="0055074E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Дата на влизане в сила на КР </w:t>
      </w:r>
      <w:r w:rsidRPr="004117A0"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  <w:t xml:space="preserve">- </w:t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02.12.2006 г.</w:t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 xml:space="preserve">, </w:t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актуализирано с Решение № </w:t>
      </w:r>
      <w:r w:rsidR="00A04F04" w:rsidRPr="00A04F04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125-Н0-И1-А2/2021 г.</w:t>
      </w:r>
    </w:p>
    <w:p w14:paraId="3FEEE2E7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val="en-US" w:eastAsia="hi-IN" w:bidi="hi-IN"/>
        </w:rPr>
        <w:t xml:space="preserve">   </w:t>
      </w:r>
      <w:r w:rsidR="0055074E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  </w:t>
      </w:r>
      <w:r w:rsidR="000342E4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val="en-US" w:eastAsia="hi-IN" w:bidi="hi-IN"/>
        </w:rPr>
        <w:t>1.6.</w:t>
      </w:r>
      <w:r w:rsidR="0055074E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Оператор на инсталациите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val="en-US" w:eastAsia="hi-IN" w:bidi="hi-IN"/>
        </w:rPr>
        <w:t xml:space="preserve">- 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“Берг Монтана Фитинги” ЕАД гр. Монтана</w:t>
      </w:r>
    </w:p>
    <w:p w14:paraId="4A839C2C" w14:textId="77777777" w:rsidR="004117A0" w:rsidRPr="004117A0" w:rsidRDefault="000342E4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  </w:t>
      </w:r>
      <w:r w:rsidR="0055074E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  </w:t>
      </w:r>
      <w:r w:rsidR="004117A0"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1.7. Адрес, тел.номер, факс, e-mail на собственика/оператора :</w:t>
      </w:r>
    </w:p>
    <w:p w14:paraId="360B1F2C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3400, гр. Монтана, Индустриална зона, тел. 096 399290, факс. 096 399200, e-mail: office@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bm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fittings.com</w:t>
      </w:r>
    </w:p>
    <w:p w14:paraId="63B7B6FF" w14:textId="77777777" w:rsidR="004117A0" w:rsidRPr="004117A0" w:rsidRDefault="0055074E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1.8. </w:t>
      </w:r>
      <w:r w:rsidR="004117A0"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Лице за контакти </w:t>
      </w:r>
      <w:r w:rsidR="00EF5D9F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- </w:t>
      </w:r>
      <w:r w:rsidR="004875C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Цветомир Първанов</w:t>
      </w:r>
    </w:p>
    <w:p w14:paraId="19F43094" w14:textId="77777777" w:rsidR="004117A0" w:rsidRPr="004117A0" w:rsidRDefault="0055074E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1.9. </w:t>
      </w:r>
      <w:r w:rsidR="004117A0"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Адрес, тел.номер, факс, e-mail на лицето за контакти</w:t>
      </w:r>
    </w:p>
    <w:p w14:paraId="47F84C5F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3400, гр. Монтана, Индустриална зона, тел. 08</w:t>
      </w:r>
      <w:r w:rsidR="001B0FE5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89992488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, факс. 096 3992</w:t>
      </w:r>
      <w:r w:rsidR="001B0FE5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93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,     e-mail: 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eco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@</w:t>
      </w:r>
      <w:r w:rsidR="00B64604"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bm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fittings.com</w:t>
      </w:r>
    </w:p>
    <w:p w14:paraId="1B96B19B" w14:textId="77777777" w:rsidR="004117A0" w:rsidRPr="004117A0" w:rsidRDefault="004117A0" w:rsidP="004117A0">
      <w:pPr>
        <w:widowControl w:val="0"/>
        <w:numPr>
          <w:ilvl w:val="1"/>
          <w:numId w:val="10"/>
        </w:numPr>
        <w:suppressAutoHyphens/>
        <w:spacing w:after="0" w:line="240" w:lineRule="auto"/>
        <w:ind w:left="142" w:firstLine="425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Кратко описание на всяка от дейностите/процесите, извършвани в инсталациите.</w:t>
      </w:r>
    </w:p>
    <w:p w14:paraId="7F2839A8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      1.10.1. Инсталация Леярна за черни метали, попадаща в обхвата на    Приложение №4 на ЗООС, включва следните процеси:</w:t>
      </w:r>
    </w:p>
    <w:p w14:paraId="4538E4A2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ab/>
      </w: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изготвяне на формовъчна смес – изготвя се в комплексна смесителна инсталация с центробежни смесители тип “Спиирмулор-80 А”. Използват се следните материали:</w:t>
      </w:r>
    </w:p>
    <w:p w14:paraId="32A7E568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   - отработена формовъчна смес</w:t>
      </w:r>
    </w:p>
    <w:p w14:paraId="6E18965A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- кварцов пясък – изсушен</w:t>
      </w:r>
    </w:p>
    <w:p w14:paraId="404CF727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- бентонит – активиран</w:t>
      </w:r>
    </w:p>
    <w:p w14:paraId="63B261C4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- навъглеродител</w:t>
      </w:r>
    </w:p>
    <w:p w14:paraId="4D5D8ACC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- вода</w:t>
      </w:r>
    </w:p>
    <w:p w14:paraId="18A291D9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lastRenderedPageBreak/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сушене на кварцов пясък – сушенето се извършва във флуидизационна сушилна СН-25.</w:t>
      </w:r>
    </w:p>
    <w:p w14:paraId="2FC1EE3A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получаване на течен метал – течния метал се получава в тиглови индукционни пещи тип IT –7. Използвани материали:</w:t>
      </w:r>
    </w:p>
    <w:p w14:paraId="3DDCE9FB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- метална шихта – леярски чугун, стоманени отпадъци и възврат от       собствено производство.</w:t>
      </w:r>
    </w:p>
    <w:p w14:paraId="5F0923E3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- феросплави</w:t>
      </w:r>
    </w:p>
    <w:p w14:paraId="7CB2B645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- навъглеродител</w:t>
      </w:r>
    </w:p>
    <w:p w14:paraId="6F076A1A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- шлакообразуващ материал</w:t>
      </w:r>
    </w:p>
    <w:p w14:paraId="0A7E5D29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- пирит</w:t>
      </w:r>
    </w:p>
    <w:p w14:paraId="2CC8AF29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="00EF5D9F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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формене и леене – форменето се извършва на автоматична формовъчна линия тип DISA –2013 Mk. Охлаждането и отделянето на отливката от формовъчната смес става в охладителни барабани тип SLUIS – КТ.</w:t>
      </w:r>
    </w:p>
    <w:p w14:paraId="29F47364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изготвяне на леярски сърца – леярски сърца се изработват на автоматични сърцарски машини по метода “гореща кутия”. Използвани материали:</w:t>
      </w:r>
    </w:p>
    <w:p w14:paraId="21FB7F59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- кварцов пясък</w:t>
      </w:r>
    </w:p>
    <w:p w14:paraId="48513FC4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- фенолна смола</w:t>
      </w:r>
    </w:p>
    <w:p w14:paraId="70081226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- втвърдител</w:t>
      </w:r>
    </w:p>
    <w:p w14:paraId="00AD34BE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- фортофоб</w:t>
      </w:r>
    </w:p>
    <w:p w14:paraId="0FCD1719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="00EF5D9F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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дробометно почистване – отливката се почиства в проходна дробометна машина тип  ДТ  14-380</w:t>
      </w:r>
    </w:p>
    <w:p w14:paraId="49FBC4CB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="00EF5D9F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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шмиргелене – шмиргеленето се извършва на двудискови шлифовъчни апарати и полуавтоматични шлифовъчни машини.</w:t>
      </w:r>
    </w:p>
    <w:p w14:paraId="5AB97341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термообработка – термичната обработка на отливката се извършва в темперпещи тип StoTwe  2-500.</w:t>
      </w:r>
    </w:p>
    <w:p w14:paraId="17875C22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="00EF5D9F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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дробометно и ротационно почистване – след термичната обработка отливката се почиства в проходни дробоструйни чистачни машини тип OWBP 2,5.</w:t>
      </w:r>
    </w:p>
    <w:p w14:paraId="3EE63DD2" w14:textId="77777777" w:rsidR="004117A0" w:rsidRPr="004117A0" w:rsidRDefault="004117A0" w:rsidP="004117A0">
      <w:pPr>
        <w:widowControl w:val="0"/>
        <w:numPr>
          <w:ilvl w:val="2"/>
          <w:numId w:val="12"/>
        </w:num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Инсталации,  които  не  попадат  в  обхвата  на Приложение  №4   на ЗООС:</w:t>
      </w:r>
    </w:p>
    <w:p w14:paraId="21DE8758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positio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      1.10.2.1. Инсталация за повърхностна обработка на метали – общ обем   на ваните е 16 m</w:t>
      </w:r>
      <w:r w:rsidRPr="004117A0">
        <w:rPr>
          <w:rFonts w:ascii="Times New Roman" w:eastAsia="SimSun" w:hAnsi="Times New Roman" w:cs="Mangal"/>
          <w:b/>
          <w:kern w:val="2"/>
          <w:position w:val="2"/>
          <w:sz w:val="28"/>
          <w:szCs w:val="28"/>
          <w:lang w:eastAsia="hi-IN" w:bidi="hi-IN"/>
        </w:rPr>
        <w:t>3</w:t>
      </w:r>
    </w:p>
    <w:p w14:paraId="70FAFD94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байцване и неутрализация – след термична обработка и почистване в дробоструйни чистачни машини, отливката се байцва чрез потапяне във вана с воден разтвор на солна и флуороводородна киселини. Отпадните води от промивните вани се неутрализират с хидратна вар в пречиствателна станция.</w:t>
      </w:r>
    </w:p>
    <w:p w14:paraId="67DF02F6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="00EF5D9F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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флюсиране – отливката се потапя във флюсов разтвор от цинков двухлорид, амониев хлорид и вода.</w:t>
      </w:r>
    </w:p>
    <w:p w14:paraId="71817C4B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ab/>
      </w: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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обезмасляване и консервация – след механична обработка 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lastRenderedPageBreak/>
        <w:t>фитингите се почистват с воден разтвор на обезмаслител. Консервацията се извършва чрез потапяне на фитингите във вана с воден разтвор на консервационна течност.</w:t>
      </w:r>
    </w:p>
    <w:p w14:paraId="0F8A3CCA" w14:textId="77777777" w:rsidR="004117A0" w:rsidRPr="004117A0" w:rsidRDefault="004117A0" w:rsidP="004117A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       1.10.2.2.Инсталация за горещо поцинковане на чугун</w:t>
      </w:r>
    </w:p>
    <w:p w14:paraId="454AC875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Почистената и флюсована отливка се поцинкова чрез потапяне във    вана с цинкова стопилка.</w:t>
      </w:r>
    </w:p>
    <w:p w14:paraId="60F8F762" w14:textId="77777777" w:rsidR="004117A0" w:rsidRPr="004117A0" w:rsidRDefault="004117A0" w:rsidP="004117A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      1.10.2.3. Инсталация за механична обработка</w:t>
      </w:r>
    </w:p>
    <w:p w14:paraId="4A37645C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нарязване на резба – механичната обработка се извършва на      специализирани винтонарезни машини.</w:t>
      </w:r>
    </w:p>
    <w:p w14:paraId="4A11FDA1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заточване на режещите инструменти – заточването на режещите инструменти се извършва на специализирани заточни машини.</w:t>
      </w:r>
    </w:p>
    <w:p w14:paraId="2F3BEC05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Symbol" w:eastAsia="SimSun" w:hAnsi="Symbol" w:cs="Mangal"/>
          <w:kern w:val="2"/>
          <w:sz w:val="28"/>
          <w:szCs w:val="28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изпитване – след механична обработка, фитингите се изпитват на плътност на специализирани изпитни машини.</w:t>
      </w:r>
    </w:p>
    <w:p w14:paraId="28DA5030" w14:textId="77777777" w:rsidR="004117A0" w:rsidRPr="004117A0" w:rsidRDefault="00972782" w:rsidP="004117A0">
      <w:pPr>
        <w:widowControl w:val="0"/>
        <w:numPr>
          <w:ilvl w:val="1"/>
          <w:numId w:val="12"/>
        </w:numPr>
        <w:tabs>
          <w:tab w:val="left" w:pos="0"/>
        </w:tabs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4117A0"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Производствен капацитет на инсталация Леярна за черни метали</w:t>
      </w:r>
    </w:p>
    <w:p w14:paraId="5A430925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В условие №4 на Комплексното разрешително е оп</w:t>
      </w:r>
      <w:r w:rsidR="000F2A43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ределен максимален капацитет  50,00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т/24 ч и 12 000 т/г. Произведената продукция през отчетния период </w:t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е </w:t>
      </w:r>
      <w:r w:rsidR="001B0FE5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10392</w:t>
      </w:r>
      <w:r w:rsidR="0039038C"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>,</w:t>
      </w:r>
      <w:r w:rsidR="001B0FE5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81</w:t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 т. и</w:t>
      </w:r>
      <w:r w:rsidR="00EF5D9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="001B0FE5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39</w:t>
      </w:r>
      <w:r w:rsidR="002C678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,</w:t>
      </w:r>
      <w:r w:rsidR="001B0FE5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97</w:t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т/24 ч</w:t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>.</w:t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 Изготвена е и се прилага инструкция за изчисляване на годишната продукция на инсталацията по Условие 2 /усл.4.1.1./.</w:t>
      </w:r>
    </w:p>
    <w:p w14:paraId="58C2A3C3" w14:textId="77777777" w:rsidR="004117A0" w:rsidRPr="004117A0" w:rsidRDefault="004117A0" w:rsidP="004117A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      1.12.Организационна структура на фирмата, отнасяща се до управлението на околната среда</w:t>
      </w:r>
    </w:p>
    <w:p w14:paraId="3E114914" w14:textId="77777777" w:rsidR="004117A0" w:rsidRPr="004117A0" w:rsidRDefault="00E9196D" w:rsidP="004117A0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Calibri" w:eastAsia="Calibri" w:hAnsi="Calibri" w:cs="Times New Roman"/>
          <w:noProof/>
          <w:lang w:eastAsia="bg-BG"/>
        </w:rPr>
        <w:pict w14:anchorId="343CDAD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9" o:spid="_x0000_s1026" type="#_x0000_t32" style="position:absolute;left:0;text-align:left;margin-left:223.2pt;margin-top:25.65pt;width:.5pt;height:21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" strokeweight=".26mm">
            <v:stroke endarrow="block" joinstyle="miter"/>
          </v:shape>
        </w:pict>
      </w:r>
      <w:r>
        <w:rPr>
          <w:rFonts w:ascii="Calibri" w:eastAsia="Calibri" w:hAnsi="Calibri" w:cs="Times New Roman"/>
          <w:noProof/>
          <w:lang w:eastAsia="bg-BG"/>
        </w:rPr>
        <w:pict w14:anchorId="1DA553DD">
          <v:shape id="Съединител &quot;права стрелка&quot; 6" o:spid="_x0000_s1034" type="#_x0000_t32" style="position:absolute;left:0;text-align:left;margin-left:136.95pt;margin-top:144.9pt;width:21.6pt;height:58.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" strokeweight=".26mm">
            <v:stroke startarrow="block" endarrow="block" joinstyle="miter"/>
          </v:shape>
        </w:pict>
      </w:r>
      <w:r>
        <w:rPr>
          <w:rFonts w:ascii="Calibri" w:eastAsia="Calibri" w:hAnsi="Calibri" w:cs="Times New Roman"/>
          <w:noProof/>
          <w:lang w:eastAsia="bg-BG"/>
        </w:rPr>
        <w:pict w14:anchorId="6A8EF743">
          <v:shape id="Съединител &quot;права стрелка&quot; 4" o:spid="_x0000_s1033" type="#_x0000_t32" style="position:absolute;left:0;text-align:left;margin-left:280.95pt;margin-top:146.4pt;width:29.85pt;height:58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" strokeweight=".26mm">
            <v:stroke startarrow="block" endarrow="block" joinstyle="miter"/>
          </v:shape>
        </w:pict>
      </w:r>
      <w:r>
        <w:rPr>
          <w:rFonts w:ascii="Calibri" w:eastAsia="Calibri" w:hAnsi="Calibri" w:cs="Times New Roman"/>
          <w:noProof/>
          <w:lang w:eastAsia="bg-BG"/>
        </w:rPr>
        <w:pict w14:anchorId="09B0A51A">
          <v:shape id="Съединител &quot;права стрелка&quot; 3" o:spid="_x0000_s1032" type="#_x0000_t32" style="position:absolute;left:0;text-align:left;margin-left:334.95pt;margin-top:146.4pt;width:43.25pt;height:58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" strokeweight=".26mm">
            <v:stroke startarrow="block" endarrow="block" joinstyle="miter"/>
          </v:shape>
        </w:pict>
      </w:r>
      <w:r>
        <w:rPr>
          <w:rFonts w:ascii="Calibri" w:eastAsia="Calibri" w:hAnsi="Calibri" w:cs="Times New Roman"/>
          <w:noProof/>
          <w:lang w:eastAsia="bg-BG"/>
        </w:rPr>
        <w:pict w14:anchorId="58BA8F2A">
          <v:shape id="Съединител &quot;права стрелка&quot; 5" o:spid="_x0000_s1031" type="#_x0000_t32" style="position:absolute;left:0;text-align:left;margin-left:225.65pt;margin-top:147.15pt;width:.5pt;height:58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" strokeweight=".26mm">
            <v:stroke startarrow="block" endarrow="block" joinstyle="miter"/>
          </v:shape>
        </w:pict>
      </w:r>
      <w:r>
        <w:rPr>
          <w:rFonts w:ascii="Calibri" w:eastAsia="Calibri" w:hAnsi="Calibri" w:cs="Times New Roman"/>
          <w:noProof/>
          <w:lang w:eastAsia="bg-BG"/>
        </w:rPr>
        <w:pict w14:anchorId="08132B5B">
          <v:shape id="Съединител &quot;права стрелка&quot; 7" o:spid="_x0000_s1030" type="#_x0000_t32" style="position:absolute;left:0;text-align:left;margin-left:71.55pt;margin-top:144.95pt;width:29.85pt;height:58.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" strokeweight=".26mm">
            <v:stroke startarrow="block" endarrow="block" joinstyle="miter"/>
          </v:shape>
        </w:pict>
      </w:r>
      <w:r>
        <w:rPr>
          <w:rFonts w:ascii="Calibri" w:eastAsia="Calibri" w:hAnsi="Calibri" w:cs="Times New Roman"/>
          <w:noProof/>
          <w:lang w:eastAsia="bg-BG"/>
        </w:rPr>
        <w:pict w14:anchorId="62730784"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10" o:spid="_x0000_s1029" type="#_x0000_t202" style="position:absolute;left:0;text-align:left;margin-left:158.3pt;margin-top:5.8pt;width:135.85pt;height:20.65pt;z-index:-25165721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" strokeweight=".5pt">
            <v:textbox inset="7.45pt,3.85pt,7.45pt,3.85pt">
              <w:txbxContent>
                <w:p w14:paraId="75B54003" w14:textId="77777777" w:rsidR="008B5925" w:rsidRDefault="008B5925" w:rsidP="004117A0">
                  <w:pPr>
                    <w:pStyle w:val="3"/>
                    <w:numPr>
                      <w:ilvl w:val="2"/>
                      <w:numId w:val="2"/>
                    </w:numPr>
                  </w:pPr>
                  <w:r>
                    <w:t>Изп. Директор</w:t>
                  </w:r>
                </w:p>
                <w:p w14:paraId="4565AAFA" w14:textId="77777777" w:rsidR="008B5925" w:rsidRDefault="008B5925" w:rsidP="004117A0"/>
                <w:p w14:paraId="685D0445" w14:textId="77777777" w:rsidR="008B5925" w:rsidRDefault="008B5925" w:rsidP="004117A0"/>
                <w:p w14:paraId="5379C7E5" w14:textId="77777777" w:rsidR="008B5925" w:rsidRDefault="008B5925" w:rsidP="004117A0"/>
              </w:txbxContent>
            </v:textbox>
          </v:shape>
        </w:pict>
      </w:r>
    </w:p>
    <w:p w14:paraId="382D6AEB" w14:textId="77777777"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416B8D5E" w14:textId="77777777"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561B1A60" w14:textId="77777777" w:rsidR="004117A0" w:rsidRPr="004117A0" w:rsidRDefault="00E9196D" w:rsidP="004117A0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Calibri" w:eastAsia="Calibri" w:hAnsi="Calibri" w:cs="Times New Roman"/>
          <w:noProof/>
          <w:lang w:eastAsia="bg-BG"/>
        </w:rPr>
        <w:pict w14:anchorId="71F43B67">
          <v:shape id="Текстово поле 8" o:spid="_x0000_s1027" type="#_x0000_t202" style="position:absolute;left:0;text-align:left;margin-left:28.7pt;margin-top:2.9pt;width:409.45pt;height:135.85pt;z-index:-25165619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" strokeweight=".5pt">
            <v:textbox inset="7.45pt,3.85pt,7.45pt,3.85pt">
              <w:txbxContent>
                <w:p w14:paraId="6AA179F8" w14:textId="77777777" w:rsidR="008B5925" w:rsidRDefault="008B5925" w:rsidP="004117A0">
                  <w:pPr>
                    <w:pStyle w:val="5"/>
                    <w:numPr>
                      <w:ilvl w:val="4"/>
                      <w:numId w:val="2"/>
                    </w:numPr>
                    <w:ind w:left="15" w:firstLine="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Обучение, обмен на информация, документиране, управление на документите, проверка и коригиращи действия, предотвратяване и контрол на аварийни ситуации, записи, докладване, актуализация , уведомяване</w:t>
                  </w:r>
                </w:p>
                <w:p w14:paraId="4FD102D3" w14:textId="77777777" w:rsidR="008B5925" w:rsidRDefault="008B5925" w:rsidP="004117A0">
                  <w:pPr>
                    <w:pStyle w:val="Standard"/>
                    <w:jc w:val="both"/>
                  </w:pPr>
                </w:p>
                <w:tbl>
                  <w:tblPr>
                    <w:tblW w:w="0" w:type="auto"/>
                    <w:tblInd w:w="-211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5"/>
                    <w:gridCol w:w="2640"/>
                    <w:gridCol w:w="2801"/>
                  </w:tblGrid>
                  <w:tr w:rsidR="008B5925" w14:paraId="61B0B459" w14:textId="77777777">
                    <w:tc>
                      <w:tcPr>
                        <w:tcW w:w="27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2066406E" w14:textId="77777777" w:rsidR="008B5925" w:rsidRDefault="008B5925">
                        <w:pPr>
                          <w:pStyle w:val="Standard"/>
                          <w:snapToGrid w:val="0"/>
                          <w:spacing w:line="276" w:lineRule="auto"/>
                          <w:jc w:val="center"/>
                        </w:pPr>
                        <w:r>
                          <w:t>Дир. Производство</w:t>
                        </w:r>
                      </w:p>
                      <w:p w14:paraId="0DC28565" w14:textId="77777777" w:rsidR="008B5925" w:rsidRDefault="008B5925">
                        <w:pPr>
                          <w:pStyle w:val="Standard"/>
                          <w:spacing w:line="276" w:lineRule="auto"/>
                          <w:jc w:val="center"/>
                        </w:pPr>
                      </w:p>
                    </w:tc>
                    <w:tc>
                      <w:tcPr>
                        <w:tcW w:w="26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14:paraId="7A842777" w14:textId="77777777" w:rsidR="008B5925" w:rsidRDefault="008B5925" w:rsidP="008662E7">
                        <w:pPr>
                          <w:pStyle w:val="5"/>
                          <w:numPr>
                            <w:ilvl w:val="4"/>
                            <w:numId w:val="2"/>
                          </w:numPr>
                          <w:snapToGrid w:val="0"/>
                          <w:spacing w:line="276" w:lineRule="auto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Дир. ЧР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3AEAEDC7" w14:textId="77777777" w:rsidR="008B5925" w:rsidRDefault="008B5925" w:rsidP="008662E7">
                        <w:pPr>
                          <w:pStyle w:val="6"/>
                          <w:numPr>
                            <w:ilvl w:val="5"/>
                            <w:numId w:val="2"/>
                          </w:numPr>
                          <w:snapToGrid w:val="0"/>
                          <w:spacing w:line="276" w:lineRule="auto"/>
                        </w:pPr>
                        <w:r>
                          <w:t>Дир. Закупуване</w:t>
                        </w:r>
                      </w:p>
                    </w:tc>
                  </w:tr>
                  <w:tr w:rsidR="008B5925" w14:paraId="4BEAC70F" w14:textId="77777777">
                    <w:tc>
                      <w:tcPr>
                        <w:tcW w:w="821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30397FE" w14:textId="77777777" w:rsidR="008B5925" w:rsidRDefault="008B5925" w:rsidP="008662E7">
                        <w:pPr>
                          <w:pStyle w:val="5"/>
                          <w:numPr>
                            <w:ilvl w:val="4"/>
                            <w:numId w:val="2"/>
                          </w:numPr>
                          <w:snapToGrid w:val="0"/>
                          <w:spacing w:line="276" w:lineRule="auto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експерт. ЗБУР и Е</w:t>
                        </w:r>
                      </w:p>
                    </w:tc>
                  </w:tr>
                </w:tbl>
                <w:p w14:paraId="08E377D9" w14:textId="77777777" w:rsidR="008B5925" w:rsidRDefault="008B5925" w:rsidP="004117A0">
                  <w:pPr>
                    <w:pStyle w:val="Standard"/>
                    <w:ind w:left="15"/>
                  </w:pPr>
                </w:p>
              </w:txbxContent>
            </v:textbox>
          </v:shape>
        </w:pict>
      </w:r>
    </w:p>
    <w:p w14:paraId="68CFBCCC" w14:textId="77777777"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048ADBD8" w14:textId="77777777"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5E209900" w14:textId="77777777" w:rsidR="004117A0" w:rsidRPr="004117A0" w:rsidRDefault="004117A0" w:rsidP="004117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239A834C" w14:textId="77777777"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79ABBC78" w14:textId="77777777"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4C6A3AD5" w14:textId="77777777"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225FE54E" w14:textId="77777777"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53ECB8B4" w14:textId="77777777" w:rsidR="004117A0" w:rsidRPr="004117A0" w:rsidRDefault="00E9196D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Calibri" w:eastAsia="Calibri" w:hAnsi="Calibri" w:cs="Times New Roman"/>
          <w:noProof/>
          <w:lang w:eastAsia="bg-BG"/>
        </w:rPr>
        <w:pict w14:anchorId="4197C033">
          <v:shape id="Текстово поле 2" o:spid="_x0000_s1028" type="#_x0000_t202" style="position:absolute;left:0;text-align:left;margin-left:-17.6pt;margin-top:14.55pt;width:477.7pt;height:172.8pt;z-index:-2516490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" strokeweight=".5pt">
            <v:fill opacity="0"/>
            <v:textbox inset="7.45pt,3.85pt,7.45pt,3.85pt">
              <w:txbxContent>
                <w:p w14:paraId="6468E270" w14:textId="77777777" w:rsidR="008B5925" w:rsidRDefault="008B5925" w:rsidP="004117A0">
                  <w:pPr>
                    <w:pStyle w:val="Standard"/>
                  </w:pPr>
                </w:p>
                <w:tbl>
                  <w:tblPr>
                    <w:tblW w:w="0" w:type="auto"/>
                    <w:tblInd w:w="-7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85"/>
                    <w:gridCol w:w="1786"/>
                    <w:gridCol w:w="3571"/>
                    <w:gridCol w:w="1946"/>
                  </w:tblGrid>
                  <w:tr w:rsidR="008B5925" w14:paraId="0C1B9033" w14:textId="77777777">
                    <w:tc>
                      <w:tcPr>
                        <w:tcW w:w="17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14:paraId="26C3C5F8" w14:textId="77777777" w:rsidR="008B5925" w:rsidRDefault="008B5925" w:rsidP="008662E7">
                        <w:pPr>
                          <w:pStyle w:val="4"/>
                          <w:numPr>
                            <w:ilvl w:val="3"/>
                            <w:numId w:val="2"/>
                          </w:numPr>
                          <w:snapToGrid w:val="0"/>
                          <w:spacing w:line="276" w:lineRule="auto"/>
                          <w:jc w:val="center"/>
                        </w:pPr>
                        <w:r>
                          <w:t>Н-е Качество и</w:t>
                        </w:r>
                      </w:p>
                      <w:p w14:paraId="3F8E886C" w14:textId="77777777" w:rsidR="008B5925" w:rsidRDefault="008B5925">
                        <w:pPr>
                          <w:pStyle w:val="Standard"/>
                          <w:spacing w:line="276" w:lineRule="auto"/>
                          <w:jc w:val="center"/>
                        </w:pPr>
                        <w:r>
                          <w:t>иновации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14:paraId="5A145C18" w14:textId="77777777" w:rsidR="008B5925" w:rsidRDefault="008B5925" w:rsidP="008662E7">
                        <w:pPr>
                          <w:pStyle w:val="4"/>
                          <w:numPr>
                            <w:ilvl w:val="3"/>
                            <w:numId w:val="2"/>
                          </w:numPr>
                          <w:snapToGrid w:val="0"/>
                          <w:spacing w:line="276" w:lineRule="auto"/>
                          <w:jc w:val="center"/>
                        </w:pPr>
                        <w:r>
                          <w:t>Н-к Цехове</w:t>
                        </w:r>
                      </w:p>
                    </w:tc>
                    <w:tc>
                      <w:tcPr>
                        <w:tcW w:w="3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14:paraId="5A1DDBC9" w14:textId="77777777" w:rsidR="008B5925" w:rsidRDefault="008B5925">
                        <w:pPr>
                          <w:pStyle w:val="Standard"/>
                          <w:snapToGrid w:val="0"/>
                          <w:spacing w:line="276" w:lineRule="auto"/>
                          <w:jc w:val="center"/>
                        </w:pPr>
                        <w:r>
                          <w:t>Главен инженер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46858A68" w14:textId="77777777" w:rsidR="008B5925" w:rsidRDefault="008B5925">
                        <w:pPr>
                          <w:pStyle w:val="Standard"/>
                          <w:snapToGrid w:val="0"/>
                          <w:spacing w:line="276" w:lineRule="auto"/>
                          <w:jc w:val="center"/>
                        </w:pPr>
                        <w:r>
                          <w:t>Н-к Снабдяване</w:t>
                        </w:r>
                      </w:p>
                    </w:tc>
                  </w:tr>
                </w:tbl>
                <w:p w14:paraId="1877B4E5" w14:textId="77777777" w:rsidR="008B5925" w:rsidRDefault="008B5925" w:rsidP="004117A0">
                  <w:pPr>
                    <w:pStyle w:val="Standard"/>
                  </w:pPr>
                </w:p>
                <w:p w14:paraId="436369CB" w14:textId="77777777" w:rsidR="008B5925" w:rsidRDefault="008B5925" w:rsidP="004117A0">
                  <w:pPr>
                    <w:pStyle w:val="Standard"/>
                  </w:pPr>
                  <w:r>
                    <w:t>Използване на ресурси                                   Управление на отпадъци</w:t>
                  </w:r>
                </w:p>
                <w:p w14:paraId="57DE57DA" w14:textId="77777777" w:rsidR="008B5925" w:rsidRDefault="008B5925" w:rsidP="004117A0">
                  <w:pPr>
                    <w:pStyle w:val="Standard"/>
                  </w:pPr>
                  <w:r>
                    <w:t>-вода                                                                 Шум</w:t>
                  </w:r>
                </w:p>
                <w:p w14:paraId="07DD2E80" w14:textId="77777777" w:rsidR="008B5925" w:rsidRDefault="008B5925" w:rsidP="004117A0">
                  <w:pPr>
                    <w:pStyle w:val="Standard"/>
                  </w:pPr>
                  <w:r>
                    <w:t>-енергия                                                           Опазване на почвата и подземните води</w:t>
                  </w:r>
                </w:p>
                <w:p w14:paraId="4B4D91FB" w14:textId="77777777" w:rsidR="008B5925" w:rsidRDefault="008B5925" w:rsidP="004117A0">
                  <w:pPr>
                    <w:pStyle w:val="Standard"/>
                  </w:pPr>
                  <w:r>
                    <w:t xml:space="preserve">-суровини, спомагателни материали,           Предотвратяване и действия при аварии                         </w:t>
                  </w:r>
                </w:p>
                <w:p w14:paraId="79E62DD6" w14:textId="77777777" w:rsidR="008B5925" w:rsidRDefault="008B5925" w:rsidP="004117A0">
                  <w:pPr>
                    <w:pStyle w:val="Standard"/>
                  </w:pPr>
                  <w:r>
                    <w:t>горива                                                              Преходни и анормални режими на работа</w:t>
                  </w:r>
                </w:p>
                <w:p w14:paraId="0E795AEA" w14:textId="77777777" w:rsidR="008B5925" w:rsidRDefault="008B5925" w:rsidP="004117A0">
                  <w:pPr>
                    <w:pStyle w:val="Standard"/>
                  </w:pPr>
                  <w:r>
                    <w:t>Емисии в атмосферата                                   Прекратяване на работата на инсталациите</w:t>
                  </w:r>
                </w:p>
                <w:p w14:paraId="60A17356" w14:textId="77777777" w:rsidR="008B5925" w:rsidRDefault="008B5925" w:rsidP="004117A0">
                  <w:pPr>
                    <w:pStyle w:val="Standard"/>
                  </w:pPr>
                  <w:r>
                    <w:t>Емисии на отпадъчни води</w:t>
                  </w:r>
                </w:p>
                <w:p w14:paraId="2CD28A27" w14:textId="77777777" w:rsidR="008B5925" w:rsidRDefault="008B5925" w:rsidP="004117A0">
                  <w:pPr>
                    <w:pStyle w:val="Standard"/>
                  </w:pPr>
                </w:p>
                <w:p w14:paraId="240AC0D4" w14:textId="77777777" w:rsidR="008B5925" w:rsidRDefault="008B5925" w:rsidP="004117A0">
                  <w:pPr>
                    <w:pStyle w:val="Standard"/>
                  </w:pPr>
                </w:p>
                <w:p w14:paraId="4B944381" w14:textId="77777777" w:rsidR="008B5925" w:rsidRDefault="008B5925" w:rsidP="004117A0">
                  <w:pPr>
                    <w:pStyle w:val="Standard"/>
                  </w:pPr>
                </w:p>
                <w:p w14:paraId="11EE9870" w14:textId="77777777" w:rsidR="008B5925" w:rsidRDefault="008B5925" w:rsidP="004117A0">
                  <w:pPr>
                    <w:pStyle w:val="Standard"/>
                  </w:pPr>
                </w:p>
                <w:p w14:paraId="095ABBBC" w14:textId="77777777" w:rsidR="008B5925" w:rsidRDefault="008B5925" w:rsidP="004117A0">
                  <w:pPr>
                    <w:pStyle w:val="Standard"/>
                  </w:pPr>
                </w:p>
                <w:p w14:paraId="78E0D3DD" w14:textId="77777777" w:rsidR="008B5925" w:rsidRDefault="008B5925" w:rsidP="004117A0">
                  <w:pPr>
                    <w:pStyle w:val="Standard"/>
                  </w:pPr>
                </w:p>
                <w:p w14:paraId="642CCACE" w14:textId="77777777" w:rsidR="008B5925" w:rsidRDefault="008B5925" w:rsidP="004117A0">
                  <w:pPr>
                    <w:pStyle w:val="Standard"/>
                  </w:pPr>
                </w:p>
                <w:p w14:paraId="256D350D" w14:textId="77777777" w:rsidR="008B5925" w:rsidRDefault="008B5925" w:rsidP="004117A0">
                  <w:pPr>
                    <w:pStyle w:val="Standard"/>
                  </w:pPr>
                </w:p>
                <w:p w14:paraId="699902FF" w14:textId="77777777" w:rsidR="008B5925" w:rsidRDefault="008B5925" w:rsidP="004117A0">
                  <w:pPr>
                    <w:pStyle w:val="Standard"/>
                  </w:pPr>
                </w:p>
                <w:p w14:paraId="2E14D139" w14:textId="77777777" w:rsidR="008B5925" w:rsidRDefault="008B5925" w:rsidP="004117A0">
                  <w:pPr>
                    <w:pStyle w:val="Standard"/>
                  </w:pPr>
                </w:p>
                <w:p w14:paraId="6FAB305A" w14:textId="77777777" w:rsidR="008B5925" w:rsidRDefault="008B5925" w:rsidP="004117A0">
                  <w:pPr>
                    <w:pStyle w:val="Standard"/>
                  </w:pPr>
                </w:p>
                <w:p w14:paraId="156AD2D3" w14:textId="77777777" w:rsidR="008B5925" w:rsidRDefault="008B5925" w:rsidP="004117A0">
                  <w:pPr>
                    <w:pStyle w:val="Standard"/>
                  </w:pPr>
                </w:p>
              </w:txbxContent>
            </v:textbox>
          </v:shape>
        </w:pict>
      </w:r>
    </w:p>
    <w:p w14:paraId="3B76A34A" w14:textId="77777777" w:rsidR="004117A0" w:rsidRPr="004117A0" w:rsidRDefault="004117A0" w:rsidP="004117A0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516315D0" w14:textId="77777777"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6148B4C9" w14:textId="77777777" w:rsid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3D4C7642" w14:textId="77777777" w:rsidR="0039038C" w:rsidRPr="004117A0" w:rsidRDefault="0039038C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3961A9C1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14:paraId="72BA1A8A" w14:textId="77777777" w:rsidR="004117A0" w:rsidRPr="004117A0" w:rsidRDefault="004117A0" w:rsidP="004117A0">
      <w:pPr>
        <w:widowControl w:val="0"/>
        <w:suppressAutoHyphens/>
        <w:spacing w:after="0" w:line="240" w:lineRule="auto"/>
        <w:ind w:left="525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14:paraId="689920A2" w14:textId="77777777" w:rsidR="0039038C" w:rsidRDefault="0039038C" w:rsidP="004117A0">
      <w:pPr>
        <w:widowControl w:val="0"/>
        <w:suppressAutoHyphens/>
        <w:spacing w:after="0" w:line="240" w:lineRule="auto"/>
        <w:ind w:left="525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14:paraId="5585D478" w14:textId="77777777" w:rsidR="0039038C" w:rsidRDefault="0039038C" w:rsidP="004117A0">
      <w:pPr>
        <w:widowControl w:val="0"/>
        <w:suppressAutoHyphens/>
        <w:spacing w:after="0" w:line="240" w:lineRule="auto"/>
        <w:ind w:left="525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14:paraId="0A34F5D6" w14:textId="77777777" w:rsidR="0039038C" w:rsidRDefault="0039038C" w:rsidP="004117A0">
      <w:pPr>
        <w:widowControl w:val="0"/>
        <w:suppressAutoHyphens/>
        <w:spacing w:after="0" w:line="240" w:lineRule="auto"/>
        <w:ind w:left="525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14:paraId="2CC7B7FC" w14:textId="77777777" w:rsidR="004117A0" w:rsidRPr="004117A0" w:rsidRDefault="004117A0" w:rsidP="004117A0">
      <w:pPr>
        <w:widowControl w:val="0"/>
        <w:suppressAutoHyphens/>
        <w:spacing w:after="0" w:line="240" w:lineRule="auto"/>
        <w:ind w:left="525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lastRenderedPageBreak/>
        <w:t>1.13.РИОСВ, на чиято територия е разположена инсталацията</w:t>
      </w:r>
    </w:p>
    <w:p w14:paraId="04E9FC97" w14:textId="77777777" w:rsidR="004117A0" w:rsidRPr="004117A0" w:rsidRDefault="00896186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РИОСВ – Монтана, у</w:t>
      </w:r>
      <w:r w:rsidR="004117A0"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л. “ Юлиус Ирасек “  № 4, 3400, гр. Монтана</w:t>
      </w:r>
    </w:p>
    <w:p w14:paraId="1F8BEF9E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 xml:space="preserve">   </w:t>
      </w:r>
      <w:r w:rsidR="0055074E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 xml:space="preserve">   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1.14.Басейнова дирекция, на чиято територията е разположена инсталацията</w:t>
      </w:r>
    </w:p>
    <w:p w14:paraId="5674542B" w14:textId="77777777" w:rsid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Басейнова Дирекция “Дунавс</w:t>
      </w:r>
      <w:r w:rsidR="00896186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ки район” с център гр. Плевен, у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л. “ Чаталджа“  № 60, 5800,  гр. Плевен</w:t>
      </w:r>
    </w:p>
    <w:p w14:paraId="47CDD24F" w14:textId="77777777" w:rsidR="00807FE1" w:rsidRDefault="00807FE1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3E09EEA0" w14:textId="77777777" w:rsidR="002A080B" w:rsidRPr="004117A0" w:rsidRDefault="002A080B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1E14465F" w14:textId="77777777" w:rsidR="004117A0" w:rsidRPr="004117A0" w:rsidRDefault="004117A0" w:rsidP="004117A0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Система за управление на околната среда</w:t>
      </w:r>
    </w:p>
    <w:p w14:paraId="0ADC609D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Symbol" w:eastAsia="SimSun" w:hAnsi="Symbol" w:cs="Mangal"/>
          <w:b/>
          <w:kern w:val="2"/>
          <w:sz w:val="28"/>
          <w:szCs w:val="24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 xml:space="preserve"> Документиране</w:t>
      </w:r>
    </w:p>
    <w:p w14:paraId="4373200E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Изготвен е списък и са разработени необходимите инструкции, изискващи се от разрешителното. /усл. 5.1./</w:t>
      </w:r>
    </w:p>
    <w:p w14:paraId="32A19BB1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Изготвени са и се прилагат писмени инструкции за мониторинг на техническите и емисионни показатели /усл. 5.2./, за периодична оценка на съответствието на стойностите на техническите и емисионни показатели /усл.5.3./ и за установяване на причините за допуснати несъответствия и предприемане на коригиращи действия /усл.5.4./. При извършване на проверките, резултатите се отразяват в дневници. Прави се оценка за съответствие на техническите и емисионните показатели с определените в условията на разрешителното. При несъответствие се установяват причините и се предприемат необходимите коригиращи действия. Оценката за съответствие, установените причини при несъответствие и предприетите действия се отразяват в дневници.</w:t>
      </w:r>
    </w:p>
    <w:p w14:paraId="7CDEB0A3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Разработена е и при необходимост се прилага инструкция за периодична оценка на наличие на нови нормативни разпоредби и уведомява ръководния персонал /усл. 5.5./, резултатите се документират и съхраняват /усл.5.7./</w:t>
      </w:r>
    </w:p>
    <w:p w14:paraId="062B472B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Symbol" w:eastAsia="SimSun" w:hAnsi="Symbol" w:cs="Mangal"/>
          <w:b/>
          <w:kern w:val="2"/>
          <w:sz w:val="28"/>
          <w:szCs w:val="24"/>
          <w:lang w:eastAsia="hi-IN" w:bidi="hi-IN"/>
        </w:rPr>
        <w:t></w:t>
      </w: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 xml:space="preserve"> Уведомяване</w:t>
      </w:r>
    </w:p>
    <w:p w14:paraId="4555EA1A" w14:textId="77777777" w:rsidR="004117A0" w:rsidRDefault="00607608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През отчетения период е регистрирано едно отделяне на неорганизирани емисии в атмосферния въздух за което са предприети и изпълнени коригиращи действия. </w:t>
      </w:r>
      <w:r w:rsidR="008619A7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/усл.7.1./</w:t>
      </w:r>
    </w:p>
    <w:p w14:paraId="0C02CB1A" w14:textId="77777777" w:rsidR="008619A7" w:rsidRPr="008619A7" w:rsidRDefault="008619A7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62366E3F" w14:textId="77777777" w:rsidR="004117A0" w:rsidRPr="000A4404" w:rsidRDefault="004117A0" w:rsidP="004117A0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0A4404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Използване на ресурси</w:t>
      </w:r>
    </w:p>
    <w:p w14:paraId="5D3063DE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3.1. Използване на вода</w:t>
      </w:r>
    </w:p>
    <w:p w14:paraId="24741497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За производствени нужди се използва вода от собствени водоизточници – два броя тръбни кладенци. Ползването на водите е съгласно  издаденото разрешително за водоползване и спазване на условията в него /усл. 8.1.1./.</w:t>
      </w:r>
    </w:p>
    <w:p w14:paraId="1446AFA3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За използване на вода за питейно-битови нужди дружеството има сключен договор с “В и К” ООД гр. Монтана. /усл.8.1.1./</w:t>
      </w:r>
    </w:p>
    <w:p w14:paraId="76CCBE54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27AE8C9C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Използваните количества вода през отчетния период   за производствени нужди /вкл.охлаждане/  в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 xml:space="preserve">инсталация Леярна за черни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lastRenderedPageBreak/>
        <w:t>метали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са посочени в Таблица 8.1.2. /усл.8.1.2./.</w:t>
      </w:r>
    </w:p>
    <w:p w14:paraId="6E550C51" w14:textId="77777777" w:rsid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4FC682D9" w14:textId="77777777" w:rsidR="00401591" w:rsidRPr="004117A0" w:rsidRDefault="00401591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0D96AFC1" w14:textId="77777777"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                                                                                    Таблица  8.1.2.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2912"/>
        <w:gridCol w:w="2409"/>
        <w:gridCol w:w="2410"/>
        <w:gridCol w:w="1705"/>
      </w:tblGrid>
      <w:tr w:rsidR="004117A0" w:rsidRPr="004117A0" w14:paraId="15D61B6D" w14:textId="77777777" w:rsidTr="004117A0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E12852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Инсталация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D4CE3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Норма на ефективност при употребата на вода, кубични метри/единица продукт, съгласно КР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F9156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Норма на ефективност при употребата на вода, кубични метри/единица продукт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744C5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14:paraId="263A4347" w14:textId="77777777" w:rsidTr="004117A0">
        <w:trPr>
          <w:trHeight w:val="36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E6E09D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Леярна за черни метали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43D3D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17,15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226254" w14:textId="77777777" w:rsidR="004117A0" w:rsidRPr="004117A0" w:rsidRDefault="008662E7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2,</w:t>
            </w:r>
            <w:r w:rsidR="005653BF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94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3031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14:paraId="2433BDEE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700A23B5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Няма несъответствия на изразходваните количества вода с определените в разрешителното. /усл.8.1.6.2./</w:t>
      </w:r>
    </w:p>
    <w:p w14:paraId="5008C533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Определени са процесите и съоръженията от Инсталация за черни метали попадаща в Приложение №4 на ЗООС, които са основни консуматори на вода за производствени нужди /вкл. охлаждане/. Изготвени са и се прилагат инструкции за експлоатация и поддръжка на технологичното оборудване за определените процеси /усл. 8.1.3./. Резултатите от проверката се документират и съхраняват /усл. 8.1.5.4./.</w:t>
      </w:r>
    </w:p>
    <w:p w14:paraId="7B820579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Прилага се инструкция за проверка и поддръжка на водопроводната мрежа на площадката, установяване на течове и предприемане на действия за тяхното отстраняване /усл. 8.1.4./. Резултатите от проверката се документират и съхраняват /усл. 8.1.5.3./. През изтеклия период са направени 12 бр. проверки. </w:t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t xml:space="preserve">Няма установени  течове. </w:t>
      </w:r>
    </w:p>
    <w:p w14:paraId="4618EBE4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Изготвена е и се прилага инструкция за измерване и документиране на изразходваните количества вода за производствени нужди /вкл.охлаждане/ при работа на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инсталация Леярна за черни метали /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усл. 8.1.5.1./. Информацията, която се документира и съхранява е съгласно разрешителното.</w:t>
      </w:r>
    </w:p>
    <w:p w14:paraId="451E6A43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Измерването на изразходваната вода за производствени нужди /вкл. охлаждане/ става чрез водомерните устройства означени на приложение № 12 А от заявлението /приложение № 1 от ГДОС 2008 г/. /усл.8.1.5.1.1./</w:t>
      </w:r>
    </w:p>
    <w:p w14:paraId="3ADF5D6A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Изготвена е и се прилага инструкция за оценка на съответствието на изразходваните количества вода за производствени нужди /вкл. охлаждане/ за инсталацията попадаща в Приложение №4 на ЗООС с условията на разрешителното /усл. 8.1.5.2./.</w:t>
      </w:r>
    </w:p>
    <w:p w14:paraId="260F7384" w14:textId="77777777" w:rsidR="00807FE1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</w:r>
    </w:p>
    <w:p w14:paraId="39CF57C9" w14:textId="77777777" w:rsidR="004117A0" w:rsidRPr="004117A0" w:rsidRDefault="00807FE1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</w:r>
      <w:r w:rsidR="004117A0"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3.2. Използване на енергия</w:t>
      </w:r>
    </w:p>
    <w:p w14:paraId="626782C6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 xml:space="preserve">Изготвена е и се прилага инструкция за експлоатация и поддръжка на индукционните топилни пещи към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инсталация Леярна за черни метали.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Резултатите от прилагането на тази инструкция се отразяват в дневник /усл. 8.2.1.1./.</w:t>
      </w:r>
    </w:p>
    <w:p w14:paraId="3810CE15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Изготвени са и се прилагат, инструкция за измерване/изчисляване на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lastRenderedPageBreak/>
        <w:t>изразходваните количества електроенергия и инструкция за оценка на съответствието на измерените/изчислените количества енергия с определените в разрешителното /усл.8.2.2.1. и усл. 8.2.2.2./. Резултатите от измерването и оценката за съответствие се отразяват в дневник. Показателите, които се документират са съгласно разрешителното.</w:t>
      </w:r>
    </w:p>
    <w:p w14:paraId="77BEC189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Годишната норма на ефективност при употребата на  електроенергия за единица продукт от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 xml:space="preserve">инсталация Леярна за черни метали е показана в таблица 8.2.1.  </w:t>
      </w:r>
    </w:p>
    <w:p w14:paraId="6C1390AA" w14:textId="77777777"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                                                                                       Таблица 8.2.1.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3053"/>
        <w:gridCol w:w="2268"/>
        <w:gridCol w:w="2410"/>
        <w:gridCol w:w="1705"/>
      </w:tblGrid>
      <w:tr w:rsidR="004117A0" w:rsidRPr="004117A0" w14:paraId="11FC0829" w14:textId="77777777" w:rsidTr="004117A0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A1B92D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Инсталация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49D11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Норма на ефективност при употребата на електроенергия, 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MWh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/единица продукт, съгласно КР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E6F56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Норма на ефективност при употребата на електроенергия, 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MWh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/единица продукт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099E1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14:paraId="2A8A4002" w14:textId="77777777" w:rsidTr="004117A0">
        <w:trPr>
          <w:trHeight w:val="362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D1C1F2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Леярна за черни метали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0A2B7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3.52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326A2B" w14:textId="77777777" w:rsidR="004117A0" w:rsidRPr="004117A0" w:rsidRDefault="002B5837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2,</w:t>
            </w:r>
            <w:r w:rsidR="005653B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FC9B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14:paraId="14C64DFE" w14:textId="77777777"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16AAC4C5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Няма несъответствие на изразходваните количества електроенергия с определените в условията на разрешителното. /усл.8.2.2.2./</w:t>
      </w:r>
    </w:p>
    <w:p w14:paraId="304B7596" w14:textId="77777777" w:rsidR="00807FE1" w:rsidRDefault="00807FE1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14:paraId="59EAC1EC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3.3. Използване на суровини, спомагателни материали и горива</w:t>
      </w:r>
    </w:p>
    <w:p w14:paraId="1E1E710C" w14:textId="77777777" w:rsidR="004117A0" w:rsidRPr="004117A0" w:rsidRDefault="00807FE1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="004117A0"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Употребените при работа на инсталацията по Условие 2 която попада в обхвата на Приложение №4 към ЗООС, суровини, спомагателни материали и горива са посочени в таблици 8.3.1.1.,8.3.1.1.(1) и 8.3.1.1.(2).Използваните суровини не се различават по вид /усл.8.3.1.1./</w:t>
      </w:r>
    </w:p>
    <w:p w14:paraId="10E3ABEF" w14:textId="77777777"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                                                                                      Таблица 8.3.1.1.</w:t>
      </w:r>
    </w:p>
    <w:tbl>
      <w:tblPr>
        <w:tblW w:w="10140" w:type="dxa"/>
        <w:tblInd w:w="-110" w:type="dxa"/>
        <w:tblLayout w:type="fixed"/>
        <w:tblLook w:val="04A0" w:firstRow="1" w:lastRow="0" w:firstColumn="1" w:lastColumn="0" w:noHBand="0" w:noVBand="1"/>
      </w:tblPr>
      <w:tblGrid>
        <w:gridCol w:w="1547"/>
        <w:gridCol w:w="3348"/>
        <w:gridCol w:w="3260"/>
        <w:gridCol w:w="1985"/>
      </w:tblGrid>
      <w:tr w:rsidR="004117A0" w:rsidRPr="004117A0" w14:paraId="08ACF54C" w14:textId="77777777" w:rsidTr="004117A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47A9BF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Суровини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47C78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Годишна норма на ефективност, съгласно КР (т/единица продукт)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BE2FE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Годишна норма на ефективност(т/единица продукт)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1858B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14:paraId="5C3AE433" w14:textId="77777777" w:rsidTr="004117A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4B293E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Чугун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7A180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0,200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F96D2F" w14:textId="77777777" w:rsidR="004117A0" w:rsidRPr="00676603" w:rsidRDefault="00676603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E8255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3E7EBF2C" w14:textId="77777777" w:rsidTr="004117A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5152F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Навъглеродител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E8B0C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2EDCF" w14:textId="77777777" w:rsidR="004117A0" w:rsidRPr="005653BF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</w:t>
            </w:r>
            <w:r w:rsidR="005653BF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3835</w:t>
            </w:r>
          </w:p>
          <w:p w14:paraId="07F9C92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5FA44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37A7C25D" w14:textId="77777777" w:rsidTr="004117A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78C4DE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FeSi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252FD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A52D4" w14:textId="77777777" w:rsidR="004117A0" w:rsidRPr="005653BF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</w:t>
            </w:r>
            <w:r w:rsidR="005F197A" w:rsidRPr="005F197A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13</w:t>
            </w:r>
            <w:r w:rsidR="005653B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88088" w14:textId="77777777" w:rsidR="004117A0" w:rsidRPr="00676603" w:rsidRDefault="00676603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32EB6697" w14:textId="77777777" w:rsidTr="004117A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D84546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FeMn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E65FF4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FBDF17" w14:textId="77777777" w:rsidR="004117A0" w:rsidRPr="008C0E3C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0,00</w:t>
            </w:r>
            <w:r w:rsidR="008C0E3C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  <w:r w:rsidR="005653BF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A722F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410F4971" w14:textId="77777777" w:rsidTr="004117A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CB8FE4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Пирит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5BD9E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0,0055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C40023" w14:textId="77777777" w:rsidR="004117A0" w:rsidRPr="008C0E3C" w:rsidRDefault="00676603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0,00</w:t>
            </w:r>
            <w:r w:rsidR="008C0E3C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03</w:t>
            </w:r>
            <w:r w:rsidR="005653BF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60A8B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14:paraId="028150D1" w14:textId="77777777"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14:paraId="36061075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olor w:val="FF0000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От таблица 8.3.1.1. се вижда, че </w:t>
      </w:r>
      <w:r w:rsidR="00E14D3F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количествата на употребените суровини съответстват с нормите посочени в КР.</w:t>
      </w:r>
    </w:p>
    <w:p w14:paraId="21B22AA1" w14:textId="77777777" w:rsidR="00401591" w:rsidRDefault="004117A0" w:rsidP="004117A0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t xml:space="preserve">Използваните спомагателни материали при работа на </w:t>
      </w:r>
      <w:r w:rsidRPr="004117A0">
        <w:rPr>
          <w:rFonts w:ascii="Times New Roman" w:eastAsia="SimSun" w:hAnsi="Times New Roman" w:cs="Mangal"/>
          <w:b/>
          <w:color w:val="000000"/>
          <w:kern w:val="2"/>
          <w:sz w:val="28"/>
          <w:szCs w:val="24"/>
          <w:lang w:eastAsia="hi-IN" w:bidi="hi-IN"/>
        </w:rPr>
        <w:t xml:space="preserve">инсталация Леярна за черни метали </w:t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t xml:space="preserve">не се различават по вид от посочените в КР /усл. 8.3.1.1./. Количествата материали вложени в производство са посочени в таблица 8.3.1.1.(1)  </w:t>
      </w:r>
    </w:p>
    <w:p w14:paraId="4B1A2FF7" w14:textId="77777777" w:rsidR="00401591" w:rsidRDefault="00401591" w:rsidP="004117A0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</w:pPr>
    </w:p>
    <w:p w14:paraId="46AEE987" w14:textId="77777777" w:rsidR="00401591" w:rsidRPr="00676603" w:rsidRDefault="00401591" w:rsidP="004117A0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SimSun" w:hAnsi="Times New Roman" w:cs="Mangal"/>
          <w:color w:val="000000"/>
          <w:kern w:val="2"/>
          <w:sz w:val="28"/>
          <w:szCs w:val="24"/>
          <w:lang w:val="en-US" w:eastAsia="hi-IN" w:bidi="hi-IN"/>
        </w:rPr>
      </w:pPr>
    </w:p>
    <w:p w14:paraId="3F41AEDE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</w:pPr>
    </w:p>
    <w:p w14:paraId="55DE57C9" w14:textId="77777777"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t xml:space="preserve">                                                                                  Таблица 8.3.1.1.(1)</w:t>
      </w:r>
    </w:p>
    <w:tbl>
      <w:tblPr>
        <w:tblW w:w="10425" w:type="dxa"/>
        <w:tblInd w:w="-110" w:type="dxa"/>
        <w:tblLayout w:type="fixed"/>
        <w:tblLook w:val="04A0" w:firstRow="1" w:lastRow="0" w:firstColumn="1" w:lastColumn="0" w:noHBand="0" w:noVBand="1"/>
      </w:tblPr>
      <w:tblGrid>
        <w:gridCol w:w="2629"/>
        <w:gridCol w:w="3544"/>
        <w:gridCol w:w="2551"/>
        <w:gridCol w:w="1701"/>
      </w:tblGrid>
      <w:tr w:rsidR="004117A0" w:rsidRPr="004117A0" w14:paraId="3DC5789C" w14:textId="77777777" w:rsidTr="004117A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DA8B64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Спомагателни материали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225F3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Годишна норма на ефективност, съгласно КР (т/единица продукт)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AB52F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Годишна норма на ефективност (т/единица продукт)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A97F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14:paraId="6111E560" w14:textId="77777777" w:rsidTr="004117A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B0DF3F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Набивна маса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71674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93DE25" w14:textId="77777777" w:rsidR="004117A0" w:rsidRPr="00CF3817" w:rsidRDefault="008D0A5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0,00</w:t>
            </w:r>
            <w:r w:rsidR="003629D5" w:rsidRPr="00E42D31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4</w:t>
            </w:r>
            <w:r w:rsidR="00CF3817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DF2A2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5949AF76" w14:textId="77777777" w:rsidTr="004117A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997A61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Фенолна смола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F8A14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50B415" w14:textId="77777777" w:rsidR="004117A0" w:rsidRPr="007A0EF1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0,00</w:t>
            </w:r>
            <w:r w:rsidR="00CF3817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562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94A72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47F15F4F" w14:textId="77777777" w:rsidTr="004117A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DD169C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Втвърдител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B9493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0,0033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3ACE92" w14:textId="77777777" w:rsidR="004117A0" w:rsidRPr="008D0A5D" w:rsidRDefault="008D0A5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0,00</w:t>
            </w:r>
            <w:r w:rsidR="00CF3817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151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3A016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6139BAC1" w14:textId="77777777" w:rsidTr="004117A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E22228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Фуртофоб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4524C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0,0016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A1EF98" w14:textId="77777777" w:rsidR="004117A0" w:rsidRPr="008D0A5D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0,00</w:t>
            </w:r>
            <w:r w:rsidR="00CF3817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128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15E41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14:paraId="7EBE6177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4"/>
          <w:lang w:val="en-US" w:eastAsia="hi-IN" w:bidi="hi-IN"/>
        </w:rPr>
      </w:pPr>
    </w:p>
    <w:p w14:paraId="68AE0CE3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Горивата използвани при работа на инсталациите, за които е издадено КР не се различават по вид от посочените в усл. 8.3.1.1. Изразходваните количества са дадени в таблица 8.3.1.1.(2)</w:t>
      </w:r>
    </w:p>
    <w:p w14:paraId="783147A3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 xml:space="preserve">                                             Таблица  8.3.1.1.(2)</w:t>
      </w:r>
    </w:p>
    <w:tbl>
      <w:tblPr>
        <w:tblW w:w="10290" w:type="dxa"/>
        <w:tblInd w:w="-110" w:type="dxa"/>
        <w:tblLayout w:type="fixed"/>
        <w:tblLook w:val="04A0" w:firstRow="1" w:lastRow="0" w:firstColumn="1" w:lastColumn="0" w:noHBand="0" w:noVBand="1"/>
      </w:tblPr>
      <w:tblGrid>
        <w:gridCol w:w="2089"/>
        <w:gridCol w:w="4087"/>
        <w:gridCol w:w="2270"/>
        <w:gridCol w:w="1844"/>
      </w:tblGrid>
      <w:tr w:rsidR="004117A0" w:rsidRPr="004117A0" w14:paraId="0FDEBC91" w14:textId="77777777" w:rsidTr="004117A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963CFE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</w:t>
            </w:r>
            <w:r w:rsidR="0040159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ри</w:t>
            </w:r>
            <w:r w:rsidR="00103A27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AE8AA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Годишна норма на ефективност съгласно КР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0A1338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Годишна норма на ефективност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00A0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14:paraId="61BCF5B4" w14:textId="77777777" w:rsidTr="004117A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F4B55B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Природен газ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DE441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232,25Nm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/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E807A5" w14:textId="77777777" w:rsidR="004117A0" w:rsidRPr="004117A0" w:rsidRDefault="00747583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 w:rsidRPr="00747583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22</w:t>
            </w:r>
            <w:r w:rsidR="00CF3817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</w:t>
            </w:r>
            <w:r w:rsidR="00F85CDB" w:rsidRPr="0074758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</w:t>
            </w:r>
            <w:r w:rsidR="00CF3817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  <w:r w:rsidRPr="00747583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7</w:t>
            </w:r>
            <w:r w:rsidR="004117A0"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Nm</w:t>
            </w:r>
            <w:r w:rsidR="004117A0"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="004117A0"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/t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A0921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15435CE2" w14:textId="77777777" w:rsidTr="004117A0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2AD581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Нафта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4D8AE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11.67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 xml:space="preserve">  l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/t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 xml:space="preserve">   (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0.01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t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/t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D6C658" w14:textId="77777777" w:rsidR="004117A0" w:rsidRPr="004117A0" w:rsidRDefault="00747583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 w:rsidRPr="00747583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4</w:t>
            </w:r>
            <w:r w:rsidR="004A446D" w:rsidRPr="0074758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</w:t>
            </w:r>
            <w:r w:rsidR="00CF3817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 w:rsidR="00D32659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 xml:space="preserve"> </w:t>
            </w:r>
            <w:r w:rsidR="004117A0"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l/t</w:t>
            </w:r>
            <w:r w:rsidR="004117A0"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 xml:space="preserve">  (</w:t>
            </w:r>
            <w:r w:rsidR="004A446D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0.00</w:t>
            </w: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4</w:t>
            </w:r>
            <w:r w:rsidR="00CF3817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3</w:t>
            </w:r>
            <w:r w:rsidR="004117A0"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t/</w:t>
            </w:r>
            <w:r w:rsidR="004117A0"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 xml:space="preserve"> 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3CC5A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14:paraId="544F08D1" w14:textId="77777777" w:rsidR="004117A0" w:rsidRPr="00401591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Разработени са и се прилагат инструкции за измерване/изчисляване и документиране на използваните количества суровини , спомагателни  материали и горива.  Отразяват се изразходваните количества по показателите посочени в усл. 8.3.2.1. Прилага се инструкция за оценка на съответствието на употребата на суровини, спомагателни материали и горива за </w:t>
      </w: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инсталация Леярна за черни метали.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/усл. 8.3.2.2./ Резултатите се документират и съхраняват.</w:t>
      </w:r>
    </w:p>
    <w:p w14:paraId="77122C0A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  <w:t>3.4. Съхранение на суровини, спомагателни материали, горива и продукти</w:t>
      </w:r>
    </w:p>
    <w:p w14:paraId="0F306DFA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Всички химични вещества и препарати, включително киселини и масла, класифицирани в една или повече категории на опасност са опаковани, етикирани и са снабдени с информационни листове за безопасност. Информационните листове се съхраняват в дружеството и са на разположение на РИОСВ при поискване. Химичните вещества и препарати се съхраняват съгласно условията посочени в информационните листове за безопасност. /усл.8.3.4.1. ; усл. 8.3.4.1.1.; усл. 8.3.4.1.2./ В дружеството няма тръбна преносна мрежа за течни суровини, спомагателни материали и горива.</w:t>
      </w:r>
    </w:p>
    <w:p w14:paraId="4FF7CA7D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Всички суровини, спомагателни материали, горива и продукти се съхраняват на обособените за целта складове и площадки посочени на приложение № 23 от заявлението  /усл.8.3.4.2./</w:t>
      </w:r>
    </w:p>
    <w:p w14:paraId="701FFFDD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Изготвена е и се прилага инструкция за проверка на съответствието на съоръженията и площадките за съхранение с експлоатационните изисквания и условията на разрешителното./усл. 8.3.5.1./</w:t>
      </w:r>
    </w:p>
    <w:p w14:paraId="16A7B50D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През 20</w:t>
      </w:r>
      <w:r w:rsidR="002A3867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</w:t>
      </w:r>
      <w:r w:rsidR="00CC4922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</w:t>
      </w:r>
      <w:r w:rsidR="00D32659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г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 са извършени 12 бр. проверки на складовете и площадките за съхранение на суровини, спомагателни материали и горива.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lastRenderedPageBreak/>
        <w:t xml:space="preserve">При проверките е констатирано, че съхранението им отговаря на изискванията в разрешителното и информационните листове за безопасност. Площадките са с подходяща подова настилка и без гравитачна връзка с канализацията. Не са констатирани течове, разливи или разсипвания, които биха били предпоставки за замърсявания на почвите или подземните води. При проверките не бяха установени   несъответствия. </w:t>
      </w:r>
    </w:p>
    <w:p w14:paraId="3AD97FA0" w14:textId="77777777" w:rsidR="002A080B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</w:r>
    </w:p>
    <w:p w14:paraId="4501F70A" w14:textId="77777777" w:rsidR="002A080B" w:rsidRDefault="002A080B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14:paraId="776F1345" w14:textId="77777777" w:rsidR="004117A0" w:rsidRPr="004117A0" w:rsidRDefault="002A080B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</w:r>
      <w:r w:rsidR="004117A0"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4. Емисии на вредни и опасни вещества в околната среда</w:t>
      </w:r>
      <w:r w:rsidR="004117A0"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</w:r>
    </w:p>
    <w:p w14:paraId="7B4339B2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val="en-US"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  <w:t>4.1. Доклад по Европейския регистър на емисиите на вредни вещества ( ЕРЕВВ) и PRTR</w:t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</w:p>
    <w:p w14:paraId="5D0956C7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Годишните количества замърсители, които се отделят в околната среда  и които се докладват в рамките на ЕРЕВВ са определени въз основа на извършените лабораторни измервания и анализ. Резултатите са дадени в таблица 4.1.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/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усл.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9.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6.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1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4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./.</w:t>
      </w:r>
    </w:p>
    <w:p w14:paraId="4A52E689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Таблица 4.1.  Замърсители по ЕРЕВВ и PRTR</w:t>
      </w:r>
    </w:p>
    <w:tbl>
      <w:tblPr>
        <w:tblW w:w="10425" w:type="dxa"/>
        <w:tblInd w:w="-110" w:type="dxa"/>
        <w:tblLayout w:type="fixed"/>
        <w:tblLook w:val="04A0" w:firstRow="1" w:lastRow="0" w:firstColumn="1" w:lastColumn="0" w:noHBand="0" w:noVBand="1"/>
      </w:tblPr>
      <w:tblGrid>
        <w:gridCol w:w="645"/>
        <w:gridCol w:w="1275"/>
        <w:gridCol w:w="2410"/>
        <w:gridCol w:w="992"/>
        <w:gridCol w:w="1417"/>
        <w:gridCol w:w="992"/>
        <w:gridCol w:w="992"/>
        <w:gridCol w:w="1702"/>
      </w:tblGrid>
      <w:tr w:rsidR="004117A0" w:rsidRPr="004117A0" w14:paraId="752CB6C2" w14:textId="77777777" w:rsidTr="005B185B">
        <w:trPr>
          <w:trHeight w:val="69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2F23B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F3A0D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CAS номер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6D5489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Замърсител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50C0B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Емисионни прагове</w:t>
            </w:r>
          </w:p>
          <w:p w14:paraId="41FF22F9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( колона 1)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ED7E4D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Праг зазамърсите</w:t>
            </w:r>
          </w:p>
          <w:p w14:paraId="791333A0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ли  извън площ.</w:t>
            </w:r>
          </w:p>
          <w:p w14:paraId="70B07171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(колона 2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)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CE0AE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Праг за</w:t>
            </w:r>
          </w:p>
          <w:p w14:paraId="6F444AF3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производство,</w:t>
            </w:r>
          </w:p>
          <w:p w14:paraId="29FC4104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обработка или</w:t>
            </w:r>
          </w:p>
          <w:p w14:paraId="4D57104B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употреба</w:t>
            </w:r>
          </w:p>
          <w:p w14:paraId="2018DEEC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(колона 3 )</w:t>
            </w:r>
          </w:p>
        </w:tc>
      </w:tr>
      <w:tr w:rsidR="004117A0" w:rsidRPr="004117A0" w14:paraId="20D132C2" w14:textId="77777777" w:rsidTr="00807FE1">
        <w:trPr>
          <w:trHeight w:val="1694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6C2510" w14:textId="77777777" w:rsidR="004117A0" w:rsidRPr="004117A0" w:rsidRDefault="004117A0" w:rsidP="004117A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D6C8EF" w14:textId="77777777" w:rsidR="004117A0" w:rsidRPr="004117A0" w:rsidRDefault="004117A0" w:rsidP="004117A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E71E71" w14:textId="77777777" w:rsidR="004117A0" w:rsidRPr="004117A0" w:rsidRDefault="004117A0" w:rsidP="004117A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878F9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във</w:t>
            </w:r>
          </w:p>
          <w:p w14:paraId="389BBF8D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въздух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1067E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във води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6F5C8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 почва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3D0BFF" w14:textId="77777777" w:rsidR="004117A0" w:rsidRPr="004117A0" w:rsidRDefault="004117A0" w:rsidP="004117A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1F99A" w14:textId="77777777" w:rsidR="004117A0" w:rsidRPr="004117A0" w:rsidRDefault="004117A0" w:rsidP="004117A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117A0" w:rsidRPr="004117A0" w14:paraId="57D74B79" w14:textId="77777777" w:rsidTr="005B185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4FD9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174C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9D7D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5A8CB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Кg/год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D4AC4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Кg/год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E3212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Кg/год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8F7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87D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4117A0" w:rsidRPr="004117A0" w14:paraId="6ACAE2E8" w14:textId="77777777" w:rsidTr="005B185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77514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2#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75CEFB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630-08-0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26A6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Въглероден оксид  (СО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087E3B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</w:p>
          <w:p w14:paraId="43DF7998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(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0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8A61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8B37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8F64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ED4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4117A0" w:rsidRPr="004117A0" w14:paraId="776F0A0C" w14:textId="77777777" w:rsidTr="005B185B">
        <w:trPr>
          <w:trHeight w:val="32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6FD2E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6#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F980C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7664-41-7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CDAB2F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Амоняк (NH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b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2CE499" w14:textId="77777777" w:rsidR="004117A0" w:rsidRPr="004117A0" w:rsidRDefault="00CC43F3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(1</w:t>
            </w:r>
            <w:r w:rsidR="00CC492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84</w:t>
            </w:r>
            <w:r w:rsidR="004117A0"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A6FB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D7B4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0416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76D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4117A0" w:rsidRPr="004117A0" w14:paraId="03778EEF" w14:textId="77777777" w:rsidTr="005B185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E161A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8#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CF24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866B0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Азотниоксиди(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NO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bscript"/>
                <w:lang w:val="en-US" w:eastAsia="hi-IN" w:bidi="hi-IN"/>
              </w:rPr>
              <w:t>x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A84B4C" w14:textId="77777777" w:rsidR="004117A0" w:rsidRPr="004117A0" w:rsidRDefault="00CC43F3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(</w:t>
            </w:r>
            <w:r w:rsidR="00CC492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3490</w:t>
            </w:r>
            <w:r w:rsidR="004117A0"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D88E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9440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4B3F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CD4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4117A0" w:rsidRPr="004117A0" w14:paraId="624E7FCF" w14:textId="77777777" w:rsidTr="005B185B">
        <w:trPr>
          <w:trHeight w:val="4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B3298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11#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C536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280423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Серни оксиди(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SO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bscript"/>
                <w:lang w:val="en-US" w:eastAsia="hi-IN" w:bidi="hi-IN"/>
              </w:rPr>
              <w:t>2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338044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(0)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C8A7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8E84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4891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381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4117A0" w:rsidRPr="004117A0" w14:paraId="704E46F8" w14:textId="77777777" w:rsidTr="005B185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8A08E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17#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57F6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7440-38-2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7596D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Арсен и съедине</w:t>
            </w:r>
          </w:p>
          <w:p w14:paraId="5827A831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нията му (A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s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6C389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</w:p>
          <w:p w14:paraId="46C3DC0F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(0</w:t>
            </w:r>
            <w:r w:rsidR="00CC43F3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,</w:t>
            </w:r>
            <w:r w:rsidR="00CC492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54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E182B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218F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4926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193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4117A0" w:rsidRPr="004117A0" w14:paraId="393CABE8" w14:textId="77777777" w:rsidTr="005B185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0578D4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18#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F923A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7440-43-9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DA6256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Кадмий и съеди</w:t>
            </w:r>
          </w:p>
          <w:p w14:paraId="6EFB69D0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нения (като Cd)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1731F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</w:p>
          <w:p w14:paraId="1AE4D608" w14:textId="77777777" w:rsidR="004117A0" w:rsidRPr="004117A0" w:rsidRDefault="00CC43F3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(0</w:t>
            </w: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,</w:t>
            </w:r>
            <w:r w:rsidR="00CC492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54</w:t>
            </w:r>
            <w:r w:rsidR="004117A0"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3A9B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22C1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2560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3FE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4117A0" w:rsidRPr="004117A0" w14:paraId="34AA5A2C" w14:textId="77777777" w:rsidTr="005B185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9BAA1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22#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D900C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7440-66-6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FFDCFB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Никел и съдине</w:t>
            </w:r>
          </w:p>
          <w:p w14:paraId="16CD91B5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ния (като Ni)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5B7E6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</w:p>
          <w:p w14:paraId="3C0E2C36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(0</w:t>
            </w:r>
            <w:r w:rsidR="00CC43F3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,</w:t>
            </w:r>
            <w:r w:rsidR="00CC492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54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C2DCD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E4FE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B8B0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B9F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4117A0" w:rsidRPr="004117A0" w14:paraId="33465E25" w14:textId="77777777" w:rsidTr="005B185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521AF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23#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E1F69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7439-92-1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BDA571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Олово и съедине</w:t>
            </w:r>
          </w:p>
          <w:p w14:paraId="0780CECC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ния (като Рb)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A2D9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</w:p>
          <w:p w14:paraId="1702FC21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(0,</w:t>
            </w:r>
            <w:r w:rsidR="00CC492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54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8F398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</w:p>
          <w:p w14:paraId="599FE5E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(0,0</w:t>
            </w:r>
            <w:r w:rsidR="00CC43F3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</w:t>
            </w:r>
            <w:r w:rsidR="00CC492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01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4EA7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500D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6DB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4117A0" w:rsidRPr="004117A0" w14:paraId="24E71341" w14:textId="77777777" w:rsidTr="005B185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967D7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24#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5932A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7440-66-6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F7F486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 и съединения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C8EB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AB3C0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(</w:t>
            </w:r>
            <w:r w:rsidR="00CC43F3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0,0</w:t>
            </w:r>
            <w:r w:rsidR="00CC492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3039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B7C1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44F3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575B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4117A0" w:rsidRPr="004117A0" w14:paraId="53C8AF92" w14:textId="77777777" w:rsidTr="005B185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DA6C3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76#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7793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72F68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Общ органичен въглерод (ТОС)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68329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69C8B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</w:p>
          <w:p w14:paraId="6D46B421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(</w:t>
            </w:r>
            <w:r w:rsidR="00CC43F3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0,0</w:t>
            </w:r>
            <w:r w:rsidR="00CC43F3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</w:t>
            </w:r>
            <w:r w:rsidR="00CC492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0801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93C0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134C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CA3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4117A0" w:rsidRPr="004117A0" w14:paraId="61FFF42E" w14:textId="77777777" w:rsidTr="005B185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046854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80#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334C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ABD2F0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Хлор  и неорган.   </w:t>
            </w:r>
          </w:p>
          <w:p w14:paraId="24C82093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съед.(като HCl)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663A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-</w:t>
            </w:r>
          </w:p>
          <w:p w14:paraId="20798C48" w14:textId="77777777" w:rsidR="004117A0" w:rsidRPr="004117A0" w:rsidRDefault="00CC43F3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lastRenderedPageBreak/>
              <w:t>(1</w:t>
            </w:r>
            <w:r w:rsidR="00CC492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96</w:t>
            </w:r>
            <w:r w:rsidR="004117A0"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769B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071B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775A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C73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4117A0" w:rsidRPr="004117A0" w14:paraId="48A78CF2" w14:textId="77777777" w:rsidTr="005B185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47691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84#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6A1A4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C4031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Флуор и неорган.</w:t>
            </w:r>
          </w:p>
          <w:p w14:paraId="10B691FF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съед.  (като HF)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0BAFE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</w:p>
          <w:p w14:paraId="26687A67" w14:textId="77777777" w:rsidR="004117A0" w:rsidRPr="004117A0" w:rsidRDefault="00CC43F3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(</w:t>
            </w:r>
            <w:r w:rsidR="00CC4922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</w:t>
            </w:r>
            <w:r w:rsidR="004117A0"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C857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88A4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DCF84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A90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4117A0" w:rsidRPr="004117A0" w14:paraId="05FB7778" w14:textId="77777777" w:rsidTr="005B185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D6EF1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86#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0052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F265E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Фини прахови частици </w:t>
            </w:r>
            <w:r w:rsidRPr="004117A0">
              <w:rPr>
                <w:rFonts w:ascii="Symbol" w:eastAsia="SimSun" w:hAnsi="Symbol" w:cs="Mangal"/>
                <w:kern w:val="2"/>
                <w:sz w:val="24"/>
                <w:szCs w:val="24"/>
                <w:lang w:eastAsia="hi-IN" w:bidi="hi-IN"/>
              </w:rPr>
              <w:t>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  <w:r w:rsidRPr="004117A0">
              <w:rPr>
                <w:rFonts w:ascii="Symbol" w:eastAsia="SimSun" w:hAnsi="Symbol" w:cs="Mangal"/>
                <w:kern w:val="2"/>
                <w:sz w:val="24"/>
                <w:szCs w:val="24"/>
                <w:lang w:eastAsia="hi-IN" w:bidi="hi-IN"/>
              </w:rPr>
              <w:t>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</w:p>
          <w:p w14:paraId="353D67A7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(РМ 10)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BE45D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915BB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3604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075BB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51C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</w:tbl>
    <w:p w14:paraId="1B22FC5B" w14:textId="77777777" w:rsidR="004117A0" w:rsidRPr="00401591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14:paraId="2837E6A8" w14:textId="77777777" w:rsidR="004117A0" w:rsidRPr="004117A0" w:rsidRDefault="004117A0" w:rsidP="004117A0">
      <w:pPr>
        <w:widowControl w:val="0"/>
        <w:numPr>
          <w:ilvl w:val="1"/>
          <w:numId w:val="14"/>
        </w:numPr>
        <w:tabs>
          <w:tab w:val="num" w:pos="567"/>
        </w:tabs>
        <w:suppressAutoHyphens/>
        <w:spacing w:after="0" w:line="240" w:lineRule="auto"/>
        <w:ind w:firstLine="54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Емисии на вредни вещества в атмосферния въздух</w:t>
      </w:r>
    </w:p>
    <w:p w14:paraId="03988C55" w14:textId="77777777" w:rsidR="004117A0" w:rsidRPr="004117A0" w:rsidRDefault="004117A0" w:rsidP="004117A0">
      <w:pPr>
        <w:widowControl w:val="0"/>
        <w:numPr>
          <w:ilvl w:val="2"/>
          <w:numId w:val="14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val="en-US"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Работа на пречиствателното оборудване</w:t>
      </w:r>
    </w:p>
    <w:p w14:paraId="0E4C4F6E" w14:textId="77777777" w:rsidR="004117A0" w:rsidRPr="004117A0" w:rsidRDefault="00A62375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ab/>
      </w:r>
      <w:r w:rsidR="004117A0"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Изготвена е информацията по усл.9.1.1.1. и е предоставена в РИОСВ.</w:t>
      </w:r>
      <w:r w:rsidR="00D32659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 xml:space="preserve"> </w:t>
      </w:r>
      <w:r w:rsidR="004117A0"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Информацията се съхранява на площадката /усл.9.1.2./.</w:t>
      </w:r>
      <w:r w:rsidR="004117A0"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На всяко пречиствателно съоръжение са извършени  проверки с определената честотата.</w:t>
      </w:r>
    </w:p>
    <w:p w14:paraId="208FEB6E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Изготвени са и се прилагат инструкции за експлоатация и поддържане на оптимален работен режим на всяко пречиствателно съоръжение. /усл. 9.1.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4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./. Изготвена е и се прилага инструкция за периодична оценка на съответствието на измерените стойности на контролираните параметри за всяко пречиствателно съоръжение с определените такива в разрешителното. /усл.9.1.5.1./. </w:t>
      </w:r>
    </w:p>
    <w:p w14:paraId="4C47A4D7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След извършените проверки не са установени несъответствия налагащи предприемането на коригиращи действия. /усл.9.1.5.1./ Резултатите от мониторинга на контролираните параметри и оценката за съответствието им се документира и съхранява. /усл.9.1.6.1. и усл.9.1.6.2./.</w:t>
      </w:r>
    </w:p>
    <w:p w14:paraId="738BA9B0" w14:textId="77777777" w:rsidR="004117A0" w:rsidRPr="00D64993" w:rsidRDefault="004117A0" w:rsidP="00D64993">
      <w:pPr>
        <w:pStyle w:val="ae"/>
        <w:numPr>
          <w:ilvl w:val="2"/>
          <w:numId w:val="14"/>
        </w:numPr>
        <w:jc w:val="both"/>
        <w:rPr>
          <w:b/>
          <w:sz w:val="28"/>
          <w:szCs w:val="24"/>
        </w:rPr>
      </w:pPr>
      <w:r w:rsidRPr="00D64993">
        <w:rPr>
          <w:b/>
          <w:sz w:val="28"/>
          <w:szCs w:val="24"/>
        </w:rPr>
        <w:t>Емисии от точкови източници</w:t>
      </w:r>
    </w:p>
    <w:p w14:paraId="4FF9C01E" w14:textId="77777777" w:rsidR="005F4087" w:rsidRPr="0076442D" w:rsidRDefault="0076442D" w:rsidP="00D53850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color w:val="FF0000"/>
          <w:sz w:val="28"/>
          <w:szCs w:val="24"/>
          <w:lang w:val="en-US"/>
        </w:rPr>
        <w:tab/>
      </w:r>
      <w:r w:rsidR="005F4087" w:rsidRPr="0076442D">
        <w:rPr>
          <w:rFonts w:ascii="Times New Roman" w:hAnsi="Times New Roman" w:cs="Times New Roman"/>
          <w:bCs/>
          <w:sz w:val="28"/>
          <w:szCs w:val="24"/>
        </w:rPr>
        <w:t>Съгласно актуализация на Комплексното ни разрешително прахоулавящото пречиствателно съоръжение М-2-П-2-1 беше монтирано на мястото на М-2-П-1-1</w:t>
      </w:r>
      <w:r w:rsidR="0075074D" w:rsidRPr="0076442D">
        <w:rPr>
          <w:rFonts w:ascii="Times New Roman" w:hAnsi="Times New Roman" w:cs="Times New Roman"/>
          <w:bCs/>
          <w:sz w:val="28"/>
          <w:szCs w:val="24"/>
        </w:rPr>
        <w:t xml:space="preserve"> смесители и лентови пътища в Инсталация: леярна за черни метали, процес получаване на течен метал, а на мястото на М-2-П-2-1 се монтира пречиствателно устройство М-2-П-12-1 към процес получаване на</w:t>
      </w:r>
      <w:r w:rsidR="00AF7CA1" w:rsidRPr="0076442D">
        <w:rPr>
          <w:rFonts w:ascii="Times New Roman" w:hAnsi="Times New Roman" w:cs="Times New Roman"/>
          <w:bCs/>
          <w:sz w:val="28"/>
          <w:szCs w:val="24"/>
        </w:rPr>
        <w:t xml:space="preserve"> течен</w:t>
      </w:r>
      <w:r w:rsidR="0075074D" w:rsidRPr="0076442D">
        <w:rPr>
          <w:rFonts w:ascii="Times New Roman" w:hAnsi="Times New Roman" w:cs="Times New Roman"/>
          <w:bCs/>
          <w:sz w:val="28"/>
          <w:szCs w:val="24"/>
        </w:rPr>
        <w:t xml:space="preserve"> метал</w:t>
      </w:r>
      <w:r w:rsidRPr="0076442D">
        <w:rPr>
          <w:rFonts w:ascii="Times New Roman" w:hAnsi="Times New Roman" w:cs="Times New Roman"/>
          <w:bCs/>
          <w:sz w:val="28"/>
          <w:szCs w:val="24"/>
        </w:rPr>
        <w:t>.</w:t>
      </w:r>
    </w:p>
    <w:p w14:paraId="3B4C306A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През отчетния период са извършени по едно емисионно измерване на посочените точкови източници.</w:t>
      </w:r>
      <w:r w:rsidR="003D6E4D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 xml:space="preserve">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Дебитът на технологичните и вентилационни газове на всички източници не превишава определените  стойности /усл.9.2.1./.Не са експлоатирани други точкови източници на емисии в атмосферата, освен определените в разрешителното /усл.9.2.1./.</w:t>
      </w:r>
    </w:p>
    <w:p w14:paraId="74EA3376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color w:val="FF0000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Всички собствени периодични измервания са извършени от акредитирани лица./усл.9.6.1.1. и усл.9.6.1.2./ Резултатите са посочени в  таблици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9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.2.2.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-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продължение; 9.2.2.1.-продължение; 9.2.2.2-продължение; 9.2.3.-продължение; 9.2.4.-продължение и 9.2.4.1.-продължение; 9.2.5.-продължение; 9.2.6.-продължение.</w:t>
      </w:r>
    </w:p>
    <w:p w14:paraId="57C537B7" w14:textId="77777777" w:rsidR="003A7ADE" w:rsidRPr="00117F98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Изпускащо  устройство  М-2-П-</w:t>
      </w:r>
      <w:r w:rsidR="0075074D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2-1 към процес получаване на течен метал</w:t>
      </w:r>
    </w:p>
    <w:p w14:paraId="43F75F71" w14:textId="77777777"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lastRenderedPageBreak/>
        <w:tab/>
      </w:r>
      <w:r w:rsidR="006E2A1C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="006E2A1C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="006E2A1C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="006E2A1C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="006E2A1C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="006E2A1C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Таблица 9.2.2.-продължение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536"/>
        <w:gridCol w:w="1182"/>
        <w:gridCol w:w="1530"/>
        <w:gridCol w:w="1620"/>
        <w:gridCol w:w="1980"/>
        <w:gridCol w:w="1588"/>
      </w:tblGrid>
      <w:tr w:rsidR="004117A0" w:rsidRPr="004117A0" w14:paraId="655FAFF0" w14:textId="77777777" w:rsidTr="004117A0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5447A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Параметър</w:t>
            </w:r>
          </w:p>
          <w:p w14:paraId="3EF0A84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7583B7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AD2F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  <w:p w14:paraId="458CB64F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3AC75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  <w:p w14:paraId="63FE6238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Периодичен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0AE3B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F00D5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14:paraId="4F18FE01" w14:textId="77777777" w:rsidTr="004117A0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D6BBF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Прах</w:t>
            </w:r>
          </w:p>
          <w:p w14:paraId="094B44E6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9EDC1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6EECA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78706A" w14:textId="77777777" w:rsidR="004117A0" w:rsidRPr="005109C8" w:rsidRDefault="002A386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  <w:r w:rsidR="005109C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</w:t>
            </w:r>
            <w:r w:rsidR="00AF7CA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7D9ED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3CCEB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2AF99FB0" w14:textId="77777777" w:rsidTr="004117A0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D553C5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Pb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FB532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B1EDE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0.5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00EF7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&lt;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0,00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EF90A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E44FE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474A985F" w14:textId="77777777" w:rsidTr="004117A0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6FED7E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Ni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F6CA5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BD8E6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0.5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0DBA3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&lt;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0,0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ACFEC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63635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0A923F5E" w14:textId="77777777" w:rsidTr="004117A0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C45DF0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Cd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54897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2A8CC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683D9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&lt;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0,00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1058C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B5CC2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5F4E7BA8" w14:textId="77777777" w:rsidTr="004117A0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95B82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As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C6F3E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86E9A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0.05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BED9F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&lt;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0,00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BC2C2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684B8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42D4093C" w14:textId="77777777" w:rsidTr="004117A0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EABCC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Mn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5871C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1209E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12D39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&lt;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0,00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4CE8B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823D9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7DDBE75A" w14:textId="77777777" w:rsidTr="004117A0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730E9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ТОС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04E31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88064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668CDD" w14:textId="77777777" w:rsidR="004117A0" w:rsidRPr="005109C8" w:rsidRDefault="00AF7CA1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24</w:t>
            </w:r>
            <w:r w:rsidR="005109C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36F2C4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C4C68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0B058806" w14:textId="77777777" w:rsidTr="004117A0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476306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Амини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AEDCC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58CB6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7F499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606C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1D5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</w:tbl>
    <w:p w14:paraId="6E3FF37E" w14:textId="77777777"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*   не е намерена акредитирана лаборатория</w:t>
      </w:r>
    </w:p>
    <w:p w14:paraId="266D1426" w14:textId="77777777" w:rsidR="00C368CA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olor w:val="FF0000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</w:p>
    <w:p w14:paraId="41AAB485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Емисии в атмосферния въздух (замърсители по ЕРЕВВ)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368"/>
        <w:gridCol w:w="1170"/>
        <w:gridCol w:w="1530"/>
        <w:gridCol w:w="1980"/>
        <w:gridCol w:w="1980"/>
        <w:gridCol w:w="1570"/>
      </w:tblGrid>
      <w:tr w:rsidR="000E47F6" w:rsidRPr="000E47F6" w14:paraId="59D78C24" w14:textId="77777777" w:rsidTr="004117A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DC2D6E" w14:textId="77777777"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Параметър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C7AA01" w14:textId="77777777"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D1C86C" w14:textId="77777777"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НДЕ, съгласно КР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02ABD4" w14:textId="77777777"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  <w:p w14:paraId="3F86C0A1" w14:textId="77777777" w:rsidR="004117A0" w:rsidRPr="000E47F6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Периодичен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98A772" w14:textId="77777777"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C9AC8" w14:textId="77777777"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  <w:p w14:paraId="11AAA062" w14:textId="77777777" w:rsidR="004117A0" w:rsidRPr="000E47F6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  %</w:t>
            </w:r>
          </w:p>
        </w:tc>
      </w:tr>
      <w:tr w:rsidR="000E47F6" w:rsidRPr="000E47F6" w14:paraId="7279D5BD" w14:textId="77777777" w:rsidTr="000E47F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28384A" w14:textId="77777777" w:rsidR="004117A0" w:rsidRPr="000E47F6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Pb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044859" w14:textId="77777777" w:rsidR="004117A0" w:rsidRPr="000E47F6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Kg</w:t>
            </w: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/год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85386" w14:textId="77777777" w:rsidR="004117A0" w:rsidRPr="0046622F" w:rsidRDefault="0046622F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54,60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8929AD" w14:textId="77777777" w:rsidR="004117A0" w:rsidRPr="00AF7CA1" w:rsidRDefault="000E47F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B185B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0,</w:t>
            </w:r>
            <w:r w:rsidR="00AF7CA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54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109E33" w14:textId="77777777"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1E7E3" w14:textId="77777777"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0E47F6" w:rsidRPr="000E47F6" w14:paraId="127D64F0" w14:textId="77777777" w:rsidTr="000E47F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09B18A" w14:textId="77777777" w:rsidR="004117A0" w:rsidRPr="000E47F6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Ni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ECDAF7" w14:textId="77777777" w:rsidR="004117A0" w:rsidRPr="000E47F6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Kg</w:t>
            </w: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/год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91BC8" w14:textId="77777777" w:rsidR="004117A0" w:rsidRPr="00FA43A7" w:rsidRDefault="0046622F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54,60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CBB0A3" w14:textId="77777777" w:rsidR="004117A0" w:rsidRPr="00AF7CA1" w:rsidRDefault="000E47F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B185B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0,</w:t>
            </w:r>
            <w:r w:rsidR="00AF7CA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54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43FCC2" w14:textId="77777777"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48A60" w14:textId="77777777"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0E47F6" w:rsidRPr="000E47F6" w14:paraId="0F087C0A" w14:textId="77777777" w:rsidTr="000E47F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95F96A" w14:textId="77777777" w:rsidR="004117A0" w:rsidRPr="000E47F6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Cd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8E5A7B" w14:textId="77777777" w:rsidR="004117A0" w:rsidRPr="000E47F6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Kg</w:t>
            </w: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/год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20E01" w14:textId="77777777" w:rsidR="004117A0" w:rsidRPr="00FA43A7" w:rsidRDefault="0046622F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54,60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5016BA" w14:textId="77777777" w:rsidR="004117A0" w:rsidRPr="00AF7CA1" w:rsidRDefault="000E47F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B185B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0,</w:t>
            </w:r>
            <w:r w:rsidR="00AF7CA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54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84B9A8" w14:textId="77777777"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344F0" w14:textId="77777777"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0E47F6" w:rsidRPr="000E47F6" w14:paraId="29D73136" w14:textId="77777777" w:rsidTr="000E47F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8B3EBC" w14:textId="77777777" w:rsidR="004117A0" w:rsidRPr="000E47F6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As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F2877E" w14:textId="77777777" w:rsidR="004117A0" w:rsidRPr="000E47F6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Kg</w:t>
            </w: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/год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4B468" w14:textId="77777777" w:rsidR="004117A0" w:rsidRPr="00FA43A7" w:rsidRDefault="0046622F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54,60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C9C623" w14:textId="77777777" w:rsidR="004117A0" w:rsidRPr="00AF7CA1" w:rsidRDefault="000E47F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B185B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0,</w:t>
            </w:r>
            <w:r w:rsidR="00AF7CA1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54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C2E3B6" w14:textId="77777777"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6A366" w14:textId="77777777"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0E47F6" w:rsidRPr="000E47F6" w14:paraId="26986F19" w14:textId="77777777" w:rsidTr="000E47F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879E16" w14:textId="77777777" w:rsidR="004117A0" w:rsidRPr="000E47F6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TOC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C8980B" w14:textId="77777777" w:rsidR="004117A0" w:rsidRPr="000E47F6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Kg</w:t>
            </w: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/год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DC6F9" w14:textId="77777777" w:rsidR="004117A0" w:rsidRPr="00AF7CA1" w:rsidRDefault="00AF7CA1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5460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47044B" w14:textId="77777777" w:rsidR="004117A0" w:rsidRPr="00747A7B" w:rsidRDefault="00AF7CA1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2685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7C6FCF" w14:textId="77777777"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A4BBD" w14:textId="77777777"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0E47F6" w:rsidRPr="000E47F6" w14:paraId="608DEB37" w14:textId="77777777" w:rsidTr="000E47F6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EAD8F7" w14:textId="77777777" w:rsidR="004117A0" w:rsidRPr="000E47F6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Mn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924F21" w14:textId="77777777" w:rsidR="004117A0" w:rsidRPr="000E47F6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Kg</w:t>
            </w: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/год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25ED5" w14:textId="77777777" w:rsidR="004117A0" w:rsidRPr="00AF7CA1" w:rsidRDefault="00AF7CA1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109,20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2CF3E8" w14:textId="77777777" w:rsidR="004117A0" w:rsidRPr="00AF7CA1" w:rsidRDefault="00AF7CA1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0,54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960604" w14:textId="77777777"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18F29" w14:textId="77777777" w:rsidR="004117A0" w:rsidRPr="000E47F6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E47F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</w:tbl>
    <w:p w14:paraId="3F857638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</w:p>
    <w:p w14:paraId="7E1528FE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Годишните количества на замърсителите, които се отделят във въздуха са изчислени въз основа на извършените измервания.</w:t>
      </w:r>
    </w:p>
    <w:p w14:paraId="0CD292A3" w14:textId="77777777" w:rsidR="006E2A1C" w:rsidRPr="004117A0" w:rsidRDefault="006E2A1C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05501C29" w14:textId="77777777"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 xml:space="preserve">               Таблица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9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.2.2.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1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-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продължение</w:t>
      </w:r>
    </w:p>
    <w:tbl>
      <w:tblPr>
        <w:tblW w:w="0" w:type="auto"/>
        <w:tblInd w:w="-272" w:type="dxa"/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1350"/>
        <w:gridCol w:w="1170"/>
        <w:gridCol w:w="1620"/>
        <w:gridCol w:w="1890"/>
        <w:gridCol w:w="1228"/>
      </w:tblGrid>
      <w:tr w:rsidR="004117A0" w:rsidRPr="004117A0" w14:paraId="21B219CB" w14:textId="77777777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54F30F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Изпускащо</w:t>
            </w:r>
          </w:p>
          <w:p w14:paraId="6EFD800E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устройство</w:t>
            </w:r>
          </w:p>
          <w:p w14:paraId="0E2691CC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B40A8F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</w:t>
            </w:r>
          </w:p>
          <w:p w14:paraId="2E060CC8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ме</w:t>
            </w:r>
          </w:p>
          <w:p w14:paraId="39251FCF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тър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422928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31BF04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79F45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  <w:p w14:paraId="219F790F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периодичен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F40AE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3A461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</w:t>
            </w:r>
          </w:p>
          <w:p w14:paraId="21D5C9F9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тствие</w:t>
            </w:r>
          </w:p>
        </w:tc>
      </w:tr>
      <w:tr w:rsidR="004117A0" w:rsidRPr="004117A0" w14:paraId="52E9DA9D" w14:textId="77777777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944D66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М-2-П-</w:t>
            </w:r>
            <w:r w:rsidR="000A2A4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6A14EC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Прах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B19DE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30CE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136C16" w14:textId="77777777" w:rsidR="004117A0" w:rsidRPr="00A56757" w:rsidRDefault="00A5675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</w:t>
            </w:r>
            <w:r w:rsidR="000A2A4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</w:t>
            </w:r>
            <w:r w:rsidR="000A2A4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26643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FF5E9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1C87FD4E" w14:textId="77777777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74933F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М-2-П-3-1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41CC66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Прах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4B504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538AD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02F64F" w14:textId="77777777" w:rsidR="004117A0" w:rsidRPr="00A56757" w:rsidRDefault="000A2A4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</w:t>
            </w:r>
            <w:r w:rsidR="00A56757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00D1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3F844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360FEE15" w14:textId="77777777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0D6072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М-2-П-4-1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39B75A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Прах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3BCB8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FC50C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B41F2F" w14:textId="77777777" w:rsidR="004117A0" w:rsidRPr="00A56757" w:rsidRDefault="000A2A4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</w:t>
            </w:r>
            <w:r w:rsidR="00A56757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1D4B2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810FA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14:paraId="1C2D7C5E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1808D960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Изпускащи устройства към процес сушене на кварцов пясък № М-2-П-5-1 и № М-2-3 /горивен процес/</w:t>
      </w:r>
    </w:p>
    <w:p w14:paraId="2687E655" w14:textId="77777777" w:rsidR="006E2A1C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                                                                   </w:t>
      </w:r>
    </w:p>
    <w:p w14:paraId="469C1608" w14:textId="77777777" w:rsidR="006E2A1C" w:rsidRDefault="006E2A1C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6D0611DC" w14:textId="77777777" w:rsidR="006E2A1C" w:rsidRDefault="006E2A1C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1CE826C6" w14:textId="77777777" w:rsidR="006E2A1C" w:rsidRDefault="006E2A1C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11244B88" w14:textId="77777777" w:rsidR="00807FE1" w:rsidRDefault="00807FE1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38724C77" w14:textId="77777777" w:rsidR="00807FE1" w:rsidRDefault="00807FE1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13EC4394" w14:textId="77777777" w:rsidR="004117A0" w:rsidRPr="004117A0" w:rsidRDefault="006E2A1C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lastRenderedPageBreak/>
        <w:tab/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="004117A0"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Таблица 9.2.2.2.-продължение</w:t>
      </w:r>
    </w:p>
    <w:tbl>
      <w:tblPr>
        <w:tblW w:w="0" w:type="auto"/>
        <w:tblInd w:w="-272" w:type="dxa"/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1470"/>
        <w:gridCol w:w="1050"/>
        <w:gridCol w:w="1620"/>
        <w:gridCol w:w="1890"/>
        <w:gridCol w:w="1228"/>
      </w:tblGrid>
      <w:tr w:rsidR="004117A0" w:rsidRPr="004117A0" w14:paraId="2CE16DC1" w14:textId="77777777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9E95024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Изпускащо</w:t>
            </w:r>
          </w:p>
          <w:p w14:paraId="36B46AF1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устройство</w:t>
            </w:r>
          </w:p>
          <w:p w14:paraId="42776EAD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DDB57E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Пара</w:t>
            </w:r>
          </w:p>
          <w:p w14:paraId="26888A07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ме</w:t>
            </w:r>
          </w:p>
          <w:p w14:paraId="5F23EDB5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тър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631751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823AB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146D5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  <w:p w14:paraId="01B323BC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периодичен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6E8C3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ADD7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Съотве</w:t>
            </w:r>
          </w:p>
          <w:p w14:paraId="40EAE0C1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тствие</w:t>
            </w:r>
          </w:p>
          <w:p w14:paraId="0DBD292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117A0" w:rsidRPr="004117A0" w14:paraId="246A1543" w14:textId="77777777" w:rsidTr="004117A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3C46C0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М-2-П-5-1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26731216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Прах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89A3C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5C84D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6243B8" w14:textId="77777777" w:rsidR="004117A0" w:rsidRPr="00F71DE9" w:rsidRDefault="00F71DE9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  <w:r w:rsidR="000A2A4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,</w:t>
            </w:r>
            <w:r w:rsidR="000A2A4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CCA21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41C2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19D81EA0" w14:textId="77777777" w:rsidTr="004117A0"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BE822F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950C8E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vertAlign w:val="sub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NO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vertAlign w:val="subscript"/>
                <w:lang w:eastAsia="hi-IN" w:bidi="hi-IN"/>
              </w:rPr>
              <w:t>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0F885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F3D7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400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15C45D" w14:textId="77777777" w:rsidR="004117A0" w:rsidRPr="00F71DE9" w:rsidRDefault="000A2A4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120</w:t>
            </w:r>
            <w:r w:rsidR="00F71DE9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1AFE3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7B3C4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4C0EF983" w14:textId="77777777" w:rsidTr="004117A0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BB15A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286F7947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vertAlign w:val="subscript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SO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vertAlign w:val="subscript"/>
                <w:lang w:val="en-US" w:eastAsia="hi-IN" w:bidi="hi-IN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8C596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4DCE1B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400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E8C2E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8A747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18F9B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120F4D5B" w14:textId="77777777" w:rsidTr="004117A0"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586F17A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EABBD2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ТОС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3453B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7C409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C6A1AB" w14:textId="77777777" w:rsidR="004117A0" w:rsidRPr="00F71DE9" w:rsidRDefault="000A2A4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24</w:t>
            </w:r>
            <w:r w:rsidR="00F71DE9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049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34FB8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26527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6E144D1B" w14:textId="77777777" w:rsidTr="004117A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175AC5" w14:textId="77777777" w:rsidR="004117A0" w:rsidRPr="004117A0" w:rsidRDefault="004117A0" w:rsidP="004117A0">
            <w:pPr>
              <w:keepNext/>
              <w:widowControl w:val="0"/>
              <w:tabs>
                <w:tab w:val="left" w:pos="1005"/>
              </w:tabs>
              <w:suppressAutoHyphens/>
              <w:snapToGrid w:val="0"/>
              <w:spacing w:after="0" w:line="240" w:lineRule="auto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М-2-3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4B02390B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Прах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53300B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66CFB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3A8DE4" w14:textId="77777777" w:rsidR="004117A0" w:rsidRPr="00F71DE9" w:rsidRDefault="00032EBA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  <w:r w:rsidR="000A2A4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  <w:r w:rsidR="00F71DE9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,</w:t>
            </w:r>
            <w:r w:rsidR="000A2A4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63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6266C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EB3CB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39328780" w14:textId="77777777" w:rsidTr="004117A0"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DF0743" w14:textId="77777777" w:rsidR="004117A0" w:rsidRPr="004117A0" w:rsidRDefault="004117A0" w:rsidP="004117A0">
            <w:pPr>
              <w:keepNext/>
              <w:widowControl w:val="0"/>
              <w:suppressAutoHyphens/>
              <w:snapToGrid w:val="0"/>
              <w:spacing w:after="0" w:line="240" w:lineRule="auto"/>
              <w:ind w:left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2651F5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vertAlign w:val="sub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NO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vertAlign w:val="subscript"/>
                <w:lang w:eastAsia="hi-IN" w:bidi="hi-IN"/>
              </w:rPr>
              <w:t>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22FBD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237CA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400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71286B" w14:textId="77777777" w:rsidR="004117A0" w:rsidRPr="00F71DE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  <w:r w:rsidR="000A2A4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68</w:t>
            </w:r>
            <w:r w:rsidR="00F71DE9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,</w:t>
            </w:r>
            <w:r w:rsidR="000A2A4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287B5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0BD14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5F1900D9" w14:textId="77777777" w:rsidTr="004117A0"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850E2B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7D6B34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vertAlign w:val="subscript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  <w:t>SO</w:t>
            </w: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vertAlign w:val="subscript"/>
                <w:lang w:val="en-US" w:eastAsia="hi-IN" w:bidi="hi-IN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866CB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05F64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400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C70D4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54B80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3D116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64A8E4E7" w14:textId="77777777" w:rsidTr="004117A0"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426616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53515A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ТОС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64D11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B6790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4E16A6" w14:textId="77777777" w:rsidR="004117A0" w:rsidRPr="00F71DE9" w:rsidRDefault="000A2A4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24</w:t>
            </w:r>
            <w:r w:rsidR="00F71DE9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584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C7C9F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C5656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14:paraId="3E624C95" w14:textId="77777777" w:rsidR="00A232F5" w:rsidRPr="004117A0" w:rsidRDefault="00A232F5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5C20C1B9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Емисии в атмосферния въздух (замърсители по ЕРЕВВ)</w:t>
      </w:r>
    </w:p>
    <w:p w14:paraId="6FB4CEFD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tbl>
      <w:tblPr>
        <w:tblW w:w="0" w:type="auto"/>
        <w:tblInd w:w="-272" w:type="dxa"/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1350"/>
        <w:gridCol w:w="1170"/>
        <w:gridCol w:w="1620"/>
        <w:gridCol w:w="1890"/>
        <w:gridCol w:w="1228"/>
      </w:tblGrid>
      <w:tr w:rsidR="007E2BBC" w:rsidRPr="007E2BBC" w14:paraId="682EFE89" w14:textId="77777777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75B8A0" w14:textId="77777777"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Изпускащо</w:t>
            </w:r>
          </w:p>
          <w:p w14:paraId="6D387736" w14:textId="77777777"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устройство</w:t>
            </w:r>
          </w:p>
          <w:p w14:paraId="2A424F73" w14:textId="77777777" w:rsidR="004117A0" w:rsidRPr="007E2BBC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EEB9EE" w14:textId="77777777"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</w:t>
            </w:r>
          </w:p>
          <w:p w14:paraId="7D5FC06A" w14:textId="77777777" w:rsidR="004117A0" w:rsidRPr="007E2BBC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ме</w:t>
            </w:r>
          </w:p>
          <w:p w14:paraId="5D65A45B" w14:textId="77777777" w:rsidR="004117A0" w:rsidRPr="007E2BBC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тър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5F2F05" w14:textId="77777777"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9BA53D" w14:textId="77777777" w:rsidR="004117A0" w:rsidRPr="007E2BBC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1EE781" w14:textId="77777777" w:rsidR="004117A0" w:rsidRPr="007E2BBC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  <w:p w14:paraId="1BA4319B" w14:textId="77777777" w:rsidR="004117A0" w:rsidRPr="007E2BBC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периодичен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0FD6F6" w14:textId="77777777" w:rsidR="004117A0" w:rsidRPr="007E2BBC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65211" w14:textId="77777777"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</w:t>
            </w:r>
          </w:p>
          <w:p w14:paraId="2C772095" w14:textId="77777777"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етствие</w:t>
            </w:r>
          </w:p>
          <w:p w14:paraId="7129B5C3" w14:textId="77777777"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%</w:t>
            </w:r>
          </w:p>
        </w:tc>
      </w:tr>
      <w:tr w:rsidR="007E2BBC" w:rsidRPr="007E2BBC" w14:paraId="4E320719" w14:textId="77777777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DE7C1FB" w14:textId="77777777"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М-2-3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09AFD2" w14:textId="77777777"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NO</w:t>
            </w:r>
            <w:r w:rsidRPr="007E2BBC"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eastAsia="hi-IN" w:bidi="hi-IN"/>
              </w:rPr>
              <w:t>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AAEC05" w14:textId="77777777" w:rsidR="004117A0" w:rsidRPr="007E2BBC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Kg/год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2D68D6" w14:textId="77777777" w:rsidR="004117A0" w:rsidRPr="005F690A" w:rsidRDefault="005F690A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5183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1BBE98" w14:textId="77777777" w:rsidR="004117A0" w:rsidRPr="005F690A" w:rsidRDefault="005F690A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2180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6BB9F1" w14:textId="77777777" w:rsidR="004117A0" w:rsidRPr="007E2BBC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91B88" w14:textId="77777777"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7E2BBC" w:rsidRPr="007E2BBC" w14:paraId="54D8C4D0" w14:textId="77777777" w:rsidTr="004117A0"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4729FD" w14:textId="77777777"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8"/>
                <w:szCs w:val="24"/>
                <w:lang w:val="en-US"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22BBEE" w14:textId="77777777"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val="en-US"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SO</w:t>
            </w:r>
            <w:r w:rsidRPr="007E2BBC"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val="en-US" w:eastAsia="hi-IN" w:bidi="hi-IN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907E63" w14:textId="77777777" w:rsidR="004117A0" w:rsidRPr="007E2BBC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Kg/год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4D8F94" w14:textId="77777777" w:rsidR="004117A0" w:rsidRPr="005F690A" w:rsidRDefault="005F690A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5183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8A0506" w14:textId="77777777" w:rsidR="004117A0" w:rsidRPr="00FA43A7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A43A7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EF6C01" w14:textId="77777777" w:rsidR="004117A0" w:rsidRPr="007E2BBC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F3E61" w14:textId="77777777"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7E2BBC" w:rsidRPr="007E2BBC" w14:paraId="336FC3DB" w14:textId="77777777" w:rsidTr="004117A0"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033489" w14:textId="77777777"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8"/>
                <w:szCs w:val="24"/>
                <w:lang w:val="en-US"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031E7E" w14:textId="77777777"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ТОС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B5C6DA" w14:textId="77777777" w:rsidR="004117A0" w:rsidRPr="007E2BBC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Kg/год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9A756F" w14:textId="77777777" w:rsidR="004117A0" w:rsidRPr="005F690A" w:rsidRDefault="005F690A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647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97EDCD" w14:textId="77777777" w:rsidR="004117A0" w:rsidRPr="005F690A" w:rsidRDefault="00FA43A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A43A7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3</w:t>
            </w:r>
            <w:r w:rsidR="005F690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8AC072" w14:textId="77777777" w:rsidR="004117A0" w:rsidRPr="007E2BBC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58944" w14:textId="77777777" w:rsidR="004117A0" w:rsidRPr="007E2BBC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E2BB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</w:tbl>
    <w:p w14:paraId="61B96D57" w14:textId="77777777"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21A49912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Годишните количества на замърсителите, които се отделят във въздуха са изчислени въз основа на извършените измервания.</w:t>
      </w:r>
    </w:p>
    <w:p w14:paraId="429101AF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color w:val="FF0000"/>
          <w:kern w:val="2"/>
          <w:sz w:val="28"/>
          <w:szCs w:val="24"/>
          <w:lang w:eastAsia="hi-IN" w:bidi="hi-IN"/>
        </w:rPr>
      </w:pPr>
    </w:p>
    <w:p w14:paraId="4FFA6E9D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Изпускащо устройство към процес байцване № М-2-П-10-1</w:t>
      </w:r>
    </w:p>
    <w:p w14:paraId="55726748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20F124BA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                                                                        Таблица 9.2.3.-продължение</w:t>
      </w:r>
    </w:p>
    <w:tbl>
      <w:tblPr>
        <w:tblW w:w="0" w:type="auto"/>
        <w:tblInd w:w="-272" w:type="dxa"/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1350"/>
        <w:gridCol w:w="1170"/>
        <w:gridCol w:w="1620"/>
        <w:gridCol w:w="1890"/>
        <w:gridCol w:w="1228"/>
      </w:tblGrid>
      <w:tr w:rsidR="004117A0" w:rsidRPr="004117A0" w14:paraId="29CF2039" w14:textId="77777777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1AB8CD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Изпускащо</w:t>
            </w:r>
          </w:p>
          <w:p w14:paraId="42308A62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устройство</w:t>
            </w:r>
          </w:p>
          <w:p w14:paraId="5B399962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BE1EE4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</w:t>
            </w:r>
          </w:p>
          <w:p w14:paraId="57B3E5F2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ме</w:t>
            </w:r>
          </w:p>
          <w:p w14:paraId="2B895BF1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тър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8FD06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2FAC2B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ECB10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  <w:p w14:paraId="49515235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периодичен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CB993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1A447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</w:t>
            </w:r>
          </w:p>
          <w:p w14:paraId="2FC814B5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етствие</w:t>
            </w:r>
          </w:p>
        </w:tc>
      </w:tr>
      <w:tr w:rsidR="004117A0" w:rsidRPr="004117A0" w14:paraId="18F0E046" w14:textId="77777777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A13F497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М-2-П-10-1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9AFC14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HCI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C5601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03F72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2D2766" w14:textId="77777777" w:rsidR="004117A0" w:rsidRPr="00AC14C0" w:rsidRDefault="005F690A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  <w:r w:rsidR="00AC14C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4D4F8B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15904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54274D00" w14:textId="77777777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BD88D9B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BD6BA4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HF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D767F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BD470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5AA38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&lt;0,1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40063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AA70C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0D92DF2E" w14:textId="77777777" w:rsidTr="004117A0"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C1EA72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4BCB0A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NH</w:t>
            </w:r>
            <w:r w:rsidRPr="004117A0"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val="en-US" w:eastAsia="hi-IN" w:bidi="hi-IN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B91E3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CA18A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216AC1" w14:textId="77777777" w:rsidR="004117A0" w:rsidRPr="00AC14C0" w:rsidRDefault="005F690A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  <w:r w:rsidR="00AC14C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095A0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EEE25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14:paraId="5688A41A" w14:textId="77777777"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530C62B8" w14:textId="77777777" w:rsidR="004117A0" w:rsidRPr="004117A0" w:rsidRDefault="00807FE1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="004117A0"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Емисии в атмосферния въздух (замърсители по ЕРЕВВ)</w:t>
      </w:r>
    </w:p>
    <w:p w14:paraId="1D340E8D" w14:textId="77777777"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-272" w:type="dxa"/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1350"/>
        <w:gridCol w:w="1170"/>
        <w:gridCol w:w="1620"/>
        <w:gridCol w:w="1890"/>
        <w:gridCol w:w="1228"/>
      </w:tblGrid>
      <w:tr w:rsidR="00DB5064" w:rsidRPr="00DB5064" w14:paraId="790AE4FC" w14:textId="77777777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1F0BAA" w14:textId="77777777"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Изпускащо</w:t>
            </w:r>
          </w:p>
          <w:p w14:paraId="4F0F6DCC" w14:textId="77777777"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устройство</w:t>
            </w:r>
          </w:p>
          <w:p w14:paraId="1DF3FA76" w14:textId="77777777"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DC420E" w14:textId="77777777"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</w:t>
            </w:r>
          </w:p>
          <w:p w14:paraId="23DEEDFA" w14:textId="77777777" w:rsidR="004117A0" w:rsidRPr="00DB5064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ме</w:t>
            </w:r>
          </w:p>
          <w:p w14:paraId="3A5C4FF6" w14:textId="77777777" w:rsidR="004117A0" w:rsidRPr="00DB5064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тър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74566E" w14:textId="77777777"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246711" w14:textId="77777777" w:rsidR="004117A0" w:rsidRPr="00DB5064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92DE5B" w14:textId="77777777" w:rsidR="004117A0" w:rsidRPr="00DB5064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  <w:p w14:paraId="7469181B" w14:textId="77777777" w:rsidR="004117A0" w:rsidRPr="00DB5064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периодичен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CEB5D9" w14:textId="77777777" w:rsidR="004117A0" w:rsidRPr="00DB5064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3315A" w14:textId="77777777"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</w:t>
            </w:r>
          </w:p>
          <w:p w14:paraId="70293CB5" w14:textId="77777777"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етствие</w:t>
            </w:r>
          </w:p>
        </w:tc>
      </w:tr>
      <w:tr w:rsidR="00DB5064" w:rsidRPr="00DB5064" w14:paraId="2FA1804F" w14:textId="77777777" w:rsidTr="004117A0"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14:paraId="31FF93DB" w14:textId="77777777"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М-2</w:t>
            </w: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-</w:t>
            </w: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П-10-1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D7F939" w14:textId="77777777"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HCI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80D02E" w14:textId="77777777" w:rsidR="004117A0" w:rsidRPr="00DB5064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Kg/год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BF51B2" w14:textId="77777777" w:rsidR="004117A0" w:rsidRPr="006C3154" w:rsidRDefault="006C3154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906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AE0376" w14:textId="77777777" w:rsidR="004117A0" w:rsidRPr="006C3154" w:rsidRDefault="006C3154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196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C7B1FE" w14:textId="77777777" w:rsidR="004117A0" w:rsidRPr="00DB5064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414DE" w14:textId="77777777"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DB5064" w:rsidRPr="00DB5064" w14:paraId="7F2C8BD1" w14:textId="77777777" w:rsidTr="004117A0">
        <w:tc>
          <w:tcPr>
            <w:tcW w:w="14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1C4339C" w14:textId="77777777"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8"/>
                <w:szCs w:val="24"/>
                <w:lang w:val="en-US"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FCCA81" w14:textId="77777777"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HF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F180BF" w14:textId="77777777" w:rsidR="004117A0" w:rsidRPr="00DB5064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Kg/год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E4D69D" w14:textId="77777777" w:rsidR="004117A0" w:rsidRPr="006C3154" w:rsidRDefault="006C3154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453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09F37E" w14:textId="77777777" w:rsidR="004117A0" w:rsidRPr="006C3154" w:rsidRDefault="006C3154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CF0AEC" w14:textId="77777777" w:rsidR="004117A0" w:rsidRPr="00DB5064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2C858" w14:textId="77777777"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DB5064" w:rsidRPr="00DB5064" w14:paraId="0E914ED2" w14:textId="77777777" w:rsidTr="004117A0"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FCC570" w14:textId="77777777"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8"/>
                <w:szCs w:val="24"/>
                <w:lang w:val="en-US" w:eastAsia="hi-IN" w:bidi="hi-I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2F44E8" w14:textId="77777777"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val="en-US"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NH</w:t>
            </w:r>
            <w:r w:rsidRPr="00DB5064"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val="en-US" w:eastAsia="hi-IN" w:bidi="hi-IN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7375C8" w14:textId="77777777" w:rsidR="004117A0" w:rsidRPr="00DB5064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Kg/год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7A8373" w14:textId="77777777" w:rsidR="004117A0" w:rsidRPr="006C3154" w:rsidRDefault="00FA43A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2</w:t>
            </w:r>
            <w:r w:rsidR="006C315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719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11AE1D" w14:textId="77777777" w:rsidR="004117A0" w:rsidRPr="006C3154" w:rsidRDefault="00FA43A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A43A7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</w:t>
            </w:r>
            <w:r w:rsidR="006C315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84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51787B" w14:textId="77777777" w:rsidR="004117A0" w:rsidRPr="00DB5064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800BE" w14:textId="77777777" w:rsidR="004117A0" w:rsidRPr="00DB5064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B506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</w:tbl>
    <w:p w14:paraId="778980F0" w14:textId="77777777" w:rsidR="004117A0" w:rsidRPr="00DB5064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71246F4B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Годишните количества на замърсителите, които се отделят във въздуха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lastRenderedPageBreak/>
        <w:t>са изчислени въз основа на извършените измервания.</w:t>
      </w:r>
    </w:p>
    <w:p w14:paraId="1DCE970B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19855225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Изпускащи устройства към процес горещо поцинковане № М-2-П-7-1 и № М-2-5 /горивен процес/</w:t>
      </w:r>
    </w:p>
    <w:p w14:paraId="2AAD246B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</w:p>
    <w:p w14:paraId="4F5AE194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 xml:space="preserve">       Таблица 9.2.4.- продължение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1350"/>
        <w:gridCol w:w="1170"/>
        <w:gridCol w:w="1620"/>
        <w:gridCol w:w="1890"/>
        <w:gridCol w:w="1228"/>
      </w:tblGrid>
      <w:tr w:rsidR="004117A0" w:rsidRPr="004117A0" w14:paraId="4E879C58" w14:textId="77777777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8CDA42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Изпускащо</w:t>
            </w:r>
          </w:p>
          <w:p w14:paraId="729DFA9A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устройство</w:t>
            </w:r>
          </w:p>
          <w:p w14:paraId="31A3E40D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70952B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</w:t>
            </w:r>
          </w:p>
          <w:p w14:paraId="351799A5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ме</w:t>
            </w:r>
          </w:p>
          <w:p w14:paraId="656E0EB4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тър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36FF55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EE47F4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4B40F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  <w:p w14:paraId="7C074D91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периодичен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37A2B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A4E2D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</w:t>
            </w:r>
          </w:p>
          <w:p w14:paraId="0D45EC51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етствие</w:t>
            </w:r>
          </w:p>
        </w:tc>
      </w:tr>
      <w:tr w:rsidR="004117A0" w:rsidRPr="004117A0" w14:paraId="4B8AD8F7" w14:textId="77777777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385A94B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М-2-П-7-1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9BC8D77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Прах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18C0BA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4A82EE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31D46D0" w14:textId="77777777" w:rsidR="004117A0" w:rsidRPr="00AC14C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  <w:r w:rsidR="006C315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</w:t>
            </w:r>
            <w:r w:rsidR="006C315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532780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344013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14:paraId="28B2612F" w14:textId="77777777"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5E471FAA" w14:textId="77777777"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6996A38F" w14:textId="77777777"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Таблица 9.2.4.1.-</w:t>
      </w:r>
      <w:r w:rsidR="00807FE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продължение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1350"/>
        <w:gridCol w:w="1170"/>
        <w:gridCol w:w="1620"/>
        <w:gridCol w:w="1890"/>
        <w:gridCol w:w="1228"/>
      </w:tblGrid>
      <w:tr w:rsidR="004117A0" w:rsidRPr="004117A0" w14:paraId="6AFC341B" w14:textId="77777777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0D86E1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Изпускащо</w:t>
            </w:r>
          </w:p>
          <w:p w14:paraId="48FC4F16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устройство</w:t>
            </w:r>
          </w:p>
          <w:p w14:paraId="1272E7AC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2E5B71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</w:t>
            </w:r>
          </w:p>
          <w:p w14:paraId="5676F376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ме</w:t>
            </w:r>
          </w:p>
          <w:p w14:paraId="2C66E7E9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тър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DB9AA8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C8DDA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ECE3A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  <w:p w14:paraId="63E587A7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периодичен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920EA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8CF3F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</w:t>
            </w:r>
          </w:p>
          <w:p w14:paraId="39436EBE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етствие</w:t>
            </w:r>
          </w:p>
        </w:tc>
      </w:tr>
      <w:tr w:rsidR="004117A0" w:rsidRPr="004117A0" w14:paraId="2723DD39" w14:textId="77777777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867DBC7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М-2-5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6757C0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NO</w:t>
            </w:r>
            <w:r w:rsidRPr="004117A0"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eastAsia="hi-IN" w:bidi="hi-IN"/>
              </w:rPr>
              <w:t>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9E679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FA16C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49A0B8" w14:textId="77777777" w:rsidR="004117A0" w:rsidRPr="00AC14C0" w:rsidRDefault="00AC14C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13</w:t>
            </w:r>
            <w:r w:rsidR="006C315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</w:t>
            </w:r>
            <w:r w:rsidR="006C315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A7A28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4418E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383B6DF5" w14:textId="77777777" w:rsidTr="004117A0"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EA981E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DA8A85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SO</w:t>
            </w:r>
            <w:r w:rsidRPr="004117A0"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val="en-US" w:eastAsia="hi-IN" w:bidi="hi-IN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00DF1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7A655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8EB67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AB05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D0EBE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14:paraId="5AF62F29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317C2BF6" w14:textId="77777777" w:rsidR="004117A0" w:rsidRPr="004117A0" w:rsidRDefault="00807FE1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="004117A0"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Емисии в атмосферния въздух (замърсители по ЕРЕВВ)</w:t>
      </w:r>
    </w:p>
    <w:p w14:paraId="03AF3DB5" w14:textId="77777777"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-272" w:type="dxa"/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1350"/>
        <w:gridCol w:w="1170"/>
        <w:gridCol w:w="1620"/>
        <w:gridCol w:w="1890"/>
        <w:gridCol w:w="1228"/>
      </w:tblGrid>
      <w:tr w:rsidR="00BB0159" w:rsidRPr="00BB0159" w14:paraId="4AAA0AD7" w14:textId="77777777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DF0B36" w14:textId="77777777" w:rsidR="004117A0" w:rsidRPr="00BB0159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Изпускащо</w:t>
            </w:r>
          </w:p>
          <w:p w14:paraId="2BBE1B3E" w14:textId="77777777" w:rsidR="004117A0" w:rsidRPr="00BB0159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устройство</w:t>
            </w:r>
          </w:p>
          <w:p w14:paraId="3727E07B" w14:textId="77777777" w:rsidR="004117A0" w:rsidRPr="00BB0159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DBA90D" w14:textId="77777777" w:rsidR="004117A0" w:rsidRPr="00BB0159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</w:t>
            </w:r>
          </w:p>
          <w:p w14:paraId="78F10D71" w14:textId="77777777" w:rsidR="004117A0" w:rsidRPr="00BB0159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ме</w:t>
            </w:r>
          </w:p>
          <w:p w14:paraId="529DB152" w14:textId="77777777" w:rsidR="004117A0" w:rsidRPr="00BB0159" w:rsidRDefault="004117A0" w:rsidP="004117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тър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A867A4" w14:textId="77777777" w:rsidR="004117A0" w:rsidRPr="00BB0159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9CB1AF" w14:textId="77777777"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593567" w14:textId="77777777"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  <w:p w14:paraId="64629E69" w14:textId="77777777" w:rsidR="004117A0" w:rsidRPr="00BB0159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периодичен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6414DC" w14:textId="77777777"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11949" w14:textId="77777777" w:rsidR="004117A0" w:rsidRPr="00BB0159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</w:t>
            </w:r>
          </w:p>
          <w:p w14:paraId="4BB3C56F" w14:textId="77777777" w:rsidR="004117A0" w:rsidRPr="00BB0159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етствие</w:t>
            </w:r>
          </w:p>
        </w:tc>
      </w:tr>
      <w:tr w:rsidR="00BB0159" w:rsidRPr="00BB0159" w14:paraId="253F2DEC" w14:textId="77777777" w:rsidTr="004117A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86EB9F0" w14:textId="77777777" w:rsidR="004117A0" w:rsidRPr="00BB0159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М-2-5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E0123D" w14:textId="77777777" w:rsidR="004117A0" w:rsidRPr="00BB0159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NO</w:t>
            </w:r>
            <w:r w:rsidRPr="00BB0159"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eastAsia="hi-IN" w:bidi="hi-IN"/>
              </w:rPr>
              <w:t>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28974A" w14:textId="77777777"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Kg/год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409F4A" w14:textId="77777777" w:rsidR="004117A0" w:rsidRPr="004C70F5" w:rsidRDefault="004C70F5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3750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BB692" w14:textId="77777777" w:rsidR="004117A0" w:rsidRPr="004C70F5" w:rsidRDefault="004C70F5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1310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07CCF8" w14:textId="77777777"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EF5F9" w14:textId="77777777" w:rsidR="004117A0" w:rsidRPr="00BB0159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BB0159" w:rsidRPr="00BB0159" w14:paraId="3D6C8A25" w14:textId="77777777" w:rsidTr="004117A0"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D16FC2" w14:textId="77777777" w:rsidR="004117A0" w:rsidRPr="00BB0159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8"/>
                <w:szCs w:val="24"/>
                <w:lang w:val="en-US"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B921B9" w14:textId="77777777" w:rsidR="004117A0" w:rsidRPr="00BB0159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val="en-US"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SO</w:t>
            </w:r>
            <w:r w:rsidRPr="00BB0159">
              <w:rPr>
                <w:rFonts w:ascii="Times New Roman" w:eastAsia="SimSun" w:hAnsi="Times New Roman" w:cs="Mangal"/>
                <w:kern w:val="2"/>
                <w:position w:val="-8"/>
                <w:sz w:val="16"/>
                <w:szCs w:val="24"/>
                <w:lang w:val="en-US" w:eastAsia="hi-IN" w:bidi="hi-IN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4F6B2F" w14:textId="77777777"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Kg/год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CFADAA" w14:textId="77777777" w:rsidR="004117A0" w:rsidRPr="004C70F5" w:rsidRDefault="004C70F5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3750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460017" w14:textId="77777777" w:rsidR="004117A0" w:rsidRPr="00FA43A7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A43A7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7E4814" w14:textId="77777777"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FD2F2" w14:textId="77777777" w:rsidR="004117A0" w:rsidRPr="00BB0159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</w:tbl>
    <w:p w14:paraId="07FC8D94" w14:textId="77777777" w:rsidR="004117A0" w:rsidRPr="00BB0159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7ED01BF6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Годишните количества на замърсителите, които се отделят във въздуха са изчислени въз основа на извършените измервания.</w:t>
      </w:r>
    </w:p>
    <w:p w14:paraId="10CDAB39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color w:val="FF0000"/>
          <w:kern w:val="2"/>
          <w:sz w:val="28"/>
          <w:szCs w:val="24"/>
          <w:lang w:eastAsia="hi-IN" w:bidi="hi-IN"/>
        </w:rPr>
      </w:pPr>
    </w:p>
    <w:p w14:paraId="3D2E711D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 xml:space="preserve">Изпускащо  устройство  М-2 </w:t>
      </w:r>
      <w:r w:rsidR="004C70F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-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П-11-1 към процес нарязване /заточване/</w:t>
      </w:r>
    </w:p>
    <w:p w14:paraId="39B64359" w14:textId="77777777"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204270B2" w14:textId="77777777"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 xml:space="preserve">   Таблица 9.2.5.-продължение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536"/>
        <w:gridCol w:w="1182"/>
        <w:gridCol w:w="1530"/>
        <w:gridCol w:w="1620"/>
        <w:gridCol w:w="1980"/>
        <w:gridCol w:w="1588"/>
      </w:tblGrid>
      <w:tr w:rsidR="004117A0" w:rsidRPr="004117A0" w14:paraId="652CD689" w14:textId="77777777" w:rsidTr="004117A0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EA1B75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Параметър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2C1339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EA42A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0AFAE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  <w:p w14:paraId="4A4900CE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периодичен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B0CD34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D3316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</w:t>
            </w:r>
          </w:p>
          <w:p w14:paraId="1F5D9BC0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вие</w:t>
            </w:r>
          </w:p>
        </w:tc>
      </w:tr>
      <w:tr w:rsidR="004117A0" w:rsidRPr="004117A0" w14:paraId="638AFCC6" w14:textId="77777777" w:rsidTr="004117A0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2F320B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Прах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9F958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mg/Nm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384B7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B3CB87" w14:textId="77777777" w:rsidR="004117A0" w:rsidRPr="00A547E8" w:rsidRDefault="004C70F5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</w:t>
            </w:r>
            <w:r w:rsidR="004117A0"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93D5D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годишно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F2A6B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14:paraId="661010B8" w14:textId="77777777"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115E5D0E" w14:textId="77777777" w:rsidR="004117A0" w:rsidRPr="004117A0" w:rsidRDefault="004117A0" w:rsidP="00B86FF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</w:p>
    <w:p w14:paraId="6C249F60" w14:textId="77777777" w:rsidR="004117A0" w:rsidRDefault="004117A0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От резултатите е видно, че няма несъответствия с разрешените емисионни норми в разрешителното, поради което не са предприемани коригиращи действия. /усл.9.2.7./</w:t>
      </w:r>
    </w:p>
    <w:p w14:paraId="5403160B" w14:textId="77777777" w:rsidR="003B3346" w:rsidRDefault="003B3346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15717AB1" w14:textId="77777777" w:rsidR="003B3346" w:rsidRDefault="003B3346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3D7C91D9" w14:textId="31553826" w:rsidR="00E45115" w:rsidRDefault="00E45115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lastRenderedPageBreak/>
        <w:t xml:space="preserve">Съгласно Условие 9.6.2.7 </w:t>
      </w:r>
      <w:r w:rsidR="00137DE1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– данни за емитираните количества на замърсителите във въздуха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за</w:t>
      </w:r>
      <w:r w:rsidR="00137DE1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производството на 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единица продук</w:t>
      </w:r>
      <w:r w:rsidR="00137DE1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т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</w:t>
      </w:r>
    </w:p>
    <w:p w14:paraId="6EF3F87D" w14:textId="4E2EB5E4" w:rsidR="00E45115" w:rsidRPr="00E9196D" w:rsidRDefault="00E45115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Амоняк</w:t>
      </w:r>
      <w:r w:rsidR="00E167EE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(NH</w:t>
      </w:r>
      <w:r w:rsidR="00E167EE" w:rsidRPr="00E167EE">
        <w:rPr>
          <w:rFonts w:ascii="Times New Roman" w:eastAsia="SimSun" w:hAnsi="Times New Roman" w:cs="Mangal"/>
          <w:kern w:val="2"/>
          <w:sz w:val="28"/>
          <w:szCs w:val="24"/>
          <w:vertAlign w:val="subscript"/>
          <w:lang w:val="en-US" w:eastAsia="hi-IN" w:bidi="hi-IN"/>
        </w:rPr>
        <w:t>3</w:t>
      </w:r>
      <w:r w:rsidR="00E167EE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)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- 0,0177кg/1тон разтопен метал</w:t>
      </w:r>
      <w:r w:rsidR="00E9196D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;</w:t>
      </w:r>
    </w:p>
    <w:p w14:paraId="2090B844" w14:textId="7104C391" w:rsidR="00E45115" w:rsidRPr="00E9196D" w:rsidRDefault="00E45115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Азотниоксиди</w:t>
      </w:r>
      <w:r w:rsidR="00E167EE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(NO</w:t>
      </w:r>
      <w:r w:rsidR="00E167EE" w:rsidRPr="00E167EE">
        <w:rPr>
          <w:rFonts w:ascii="Times New Roman" w:eastAsia="SimSun" w:hAnsi="Times New Roman" w:cs="Mangal"/>
          <w:kern w:val="2"/>
          <w:sz w:val="28"/>
          <w:szCs w:val="24"/>
          <w:vertAlign w:val="subscript"/>
          <w:lang w:val="en-US" w:eastAsia="hi-IN" w:bidi="hi-IN"/>
        </w:rPr>
        <w:t>X</w:t>
      </w:r>
      <w:r w:rsidR="00E167EE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)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- 0,336</w:t>
      </w:r>
      <w:r w:rsidRPr="00E4511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кg/1тон разтопен метал</w:t>
      </w:r>
      <w:r w:rsidR="00E9196D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;</w:t>
      </w:r>
    </w:p>
    <w:p w14:paraId="6AF9CF0F" w14:textId="5ECF866A" w:rsidR="00E45115" w:rsidRPr="00E9196D" w:rsidRDefault="00E45115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Арсен и съединенията му</w:t>
      </w:r>
      <w:r w:rsidR="00E167EE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(As)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- </w:t>
      </w:r>
      <w:r w:rsidR="003B3346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0,00005</w:t>
      </w:r>
      <w:r w:rsidR="003B3346" w:rsidRPr="003B3346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</w:t>
      </w:r>
      <w:r w:rsidR="003B3346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кg/1тон разтопен метал</w:t>
      </w:r>
      <w:r w:rsidR="00E9196D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;</w:t>
      </w:r>
    </w:p>
    <w:p w14:paraId="0C8961CC" w14:textId="5A646A58" w:rsidR="003B3346" w:rsidRPr="00E9196D" w:rsidRDefault="003B3346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Кадмий и съединения</w:t>
      </w:r>
      <w:r w:rsidR="00E167EE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(</w:t>
      </w:r>
      <w:r w:rsidR="00374597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като </w:t>
      </w:r>
      <w:r w:rsidR="00E167EE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Cd)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- 0,00005</w:t>
      </w:r>
      <w:r w:rsidRPr="003B3346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кg/1тон разтопен метал</w:t>
      </w:r>
      <w:r w:rsidR="00E9196D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;</w:t>
      </w:r>
    </w:p>
    <w:p w14:paraId="0D797F97" w14:textId="5950AA01" w:rsidR="003B3346" w:rsidRPr="00E9196D" w:rsidRDefault="003B3346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Никел и съединения</w:t>
      </w:r>
      <w:r w:rsidR="00E167EE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(</w:t>
      </w:r>
      <w:r w:rsidR="00374597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като </w:t>
      </w:r>
      <w:r w:rsidR="00E167EE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Ni)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- 0,00005</w:t>
      </w:r>
      <w:r w:rsidRPr="003B3346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кg/1тон разтопен метал</w:t>
      </w:r>
      <w:r w:rsidR="00E9196D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;</w:t>
      </w:r>
    </w:p>
    <w:p w14:paraId="09208B57" w14:textId="0696C1C2" w:rsidR="003B3346" w:rsidRPr="00E45115" w:rsidRDefault="003B3346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Олово и съединения</w:t>
      </w:r>
      <w:r w:rsidR="00E167EE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(</w:t>
      </w:r>
      <w:r w:rsidR="00374597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като </w:t>
      </w:r>
      <w:r w:rsidR="00E167EE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Pb)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- 0,00005</w:t>
      </w:r>
      <w:r w:rsidRPr="003B3346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кg/1тон разтопен метал</w:t>
      </w:r>
      <w:r w:rsidR="00E9196D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;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</w:t>
      </w:r>
    </w:p>
    <w:p w14:paraId="408E4705" w14:textId="77777777" w:rsidR="00807FE1" w:rsidRPr="004117A0" w:rsidRDefault="00807FE1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2D47706C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4.2.3. Неорганизирани емисии</w:t>
      </w:r>
    </w:p>
    <w:p w14:paraId="28B09E67" w14:textId="77777777" w:rsidR="004117A0" w:rsidRDefault="004117A0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Изготвени са и се прилагат инструкция за периодична оценка на наличието на източници на неорганизирани емисиина площадката и инструкция  за извършване на периодична оценка на спазването на мерките за предотвратяване и ограничаване на неорганизираните емисии./усл. 9.3.2. и усл. 9.3.3./ Извършени са 12 бр. проверки. Не са  установени източници на неорганизирани емисии а  мерките за предотвратяване и ограничаването им се спазват, поради което не са предприемани коригиращи действия. Резултатите от проверките се документират и съхраняват.</w:t>
      </w:r>
    </w:p>
    <w:p w14:paraId="1AB98D9E" w14:textId="77777777" w:rsidR="00855BDF" w:rsidRDefault="00C130A5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C130A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Пре</w:t>
      </w:r>
      <w:r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з отчетения период в дружеството е регистрирано едно отделяне на неорганизирани емисии в атмосферния въздух. Съгласно констативен протокол №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КР-15/21.05.2021</w:t>
      </w:r>
      <w:r w:rsidR="00807FE1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г</w:t>
      </w:r>
      <w:r w:rsidR="00807FE1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</w:t>
      </w:r>
      <w:r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 xml:space="preserve"> за което е изданено Наказателно постановление №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14/16.06.2021г</w:t>
      </w:r>
      <w:r w:rsidR="00807FE1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</w:t>
      </w:r>
      <w:r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 xml:space="preserve"> от директора на РИОСВ гр. Монтана.</w:t>
      </w:r>
    </w:p>
    <w:p w14:paraId="5B7AA2B7" w14:textId="77777777" w:rsidR="00A20D71" w:rsidRPr="00C130A5" w:rsidRDefault="00C130A5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Дружеството предприе дейности за изграждане и монтаж на нова шихтоваща и аспирационна система на всички пещи. Към момента всичко е изпълнено и готово.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</w:t>
      </w:r>
    </w:p>
    <w:p w14:paraId="0AC128CA" w14:textId="77777777" w:rsidR="004117A0" w:rsidRDefault="004117A0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2F468CD9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4.2.4. Интензивно миришещи вещества</w:t>
      </w:r>
    </w:p>
    <w:p w14:paraId="409634E7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Изготвена е и се прилага инструкция за периодична оценка на спазването на мерките за предотвратяване на емисиите на интензивно миришещи вещества, установяване на причините за несъответствията и предприемане на коригиращи действия /усл.9.4.3./.</w:t>
      </w:r>
    </w:p>
    <w:p w14:paraId="5D78541D" w14:textId="77777777" w:rsid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При извършване на всички производствени и спомагателни дейности на площадката   се използват суровини и спомагателни материали, които не са интензивно миришещи. В дружеството няма постъпили писмени оплаквания за миризми в резултат от дейностите, извършвани на площадката. Няма предприети коригиращи действия.</w:t>
      </w:r>
    </w:p>
    <w:p w14:paraId="6C3FC056" w14:textId="77777777" w:rsidR="005A29D6" w:rsidRPr="004117A0" w:rsidRDefault="005A29D6" w:rsidP="005A29D6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64C2A158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 xml:space="preserve">        4.3. Емисии на вредни и опасни вещества в  отпадъчните води</w:t>
      </w:r>
    </w:p>
    <w:p w14:paraId="19B4A1C9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14:paraId="41AF5650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 xml:space="preserve">       4.3.1. Производствени отпадъчни води</w:t>
      </w:r>
    </w:p>
    <w:p w14:paraId="7E8F2109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53F35EA3" w14:textId="77777777" w:rsidR="004117A0" w:rsidRPr="004117A0" w:rsidRDefault="004117A0" w:rsidP="004117A0">
      <w:pPr>
        <w:widowControl w:val="0"/>
        <w:numPr>
          <w:ilvl w:val="3"/>
          <w:numId w:val="1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Работа на пречиствателните съоръжения</w:t>
      </w:r>
    </w:p>
    <w:p w14:paraId="3A828388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 xml:space="preserve">Изготвена е и се прилага инструкция за поддържане на оптималните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lastRenderedPageBreak/>
        <w:t>стойности на технологичните параметри, осигуряващи оптимален режим на пречиствателните съоръжения за отпадъчни води към Инсталацията за повърхностна обработка на метали./усл.10.1.1.1.3./ Изготвена е и се прилага инструкция за периодична проверка и поддръжка на техническа и експлоатационна изправност на пречиствателното съоръжение /усл. 10.1.1.1.4./. Изготвени са и се прилагат инструкция за поддържане оптимални стойности на контролираните параметри и инструкция за проверка съответствието на стойностите им с определените такива в КР./усл. 10.1.1.2.1. и усл. 10.1.1.2.2./  Изготвена е и се прилага инструкция за периодична проверка и поддръжка на пречиствателните съоръжения./усл.10.1.1.2.3./</w:t>
      </w:r>
    </w:p>
    <w:p w14:paraId="3BFCDCF6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Извършени са 12 броя проверки за оценка на съответствието на данните от мониторинга на контролираните параметри на пречиствателните съоръжения. Не са установени несъответствия и няма предприети коригиращи действия. /усл.10.1.1.2.2./</w:t>
      </w:r>
    </w:p>
    <w:p w14:paraId="6EB59A10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Изготвена е и се прилага инструкция за периодична проверка и поддръжка състоянието на канализационната мрежа на площадката /усл. 10.1.1.3./.</w:t>
      </w:r>
    </w:p>
    <w:p w14:paraId="47E449B4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Извършени са 12 броя проверки. Не са установени  несъответствия.</w:t>
      </w:r>
    </w:p>
    <w:p w14:paraId="1BEC5BD4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558B9AE6" w14:textId="77777777" w:rsidR="004117A0" w:rsidRPr="004117A0" w:rsidRDefault="004117A0" w:rsidP="004117A0">
      <w:pPr>
        <w:widowControl w:val="0"/>
        <w:numPr>
          <w:ilvl w:val="3"/>
          <w:numId w:val="18"/>
        </w:numPr>
        <w:suppressAutoHyphens/>
        <w:spacing w:after="0" w:line="240" w:lineRule="auto"/>
        <w:ind w:hanging="1091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Емисионни норми</w:t>
      </w:r>
    </w:p>
    <w:p w14:paraId="67C23CF3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</w:p>
    <w:p w14:paraId="21A9167D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Смесеният поток отпадъчни води (производствени отпадъчни води от процесите байцване, промиване, обезмасляване и дъждовни отпадъчни води) е заустен в градската канализация в ТЗ №3 с координати N 43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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25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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213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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; Е 23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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14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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370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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/усл. 10.1.2.1./</w:t>
      </w:r>
    </w:p>
    <w:p w14:paraId="6ED07593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Дружеството извършва  собствен мониторинг на тези води на показателите посочени в разрешителното. Анализите са извършени от акредитирана лаборатория. Резултатите от измерването са посочени в следващите таблици. Изготвена е и се прилага инструкция за измерване на количествата зауствани отпадъчни води /усл. 10.1.3.2./.Прилага се и инструкция за оценка на съответствието на резултатите от собствения мониторинг с определените в КР, установяване на несъответствията и предприемане на коригиращи действия / усл. 10.1.3.3./.</w:t>
      </w:r>
    </w:p>
    <w:p w14:paraId="4E3B8322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5C229D92" w14:textId="77777777" w:rsidR="004117A0" w:rsidRPr="004117A0" w:rsidRDefault="004117A0" w:rsidP="004117A0">
      <w:pPr>
        <w:keepNext/>
        <w:widowControl w:val="0"/>
        <w:tabs>
          <w:tab w:val="num" w:pos="0"/>
        </w:tabs>
        <w:suppressAutoHyphens/>
        <w:spacing w:after="0" w:line="240" w:lineRule="auto"/>
        <w:ind w:left="720"/>
        <w:jc w:val="both"/>
        <w:outlineLvl w:val="8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Първо тримесечие</w:t>
      </w:r>
    </w:p>
    <w:p w14:paraId="3703CB4C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279AF39C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ПТ 3а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907"/>
        <w:gridCol w:w="1164"/>
        <w:gridCol w:w="1536"/>
        <w:gridCol w:w="1536"/>
        <w:gridCol w:w="1974"/>
        <w:gridCol w:w="1315"/>
      </w:tblGrid>
      <w:tr w:rsidR="004117A0" w:rsidRPr="004117A0" w14:paraId="7F758247" w14:textId="77777777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8068B5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Параметър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3DDB1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0A09F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2E47E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89B26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DDD7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14:paraId="45B5BF94" w14:textId="77777777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13E783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РН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A5610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8864F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6,0 – 9,0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5671E" w14:textId="77777777" w:rsidR="004117A0" w:rsidRPr="00097E28" w:rsidRDefault="000E1B9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</w:t>
            </w:r>
            <w:r w:rsidR="00A860D3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A19D2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69DEF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58D4461D" w14:textId="77777777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835E04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Неразтворени</w:t>
            </w:r>
          </w:p>
          <w:p w14:paraId="12BAA3B6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в-ва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2731F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B3C69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D55E40" w14:textId="77777777" w:rsidR="004117A0" w:rsidRPr="004117A0" w:rsidRDefault="000E1B9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8D923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F476F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597484ED" w14:textId="77777777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92A9BD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Желязо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86A46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5D0C9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B886D3" w14:textId="77777777" w:rsidR="004117A0" w:rsidRPr="000E1B97" w:rsidRDefault="00807FE1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&lt;0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</w:t>
            </w:r>
            <w:r w:rsidR="000E1B97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005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19063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F9930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07AD62F4" w14:textId="77777777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1C64AB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Олово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4ED58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627AF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14A7FA" w14:textId="77777777" w:rsidR="004117A0" w:rsidRPr="00097E28" w:rsidRDefault="00807FE1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&lt;0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</w:t>
            </w:r>
            <w:r w:rsidR="000E1B97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005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7D160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3269F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0776EB9E" w14:textId="77777777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B9DF2B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B334C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FBE2E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3C6519" w14:textId="77777777" w:rsidR="004117A0" w:rsidRPr="000E1B97" w:rsidRDefault="000E1B9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</w:t>
            </w:r>
            <w:r w:rsidR="00097E2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630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FF5E3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EB15D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602B8609" w14:textId="77777777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39D40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Нефтопродукти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88034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F1D86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082163" w14:textId="77777777" w:rsidR="004117A0" w:rsidRPr="000E1B97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r w:rsidR="000E1B97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028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F5CCB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BB569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72F207ED" w14:textId="77777777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C2021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Дебит на отпадъчните води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687F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/час</w:t>
            </w:r>
          </w:p>
          <w:p w14:paraId="1A29F7C1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/ден</w:t>
            </w:r>
          </w:p>
          <w:p w14:paraId="571265DD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/год</w:t>
            </w:r>
          </w:p>
          <w:p w14:paraId="77DAC110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D6904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6.2</w:t>
            </w:r>
          </w:p>
          <w:p w14:paraId="4F228F00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149</w:t>
            </w:r>
          </w:p>
          <w:p w14:paraId="7BD4D6F3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73452" w14:textId="77777777" w:rsidR="004117A0" w:rsidRPr="000E1B97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EF3F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5F0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</w:tbl>
    <w:p w14:paraId="4A27149F" w14:textId="77777777"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hi-IN" w:bidi="hi-IN"/>
        </w:rPr>
      </w:pPr>
    </w:p>
    <w:p w14:paraId="584EE59C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65CB874F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4C12C248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ПТ 3б  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908"/>
        <w:gridCol w:w="1164"/>
        <w:gridCol w:w="1536"/>
        <w:gridCol w:w="1536"/>
        <w:gridCol w:w="1974"/>
        <w:gridCol w:w="1318"/>
      </w:tblGrid>
      <w:tr w:rsidR="004117A0" w:rsidRPr="004117A0" w14:paraId="21DBF0CF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B4232B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Параметър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B5E86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A0E78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DFA79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2C715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5069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14:paraId="3E7A0C49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B20719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РН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C71204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0AE55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6,0 – 9,0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0C214E" w14:textId="77777777" w:rsidR="004117A0" w:rsidRPr="000E1B97" w:rsidRDefault="00AC6FD4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7,</w:t>
            </w:r>
            <w:r w:rsidR="000E1B97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58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6685C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5FD7B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662F4211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3613A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Неразтворени</w:t>
            </w:r>
          </w:p>
          <w:p w14:paraId="149BC96E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в-ва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8B2E7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8188B4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665190" w14:textId="77777777" w:rsidR="004117A0" w:rsidRPr="000E1B97" w:rsidRDefault="000E1B9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27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53B1A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2C07D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2773FF58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066B08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Желязо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44D81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23B1F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6E497C" w14:textId="77777777" w:rsidR="004117A0" w:rsidRPr="000E1B97" w:rsidRDefault="000E1B9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3</w:t>
            </w:r>
            <w:r w:rsidR="00097E2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05F93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633F4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0CCBE846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17956F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Олово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CC7B3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A0008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409461" w14:textId="77777777" w:rsidR="004117A0" w:rsidRPr="00097E28" w:rsidRDefault="004D6CFE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 xml:space="preserve">&lt;0.005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89319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F69D5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485A1C00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9A7B6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7C09B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8C696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B52ED3" w14:textId="77777777" w:rsidR="004117A0" w:rsidRPr="004D6CFE" w:rsidRDefault="004D6CFE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</w:t>
            </w:r>
            <w:r w:rsidR="00097E2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720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21F4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6E3B2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4DFB9390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F0FAE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Нефтопродукти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D62DA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A279A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219331" w14:textId="77777777" w:rsidR="004117A0" w:rsidRPr="009D0182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r w:rsidR="009D0182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036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18C05B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818C9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4E78402A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58CC2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Дебит на отпадъчните води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D1A5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/час</w:t>
            </w:r>
          </w:p>
          <w:p w14:paraId="0A09109E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/ден</w:t>
            </w:r>
          </w:p>
          <w:p w14:paraId="18CF4508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/год</w:t>
            </w:r>
          </w:p>
          <w:p w14:paraId="62981042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B4915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6,2</w:t>
            </w:r>
          </w:p>
          <w:p w14:paraId="70387684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149</w:t>
            </w:r>
          </w:p>
          <w:p w14:paraId="4127A3E8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33944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C7E229" w14:textId="77777777" w:rsidR="004117A0" w:rsidRPr="009D0182" w:rsidRDefault="00B8530E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  <w:r w:rsidR="004117A0"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,</w:t>
            </w:r>
            <w:r w:rsidR="009D0182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66</w:t>
            </w:r>
          </w:p>
          <w:p w14:paraId="173C016F" w14:textId="77777777" w:rsidR="004117A0" w:rsidRPr="009D0182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</w:t>
            </w:r>
            <w:r w:rsidR="009D0182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36</w:t>
            </w:r>
          </w:p>
          <w:p w14:paraId="740FBE30" w14:textId="77777777" w:rsidR="004117A0" w:rsidRPr="009D0182" w:rsidRDefault="009D0182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31368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0207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B285C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14:paraId="76427714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6EDF22B7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0143A86A" w14:textId="77777777" w:rsidR="004117A0" w:rsidRPr="004117A0" w:rsidRDefault="004117A0" w:rsidP="004117A0">
      <w:pPr>
        <w:keepNext/>
        <w:widowControl w:val="0"/>
        <w:tabs>
          <w:tab w:val="num" w:pos="0"/>
        </w:tabs>
        <w:suppressAutoHyphens/>
        <w:spacing w:after="0" w:line="240" w:lineRule="auto"/>
        <w:ind w:left="720"/>
        <w:jc w:val="both"/>
        <w:outlineLvl w:val="7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Второ тримесечие</w:t>
      </w:r>
    </w:p>
    <w:p w14:paraId="1BA0AD92" w14:textId="77777777" w:rsidR="004117A0" w:rsidRPr="004117A0" w:rsidRDefault="004117A0" w:rsidP="004117A0">
      <w:pPr>
        <w:widowControl w:val="0"/>
        <w:suppressAutoHyphens/>
        <w:spacing w:after="0" w:line="240" w:lineRule="auto"/>
        <w:ind w:hanging="1440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ПТ 3а</w:t>
      </w:r>
      <w:r w:rsidRPr="004117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908"/>
        <w:gridCol w:w="1164"/>
        <w:gridCol w:w="1536"/>
        <w:gridCol w:w="1536"/>
        <w:gridCol w:w="1974"/>
        <w:gridCol w:w="1318"/>
      </w:tblGrid>
      <w:tr w:rsidR="004117A0" w:rsidRPr="004117A0" w14:paraId="7C29188D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2F8351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Параметър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CDB87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2B97F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71784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2039AB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15B5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14:paraId="139CF583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FC93D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РН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F8184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C843F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6,0 – 9,0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E360D3" w14:textId="77777777" w:rsidR="004117A0" w:rsidRPr="009D0182" w:rsidRDefault="00AC6FD4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7,</w:t>
            </w:r>
            <w:r w:rsidR="009D0182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83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06442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2AE7E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0D2426ED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835EF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Неразтворени</w:t>
            </w:r>
          </w:p>
          <w:p w14:paraId="55DFAC75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в-ва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E7E63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777A0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92867E" w14:textId="77777777" w:rsidR="004117A0" w:rsidRPr="009D0182" w:rsidRDefault="009D0182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23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3E441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65E81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2EF1445C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F5FE15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Желязо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21370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48173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AFDB44" w14:textId="77777777" w:rsidR="004117A0" w:rsidRPr="00097E28" w:rsidRDefault="000A3FB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&lt;0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</w:t>
            </w:r>
            <w:r w:rsidR="009D0182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005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7BBFA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55958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3DE16388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D84A85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Олово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AFCD0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58361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1F0571" w14:textId="77777777" w:rsidR="004117A0" w:rsidRPr="00097E28" w:rsidRDefault="000A3FB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&lt;0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</w:t>
            </w:r>
            <w:r w:rsidR="009D0182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 xml:space="preserve">005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207CAB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B83F0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75A4A15A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B42DF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5493E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BBEF9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E29345" w14:textId="77777777" w:rsidR="004117A0" w:rsidRPr="009D0182" w:rsidRDefault="009D0182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</w:t>
            </w:r>
            <w:r w:rsidR="00097E2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87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38B92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4B79C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79E40CBE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CEF70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Нефтопродукти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E8833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FEB87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F84F48" w14:textId="77777777" w:rsidR="004117A0" w:rsidRPr="009D0182" w:rsidRDefault="00097E2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r w:rsidR="009D0182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024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0635A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51FDB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3C553668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C9BC5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Дебит на отпадъчните води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B8EC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/час</w:t>
            </w:r>
          </w:p>
          <w:p w14:paraId="47B05595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/ден</w:t>
            </w:r>
          </w:p>
          <w:p w14:paraId="52D01C4E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/год</w:t>
            </w:r>
          </w:p>
          <w:p w14:paraId="14DABAC0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B062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6,2</w:t>
            </w:r>
          </w:p>
          <w:p w14:paraId="41670A89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149</w:t>
            </w:r>
          </w:p>
          <w:p w14:paraId="290C0ED9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275F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399F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62C1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14:paraId="2C151065" w14:textId="77777777"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3F22B9A6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ПТ 3б  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908"/>
        <w:gridCol w:w="1164"/>
        <w:gridCol w:w="1536"/>
        <w:gridCol w:w="1536"/>
        <w:gridCol w:w="1974"/>
        <w:gridCol w:w="1318"/>
      </w:tblGrid>
      <w:tr w:rsidR="004117A0" w:rsidRPr="004117A0" w14:paraId="5BC11DD4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38EFAB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Параметър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4F4F3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9E872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B400B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8D529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53A7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14:paraId="4522D0AF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A2411C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РН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A882A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A8EBFB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6,0 – 9,0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71AF35" w14:textId="77777777" w:rsidR="004117A0" w:rsidRPr="009D0182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7,</w:t>
            </w:r>
            <w:r w:rsidR="009D0182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55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5B78D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7C239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12EC8131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ACAA74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Неразтворени</w:t>
            </w:r>
          </w:p>
          <w:p w14:paraId="72141F05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 xml:space="preserve"> в-ва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F6FED4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9AAFC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5752CA" w14:textId="77777777" w:rsidR="004117A0" w:rsidRPr="009D0182" w:rsidRDefault="009D0182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46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10113B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1FC65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35792619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24E7C1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Желязо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DB9E5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57726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CC0B91" w14:textId="77777777" w:rsidR="004117A0" w:rsidRPr="009D0182" w:rsidRDefault="009D0182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</w:t>
            </w:r>
            <w:r w:rsidR="00097E2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E49E1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14E63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36992EF2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B769C6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Олово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61787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58500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0285EB" w14:textId="77777777" w:rsidR="004117A0" w:rsidRPr="004117A0" w:rsidRDefault="000A3FB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&lt;0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</w:t>
            </w:r>
            <w:r w:rsidR="009D0182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 xml:space="preserve">005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D8418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73BAD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2ED683A8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AABE4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5169E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5895C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773C2E" w14:textId="77777777" w:rsidR="004117A0" w:rsidRPr="009D0182" w:rsidRDefault="009D0182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</w:t>
            </w:r>
            <w:r w:rsidR="00097E2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87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4C637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F9867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024EEAEF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858E8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Нефтопродукти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B9003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49587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D32F55" w14:textId="77777777" w:rsidR="004117A0" w:rsidRPr="009D0182" w:rsidRDefault="002062D2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r w:rsidR="009D0182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059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CBBDD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006BB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6CE51FE2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9792B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Дебит на отпадъчните води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5342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/час</w:t>
            </w:r>
          </w:p>
          <w:p w14:paraId="490F992F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/ден</w:t>
            </w:r>
          </w:p>
          <w:p w14:paraId="76747D0F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/год</w:t>
            </w:r>
          </w:p>
          <w:p w14:paraId="6DEE923F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6D670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6,2</w:t>
            </w:r>
          </w:p>
          <w:p w14:paraId="241595C3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149</w:t>
            </w:r>
          </w:p>
          <w:p w14:paraId="6B1F322E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33944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D4EE79" w14:textId="77777777" w:rsidR="004117A0" w:rsidRPr="009D0182" w:rsidRDefault="00B8530E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  <w:r w:rsidR="004117A0"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,</w:t>
            </w:r>
            <w:r w:rsidR="009D0182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66</w:t>
            </w:r>
          </w:p>
          <w:p w14:paraId="51CD50D4" w14:textId="77777777" w:rsidR="004117A0" w:rsidRPr="009D0182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</w:t>
            </w:r>
            <w:r w:rsidR="009D0182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36</w:t>
            </w:r>
          </w:p>
          <w:p w14:paraId="4CA2A9AF" w14:textId="77777777" w:rsidR="004117A0" w:rsidRPr="009D0182" w:rsidRDefault="009D0182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31368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4822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1FB5F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14:paraId="2D052008" w14:textId="77777777" w:rsidR="004117A0" w:rsidRPr="004117A0" w:rsidRDefault="004117A0" w:rsidP="004117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hi-IN" w:bidi="hi-IN"/>
        </w:rPr>
      </w:pPr>
    </w:p>
    <w:p w14:paraId="38AAA15B" w14:textId="77777777" w:rsidR="004117A0" w:rsidRPr="004117A0" w:rsidRDefault="004117A0" w:rsidP="004117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04FD00B8" w14:textId="77777777" w:rsidR="004117A0" w:rsidRPr="004117A0" w:rsidRDefault="004117A0" w:rsidP="004117A0">
      <w:pPr>
        <w:keepNext/>
        <w:widowControl w:val="0"/>
        <w:tabs>
          <w:tab w:val="num" w:pos="0"/>
        </w:tabs>
        <w:suppressAutoHyphens/>
        <w:spacing w:after="0" w:line="240" w:lineRule="auto"/>
        <w:ind w:left="720"/>
        <w:jc w:val="both"/>
        <w:outlineLvl w:val="8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Трето тримесечие</w:t>
      </w:r>
    </w:p>
    <w:p w14:paraId="79115274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ПТ 3а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907"/>
        <w:gridCol w:w="1164"/>
        <w:gridCol w:w="1563"/>
        <w:gridCol w:w="1509"/>
        <w:gridCol w:w="1974"/>
        <w:gridCol w:w="1318"/>
      </w:tblGrid>
      <w:tr w:rsidR="004117A0" w:rsidRPr="004117A0" w14:paraId="6E924E14" w14:textId="77777777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953483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Параметър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0C4F8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546C0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C1FF9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765D8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DF30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14:paraId="25CEDF70" w14:textId="77777777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CA47FA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РН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38459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D3ABB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6,0 – 9,0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6F8C36" w14:textId="77777777" w:rsidR="004117A0" w:rsidRPr="00376247" w:rsidRDefault="00110D8C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7,</w:t>
            </w:r>
            <w:r w:rsidR="00376247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66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62A95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75183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7DFA09DC" w14:textId="77777777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5EA52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Неразтворени</w:t>
            </w:r>
          </w:p>
          <w:p w14:paraId="25F29E5D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в-ва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B21D6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1F5E3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6E8E11" w14:textId="77777777" w:rsidR="004117A0" w:rsidRPr="00376247" w:rsidRDefault="0037624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4D0874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A21A7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3C2633FA" w14:textId="77777777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594969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Желязо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62312B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04E104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39183D" w14:textId="77777777" w:rsidR="004117A0" w:rsidRPr="00097E28" w:rsidRDefault="0037624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 xml:space="preserve">&lt;0.005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63C86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D0FDC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0714AFA1" w14:textId="77777777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A4DB7C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Олово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84D97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97BDF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60743F" w14:textId="77777777" w:rsidR="004117A0" w:rsidRPr="00097E28" w:rsidRDefault="00097E2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&lt;</w:t>
            </w:r>
            <w:r w:rsidR="004117A0"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0,0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58467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50CB2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3378EA5A" w14:textId="77777777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A2785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EFC56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74B67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87E57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1,</w:t>
            </w:r>
            <w:r w:rsidR="00376247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88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7AECF4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14DF7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703B2914" w14:textId="77777777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C34E9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Нефтопродукти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AA02A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3431FB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6E534E" w14:textId="77777777" w:rsidR="004117A0" w:rsidRPr="00110D8C" w:rsidRDefault="00097E2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&lt;</w:t>
            </w:r>
            <w:r w:rsidR="00110D8C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7ED17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6C548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5335044F" w14:textId="77777777" w:rsidTr="004117A0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A3E0E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Дебит на отпадъчните води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6A78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/час</w:t>
            </w:r>
          </w:p>
          <w:p w14:paraId="5E868C36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/ден</w:t>
            </w:r>
          </w:p>
          <w:p w14:paraId="6ABDD219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/год</w:t>
            </w:r>
          </w:p>
          <w:p w14:paraId="0F320B29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E2E3F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6,2</w:t>
            </w:r>
          </w:p>
          <w:p w14:paraId="54501375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149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7471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F4A84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AB24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14:paraId="33F33A58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hi-IN" w:bidi="hi-IN"/>
        </w:rPr>
      </w:pPr>
    </w:p>
    <w:p w14:paraId="15120E2C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70B67D68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ПТ 3б  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908"/>
        <w:gridCol w:w="1164"/>
        <w:gridCol w:w="1536"/>
        <w:gridCol w:w="1536"/>
        <w:gridCol w:w="1974"/>
        <w:gridCol w:w="1318"/>
      </w:tblGrid>
      <w:tr w:rsidR="004117A0" w:rsidRPr="004117A0" w14:paraId="2836CD50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F5ED4D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Параметър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D79D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570E6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D0909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46A38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D3DC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14:paraId="01B0C8F4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6F3261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РН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EC958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31DB5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6,0 – 9,0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B7D339" w14:textId="77777777" w:rsidR="004117A0" w:rsidRPr="00097E28" w:rsidRDefault="0037624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6</w:t>
            </w:r>
            <w:r w:rsidR="00097E28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.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71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2F03E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598B8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5EEE0AA1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19E0B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Неразтворени</w:t>
            </w:r>
          </w:p>
          <w:p w14:paraId="59CF203B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в-ва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144E1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06018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75AB6E" w14:textId="77777777" w:rsidR="004117A0" w:rsidRPr="004117A0" w:rsidRDefault="00097E2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4</w:t>
            </w:r>
            <w:r w:rsidR="00376247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3E598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D5D38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39A30EF7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1AA1CB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Желязо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BDEAB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E380EB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D5A7E9" w14:textId="77777777" w:rsidR="004117A0" w:rsidRPr="004117A0" w:rsidRDefault="0037624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4</w:t>
            </w:r>
            <w:r w:rsidR="00110D8C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,</w:t>
            </w:r>
            <w:r w:rsidR="00097E28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978F1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9C338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21D814BD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81E87B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Олово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C08CD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E85CA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38AF84" w14:textId="77777777" w:rsidR="004117A0" w:rsidRPr="004117A0" w:rsidRDefault="00097E2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&lt;</w:t>
            </w:r>
            <w:r w:rsidR="004117A0"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0,0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B2443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046C7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3DF3051A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A0655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5C637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5FBFB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4B9FC2" w14:textId="77777777" w:rsidR="004117A0" w:rsidRPr="004117A0" w:rsidRDefault="00110D8C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1,</w:t>
            </w:r>
            <w:r w:rsidR="00097E28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9</w:t>
            </w:r>
            <w:r w:rsidR="00376247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3CB71B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97AA6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4DA4828F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17854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Нефтопродукти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608534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E2ED4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B50739" w14:textId="77777777" w:rsidR="004117A0" w:rsidRPr="004117A0" w:rsidRDefault="00110D8C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0,</w:t>
            </w:r>
            <w:r w:rsidR="00097E28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</w:t>
            </w:r>
            <w:r w:rsidR="00376247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28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E2CE2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A9936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631EC5CB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318EE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Дебит на отпадъчните води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3FD6B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/час</w:t>
            </w:r>
          </w:p>
          <w:p w14:paraId="065DF958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/ден</w:t>
            </w:r>
          </w:p>
          <w:p w14:paraId="5E336807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/год</w:t>
            </w:r>
          </w:p>
          <w:p w14:paraId="752AC42F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B531A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6,2</w:t>
            </w:r>
          </w:p>
          <w:p w14:paraId="363E3014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149</w:t>
            </w:r>
          </w:p>
          <w:p w14:paraId="0AC73E65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33944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B154FA" w14:textId="77777777" w:rsidR="004117A0" w:rsidRPr="00376247" w:rsidRDefault="00AC7A81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  <w:r w:rsidR="004117A0"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,</w:t>
            </w:r>
            <w:r w:rsidR="00376247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66</w:t>
            </w:r>
          </w:p>
          <w:p w14:paraId="6615BBB5" w14:textId="77777777" w:rsidR="004117A0" w:rsidRPr="00376247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</w:t>
            </w:r>
            <w:r w:rsidR="00AC7A8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 w:rsidR="00376247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6</w:t>
            </w:r>
          </w:p>
          <w:p w14:paraId="6ACEF421" w14:textId="77777777" w:rsidR="004117A0" w:rsidRPr="00376247" w:rsidRDefault="00376247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31368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88CF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51761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14:paraId="2E96E99E" w14:textId="77777777" w:rsidR="006D6E7A" w:rsidRDefault="006D6E7A" w:rsidP="004117A0">
      <w:pPr>
        <w:keepNext/>
        <w:widowControl w:val="0"/>
        <w:tabs>
          <w:tab w:val="num" w:pos="0"/>
        </w:tabs>
        <w:suppressAutoHyphens/>
        <w:spacing w:after="0" w:line="240" w:lineRule="auto"/>
        <w:ind w:left="720"/>
        <w:jc w:val="both"/>
        <w:outlineLvl w:val="8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14:paraId="6E8D2950" w14:textId="77777777" w:rsidR="006D6E7A" w:rsidRDefault="006D6E7A" w:rsidP="004117A0">
      <w:pPr>
        <w:keepNext/>
        <w:widowControl w:val="0"/>
        <w:tabs>
          <w:tab w:val="num" w:pos="0"/>
        </w:tabs>
        <w:suppressAutoHyphens/>
        <w:spacing w:after="0" w:line="240" w:lineRule="auto"/>
        <w:ind w:left="720"/>
        <w:jc w:val="both"/>
        <w:outlineLvl w:val="8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14:paraId="3876D6E0" w14:textId="77777777" w:rsidR="006D6E7A" w:rsidRDefault="006D6E7A" w:rsidP="004117A0">
      <w:pPr>
        <w:keepNext/>
        <w:widowControl w:val="0"/>
        <w:tabs>
          <w:tab w:val="num" w:pos="0"/>
        </w:tabs>
        <w:suppressAutoHyphens/>
        <w:spacing w:after="0" w:line="240" w:lineRule="auto"/>
        <w:ind w:left="720"/>
        <w:jc w:val="both"/>
        <w:outlineLvl w:val="8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14:paraId="421E301C" w14:textId="77777777" w:rsidR="006D6E7A" w:rsidRDefault="006D6E7A" w:rsidP="004117A0">
      <w:pPr>
        <w:keepNext/>
        <w:widowControl w:val="0"/>
        <w:tabs>
          <w:tab w:val="num" w:pos="0"/>
        </w:tabs>
        <w:suppressAutoHyphens/>
        <w:spacing w:after="0" w:line="240" w:lineRule="auto"/>
        <w:ind w:left="720"/>
        <w:jc w:val="both"/>
        <w:outlineLvl w:val="8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14:paraId="1B2868C2" w14:textId="77777777" w:rsidR="004117A0" w:rsidRPr="004117A0" w:rsidRDefault="004117A0" w:rsidP="004117A0">
      <w:pPr>
        <w:keepNext/>
        <w:widowControl w:val="0"/>
        <w:tabs>
          <w:tab w:val="num" w:pos="0"/>
        </w:tabs>
        <w:suppressAutoHyphens/>
        <w:spacing w:after="0" w:line="240" w:lineRule="auto"/>
        <w:ind w:left="720"/>
        <w:jc w:val="both"/>
        <w:outlineLvl w:val="8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Четвърто тримесечие</w:t>
      </w:r>
    </w:p>
    <w:p w14:paraId="784791FF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ПТ 3а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908"/>
        <w:gridCol w:w="1164"/>
        <w:gridCol w:w="1536"/>
        <w:gridCol w:w="1536"/>
        <w:gridCol w:w="1974"/>
        <w:gridCol w:w="1318"/>
      </w:tblGrid>
      <w:tr w:rsidR="004117A0" w:rsidRPr="004117A0" w14:paraId="368C6FA4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B8D454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Параметър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B67B8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AE8C64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4CACB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8A16BB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6FD9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14:paraId="351ACE07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A3A6DE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РН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4566A4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7F932B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6,0 – 9,0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3DC08C" w14:textId="77777777" w:rsidR="004117A0" w:rsidRPr="00097E28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7,</w:t>
            </w:r>
            <w:r w:rsidR="00097E28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4</w:t>
            </w:r>
            <w:r w:rsidR="00376247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10923B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68CF8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6D99023A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5EBB6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Неразтворени</w:t>
            </w:r>
          </w:p>
          <w:p w14:paraId="2D486EF5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в-ва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56F3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1966E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8C98EA" w14:textId="77777777" w:rsidR="004117A0" w:rsidRPr="00097E28" w:rsidRDefault="0037624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46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D2EE1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50B8D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62BA843E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F75B64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Желязо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79C99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37A3E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9702DF" w14:textId="77777777" w:rsidR="004117A0" w:rsidRPr="004117A0" w:rsidRDefault="0037624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2.2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5602D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71C03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5D18DA85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70209B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Олово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9FAB3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8D6D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D7D3CD" w14:textId="77777777" w:rsidR="004117A0" w:rsidRPr="004117A0" w:rsidRDefault="00097E2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&lt;</w:t>
            </w:r>
            <w:r w:rsidR="004117A0"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0,0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E5081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3F8B3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5EB75C98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8404F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BE8F94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970E8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157BA7" w14:textId="77777777" w:rsidR="004117A0" w:rsidRPr="004117A0" w:rsidRDefault="00A15E0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1,</w:t>
            </w:r>
            <w:r w:rsidR="00376247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35A65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BF874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1098B477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68272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Нефтопродукти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B21D1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13D29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833B75" w14:textId="77777777" w:rsidR="004117A0" w:rsidRPr="004117A0" w:rsidRDefault="00097E2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&lt;</w:t>
            </w:r>
            <w:r w:rsidR="004117A0"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8CC55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C0355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76088DA4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4FF1E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Дебит на отпадъчните води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FF048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/час</w:t>
            </w:r>
          </w:p>
          <w:p w14:paraId="685C9271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/ден</w:t>
            </w:r>
          </w:p>
          <w:p w14:paraId="426AE120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/год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4B6DE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6,2</w:t>
            </w:r>
          </w:p>
          <w:p w14:paraId="7DC50D1D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149</w:t>
            </w:r>
          </w:p>
          <w:p w14:paraId="0B950095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33944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40F1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40A0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251C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14:paraId="412ED5EC" w14:textId="77777777"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hi-IN" w:bidi="hi-IN"/>
        </w:rPr>
      </w:pPr>
    </w:p>
    <w:p w14:paraId="3CD196A0" w14:textId="77777777" w:rsidR="00A232F5" w:rsidRPr="004117A0" w:rsidRDefault="00A232F5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FF0000"/>
          <w:kern w:val="2"/>
          <w:sz w:val="28"/>
          <w:szCs w:val="24"/>
          <w:lang w:eastAsia="hi-IN" w:bidi="hi-IN"/>
        </w:rPr>
      </w:pPr>
    </w:p>
    <w:p w14:paraId="4F8C5470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55901E22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ПТ 3б  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908"/>
        <w:gridCol w:w="1164"/>
        <w:gridCol w:w="1536"/>
        <w:gridCol w:w="1627"/>
        <w:gridCol w:w="1943"/>
        <w:gridCol w:w="1254"/>
      </w:tblGrid>
      <w:tr w:rsidR="004117A0" w:rsidRPr="004117A0" w14:paraId="664B5817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E0E934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Параметър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5F241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F95D8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85DA9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1F7E7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36A2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14:paraId="151390B5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7F5DF8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РН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44D75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064CA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6,0 – 9,0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B8262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7,</w:t>
            </w:r>
            <w:r w:rsidR="00A15E0D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</w:t>
            </w:r>
            <w:r w:rsidR="00376247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9C341B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7C169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055AB417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A32A6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Неразтворени</w:t>
            </w:r>
          </w:p>
          <w:p w14:paraId="509DE3C1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в-ва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3745C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7BEF2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92968B" w14:textId="77777777" w:rsidR="004117A0" w:rsidRPr="004117A0" w:rsidRDefault="00097E2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5</w:t>
            </w:r>
            <w:r w:rsidR="00376247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A6112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C3FDC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411C1A18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BB8FAE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Желязо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83B7F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35499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54C494" w14:textId="77777777" w:rsidR="004117A0" w:rsidRPr="004117A0" w:rsidRDefault="00296AD4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3</w:t>
            </w:r>
            <w:r w:rsidR="00097E28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.6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06276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15DE6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19706D69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21E6E1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Олово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A32F9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6666D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4008C" w14:textId="77777777" w:rsidR="004117A0" w:rsidRPr="004117A0" w:rsidRDefault="00097E28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&lt;</w:t>
            </w:r>
            <w:r w:rsidR="004117A0"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0,0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5EEC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60A28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5621FCB4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22169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C8356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B4A46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2E48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1,</w:t>
            </w:r>
            <w:r w:rsidR="00296AD4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8</w:t>
            </w:r>
            <w:r w:rsidR="00097E28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D4AC0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7BAB2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1F58F334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E86E8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Нефтопродукти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E491B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B7430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93D8DB" w14:textId="77777777" w:rsidR="004117A0" w:rsidRPr="004117A0" w:rsidRDefault="00D55992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&lt;</w:t>
            </w:r>
            <w:r w:rsidR="004117A0"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F33DEB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B6404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3753D4AE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76CE3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Дебит на отпадъчните води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1A99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/час</w:t>
            </w:r>
          </w:p>
          <w:p w14:paraId="1062B8C8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/ден</w:t>
            </w:r>
          </w:p>
          <w:p w14:paraId="36577E5D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/год</w:t>
            </w:r>
          </w:p>
          <w:p w14:paraId="559787FB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488BFD" w14:textId="77777777"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6,2</w:t>
            </w:r>
          </w:p>
          <w:p w14:paraId="472F40A7" w14:textId="77777777" w:rsidR="004117A0" w:rsidRPr="00BB0159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149</w:t>
            </w:r>
          </w:p>
          <w:p w14:paraId="7AD0150A" w14:textId="77777777" w:rsidR="004117A0" w:rsidRPr="00BB0159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33944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C420B0" w14:textId="77777777" w:rsidR="004117A0" w:rsidRPr="00BB0159" w:rsidRDefault="00AC7A81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  <w:r w:rsidR="004117A0"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,</w:t>
            </w:r>
            <w:r w:rsidR="00296AD4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66</w:t>
            </w:r>
          </w:p>
          <w:p w14:paraId="4E26C3BF" w14:textId="77777777" w:rsidR="004117A0" w:rsidRPr="00296AD4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</w:t>
            </w:r>
            <w:r w:rsidR="00AC7A8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 w:rsidR="00296AD4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6</w:t>
            </w:r>
          </w:p>
          <w:p w14:paraId="40305EFD" w14:textId="77777777" w:rsidR="004117A0" w:rsidRPr="00296AD4" w:rsidRDefault="00296AD4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31368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8D944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3D8E0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14:paraId="2612DFBE" w14:textId="77777777" w:rsidR="004117A0" w:rsidRPr="004117A0" w:rsidRDefault="004117A0" w:rsidP="00A232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Емисии (замърсители) в отпадъчни води (производствени) във канализация</w:t>
      </w:r>
    </w:p>
    <w:p w14:paraId="3D1E4F45" w14:textId="77777777" w:rsidR="004117A0" w:rsidRPr="00623643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4ED3DC56" w14:textId="77777777" w:rsidR="004117A0" w:rsidRPr="00623643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623643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Точка на заустване № 3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727"/>
        <w:gridCol w:w="1344"/>
        <w:gridCol w:w="1536"/>
        <w:gridCol w:w="1536"/>
        <w:gridCol w:w="1926"/>
        <w:gridCol w:w="1366"/>
      </w:tblGrid>
      <w:tr w:rsidR="00623643" w:rsidRPr="00623643" w14:paraId="33773E34" w14:textId="77777777" w:rsidTr="004117A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B8BA04" w14:textId="77777777" w:rsidR="004117A0" w:rsidRPr="00623643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Параметър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C4FF13" w14:textId="77777777" w:rsidR="004117A0" w:rsidRPr="00623643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7A4AA7" w14:textId="77777777"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8EBED6" w14:textId="77777777"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3BED3D" w14:textId="77777777"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8FA4D" w14:textId="77777777"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 (%)</w:t>
            </w:r>
          </w:p>
        </w:tc>
      </w:tr>
      <w:tr w:rsidR="00623643" w:rsidRPr="00623643" w14:paraId="63CA5DE1" w14:textId="77777777" w:rsidTr="004117A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9A2FC1" w14:textId="77777777"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Неразтв. в-ва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26B0F1" w14:textId="77777777"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Kg/год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5EDF61" w14:textId="77777777" w:rsidR="004117A0" w:rsidRPr="00296AD4" w:rsidRDefault="00296AD4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4</w:t>
            </w:r>
            <w:r w:rsidR="004117A0"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AC324E" w14:textId="77777777" w:rsidR="004117A0" w:rsidRPr="00296AD4" w:rsidRDefault="00296AD4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</w:t>
            </w:r>
            <w:r w:rsidR="004117A0"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76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12984E" w14:textId="77777777"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9A422" w14:textId="77777777"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623643" w:rsidRPr="00623643" w14:paraId="29CB4FB0" w14:textId="77777777" w:rsidTr="004117A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805D0C" w14:textId="77777777"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Желязо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7E8D2C" w14:textId="77777777"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Kg/год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FA9577" w14:textId="77777777" w:rsidR="004117A0" w:rsidRPr="00296AD4" w:rsidRDefault="00B24E3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0,</w:t>
            </w:r>
            <w:r w:rsidR="00296AD4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31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44F72F" w14:textId="77777777" w:rsidR="004117A0" w:rsidRPr="00296AD4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r w:rsidR="003628D8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</w:t>
            </w:r>
            <w:r w:rsidR="00296AD4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CB90C6" w14:textId="77777777"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DFFCF" w14:textId="77777777"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623643" w:rsidRPr="00623643" w14:paraId="3140B924" w14:textId="77777777" w:rsidTr="004117A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BCE235" w14:textId="77777777" w:rsidR="004117A0" w:rsidRPr="00623643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Олово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3F1234" w14:textId="77777777"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Kg/год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AA0D9D" w14:textId="77777777" w:rsidR="004117A0" w:rsidRPr="00296AD4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0,0</w:t>
            </w:r>
            <w:r w:rsidR="00296AD4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D906C4" w14:textId="77777777" w:rsidR="004117A0" w:rsidRPr="00296AD4" w:rsidRDefault="00B24E3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val="en-US"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0,00</w:t>
            </w:r>
            <w:r w:rsidR="00296AD4">
              <w:rPr>
                <w:rFonts w:ascii="Times New Roman" w:eastAsia="SimSun" w:hAnsi="Times New Roman" w:cs="Mangal"/>
                <w:kern w:val="2"/>
                <w:sz w:val="28"/>
                <w:szCs w:val="24"/>
                <w:lang w:val="en-US" w:eastAsia="hi-IN" w:bidi="hi-IN"/>
              </w:rPr>
              <w:t>01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E57906" w14:textId="77777777"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0C3B5" w14:textId="77777777"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623643" w:rsidRPr="00623643" w14:paraId="1F057899" w14:textId="77777777" w:rsidTr="004117A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0B715F" w14:textId="77777777" w:rsidR="004117A0" w:rsidRPr="00623643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091471" w14:textId="77777777"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Kg/год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61FF1A" w14:textId="77777777" w:rsidR="004117A0" w:rsidRPr="00296AD4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r w:rsidR="00B24E30"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</w:t>
            </w:r>
            <w:r w:rsidR="00296AD4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84704B" w14:textId="77777777" w:rsidR="004117A0" w:rsidRPr="00296AD4" w:rsidRDefault="00B24E3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val="en-US"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0,0</w:t>
            </w:r>
            <w:r w:rsidR="00296AD4">
              <w:rPr>
                <w:rFonts w:ascii="Times New Roman" w:eastAsia="SimSun" w:hAnsi="Times New Roman" w:cs="Mangal"/>
                <w:kern w:val="2"/>
                <w:sz w:val="28"/>
                <w:szCs w:val="24"/>
                <w:lang w:val="en-US" w:eastAsia="hi-IN" w:bidi="hi-IN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D4E428" w14:textId="77777777"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1B690" w14:textId="77777777" w:rsidR="004117A0" w:rsidRPr="00623643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623643" w:rsidRPr="00623643" w14:paraId="3AA19EB9" w14:textId="77777777" w:rsidTr="004117A0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F04798" w14:textId="77777777" w:rsidR="004117A0" w:rsidRPr="00623643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Общ въглерод</w:t>
            </w:r>
          </w:p>
          <w:p w14:paraId="2FF76D08" w14:textId="77777777" w:rsidR="004117A0" w:rsidRPr="00623643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(нефтопродукти)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1EAB71" w14:textId="77777777"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Kg/год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A3D83B" w14:textId="77777777" w:rsidR="004117A0" w:rsidRPr="00296AD4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r w:rsidR="00296AD4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31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AB2288" w14:textId="77777777" w:rsidR="004117A0" w:rsidRPr="00296AD4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0,0</w:t>
            </w:r>
            <w:r w:rsidR="00B24E30"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</w:t>
            </w:r>
            <w:r w:rsidR="00296AD4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587FBE" w14:textId="77777777"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968AD" w14:textId="77777777" w:rsidR="004117A0" w:rsidRPr="00623643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23643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</w:tbl>
    <w:p w14:paraId="6552EBEF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</w:p>
    <w:p w14:paraId="393209AA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Годишните количества на замърсителите в точка на заустване № 3 са изчислени със средните стойности от проведения собствен мониторинг.</w:t>
      </w:r>
    </w:p>
    <w:p w14:paraId="4FA9906E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b/>
          <w:color w:val="FF0000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color w:val="FF0000"/>
          <w:kern w:val="2"/>
          <w:sz w:val="28"/>
          <w:szCs w:val="24"/>
          <w:lang w:eastAsia="hi-IN" w:bidi="hi-IN"/>
        </w:rPr>
        <w:tab/>
      </w:r>
    </w:p>
    <w:p w14:paraId="3716A55A" w14:textId="77777777" w:rsidR="006D6E7A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  <w:t>4.3.2. Охлаждащи води</w:t>
      </w:r>
    </w:p>
    <w:p w14:paraId="7AD23BEB" w14:textId="77777777" w:rsidR="004117A0" w:rsidRPr="004117A0" w:rsidRDefault="006D6E7A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lastRenderedPageBreak/>
        <w:t xml:space="preserve">       </w:t>
      </w:r>
      <w:r w:rsidR="004117A0"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4.3.2.1. Емисионни норми</w:t>
      </w:r>
    </w:p>
    <w:p w14:paraId="6E51987C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4B53BF76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Смесеният поток отпадъчни води (охлаждащи води, води от регенерация на филтри за омекотена вода и дъждовни води) е заустен в градската канализация в  ТЗ №1 с координати: N 43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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25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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125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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;  Е 23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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14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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367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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Извършва се собствен мониторинг на показателите определени в разрешителното. Анализите се извършват от акредитирана лаборатория. Резултатите от мониторинга са посочени в следващите таблици.</w:t>
      </w:r>
    </w:p>
    <w:p w14:paraId="66E4F9CA" w14:textId="77777777" w:rsidR="004117A0" w:rsidRPr="00A232F5" w:rsidRDefault="004117A0" w:rsidP="00A232F5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Изготвена е и се прилага инструкция за измерване на количествата зауствани отпадъчни води /усл. 10.2.2.2./.Прилага се и инструкция за оценка на съответствието на резултатите от собствения мониторинг с определените в КР, установяване на несъответствията и предприемане на коригиращи действия / усл. 10.2.2.3./.</w:t>
      </w:r>
    </w:p>
    <w:p w14:paraId="794FB81C" w14:textId="77777777" w:rsidR="004117A0" w:rsidRPr="004117A0" w:rsidRDefault="004117A0" w:rsidP="004117A0">
      <w:pPr>
        <w:keepNext/>
        <w:widowControl w:val="0"/>
        <w:tabs>
          <w:tab w:val="num" w:pos="0"/>
        </w:tabs>
        <w:suppressAutoHyphens/>
        <w:spacing w:after="0" w:line="240" w:lineRule="auto"/>
        <w:ind w:left="720"/>
        <w:jc w:val="both"/>
        <w:outlineLvl w:val="8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Първо тримесечие</w:t>
      </w:r>
    </w:p>
    <w:p w14:paraId="02570270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ПТ. 1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908"/>
        <w:gridCol w:w="1164"/>
        <w:gridCol w:w="1536"/>
        <w:gridCol w:w="1536"/>
        <w:gridCol w:w="1974"/>
        <w:gridCol w:w="1318"/>
      </w:tblGrid>
      <w:tr w:rsidR="004117A0" w:rsidRPr="004117A0" w14:paraId="3F077DC2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052454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Параметър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4F99B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C8BAD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B6027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892FA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6CC4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14:paraId="7C77E830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705DA3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РН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C4E7B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FB405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6,0 – 9,0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DFF4B1" w14:textId="77777777" w:rsidR="004117A0" w:rsidRPr="007E1DC4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7,</w:t>
            </w:r>
            <w:r w:rsidR="007E1DC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BAEED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A4F7B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0FAF6BDC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1376B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Неразтворени</w:t>
            </w:r>
          </w:p>
          <w:p w14:paraId="48BE3F4B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в-ва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8F00E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2283E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2ACA33" w14:textId="77777777" w:rsidR="004117A0" w:rsidRPr="007E1DC4" w:rsidRDefault="007E1DC4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9BD07B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9E33D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0995BDF0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C9A273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Желязо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69F33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A44BD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FF30D4" w14:textId="77777777" w:rsidR="004117A0" w:rsidRPr="007E1DC4" w:rsidRDefault="007E1DC4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2,8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01232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EB655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3A84DE0B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A4589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E829E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9C0C2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8A5B4E" w14:textId="77777777" w:rsidR="004117A0" w:rsidRPr="00D55992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r w:rsidR="007E1DC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380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DD88D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78136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16C7B816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47154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Нефтопродукти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0810F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80D61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A0EBF8" w14:textId="77777777" w:rsidR="004117A0" w:rsidRPr="00D55992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r w:rsidR="007E1DC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022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895FD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тримес.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F61CC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3271E556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EDE9D4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Дебит на отпадъчните води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02894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/час</w:t>
            </w:r>
          </w:p>
          <w:p w14:paraId="0291A94F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/ден</w:t>
            </w:r>
          </w:p>
          <w:p w14:paraId="2918F2C6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/год</w:t>
            </w:r>
          </w:p>
          <w:p w14:paraId="3D265CD1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C381F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  <w:p w14:paraId="7E5D9181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  <w:p w14:paraId="66A40B94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55100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D2793" w14:textId="77777777" w:rsidR="004117A0" w:rsidRPr="00BB0159" w:rsidRDefault="007E1DC4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5,6</w:t>
            </w:r>
            <w:r w:rsidR="004117A0"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/40ч</w:t>
            </w:r>
          </w:p>
          <w:p w14:paraId="16C40114" w14:textId="77777777" w:rsidR="004117A0" w:rsidRPr="00BB0159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786A2B76" w14:textId="77777777" w:rsidR="004117A0" w:rsidRPr="00BB0159" w:rsidRDefault="00AC7A81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  <w:r w:rsidR="007E1DC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24DD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13A9A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14:paraId="5677E158" w14:textId="77777777" w:rsidR="004117A0" w:rsidRPr="004117A0" w:rsidRDefault="004117A0" w:rsidP="004117A0">
      <w:pPr>
        <w:keepNext/>
        <w:widowControl w:val="0"/>
        <w:tabs>
          <w:tab w:val="num" w:pos="0"/>
        </w:tabs>
        <w:suppressAutoHyphens/>
        <w:spacing w:after="0" w:line="240" w:lineRule="auto"/>
        <w:ind w:left="720"/>
        <w:jc w:val="both"/>
        <w:outlineLvl w:val="8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Второ, трето и четвърто  тримесечия</w:t>
      </w:r>
    </w:p>
    <w:p w14:paraId="500CC349" w14:textId="77777777" w:rsidR="004117A0" w:rsidRPr="004117A0" w:rsidRDefault="004117A0" w:rsidP="004117A0">
      <w:pPr>
        <w:keepNext/>
        <w:widowControl w:val="0"/>
        <w:tabs>
          <w:tab w:val="num" w:pos="0"/>
        </w:tabs>
        <w:suppressAutoHyphens/>
        <w:spacing w:after="0" w:line="240" w:lineRule="auto"/>
        <w:ind w:left="720" w:hanging="720"/>
        <w:jc w:val="both"/>
        <w:outlineLvl w:val="8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ПТ  1</w:t>
      </w:r>
    </w:p>
    <w:tbl>
      <w:tblPr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908"/>
        <w:gridCol w:w="1164"/>
        <w:gridCol w:w="1266"/>
        <w:gridCol w:w="1002"/>
        <w:gridCol w:w="990"/>
        <w:gridCol w:w="1080"/>
        <w:gridCol w:w="1608"/>
        <w:gridCol w:w="1120"/>
      </w:tblGrid>
      <w:tr w:rsidR="004117A0" w:rsidRPr="004117A0" w14:paraId="0230C569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ACAAF4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Параметър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27078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Единица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591C1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НДЕ съгласно КР</w:t>
            </w:r>
          </w:p>
        </w:tc>
        <w:tc>
          <w:tcPr>
            <w:tcW w:w="3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985C5B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мониторинг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1BBE0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65B34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</w:t>
            </w:r>
          </w:p>
          <w:p w14:paraId="22F59E01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ветст</w:t>
            </w:r>
          </w:p>
          <w:p w14:paraId="43BB441C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вие</w:t>
            </w:r>
          </w:p>
        </w:tc>
      </w:tr>
      <w:tr w:rsidR="004117A0" w:rsidRPr="004117A0" w14:paraId="6C950F8F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1FB74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84E5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2F94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F15103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ІІ</w:t>
            </w:r>
          </w:p>
          <w:p w14:paraId="11BDB97C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изм.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8171E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ІІІ изм.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FBC36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ІV</w:t>
            </w:r>
          </w:p>
          <w:p w14:paraId="3B83EC08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изм.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2CFC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4CE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4117A0" w:rsidRPr="004117A0" w14:paraId="5184C9A0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82D264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РН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CE207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C062C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6,0 – 9,0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9A3533" w14:textId="77777777" w:rsidR="004117A0" w:rsidRPr="00D55992" w:rsidRDefault="0019156E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7,</w:t>
            </w:r>
            <w:r w:rsidR="007E1DC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F7B540" w14:textId="77777777" w:rsidR="004117A0" w:rsidRPr="00D55992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7,</w:t>
            </w:r>
            <w:r w:rsidR="007E1DC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F13C47" w14:textId="77777777" w:rsidR="004117A0" w:rsidRPr="00D55992" w:rsidRDefault="00994CF1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</w:t>
            </w:r>
            <w:r w:rsidR="00D5599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</w:t>
            </w:r>
            <w:r w:rsidR="007E1DC4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  <w:r w:rsidR="00D5599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A25C7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3 м.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11D0F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23CE2259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37DEA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Неразтворени</w:t>
            </w:r>
          </w:p>
          <w:p w14:paraId="7065C392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в-ва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0CB1A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7FFA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E7750C" w14:textId="77777777" w:rsidR="004117A0" w:rsidRPr="00D55992" w:rsidRDefault="007E1DC4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821CDD" w14:textId="77777777" w:rsidR="004117A0" w:rsidRPr="007E1DC4" w:rsidRDefault="007E1DC4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99FE8B" w14:textId="77777777" w:rsidR="004117A0" w:rsidRPr="00D55992" w:rsidRDefault="007E1DC4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C7222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3 м.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619F1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6D1230DC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08641C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Желязо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F54D5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A564F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1F2787" w14:textId="77777777" w:rsidR="004117A0" w:rsidRPr="00D55992" w:rsidRDefault="00F456F9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0,98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3C510B" w14:textId="77777777" w:rsidR="004117A0" w:rsidRPr="00D55992" w:rsidRDefault="00F456F9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1,98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FDD529" w14:textId="77777777" w:rsidR="004117A0" w:rsidRPr="00D55992" w:rsidRDefault="00F456F9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E7484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3 м.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CD4F3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02270392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E94CB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3054B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2E69F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A3E3C6" w14:textId="77777777" w:rsidR="004117A0" w:rsidRPr="00D55992" w:rsidRDefault="0019156E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0,</w:t>
            </w:r>
            <w:r w:rsidR="00F456F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</w:t>
            </w:r>
            <w:r w:rsidR="00D5599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6601DD" w14:textId="77777777" w:rsidR="004117A0" w:rsidRPr="00D55992" w:rsidRDefault="00D55992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r w:rsidR="00F456F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625A71" w14:textId="77777777" w:rsidR="004117A0" w:rsidRPr="00D55992" w:rsidRDefault="00F456F9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0,97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34951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3 м.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96151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36E78440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C0B2C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Нефтопродукти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978C1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mg/dm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E5E1E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189126" w14:textId="77777777" w:rsidR="004117A0" w:rsidRPr="00D55992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</w:t>
            </w:r>
            <w:r w:rsidR="00F456F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042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8508B0" w14:textId="77777777" w:rsidR="004117A0" w:rsidRPr="00A76A27" w:rsidRDefault="00A76A2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0,031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AB3662" w14:textId="77777777" w:rsidR="004117A0" w:rsidRPr="00D55992" w:rsidRDefault="00D55992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&lt;</w:t>
            </w:r>
            <w:r w:rsidR="004117A0"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521D67" w14:textId="77777777"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 път на 3 м.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BD0E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0B981633" w14:textId="77777777" w:rsidTr="004117A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C94DA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Дебит на отпадъчните води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43D8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/час</w:t>
            </w:r>
          </w:p>
          <w:p w14:paraId="68A86F3A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/ден</w:t>
            </w:r>
          </w:p>
          <w:p w14:paraId="20BFFD75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vertAlign w:val="superscript"/>
                <w:lang w:eastAsia="hi-IN" w:bidi="hi-IN"/>
              </w:rPr>
              <w:t>3</w:t>
            </w: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/год</w:t>
            </w:r>
          </w:p>
          <w:p w14:paraId="006B2EE0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F1F1C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  <w:p w14:paraId="1ED57E85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  <w:p w14:paraId="7F6372C4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55100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6C579" w14:textId="77777777" w:rsidR="004117A0" w:rsidRPr="00BB0159" w:rsidRDefault="00A76A2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5,6</w:t>
            </w:r>
            <w:r w:rsidR="004117A0"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/40ч</w:t>
            </w:r>
          </w:p>
          <w:p w14:paraId="4142835B" w14:textId="77777777" w:rsidR="004117A0" w:rsidRPr="00BB0159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61014" w14:textId="77777777" w:rsidR="004117A0" w:rsidRPr="00BB0159" w:rsidRDefault="00A76A2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5,6</w:t>
            </w:r>
            <w:r w:rsidR="004117A0"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/40ч</w:t>
            </w:r>
          </w:p>
          <w:p w14:paraId="769396D2" w14:textId="77777777"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170DE20A" w14:textId="77777777" w:rsidR="004117A0" w:rsidRPr="00BB0159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554E8" w14:textId="77777777" w:rsidR="004117A0" w:rsidRPr="00BB0159" w:rsidRDefault="00A76A27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5,6</w:t>
            </w:r>
            <w:r w:rsidR="004117A0" w:rsidRPr="00BB015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/40ч</w:t>
            </w:r>
          </w:p>
          <w:p w14:paraId="03B6EF66" w14:textId="77777777"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1C0AC87D" w14:textId="77777777" w:rsidR="004117A0" w:rsidRPr="00BB0159" w:rsidRDefault="00AC7A81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  <w:r w:rsidR="00A76A27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A323C" w14:textId="77777777" w:rsidR="004117A0" w:rsidRPr="00BB0159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604EF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14:paraId="6498600B" w14:textId="77777777" w:rsidR="00483E61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  <w:t xml:space="preserve"> </w:t>
      </w:r>
    </w:p>
    <w:p w14:paraId="44A964B5" w14:textId="77777777" w:rsidR="004117A0" w:rsidRPr="004117A0" w:rsidRDefault="00483E61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</w:r>
      <w:r w:rsidR="004117A0"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4.3.3. Битови фекални отпадъчни води</w:t>
      </w:r>
    </w:p>
    <w:p w14:paraId="31893E02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lastRenderedPageBreak/>
        <w:tab/>
        <w:t>4.3.3.1. Емисионни норми</w:t>
      </w:r>
    </w:p>
    <w:p w14:paraId="791CACCA" w14:textId="77777777" w:rsidR="004117A0" w:rsidRPr="009C1569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Отпадъчните битово-фекални води от посочените обекти в усл. 10.3.1.1. на разрешителното са заустени в  ТЗ №2 с координати N 43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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25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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290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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; Е 23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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14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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270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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и ТЗ №5 с координати N 43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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25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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255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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; Е 23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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14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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100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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Съгласно усл. 10.3.2.1. честотата за провеждане на собствен мониторинг по определените показатели в разрешителното е 1 път на две години. През отчетния период</w:t>
      </w:r>
      <w:r w:rsidR="00A76A27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н</w:t>
      </w:r>
      <w:r w:rsidR="004C026B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е</w:t>
      </w:r>
      <w:r w:rsidR="00A76A27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се</w:t>
      </w:r>
      <w:r w:rsidR="004C026B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извърш</w:t>
      </w:r>
      <w:r w:rsidR="00A76A27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ва</w:t>
      </w:r>
      <w:r w:rsidR="004C026B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собствен мониторинг</w:t>
      </w:r>
      <w:r w:rsidR="009C1569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.</w:t>
      </w:r>
    </w:p>
    <w:p w14:paraId="5C1DA7F5" w14:textId="77777777" w:rsidR="00483E61" w:rsidRPr="00972782" w:rsidRDefault="009C1569" w:rsidP="009727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bCs/>
          <w:kern w:val="2"/>
          <w:sz w:val="28"/>
          <w:szCs w:val="24"/>
          <w:lang w:eastAsia="hi-IN" w:bidi="hi-IN"/>
        </w:rPr>
      </w:pPr>
      <w:r w:rsidRPr="009C1569">
        <w:rPr>
          <w:rFonts w:ascii="Times New Roman" w:eastAsia="SimSun" w:hAnsi="Times New Roman" w:cs="Mangal"/>
          <w:bCs/>
          <w:kern w:val="2"/>
          <w:sz w:val="28"/>
          <w:szCs w:val="24"/>
          <w:lang w:eastAsia="hi-IN" w:bidi="hi-IN"/>
        </w:rPr>
        <w:t xml:space="preserve">Изготвени са и се прилагат инструкция за измерване/изчисляване на количествата заустени води и инструкция за оценка на съответствието на резултатите от собствения мониторинг с определените в разрешителното. /усл.10.3.2.2. и усл.10.3.2.3./  В точка на заустване № 2 през отчетния период количеството заустени води са </w:t>
      </w:r>
      <w:r w:rsidR="00A224D4">
        <w:rPr>
          <w:rFonts w:ascii="Times New Roman" w:eastAsia="SimSun" w:hAnsi="Times New Roman" w:cs="Mangal"/>
          <w:bCs/>
          <w:kern w:val="2"/>
          <w:sz w:val="28"/>
          <w:szCs w:val="24"/>
          <w:lang w:eastAsia="hi-IN" w:bidi="hi-IN"/>
        </w:rPr>
        <w:t>12350</w:t>
      </w:r>
      <w:r w:rsidRPr="009C1569">
        <w:rPr>
          <w:rFonts w:ascii="Times New Roman" w:eastAsia="SimSun" w:hAnsi="Times New Roman" w:cs="Mangal"/>
          <w:bCs/>
          <w:kern w:val="2"/>
          <w:sz w:val="28"/>
          <w:szCs w:val="24"/>
          <w:lang w:eastAsia="hi-IN" w:bidi="hi-IN"/>
        </w:rPr>
        <w:t xml:space="preserve"> м3 .  В точка на заустване № 5 заустените количества са </w:t>
      </w:r>
      <w:r w:rsidRPr="00A55153">
        <w:rPr>
          <w:rFonts w:ascii="Times New Roman" w:eastAsia="SimSun" w:hAnsi="Times New Roman" w:cs="Mangal"/>
          <w:bCs/>
          <w:kern w:val="2"/>
          <w:sz w:val="28"/>
          <w:szCs w:val="24"/>
          <w:lang w:eastAsia="hi-IN" w:bidi="hi-IN"/>
        </w:rPr>
        <w:t>1</w:t>
      </w:r>
      <w:r w:rsidR="00A224D4">
        <w:rPr>
          <w:rFonts w:ascii="Times New Roman" w:eastAsia="SimSun" w:hAnsi="Times New Roman" w:cs="Mangal"/>
          <w:bCs/>
          <w:kern w:val="2"/>
          <w:sz w:val="28"/>
          <w:szCs w:val="24"/>
          <w:lang w:eastAsia="hi-IN" w:bidi="hi-IN"/>
        </w:rPr>
        <w:t>5</w:t>
      </w:r>
      <w:r w:rsidRPr="00A55153">
        <w:rPr>
          <w:rFonts w:ascii="Times New Roman" w:eastAsia="SimSun" w:hAnsi="Times New Roman" w:cs="Mangal"/>
          <w:bCs/>
          <w:kern w:val="2"/>
          <w:sz w:val="28"/>
          <w:szCs w:val="24"/>
          <w:lang w:eastAsia="hi-IN" w:bidi="hi-IN"/>
        </w:rPr>
        <w:t>0</w:t>
      </w:r>
      <w:r w:rsidRPr="009C1569">
        <w:rPr>
          <w:rFonts w:ascii="Times New Roman" w:eastAsia="SimSun" w:hAnsi="Times New Roman" w:cs="Mangal"/>
          <w:bCs/>
          <w:kern w:val="2"/>
          <w:sz w:val="28"/>
          <w:szCs w:val="24"/>
          <w:lang w:eastAsia="hi-IN" w:bidi="hi-IN"/>
        </w:rPr>
        <w:t xml:space="preserve"> м3. Не са установени  несъответствия.</w:t>
      </w:r>
    </w:p>
    <w:p w14:paraId="78C15577" w14:textId="77777777" w:rsidR="004117A0" w:rsidRPr="00483E61" w:rsidRDefault="00483E61" w:rsidP="00483E6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8"/>
          <w:szCs w:val="24"/>
          <w:lang w:val="en-US" w:eastAsia="hi-I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</w:r>
      <w:r w:rsidR="004117A0"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4.3.4. Дъждовни води</w:t>
      </w:r>
    </w:p>
    <w:p w14:paraId="2BF8B2EA" w14:textId="77777777" w:rsidR="004117A0" w:rsidRPr="004117A0" w:rsidRDefault="00483E61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ab/>
      </w:r>
      <w:r w:rsidR="004117A0" w:rsidRPr="004117A0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4.3.4.1. Емисионни норми</w:t>
      </w:r>
    </w:p>
    <w:p w14:paraId="7EF47812" w14:textId="77777777" w:rsid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Дъждовните води от обектите посочени в усл. 10.4.1.1. на разрешителното са заустени в ТЗ № 4 с координати N 43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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25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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264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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; Е 23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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14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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142</w:t>
      </w:r>
      <w:r w:rsidRPr="004117A0">
        <w:rPr>
          <w:rFonts w:ascii="Symbol" w:eastAsia="SimSun" w:hAnsi="Symbol" w:cs="Mangal"/>
          <w:kern w:val="2"/>
          <w:sz w:val="28"/>
          <w:szCs w:val="24"/>
          <w:lang w:eastAsia="hi-IN" w:bidi="hi-IN"/>
        </w:rPr>
        <w:t>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 Изготвена е и се прилага инструкция за периодична проверка и поддръжка състоянието на канализационната мрежа на площадката на дружеството /усл.10.4.1.2./.</w:t>
      </w:r>
    </w:p>
    <w:p w14:paraId="03AF4C2B" w14:textId="77777777" w:rsidR="00A232F5" w:rsidRDefault="00A232F5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7709CA63" w14:textId="77777777" w:rsidR="002A080B" w:rsidRDefault="002A080B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4DA61DB8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  <w:t xml:space="preserve"> 5.Управление на отпадъците</w:t>
      </w:r>
    </w:p>
    <w:p w14:paraId="78CEE917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  <w:t xml:space="preserve"> 5.1. Образуване на отпадъци</w:t>
      </w: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</w:r>
    </w:p>
    <w:p w14:paraId="34D121F9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9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   В резултат на производствената дейност на инсталациите посочени в усл. №2 на разрешителното се образуват отпадъци, които не се различават по вид  определени в усл.11.1.1.  </w:t>
      </w:r>
    </w:p>
    <w:p w14:paraId="561128CB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9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 Образуваните отпадъци по вид и количества  са  посочени  в таблица</w:t>
      </w:r>
    </w:p>
    <w:p w14:paraId="6B56DDB1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11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1.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и  таблица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11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.2.                   </w:t>
      </w:r>
    </w:p>
    <w:p w14:paraId="7E83C95B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20D0A438" w14:textId="77777777" w:rsidR="004117A0" w:rsidRPr="004117A0" w:rsidRDefault="004117A0" w:rsidP="004117A0">
      <w:pPr>
        <w:widowControl w:val="0"/>
        <w:suppressAutoHyphens/>
        <w:spacing w:after="0" w:line="240" w:lineRule="auto"/>
        <w:ind w:left="2836" w:firstLine="709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    Таблица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 xml:space="preserve"> 11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.1. Производствени отпадъци        </w:t>
      </w:r>
    </w:p>
    <w:tbl>
      <w:tblPr>
        <w:tblW w:w="10350" w:type="dxa"/>
        <w:tblInd w:w="-452" w:type="dxa"/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1276"/>
        <w:gridCol w:w="1134"/>
        <w:gridCol w:w="1417"/>
        <w:gridCol w:w="1276"/>
        <w:gridCol w:w="1566"/>
      </w:tblGrid>
      <w:tr w:rsidR="004117A0" w:rsidRPr="004117A0" w14:paraId="09BEA16F" w14:textId="77777777" w:rsidTr="004117A0">
        <w:trPr>
          <w:trHeight w:val="330"/>
        </w:trPr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38AB1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Отпадък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07AA4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Код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1B5BD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Годишно количество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 xml:space="preserve">  /t/y/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9F84A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Норма за ефективност /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t/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единица продукт/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1A97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14:paraId="49BF1550" w14:textId="77777777" w:rsidTr="004117A0">
        <w:trPr>
          <w:trHeight w:val="330"/>
        </w:trPr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43CE14" w14:textId="77777777" w:rsidR="004117A0" w:rsidRPr="004117A0" w:rsidRDefault="004117A0" w:rsidP="004117A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45BC4B" w14:textId="77777777" w:rsidR="004117A0" w:rsidRPr="004117A0" w:rsidRDefault="004117A0" w:rsidP="004117A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B5559C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Количест</w:t>
            </w:r>
          </w:p>
          <w:p w14:paraId="1462A4B4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ва опреде</w:t>
            </w:r>
          </w:p>
          <w:p w14:paraId="27554CDB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лени с 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E7241A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Реално измерено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4C8FA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Количест</w:t>
            </w:r>
          </w:p>
          <w:p w14:paraId="24311061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ва опреде</w:t>
            </w:r>
          </w:p>
          <w:p w14:paraId="094E30FC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лени с КР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B9DB9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Реално измерени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8D6A3" w14:textId="77777777" w:rsidR="004117A0" w:rsidRPr="004117A0" w:rsidRDefault="004117A0" w:rsidP="004117A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4117A0" w:rsidRPr="004117A0" w14:paraId="160D8C5C" w14:textId="77777777" w:rsidTr="004117A0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A17FB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Шлака от пещи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AC9D24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10 09 03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1540E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420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66A033" w14:textId="77777777" w:rsidR="004117A0" w:rsidRPr="000F24F3" w:rsidRDefault="000F24F3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3</w:t>
            </w:r>
            <w:r w:rsidR="00623EED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60</w:t>
            </w: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,</w:t>
            </w:r>
            <w:r w:rsidR="00623EED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1CA1A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0,035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72C82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0,0346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47DD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742D74DA" w14:textId="77777777" w:rsidTr="004117A0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CE6FA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Използвани отпадъч</w:t>
            </w:r>
          </w:p>
          <w:p w14:paraId="2A9F19EA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ни леярски сърца, ма</w:t>
            </w:r>
          </w:p>
          <w:p w14:paraId="34B1E639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трици и пресформи</w:t>
            </w:r>
          </w:p>
          <w:p w14:paraId="27D9E5BC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различни, от упомена</w:t>
            </w:r>
          </w:p>
          <w:p w14:paraId="6D4F2CA5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тите в 10 09 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709D7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10 09 08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56C5D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4920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EF8AA4" w14:textId="77777777" w:rsidR="004117A0" w:rsidRPr="000F24F3" w:rsidRDefault="00623EE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4217,76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A6736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5BDE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0,40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373C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1E49B353" w14:textId="77777777" w:rsidTr="004117A0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8CE34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Прах от отпадъчни га</w:t>
            </w:r>
          </w:p>
          <w:p w14:paraId="143B4FE0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зове различен от упо</w:t>
            </w:r>
          </w:p>
          <w:p w14:paraId="4273F394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менатия в 10 09 09</w:t>
            </w:r>
          </w:p>
          <w:p w14:paraId="75545F3C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D6854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10 09 10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C3874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1173,6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2A69A4" w14:textId="77777777" w:rsidR="004117A0" w:rsidRPr="000F24F3" w:rsidRDefault="006200F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8</w:t>
            </w:r>
            <w:r w:rsidR="00623EED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72,27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239C2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0,0978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2A9F3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0,0</w:t>
            </w:r>
            <w:r w:rsidR="00623EED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839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A13E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049C7F19" w14:textId="77777777" w:rsidTr="004117A0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71320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Отпадъци, неупоме</w:t>
            </w:r>
          </w:p>
          <w:p w14:paraId="6D99C75B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lastRenderedPageBreak/>
              <w:t>нати другаде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(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отсев</w:t>
            </w:r>
          </w:p>
          <w:p w14:paraId="3F81D576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ки от кварцов пясък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E6DCD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lastRenderedPageBreak/>
              <w:t>10 09 99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B22CA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6887F1" w14:textId="77777777" w:rsidR="004117A0" w:rsidRPr="008602F5" w:rsidRDefault="00623EE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20,55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34110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0,002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7D0EC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0,00</w:t>
            </w:r>
            <w:r w:rsidR="00623EED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198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CEA1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0A26D43A" w14:textId="77777777" w:rsidTr="004117A0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C48B4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Отпадъчни материа</w:t>
            </w:r>
          </w:p>
          <w:p w14:paraId="49209DD6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ли от струйно почист</w:t>
            </w:r>
          </w:p>
          <w:p w14:paraId="0353F04B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ване на повърхности/</w:t>
            </w:r>
          </w:p>
          <w:p w14:paraId="46362238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бластиране, различни</w:t>
            </w:r>
          </w:p>
          <w:p w14:paraId="25CBA84C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от упоменатите в 12 01 16 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(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стоманени дробинки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042FF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12 01 17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B0239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51448C" w14:textId="77777777" w:rsidR="004117A0" w:rsidRPr="008602F5" w:rsidRDefault="006200F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2</w:t>
            </w:r>
            <w:r w:rsidR="00623EED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91,13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BF84A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0,0283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50D3A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0,0280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5B25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1B9FD56C" w14:textId="77777777" w:rsidTr="004117A0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A85FD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Други облицовачни и</w:t>
            </w:r>
          </w:p>
          <w:p w14:paraId="6C722388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огнеупорни материа</w:t>
            </w:r>
          </w:p>
          <w:p w14:paraId="71CA037A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ли от металургични процеси, различни от упоменатите в 16 11 03</w:t>
            </w:r>
          </w:p>
          <w:p w14:paraId="6DF44EE3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83462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16 11 04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26874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2185F6" w14:textId="77777777" w:rsidR="004117A0" w:rsidRPr="008602F5" w:rsidRDefault="00623EE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101,86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1D2B4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11EE7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0,009</w:t>
            </w:r>
            <w:r w:rsidR="00623EED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6942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</w:tbl>
    <w:p w14:paraId="5DCB5DEF" w14:textId="77777777"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color w:val="FF0000"/>
          <w:kern w:val="2"/>
          <w:sz w:val="28"/>
          <w:szCs w:val="28"/>
          <w:lang w:eastAsia="hi-IN" w:bidi="hi-IN"/>
        </w:rPr>
      </w:pPr>
    </w:p>
    <w:p w14:paraId="5DDF8186" w14:textId="77777777" w:rsidR="00184978" w:rsidRDefault="00184978" w:rsidP="004117A0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SimSun" w:hAnsi="Times New Roman" w:cs="Mangal"/>
          <w:color w:val="FF0000"/>
          <w:kern w:val="2"/>
          <w:sz w:val="28"/>
          <w:szCs w:val="28"/>
          <w:lang w:eastAsia="hi-IN" w:bidi="hi-IN"/>
        </w:rPr>
      </w:pPr>
    </w:p>
    <w:p w14:paraId="6278DA81" w14:textId="77777777" w:rsidR="00184978" w:rsidRPr="004117A0" w:rsidRDefault="00184978" w:rsidP="004117A0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SimSun" w:hAnsi="Times New Roman" w:cs="Mangal"/>
          <w:color w:val="FF0000"/>
          <w:kern w:val="2"/>
          <w:sz w:val="28"/>
          <w:szCs w:val="28"/>
          <w:lang w:eastAsia="hi-IN" w:bidi="hi-IN"/>
        </w:rPr>
      </w:pPr>
    </w:p>
    <w:p w14:paraId="5163651F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tab/>
      </w:r>
      <w:r w:rsidR="002B0CF7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tab/>
      </w:r>
      <w:r w:rsidR="002B0CF7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Таблица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 xml:space="preserve"> 11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.2. Опасни отпадъци</w:t>
      </w:r>
    </w:p>
    <w:tbl>
      <w:tblPr>
        <w:tblW w:w="10215" w:type="dxa"/>
        <w:tblInd w:w="-462" w:type="dxa"/>
        <w:tblLayout w:type="fixed"/>
        <w:tblLook w:val="04A0" w:firstRow="1" w:lastRow="0" w:firstColumn="1" w:lastColumn="0" w:noHBand="0" w:noVBand="1"/>
      </w:tblPr>
      <w:tblGrid>
        <w:gridCol w:w="2413"/>
        <w:gridCol w:w="1277"/>
        <w:gridCol w:w="1135"/>
        <w:gridCol w:w="1135"/>
        <w:gridCol w:w="1277"/>
        <w:gridCol w:w="1418"/>
        <w:gridCol w:w="1560"/>
      </w:tblGrid>
      <w:tr w:rsidR="004117A0" w:rsidRPr="004117A0" w14:paraId="0918566B" w14:textId="77777777" w:rsidTr="004117A0">
        <w:trPr>
          <w:trHeight w:val="330"/>
        </w:trPr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2B436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Отпадък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C6C5C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Код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9D3B1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Годишно количество</w:t>
            </w:r>
          </w:p>
          <w:p w14:paraId="65F0506B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(t/y)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4A174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Норма за ефективност (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 xml:space="preserve"> t/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единица продукт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BC2A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14:paraId="46A75889" w14:textId="77777777" w:rsidTr="004117A0">
        <w:trPr>
          <w:trHeight w:val="330"/>
        </w:trPr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B80C1C" w14:textId="77777777" w:rsidR="004117A0" w:rsidRPr="004117A0" w:rsidRDefault="004117A0" w:rsidP="004117A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B53B5C" w14:textId="77777777" w:rsidR="004117A0" w:rsidRPr="004117A0" w:rsidRDefault="004117A0" w:rsidP="004117A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3B2D9D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Количест</w:t>
            </w:r>
          </w:p>
          <w:p w14:paraId="3F5BE765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ва опреде</w:t>
            </w:r>
          </w:p>
          <w:p w14:paraId="43C8EE46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лени с 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E69D27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Реално измерено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BAF8D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Количест</w:t>
            </w:r>
          </w:p>
          <w:p w14:paraId="7BE83381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ва опреде</w:t>
            </w:r>
          </w:p>
          <w:p w14:paraId="160CC3F1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лени с 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C5B39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Реално измерени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6924C" w14:textId="77777777" w:rsidR="004117A0" w:rsidRPr="004117A0" w:rsidRDefault="004117A0" w:rsidP="004117A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4117A0" w:rsidRPr="004117A0" w14:paraId="39D71FDA" w14:textId="77777777" w:rsidTr="004117A0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FC51F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Неизползвани отпа</w:t>
            </w:r>
          </w:p>
          <w:p w14:paraId="16E1548A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дъчни леярски сърца, матрици и пресфор</w:t>
            </w:r>
          </w:p>
          <w:p w14:paraId="5D74E382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ми, съдържащи опа</w:t>
            </w:r>
          </w:p>
          <w:p w14:paraId="6848E6F6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ни вещества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D16B6B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position w:val="28"/>
                <w:sz w:val="20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10 09 05</w:t>
            </w:r>
            <w:r w:rsidRPr="004117A0">
              <w:rPr>
                <w:rFonts w:ascii="Times New Roman" w:eastAsia="SimSun" w:hAnsi="Times New Roman" w:cs="Mangal"/>
                <w:kern w:val="2"/>
                <w:position w:val="28"/>
                <w:sz w:val="20"/>
                <w:szCs w:val="24"/>
                <w:lang w:val="en-US" w:eastAsia="hi-IN" w:bidi="hi-IN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12D1F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0DF8B9" w14:textId="77777777" w:rsidR="004117A0" w:rsidRPr="008602F5" w:rsidRDefault="00E510F3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2</w:t>
            </w:r>
            <w:r w:rsidR="00A21135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BC50B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</w:pPr>
          </w:p>
          <w:p w14:paraId="6A93302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0,014</w:t>
            </w:r>
          </w:p>
          <w:p w14:paraId="2BAB3D6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608910" w14:textId="77777777" w:rsidR="004117A0" w:rsidRPr="008602F5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0,00</w:t>
            </w:r>
            <w:r w:rsidR="00E510F3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2</w:t>
            </w:r>
            <w:r w:rsidR="00A21135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71E6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5295B9A0" w14:textId="77777777" w:rsidTr="004117A0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EDC96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Използвани отпадъч ни леярски сърца, матрици и пресфор</w:t>
            </w:r>
          </w:p>
          <w:p w14:paraId="1953909E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ми, съдържащи опа</w:t>
            </w:r>
          </w:p>
          <w:p w14:paraId="35DFB2F9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ни вещества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E1CF6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position w:val="28"/>
                <w:sz w:val="20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10 09 07</w:t>
            </w:r>
            <w:r w:rsidRPr="004117A0">
              <w:rPr>
                <w:rFonts w:ascii="Times New Roman" w:eastAsia="SimSun" w:hAnsi="Times New Roman" w:cs="Mangal"/>
                <w:kern w:val="2"/>
                <w:position w:val="28"/>
                <w:sz w:val="20"/>
                <w:szCs w:val="24"/>
                <w:lang w:val="en-US" w:eastAsia="hi-IN" w:bidi="hi-IN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DF61B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4920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B375A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B563E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0,41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C685C4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65273" w14:textId="77777777" w:rsidR="004117A0" w:rsidRPr="00E510F3" w:rsidRDefault="00E510F3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 w:rsidRPr="00E510F3"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ДА </w:t>
            </w:r>
          </w:p>
        </w:tc>
      </w:tr>
    </w:tbl>
    <w:p w14:paraId="54FF23A3" w14:textId="77777777" w:rsidR="004117A0" w:rsidRPr="004117A0" w:rsidRDefault="004117A0" w:rsidP="00A232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</w:p>
    <w:p w14:paraId="5B070F5C" w14:textId="77777777" w:rsidR="002A6B27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Изготвена е и се прилага инструкция за периодична оценка на количеството образувани отпадъци на единица продукт./усл.11.1.2./ Резултатите от оценката за съответствието се документират и съхраняват.</w:t>
      </w:r>
    </w:p>
    <w:p w14:paraId="38E532E2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4BDDE89C" w14:textId="77777777" w:rsidR="004117A0" w:rsidRPr="004117A0" w:rsidRDefault="004117A0" w:rsidP="006D6E7A">
      <w:pPr>
        <w:widowControl w:val="0"/>
        <w:numPr>
          <w:ilvl w:val="1"/>
          <w:numId w:val="20"/>
        </w:numPr>
        <w:suppressAutoHyphens/>
        <w:spacing w:after="0" w:line="240" w:lineRule="auto"/>
        <w:ind w:hanging="87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Приемане на отпадъци за третиране</w:t>
      </w:r>
    </w:p>
    <w:p w14:paraId="1B3180B7" w14:textId="77777777" w:rsidR="004117A0" w:rsidRPr="009B2995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На площадката се събират единствено отпадъците определени в комплексното разрешително</w:t>
      </w:r>
      <w:r w:rsidRPr="009B299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и в съответствие с изисквани</w:t>
      </w:r>
      <w:r w:rsidR="002B0CF7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ята на същото </w:t>
      </w:r>
      <w:r w:rsidRPr="009B299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/усл.11.2.1. и усл.11.2.2.1./. През отчетната година са приети за третиране следните отпадъци: </w:t>
      </w:r>
      <w:r w:rsidR="000434BF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3501,304</w:t>
      </w:r>
      <w:r w:rsidR="00B544DF" w:rsidRPr="009B299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т. с код 19 12 02</w:t>
      </w:r>
      <w:r w:rsidR="00B544DF" w:rsidRPr="00A55153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 xml:space="preserve">; </w:t>
      </w:r>
      <w:r w:rsidR="000434BF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1057,45</w:t>
      </w:r>
      <w:r w:rsidR="009B2995" w:rsidRPr="009B299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т. с код 12 01 01</w:t>
      </w:r>
      <w:r w:rsidR="009B2995" w:rsidRPr="009B2995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 xml:space="preserve">; </w:t>
      </w:r>
      <w:r w:rsidR="000434BF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1406,403</w:t>
      </w:r>
      <w:r w:rsidRPr="009B299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т. с код 17 04 05</w:t>
      </w:r>
      <w:r w:rsidR="000434BF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, 1604,253т. с код 16 01 17, 13,00 т. с код </w:t>
      </w:r>
      <w:r w:rsidR="004B089E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02 01 10, 828,52 т. с код 20 01 40, 79,43 т. с код 19 10 01, 1,29 т. с код 17 04 07.</w:t>
      </w:r>
      <w:r w:rsidRPr="009B299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Общото количество доставен скрап е </w:t>
      </w:r>
      <w:r w:rsidR="004B089E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8491</w:t>
      </w:r>
      <w:r w:rsidR="00B544DF" w:rsidRPr="00A55153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,</w:t>
      </w:r>
      <w:r w:rsidR="004B089E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65</w:t>
      </w:r>
      <w:r w:rsidRPr="00A55153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т</w:t>
      </w:r>
      <w:r w:rsidRPr="009B299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. </w:t>
      </w:r>
    </w:p>
    <w:p w14:paraId="5523B05D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5531CF5A" w14:textId="77777777" w:rsidR="004117A0" w:rsidRPr="004117A0" w:rsidRDefault="004117A0" w:rsidP="004117A0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5.3.Предварително съхраняване на отпадъците</w:t>
      </w:r>
    </w:p>
    <w:p w14:paraId="72EC9B4A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 xml:space="preserve">Всички отпадъци образувани на площадката временно се съхраняват на определените площадки, посочени в приложение № 49 към Решение №125-Н0-И1-А1/2016. През отчетния период не е допуснато смесване на опасни отпадъци с други отпадъци, смесване на оползотворими с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lastRenderedPageBreak/>
        <w:t>неоползотворими и смесването на опасни отпадъци с други вещества, включително разреждане на опасни отпадъци. /усл. 11.3.4. и усл.11.3.7./</w:t>
      </w:r>
    </w:p>
    <w:p w14:paraId="7A0E5FCA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Изготвена е и се прилага инструкция за периодична оценка на съответствието на предварителното съхраняване с условията на разрешителното /усл.11.3.8./. Извършени са 12 броя проверки. Не са установени   несъответствия. Тези резултати се документират и съхраняват.</w:t>
      </w:r>
    </w:p>
    <w:p w14:paraId="147DB69B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В таблица 5.3. са нанесени количест</w:t>
      </w:r>
      <w:r w:rsidR="00D57E24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вата образувани отпадъци за 20</w:t>
      </w:r>
      <w:r w:rsidR="008A1387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</w:t>
      </w:r>
      <w:r w:rsidR="004B089E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г. , съхранявани на определените за целта площадки. </w:t>
      </w:r>
    </w:p>
    <w:p w14:paraId="35D31347" w14:textId="77777777" w:rsidR="00372AE2" w:rsidRDefault="00372AE2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7D9762C1" w14:textId="77777777" w:rsidR="00372AE2" w:rsidRDefault="00372AE2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33B48FC2" w14:textId="77777777" w:rsidR="00972782" w:rsidRDefault="00972782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30FBD2E1" w14:textId="77777777" w:rsidR="00117F98" w:rsidRPr="004117A0" w:rsidRDefault="00117F98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47D5CD91" w14:textId="77777777" w:rsidR="004117A0" w:rsidRPr="004117A0" w:rsidRDefault="00A232F5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="004117A0"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="004117A0"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="004117A0"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="004117A0"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="002B0CF7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</w:r>
      <w:r w:rsidR="004117A0"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Таблица 5.3.</w:t>
      </w:r>
    </w:p>
    <w:tbl>
      <w:tblPr>
        <w:tblW w:w="978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3402"/>
        <w:gridCol w:w="2126"/>
        <w:gridCol w:w="2126"/>
        <w:gridCol w:w="993"/>
      </w:tblGrid>
      <w:tr w:rsidR="005260C8" w14:paraId="1471FD39" w14:textId="77777777" w:rsidTr="005260C8">
        <w:trPr>
          <w:trHeight w:val="110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C069E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6DE86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Наименование на отпадъка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38FB9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Годишно количество разрешено за съхраяване, t/y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8C45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Годишно количество  о</w:t>
            </w:r>
            <w:r w:rsidR="00B072F1">
              <w:rPr>
                <w:rFonts w:ascii="Calibri" w:hAnsi="Calibri" w:cs="Calibri"/>
                <w:b/>
                <w:bCs/>
                <w:color w:val="000000"/>
              </w:rPr>
              <w:t>бразувано и съхраявано през 20</w:t>
            </w:r>
            <w:r w:rsidR="00395506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</w:rPr>
              <w:t>г, t/y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AE14C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Съответствие</w:t>
            </w:r>
          </w:p>
        </w:tc>
      </w:tr>
      <w:tr w:rsidR="005260C8" w14:paraId="58C953AC" w14:textId="77777777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C3AA9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10 09 03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6620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Шлака от пещи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18F80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AEBFA" w14:textId="77777777" w:rsidR="005260C8" w:rsidRDefault="00180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360,06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BC4CA" w14:textId="77777777"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14:paraId="52C0CD85" w14:textId="77777777" w:rsidTr="005260C8">
        <w:trPr>
          <w:trHeight w:val="58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C29A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10 09 08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74F8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Използвани отпадъчни леярски сърца,  матрици и      пресформи различни, от упоменатите в 10 09 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44EE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3B99" w14:textId="77777777" w:rsidR="005260C8" w:rsidRDefault="00180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4217,76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52DF5" w14:textId="77777777"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14:paraId="5F3DA3F4" w14:textId="77777777" w:rsidTr="005260C8">
        <w:trPr>
          <w:trHeight w:val="58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4607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10 09 10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44CD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Прах от отпадъчни газове различен от упоменатия в 10 09 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202D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1173,6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1E8F" w14:textId="77777777" w:rsidR="005260C8" w:rsidRDefault="00101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1802D0">
              <w:rPr>
                <w:rFonts w:ascii="Calibri" w:hAnsi="Calibri" w:cs="Calibri"/>
                <w:color w:val="000000"/>
              </w:rPr>
              <w:t>72,27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4758" w14:textId="77777777"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14:paraId="40769BC1" w14:textId="77777777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7AF31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10 09 99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C5B1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Отпадъци н</w:t>
            </w:r>
            <w:r w:rsidR="004D78EB">
              <w:rPr>
                <w:rFonts w:ascii="Calibri" w:hAnsi="Calibri" w:cs="Calibri"/>
                <w:color w:val="000000"/>
              </w:rPr>
              <w:t>е</w:t>
            </w:r>
            <w:r>
              <w:rPr>
                <w:rFonts w:ascii="Calibri" w:hAnsi="Calibri" w:cs="Calibri"/>
                <w:color w:val="000000"/>
              </w:rPr>
              <w:t>упоменати другаде (Отсевки от кварцов пясък)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D771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D01C" w14:textId="77777777" w:rsidR="005260C8" w:rsidRDefault="00180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195A4" w14:textId="77777777"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14:paraId="7DAF4FF7" w14:textId="77777777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21986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11 01 99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FE6C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Отпадъци нупоменати другаде (Консервационна течност 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25FC8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60E3" w14:textId="77777777" w:rsidR="005260C8" w:rsidRDefault="00180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A726" w14:textId="77777777"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14:paraId="0C00F65A" w14:textId="77777777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BBDE7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11 05 01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1477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Твърд цинк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B195B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A947" w14:textId="77777777" w:rsidR="005260C8" w:rsidRPr="001802D0" w:rsidRDefault="0008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3191D">
              <w:rPr>
                <w:rFonts w:ascii="Calibri" w:hAnsi="Calibri" w:cs="Calibri"/>
                <w:lang w:val="en-US"/>
              </w:rPr>
              <w:t>1</w:t>
            </w:r>
            <w:r w:rsidR="001802D0">
              <w:rPr>
                <w:rFonts w:ascii="Calibri" w:hAnsi="Calibri" w:cs="Calibri"/>
              </w:rPr>
              <w:t>26,1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CDE1" w14:textId="77777777"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14:paraId="513FE31B" w14:textId="77777777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845C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11 05 02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709A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Цинкова пепел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79BF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57E6" w14:textId="77777777" w:rsidR="005260C8" w:rsidRDefault="00180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125,22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4EAC9" w14:textId="77777777"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14:paraId="527F56C4" w14:textId="77777777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6498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12 01 01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7D045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Стърготини, ст</w:t>
            </w:r>
            <w:r w:rsidR="004D78EB">
              <w:rPr>
                <w:rFonts w:ascii="Calibri" w:hAnsi="Calibri" w:cs="Calibri"/>
                <w:color w:val="000000"/>
              </w:rPr>
              <w:t>р</w:t>
            </w:r>
            <w:r>
              <w:rPr>
                <w:rFonts w:ascii="Calibri" w:hAnsi="Calibri" w:cs="Calibri"/>
                <w:color w:val="000000"/>
              </w:rPr>
              <w:t>ужки и изрезки от черни метали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DB19E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F055" w14:textId="77777777" w:rsidR="005260C8" w:rsidRDefault="00180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128,96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E956" w14:textId="77777777"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14:paraId="5838F561" w14:textId="77777777" w:rsidTr="005260C8">
        <w:trPr>
          <w:trHeight w:val="84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84D3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12 01 17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649AE0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Отпадъчни материали от струйно почистване на повърхности/бластиране,                                               различни от упоменатите в 12 01 16 (стоманени дробинки)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3F8B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08BDE" w14:textId="77777777" w:rsidR="005260C8" w:rsidRDefault="00180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291,13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8B5A" w14:textId="77777777"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14:paraId="687F3444" w14:textId="77777777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A637B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15 01 01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25F9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Хартиени и картонени опаковки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9573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4E5E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</w:t>
            </w:r>
            <w:r w:rsidR="001802D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5412" w14:textId="77777777"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14:paraId="37C2FBB4" w14:textId="77777777" w:rsidTr="005260C8">
        <w:trPr>
          <w:trHeight w:val="87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50CF6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16 11 04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F27AA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Други облицовъчни и огнеупорни материали от металургични процеси, различни от упоменатите в 16 11 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1669E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AEA3" w14:textId="77777777" w:rsidR="005260C8" w:rsidRDefault="00180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101,86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FE" w14:textId="77777777"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14:paraId="34076541" w14:textId="77777777" w:rsidTr="005260C8">
        <w:trPr>
          <w:trHeight w:val="58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F0287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09 05*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E296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Неизползвани отпадъчни леярски сърца, матрици и пресформи, съдържащи опасни вещес</w:t>
            </w:r>
            <w:r w:rsidR="004D78EB">
              <w:rPr>
                <w:rFonts w:ascii="Calibri" w:hAnsi="Calibri" w:cs="Calibri"/>
                <w:color w:val="000000"/>
              </w:rPr>
              <w:t>т</w:t>
            </w:r>
            <w:r>
              <w:rPr>
                <w:rFonts w:ascii="Calibri" w:hAnsi="Calibri" w:cs="Calibri"/>
                <w:color w:val="000000"/>
              </w:rPr>
              <w:t>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83C3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89F90" w14:textId="77777777" w:rsidR="005260C8" w:rsidRDefault="00101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1802D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3B57" w14:textId="77777777"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14:paraId="7C5F8609" w14:textId="77777777" w:rsidTr="005260C8">
        <w:trPr>
          <w:trHeight w:val="58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30A1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09 07*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44EF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Използвани отпадъчни леярски сърца, матрици и пресформи, съдържащи опасни вещес</w:t>
            </w:r>
            <w:r w:rsidR="004D78EB">
              <w:rPr>
                <w:rFonts w:ascii="Calibri" w:hAnsi="Calibri" w:cs="Calibri"/>
                <w:color w:val="000000"/>
              </w:rPr>
              <w:t>т</w:t>
            </w:r>
            <w:r>
              <w:rPr>
                <w:rFonts w:ascii="Calibri" w:hAnsi="Calibri" w:cs="Calibri"/>
                <w:color w:val="000000"/>
              </w:rPr>
              <w:t>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38AB9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A576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179EE" w14:textId="77777777"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14:paraId="03C95B3B" w14:textId="77777777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5FAA8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 01 09*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DF4BF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Утайки и филтърен кек, съдържащи опасни вещества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304A7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62A" w14:textId="77777777" w:rsidR="005260C8" w:rsidRDefault="00180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8A547" w14:textId="77777777"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14:paraId="13332A36" w14:textId="77777777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DA705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01 13*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5AB0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Отпадъци от обезмасляване, съдържащи опасни вещества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CCCAE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518A2" w14:textId="77777777" w:rsidR="005260C8" w:rsidRPr="00E61F15" w:rsidRDefault="00E61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EE92" w14:textId="77777777"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14:paraId="0A37D07A" w14:textId="77777777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24EC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01 10*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03A44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Нехлорирани и хидравлични масла на минерална основа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15F2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DD8D" w14:textId="77777777" w:rsidR="005260C8" w:rsidRDefault="00E61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2EA1" w14:textId="77777777"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14:paraId="2637EC9A" w14:textId="77777777" w:rsidTr="005260C8">
        <w:trPr>
          <w:trHeight w:val="58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580B6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01 10*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775EB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Опаковки, съдържащи опасни вещества или замърсени с опасни вещества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3B43A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F8A7" w14:textId="77777777" w:rsidR="005260C8" w:rsidRDefault="00E61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0E181" w14:textId="77777777"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14:paraId="00484EAE" w14:textId="77777777" w:rsidTr="005260C8">
        <w:trPr>
          <w:trHeight w:val="87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A883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02 13*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77E4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Излязло от употреба оборудване, съдържащо опасни компоненти, различно от упоменатото в кодове от 16 02 09 до 16 02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388D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4114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7D86" w14:textId="77777777"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14:paraId="2F108925" w14:textId="77777777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2A3F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06 01*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A635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Оловни акумулаторни батерии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EFBC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1C6C8" w14:textId="77777777" w:rsidR="005260C8" w:rsidRDefault="00101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5260C8">
              <w:rPr>
                <w:rFonts w:ascii="Calibri" w:hAnsi="Calibri" w:cs="Calibri"/>
                <w:color w:val="000000"/>
              </w:rPr>
              <w:t>,0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3A512" w14:textId="77777777"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14:paraId="156CEEF9" w14:textId="77777777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0F9C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01 21*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8BDF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Флоуресцентни тръби и други отпадъци, съдържащи живак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A655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0C6D3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10178B">
              <w:rPr>
                <w:rFonts w:ascii="Calibri" w:hAnsi="Calibri" w:cs="Calibri"/>
                <w:color w:val="000000"/>
              </w:rPr>
              <w:t>,0</w:t>
            </w:r>
            <w:r w:rsidR="00E61F1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84C1E" w14:textId="77777777"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14:paraId="0749728E" w14:textId="77777777" w:rsidTr="005260C8">
        <w:trPr>
          <w:trHeight w:val="58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724B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17 01 07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64B0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Смеси от бетон, тухли, керемиди, плочки, фаянсови и керамични изделия, различни от упоменатите в 17 01 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8BAD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6097" w14:textId="77777777" w:rsidR="005260C8" w:rsidRDefault="00101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3455" w14:textId="77777777" w:rsidR="005260C8" w:rsidRDefault="00B0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14:paraId="112F7F98" w14:textId="77777777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C649D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17 02 02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CA944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Стъкло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3B18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D3B3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4002" w14:textId="77777777" w:rsidR="005260C8" w:rsidRDefault="006D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14:paraId="47318FFF" w14:textId="77777777" w:rsidTr="005260C8">
        <w:trPr>
          <w:trHeight w:val="58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AF27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17 06 04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4935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Изолационни материали , различни от упоменатите в 17 06 01 и 17 06 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F2828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5F53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9AFFF" w14:textId="77777777" w:rsidR="005260C8" w:rsidRDefault="006D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14:paraId="19CDF701" w14:textId="77777777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F29E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15 01 02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6E17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Пластмасови опаковки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4844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1F5D" w14:textId="77777777" w:rsidR="005260C8" w:rsidRDefault="00E61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DF146" w14:textId="77777777" w:rsidR="005260C8" w:rsidRDefault="006D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14:paraId="1D0FDD62" w14:textId="77777777" w:rsidTr="005260C8">
        <w:trPr>
          <w:trHeight w:val="58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9C69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01 09*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20B6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Машинни емулсии и разтвори, несъдържащи халогенни елементи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DEBA4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C06E" w14:textId="77777777" w:rsidR="005260C8" w:rsidRPr="0026702B" w:rsidRDefault="00E61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40B3C" w14:textId="77777777" w:rsidR="005260C8" w:rsidRDefault="006D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14:paraId="694DAFCA" w14:textId="77777777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B140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19 10 01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8A403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Отпадъци от желязо и стомана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F708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D621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E61F15">
              <w:rPr>
                <w:rFonts w:ascii="Calibri" w:hAnsi="Calibri" w:cs="Calibri"/>
                <w:color w:val="000000"/>
              </w:rPr>
              <w:t>9,76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8A34E" w14:textId="77777777" w:rsidR="005260C8" w:rsidRDefault="006D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14:paraId="4EF531AD" w14:textId="77777777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CB05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16 01 03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27B92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Излезли от употреба гуми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7A6F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4F1D4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2763C1">
              <w:rPr>
                <w:rFonts w:ascii="Calibri" w:hAnsi="Calibri" w:cs="Calibri"/>
                <w:color w:val="000000"/>
              </w:rPr>
              <w:t>,</w:t>
            </w:r>
            <w:r w:rsidR="0010178B"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3573" w14:textId="77777777" w:rsidR="005260C8" w:rsidRDefault="006D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14:paraId="194E9159" w14:textId="77777777" w:rsidTr="005260C8">
        <w:trPr>
          <w:trHeight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9CD4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16 01 18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048D5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Цветни метали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6E8B8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D6C6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</w:t>
            </w:r>
            <w:r w:rsidR="0012426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548E" w14:textId="77777777" w:rsidR="005260C8" w:rsidRDefault="006D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14:paraId="021DE6B4" w14:textId="77777777" w:rsidTr="005260C8">
        <w:trPr>
          <w:trHeight w:val="58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ABAED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16 02 14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0DC2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Излязло от употреба оборудване, различно от упоменатото в кодове 16 02 09 и 16 02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A876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9A0AB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85E1" w14:textId="77777777" w:rsidR="005260C8" w:rsidRDefault="006D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14:paraId="35B3DF72" w14:textId="77777777" w:rsidTr="005260C8">
        <w:trPr>
          <w:trHeight w:val="87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83253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20 01 36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F7711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Излязло от употреба електрическо и електронно оборудване, различно от упоменатото в 20 01 21 и 20 01 23 и 20 01 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79AA6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4931E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C44F" w14:textId="77777777" w:rsidR="005260C8" w:rsidRDefault="006D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  <w:tr w:rsidR="005260C8" w14:paraId="16436F39" w14:textId="77777777" w:rsidTr="005260C8">
        <w:trPr>
          <w:trHeight w:val="58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FDC99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17 09 04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EBEA9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Смесени отпадъци от строителство и събаряне, различни от упоменатите в 17 09 01, 17 09 02 и 17 09 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53481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C3445" w14:textId="77777777" w:rsidR="005260C8" w:rsidRDefault="00526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1B20" w14:textId="77777777" w:rsidR="005260C8" w:rsidRDefault="006D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  <w:r w:rsidR="005260C8">
              <w:rPr>
                <w:rFonts w:ascii="Calibri" w:hAnsi="Calibri" w:cs="Calibri"/>
                <w:color w:val="000000"/>
              </w:rPr>
              <w:t>а</w:t>
            </w:r>
          </w:p>
        </w:tc>
      </w:tr>
    </w:tbl>
    <w:p w14:paraId="340E93F5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14:paraId="2E4EE4F6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55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5.4.Транспортиране на отпадъците</w:t>
      </w:r>
    </w:p>
    <w:p w14:paraId="23B28BBC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Всички отпадъци образувани от дейността на дружеството, които се предават за обезвреждане или оползотворяване  се предават за транспортиране на външни фирми, които притежават приложимите документи съгласно ЗУО.     / усл. 11.4.1./</w:t>
      </w:r>
    </w:p>
    <w:p w14:paraId="13A76106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1741DFB9" w14:textId="77777777" w:rsidR="004117A0" w:rsidRPr="004117A0" w:rsidRDefault="004117A0" w:rsidP="00A67C91">
      <w:pPr>
        <w:widowControl w:val="0"/>
        <w:numPr>
          <w:ilvl w:val="1"/>
          <w:numId w:val="22"/>
        </w:numPr>
        <w:tabs>
          <w:tab w:val="num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lastRenderedPageBreak/>
        <w:t>Оползотворяване, в т.ч. рециклиране на отпадъци</w:t>
      </w:r>
    </w:p>
    <w:p w14:paraId="55308D0E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Отпадъците, които се предават за оползотворяване, преработване или рециклиране се предават на фирми въз основа на писмен договор и притежаващи комплексно разрешително или документ по чл. 67 и/или чл.78 от ЗУО./ усл</w:t>
      </w:r>
      <w:r w:rsidRPr="004117A0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hi-IN" w:bidi="hi-IN"/>
        </w:rPr>
        <w:t xml:space="preserve">.11.5.1./ Операция по оползотворяване, обозначена с код R 4 (рециклиране/възстановяване на метали и метални съединения) е </w:t>
      </w:r>
      <w:r w:rsidRPr="00F5406F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извършена в Инсталация Леярна за черни метали  на отпадък „черни метали“ с ко</w:t>
      </w:r>
      <w:r w:rsidR="00F5406F" w:rsidRPr="00F5406F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д 19 12 02 в количество </w:t>
      </w:r>
      <w:r w:rsidR="00180E9F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3496,407</w:t>
      </w:r>
      <w:r w:rsidRPr="00A3191D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т</w:t>
      </w:r>
      <w:r w:rsidRPr="00F5406F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.; отпадък „</w:t>
      </w:r>
      <w:r w:rsidR="00386859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чугун</w:t>
      </w:r>
      <w:r w:rsidRPr="00F5406F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и стомана“ с к</w:t>
      </w:r>
      <w:r w:rsidR="00F5406F" w:rsidRPr="00F5406F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од 17 04 05 в количество </w:t>
      </w:r>
      <w:r w:rsidR="00386859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1386,173</w:t>
      </w:r>
      <w:r w:rsidRPr="00F5406F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т.; отпадък „стърготини,стружки и изрезки от черни метали‘‘ с к</w:t>
      </w:r>
      <w:r w:rsidR="00F5406F" w:rsidRPr="00F5406F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од 12 01 01 в количество </w:t>
      </w:r>
      <w:r w:rsidR="00386859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890,39</w:t>
      </w:r>
      <w:r w:rsidR="00F5406F" w:rsidRPr="00F5406F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т.</w:t>
      </w:r>
      <w:r w:rsidR="00386859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метални отпадъци с код 02</w:t>
      </w:r>
      <w:r w:rsidR="007C387B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</w:t>
      </w:r>
      <w:r w:rsidR="00386859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01</w:t>
      </w:r>
      <w:r w:rsidR="007C387B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</w:t>
      </w:r>
      <w:r w:rsidR="00386859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10 в количество 13,00 т. , черни метали с код 16</w:t>
      </w:r>
      <w:r w:rsidR="007C387B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</w:t>
      </w:r>
      <w:r w:rsidR="00386859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01</w:t>
      </w:r>
      <w:r w:rsidR="007C387B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</w:t>
      </w:r>
      <w:r w:rsidR="00386859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17 в количество 1567,173 т. , отпадък от чугун и стомана с код 19</w:t>
      </w:r>
      <w:r w:rsidR="007C387B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</w:t>
      </w:r>
      <w:r w:rsidR="00386859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10</w:t>
      </w:r>
      <w:r w:rsidR="007C387B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</w:t>
      </w:r>
      <w:r w:rsidR="00386859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01  в количество </w:t>
      </w:r>
      <w:r w:rsidR="00457AF2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66,46 т. , метали с код 20</w:t>
      </w:r>
      <w:r w:rsidR="007C387B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</w:t>
      </w:r>
      <w:r w:rsidR="00457AF2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01</w:t>
      </w:r>
      <w:r w:rsidR="007C387B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</w:t>
      </w:r>
      <w:r w:rsidR="00457AF2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40 в количество 788,58т. </w:t>
      </w:r>
      <w:r w:rsidRPr="00F5406F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/усл.11.5.2./. На площадката е прието  количество ОЧЦМ отговарящо на разрешеното по КР. Спазвайки условие 11.5.3. операцията по  оползотворяване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, обозначена с код R 13 (съхраняване на отпадъци до извършване на операция по оползотворяване, обозначена с код R 4) се извършва на площадка № 2, обозначена на приложение № 49към Решение №125-Н0-И0-А1/2016г. Срокът определен в усл. 11.5.5. се спазва.</w:t>
      </w:r>
    </w:p>
    <w:p w14:paraId="42A02B8D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Изготвена е и се прилага инструкция за периодична оценка на съответствието на оползотворяване, в т.ч. рециклиране на отпадъците с условията на разрешителното. Няма установени несъответствия при ежемесечната проверка./усл.11.5.6./ Тези резултати се документират и съхраняват.</w:t>
      </w:r>
    </w:p>
    <w:p w14:paraId="15B3956B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2577F181" w14:textId="77777777" w:rsidR="004117A0" w:rsidRPr="004117A0" w:rsidRDefault="004117A0" w:rsidP="00A67C91">
      <w:pPr>
        <w:widowControl w:val="0"/>
        <w:numPr>
          <w:ilvl w:val="1"/>
          <w:numId w:val="24"/>
        </w:numPr>
        <w:suppressAutoHyphens/>
        <w:spacing w:after="0" w:line="240" w:lineRule="auto"/>
        <w:ind w:left="709" w:firstLine="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Обезвреждане на отпадъците</w:t>
      </w:r>
    </w:p>
    <w:p w14:paraId="0578AE38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 xml:space="preserve">Отпадъците посочени в условие 11.1. се предават за обезвреждане  на Регионално депо за отпадъци гр. Монтана./усл.11.6.1./ </w:t>
      </w:r>
    </w:p>
    <w:p w14:paraId="01C05158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FF0000"/>
          <w:kern w:val="2"/>
          <w:sz w:val="28"/>
          <w:szCs w:val="24"/>
          <w:lang w:eastAsia="hi-IN" w:bidi="hi-IN"/>
        </w:rPr>
      </w:pPr>
    </w:p>
    <w:tbl>
      <w:tblPr>
        <w:tblW w:w="9780" w:type="dxa"/>
        <w:tblInd w:w="-110" w:type="dxa"/>
        <w:tblLayout w:type="fixed"/>
        <w:tblLook w:val="04A0" w:firstRow="1" w:lastRow="0" w:firstColumn="1" w:lastColumn="0" w:noHBand="0" w:noVBand="1"/>
      </w:tblPr>
      <w:tblGrid>
        <w:gridCol w:w="2771"/>
        <w:gridCol w:w="1134"/>
        <w:gridCol w:w="850"/>
        <w:gridCol w:w="993"/>
        <w:gridCol w:w="3261"/>
        <w:gridCol w:w="771"/>
      </w:tblGrid>
      <w:tr w:rsidR="004117A0" w:rsidRPr="004117A0" w14:paraId="1C7D6361" w14:textId="77777777" w:rsidTr="00A319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D5CE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Отпадък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E1219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D3A13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Оползотворяване на площад ката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DD57C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Обезвреждане на  площадката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7D7D74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Име на външната фирма извършваща операцията по оползотворяване/ обезвреждане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2B74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14:paraId="1E82B509" w14:textId="77777777" w:rsidTr="00A319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5A322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Шлака от пещи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4267D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10 09 03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792DB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9A1EB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F57D5B" w14:textId="77777777" w:rsidR="004117A0" w:rsidRPr="00BC5343" w:rsidRDefault="00693FD9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val="en-US" w:eastAsia="hi-IN" w:bidi="hi-IN"/>
              </w:rPr>
            </w:pPr>
            <w:r w:rsidRPr="00640C1E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ДТБО-Монтана – </w:t>
            </w:r>
            <w:r w:rsidR="00BC5343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val="en-US" w:eastAsia="hi-IN" w:bidi="hi-IN"/>
              </w:rPr>
              <w:t>47</w:t>
            </w:r>
            <w:r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,</w:t>
            </w:r>
            <w:r w:rsidR="00BC5343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val="en-US" w:eastAsia="hi-IN" w:bidi="hi-IN"/>
              </w:rPr>
              <w:t>72</w:t>
            </w:r>
            <w:r w:rsidR="004117A0"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т</w:t>
            </w:r>
          </w:p>
          <w:p w14:paraId="58D6BC63" w14:textId="77777777" w:rsidR="00BC5343" w:rsidRPr="00BC5343" w:rsidRDefault="00BC5343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FF0000"/>
                <w:kern w:val="2"/>
                <w:sz w:val="20"/>
                <w:szCs w:val="24"/>
                <w:lang w:val="en-US" w:eastAsia="hi-IN" w:bidi="hi-IN"/>
              </w:rPr>
            </w:pPr>
            <w:r w:rsidRPr="001F2199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Дойче Груп - </w:t>
            </w:r>
            <w:r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val="en-US" w:eastAsia="hi-IN" w:bidi="hi-IN"/>
              </w:rPr>
              <w:t xml:space="preserve"> 312</w:t>
            </w:r>
            <w:r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val="en-US" w:eastAsia="hi-IN" w:bidi="hi-IN"/>
              </w:rPr>
              <w:t>34</w:t>
            </w:r>
            <w:r w:rsidRPr="001F2199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т</w:t>
            </w:r>
            <w:r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val="en-US" w:eastAsia="hi-IN" w:bidi="hi-IN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601E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61AB45D3" w14:textId="77777777" w:rsidTr="00A319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67D8C3" w14:textId="77777777" w:rsidR="004117A0" w:rsidRPr="004117A0" w:rsidRDefault="00BC5343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Използвани отпадъч</w:t>
            </w:r>
            <w:r w:rsidR="004117A0"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ни ле</w:t>
            </w: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ярски сърца,  матрици и пресфор</w:t>
            </w:r>
            <w:r w:rsidR="004117A0"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ми различни, от упо</w:t>
            </w:r>
          </w:p>
          <w:p w14:paraId="05F3770D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менатите в 10 09 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2AE8C4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10 09 08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0862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6CBE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181E14" w14:textId="77777777" w:rsidR="004117A0" w:rsidRPr="001F2199" w:rsidRDefault="00693FD9" w:rsidP="004117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</w:pPr>
            <w:r w:rsidRPr="001F2199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ДТБО-Монтана -</w:t>
            </w:r>
            <w:r w:rsidR="0003314B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val="en-US" w:eastAsia="hi-IN" w:bidi="hi-IN"/>
              </w:rPr>
              <w:t>665</w:t>
            </w:r>
            <w:r w:rsidRPr="001F2199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,</w:t>
            </w:r>
            <w:r w:rsidR="0003314B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val="en-US" w:eastAsia="hi-IN" w:bidi="hi-IN"/>
              </w:rPr>
              <w:t>3</w:t>
            </w:r>
            <w:r w:rsidR="004117A0" w:rsidRPr="001F2199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т</w:t>
            </w:r>
          </w:p>
          <w:p w14:paraId="1146A69B" w14:textId="77777777" w:rsidR="004117A0" w:rsidRPr="002D16AD" w:rsidRDefault="00693FD9" w:rsidP="004117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FF0000"/>
                <w:kern w:val="2"/>
                <w:sz w:val="20"/>
                <w:szCs w:val="24"/>
                <w:lang w:eastAsia="hi-IN" w:bidi="hi-IN"/>
              </w:rPr>
            </w:pPr>
            <w:r w:rsidRPr="001F2199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Дойче Груп - </w:t>
            </w:r>
            <w:r w:rsidR="0003314B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val="en-US" w:eastAsia="hi-IN" w:bidi="hi-IN"/>
              </w:rPr>
              <w:t xml:space="preserve"> 3925</w:t>
            </w:r>
            <w:r w:rsidR="0003314B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,</w:t>
            </w:r>
            <w:r w:rsidR="0003314B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val="en-US" w:eastAsia="hi-IN" w:bidi="hi-IN"/>
              </w:rPr>
              <w:t>42</w:t>
            </w:r>
            <w:r w:rsidRPr="001F2199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24AC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3F61E32F" w14:textId="77777777" w:rsidTr="00A319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A29CD4" w14:textId="77777777" w:rsidR="004117A0" w:rsidRPr="004117A0" w:rsidRDefault="004117A0" w:rsidP="00BC534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Прах от отпадъчни газове различен от упоменатия в 10 09 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67171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10 09 10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D3E9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7466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A3C611" w14:textId="77777777" w:rsidR="004117A0" w:rsidRDefault="00693FD9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</w:pPr>
            <w:r w:rsidRPr="001F2199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ДТБО-Монтана – </w:t>
            </w:r>
            <w:r w:rsidR="0003314B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552</w:t>
            </w:r>
            <w:r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,</w:t>
            </w:r>
            <w:r w:rsidR="0003314B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49</w:t>
            </w:r>
            <w:r w:rsidR="004117A0"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т</w:t>
            </w:r>
          </w:p>
          <w:p w14:paraId="51F230F3" w14:textId="77777777" w:rsidR="0003314B" w:rsidRPr="0003314B" w:rsidRDefault="0003314B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FF0000"/>
                <w:kern w:val="2"/>
                <w:sz w:val="20"/>
                <w:szCs w:val="24"/>
                <w:lang w:eastAsia="hi-IN" w:bidi="hi-IN"/>
              </w:rPr>
            </w:pPr>
            <w:r w:rsidRPr="001F2199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Дойче Груп -  </w:t>
            </w:r>
            <w:r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319,78т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CABA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76F45606" w14:textId="77777777" w:rsidTr="00A319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5560C9" w14:textId="77777777" w:rsidR="004117A0" w:rsidRPr="00BC5343" w:rsidRDefault="004117A0" w:rsidP="00BC534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Отпадъци, неупоменати другаде</w:t>
            </w:r>
            <w:r w:rsidR="00BC5343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 xml:space="preserve"> 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(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отсевки от кварцов 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lastRenderedPageBreak/>
              <w:t>пясък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6EC94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lastRenderedPageBreak/>
              <w:t>10 09 99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C5C7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5345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162DCC" w14:textId="77777777" w:rsidR="004117A0" w:rsidRPr="002D16AD" w:rsidRDefault="00693FD9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FF0000"/>
                <w:kern w:val="2"/>
                <w:sz w:val="20"/>
                <w:szCs w:val="24"/>
                <w:lang w:eastAsia="hi-IN" w:bidi="hi-IN"/>
              </w:rPr>
            </w:pPr>
            <w:r w:rsidRPr="001F2199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ДТБО-Монтана – </w:t>
            </w:r>
            <w:r w:rsidR="0003314B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20</w:t>
            </w:r>
            <w:r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,</w:t>
            </w:r>
            <w:r w:rsidR="0003314B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55</w:t>
            </w:r>
            <w:r w:rsidR="004117A0"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7C16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0D7BDBBE" w14:textId="77777777" w:rsidTr="00A319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9525C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Твърд цинк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D832F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11 05 01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8137B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0494B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88CCF1" w14:textId="77777777" w:rsid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</w:pPr>
            <w:r w:rsidRPr="001F2199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“ЕКОРЕСУРС БГ”  ЕООД -</w:t>
            </w:r>
            <w:r w:rsidR="0003314B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99,94т</w:t>
            </w:r>
          </w:p>
          <w:p w14:paraId="322AF56B" w14:textId="77777777" w:rsidR="0003314B" w:rsidRPr="001F2199" w:rsidRDefault="0003314B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„МЕТКОМ-ЙОТОВИ“- 26,16т</w:t>
            </w:r>
          </w:p>
          <w:p w14:paraId="3515E8BB" w14:textId="77777777" w:rsidR="00683582" w:rsidRPr="001F2199" w:rsidRDefault="00683582" w:rsidP="0068358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</w:pPr>
          </w:p>
          <w:p w14:paraId="248E2620" w14:textId="77777777" w:rsidR="004117A0" w:rsidRPr="002D16AD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FF0000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96B7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1B7C4DCA" w14:textId="77777777" w:rsidTr="00A319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A9CE14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Цинкова пепел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53CF1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11 05 02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CD94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7976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2785B5" w14:textId="77777777" w:rsidR="004117A0" w:rsidRDefault="004117A0" w:rsidP="000331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</w:pPr>
            <w:r w:rsidRPr="001F2199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“ЕКОРЕСУРС БГ”  ЕООД –</w:t>
            </w:r>
            <w:r w:rsidR="00683582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 97,3т</w:t>
            </w:r>
          </w:p>
          <w:p w14:paraId="5B415B4D" w14:textId="77777777" w:rsidR="00BC5343" w:rsidRPr="001F2199" w:rsidRDefault="00BC5343" w:rsidP="00BC534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„МЕТКОМ-ЙОТОВИ“- 2</w:t>
            </w:r>
            <w:r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val="en-US" w:eastAsia="hi-IN" w:bidi="hi-IN"/>
              </w:rPr>
              <w:t>7</w:t>
            </w:r>
            <w:r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val="en-US" w:eastAsia="hi-IN" w:bidi="hi-IN"/>
              </w:rPr>
              <w:t>92</w:t>
            </w:r>
            <w:r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т</w:t>
            </w:r>
          </w:p>
          <w:p w14:paraId="75587E0C" w14:textId="77777777" w:rsidR="00683582" w:rsidRPr="0003314B" w:rsidRDefault="00683582" w:rsidP="000331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893D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11A3B5C3" w14:textId="77777777" w:rsidTr="00A319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C0F81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Стърготини, стружки</w:t>
            </w:r>
          </w:p>
          <w:p w14:paraId="27F9EBDD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и изрезки от черни метали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DA338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12 01 01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7D5BB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F1AE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91EEA" w14:textId="77777777" w:rsidR="004117A0" w:rsidRPr="00306C00" w:rsidRDefault="001F2199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</w:pPr>
            <w:r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„Нова Универсал</w:t>
            </w:r>
            <w:r w:rsidR="00306C00"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 1 ЕООД</w:t>
            </w:r>
            <w:r w:rsidR="00BC5343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“- </w:t>
            </w:r>
            <w:r w:rsidR="00BC5343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val="en-US" w:eastAsia="hi-IN" w:bidi="hi-IN"/>
              </w:rPr>
              <w:t>4,08</w:t>
            </w:r>
            <w:r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т</w:t>
            </w:r>
          </w:p>
          <w:p w14:paraId="5C33CA8D" w14:textId="77777777" w:rsidR="00BC5343" w:rsidRDefault="00BC5343" w:rsidP="00BC534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</w:pPr>
            <w:r w:rsidRPr="001F2199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“ЕКОРЕСУРС БГ”  ЕООД -</w:t>
            </w:r>
            <w:r w:rsidR="000301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val="en-US" w:eastAsia="hi-IN" w:bidi="hi-IN"/>
              </w:rPr>
              <w:t>53</w:t>
            </w:r>
            <w:r w:rsidR="000301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,</w:t>
            </w:r>
            <w:r w:rsidR="000301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val="en-US" w:eastAsia="hi-IN" w:bidi="hi-IN"/>
              </w:rPr>
              <w:t>06</w:t>
            </w:r>
            <w:r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т</w:t>
            </w:r>
          </w:p>
          <w:p w14:paraId="49EE715E" w14:textId="77777777" w:rsidR="004117A0" w:rsidRDefault="0003010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0"/>
                <w:lang w:eastAsia="hi-IN" w:bidi="hi-IN"/>
              </w:rPr>
              <w:t>"КОМЕТЕХ" ООД - 10,66т</w:t>
            </w:r>
          </w:p>
          <w:p w14:paraId="5B7FFD70" w14:textId="77777777" w:rsidR="00030100" w:rsidRPr="001F2199" w:rsidRDefault="00030100" w:rsidP="0003010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„МЕТКОМ-ЙОТОВИ“- 48,24т</w:t>
            </w:r>
          </w:p>
          <w:p w14:paraId="582A86CE" w14:textId="77777777" w:rsidR="00693FD9" w:rsidRPr="002D16AD" w:rsidRDefault="00693FD9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FF0000"/>
                <w:kern w:val="2"/>
                <w:sz w:val="20"/>
                <w:szCs w:val="20"/>
                <w:lang w:eastAsia="hi-IN" w:bidi="hi-IN"/>
              </w:rPr>
            </w:pPr>
            <w:r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Дойче Груп -   </w:t>
            </w:r>
            <w:r w:rsidR="000301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val="en-US" w:eastAsia="hi-IN" w:bidi="hi-IN"/>
              </w:rPr>
              <w:t>12</w:t>
            </w:r>
            <w:r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,</w:t>
            </w:r>
            <w:r w:rsidR="000301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val="en-US" w:eastAsia="hi-IN" w:bidi="hi-IN"/>
              </w:rPr>
              <w:t>92</w:t>
            </w:r>
            <w:r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 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273D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57281C27" w14:textId="77777777" w:rsidTr="00A319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80B09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Отпадъчни материали от струйно почистване на повърхности/бластиране, различни от упоменатите в 12 01 16 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(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стоманени дробинки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04486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12 01 17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AA1A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8AF2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6548EF" w14:textId="77777777" w:rsidR="004117A0" w:rsidRPr="002D16AD" w:rsidRDefault="00FE57DD" w:rsidP="000F19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FF0000"/>
                <w:kern w:val="2"/>
                <w:sz w:val="20"/>
                <w:szCs w:val="24"/>
                <w:lang w:eastAsia="hi-IN" w:bidi="hi-IN"/>
              </w:rPr>
            </w:pPr>
            <w:r w:rsidRPr="006677F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Дойче Груп- </w:t>
            </w:r>
            <w:r w:rsidR="000F191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212,66 т</w:t>
            </w:r>
            <w:r w:rsidRPr="006677F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                                                    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BCEC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76CCD023" w14:textId="77777777" w:rsidTr="00A319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CCF409" w14:textId="77777777" w:rsidR="004117A0" w:rsidRPr="004117A0" w:rsidRDefault="004117A0" w:rsidP="000F19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Хартиени и картонени опаковки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BADE6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15 01 01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1F24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93D4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DFB2D0" w14:textId="77777777" w:rsidR="004117A0" w:rsidRPr="002D16AD" w:rsidRDefault="000F1910" w:rsidP="000F19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FF0000"/>
                <w:kern w:val="2"/>
                <w:sz w:val="20"/>
                <w:szCs w:val="24"/>
                <w:lang w:eastAsia="hi-IN" w:bidi="hi-IN"/>
              </w:rPr>
            </w:pPr>
            <w:r w:rsidRPr="006677F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Дойче Груп- </w:t>
            </w:r>
            <w:r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1,1 т</w:t>
            </w:r>
            <w:r w:rsidRPr="006677F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                                                    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BD6D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592E4182" w14:textId="77777777" w:rsidTr="00A319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59C22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Други облицовачни и</w:t>
            </w:r>
          </w:p>
          <w:p w14:paraId="507B351A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огнеупорни материали от металургични процеси, различни от упоменатите в 16 11 03</w:t>
            </w:r>
          </w:p>
          <w:p w14:paraId="21B110D8" w14:textId="77777777" w:rsidR="004117A0" w:rsidRPr="004117A0" w:rsidRDefault="004117A0" w:rsidP="004117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E0059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16 11 04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4150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781D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6CD5D9" w14:textId="77777777" w:rsidR="004117A0" w:rsidRPr="002D16AD" w:rsidRDefault="00FE57DD" w:rsidP="000F19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FF0000"/>
                <w:kern w:val="2"/>
                <w:sz w:val="20"/>
                <w:szCs w:val="24"/>
                <w:lang w:eastAsia="hi-IN" w:bidi="hi-IN"/>
              </w:rPr>
            </w:pPr>
            <w:r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ДТБО-Монтана – </w:t>
            </w:r>
            <w:r w:rsidR="000F191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101,86</w:t>
            </w:r>
            <w:r w:rsidR="004117A0"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 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496E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3EC06DC8" w14:textId="77777777" w:rsidTr="00A319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94026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Отпадъци неупоменати другаде (консервационна течност)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2CEBA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11 01 99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9556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D8A3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1C0BE3" w14:textId="77777777" w:rsidR="004117A0" w:rsidRPr="00306C00" w:rsidRDefault="00FE57DD" w:rsidP="001524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</w:pPr>
            <w:r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„Моби Шоп“ ЕООД гр. Пловдив </w:t>
            </w:r>
            <w:r w:rsidR="00152472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- </w:t>
            </w:r>
            <w:r w:rsidR="000F191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5</w:t>
            </w:r>
            <w:r w:rsidR="004117A0"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0EE3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46790102" w14:textId="77777777" w:rsidTr="00A319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40606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Отпадъци от обезмасляване, съдържащи опасни вещества</w:t>
            </w:r>
          </w:p>
          <w:p w14:paraId="7BBF59BB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E2671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position w:val="28"/>
                <w:sz w:val="20"/>
                <w:szCs w:val="24"/>
                <w:lang w:val="en-US"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11 01 13</w:t>
            </w:r>
            <w:r w:rsidRPr="004117A0">
              <w:rPr>
                <w:rFonts w:ascii="Times New Roman" w:eastAsia="SimSun" w:hAnsi="Times New Roman" w:cs="Mangal"/>
                <w:kern w:val="2"/>
                <w:position w:val="28"/>
                <w:sz w:val="20"/>
                <w:szCs w:val="24"/>
                <w:lang w:val="en-US" w:eastAsia="hi-IN" w:bidi="hi-IN"/>
              </w:rPr>
              <w:t>*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9B0AC4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F900C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A0C57D" w14:textId="77777777" w:rsidR="004117A0" w:rsidRPr="002D16AD" w:rsidRDefault="004117A0" w:rsidP="001524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FF0000"/>
                <w:kern w:val="2"/>
                <w:sz w:val="20"/>
                <w:szCs w:val="24"/>
                <w:lang w:val="en-US" w:eastAsia="hi-IN" w:bidi="hi-IN"/>
              </w:rPr>
            </w:pPr>
            <w:r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„Моби Шоп“ ЕООД </w:t>
            </w:r>
            <w:r w:rsidR="00FE57DD"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гр. Пловдив </w:t>
            </w:r>
            <w:r w:rsidR="00152472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-</w:t>
            </w:r>
            <w:r w:rsidR="00FE57DD"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 </w:t>
            </w:r>
            <w:r w:rsidR="00C74551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1</w:t>
            </w:r>
            <w:r w:rsidR="000F191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3 </w:t>
            </w:r>
            <w:r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val="en-US" w:eastAsia="hi-IN" w:bidi="hi-IN"/>
              </w:rPr>
              <w:t>т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5206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1742AE51" w14:textId="77777777" w:rsidTr="00A319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2891A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Машинни емулсии и разтвори, несъдържащи халогенни елементи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688B0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12 01 09*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AAAA2B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4EFB8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153872" w14:textId="77777777" w:rsidR="004117A0" w:rsidRPr="002D16AD" w:rsidRDefault="00152472" w:rsidP="000F19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FF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„Моби Шоп“ ЕООД - </w:t>
            </w:r>
            <w:r w:rsidR="000F191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26 </w:t>
            </w:r>
            <w:r w:rsidR="004117A0"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т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360B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2A0B1ED1" w14:textId="77777777" w:rsidTr="00A319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261EE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Отпадъци от желязо и стомана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7BAC8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BF3B2A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19 10 01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977F2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F5E49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4F6481" w14:textId="77777777" w:rsidR="004117A0" w:rsidRPr="00F82C46" w:rsidRDefault="00F3465A" w:rsidP="000F19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</w:pPr>
            <w:r w:rsidRPr="00F82C46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Екоресур</w:t>
            </w:r>
            <w:r w:rsidR="00306C00" w:rsidRPr="00F82C46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с БГ ЕООД </w:t>
            </w:r>
            <w:r w:rsidR="00FD3276" w:rsidRPr="00F82C46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-</w:t>
            </w:r>
            <w:r w:rsidR="000F191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 29,76</w:t>
            </w:r>
            <w:r w:rsidR="00FD3276" w:rsidRPr="00F82C46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 т                                               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F4EB4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0D90DFF0" w14:textId="77777777" w:rsidTr="00A319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A001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Опаковки, съдържащи опасни вещества</w:t>
            </w:r>
            <w:r w:rsidR="000F191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</w:t>
            </w: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или замърсени с опасни вещества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D1FC6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15 01 10*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CC959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92C494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8C20A2" w14:textId="77777777" w:rsidR="004117A0" w:rsidRPr="002D16AD" w:rsidRDefault="000F1910" w:rsidP="000F19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FF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„Моби Шоп“ ЕООД </w:t>
            </w:r>
            <w:r w:rsidR="00310CA5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гр. </w:t>
            </w:r>
            <w:r w:rsidR="00152472"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Пловдив </w:t>
            </w:r>
            <w:r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- 3,3 </w:t>
            </w:r>
            <w:r w:rsidR="004117A0"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т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CA98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059F3866" w14:textId="77777777" w:rsidTr="00A319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EBB4B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Утайки и филтърен кек, съдържащи опасни вещества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80584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11 01 09*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C74B14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97E2F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EB912C" w14:textId="77777777" w:rsidR="004117A0" w:rsidRPr="002D16AD" w:rsidRDefault="004117A0" w:rsidP="000F19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FF0000"/>
                <w:kern w:val="2"/>
                <w:sz w:val="20"/>
                <w:szCs w:val="24"/>
                <w:lang w:eastAsia="hi-IN" w:bidi="hi-IN"/>
              </w:rPr>
            </w:pPr>
            <w:r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„Моби Шоп“ ЕООД</w:t>
            </w:r>
            <w:r w:rsidR="00310CA5"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 гр. Пловдив</w:t>
            </w:r>
            <w:r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 -</w:t>
            </w:r>
            <w:r w:rsidR="000F191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 9</w:t>
            </w:r>
            <w:r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т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D3034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FD3276" w:rsidRPr="004117A0" w14:paraId="49081D25" w14:textId="77777777" w:rsidTr="00A319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435E0C" w14:textId="77777777" w:rsidR="00FD3276" w:rsidRDefault="00FD327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Нехлорирани и хидравлични масла на минерална основа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7BC6A7" w14:textId="77777777" w:rsidR="00FD3276" w:rsidRPr="004117A0" w:rsidRDefault="00FD327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13 01 10*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80DBC5" w14:textId="77777777" w:rsidR="00FD3276" w:rsidRPr="004117A0" w:rsidRDefault="00FD327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7BEC03" w14:textId="77777777" w:rsidR="00FD3276" w:rsidRPr="004117A0" w:rsidRDefault="00FD327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19E198" w14:textId="77777777" w:rsidR="00FD3276" w:rsidRPr="002D16AD" w:rsidRDefault="00FD3276" w:rsidP="000F19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FF0000"/>
                <w:kern w:val="2"/>
                <w:sz w:val="20"/>
                <w:szCs w:val="24"/>
                <w:lang w:eastAsia="hi-IN" w:bidi="hi-IN"/>
              </w:rPr>
            </w:pPr>
            <w:r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Моби Шоп ЕООД</w:t>
            </w:r>
            <w:r w:rsidR="00310CA5"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 гр. Пловдив </w:t>
            </w:r>
            <w:r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- </w:t>
            </w:r>
            <w:r w:rsidR="000F191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3 </w:t>
            </w:r>
            <w:r w:rsidRPr="00D027B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т 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4808" w14:textId="77777777" w:rsidR="00FD3276" w:rsidRPr="004117A0" w:rsidRDefault="00FD327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8B5925" w:rsidRPr="004117A0" w14:paraId="7A19AB4B" w14:textId="77777777" w:rsidTr="00A319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52DDCC" w14:textId="77777777" w:rsidR="008B5925" w:rsidRDefault="008B5925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Цветни метали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13AE48" w14:textId="77777777" w:rsidR="008B5925" w:rsidRPr="008B5925" w:rsidRDefault="008B5925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val="en-US" w:eastAsia="hi-IN" w:bidi="hi-IN"/>
              </w:rPr>
              <w:t>160118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11CB76" w14:textId="77777777" w:rsidR="008B5925" w:rsidRPr="004117A0" w:rsidRDefault="008B5925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B73666" w14:textId="77777777" w:rsidR="008B5925" w:rsidRPr="004117A0" w:rsidRDefault="008B5925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AEBA4D" w14:textId="77777777" w:rsidR="008B5925" w:rsidRPr="00306C00" w:rsidRDefault="008B5925" w:rsidP="000F19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Дойче Груп  - 0,3т гр. Монтана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EE3F" w14:textId="77777777" w:rsidR="008B5925" w:rsidRDefault="008B5925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8B5925" w:rsidRPr="004117A0" w14:paraId="229BD310" w14:textId="77777777" w:rsidTr="00A319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CD563B" w14:textId="77777777" w:rsidR="008B5925" w:rsidRDefault="008B5925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Пластмасови опаковки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71E42E" w14:textId="77777777" w:rsidR="008B5925" w:rsidRDefault="008B5925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150102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4BB53E" w14:textId="77777777" w:rsidR="008B5925" w:rsidRPr="004117A0" w:rsidRDefault="008B5925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74E12B" w14:textId="77777777" w:rsidR="008B5925" w:rsidRPr="004117A0" w:rsidRDefault="008B5925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EEF9B3" w14:textId="234EFAE1" w:rsidR="008B5925" w:rsidRPr="00306C00" w:rsidRDefault="008B5925" w:rsidP="000F19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Дойче Груп  - </w:t>
            </w:r>
            <w:r w:rsidR="00C26C5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1</w:t>
            </w:r>
            <w:r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,3т гр. Монтана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2204" w14:textId="77777777" w:rsidR="008B5925" w:rsidRDefault="007D115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8B5925" w:rsidRPr="004117A0" w14:paraId="01492CA4" w14:textId="77777777" w:rsidTr="00A319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FCDDF6" w14:textId="77777777" w:rsidR="008B5925" w:rsidRDefault="008B5925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Неизползвани отпадъчни леярски сърца, матрици и пресформи</w:t>
            </w:r>
            <w:r w:rsidR="007D115D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, съдържащи опасни вещества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DBF557" w14:textId="77777777" w:rsidR="008B5925" w:rsidRDefault="008B5925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10 09 05*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5FF5AD" w14:textId="77777777" w:rsidR="008B5925" w:rsidRPr="004117A0" w:rsidRDefault="008B5925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60DD57" w14:textId="77777777" w:rsidR="008B5925" w:rsidRPr="004117A0" w:rsidRDefault="008B5925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18373C" w14:textId="17EFED9F" w:rsidR="008B5925" w:rsidRPr="00306C00" w:rsidRDefault="007D115D" w:rsidP="000F19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>Холсим</w:t>
            </w:r>
            <w:r w:rsidR="00C26C5F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 България АД</w:t>
            </w:r>
            <w:r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 - 403,26т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D077" w14:textId="77777777" w:rsidR="008B5925" w:rsidRDefault="007D115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  <w:tr w:rsidR="00FD3276" w:rsidRPr="004117A0" w14:paraId="5CBB2324" w14:textId="77777777" w:rsidTr="00A319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424706" w14:textId="77777777" w:rsidR="00FD3276" w:rsidRDefault="00A3191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Флуоресцентни тръби и други отпадъци съдържащи живак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AB9AE7" w14:textId="77777777" w:rsidR="00FD3276" w:rsidRPr="004117A0" w:rsidRDefault="00A3191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20 01 21*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6280AF" w14:textId="77777777" w:rsidR="00FD3276" w:rsidRPr="004117A0" w:rsidRDefault="00FD327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EFA193" w14:textId="77777777" w:rsidR="00FD3276" w:rsidRPr="00427A92" w:rsidRDefault="00FD327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1662BC" w14:textId="77777777" w:rsidR="00FD3276" w:rsidRPr="00427A92" w:rsidRDefault="000F1910" w:rsidP="004117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„Моби Шоп“ ЕООД</w:t>
            </w:r>
            <w:r w:rsidR="00310CA5" w:rsidRPr="00306C00">
              <w:rPr>
                <w:rFonts w:ascii="Times New Roman" w:eastAsia="SimSun" w:hAnsi="Times New Roman" w:cs="Mangal"/>
                <w:color w:val="000000" w:themeColor="text1"/>
                <w:kern w:val="2"/>
                <w:sz w:val="20"/>
                <w:szCs w:val="24"/>
                <w:lang w:eastAsia="hi-IN" w:bidi="hi-IN"/>
              </w:rPr>
              <w:t xml:space="preserve"> гр. Пловдив</w:t>
            </w: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-0,09</w:t>
            </w:r>
            <w:r w:rsidR="00427A92" w:rsidRPr="00427A92"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 xml:space="preserve"> т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BA70" w14:textId="77777777" w:rsidR="00FD3276" w:rsidRPr="008B5925" w:rsidRDefault="00FD3276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0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  <w:t>ДА</w:t>
            </w:r>
          </w:p>
        </w:tc>
      </w:tr>
    </w:tbl>
    <w:p w14:paraId="12400EB9" w14:textId="77777777" w:rsidR="008B5925" w:rsidRDefault="008B5925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3E817F3D" w14:textId="77777777" w:rsidR="00A67C91" w:rsidRPr="00A67C91" w:rsidRDefault="00A67C91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08FB0B33" w14:textId="77777777" w:rsid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  <w:t>5.7. Контрол и измерване на отпадъците</w:t>
      </w:r>
    </w:p>
    <w:p w14:paraId="21E9544F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 xml:space="preserve">Изготвена е и се прилага инструкция за измерване или изчисляване на количествата образувани отпадъци в съответствие с условията на разрешителното./усл. 11.7.2./ Разработена е и се прилага инструкция за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lastRenderedPageBreak/>
        <w:t>оценка на съответствието на наблюдаваните количества образувани отпадъци с определените такива в условията на разрешителното. Тези резултати се документират и съхраняват.</w:t>
      </w:r>
    </w:p>
    <w:p w14:paraId="0F5417B2" w14:textId="77777777" w:rsidR="00F23CDD" w:rsidRDefault="00F23CDD" w:rsidP="00F23CDD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281DB599" w14:textId="77777777" w:rsidR="0019637A" w:rsidRPr="0019637A" w:rsidRDefault="00F23CDD" w:rsidP="00F23CDD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F23CDD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5.8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</w:t>
      </w:r>
      <w:r w:rsidR="004117A0"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Документиране и докладване</w:t>
      </w:r>
    </w:p>
    <w:p w14:paraId="16CC6F53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Ежегодно се документират и докладват дейностите по управление на отпадъците съгласно изискванията на Наредба № 1/04.06.2014 г.  за реда и образците, по които се предоставя информация за дейностите по отпадъците, както и реда за водене на публични регистри  /усл.11.9.1./</w:t>
      </w:r>
    </w:p>
    <w:p w14:paraId="3BD7743B" w14:textId="77777777" w:rsid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Количествата образувани отпадъци като годишно количество са документирани и за отчетния период са посочени в таблица 5.3.от точка 5.3./усл. 11.9.2./</w:t>
      </w:r>
    </w:p>
    <w:p w14:paraId="5392D44C" w14:textId="77777777" w:rsidR="00A232F5" w:rsidRDefault="00A232F5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42E751C8" w14:textId="77777777" w:rsidR="00117F98" w:rsidRPr="004117A0" w:rsidRDefault="00117F98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3F394E42" w14:textId="77777777" w:rsidR="004117A0" w:rsidRPr="004117A0" w:rsidRDefault="004117A0" w:rsidP="004117A0">
      <w:pPr>
        <w:widowControl w:val="0"/>
        <w:numPr>
          <w:ilvl w:val="1"/>
          <w:numId w:val="28"/>
        </w:numPr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Шум</w:t>
      </w:r>
    </w:p>
    <w:p w14:paraId="147C0356" w14:textId="77777777" w:rsidR="00046F4D" w:rsidRPr="002602EB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През отчетния период в дружеството ня</w:t>
      </w:r>
      <w:r w:rsidR="00DB1C2E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ма постъпили писмени оплаквания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.</w:t>
      </w:r>
      <w:r w:rsidR="004739DD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</w:t>
      </w:r>
      <w:r w:rsidR="00046F4D" w:rsidRPr="00046F4D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Наблюдение на показателите посочени в усл.12.2.1. на разрешителното,   се извърши през 20</w:t>
      </w:r>
      <w:r w:rsidR="00046F4D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20</w:t>
      </w:r>
      <w:r w:rsidR="00046F4D" w:rsidRPr="00046F4D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г.</w:t>
      </w:r>
      <w:r w:rsidR="004739DD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Следващо замерване през 2022 г.</w:t>
      </w:r>
    </w:p>
    <w:p w14:paraId="7498A70C" w14:textId="77777777" w:rsidR="00A232F5" w:rsidRDefault="00A232F5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14:paraId="1F4D6907" w14:textId="77777777" w:rsidR="002A080B" w:rsidRDefault="002A080B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14:paraId="77C2FA25" w14:textId="77777777" w:rsidR="004117A0" w:rsidRPr="004117A0" w:rsidRDefault="004117A0" w:rsidP="00A232F5">
      <w:pPr>
        <w:widowControl w:val="0"/>
        <w:suppressAutoHyphens/>
        <w:spacing w:after="0" w:line="240" w:lineRule="auto"/>
        <w:ind w:left="708" w:firstLine="708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7. Опазване на почвата и подземните води от замърсяване</w:t>
      </w:r>
    </w:p>
    <w:p w14:paraId="0E035E06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 xml:space="preserve">През отчетния период  не е допуснато пряко или непряко отвеждане на вредни и опасни вещества в почвите и подземните води.  Изготвена е и се прилага инструкция за периодична проверка за наличие на течове от тръбопроводи и оборудване, разположени на открито /усл.13.1.1/. Извършени са 12 броя проверки. Не са установени течове. Резултатите от проверката се документират и съхраняват. </w:t>
      </w:r>
    </w:p>
    <w:p w14:paraId="323AB3F8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Поради естеството на производствената си дейност, дружеството разполага с достатъчни количества абсорбиращ материал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(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кварцов пясък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  <w:t>)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, който при необходимост може да бъде използван. </w:t>
      </w:r>
    </w:p>
    <w:p w14:paraId="1116F5E2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Разработена е и се прилага инструкция, съдържаща мерки за отстраняване на разливи или изливания на вредни и опасни вещества върху производствената площадка. /усл. 13.1.2../  През отчетния период не са установени разливи или изливане на вредни и опасни вещества. Въведен е дневник за установяване на разливи или изливания на вредни и опасни вещества. Прилага се инструкция за предотвратяване на наличие на течности в резервоари от които са установени течове /усл.13.1.4./.Изготвена е и се прилага инструкция за проверка и поддръжка на канализационната система /усл.13.1.5./.</w:t>
      </w:r>
    </w:p>
    <w:p w14:paraId="38E388D6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14:paraId="0C055A41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7.1.Собствен мониторинг на подземни води</w:t>
      </w:r>
    </w:p>
    <w:p w14:paraId="4464214A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Ре</w:t>
      </w:r>
      <w:r w:rsidR="00F04446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зултатите от мониторинга за 20</w:t>
      </w:r>
      <w:r w:rsidR="004739DD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21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г. са посочени в следващата таблица.</w:t>
      </w:r>
    </w:p>
    <w:tbl>
      <w:tblPr>
        <w:tblW w:w="9508" w:type="dxa"/>
        <w:tblInd w:w="-110" w:type="dxa"/>
        <w:tblLayout w:type="fixed"/>
        <w:tblLook w:val="04A0" w:firstRow="1" w:lastRow="0" w:firstColumn="1" w:lastColumn="0" w:noHBand="0" w:noVBand="1"/>
      </w:tblPr>
      <w:tblGrid>
        <w:gridCol w:w="1852"/>
        <w:gridCol w:w="1220"/>
        <w:gridCol w:w="1128"/>
        <w:gridCol w:w="1487"/>
        <w:gridCol w:w="1370"/>
        <w:gridCol w:w="1241"/>
        <w:gridCol w:w="1210"/>
      </w:tblGrid>
      <w:tr w:rsidR="004117A0" w:rsidRPr="004117A0" w14:paraId="0E02F124" w14:textId="77777777" w:rsidTr="00C9308A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5DFE21" w14:textId="77777777" w:rsidR="004117A0" w:rsidRPr="004117A0" w:rsidRDefault="004117A0" w:rsidP="004117A0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jc w:val="both"/>
              <w:outlineLvl w:val="6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Показател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EB278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Точка на пробовземане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595E3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Концентрация в подземните води, съгласно КР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7F049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Резултати от  монито  ринг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E10F8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Честота на мониторинг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E21C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Съответствие</w:t>
            </w:r>
          </w:p>
        </w:tc>
      </w:tr>
      <w:tr w:rsidR="004117A0" w:rsidRPr="004117A0" w14:paraId="5BF87685" w14:textId="77777777" w:rsidTr="00C9308A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E9B2B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7AF38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DC2C2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екологичен праг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958B0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праг на замърсяване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04AA9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10810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AE4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117A0" w:rsidRPr="004117A0" w14:paraId="5D903575" w14:textId="77777777" w:rsidTr="00C9308A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E7AF2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Желязо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370EB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 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3B2D2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4052B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B201A2" w14:textId="77777777" w:rsidR="004117A0" w:rsidRPr="00F04446" w:rsidRDefault="004739D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190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F584C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1годишно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4D4B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7C0B4161" w14:textId="77777777" w:rsidTr="00C9308A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5FBB5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Олово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A20F4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3021F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947BA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590EAA" w14:textId="77777777" w:rsidR="004117A0" w:rsidRPr="00F04446" w:rsidRDefault="004739D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8,8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94446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2246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00FDC575" w14:textId="77777777" w:rsidTr="00C9308A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D82EC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86A08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C8D23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34DE1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392A52" w14:textId="77777777" w:rsidR="004117A0" w:rsidRPr="00F04446" w:rsidRDefault="004739D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0,88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1938F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B703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0AF16F77" w14:textId="77777777" w:rsidTr="00C9308A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8CBF3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Нефтопродукти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8FA2A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5FBC9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D1EB5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3E56F9" w14:textId="77777777" w:rsidR="004117A0" w:rsidRPr="00DE3C8F" w:rsidRDefault="004739D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9B7DA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0386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1C9B79D3" w14:textId="77777777" w:rsidTr="00C9308A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4DCEB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230136C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Желязо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A01FFB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19F79AE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 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FF5F8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42006C7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4DC5A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33A583B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BC0090" w14:textId="77777777" w:rsidR="004117A0" w:rsidRPr="00F04446" w:rsidRDefault="004739D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179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6E8DC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A95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580A4239" w14:textId="77777777" w:rsidR="004117A0" w:rsidRPr="004117A0" w:rsidRDefault="00DE3C8F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</w:t>
            </w:r>
            <w:r w:rsidR="004117A0"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а</w:t>
            </w:r>
          </w:p>
        </w:tc>
      </w:tr>
      <w:tr w:rsidR="004117A0" w:rsidRPr="004117A0" w14:paraId="7D966915" w14:textId="77777777" w:rsidTr="00C9308A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9D437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Олово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31B50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F97E2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690D5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306EA2" w14:textId="77777777" w:rsidR="004117A0" w:rsidRPr="00F04446" w:rsidRDefault="004739D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7,5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111C0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C6CC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7DE65C39" w14:textId="77777777" w:rsidTr="00C9308A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4A337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A4C77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85611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EAC46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7CEEBE" w14:textId="77777777" w:rsidR="004117A0" w:rsidRPr="00DE3C8F" w:rsidRDefault="004739D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0,74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DFD4A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CE3A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19E0CA9A" w14:textId="77777777" w:rsidTr="00C9308A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6CFFC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Нефтопродукти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9C4B2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FB1DC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B277F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B137AA" w14:textId="77777777" w:rsidR="004117A0" w:rsidRPr="00F04446" w:rsidRDefault="004739D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B1550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84A2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16033369" w14:textId="77777777" w:rsidTr="00C9308A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C93E0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465D625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Желязо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928E9B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1C75927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 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80EE5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1E447D4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863E4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6D0FA91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D7CBC1" w14:textId="77777777" w:rsidR="004117A0" w:rsidRPr="00DE3C8F" w:rsidRDefault="004739D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188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B0554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289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26B201FE" w14:textId="77777777" w:rsidR="004117A0" w:rsidRPr="004117A0" w:rsidRDefault="00DE3C8F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</w:t>
            </w:r>
            <w:r w:rsidR="004117A0"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а</w:t>
            </w:r>
          </w:p>
        </w:tc>
      </w:tr>
      <w:tr w:rsidR="004117A0" w:rsidRPr="004117A0" w14:paraId="723FC5F9" w14:textId="77777777" w:rsidTr="00C9308A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D802B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Олово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ED3E8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85600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C2DD7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B7ED88" w14:textId="77777777" w:rsidR="004117A0" w:rsidRPr="00F04446" w:rsidRDefault="004739D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</w:t>
            </w:r>
            <w:r w:rsidR="00F04446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,</w:t>
            </w:r>
            <w:r w:rsidR="00DE3C8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20749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68EC4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65DC64F5" w14:textId="77777777" w:rsidTr="00C9308A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9ADA5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B62ED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2ED62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DA61E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EB66B6" w14:textId="77777777" w:rsidR="004117A0" w:rsidRPr="00DE3C8F" w:rsidRDefault="004739D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0,97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D0350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E158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185F3989" w14:textId="77777777" w:rsidTr="00C9308A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19FC7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Нефтопродукти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F686D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A0CA3D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7B6CF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0FFB4C" w14:textId="77777777" w:rsidR="004117A0" w:rsidRPr="004739DD" w:rsidRDefault="004739D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&lt;20*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287BF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84EA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0E42B71B" w14:textId="77777777" w:rsidTr="00C9308A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2F0BD2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5FE542F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Желязо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46E91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30696F73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 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E562E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1610D0E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2AE73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6EF5E74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B659A5" w14:textId="77777777" w:rsidR="004117A0" w:rsidRPr="004739DD" w:rsidRDefault="004739DD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169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99FA76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73C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1DA99841" w14:textId="77777777" w:rsidR="004117A0" w:rsidRPr="004117A0" w:rsidRDefault="00DE3C8F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</w:t>
            </w:r>
            <w:r w:rsidR="004117A0"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а</w:t>
            </w:r>
          </w:p>
        </w:tc>
      </w:tr>
      <w:tr w:rsidR="004117A0" w:rsidRPr="004117A0" w14:paraId="027D6016" w14:textId="77777777" w:rsidTr="00C9308A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7730D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Олово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99A47C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4816F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A5ED7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442CE" w14:textId="77777777" w:rsidR="004117A0" w:rsidRPr="004739DD" w:rsidRDefault="00DE3C8F" w:rsidP="004739D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</w:t>
            </w:r>
            <w:r w:rsidR="00F0444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</w:t>
            </w:r>
            <w:r w:rsidR="004739DD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D39860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975EA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0646ACA8" w14:textId="77777777" w:rsidTr="00C9308A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DBE9C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Цинк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A57E6B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EFC601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C0D5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E9DCC4" w14:textId="77777777" w:rsidR="004117A0" w:rsidRPr="00C9308A" w:rsidRDefault="00C9308A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0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79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C70A3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FD6F7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  <w:tr w:rsidR="004117A0" w:rsidRPr="004117A0" w14:paraId="46C14915" w14:textId="77777777" w:rsidTr="00C9308A"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5A6439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Нефтопродукти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C3CB9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65C3AF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10DF05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48C9D6" w14:textId="77777777" w:rsidR="004117A0" w:rsidRPr="00F04446" w:rsidRDefault="00C9308A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73FCDE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8C098" w14:textId="77777777" w:rsidR="004117A0" w:rsidRPr="004117A0" w:rsidRDefault="004117A0" w:rsidP="004117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117A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</w:t>
            </w:r>
          </w:p>
        </w:tc>
      </w:tr>
    </w:tbl>
    <w:p w14:paraId="001D7782" w14:textId="77777777" w:rsidR="002602EB" w:rsidRDefault="004117A0" w:rsidP="00C9308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</w:r>
    </w:p>
    <w:p w14:paraId="057E77A5" w14:textId="77777777" w:rsidR="004117A0" w:rsidRPr="004117A0" w:rsidRDefault="002602EB" w:rsidP="00C9308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</w:r>
      <w:r w:rsidR="004117A0"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7.2. Собствен мониторинг на почви</w:t>
      </w:r>
    </w:p>
    <w:p w14:paraId="5FC09802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Броят и разположението на постоянните пунктове за извършване собствен мониторинг за състоянието на почвит</w:t>
      </w:r>
      <w:r w:rsidR="002602EB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е е съгласуван  с РИОСВ и ИАОС./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Съгласно условие 13.2.1. от разрешителното мониторинг се извършва 1 път на 10 години. През 2015 г. е  извършен  собствен мониторинг за състоянието на почвите по показатели и честота определени в разрешителното и през отчетния период не следва да се извърши.  /усл. 13.2.1./ </w:t>
      </w:r>
    </w:p>
    <w:p w14:paraId="7A946D3C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</w:r>
    </w:p>
    <w:p w14:paraId="2B2F8F0F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7.3. Документиране и докладване</w:t>
      </w:r>
    </w:p>
    <w:p w14:paraId="5A8FFA74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ab/>
        <w:t>Съгласувани са с Басейнова дирекция броя и разположението на сондажите за наблюдения и сме Ви представили копие на картен материал с нанесени разположението на точките за собствен мониторинг на подземни води, включително географски координати на същите. /приложение №5 от ГДОС  2008 г./</w:t>
      </w:r>
    </w:p>
    <w:p w14:paraId="60882355" w14:textId="77777777" w:rsid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Представили сме Ви картен материал с нанесени разположението на точките за собствен мониторинг на почви съгласно приложение №5 от ГДОС 2008 г./</w:t>
      </w:r>
    </w:p>
    <w:p w14:paraId="61C062FF" w14:textId="77777777" w:rsidR="00A232F5" w:rsidRDefault="00A232F5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2CA2B8CA" w14:textId="77777777" w:rsidR="002A080B" w:rsidRPr="004117A0" w:rsidRDefault="002A080B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7997E34A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lastRenderedPageBreak/>
        <w:tab/>
        <w:t>8. Предотвратяване и действия при аварии</w:t>
      </w:r>
    </w:p>
    <w:p w14:paraId="52F779C7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Предприятието е класифицирано съгласно чл. 103 от Закона за опазване на околната среда като “ предприятие и/или съоръжение, за което не е необходимо издаване на разрешително по чл. 104 от ЗООС “ .</w:t>
      </w:r>
    </w:p>
    <w:p w14:paraId="7B07B6B5" w14:textId="77777777" w:rsidR="004117A0" w:rsidRPr="002602EB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Дружеството има утвърден План за действие при аварии, съгласуван с Главна Дирекция “Национална агенция гражданска защита”. През отчетния период не е възниквала аварийна ситуация. Изготвена е инструкция за оценка на риска от аварии. /усл.14.1./</w:t>
      </w:r>
    </w:p>
    <w:p w14:paraId="71F941C6" w14:textId="77777777" w:rsidR="00C9308A" w:rsidRDefault="00C9308A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025D4B3C" w14:textId="77777777" w:rsidR="002A080B" w:rsidRPr="004117A0" w:rsidRDefault="002A080B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501BEB7A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  <w:t>9. Преходни и анормални режими на работа</w:t>
      </w:r>
    </w:p>
    <w:p w14:paraId="5A258761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Изготвена е и се прилага инструкция за пускане и спиране на пречиствателните съоръжения. /усл.15.1./</w:t>
      </w:r>
    </w:p>
    <w:p w14:paraId="6CC77FD5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През отчетния период не е имало анормални режими на работа на инсталациите по условие 2.</w:t>
      </w:r>
    </w:p>
    <w:p w14:paraId="3C80084A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Изготвена е и се прилага инструкция за пускане и спиране на инсталацията /усл.15.2.</w:t>
      </w:r>
    </w:p>
    <w:p w14:paraId="16CAC6BE" w14:textId="77777777" w:rsid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7C3721EA" w14:textId="77777777" w:rsidR="00C9308A" w:rsidRPr="004117A0" w:rsidRDefault="00C9308A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6A1D055E" w14:textId="77777777" w:rsidR="004117A0" w:rsidRP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ab/>
        <w:t>10. Прекратяване на работата на инсталациите или на части от тях</w:t>
      </w:r>
    </w:p>
    <w:p w14:paraId="7663CE9F" w14:textId="77777777" w:rsidR="004117A0" w:rsidRP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2602EB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През отчетния период и през настоящата година дружеството не планира прекратяване на дейността на инсталациите или на части от тях.</w:t>
      </w:r>
    </w:p>
    <w:p w14:paraId="6DFAA40B" w14:textId="77777777" w:rsidR="004117A0" w:rsidRDefault="004117A0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4374249F" w14:textId="77777777" w:rsidR="00BA3E67" w:rsidRDefault="00BA3E67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59ADAD85" w14:textId="77777777" w:rsidR="00BA3E67" w:rsidRDefault="00BA3E67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76E6A546" w14:textId="77777777" w:rsidR="00BA3E67" w:rsidRDefault="00BA3E67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095F6618" w14:textId="77777777" w:rsidR="00BA3E67" w:rsidRDefault="00BA3E67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2BDC5D58" w14:textId="77777777" w:rsidR="00BA3E67" w:rsidRDefault="00BA3E67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3FF5BC68" w14:textId="77777777" w:rsidR="00BA3E67" w:rsidRDefault="00BA3E67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5149A78A" w14:textId="77777777" w:rsidR="00BA3E67" w:rsidRDefault="00BA3E67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11AD3719" w14:textId="77777777" w:rsidR="00BA3E67" w:rsidRDefault="00BA3E67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3D276504" w14:textId="77777777" w:rsidR="00BA3E67" w:rsidRDefault="00BA3E67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2B5B275E" w14:textId="77777777" w:rsidR="00BA3E67" w:rsidRDefault="00BA3E67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6301FD9D" w14:textId="77777777" w:rsidR="00BA3E67" w:rsidRDefault="00BA3E67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5E6B6047" w14:textId="77777777" w:rsidR="00BA3E67" w:rsidRDefault="00BA3E67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58596161" w14:textId="77777777" w:rsidR="002602EB" w:rsidRDefault="002602EB" w:rsidP="004117A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77F99B0E" w14:textId="77777777" w:rsidR="004117A0" w:rsidRDefault="004117A0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3DBE599A" w14:textId="77777777" w:rsidR="00F23CDD" w:rsidRPr="004117A0" w:rsidRDefault="00F23CDD" w:rsidP="004117A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p w14:paraId="4A8049FA" w14:textId="77777777" w:rsidR="004117A0" w:rsidRPr="004117A0" w:rsidRDefault="004117A0" w:rsidP="0097278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Декларация</w:t>
      </w:r>
    </w:p>
    <w:p w14:paraId="36A2DE47" w14:textId="77777777" w:rsidR="004117A0" w:rsidRPr="004117A0" w:rsidRDefault="004117A0" w:rsidP="004117A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14:paraId="21361732" w14:textId="77777777" w:rsidR="004117A0" w:rsidRPr="004117A0" w:rsidRDefault="004117A0" w:rsidP="004117A0">
      <w:pPr>
        <w:widowControl w:val="0"/>
        <w:suppressAutoHyphens/>
        <w:spacing w:after="0" w:line="240" w:lineRule="auto"/>
        <w:ind w:left="-15" w:firstLine="57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Удостоверявам верността, точността и пълнотата на представената информация в Годишният доклад за изпълнение на дейностите, за които е 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lastRenderedPageBreak/>
        <w:t xml:space="preserve">предоставено комплексно разрешително № 125/2006 година на </w:t>
      </w:r>
      <w:r w:rsidR="002602EB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"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Берг Монтана Фитинги</w:t>
      </w:r>
      <w:r w:rsidR="002602EB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"</w:t>
      </w:r>
      <w:r w:rsidRPr="004117A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ЕАД.</w:t>
      </w:r>
    </w:p>
    <w:p w14:paraId="3324A4FE" w14:textId="77777777" w:rsidR="004117A0" w:rsidRPr="004117A0" w:rsidRDefault="004117A0" w:rsidP="004117A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  <w:t>Не възразявам срещу предоставянето от страна на ИАОС, РИОСВ или МОСВ на копия от този доклад на трети лица.</w:t>
      </w:r>
    </w:p>
    <w:p w14:paraId="1FDA7739" w14:textId="77777777" w:rsidR="004117A0" w:rsidRPr="004117A0" w:rsidRDefault="004117A0" w:rsidP="004117A0">
      <w:pPr>
        <w:widowControl w:val="0"/>
        <w:suppressAutoHyphens/>
        <w:spacing w:after="120" w:line="240" w:lineRule="auto"/>
        <w:ind w:left="720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1B1C7C1C" w14:textId="77777777" w:rsidR="004117A0" w:rsidRPr="004117A0" w:rsidRDefault="004117A0" w:rsidP="004117A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Подпис:</w:t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>________________</w:t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                Дата:</w:t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>_____________</w:t>
      </w:r>
    </w:p>
    <w:p w14:paraId="2ED1ECB4" w14:textId="77777777" w:rsidR="004117A0" w:rsidRPr="004117A0" w:rsidRDefault="004117A0" w:rsidP="004117A0">
      <w:pPr>
        <w:widowControl w:val="0"/>
        <w:suppressAutoHyphens/>
        <w:spacing w:after="120" w:line="240" w:lineRule="auto"/>
        <w:ind w:left="720"/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</w:pPr>
    </w:p>
    <w:p w14:paraId="46728783" w14:textId="77777777" w:rsidR="004117A0" w:rsidRPr="004117A0" w:rsidRDefault="004117A0" w:rsidP="004117A0">
      <w:pPr>
        <w:widowControl w:val="0"/>
        <w:suppressAutoHyphens/>
        <w:spacing w:after="120" w:line="240" w:lineRule="auto"/>
        <w:ind w:left="720"/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</w:pP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Име на подписващия:</w:t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>_______________________________________</w:t>
      </w:r>
    </w:p>
    <w:p w14:paraId="32C5896D" w14:textId="77777777" w:rsidR="004117A0" w:rsidRPr="004117A0" w:rsidRDefault="004117A0" w:rsidP="004117A0">
      <w:pPr>
        <w:rPr>
          <w:rFonts w:ascii="Calibri" w:eastAsia="Calibri" w:hAnsi="Calibri" w:cs="Times New Roman"/>
        </w:rPr>
      </w:pPr>
      <w:r w:rsidRPr="004117A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Длъжност в организацията:</w:t>
      </w:r>
      <w:r w:rsidRPr="004117A0"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>___________</w:t>
      </w:r>
    </w:p>
    <w:p w14:paraId="5F35F675" w14:textId="77777777" w:rsidR="00735389" w:rsidRDefault="00735389"/>
    <w:sectPr w:rsidR="00735389" w:rsidSect="007E5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0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79F1F6C"/>
    <w:multiLevelType w:val="multilevel"/>
    <w:tmpl w:val="4A1804E4"/>
    <w:lvl w:ilvl="0">
      <w:start w:val="4"/>
      <w:numFmt w:val="decimal"/>
      <w:lvlText w:val="%1."/>
      <w:lvlJc w:val="left"/>
      <w:pPr>
        <w:ind w:left="900" w:hanging="900"/>
      </w:pPr>
    </w:lvl>
    <w:lvl w:ilvl="1">
      <w:start w:val="3"/>
      <w:numFmt w:val="decimal"/>
      <w:lvlText w:val="%1.%2."/>
      <w:lvlJc w:val="left"/>
      <w:pPr>
        <w:ind w:left="1080" w:hanging="900"/>
      </w:pPr>
    </w:lvl>
    <w:lvl w:ilvl="2">
      <w:start w:val="1"/>
      <w:numFmt w:val="decimal"/>
      <w:lvlText w:val="%1.%2.%3."/>
      <w:lvlJc w:val="left"/>
      <w:pPr>
        <w:ind w:left="1260" w:hanging="90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9" w15:restartNumberingAfterBreak="0">
    <w:nsid w:val="12BB4A1F"/>
    <w:multiLevelType w:val="hybridMultilevel"/>
    <w:tmpl w:val="5446800C"/>
    <w:lvl w:ilvl="0" w:tplc="9668AFAE">
      <w:numFmt w:val="bullet"/>
      <w:lvlText w:val="-"/>
      <w:lvlJc w:val="left"/>
      <w:pPr>
        <w:ind w:left="975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 w16cid:durableId="1608073289">
    <w:abstractNumId w:val="0"/>
  </w:num>
  <w:num w:numId="2" w16cid:durableId="13518373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5909677">
    <w:abstractNumId w:val="1"/>
  </w:num>
  <w:num w:numId="4" w16cid:durableId="11500534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8393774">
    <w:abstractNumId w:val="2"/>
  </w:num>
  <w:num w:numId="6" w16cid:durableId="68525367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7076603">
    <w:abstractNumId w:val="3"/>
  </w:num>
  <w:num w:numId="8" w16cid:durableId="20377283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5711828">
    <w:abstractNumId w:val="4"/>
  </w:num>
  <w:num w:numId="10" w16cid:durableId="1585143269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922091">
    <w:abstractNumId w:val="5"/>
  </w:num>
  <w:num w:numId="12" w16cid:durableId="1273241581">
    <w:abstractNumId w:val="5"/>
    <w:lvlOverride w:ilvl="0">
      <w:startOverride w:val="1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4239933">
    <w:abstractNumId w:val="6"/>
  </w:num>
  <w:num w:numId="14" w16cid:durableId="86653358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7164090">
    <w:abstractNumId w:val="18"/>
  </w:num>
  <w:num w:numId="16" w16cid:durableId="1651786600">
    <w:abstractNumId w:val="1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6092693">
    <w:abstractNumId w:val="8"/>
  </w:num>
  <w:num w:numId="18" w16cid:durableId="1962959063">
    <w:abstractNumId w:val="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474368">
    <w:abstractNumId w:val="9"/>
  </w:num>
  <w:num w:numId="20" w16cid:durableId="1129930103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24812259">
    <w:abstractNumId w:val="12"/>
  </w:num>
  <w:num w:numId="22" w16cid:durableId="37708814">
    <w:abstractNumId w:val="12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6129391">
    <w:abstractNumId w:val="13"/>
  </w:num>
  <w:num w:numId="24" w16cid:durableId="1835948687">
    <w:abstractNumId w:val="13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43825716">
    <w:abstractNumId w:val="14"/>
  </w:num>
  <w:num w:numId="26" w16cid:durableId="1886480619">
    <w:abstractNumId w:val="14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25601578">
    <w:abstractNumId w:val="15"/>
  </w:num>
  <w:num w:numId="28" w16cid:durableId="454716897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16621530">
    <w:abstractNumId w:val="7"/>
  </w:num>
  <w:num w:numId="30" w16cid:durableId="812648532">
    <w:abstractNumId w:val="10"/>
  </w:num>
  <w:num w:numId="31" w16cid:durableId="672226779">
    <w:abstractNumId w:val="11"/>
  </w:num>
  <w:num w:numId="32" w16cid:durableId="787436549">
    <w:abstractNumId w:val="16"/>
  </w:num>
  <w:num w:numId="33" w16cid:durableId="1643731135">
    <w:abstractNumId w:val="17"/>
  </w:num>
  <w:num w:numId="34" w16cid:durableId="12965646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7A0"/>
    <w:rsid w:val="00030100"/>
    <w:rsid w:val="00032EBA"/>
    <w:rsid w:val="0003314B"/>
    <w:rsid w:val="000342E4"/>
    <w:rsid w:val="000434BF"/>
    <w:rsid w:val="00046F4D"/>
    <w:rsid w:val="00064209"/>
    <w:rsid w:val="00086275"/>
    <w:rsid w:val="00095F7C"/>
    <w:rsid w:val="00097E28"/>
    <w:rsid w:val="000A2A48"/>
    <w:rsid w:val="000A3FBD"/>
    <w:rsid w:val="000A4404"/>
    <w:rsid w:val="000A7487"/>
    <w:rsid w:val="000E15F6"/>
    <w:rsid w:val="000E1B97"/>
    <w:rsid w:val="000E30A0"/>
    <w:rsid w:val="000E47F6"/>
    <w:rsid w:val="000F1910"/>
    <w:rsid w:val="000F24F3"/>
    <w:rsid w:val="000F2A43"/>
    <w:rsid w:val="000F6AEC"/>
    <w:rsid w:val="0010178B"/>
    <w:rsid w:val="00103A27"/>
    <w:rsid w:val="00110D8C"/>
    <w:rsid w:val="00112035"/>
    <w:rsid w:val="00117F98"/>
    <w:rsid w:val="001215AD"/>
    <w:rsid w:val="00124268"/>
    <w:rsid w:val="00124878"/>
    <w:rsid w:val="00137DE1"/>
    <w:rsid w:val="00150C5A"/>
    <w:rsid w:val="001518BF"/>
    <w:rsid w:val="00152472"/>
    <w:rsid w:val="001802D0"/>
    <w:rsid w:val="00180E9F"/>
    <w:rsid w:val="00184978"/>
    <w:rsid w:val="0019156E"/>
    <w:rsid w:val="0019637A"/>
    <w:rsid w:val="001B0FE5"/>
    <w:rsid w:val="001C735B"/>
    <w:rsid w:val="001F2199"/>
    <w:rsid w:val="001F78E7"/>
    <w:rsid w:val="002062D2"/>
    <w:rsid w:val="002142C6"/>
    <w:rsid w:val="002602EB"/>
    <w:rsid w:val="0026702B"/>
    <w:rsid w:val="002763C1"/>
    <w:rsid w:val="00296AD4"/>
    <w:rsid w:val="002A080B"/>
    <w:rsid w:val="002A3867"/>
    <w:rsid w:val="002A6B27"/>
    <w:rsid w:val="002B0CF7"/>
    <w:rsid w:val="002B5837"/>
    <w:rsid w:val="002C678F"/>
    <w:rsid w:val="002D16AD"/>
    <w:rsid w:val="00306C00"/>
    <w:rsid w:val="00310CA5"/>
    <w:rsid w:val="00345A51"/>
    <w:rsid w:val="003628D8"/>
    <w:rsid w:val="003629D5"/>
    <w:rsid w:val="00372AE2"/>
    <w:rsid w:val="00374597"/>
    <w:rsid w:val="00376247"/>
    <w:rsid w:val="00377DE2"/>
    <w:rsid w:val="00380DC8"/>
    <w:rsid w:val="00386859"/>
    <w:rsid w:val="0039038C"/>
    <w:rsid w:val="00395506"/>
    <w:rsid w:val="003A7ADE"/>
    <w:rsid w:val="003A7D87"/>
    <w:rsid w:val="003B3346"/>
    <w:rsid w:val="003D6E4D"/>
    <w:rsid w:val="00401591"/>
    <w:rsid w:val="00411054"/>
    <w:rsid w:val="004117A0"/>
    <w:rsid w:val="00427A92"/>
    <w:rsid w:val="00427B26"/>
    <w:rsid w:val="00450B50"/>
    <w:rsid w:val="00457AF2"/>
    <w:rsid w:val="0046622F"/>
    <w:rsid w:val="004671AC"/>
    <w:rsid w:val="004739DD"/>
    <w:rsid w:val="004836D5"/>
    <w:rsid w:val="00483E61"/>
    <w:rsid w:val="004875C4"/>
    <w:rsid w:val="004A446D"/>
    <w:rsid w:val="004B089E"/>
    <w:rsid w:val="004C026B"/>
    <w:rsid w:val="004C70F5"/>
    <w:rsid w:val="004D6CFE"/>
    <w:rsid w:val="004D78EB"/>
    <w:rsid w:val="0050335C"/>
    <w:rsid w:val="005109C8"/>
    <w:rsid w:val="005151F5"/>
    <w:rsid w:val="005260C8"/>
    <w:rsid w:val="00537158"/>
    <w:rsid w:val="005406FD"/>
    <w:rsid w:val="00547D87"/>
    <w:rsid w:val="0055074E"/>
    <w:rsid w:val="005653BF"/>
    <w:rsid w:val="00573FDF"/>
    <w:rsid w:val="00580B6D"/>
    <w:rsid w:val="005A29D6"/>
    <w:rsid w:val="005B009E"/>
    <w:rsid w:val="005B185B"/>
    <w:rsid w:val="005C2815"/>
    <w:rsid w:val="005E41CA"/>
    <w:rsid w:val="005F197A"/>
    <w:rsid w:val="005F4087"/>
    <w:rsid w:val="005F5E90"/>
    <w:rsid w:val="005F690A"/>
    <w:rsid w:val="00607608"/>
    <w:rsid w:val="006200FD"/>
    <w:rsid w:val="00623643"/>
    <w:rsid w:val="00623EED"/>
    <w:rsid w:val="00632D29"/>
    <w:rsid w:val="00640C1E"/>
    <w:rsid w:val="00652274"/>
    <w:rsid w:val="006677F0"/>
    <w:rsid w:val="00676603"/>
    <w:rsid w:val="00683582"/>
    <w:rsid w:val="00693FD9"/>
    <w:rsid w:val="006A3248"/>
    <w:rsid w:val="006B4DFC"/>
    <w:rsid w:val="006C3154"/>
    <w:rsid w:val="006C555B"/>
    <w:rsid w:val="006D3FD0"/>
    <w:rsid w:val="006D6E7A"/>
    <w:rsid w:val="006E2A1C"/>
    <w:rsid w:val="007214DF"/>
    <w:rsid w:val="00735389"/>
    <w:rsid w:val="00747583"/>
    <w:rsid w:val="00747A7B"/>
    <w:rsid w:val="0075074D"/>
    <w:rsid w:val="0075297E"/>
    <w:rsid w:val="0076442D"/>
    <w:rsid w:val="00764D14"/>
    <w:rsid w:val="007932D3"/>
    <w:rsid w:val="007A0EF1"/>
    <w:rsid w:val="007C387B"/>
    <w:rsid w:val="007D115D"/>
    <w:rsid w:val="007E1DC4"/>
    <w:rsid w:val="007E2BBC"/>
    <w:rsid w:val="007E565C"/>
    <w:rsid w:val="007F2EEB"/>
    <w:rsid w:val="007F418E"/>
    <w:rsid w:val="00807FE1"/>
    <w:rsid w:val="00844E2A"/>
    <w:rsid w:val="00855BDF"/>
    <w:rsid w:val="008602F5"/>
    <w:rsid w:val="008619A7"/>
    <w:rsid w:val="008662E7"/>
    <w:rsid w:val="00896186"/>
    <w:rsid w:val="008A1387"/>
    <w:rsid w:val="008B5925"/>
    <w:rsid w:val="008C0E3C"/>
    <w:rsid w:val="008D0A5D"/>
    <w:rsid w:val="008D2C6D"/>
    <w:rsid w:val="008D512A"/>
    <w:rsid w:val="00911772"/>
    <w:rsid w:val="00923D4A"/>
    <w:rsid w:val="00955F2C"/>
    <w:rsid w:val="00972782"/>
    <w:rsid w:val="00992049"/>
    <w:rsid w:val="00994CF1"/>
    <w:rsid w:val="009B2995"/>
    <w:rsid w:val="009B364E"/>
    <w:rsid w:val="009C1569"/>
    <w:rsid w:val="009D0182"/>
    <w:rsid w:val="009D5242"/>
    <w:rsid w:val="00A04F04"/>
    <w:rsid w:val="00A15E0D"/>
    <w:rsid w:val="00A20D71"/>
    <w:rsid w:val="00A21135"/>
    <w:rsid w:val="00A224D4"/>
    <w:rsid w:val="00A232F5"/>
    <w:rsid w:val="00A3191D"/>
    <w:rsid w:val="00A42A27"/>
    <w:rsid w:val="00A43B1A"/>
    <w:rsid w:val="00A47D94"/>
    <w:rsid w:val="00A547E8"/>
    <w:rsid w:val="00A55153"/>
    <w:rsid w:val="00A56757"/>
    <w:rsid w:val="00A62375"/>
    <w:rsid w:val="00A66894"/>
    <w:rsid w:val="00A67C91"/>
    <w:rsid w:val="00A76A27"/>
    <w:rsid w:val="00A860D3"/>
    <w:rsid w:val="00A9504A"/>
    <w:rsid w:val="00A9765B"/>
    <w:rsid w:val="00AA1913"/>
    <w:rsid w:val="00AC14C0"/>
    <w:rsid w:val="00AC6FD4"/>
    <w:rsid w:val="00AC7A81"/>
    <w:rsid w:val="00AF7CA1"/>
    <w:rsid w:val="00B072F1"/>
    <w:rsid w:val="00B24E30"/>
    <w:rsid w:val="00B54402"/>
    <w:rsid w:val="00B544DF"/>
    <w:rsid w:val="00B62DDC"/>
    <w:rsid w:val="00B64604"/>
    <w:rsid w:val="00B8490C"/>
    <w:rsid w:val="00B8530E"/>
    <w:rsid w:val="00B86FF4"/>
    <w:rsid w:val="00BA3E67"/>
    <w:rsid w:val="00BB0159"/>
    <w:rsid w:val="00BC5343"/>
    <w:rsid w:val="00BD16B1"/>
    <w:rsid w:val="00BE7386"/>
    <w:rsid w:val="00BF3B2A"/>
    <w:rsid w:val="00C130A5"/>
    <w:rsid w:val="00C26C5F"/>
    <w:rsid w:val="00C368CA"/>
    <w:rsid w:val="00C66F2D"/>
    <w:rsid w:val="00C74551"/>
    <w:rsid w:val="00C9308A"/>
    <w:rsid w:val="00CA3AA0"/>
    <w:rsid w:val="00CA6A28"/>
    <w:rsid w:val="00CC43F3"/>
    <w:rsid w:val="00CC4922"/>
    <w:rsid w:val="00CF16FD"/>
    <w:rsid w:val="00CF3817"/>
    <w:rsid w:val="00D027BF"/>
    <w:rsid w:val="00D317D6"/>
    <w:rsid w:val="00D32659"/>
    <w:rsid w:val="00D46ABF"/>
    <w:rsid w:val="00D53850"/>
    <w:rsid w:val="00D55992"/>
    <w:rsid w:val="00D57E24"/>
    <w:rsid w:val="00D64993"/>
    <w:rsid w:val="00DB1C2E"/>
    <w:rsid w:val="00DB5064"/>
    <w:rsid w:val="00DC4375"/>
    <w:rsid w:val="00DC660D"/>
    <w:rsid w:val="00DC7A3C"/>
    <w:rsid w:val="00DE3C8F"/>
    <w:rsid w:val="00DF4E8F"/>
    <w:rsid w:val="00E06AD7"/>
    <w:rsid w:val="00E14D3F"/>
    <w:rsid w:val="00E167EE"/>
    <w:rsid w:val="00E42D31"/>
    <w:rsid w:val="00E45115"/>
    <w:rsid w:val="00E510F3"/>
    <w:rsid w:val="00E61F15"/>
    <w:rsid w:val="00E9196D"/>
    <w:rsid w:val="00EA2006"/>
    <w:rsid w:val="00EF5D9F"/>
    <w:rsid w:val="00F04446"/>
    <w:rsid w:val="00F229AA"/>
    <w:rsid w:val="00F23CDD"/>
    <w:rsid w:val="00F3465A"/>
    <w:rsid w:val="00F456F9"/>
    <w:rsid w:val="00F5406F"/>
    <w:rsid w:val="00F71DE9"/>
    <w:rsid w:val="00F7586D"/>
    <w:rsid w:val="00F82C46"/>
    <w:rsid w:val="00F85CDB"/>
    <w:rsid w:val="00FA2770"/>
    <w:rsid w:val="00FA43A7"/>
    <w:rsid w:val="00FA6D7A"/>
    <w:rsid w:val="00FB0C71"/>
    <w:rsid w:val="00FD3276"/>
    <w:rsid w:val="00FE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Съединител &quot;права стрелка&quot; 9"/>
        <o:r id="V:Rule2" type="connector" idref="#Съединител &quot;права стрелка&quot; 5"/>
        <o:r id="V:Rule3" type="connector" idref="#Съединител &quot;права стрелка&quot; 3"/>
        <o:r id="V:Rule4" type="connector" idref="#Съединител &quot;права стрелка&quot; 7"/>
        <o:r id="V:Rule5" type="connector" idref="#Съединител &quot;права стрелка&quot; 4"/>
        <o:r id="V:Rule6" type="connector" idref="#Съединител &quot;права стрелка&quot; 6"/>
      </o:rules>
    </o:shapelayout>
  </w:shapeDefaults>
  <w:decimalSymbol w:val=","/>
  <w:listSeparator w:val=";"/>
  <w14:docId w14:val="4257CC57"/>
  <w15:docId w15:val="{9405D175-8AAC-4CA0-9476-3480C16B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65C"/>
  </w:style>
  <w:style w:type="paragraph" w:styleId="1">
    <w:name w:val="heading 1"/>
    <w:basedOn w:val="a"/>
    <w:next w:val="a"/>
    <w:link w:val="10"/>
    <w:qFormat/>
    <w:rsid w:val="004117A0"/>
    <w:pPr>
      <w:keepNext/>
      <w:widowControl w:val="0"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SimSun" w:hAnsi="Times New Roman" w:cs="Mangal"/>
      <w:b/>
      <w:kern w:val="2"/>
      <w:sz w:val="24"/>
      <w:szCs w:val="24"/>
      <w:u w:val="single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4117A0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paragraph" w:styleId="4">
    <w:name w:val="heading 4"/>
    <w:basedOn w:val="a"/>
    <w:next w:val="a"/>
    <w:link w:val="40"/>
    <w:unhideWhenUsed/>
    <w:qFormat/>
    <w:rsid w:val="004117A0"/>
    <w:pPr>
      <w:keepNext/>
      <w:widowControl w:val="0"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5">
    <w:name w:val="heading 5"/>
    <w:basedOn w:val="a"/>
    <w:next w:val="a"/>
    <w:link w:val="50"/>
    <w:unhideWhenUsed/>
    <w:qFormat/>
    <w:rsid w:val="004117A0"/>
    <w:pPr>
      <w:keepNext/>
      <w:widowControl w:val="0"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SimSun" w:hAnsi="Times New Roman" w:cs="Mangal"/>
      <w:color w:val="FF0000"/>
      <w:kern w:val="2"/>
      <w:sz w:val="24"/>
      <w:szCs w:val="24"/>
      <w:lang w:eastAsia="hi-IN" w:bidi="hi-IN"/>
    </w:rPr>
  </w:style>
  <w:style w:type="paragraph" w:styleId="6">
    <w:name w:val="heading 6"/>
    <w:basedOn w:val="a"/>
    <w:next w:val="a"/>
    <w:link w:val="60"/>
    <w:unhideWhenUsed/>
    <w:qFormat/>
    <w:rsid w:val="004117A0"/>
    <w:pPr>
      <w:keepNext/>
      <w:widowControl w:val="0"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7">
    <w:name w:val="heading 7"/>
    <w:basedOn w:val="a"/>
    <w:next w:val="a"/>
    <w:link w:val="70"/>
    <w:semiHidden/>
    <w:unhideWhenUsed/>
    <w:qFormat/>
    <w:rsid w:val="004117A0"/>
    <w:pPr>
      <w:keepNext/>
      <w:widowControl w:val="0"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semiHidden/>
    <w:unhideWhenUsed/>
    <w:qFormat/>
    <w:rsid w:val="004117A0"/>
    <w:pPr>
      <w:keepNext/>
      <w:widowControl w:val="0"/>
      <w:numPr>
        <w:ilvl w:val="7"/>
        <w:numId w:val="1"/>
      </w:numPr>
      <w:suppressAutoHyphens/>
      <w:spacing w:after="0" w:line="240" w:lineRule="auto"/>
      <w:ind w:left="720" w:firstLine="0"/>
      <w:jc w:val="both"/>
      <w:outlineLvl w:val="7"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paragraph" w:styleId="9">
    <w:name w:val="heading 9"/>
    <w:basedOn w:val="a"/>
    <w:next w:val="a"/>
    <w:link w:val="90"/>
    <w:semiHidden/>
    <w:unhideWhenUsed/>
    <w:qFormat/>
    <w:rsid w:val="004117A0"/>
    <w:pPr>
      <w:keepNext/>
      <w:widowControl w:val="0"/>
      <w:numPr>
        <w:ilvl w:val="8"/>
        <w:numId w:val="1"/>
      </w:numPr>
      <w:suppressAutoHyphens/>
      <w:spacing w:after="0" w:line="240" w:lineRule="auto"/>
      <w:ind w:left="720" w:firstLine="0"/>
      <w:jc w:val="both"/>
      <w:outlineLvl w:val="8"/>
    </w:pPr>
    <w:rPr>
      <w:rFonts w:ascii="Times New Roman" w:eastAsia="SimSun" w:hAnsi="Times New Roman" w:cs="Mangal"/>
      <w:b/>
      <w:kern w:val="2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117A0"/>
    <w:rPr>
      <w:rFonts w:ascii="Times New Roman" w:eastAsia="SimSun" w:hAnsi="Times New Roman" w:cs="Mangal"/>
      <w:b/>
      <w:kern w:val="2"/>
      <w:sz w:val="24"/>
      <w:szCs w:val="24"/>
      <w:u w:val="single"/>
      <w:lang w:eastAsia="hi-IN" w:bidi="hi-IN"/>
    </w:rPr>
  </w:style>
  <w:style w:type="character" w:customStyle="1" w:styleId="30">
    <w:name w:val="Заглавие 3 Знак"/>
    <w:basedOn w:val="a0"/>
    <w:link w:val="3"/>
    <w:semiHidden/>
    <w:rsid w:val="004117A0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character" w:customStyle="1" w:styleId="40">
    <w:name w:val="Заглавие 4 Знак"/>
    <w:basedOn w:val="a0"/>
    <w:link w:val="4"/>
    <w:rsid w:val="004117A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50">
    <w:name w:val="Заглавие 5 Знак"/>
    <w:basedOn w:val="a0"/>
    <w:link w:val="5"/>
    <w:rsid w:val="004117A0"/>
    <w:rPr>
      <w:rFonts w:ascii="Times New Roman" w:eastAsia="SimSun" w:hAnsi="Times New Roman" w:cs="Mangal"/>
      <w:color w:val="FF0000"/>
      <w:kern w:val="2"/>
      <w:sz w:val="24"/>
      <w:szCs w:val="24"/>
      <w:lang w:eastAsia="hi-IN" w:bidi="hi-IN"/>
    </w:rPr>
  </w:style>
  <w:style w:type="character" w:customStyle="1" w:styleId="60">
    <w:name w:val="Заглавие 6 Знак"/>
    <w:basedOn w:val="a0"/>
    <w:link w:val="6"/>
    <w:rsid w:val="004117A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70">
    <w:name w:val="Заглавие 7 Знак"/>
    <w:basedOn w:val="a0"/>
    <w:link w:val="7"/>
    <w:semiHidden/>
    <w:rsid w:val="004117A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80">
    <w:name w:val="Заглавие 8 Знак"/>
    <w:basedOn w:val="a0"/>
    <w:link w:val="8"/>
    <w:semiHidden/>
    <w:rsid w:val="004117A0"/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character" w:customStyle="1" w:styleId="90">
    <w:name w:val="Заглавие 9 Знак"/>
    <w:basedOn w:val="a0"/>
    <w:link w:val="9"/>
    <w:semiHidden/>
    <w:rsid w:val="004117A0"/>
    <w:rPr>
      <w:rFonts w:ascii="Times New Roman" w:eastAsia="SimSun" w:hAnsi="Times New Roman" w:cs="Mangal"/>
      <w:b/>
      <w:kern w:val="2"/>
      <w:sz w:val="28"/>
      <w:szCs w:val="24"/>
      <w:lang w:eastAsia="hi-IN" w:bidi="hi-IN"/>
    </w:rPr>
  </w:style>
  <w:style w:type="numbering" w:customStyle="1" w:styleId="11">
    <w:name w:val="Без списък1"/>
    <w:next w:val="a2"/>
    <w:uiPriority w:val="99"/>
    <w:semiHidden/>
    <w:unhideWhenUsed/>
    <w:rsid w:val="004117A0"/>
  </w:style>
  <w:style w:type="paragraph" w:styleId="a3">
    <w:name w:val="header"/>
    <w:basedOn w:val="a"/>
    <w:link w:val="a4"/>
    <w:uiPriority w:val="99"/>
    <w:semiHidden/>
    <w:unhideWhenUsed/>
    <w:rsid w:val="004117A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a4">
    <w:name w:val="Горен колонтитул Знак"/>
    <w:basedOn w:val="a0"/>
    <w:link w:val="a3"/>
    <w:uiPriority w:val="99"/>
    <w:semiHidden/>
    <w:rsid w:val="004117A0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semiHidden/>
    <w:unhideWhenUsed/>
    <w:rsid w:val="004117A0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6">
    <w:name w:val="Долен колонтитул Знак"/>
    <w:basedOn w:val="a0"/>
    <w:link w:val="a5"/>
    <w:uiPriority w:val="99"/>
    <w:semiHidden/>
    <w:rsid w:val="004117A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7">
    <w:name w:val="Body Text"/>
    <w:basedOn w:val="a"/>
    <w:link w:val="a8"/>
    <w:semiHidden/>
    <w:unhideWhenUsed/>
    <w:rsid w:val="004117A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ен текст Знак"/>
    <w:basedOn w:val="a0"/>
    <w:link w:val="a7"/>
    <w:semiHidden/>
    <w:rsid w:val="004117A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9">
    <w:name w:val="List"/>
    <w:basedOn w:val="a7"/>
    <w:semiHidden/>
    <w:unhideWhenUsed/>
    <w:rsid w:val="004117A0"/>
  </w:style>
  <w:style w:type="paragraph" w:styleId="aa">
    <w:name w:val="Body Text Indent"/>
    <w:basedOn w:val="a"/>
    <w:link w:val="ab"/>
    <w:semiHidden/>
    <w:unhideWhenUsed/>
    <w:rsid w:val="004117A0"/>
    <w:pPr>
      <w:widowControl w:val="0"/>
      <w:suppressAutoHyphens/>
      <w:spacing w:after="0" w:line="240" w:lineRule="auto"/>
      <w:ind w:left="720"/>
      <w:jc w:val="both"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character" w:customStyle="1" w:styleId="ab">
    <w:name w:val="Основен текст с отстъп Знак"/>
    <w:basedOn w:val="a0"/>
    <w:link w:val="aa"/>
    <w:semiHidden/>
    <w:rsid w:val="004117A0"/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4117A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4117A0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117A0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12">
    <w:name w:val="Заглавие1"/>
    <w:basedOn w:val="a"/>
    <w:next w:val="a7"/>
    <w:rsid w:val="004117A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3">
    <w:name w:val="Надпис1"/>
    <w:basedOn w:val="a"/>
    <w:rsid w:val="004117A0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customStyle="1" w:styleId="af">
    <w:name w:val="Указател"/>
    <w:basedOn w:val="a"/>
    <w:rsid w:val="004117A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21">
    <w:name w:val="Основен текст с отстъп 21"/>
    <w:basedOn w:val="a"/>
    <w:rsid w:val="004117A0"/>
    <w:pPr>
      <w:widowControl w:val="0"/>
      <w:suppressAutoHyphens/>
      <w:spacing w:after="0" w:line="240" w:lineRule="auto"/>
      <w:ind w:left="900"/>
      <w:jc w:val="both"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paragraph" w:customStyle="1" w:styleId="31">
    <w:name w:val="Основен текст с отстъп 31"/>
    <w:basedOn w:val="a"/>
    <w:rsid w:val="004117A0"/>
    <w:pPr>
      <w:widowControl w:val="0"/>
      <w:suppressAutoHyphens/>
      <w:spacing w:after="0" w:line="240" w:lineRule="auto"/>
      <w:ind w:left="900" w:hanging="90"/>
      <w:jc w:val="both"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paragraph" w:customStyle="1" w:styleId="Standard">
    <w:name w:val="Standard"/>
    <w:rsid w:val="004117A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14">
    <w:name w:val="Нормален1"/>
    <w:rsid w:val="004117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210">
    <w:name w:val="Основен текст 21"/>
    <w:basedOn w:val="a"/>
    <w:rsid w:val="004117A0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b/>
      <w:kern w:val="2"/>
      <w:sz w:val="28"/>
      <w:szCs w:val="24"/>
      <w:lang w:eastAsia="hi-IN" w:bidi="hi-IN"/>
    </w:rPr>
  </w:style>
  <w:style w:type="paragraph" w:customStyle="1" w:styleId="-">
    <w:name w:val="Рамка - съдържание"/>
    <w:basedOn w:val="a7"/>
    <w:rsid w:val="004117A0"/>
  </w:style>
  <w:style w:type="paragraph" w:customStyle="1" w:styleId="-0">
    <w:name w:val="Таблица - съдържание"/>
    <w:basedOn w:val="a"/>
    <w:rsid w:val="004117A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-1">
    <w:name w:val="Таблица - заглавие"/>
    <w:basedOn w:val="-0"/>
    <w:rsid w:val="004117A0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4117A0"/>
  </w:style>
  <w:style w:type="character" w:customStyle="1" w:styleId="WW-Absatz-Standardschriftart">
    <w:name w:val="WW-Absatz-Standardschriftart"/>
    <w:rsid w:val="004117A0"/>
  </w:style>
  <w:style w:type="character" w:customStyle="1" w:styleId="WW-Absatz-Standardschriftart1">
    <w:name w:val="WW-Absatz-Standardschriftart1"/>
    <w:rsid w:val="004117A0"/>
  </w:style>
  <w:style w:type="character" w:customStyle="1" w:styleId="WW-Absatz-Standardschriftart11">
    <w:name w:val="WW-Absatz-Standardschriftart11"/>
    <w:rsid w:val="004117A0"/>
  </w:style>
  <w:style w:type="character" w:customStyle="1" w:styleId="WW-Absatz-Standardschriftart111">
    <w:name w:val="WW-Absatz-Standardschriftart111"/>
    <w:rsid w:val="004117A0"/>
  </w:style>
  <w:style w:type="character" w:customStyle="1" w:styleId="WW-DefaultParagraphFont">
    <w:name w:val="WW-Default Paragraph Font"/>
    <w:rsid w:val="004117A0"/>
  </w:style>
  <w:style w:type="table" w:styleId="af0">
    <w:name w:val="Table Grid"/>
    <w:basedOn w:val="a1"/>
    <w:uiPriority w:val="59"/>
    <w:rsid w:val="00DC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531B4-8B96-4E31-9AD5-4CC57BA4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32</Pages>
  <Words>8028</Words>
  <Characters>45766</Characters>
  <Application>Microsoft Office Word</Application>
  <DocSecurity>0</DocSecurity>
  <Lines>381</Lines>
  <Paragraphs>107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Tsvetomir Parvanov (eco@bmfittings.com)</cp:lastModifiedBy>
  <cp:revision>44</cp:revision>
  <cp:lastPrinted>2021-04-29T11:34:00Z</cp:lastPrinted>
  <dcterms:created xsi:type="dcterms:W3CDTF">2022-03-29T11:59:00Z</dcterms:created>
  <dcterms:modified xsi:type="dcterms:W3CDTF">2022-04-28T08:02:00Z</dcterms:modified>
</cp:coreProperties>
</file>